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26D1B" w14:paraId="23EA4692" w14:textId="77777777">
        <w:tc>
          <w:tcPr>
            <w:tcW w:w="509" w:type="dxa"/>
          </w:tcPr>
          <w:p w14:paraId="0997A2B1" w14:textId="77777777" w:rsidR="00526D1B"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9491654" w14:textId="77777777" w:rsidR="00526D1B"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77.150.99"/>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21.060.10</w:t>
            </w:r>
            <w:r>
              <w:rPr>
                <w:rFonts w:ascii="黑体" w:eastAsia="黑体" w:hAnsi="黑体"/>
                <w:sz w:val="21"/>
                <w:szCs w:val="21"/>
              </w:rPr>
              <w:fldChar w:fldCharType="end"/>
            </w:r>
            <w:bookmarkEnd w:id="0"/>
          </w:p>
        </w:tc>
      </w:tr>
      <w:tr w:rsidR="00526D1B" w14:paraId="13BBDF96" w14:textId="77777777">
        <w:tc>
          <w:tcPr>
            <w:tcW w:w="509" w:type="dxa"/>
          </w:tcPr>
          <w:p w14:paraId="6DA20F66" w14:textId="77777777" w:rsidR="00526D1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26D1B" w14:paraId="11AF1FDD" w14:textId="77777777">
              <w:trPr>
                <w:trHeight w:hRule="exact" w:val="1021"/>
              </w:trPr>
              <w:tc>
                <w:tcPr>
                  <w:tcW w:w="9242" w:type="dxa"/>
                  <w:vAlign w:val="center"/>
                </w:tcPr>
                <w:p w14:paraId="7D35BD61" w14:textId="77777777" w:rsidR="00526D1B" w:rsidRDefault="00000000" w:rsidP="00FD5787">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9204149" wp14:editId="55755AE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22DDB91" wp14:editId="3C0F615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06660AE0" w14:textId="77777777" w:rsidR="00526D1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H 65"/>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13</w:t>
            </w:r>
            <w:r>
              <w:rPr>
                <w:rFonts w:ascii="黑体" w:eastAsia="黑体" w:hAnsi="黑体"/>
                <w:sz w:val="21"/>
                <w:szCs w:val="21"/>
              </w:rPr>
              <w:fldChar w:fldCharType="end"/>
            </w:r>
            <w:bookmarkEnd w:id="2"/>
          </w:p>
        </w:tc>
      </w:tr>
    </w:tbl>
    <w:p w14:paraId="297D376A" w14:textId="77777777" w:rsidR="00526D1B"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3C3A0A5" w14:textId="77777777" w:rsidR="00526D1B"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2F6AA31" w14:textId="77777777" w:rsidR="00526D1B"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BEBE1E3" w14:textId="77777777" w:rsidR="00526D1B"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7901EBE" wp14:editId="0EF80D8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456AE6" w14:textId="77777777" w:rsidR="00526D1B" w:rsidRDefault="00526D1B">
      <w:pPr>
        <w:pStyle w:val="afffff0"/>
        <w:framePr w:w="9639" w:h="6976" w:hRule="exact" w:hSpace="0" w:vSpace="0" w:wrap="around" w:hAnchor="page" w:y="6408"/>
        <w:jc w:val="center"/>
        <w:rPr>
          <w:rFonts w:ascii="黑体" w:eastAsia="黑体" w:hAnsi="黑体"/>
          <w:b w:val="0"/>
          <w:bCs w:val="0"/>
          <w:w w:val="100"/>
        </w:rPr>
      </w:pPr>
    </w:p>
    <w:p w14:paraId="4922E48D" w14:textId="77777777" w:rsidR="00526D1B" w:rsidRDefault="00000000">
      <w:pPr>
        <w:pStyle w:val="affffffffff4"/>
        <w:framePr w:h="6974" w:hRule="exact" w:wrap="around" w:x="1419" w:anchorLock="1"/>
      </w:pPr>
      <w:r>
        <w:fldChar w:fldCharType="begin">
          <w:ffData>
            <w:name w:val="CSTD_NAME"/>
            <w:enabled/>
            <w:calcOnExit w:val="0"/>
            <w:textInput>
              <w:default w:val="“领跑者”标准评价要求 钕铁硼永磁材料"/>
            </w:textInput>
          </w:ffData>
        </w:fldChar>
      </w:r>
      <w:bookmarkStart w:id="8" w:name="CSTD_NAME"/>
      <w:r>
        <w:instrText xml:space="preserve"> FORMTEXT </w:instrText>
      </w:r>
      <w:r>
        <w:fldChar w:fldCharType="separate"/>
      </w:r>
      <w:r>
        <w:t>质量分级及"领跑者"评价要求 粗牙螺母</w:t>
      </w:r>
      <w:r>
        <w:fldChar w:fldCharType="end"/>
      </w:r>
      <w:bookmarkEnd w:id="8"/>
    </w:p>
    <w:p w14:paraId="5AA6DDBF" w14:textId="77777777" w:rsidR="00526D1B" w:rsidRDefault="00526D1B">
      <w:pPr>
        <w:framePr w:w="9639" w:h="6974" w:hRule="exact" w:wrap="around" w:vAnchor="page" w:hAnchor="page" w:x="1419" w:y="6408" w:anchorLock="1"/>
        <w:ind w:left="-1418"/>
      </w:pPr>
    </w:p>
    <w:p w14:paraId="4E95D123" w14:textId="3B836078" w:rsidR="00526D1B"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enterprise forerunner standards-Neodymium iron boron permanent magnets"/>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E426C7" w:rsidRPr="00E426C7">
        <w:rPr>
          <w:rFonts w:eastAsia="黑体"/>
          <w:szCs w:val="28"/>
        </w:rPr>
        <w:t>Assessment requirements for quality grading and forerunner</w:t>
      </w:r>
      <w:r w:rsidR="00E426C7">
        <w:rPr>
          <w:rFonts w:eastAsia="黑体" w:hint="eastAsia"/>
          <w:szCs w:val="28"/>
        </w:rPr>
        <w:t>-</w:t>
      </w:r>
      <w:r w:rsidR="00E426C7" w:rsidRPr="00E426C7">
        <w:rPr>
          <w:rFonts w:eastAsia="黑体"/>
          <w:szCs w:val="28"/>
        </w:rPr>
        <w:t>Coarse tooth nut</w:t>
      </w:r>
      <w:r>
        <w:rPr>
          <w:rFonts w:eastAsia="黑体"/>
          <w:szCs w:val="28"/>
        </w:rPr>
        <w:fldChar w:fldCharType="end"/>
      </w:r>
      <w:bookmarkEnd w:id="9"/>
    </w:p>
    <w:p w14:paraId="64850301" w14:textId="77777777" w:rsidR="00526D1B" w:rsidRDefault="00526D1B">
      <w:pPr>
        <w:framePr w:w="9639" w:h="6974" w:hRule="exact" w:wrap="around" w:vAnchor="page" w:hAnchor="page" w:x="1419" w:y="6408" w:anchorLock="1"/>
        <w:spacing w:line="760" w:lineRule="exact"/>
        <w:ind w:left="-1418"/>
      </w:pPr>
    </w:p>
    <w:p w14:paraId="5DD12EA7" w14:textId="77777777" w:rsidR="00526D1B" w:rsidRDefault="00526D1B">
      <w:pPr>
        <w:pStyle w:val="afffffff8"/>
        <w:framePr w:w="9639" w:h="6974" w:hRule="exact" w:wrap="around" w:vAnchor="page" w:hAnchor="page" w:x="1419" w:y="6408" w:anchorLock="1"/>
        <w:textAlignment w:val="bottom"/>
        <w:rPr>
          <w:rFonts w:eastAsia="黑体"/>
          <w:szCs w:val="28"/>
        </w:rPr>
      </w:pPr>
    </w:p>
    <w:p w14:paraId="3CF7AF15" w14:textId="1A3784CD" w:rsidR="00526D1B"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504A07C" w14:textId="77777777" w:rsidR="00526D1B"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D8D5F16" w14:textId="77777777" w:rsidR="00526D1B"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53857EA5" w14:textId="77777777" w:rsidR="00526D1B"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43586DDD" w14:textId="77777777" w:rsidR="00526D1B"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27B7CAB" w14:textId="77777777" w:rsidR="00526D1B" w:rsidRDefault="00000000">
      <w:pPr>
        <w:rPr>
          <w:rFonts w:ascii="宋体" w:hAnsi="宋体"/>
          <w:sz w:val="28"/>
          <w:szCs w:val="28"/>
        </w:rPr>
        <w:sectPr w:rsidR="00526D1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D2CD2B5" wp14:editId="1B9C469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84DAED" w14:textId="77777777" w:rsidR="000100D5" w:rsidRDefault="000100D5" w:rsidP="000100D5">
      <w:pPr>
        <w:rPr>
          <w:rFonts w:ascii="宋体"/>
        </w:rPr>
      </w:pPr>
      <w:bookmarkStart w:id="19" w:name="BookMark2"/>
    </w:p>
    <w:p w14:paraId="47CF7A0F" w14:textId="77777777" w:rsidR="000100D5" w:rsidRDefault="000100D5" w:rsidP="000100D5">
      <w:pPr>
        <w:rPr>
          <w:rFonts w:ascii="宋体"/>
        </w:rPr>
      </w:pPr>
    </w:p>
    <w:p w14:paraId="7D8A619E" w14:textId="77777777" w:rsidR="000100D5" w:rsidRDefault="000100D5" w:rsidP="000100D5">
      <w:pPr>
        <w:rPr>
          <w:rFonts w:ascii="宋体"/>
        </w:rPr>
      </w:pPr>
    </w:p>
    <w:p w14:paraId="40CFF83D" w14:textId="77777777" w:rsidR="000100D5" w:rsidRDefault="000100D5" w:rsidP="000100D5">
      <w:pPr>
        <w:rPr>
          <w:rFonts w:ascii="宋体"/>
        </w:rPr>
      </w:pPr>
    </w:p>
    <w:p w14:paraId="05731029" w14:textId="77777777" w:rsidR="000100D5" w:rsidRDefault="000100D5" w:rsidP="000100D5">
      <w:pPr>
        <w:rPr>
          <w:rFonts w:ascii="宋体"/>
        </w:rPr>
      </w:pPr>
    </w:p>
    <w:p w14:paraId="2A3F99C3" w14:textId="77777777" w:rsidR="000100D5" w:rsidRDefault="000100D5" w:rsidP="000100D5">
      <w:pPr>
        <w:rPr>
          <w:rFonts w:ascii="宋体"/>
        </w:rPr>
      </w:pPr>
    </w:p>
    <w:p w14:paraId="64FA8F66" w14:textId="77777777" w:rsidR="000100D5" w:rsidRDefault="000100D5" w:rsidP="000100D5">
      <w:pPr>
        <w:rPr>
          <w:rFonts w:ascii="宋体"/>
        </w:rPr>
      </w:pPr>
    </w:p>
    <w:p w14:paraId="7B5C39C8" w14:textId="77777777" w:rsidR="000100D5" w:rsidRDefault="000100D5" w:rsidP="000100D5">
      <w:pPr>
        <w:rPr>
          <w:rFonts w:ascii="宋体"/>
        </w:rPr>
      </w:pPr>
    </w:p>
    <w:p w14:paraId="1C21A5EB" w14:textId="77777777" w:rsidR="000100D5" w:rsidRDefault="000100D5" w:rsidP="000100D5">
      <w:pPr>
        <w:rPr>
          <w:rFonts w:ascii="宋体"/>
        </w:rPr>
      </w:pPr>
    </w:p>
    <w:p w14:paraId="51E6F060" w14:textId="77777777" w:rsidR="000100D5" w:rsidRDefault="000100D5" w:rsidP="000100D5">
      <w:pPr>
        <w:rPr>
          <w:rFonts w:ascii="宋体"/>
        </w:rPr>
      </w:pPr>
    </w:p>
    <w:p w14:paraId="23A08212" w14:textId="77777777" w:rsidR="000100D5" w:rsidRDefault="000100D5" w:rsidP="000100D5">
      <w:pPr>
        <w:rPr>
          <w:rFonts w:ascii="宋体"/>
        </w:rPr>
      </w:pPr>
    </w:p>
    <w:p w14:paraId="5FAAB54B" w14:textId="77777777" w:rsidR="000100D5" w:rsidRDefault="000100D5" w:rsidP="000100D5">
      <w:pPr>
        <w:rPr>
          <w:rFonts w:ascii="宋体"/>
        </w:rPr>
      </w:pPr>
    </w:p>
    <w:p w14:paraId="32F9E666" w14:textId="77777777" w:rsidR="000100D5" w:rsidRDefault="000100D5" w:rsidP="000100D5">
      <w:pPr>
        <w:rPr>
          <w:rFonts w:ascii="宋体"/>
        </w:rPr>
      </w:pPr>
    </w:p>
    <w:p w14:paraId="38089CF7" w14:textId="77777777" w:rsidR="000100D5" w:rsidRDefault="000100D5" w:rsidP="000100D5">
      <w:pPr>
        <w:rPr>
          <w:rFonts w:ascii="宋体"/>
        </w:rPr>
      </w:pPr>
    </w:p>
    <w:p w14:paraId="3D7A7544" w14:textId="77777777" w:rsidR="000100D5" w:rsidRDefault="000100D5" w:rsidP="000100D5">
      <w:pPr>
        <w:rPr>
          <w:rFonts w:ascii="宋体"/>
        </w:rPr>
      </w:pPr>
    </w:p>
    <w:p w14:paraId="1DF17AC3" w14:textId="77777777" w:rsidR="000100D5" w:rsidRDefault="000100D5" w:rsidP="000100D5">
      <w:pPr>
        <w:rPr>
          <w:rFonts w:ascii="宋体"/>
        </w:rPr>
      </w:pPr>
    </w:p>
    <w:p w14:paraId="53FF4223" w14:textId="77777777" w:rsidR="000100D5" w:rsidRDefault="000100D5" w:rsidP="000100D5">
      <w:pPr>
        <w:rPr>
          <w:rFonts w:ascii="宋体"/>
        </w:rPr>
      </w:pPr>
    </w:p>
    <w:p w14:paraId="02991482" w14:textId="77777777" w:rsidR="000100D5" w:rsidRDefault="000100D5" w:rsidP="000100D5">
      <w:pPr>
        <w:rPr>
          <w:rFonts w:ascii="宋体"/>
        </w:rPr>
      </w:pPr>
    </w:p>
    <w:p w14:paraId="45B45FE5" w14:textId="77777777" w:rsidR="000100D5" w:rsidRDefault="000100D5" w:rsidP="000100D5">
      <w:pPr>
        <w:rPr>
          <w:rFonts w:ascii="宋体"/>
        </w:rPr>
      </w:pPr>
    </w:p>
    <w:p w14:paraId="33CFB587" w14:textId="77777777" w:rsidR="000100D5" w:rsidRDefault="000100D5" w:rsidP="000100D5">
      <w:pPr>
        <w:rPr>
          <w:rFonts w:ascii="宋体"/>
        </w:rPr>
      </w:pPr>
    </w:p>
    <w:p w14:paraId="4273C4A6" w14:textId="77777777" w:rsidR="000100D5" w:rsidRDefault="000100D5" w:rsidP="000100D5">
      <w:pPr>
        <w:rPr>
          <w:rFonts w:ascii="宋体"/>
        </w:rPr>
      </w:pPr>
    </w:p>
    <w:p w14:paraId="6E4BEE84" w14:textId="77777777" w:rsidR="000100D5" w:rsidRDefault="000100D5" w:rsidP="000100D5">
      <w:pPr>
        <w:rPr>
          <w:rFonts w:ascii="宋体"/>
        </w:rPr>
      </w:pPr>
    </w:p>
    <w:p w14:paraId="720A3277" w14:textId="77777777" w:rsidR="000100D5" w:rsidRDefault="000100D5" w:rsidP="000100D5">
      <w:pPr>
        <w:rPr>
          <w:rFonts w:ascii="宋体"/>
        </w:rPr>
      </w:pPr>
    </w:p>
    <w:p w14:paraId="0C3EEA75" w14:textId="77777777" w:rsidR="000100D5" w:rsidRDefault="000100D5" w:rsidP="000100D5">
      <w:pPr>
        <w:rPr>
          <w:rFonts w:ascii="宋体"/>
        </w:rPr>
      </w:pPr>
    </w:p>
    <w:p w14:paraId="64B53B48" w14:textId="77777777" w:rsidR="000100D5" w:rsidRDefault="000100D5" w:rsidP="000100D5">
      <w:pPr>
        <w:rPr>
          <w:rFonts w:ascii="宋体"/>
        </w:rPr>
      </w:pPr>
    </w:p>
    <w:p w14:paraId="17B01C84" w14:textId="77777777" w:rsidR="000100D5" w:rsidRDefault="000100D5" w:rsidP="000100D5">
      <w:pPr>
        <w:rPr>
          <w:rFonts w:ascii="宋体"/>
        </w:rPr>
      </w:pPr>
    </w:p>
    <w:p w14:paraId="5A42A1E2" w14:textId="77777777" w:rsidR="000100D5" w:rsidRDefault="000100D5" w:rsidP="000100D5">
      <w:pPr>
        <w:rPr>
          <w:rFonts w:ascii="宋体"/>
        </w:rPr>
      </w:pPr>
    </w:p>
    <w:p w14:paraId="49494234" w14:textId="77777777" w:rsidR="000100D5" w:rsidRDefault="000100D5" w:rsidP="000100D5">
      <w:pPr>
        <w:spacing w:line="240" w:lineRule="auto"/>
        <w:rPr>
          <w:rFonts w:ascii="宋体"/>
        </w:rPr>
      </w:pPr>
      <w:r>
        <w:rPr>
          <w:rFonts w:ascii="宋体"/>
          <w:noProof/>
        </w:rPr>
        <w:drawing>
          <wp:inline distT="0" distB="0" distL="114300" distR="114300" wp14:anchorId="5FE341BE" wp14:editId="2C5E0033">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1A7D9C56" w14:textId="77777777" w:rsidR="000100D5" w:rsidRDefault="000100D5" w:rsidP="000100D5">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271DA5CE" w14:textId="77777777" w:rsidR="000100D5" w:rsidRDefault="000100D5">
      <w:pPr>
        <w:pStyle w:val="a6"/>
        <w:spacing w:before="900" w:after="360"/>
        <w:rPr>
          <w:spacing w:val="320"/>
        </w:rPr>
        <w:sectPr w:rsidR="000100D5">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p>
    <w:p w14:paraId="466A8D9A" w14:textId="77777777" w:rsidR="00526D1B" w:rsidRDefault="00000000">
      <w:pPr>
        <w:pStyle w:val="a6"/>
        <w:spacing w:before="900" w:after="360"/>
      </w:pPr>
      <w:r>
        <w:rPr>
          <w:spacing w:val="320"/>
        </w:rPr>
        <w:lastRenderedPageBreak/>
        <w:t>前</w:t>
      </w:r>
      <w:r>
        <w:t>言</w:t>
      </w:r>
    </w:p>
    <w:p w14:paraId="00C732DA" w14:textId="128648CD" w:rsidR="00526D1B" w:rsidRDefault="00E426C7">
      <w:pPr>
        <w:pStyle w:val="afffff5"/>
        <w:ind w:firstLine="420"/>
      </w:pPr>
      <w:r w:rsidRPr="00E426C7">
        <w:rPr>
          <w:rFonts w:hint="eastAsia"/>
        </w:rPr>
        <w:t>本文件按照GB/T 1.1—2020《标准化工作导则  第1部分：标准化文件的结构和起草规则》和T/CAS 700—2023、T/CSTE 0321—2023《质量分级及“领跑者”评价标准编制通则》的规定起草</w:t>
      </w:r>
      <w:r>
        <w:rPr>
          <w:rFonts w:hint="eastAsia"/>
        </w:rPr>
        <w:t>。</w:t>
      </w:r>
    </w:p>
    <w:p w14:paraId="74F689DE" w14:textId="77777777" w:rsidR="00526D1B" w:rsidRDefault="00000000">
      <w:pPr>
        <w:pStyle w:val="afffff5"/>
        <w:ind w:firstLine="420"/>
      </w:pPr>
      <w:r>
        <w:rPr>
          <w:rFonts w:hint="eastAsia"/>
        </w:rPr>
        <w:t>请注意本文件的某些内容可能涉及专利。本文件的发布机构不承担识别专利的责任。</w:t>
      </w:r>
    </w:p>
    <w:p w14:paraId="0B5C9DDD" w14:textId="0A065328" w:rsidR="00FD5787" w:rsidRDefault="00FD5787" w:rsidP="00FD5787">
      <w:pPr>
        <w:pStyle w:val="afffff5"/>
        <w:ind w:firstLine="420"/>
        <w:rPr>
          <w:sz w:val="24"/>
          <w:szCs w:val="24"/>
        </w:rPr>
      </w:pPr>
      <w:bookmarkStart w:id="20" w:name="_Hlk156480952"/>
      <w:r>
        <w:rPr>
          <w:rFonts w:hint="eastAsia"/>
        </w:rPr>
        <w:t>本文件由</w:t>
      </w:r>
      <w:r w:rsidRPr="00FD5787">
        <w:rPr>
          <w:rFonts w:hint="eastAsia"/>
        </w:rPr>
        <w:t>中国质量认证中心有限公司</w:t>
      </w:r>
      <w:r>
        <w:rPr>
          <w:rFonts w:hint="eastAsia"/>
        </w:rPr>
        <w:t xml:space="preserve">提出。 </w:t>
      </w:r>
    </w:p>
    <w:p w14:paraId="7B20EF37" w14:textId="77777777" w:rsidR="00FD5787" w:rsidRDefault="00FD5787" w:rsidP="00FD5787">
      <w:pPr>
        <w:pStyle w:val="afffff5"/>
        <w:ind w:firstLine="420"/>
        <w:rPr>
          <w:sz w:val="24"/>
          <w:szCs w:val="24"/>
        </w:rPr>
      </w:pPr>
      <w:r>
        <w:rPr>
          <w:rFonts w:hint="eastAsia"/>
        </w:rPr>
        <w:t xml:space="preserve">本文件由浙江省计量与标准化学会归口。 </w:t>
      </w:r>
    </w:p>
    <w:p w14:paraId="2607F64A" w14:textId="7B058335" w:rsidR="00526D1B" w:rsidRDefault="00000000">
      <w:pPr>
        <w:pStyle w:val="afffff5"/>
        <w:ind w:firstLine="420"/>
        <w:rPr>
          <w:sz w:val="24"/>
          <w:szCs w:val="24"/>
        </w:rPr>
      </w:pPr>
      <w:r>
        <w:rPr>
          <w:rFonts w:hint="eastAsia"/>
        </w:rPr>
        <w:t>本文件起草单位：</w:t>
      </w:r>
      <w:r w:rsidR="00FD5787" w:rsidRPr="00FD5787">
        <w:rPr>
          <w:rFonts w:hint="eastAsia"/>
        </w:rPr>
        <w:t>中国质量认证中心有限公司</w:t>
      </w:r>
      <w:r>
        <w:rPr>
          <w:rFonts w:hint="eastAsia"/>
        </w:rPr>
        <w:t xml:space="preserve">。 </w:t>
      </w:r>
    </w:p>
    <w:p w14:paraId="1A804030" w14:textId="77777777" w:rsidR="00526D1B" w:rsidRDefault="00000000">
      <w:pPr>
        <w:pStyle w:val="afffff5"/>
        <w:ind w:firstLine="420"/>
        <w:rPr>
          <w:sz w:val="24"/>
          <w:szCs w:val="24"/>
        </w:rPr>
      </w:pPr>
      <w:r>
        <w:rPr>
          <w:rFonts w:hint="eastAsia"/>
        </w:rPr>
        <w:t>本文件主要起草人：X</w:t>
      </w:r>
      <w:r>
        <w:t>XX</w:t>
      </w:r>
      <w:r>
        <w:rPr>
          <w:rFonts w:hint="eastAsia"/>
        </w:rPr>
        <w:t xml:space="preserve">。 </w:t>
      </w:r>
    </w:p>
    <w:bookmarkEnd w:id="20"/>
    <w:p w14:paraId="452B39F8" w14:textId="77777777" w:rsidR="00526D1B" w:rsidRDefault="00000000">
      <w:pPr>
        <w:pStyle w:val="afffff5"/>
        <w:ind w:firstLine="420"/>
      </w:pPr>
      <w:r>
        <w:rPr>
          <w:rFonts w:hAnsi="宋体" w:cs="宋体" w:hint="eastAsia"/>
          <w:color w:val="000000"/>
          <w:szCs w:val="21"/>
        </w:rPr>
        <w:t>本文件为首次发布。</w:t>
      </w:r>
    </w:p>
    <w:p w14:paraId="265BB257" w14:textId="77777777" w:rsidR="00526D1B" w:rsidRDefault="00526D1B">
      <w:pPr>
        <w:pStyle w:val="afffff5"/>
        <w:ind w:firstLine="420"/>
      </w:pPr>
    </w:p>
    <w:p w14:paraId="26D585E1" w14:textId="77777777" w:rsidR="00526D1B" w:rsidRDefault="00526D1B">
      <w:pPr>
        <w:pStyle w:val="afffff5"/>
        <w:ind w:firstLine="420"/>
        <w:sectPr w:rsidR="00526D1B">
          <w:pgSz w:w="11906" w:h="16838"/>
          <w:pgMar w:top="1928" w:right="1134" w:bottom="1134" w:left="1134" w:header="1418" w:footer="1134" w:gutter="284"/>
          <w:pgNumType w:fmt="upperRoman" w:start="1"/>
          <w:cols w:space="425"/>
          <w:formProt w:val="0"/>
          <w:docGrid w:linePitch="312"/>
        </w:sectPr>
      </w:pPr>
    </w:p>
    <w:p w14:paraId="687DCD25" w14:textId="77777777" w:rsidR="00526D1B" w:rsidRDefault="00526D1B">
      <w:pPr>
        <w:spacing w:line="20" w:lineRule="exact"/>
        <w:jc w:val="center"/>
        <w:rPr>
          <w:rFonts w:ascii="黑体" w:eastAsia="黑体" w:hAnsi="黑体"/>
          <w:sz w:val="32"/>
          <w:szCs w:val="32"/>
        </w:rPr>
      </w:pPr>
      <w:bookmarkStart w:id="21" w:name="BookMark4"/>
      <w:bookmarkEnd w:id="19"/>
    </w:p>
    <w:p w14:paraId="3D33FE6D" w14:textId="77777777" w:rsidR="00526D1B" w:rsidRDefault="00526D1B">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435AD2A3CD274B0DA7374F4C9E54E1A1"/>
        </w:placeholder>
      </w:sdtPr>
      <w:sdtContent>
        <w:p w14:paraId="0EB46A5A" w14:textId="56F60296" w:rsidR="00526D1B" w:rsidRDefault="00E426C7" w:rsidP="00E426C7">
          <w:pPr>
            <w:pStyle w:val="afffffffff8"/>
            <w:spacing w:beforeLines="100" w:before="240" w:afterLines="220" w:after="528"/>
          </w:pPr>
          <w:r>
            <w:rPr>
              <w:rFonts w:hint="eastAsia"/>
            </w:rPr>
            <w:t>质量分级及</w:t>
          </w:r>
          <w:r>
            <w:t>"领跑者"评价要求 粗牙螺母</w:t>
          </w:r>
        </w:p>
      </w:sdtContent>
    </w:sdt>
    <w:p w14:paraId="3A60AE80" w14:textId="77777777" w:rsidR="00526D1B" w:rsidRDefault="00000000">
      <w:pPr>
        <w:pStyle w:val="affc"/>
        <w:spacing w:before="240" w:after="240"/>
      </w:pPr>
      <w:bookmarkStart w:id="23" w:name="_Toc24884211"/>
      <w:bookmarkStart w:id="24" w:name="_Toc26986771"/>
      <w:bookmarkStart w:id="25" w:name="_Toc24884218"/>
      <w:bookmarkStart w:id="26" w:name="_Toc26718930"/>
      <w:bookmarkStart w:id="27" w:name="_Toc97192964"/>
      <w:bookmarkStart w:id="28" w:name="_Toc26648465"/>
      <w:bookmarkStart w:id="29" w:name="_Toc26986530"/>
      <w:bookmarkStart w:id="30" w:name="_Toc17233333"/>
      <w:bookmarkStart w:id="31" w:name="_Toc17233325"/>
      <w:bookmarkEnd w:id="22"/>
      <w:r>
        <w:rPr>
          <w:rFonts w:hint="eastAsia"/>
        </w:rPr>
        <w:t>范围</w:t>
      </w:r>
      <w:bookmarkEnd w:id="23"/>
      <w:bookmarkEnd w:id="24"/>
      <w:bookmarkEnd w:id="25"/>
      <w:bookmarkEnd w:id="26"/>
      <w:bookmarkEnd w:id="27"/>
      <w:bookmarkEnd w:id="28"/>
      <w:bookmarkEnd w:id="29"/>
      <w:bookmarkEnd w:id="30"/>
      <w:bookmarkEnd w:id="31"/>
    </w:p>
    <w:p w14:paraId="2A1339FF" w14:textId="77777777" w:rsidR="00526D1B" w:rsidRDefault="00000000">
      <w:pPr>
        <w:pStyle w:val="afffff5"/>
        <w:ind w:firstLine="420"/>
      </w:pPr>
      <w:bookmarkStart w:id="32" w:name="_Toc17233334"/>
      <w:bookmarkStart w:id="33" w:name="_Toc24884212"/>
      <w:bookmarkStart w:id="34" w:name="_Toc17233326"/>
      <w:bookmarkStart w:id="35" w:name="_Toc24884219"/>
      <w:bookmarkStart w:id="36" w:name="_Toc26648466"/>
      <w:r>
        <w:rPr>
          <w:rFonts w:hint="eastAsia"/>
        </w:rPr>
        <w:t>本文件规定了粗牙螺母“领跑者”标准评价的术语和定义、评价指标体系和评价方法。</w:t>
      </w:r>
    </w:p>
    <w:p w14:paraId="3EA4A8C7" w14:textId="77777777" w:rsidR="00526D1B" w:rsidRDefault="00000000">
      <w:pPr>
        <w:pStyle w:val="afffff5"/>
        <w:ind w:firstLine="420"/>
      </w:pPr>
      <w:r>
        <w:rPr>
          <w:rFonts w:hint="eastAsia"/>
        </w:rPr>
        <w:t>本文件适用于由碳钢或合金钢制造的性能等级8级和10级的粗牙螺母产品企业标准水平评价。相关机构在制定企业标准“领跑者”评估方案时可参考使用，企业在制定企业标准时可参照使用。</w:t>
      </w:r>
    </w:p>
    <w:p w14:paraId="4DEBBC86" w14:textId="77777777" w:rsidR="00526D1B" w:rsidRDefault="00000000">
      <w:pPr>
        <w:pStyle w:val="affc"/>
        <w:spacing w:before="240" w:after="240"/>
      </w:pPr>
      <w:bookmarkStart w:id="37" w:name="_Toc26986531"/>
      <w:bookmarkStart w:id="38" w:name="_Toc97192965"/>
      <w:bookmarkStart w:id="39" w:name="_Toc26986772"/>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7AC3F89" w14:textId="77777777" w:rsidR="00526D1B"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0E6953" w14:textId="77777777" w:rsidR="00526D1B" w:rsidRDefault="00000000">
      <w:pPr>
        <w:pStyle w:val="afffff5"/>
        <w:ind w:firstLine="420"/>
      </w:pPr>
      <w:r>
        <w:rPr>
          <w:rFonts w:hint="eastAsia"/>
        </w:rPr>
        <w:t>GB/T 3103.1  紧固件公差 螺栓、螺钉、螺柱和螺母</w:t>
      </w:r>
    </w:p>
    <w:p w14:paraId="01EB66FA" w14:textId="77777777" w:rsidR="00526D1B" w:rsidRDefault="00000000">
      <w:pPr>
        <w:pStyle w:val="afffff5"/>
        <w:ind w:firstLine="420"/>
      </w:pPr>
      <w:r>
        <w:rPr>
          <w:rFonts w:hint="eastAsia"/>
        </w:rPr>
        <w:t>GB/T 3098.1—2010  紧固件机械性能 螺栓、螺钉和螺柱</w:t>
      </w:r>
    </w:p>
    <w:p w14:paraId="3EDA45C9" w14:textId="77777777" w:rsidR="00526D1B" w:rsidRDefault="00000000">
      <w:pPr>
        <w:pStyle w:val="afffff5"/>
        <w:ind w:firstLine="420"/>
      </w:pPr>
      <w:r>
        <w:rPr>
          <w:rFonts w:hint="eastAsia"/>
        </w:rPr>
        <w:t>GB/T 3098.2—2015  紧固件机械性能 螺母</w:t>
      </w:r>
    </w:p>
    <w:p w14:paraId="56B3F601" w14:textId="77777777" w:rsidR="00526D1B" w:rsidRDefault="00000000">
      <w:pPr>
        <w:pStyle w:val="afffff5"/>
        <w:ind w:firstLine="420"/>
      </w:pPr>
      <w:r>
        <w:rPr>
          <w:rFonts w:hint="eastAsia"/>
        </w:rPr>
        <w:t>GB/T 5779.2  紧固件表面缺陷 螺母</w:t>
      </w:r>
    </w:p>
    <w:p w14:paraId="50F167DE" w14:textId="77777777" w:rsidR="00526D1B" w:rsidRDefault="00000000">
      <w:pPr>
        <w:pStyle w:val="afffff5"/>
        <w:ind w:firstLine="420"/>
      </w:pPr>
      <w:r>
        <w:rPr>
          <w:rFonts w:hint="eastAsia"/>
        </w:rPr>
        <w:t>GB/T 10125  人造气氛腐蚀试验 盐雾试验</w:t>
      </w:r>
    </w:p>
    <w:p w14:paraId="582A91E1" w14:textId="77777777" w:rsidR="00526D1B" w:rsidRDefault="00000000">
      <w:pPr>
        <w:pStyle w:val="afffff5"/>
        <w:ind w:firstLine="420"/>
      </w:pPr>
      <w:r>
        <w:rPr>
          <w:rFonts w:hint="eastAsia"/>
        </w:rPr>
        <w:t xml:space="preserve">GB/T 19001 </w:t>
      </w:r>
      <w:r>
        <w:t xml:space="preserve"> </w:t>
      </w:r>
      <w:r>
        <w:rPr>
          <w:rFonts w:hint="eastAsia"/>
        </w:rPr>
        <w:t>质量管理体系 要求</w:t>
      </w:r>
    </w:p>
    <w:p w14:paraId="742B4398" w14:textId="77777777" w:rsidR="00526D1B" w:rsidRDefault="00000000">
      <w:pPr>
        <w:pStyle w:val="afffff5"/>
        <w:ind w:firstLine="420"/>
      </w:pPr>
      <w:r>
        <w:rPr>
          <w:rFonts w:hint="eastAsia"/>
        </w:rPr>
        <w:t xml:space="preserve">GB/T 24001 </w:t>
      </w:r>
      <w:r>
        <w:t xml:space="preserve"> </w:t>
      </w:r>
      <w:r>
        <w:rPr>
          <w:rFonts w:hint="eastAsia"/>
        </w:rPr>
        <w:t>环境管理体系 要求及使用指南</w:t>
      </w:r>
    </w:p>
    <w:p w14:paraId="3ACD1CC6" w14:textId="77777777" w:rsidR="00526D1B" w:rsidRDefault="00000000">
      <w:pPr>
        <w:pStyle w:val="afffff5"/>
        <w:ind w:firstLine="420"/>
      </w:pPr>
      <w:r>
        <w:rPr>
          <w:rFonts w:hint="eastAsia"/>
        </w:rPr>
        <w:t xml:space="preserve">GB/T 45001 </w:t>
      </w:r>
      <w:r>
        <w:t xml:space="preserve"> </w:t>
      </w:r>
      <w:r>
        <w:rPr>
          <w:rFonts w:hint="eastAsia"/>
        </w:rPr>
        <w:t>职业健康安全管理体系 要求及使用指南</w:t>
      </w:r>
    </w:p>
    <w:p w14:paraId="69D5A9D3" w14:textId="77777777" w:rsidR="00526D1B" w:rsidRDefault="00000000">
      <w:pPr>
        <w:pStyle w:val="afffff5"/>
        <w:ind w:firstLine="420"/>
      </w:pPr>
      <w:r>
        <w:rPr>
          <w:rFonts w:hint="eastAsia"/>
        </w:rPr>
        <w:t>JB/T 9151.1  紧固件测试方法 尺寸与几何精度 螺栓、螺钉、螺柱和螺母</w:t>
      </w:r>
    </w:p>
    <w:p w14:paraId="44E0F1F2" w14:textId="77777777" w:rsidR="00526D1B" w:rsidRDefault="00000000">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rPr>
          <w:rFonts w:hint="eastAsia"/>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4AEB925" w14:textId="77777777" w:rsidR="00526D1B" w:rsidRDefault="00000000">
          <w:pPr>
            <w:pStyle w:val="afffff5"/>
            <w:ind w:firstLine="420"/>
          </w:pPr>
          <w:r>
            <w:rPr>
              <w:rFonts w:hint="eastAsia"/>
            </w:rPr>
            <w:t>本文件没有需要界定的术语和定义。</w:t>
          </w:r>
        </w:p>
      </w:sdtContent>
    </w:sdt>
    <w:p w14:paraId="042841D1" w14:textId="236448DC" w:rsidR="00E426C7" w:rsidRDefault="00E426C7">
      <w:pPr>
        <w:pStyle w:val="affc"/>
        <w:spacing w:before="240" w:after="240"/>
      </w:pPr>
      <w:r>
        <w:rPr>
          <w:rFonts w:hint="eastAsia"/>
        </w:rPr>
        <w:t>基本要求</w:t>
      </w:r>
    </w:p>
    <w:p w14:paraId="6E9F7AF6" w14:textId="77777777" w:rsidR="00E426C7" w:rsidRDefault="00E426C7" w:rsidP="00E426C7">
      <w:pPr>
        <w:pStyle w:val="afffffffff1"/>
      </w:pPr>
      <w:r>
        <w:rPr>
          <w:rFonts w:hint="eastAsia"/>
        </w:rPr>
        <w:t>近三年，生产企业无较大及以上环境、安全、质量事故</w:t>
      </w:r>
    </w:p>
    <w:p w14:paraId="773D2A8C" w14:textId="77777777" w:rsidR="00E426C7" w:rsidRDefault="00E426C7" w:rsidP="00E426C7">
      <w:pPr>
        <w:pStyle w:val="afffffffff1"/>
      </w:pPr>
      <w:r>
        <w:rPr>
          <w:rFonts w:hint="eastAsia"/>
        </w:rPr>
        <w:t>企业应未列入国家信用信息严重失信主体相关名录。</w:t>
      </w:r>
    </w:p>
    <w:p w14:paraId="00962E61" w14:textId="77777777" w:rsidR="00E426C7" w:rsidRDefault="00E426C7" w:rsidP="00E426C7">
      <w:pPr>
        <w:pStyle w:val="afffffffff1"/>
      </w:pPr>
      <w:r>
        <w:rPr>
          <w:rFonts w:hint="eastAsia"/>
        </w:rPr>
        <w:t>企业可根据GB/T 19001、GB/T 24001、GB/T 45001建立并运行相应质量、环境和职业健康安全鼓励企业根据自身运营情况建立更高水平的相关管理体系。</w:t>
      </w:r>
    </w:p>
    <w:p w14:paraId="1C7DF9E9" w14:textId="77777777" w:rsidR="00E426C7" w:rsidRDefault="00E426C7" w:rsidP="00E426C7">
      <w:pPr>
        <w:pStyle w:val="afffffffff1"/>
      </w:pPr>
      <w:r>
        <w:rPr>
          <w:rFonts w:hint="eastAsia"/>
        </w:rPr>
        <w:t>产品应满足相关法规及现行国家标准的规定。</w:t>
      </w:r>
    </w:p>
    <w:p w14:paraId="3E0166F4" w14:textId="4A6447EE" w:rsidR="00526D1B" w:rsidRDefault="00000000">
      <w:pPr>
        <w:pStyle w:val="affc"/>
        <w:spacing w:before="240" w:after="240"/>
      </w:pPr>
      <w:r>
        <w:rPr>
          <w:rFonts w:hint="eastAsia"/>
        </w:rPr>
        <w:t>评价指标体系</w:t>
      </w:r>
    </w:p>
    <w:p w14:paraId="3837867A" w14:textId="77777777" w:rsidR="00526D1B" w:rsidRDefault="00000000">
      <w:pPr>
        <w:pStyle w:val="affd"/>
        <w:spacing w:before="120" w:after="120"/>
      </w:pPr>
      <w:r>
        <w:rPr>
          <w:rFonts w:hint="eastAsia"/>
        </w:rPr>
        <w:t>评价指标分类</w:t>
      </w:r>
    </w:p>
    <w:p w14:paraId="452ED149" w14:textId="77777777" w:rsidR="00526D1B" w:rsidRDefault="00000000">
      <w:pPr>
        <w:pStyle w:val="afffffffff1"/>
      </w:pPr>
      <w:r>
        <w:rPr>
          <w:rFonts w:hint="eastAsia"/>
        </w:rPr>
        <w:t>本文件中所包括的指标分为基础指标、核心指标和创新性指标。</w:t>
      </w:r>
    </w:p>
    <w:p w14:paraId="301FA4A1" w14:textId="77777777" w:rsidR="00526D1B" w:rsidRDefault="00000000">
      <w:pPr>
        <w:pStyle w:val="afffffffff1"/>
      </w:pPr>
      <w:r>
        <w:rPr>
          <w:rFonts w:hint="eastAsia"/>
        </w:rPr>
        <w:t>基础指标包括螺纹公差、尺寸公差、表面缺陷、维氏硬度。</w:t>
      </w:r>
    </w:p>
    <w:p w14:paraId="48FB766D" w14:textId="77777777" w:rsidR="00526D1B" w:rsidRDefault="00000000">
      <w:pPr>
        <w:pStyle w:val="afffffffff1"/>
      </w:pPr>
      <w:r>
        <w:rPr>
          <w:rFonts w:hint="eastAsia"/>
        </w:rPr>
        <w:t>核心指标包括保证载荷。</w:t>
      </w:r>
    </w:p>
    <w:p w14:paraId="71FB0771" w14:textId="77777777" w:rsidR="00526D1B" w:rsidRDefault="00000000">
      <w:pPr>
        <w:pStyle w:val="afffffffff1"/>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46595DB5" w14:textId="77777777" w:rsidR="00526D1B" w:rsidRDefault="00000000">
      <w:pPr>
        <w:pStyle w:val="afffffffff1"/>
      </w:pPr>
      <w:r>
        <w:rPr>
          <w:rFonts w:hint="eastAsia"/>
        </w:rPr>
        <w:t>创新性指标包括脱碳层、耐腐蚀。鼓励根据条件成熟情况适时增加与产品性能和消费者关注的相关创新性指标。</w:t>
      </w:r>
    </w:p>
    <w:p w14:paraId="6D6CB2B5" w14:textId="77777777" w:rsidR="00526D1B" w:rsidRDefault="00000000">
      <w:pPr>
        <w:pStyle w:val="affd"/>
        <w:spacing w:before="120" w:after="120"/>
      </w:pPr>
      <w:r>
        <w:rPr>
          <w:rFonts w:hint="eastAsia"/>
        </w:rPr>
        <w:t>评价指标体系框架</w:t>
      </w:r>
    </w:p>
    <w:p w14:paraId="7E10AE4E" w14:textId="77777777" w:rsidR="00526D1B" w:rsidRDefault="00000000">
      <w:pPr>
        <w:pStyle w:val="aff2"/>
        <w:spacing w:before="120" w:after="120"/>
      </w:pPr>
      <w:r>
        <w:rPr>
          <w:rFonts w:hint="eastAsia"/>
        </w:rPr>
        <w:lastRenderedPageBreak/>
        <w:t>螺母体系框架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5"/>
        <w:gridCol w:w="693"/>
        <w:gridCol w:w="426"/>
        <w:gridCol w:w="1225"/>
        <w:gridCol w:w="1561"/>
        <w:gridCol w:w="1561"/>
        <w:gridCol w:w="1564"/>
        <w:gridCol w:w="1869"/>
      </w:tblGrid>
      <w:tr w:rsidR="00526D1B" w14:paraId="126145FD" w14:textId="77777777">
        <w:trPr>
          <w:trHeight w:val="227"/>
          <w:jc w:val="center"/>
        </w:trPr>
        <w:tc>
          <w:tcPr>
            <w:tcW w:w="233" w:type="pct"/>
            <w:vMerge w:val="restart"/>
            <w:tcBorders>
              <w:top w:val="single" w:sz="8" w:space="0" w:color="auto"/>
              <w:bottom w:val="single" w:sz="4" w:space="0" w:color="auto"/>
            </w:tcBorders>
            <w:shd w:val="clear" w:color="auto" w:fill="auto"/>
            <w:vAlign w:val="center"/>
          </w:tcPr>
          <w:p w14:paraId="60FBDD8C" w14:textId="77777777" w:rsidR="00526D1B" w:rsidRDefault="00000000">
            <w:pPr>
              <w:spacing w:line="240" w:lineRule="auto"/>
              <w:jc w:val="center"/>
              <w:rPr>
                <w:rFonts w:ascii="宋体" w:hAnsi="宋体"/>
                <w:sz w:val="18"/>
                <w:szCs w:val="18"/>
              </w:rPr>
            </w:pPr>
            <w:r>
              <w:rPr>
                <w:rFonts w:ascii="宋体" w:hAnsi="宋体"/>
                <w:sz w:val="18"/>
                <w:szCs w:val="18"/>
              </w:rPr>
              <w:t>序号</w:t>
            </w:r>
          </w:p>
        </w:tc>
        <w:tc>
          <w:tcPr>
            <w:tcW w:w="371" w:type="pct"/>
            <w:vMerge w:val="restart"/>
            <w:tcBorders>
              <w:top w:val="single" w:sz="8" w:space="0" w:color="auto"/>
              <w:bottom w:val="single" w:sz="4" w:space="0" w:color="auto"/>
            </w:tcBorders>
            <w:shd w:val="clear" w:color="auto" w:fill="auto"/>
            <w:vAlign w:val="center"/>
          </w:tcPr>
          <w:p w14:paraId="396F1D66" w14:textId="77777777" w:rsidR="00526D1B" w:rsidRDefault="00000000">
            <w:pPr>
              <w:spacing w:line="240" w:lineRule="auto"/>
              <w:jc w:val="center"/>
              <w:rPr>
                <w:rFonts w:ascii="宋体" w:hAnsi="宋体"/>
                <w:sz w:val="18"/>
                <w:szCs w:val="18"/>
              </w:rPr>
            </w:pPr>
            <w:r>
              <w:rPr>
                <w:rFonts w:ascii="宋体" w:hAnsi="宋体"/>
                <w:sz w:val="18"/>
                <w:szCs w:val="18"/>
              </w:rPr>
              <w:t>指标类型</w:t>
            </w:r>
          </w:p>
        </w:tc>
        <w:tc>
          <w:tcPr>
            <w:tcW w:w="228" w:type="pct"/>
            <w:vMerge w:val="restart"/>
            <w:tcBorders>
              <w:top w:val="single" w:sz="8" w:space="0" w:color="auto"/>
              <w:bottom w:val="single" w:sz="4" w:space="0" w:color="auto"/>
            </w:tcBorders>
            <w:shd w:val="clear" w:color="auto" w:fill="auto"/>
            <w:vAlign w:val="center"/>
          </w:tcPr>
          <w:p w14:paraId="76C7AE37" w14:textId="77777777" w:rsidR="00526D1B" w:rsidRDefault="00000000">
            <w:pPr>
              <w:spacing w:line="240" w:lineRule="auto"/>
              <w:jc w:val="center"/>
              <w:rPr>
                <w:rFonts w:ascii="宋体" w:hAnsi="宋体"/>
                <w:sz w:val="18"/>
                <w:szCs w:val="18"/>
              </w:rPr>
            </w:pPr>
            <w:r>
              <w:rPr>
                <w:rFonts w:ascii="宋体" w:hAnsi="宋体"/>
                <w:sz w:val="18"/>
                <w:szCs w:val="18"/>
              </w:rPr>
              <w:t>评价指标</w:t>
            </w:r>
          </w:p>
        </w:tc>
        <w:tc>
          <w:tcPr>
            <w:tcW w:w="656" w:type="pct"/>
            <w:vMerge w:val="restart"/>
            <w:tcBorders>
              <w:top w:val="single" w:sz="8" w:space="0" w:color="auto"/>
              <w:bottom w:val="single" w:sz="4" w:space="0" w:color="auto"/>
            </w:tcBorders>
            <w:shd w:val="clear" w:color="auto" w:fill="auto"/>
            <w:vAlign w:val="center"/>
          </w:tcPr>
          <w:p w14:paraId="65735DDA" w14:textId="77777777" w:rsidR="00526D1B" w:rsidRDefault="00000000">
            <w:pPr>
              <w:spacing w:line="240" w:lineRule="auto"/>
              <w:jc w:val="center"/>
              <w:rPr>
                <w:rFonts w:ascii="宋体" w:hAnsi="宋体"/>
                <w:sz w:val="18"/>
                <w:szCs w:val="18"/>
              </w:rPr>
            </w:pPr>
            <w:r>
              <w:rPr>
                <w:rFonts w:ascii="宋体" w:hAnsi="宋体"/>
                <w:sz w:val="18"/>
                <w:szCs w:val="18"/>
              </w:rPr>
              <w:t>指标来源</w:t>
            </w:r>
          </w:p>
        </w:tc>
        <w:tc>
          <w:tcPr>
            <w:tcW w:w="2510" w:type="pct"/>
            <w:gridSpan w:val="3"/>
            <w:tcBorders>
              <w:top w:val="single" w:sz="8" w:space="0" w:color="auto"/>
              <w:bottom w:val="single" w:sz="4" w:space="0" w:color="auto"/>
              <w:right w:val="single" w:sz="4" w:space="0" w:color="auto"/>
            </w:tcBorders>
            <w:shd w:val="clear" w:color="auto" w:fill="auto"/>
            <w:vAlign w:val="center"/>
          </w:tcPr>
          <w:p w14:paraId="15E4675D" w14:textId="77777777" w:rsidR="00526D1B" w:rsidRDefault="00000000">
            <w:pPr>
              <w:spacing w:line="240" w:lineRule="auto"/>
              <w:jc w:val="center"/>
              <w:rPr>
                <w:rFonts w:ascii="宋体" w:hAnsi="宋体"/>
                <w:sz w:val="18"/>
                <w:szCs w:val="18"/>
              </w:rPr>
            </w:pPr>
            <w:r>
              <w:rPr>
                <w:rFonts w:ascii="宋体" w:hAnsi="宋体"/>
                <w:sz w:val="18"/>
                <w:szCs w:val="18"/>
              </w:rPr>
              <w:t>指标水平分级</w:t>
            </w:r>
          </w:p>
        </w:tc>
        <w:tc>
          <w:tcPr>
            <w:tcW w:w="1001" w:type="pct"/>
            <w:vMerge w:val="restart"/>
            <w:tcBorders>
              <w:top w:val="single" w:sz="8" w:space="0" w:color="auto"/>
              <w:left w:val="single" w:sz="4" w:space="0" w:color="auto"/>
              <w:bottom w:val="single" w:sz="8" w:space="0" w:color="auto"/>
            </w:tcBorders>
            <w:shd w:val="clear" w:color="auto" w:fill="auto"/>
            <w:vAlign w:val="center"/>
          </w:tcPr>
          <w:p w14:paraId="765E153A" w14:textId="77777777" w:rsidR="00526D1B" w:rsidRDefault="00000000">
            <w:pPr>
              <w:spacing w:line="240" w:lineRule="auto"/>
              <w:jc w:val="center"/>
              <w:rPr>
                <w:rFonts w:ascii="宋体" w:hAnsi="宋体"/>
                <w:sz w:val="18"/>
                <w:szCs w:val="18"/>
              </w:rPr>
            </w:pPr>
            <w:r>
              <w:rPr>
                <w:rFonts w:ascii="宋体" w:hAnsi="宋体"/>
                <w:sz w:val="18"/>
                <w:szCs w:val="18"/>
              </w:rPr>
              <w:t>判定依据/方法</w:t>
            </w:r>
          </w:p>
        </w:tc>
      </w:tr>
      <w:tr w:rsidR="00526D1B" w14:paraId="41B40807" w14:textId="77777777">
        <w:trPr>
          <w:trHeight w:val="227"/>
          <w:jc w:val="center"/>
        </w:trPr>
        <w:tc>
          <w:tcPr>
            <w:tcW w:w="233" w:type="pct"/>
            <w:vMerge/>
            <w:tcBorders>
              <w:top w:val="single" w:sz="4" w:space="0" w:color="auto"/>
              <w:bottom w:val="single" w:sz="8" w:space="0" w:color="auto"/>
            </w:tcBorders>
            <w:shd w:val="clear" w:color="auto" w:fill="auto"/>
            <w:vAlign w:val="center"/>
          </w:tcPr>
          <w:p w14:paraId="38C6AE63" w14:textId="77777777" w:rsidR="00526D1B" w:rsidRDefault="00526D1B">
            <w:pPr>
              <w:spacing w:line="240" w:lineRule="auto"/>
              <w:jc w:val="center"/>
              <w:rPr>
                <w:rFonts w:ascii="宋体" w:hAnsi="宋体"/>
                <w:sz w:val="18"/>
                <w:szCs w:val="18"/>
              </w:rPr>
            </w:pPr>
          </w:p>
        </w:tc>
        <w:tc>
          <w:tcPr>
            <w:tcW w:w="371" w:type="pct"/>
            <w:vMerge/>
            <w:tcBorders>
              <w:top w:val="single" w:sz="4" w:space="0" w:color="auto"/>
              <w:bottom w:val="single" w:sz="8" w:space="0" w:color="auto"/>
            </w:tcBorders>
            <w:shd w:val="clear" w:color="auto" w:fill="auto"/>
            <w:vAlign w:val="center"/>
          </w:tcPr>
          <w:p w14:paraId="391CDDA3" w14:textId="77777777" w:rsidR="00526D1B" w:rsidRDefault="00526D1B">
            <w:pPr>
              <w:spacing w:line="240" w:lineRule="auto"/>
              <w:jc w:val="center"/>
              <w:rPr>
                <w:rFonts w:ascii="宋体" w:hAnsi="宋体"/>
                <w:sz w:val="18"/>
                <w:szCs w:val="18"/>
              </w:rPr>
            </w:pPr>
          </w:p>
        </w:tc>
        <w:tc>
          <w:tcPr>
            <w:tcW w:w="228" w:type="pct"/>
            <w:vMerge/>
            <w:tcBorders>
              <w:top w:val="single" w:sz="4" w:space="0" w:color="auto"/>
              <w:bottom w:val="single" w:sz="8" w:space="0" w:color="auto"/>
            </w:tcBorders>
            <w:shd w:val="clear" w:color="auto" w:fill="auto"/>
            <w:vAlign w:val="center"/>
          </w:tcPr>
          <w:p w14:paraId="236F8F9B" w14:textId="77777777" w:rsidR="00526D1B" w:rsidRDefault="00526D1B">
            <w:pPr>
              <w:spacing w:line="240" w:lineRule="auto"/>
              <w:jc w:val="center"/>
              <w:rPr>
                <w:rFonts w:ascii="宋体" w:hAnsi="宋体"/>
                <w:sz w:val="18"/>
                <w:szCs w:val="18"/>
              </w:rPr>
            </w:pPr>
          </w:p>
        </w:tc>
        <w:tc>
          <w:tcPr>
            <w:tcW w:w="656" w:type="pct"/>
            <w:vMerge/>
            <w:tcBorders>
              <w:top w:val="single" w:sz="4" w:space="0" w:color="auto"/>
              <w:bottom w:val="single" w:sz="8" w:space="0" w:color="auto"/>
            </w:tcBorders>
            <w:shd w:val="clear" w:color="auto" w:fill="auto"/>
            <w:vAlign w:val="center"/>
          </w:tcPr>
          <w:p w14:paraId="09E4FB8A" w14:textId="77777777" w:rsidR="00526D1B" w:rsidRDefault="00526D1B">
            <w:pPr>
              <w:spacing w:line="240" w:lineRule="auto"/>
              <w:jc w:val="center"/>
              <w:rPr>
                <w:rFonts w:ascii="宋体" w:hAnsi="宋体"/>
                <w:sz w:val="18"/>
                <w:szCs w:val="18"/>
              </w:rPr>
            </w:pPr>
          </w:p>
        </w:tc>
        <w:tc>
          <w:tcPr>
            <w:tcW w:w="836" w:type="pct"/>
            <w:tcBorders>
              <w:top w:val="single" w:sz="4" w:space="0" w:color="auto"/>
              <w:bottom w:val="single" w:sz="8" w:space="0" w:color="auto"/>
            </w:tcBorders>
            <w:shd w:val="clear" w:color="auto" w:fill="auto"/>
            <w:vAlign w:val="center"/>
          </w:tcPr>
          <w:p w14:paraId="30928286" w14:textId="77777777" w:rsidR="00526D1B" w:rsidRDefault="00000000">
            <w:pPr>
              <w:spacing w:line="240" w:lineRule="auto"/>
              <w:jc w:val="center"/>
              <w:rPr>
                <w:rFonts w:ascii="宋体" w:hAnsi="宋体"/>
                <w:sz w:val="18"/>
                <w:szCs w:val="18"/>
              </w:rPr>
            </w:pPr>
            <w:r>
              <w:rPr>
                <w:rFonts w:ascii="宋体" w:hAnsi="宋体" w:hint="eastAsia"/>
                <w:sz w:val="18"/>
                <w:szCs w:val="18"/>
              </w:rPr>
              <w:t>领跑者</w:t>
            </w:r>
            <w:r>
              <w:rPr>
                <w:rFonts w:ascii="宋体" w:hAnsi="宋体"/>
                <w:sz w:val="18"/>
                <w:szCs w:val="18"/>
              </w:rPr>
              <w:t>水平</w:t>
            </w:r>
          </w:p>
          <w:p w14:paraId="7FA61AA7" w14:textId="77777777" w:rsidR="00526D1B" w:rsidRDefault="00000000">
            <w:pPr>
              <w:spacing w:line="240" w:lineRule="auto"/>
              <w:jc w:val="center"/>
              <w:rPr>
                <w:rFonts w:ascii="宋体" w:hAnsi="宋体"/>
                <w:sz w:val="18"/>
                <w:szCs w:val="18"/>
              </w:rPr>
            </w:pPr>
            <w:r>
              <w:rPr>
                <w:rFonts w:ascii="宋体" w:hAnsi="宋体"/>
                <w:sz w:val="18"/>
                <w:szCs w:val="18"/>
              </w:rPr>
              <w:t>（5星级）</w:t>
            </w:r>
          </w:p>
        </w:tc>
        <w:tc>
          <w:tcPr>
            <w:tcW w:w="836" w:type="pct"/>
            <w:tcBorders>
              <w:top w:val="single" w:sz="4" w:space="0" w:color="auto"/>
              <w:bottom w:val="single" w:sz="8" w:space="0" w:color="auto"/>
            </w:tcBorders>
            <w:shd w:val="clear" w:color="auto" w:fill="auto"/>
            <w:vAlign w:val="center"/>
          </w:tcPr>
          <w:p w14:paraId="22597FEA" w14:textId="77777777" w:rsidR="00526D1B" w:rsidRDefault="00000000">
            <w:pPr>
              <w:spacing w:line="240" w:lineRule="auto"/>
              <w:jc w:val="center"/>
              <w:rPr>
                <w:rFonts w:ascii="宋体" w:hAnsi="宋体"/>
                <w:sz w:val="18"/>
                <w:szCs w:val="18"/>
              </w:rPr>
            </w:pPr>
            <w:r>
              <w:rPr>
                <w:rFonts w:ascii="宋体" w:hAnsi="宋体" w:hint="eastAsia"/>
                <w:sz w:val="18"/>
                <w:szCs w:val="18"/>
              </w:rPr>
              <w:t>优质</w:t>
            </w:r>
            <w:r>
              <w:rPr>
                <w:rFonts w:ascii="宋体" w:hAnsi="宋体"/>
                <w:sz w:val="18"/>
                <w:szCs w:val="18"/>
              </w:rPr>
              <w:t>水平</w:t>
            </w:r>
          </w:p>
          <w:p w14:paraId="5E8D089A" w14:textId="77777777" w:rsidR="00526D1B" w:rsidRDefault="00000000">
            <w:pPr>
              <w:spacing w:line="240" w:lineRule="auto"/>
              <w:jc w:val="center"/>
              <w:rPr>
                <w:rFonts w:ascii="宋体" w:hAnsi="宋体"/>
                <w:sz w:val="18"/>
                <w:szCs w:val="18"/>
              </w:rPr>
            </w:pPr>
            <w:r>
              <w:rPr>
                <w:rFonts w:ascii="宋体" w:hAnsi="宋体"/>
                <w:sz w:val="18"/>
                <w:szCs w:val="18"/>
              </w:rPr>
              <w:t>（4星级）</w:t>
            </w:r>
          </w:p>
        </w:tc>
        <w:tc>
          <w:tcPr>
            <w:tcW w:w="838" w:type="pct"/>
            <w:tcBorders>
              <w:top w:val="single" w:sz="4" w:space="0" w:color="auto"/>
              <w:bottom w:val="single" w:sz="8" w:space="0" w:color="auto"/>
              <w:right w:val="single" w:sz="4" w:space="0" w:color="auto"/>
            </w:tcBorders>
            <w:shd w:val="clear" w:color="auto" w:fill="auto"/>
            <w:vAlign w:val="center"/>
          </w:tcPr>
          <w:p w14:paraId="638FD88E" w14:textId="77777777" w:rsidR="00526D1B" w:rsidRDefault="00000000">
            <w:pPr>
              <w:spacing w:line="240" w:lineRule="auto"/>
              <w:jc w:val="center"/>
              <w:rPr>
                <w:rFonts w:ascii="宋体" w:hAnsi="宋体"/>
                <w:sz w:val="18"/>
                <w:szCs w:val="18"/>
              </w:rPr>
            </w:pPr>
            <w:r>
              <w:rPr>
                <w:rFonts w:ascii="宋体" w:hAnsi="宋体"/>
                <w:sz w:val="18"/>
                <w:szCs w:val="18"/>
              </w:rPr>
              <w:t>基准水平</w:t>
            </w:r>
          </w:p>
          <w:p w14:paraId="2073ACE9" w14:textId="77777777" w:rsidR="00526D1B" w:rsidRDefault="00000000">
            <w:pPr>
              <w:spacing w:line="240" w:lineRule="auto"/>
              <w:jc w:val="center"/>
              <w:rPr>
                <w:rFonts w:ascii="宋体" w:hAnsi="宋体"/>
                <w:sz w:val="18"/>
                <w:szCs w:val="18"/>
              </w:rPr>
            </w:pPr>
            <w:r>
              <w:rPr>
                <w:rFonts w:ascii="宋体" w:hAnsi="宋体"/>
                <w:sz w:val="18"/>
                <w:szCs w:val="18"/>
              </w:rPr>
              <w:t>（3星级）</w:t>
            </w:r>
          </w:p>
        </w:tc>
        <w:tc>
          <w:tcPr>
            <w:tcW w:w="1001" w:type="pct"/>
            <w:vMerge/>
            <w:tcBorders>
              <w:top w:val="single" w:sz="4" w:space="0" w:color="auto"/>
              <w:left w:val="single" w:sz="4" w:space="0" w:color="auto"/>
              <w:bottom w:val="single" w:sz="8" w:space="0" w:color="auto"/>
            </w:tcBorders>
            <w:shd w:val="clear" w:color="auto" w:fill="auto"/>
            <w:vAlign w:val="center"/>
          </w:tcPr>
          <w:p w14:paraId="10BD1AA6" w14:textId="77777777" w:rsidR="00526D1B" w:rsidRDefault="00526D1B">
            <w:pPr>
              <w:spacing w:line="240" w:lineRule="auto"/>
              <w:jc w:val="center"/>
              <w:rPr>
                <w:rFonts w:ascii="宋体" w:hAnsi="宋体"/>
                <w:sz w:val="18"/>
                <w:szCs w:val="18"/>
              </w:rPr>
            </w:pPr>
          </w:p>
        </w:tc>
      </w:tr>
      <w:tr w:rsidR="00526D1B" w14:paraId="09EC42EA" w14:textId="77777777">
        <w:trPr>
          <w:trHeight w:val="227"/>
          <w:jc w:val="center"/>
        </w:trPr>
        <w:tc>
          <w:tcPr>
            <w:tcW w:w="233" w:type="pct"/>
            <w:tcBorders>
              <w:top w:val="single" w:sz="8" w:space="0" w:color="auto"/>
            </w:tcBorders>
            <w:shd w:val="clear" w:color="auto" w:fill="auto"/>
            <w:vAlign w:val="center"/>
          </w:tcPr>
          <w:p w14:paraId="32A4D773" w14:textId="77777777" w:rsidR="00526D1B" w:rsidRDefault="00000000">
            <w:pPr>
              <w:spacing w:line="240" w:lineRule="auto"/>
              <w:jc w:val="center"/>
              <w:rPr>
                <w:rFonts w:ascii="宋体" w:hAnsi="宋体"/>
                <w:sz w:val="18"/>
                <w:szCs w:val="18"/>
              </w:rPr>
            </w:pPr>
            <w:r>
              <w:rPr>
                <w:rFonts w:ascii="宋体" w:hAnsi="宋体" w:hint="eastAsia"/>
                <w:sz w:val="18"/>
                <w:szCs w:val="18"/>
              </w:rPr>
              <w:t>1</w:t>
            </w:r>
          </w:p>
        </w:tc>
        <w:tc>
          <w:tcPr>
            <w:tcW w:w="371" w:type="pct"/>
            <w:vMerge w:val="restart"/>
            <w:tcBorders>
              <w:top w:val="single" w:sz="8" w:space="0" w:color="auto"/>
            </w:tcBorders>
            <w:shd w:val="clear" w:color="auto" w:fill="auto"/>
            <w:vAlign w:val="center"/>
          </w:tcPr>
          <w:p w14:paraId="78EA279F" w14:textId="77777777" w:rsidR="00526D1B" w:rsidRDefault="00000000">
            <w:pPr>
              <w:spacing w:line="240" w:lineRule="auto"/>
              <w:jc w:val="center"/>
              <w:rPr>
                <w:rFonts w:ascii="宋体" w:hAnsi="宋体"/>
                <w:sz w:val="18"/>
                <w:szCs w:val="18"/>
              </w:rPr>
            </w:pPr>
            <w:r>
              <w:rPr>
                <w:rFonts w:ascii="宋体" w:hAnsi="宋体" w:hint="eastAsia"/>
                <w:sz w:val="18"/>
                <w:szCs w:val="18"/>
              </w:rPr>
              <w:t>基础指标</w:t>
            </w:r>
          </w:p>
        </w:tc>
        <w:tc>
          <w:tcPr>
            <w:tcW w:w="228" w:type="pct"/>
            <w:tcBorders>
              <w:top w:val="single" w:sz="8" w:space="0" w:color="auto"/>
            </w:tcBorders>
            <w:shd w:val="clear" w:color="auto" w:fill="auto"/>
            <w:vAlign w:val="center"/>
          </w:tcPr>
          <w:p w14:paraId="49FEFE97" w14:textId="77777777" w:rsidR="00526D1B" w:rsidRDefault="00000000">
            <w:pPr>
              <w:spacing w:line="240" w:lineRule="auto"/>
              <w:jc w:val="center"/>
              <w:rPr>
                <w:rFonts w:ascii="宋体" w:hAnsi="宋体"/>
                <w:sz w:val="18"/>
                <w:szCs w:val="18"/>
              </w:rPr>
            </w:pPr>
            <w:r>
              <w:rPr>
                <w:rFonts w:ascii="宋体" w:hAnsi="宋体" w:hint="eastAsia"/>
                <w:sz w:val="18"/>
                <w:szCs w:val="18"/>
              </w:rPr>
              <w:t>螺纹公差</w:t>
            </w:r>
          </w:p>
        </w:tc>
        <w:tc>
          <w:tcPr>
            <w:tcW w:w="656" w:type="pct"/>
            <w:tcBorders>
              <w:top w:val="single" w:sz="8" w:space="0" w:color="auto"/>
            </w:tcBorders>
            <w:shd w:val="clear" w:color="auto" w:fill="auto"/>
            <w:vAlign w:val="center"/>
          </w:tcPr>
          <w:p w14:paraId="5679BC33" w14:textId="77777777" w:rsidR="00526D1B" w:rsidRDefault="00000000">
            <w:pPr>
              <w:spacing w:line="240" w:lineRule="auto"/>
              <w:jc w:val="center"/>
              <w:rPr>
                <w:rFonts w:ascii="宋体" w:hAnsi="宋体"/>
                <w:sz w:val="18"/>
                <w:szCs w:val="18"/>
              </w:rPr>
            </w:pPr>
            <w:r>
              <w:rPr>
                <w:rFonts w:ascii="宋体" w:hAnsi="宋体" w:hint="eastAsia"/>
                <w:sz w:val="18"/>
                <w:szCs w:val="18"/>
              </w:rPr>
              <w:t>GB/T 3103.1</w:t>
            </w:r>
          </w:p>
        </w:tc>
        <w:tc>
          <w:tcPr>
            <w:tcW w:w="2510" w:type="pct"/>
            <w:gridSpan w:val="3"/>
            <w:tcBorders>
              <w:top w:val="single" w:sz="8" w:space="0" w:color="auto"/>
            </w:tcBorders>
            <w:shd w:val="clear" w:color="auto" w:fill="auto"/>
            <w:vAlign w:val="center"/>
          </w:tcPr>
          <w:p w14:paraId="1735C619" w14:textId="77777777" w:rsidR="00526D1B" w:rsidRDefault="00000000">
            <w:pPr>
              <w:spacing w:line="240" w:lineRule="auto"/>
              <w:jc w:val="center"/>
              <w:rPr>
                <w:rFonts w:ascii="宋体" w:hAnsi="宋体"/>
                <w:sz w:val="18"/>
                <w:szCs w:val="18"/>
              </w:rPr>
            </w:pPr>
            <w:r>
              <w:rPr>
                <w:rFonts w:ascii="宋体" w:hAnsi="宋体" w:hint="eastAsia"/>
                <w:sz w:val="18"/>
                <w:szCs w:val="18"/>
              </w:rPr>
              <w:t>6H</w:t>
            </w:r>
          </w:p>
        </w:tc>
        <w:tc>
          <w:tcPr>
            <w:tcW w:w="1001" w:type="pct"/>
            <w:tcBorders>
              <w:top w:val="single" w:sz="8" w:space="0" w:color="auto"/>
            </w:tcBorders>
            <w:shd w:val="clear" w:color="auto" w:fill="auto"/>
            <w:vAlign w:val="center"/>
          </w:tcPr>
          <w:p w14:paraId="04FD7132" w14:textId="77777777" w:rsidR="00526D1B" w:rsidRDefault="00000000">
            <w:pPr>
              <w:spacing w:line="240" w:lineRule="auto"/>
              <w:jc w:val="center"/>
              <w:rPr>
                <w:rFonts w:ascii="宋体" w:hAnsi="宋体"/>
                <w:sz w:val="18"/>
                <w:szCs w:val="18"/>
              </w:rPr>
            </w:pPr>
            <w:r>
              <w:rPr>
                <w:rFonts w:ascii="宋体" w:hAnsi="宋体" w:hint="eastAsia"/>
                <w:sz w:val="18"/>
                <w:szCs w:val="18"/>
              </w:rPr>
              <w:t>JB/T 9151.1</w:t>
            </w:r>
          </w:p>
        </w:tc>
      </w:tr>
      <w:tr w:rsidR="00526D1B" w14:paraId="5E236D79" w14:textId="77777777">
        <w:trPr>
          <w:trHeight w:val="227"/>
          <w:jc w:val="center"/>
        </w:trPr>
        <w:tc>
          <w:tcPr>
            <w:tcW w:w="233" w:type="pct"/>
            <w:shd w:val="clear" w:color="auto" w:fill="auto"/>
            <w:vAlign w:val="center"/>
          </w:tcPr>
          <w:p w14:paraId="47CFC3E1" w14:textId="77777777" w:rsidR="00526D1B" w:rsidRDefault="00000000">
            <w:pPr>
              <w:spacing w:line="240" w:lineRule="auto"/>
              <w:jc w:val="center"/>
              <w:rPr>
                <w:rFonts w:ascii="宋体" w:hAnsi="宋体"/>
                <w:sz w:val="18"/>
                <w:szCs w:val="18"/>
              </w:rPr>
            </w:pPr>
            <w:r>
              <w:rPr>
                <w:rFonts w:ascii="宋体" w:hAnsi="宋体" w:hint="eastAsia"/>
                <w:sz w:val="18"/>
                <w:szCs w:val="18"/>
              </w:rPr>
              <w:t>2</w:t>
            </w:r>
          </w:p>
        </w:tc>
        <w:tc>
          <w:tcPr>
            <w:tcW w:w="371" w:type="pct"/>
            <w:vMerge/>
            <w:shd w:val="clear" w:color="auto" w:fill="auto"/>
            <w:vAlign w:val="center"/>
          </w:tcPr>
          <w:p w14:paraId="089A6369" w14:textId="77777777" w:rsidR="00526D1B" w:rsidRDefault="00526D1B">
            <w:pPr>
              <w:spacing w:line="240" w:lineRule="auto"/>
              <w:jc w:val="center"/>
              <w:rPr>
                <w:rFonts w:ascii="宋体" w:hAnsi="宋体"/>
                <w:sz w:val="18"/>
                <w:szCs w:val="18"/>
              </w:rPr>
            </w:pPr>
          </w:p>
        </w:tc>
        <w:tc>
          <w:tcPr>
            <w:tcW w:w="228" w:type="pct"/>
            <w:shd w:val="clear" w:color="auto" w:fill="auto"/>
            <w:vAlign w:val="center"/>
          </w:tcPr>
          <w:p w14:paraId="25E4705D" w14:textId="77777777" w:rsidR="00526D1B" w:rsidRDefault="00000000">
            <w:pPr>
              <w:spacing w:line="240" w:lineRule="auto"/>
              <w:jc w:val="center"/>
              <w:rPr>
                <w:rFonts w:ascii="宋体" w:hAnsi="宋体"/>
                <w:sz w:val="18"/>
                <w:szCs w:val="18"/>
              </w:rPr>
            </w:pPr>
            <w:r>
              <w:rPr>
                <w:rFonts w:ascii="宋体" w:hAnsi="宋体" w:hint="eastAsia"/>
                <w:sz w:val="18"/>
                <w:szCs w:val="18"/>
              </w:rPr>
              <w:t>尺寸公差</w:t>
            </w:r>
          </w:p>
        </w:tc>
        <w:tc>
          <w:tcPr>
            <w:tcW w:w="656" w:type="pct"/>
            <w:shd w:val="clear" w:color="auto" w:fill="auto"/>
            <w:vAlign w:val="center"/>
          </w:tcPr>
          <w:p w14:paraId="47B7629F" w14:textId="77777777" w:rsidR="00526D1B" w:rsidRDefault="00000000">
            <w:pPr>
              <w:spacing w:line="240" w:lineRule="auto"/>
              <w:jc w:val="center"/>
              <w:rPr>
                <w:rFonts w:ascii="宋体" w:hAnsi="宋体"/>
                <w:sz w:val="18"/>
                <w:szCs w:val="18"/>
              </w:rPr>
            </w:pPr>
            <w:r>
              <w:rPr>
                <w:rFonts w:ascii="宋体" w:hAnsi="宋体" w:hint="eastAsia"/>
                <w:sz w:val="18"/>
                <w:szCs w:val="18"/>
              </w:rPr>
              <w:t>GB/T 3103.1</w:t>
            </w:r>
          </w:p>
        </w:tc>
        <w:tc>
          <w:tcPr>
            <w:tcW w:w="2510" w:type="pct"/>
            <w:gridSpan w:val="3"/>
            <w:shd w:val="clear" w:color="auto" w:fill="auto"/>
            <w:vAlign w:val="center"/>
          </w:tcPr>
          <w:p w14:paraId="614F4880" w14:textId="77777777" w:rsidR="00526D1B" w:rsidRDefault="00000000">
            <w:pPr>
              <w:spacing w:line="240" w:lineRule="auto"/>
              <w:jc w:val="center"/>
              <w:rPr>
                <w:rFonts w:ascii="宋体" w:hAnsi="宋体"/>
                <w:sz w:val="18"/>
                <w:szCs w:val="18"/>
              </w:rPr>
            </w:pPr>
            <w:r>
              <w:rPr>
                <w:rFonts w:ascii="宋体" w:hAnsi="宋体" w:hint="eastAsia"/>
                <w:sz w:val="18"/>
                <w:szCs w:val="18"/>
              </w:rPr>
              <w:t>D≤16 mm应符合A级的要求，D＞16 mm应符合B级要求。</w:t>
            </w:r>
          </w:p>
        </w:tc>
        <w:tc>
          <w:tcPr>
            <w:tcW w:w="1001" w:type="pct"/>
            <w:shd w:val="clear" w:color="auto" w:fill="auto"/>
            <w:vAlign w:val="center"/>
          </w:tcPr>
          <w:p w14:paraId="399D2F11" w14:textId="77777777" w:rsidR="00526D1B" w:rsidRDefault="00000000">
            <w:pPr>
              <w:spacing w:line="240" w:lineRule="auto"/>
              <w:jc w:val="center"/>
              <w:rPr>
                <w:rFonts w:ascii="宋体" w:hAnsi="宋体"/>
                <w:sz w:val="18"/>
                <w:szCs w:val="18"/>
              </w:rPr>
            </w:pPr>
            <w:r>
              <w:rPr>
                <w:rFonts w:ascii="宋体" w:hAnsi="宋体" w:hint="eastAsia"/>
                <w:sz w:val="18"/>
                <w:szCs w:val="18"/>
              </w:rPr>
              <w:t>GB/T 3103.1</w:t>
            </w:r>
          </w:p>
        </w:tc>
      </w:tr>
      <w:tr w:rsidR="00526D1B" w14:paraId="0E0A503B" w14:textId="77777777">
        <w:trPr>
          <w:trHeight w:val="227"/>
          <w:jc w:val="center"/>
        </w:trPr>
        <w:tc>
          <w:tcPr>
            <w:tcW w:w="233" w:type="pct"/>
            <w:shd w:val="clear" w:color="auto" w:fill="auto"/>
            <w:vAlign w:val="center"/>
          </w:tcPr>
          <w:p w14:paraId="102BB40B" w14:textId="77777777" w:rsidR="00526D1B" w:rsidRDefault="00000000">
            <w:pPr>
              <w:spacing w:line="240" w:lineRule="auto"/>
              <w:jc w:val="center"/>
              <w:rPr>
                <w:rFonts w:ascii="宋体" w:hAnsi="宋体"/>
                <w:sz w:val="18"/>
                <w:szCs w:val="18"/>
              </w:rPr>
            </w:pPr>
            <w:r>
              <w:rPr>
                <w:rFonts w:ascii="宋体" w:hAnsi="宋体" w:hint="eastAsia"/>
                <w:sz w:val="18"/>
                <w:szCs w:val="18"/>
              </w:rPr>
              <w:t>3</w:t>
            </w:r>
          </w:p>
        </w:tc>
        <w:tc>
          <w:tcPr>
            <w:tcW w:w="371" w:type="pct"/>
            <w:vMerge/>
            <w:shd w:val="clear" w:color="auto" w:fill="auto"/>
            <w:vAlign w:val="center"/>
          </w:tcPr>
          <w:p w14:paraId="77A6D1D9" w14:textId="77777777" w:rsidR="00526D1B" w:rsidRDefault="00526D1B">
            <w:pPr>
              <w:spacing w:line="240" w:lineRule="auto"/>
              <w:jc w:val="center"/>
              <w:rPr>
                <w:rFonts w:ascii="宋体" w:hAnsi="宋体"/>
                <w:sz w:val="18"/>
                <w:szCs w:val="18"/>
              </w:rPr>
            </w:pPr>
          </w:p>
        </w:tc>
        <w:tc>
          <w:tcPr>
            <w:tcW w:w="228" w:type="pct"/>
            <w:shd w:val="clear" w:color="auto" w:fill="auto"/>
            <w:vAlign w:val="center"/>
          </w:tcPr>
          <w:p w14:paraId="55CD7974" w14:textId="77777777" w:rsidR="00526D1B" w:rsidRDefault="00000000">
            <w:pPr>
              <w:spacing w:line="240" w:lineRule="auto"/>
              <w:jc w:val="center"/>
              <w:rPr>
                <w:rFonts w:ascii="宋体" w:hAnsi="宋体"/>
                <w:sz w:val="18"/>
                <w:szCs w:val="18"/>
              </w:rPr>
            </w:pPr>
            <w:r>
              <w:rPr>
                <w:rFonts w:ascii="宋体" w:hAnsi="宋体" w:hint="eastAsia"/>
                <w:sz w:val="18"/>
                <w:szCs w:val="18"/>
              </w:rPr>
              <w:t>表面缺陷</w:t>
            </w:r>
          </w:p>
        </w:tc>
        <w:tc>
          <w:tcPr>
            <w:tcW w:w="656" w:type="pct"/>
            <w:shd w:val="clear" w:color="auto" w:fill="auto"/>
            <w:vAlign w:val="center"/>
          </w:tcPr>
          <w:p w14:paraId="46B9284A" w14:textId="77777777" w:rsidR="00526D1B" w:rsidRDefault="00000000">
            <w:pPr>
              <w:spacing w:line="240" w:lineRule="auto"/>
              <w:jc w:val="center"/>
              <w:rPr>
                <w:rFonts w:ascii="宋体" w:hAnsi="宋体"/>
                <w:sz w:val="18"/>
                <w:szCs w:val="18"/>
              </w:rPr>
            </w:pPr>
            <w:r>
              <w:rPr>
                <w:rFonts w:ascii="宋体" w:hAnsi="宋体" w:hint="eastAsia"/>
                <w:sz w:val="18"/>
                <w:szCs w:val="18"/>
              </w:rPr>
              <w:t>GB/T 5779.2</w:t>
            </w:r>
          </w:p>
        </w:tc>
        <w:tc>
          <w:tcPr>
            <w:tcW w:w="2510" w:type="pct"/>
            <w:gridSpan w:val="3"/>
            <w:shd w:val="clear" w:color="auto" w:fill="auto"/>
            <w:vAlign w:val="center"/>
          </w:tcPr>
          <w:p w14:paraId="484B6DDB" w14:textId="77777777" w:rsidR="00526D1B" w:rsidRDefault="00000000">
            <w:pPr>
              <w:spacing w:line="240" w:lineRule="auto"/>
              <w:jc w:val="center"/>
              <w:rPr>
                <w:rFonts w:ascii="宋体" w:hAnsi="宋体"/>
                <w:sz w:val="18"/>
                <w:szCs w:val="18"/>
              </w:rPr>
            </w:pPr>
            <w:r>
              <w:rPr>
                <w:rFonts w:ascii="宋体" w:hAnsi="宋体" w:hint="eastAsia"/>
                <w:sz w:val="18"/>
                <w:szCs w:val="18"/>
              </w:rPr>
              <w:t>应符合 GB/T 5779.2 中的规定。</w:t>
            </w:r>
          </w:p>
          <w:p w14:paraId="10C255A2" w14:textId="77777777" w:rsidR="00526D1B" w:rsidRDefault="00000000">
            <w:pPr>
              <w:spacing w:line="240" w:lineRule="auto"/>
              <w:jc w:val="center"/>
              <w:rPr>
                <w:rFonts w:ascii="宋体" w:hAnsi="宋体"/>
                <w:sz w:val="18"/>
                <w:szCs w:val="18"/>
              </w:rPr>
            </w:pPr>
            <w:r>
              <w:rPr>
                <w:rFonts w:ascii="宋体" w:hAnsi="宋体" w:hint="eastAsia"/>
                <w:sz w:val="18"/>
                <w:szCs w:val="18"/>
              </w:rPr>
              <w:t>表面应无开裂、毛刺、划痕、凹痕、皱纹、爆裂。</w:t>
            </w:r>
          </w:p>
          <w:p w14:paraId="0A5BF0FC" w14:textId="77777777" w:rsidR="00526D1B" w:rsidRDefault="00000000">
            <w:pPr>
              <w:spacing w:line="240" w:lineRule="auto"/>
              <w:jc w:val="center"/>
              <w:rPr>
                <w:rFonts w:ascii="宋体" w:hAnsi="宋体"/>
                <w:sz w:val="18"/>
                <w:szCs w:val="18"/>
              </w:rPr>
            </w:pPr>
            <w:r>
              <w:rPr>
                <w:rFonts w:ascii="宋体" w:hAnsi="宋体" w:hint="eastAsia"/>
                <w:sz w:val="18"/>
                <w:szCs w:val="18"/>
              </w:rPr>
              <w:t>表面涂层应无红色氧化斑点，而且整个涂层不应呈现红棕色。</w:t>
            </w:r>
          </w:p>
        </w:tc>
        <w:tc>
          <w:tcPr>
            <w:tcW w:w="1001" w:type="pct"/>
            <w:shd w:val="clear" w:color="auto" w:fill="auto"/>
            <w:vAlign w:val="center"/>
          </w:tcPr>
          <w:p w14:paraId="0438B1D1" w14:textId="77777777" w:rsidR="00526D1B" w:rsidRDefault="00000000">
            <w:pPr>
              <w:spacing w:line="240" w:lineRule="auto"/>
              <w:jc w:val="center"/>
              <w:rPr>
                <w:rFonts w:ascii="宋体" w:hAnsi="宋体"/>
                <w:sz w:val="18"/>
                <w:szCs w:val="18"/>
              </w:rPr>
            </w:pPr>
            <w:r>
              <w:rPr>
                <w:rFonts w:ascii="宋体" w:hAnsi="宋体" w:hint="eastAsia"/>
                <w:sz w:val="18"/>
                <w:szCs w:val="18"/>
              </w:rPr>
              <w:t>GB/T 5779.2</w:t>
            </w:r>
          </w:p>
        </w:tc>
      </w:tr>
      <w:tr w:rsidR="00526D1B" w14:paraId="5AF94E6F" w14:textId="77777777">
        <w:trPr>
          <w:trHeight w:val="227"/>
          <w:jc w:val="center"/>
        </w:trPr>
        <w:tc>
          <w:tcPr>
            <w:tcW w:w="233" w:type="pct"/>
            <w:shd w:val="clear" w:color="auto" w:fill="auto"/>
            <w:vAlign w:val="center"/>
          </w:tcPr>
          <w:p w14:paraId="3CB4AED7" w14:textId="77777777" w:rsidR="00526D1B" w:rsidRDefault="00000000">
            <w:pPr>
              <w:spacing w:line="240" w:lineRule="auto"/>
              <w:jc w:val="center"/>
              <w:rPr>
                <w:rFonts w:ascii="宋体" w:hAnsi="宋体"/>
                <w:sz w:val="18"/>
                <w:szCs w:val="18"/>
              </w:rPr>
            </w:pPr>
            <w:r>
              <w:rPr>
                <w:rFonts w:ascii="宋体" w:hAnsi="宋体" w:hint="eastAsia"/>
                <w:sz w:val="18"/>
                <w:szCs w:val="18"/>
              </w:rPr>
              <w:t>4</w:t>
            </w:r>
          </w:p>
        </w:tc>
        <w:tc>
          <w:tcPr>
            <w:tcW w:w="371" w:type="pct"/>
            <w:vMerge/>
            <w:shd w:val="clear" w:color="auto" w:fill="auto"/>
            <w:vAlign w:val="center"/>
          </w:tcPr>
          <w:p w14:paraId="7AA44BEA" w14:textId="77777777" w:rsidR="00526D1B" w:rsidRDefault="00526D1B">
            <w:pPr>
              <w:spacing w:line="240" w:lineRule="auto"/>
              <w:jc w:val="center"/>
              <w:rPr>
                <w:rFonts w:ascii="宋体" w:hAnsi="宋体"/>
                <w:sz w:val="18"/>
                <w:szCs w:val="18"/>
              </w:rPr>
            </w:pPr>
          </w:p>
        </w:tc>
        <w:tc>
          <w:tcPr>
            <w:tcW w:w="228" w:type="pct"/>
            <w:shd w:val="clear" w:color="auto" w:fill="auto"/>
            <w:vAlign w:val="center"/>
          </w:tcPr>
          <w:p w14:paraId="0C0139BC" w14:textId="77777777" w:rsidR="00526D1B" w:rsidRDefault="00000000">
            <w:pPr>
              <w:spacing w:line="240" w:lineRule="auto"/>
              <w:jc w:val="center"/>
              <w:rPr>
                <w:rFonts w:ascii="宋体" w:hAnsi="宋体"/>
                <w:sz w:val="18"/>
                <w:szCs w:val="18"/>
              </w:rPr>
            </w:pPr>
            <w:r>
              <w:rPr>
                <w:rFonts w:ascii="宋体" w:hAnsi="宋体" w:hint="eastAsia"/>
                <w:sz w:val="18"/>
                <w:szCs w:val="18"/>
              </w:rPr>
              <w:t>维氏硬度</w:t>
            </w:r>
          </w:p>
        </w:tc>
        <w:tc>
          <w:tcPr>
            <w:tcW w:w="656" w:type="pct"/>
            <w:shd w:val="clear" w:color="auto" w:fill="auto"/>
            <w:vAlign w:val="center"/>
          </w:tcPr>
          <w:p w14:paraId="2610A02A" w14:textId="77777777" w:rsidR="00526D1B" w:rsidRDefault="00000000">
            <w:pPr>
              <w:spacing w:line="240" w:lineRule="auto"/>
              <w:jc w:val="center"/>
              <w:rPr>
                <w:rFonts w:ascii="宋体" w:hAnsi="宋体"/>
                <w:sz w:val="18"/>
                <w:szCs w:val="18"/>
              </w:rPr>
            </w:pPr>
            <w:r>
              <w:rPr>
                <w:rFonts w:ascii="宋体" w:hAnsi="宋体" w:hint="eastAsia"/>
                <w:sz w:val="18"/>
                <w:szCs w:val="18"/>
              </w:rPr>
              <w:t>GB/T 3098.2—2015</w:t>
            </w:r>
          </w:p>
        </w:tc>
        <w:tc>
          <w:tcPr>
            <w:tcW w:w="2510" w:type="pct"/>
            <w:gridSpan w:val="3"/>
            <w:shd w:val="clear" w:color="auto" w:fill="auto"/>
            <w:vAlign w:val="center"/>
          </w:tcPr>
          <w:p w14:paraId="66DD2DF1" w14:textId="77777777" w:rsidR="00526D1B" w:rsidRDefault="00000000">
            <w:pPr>
              <w:spacing w:line="240" w:lineRule="auto"/>
              <w:jc w:val="center"/>
              <w:rPr>
                <w:rFonts w:ascii="宋体" w:hAnsi="宋体"/>
                <w:sz w:val="18"/>
                <w:szCs w:val="18"/>
              </w:rPr>
            </w:pPr>
            <w:r>
              <w:rPr>
                <w:rFonts w:ascii="宋体" w:hAnsi="宋体" w:hint="eastAsia"/>
                <w:sz w:val="18"/>
                <w:szCs w:val="18"/>
              </w:rPr>
              <w:t>8级：粗牙M5≤D≤M16均达到200HV，M16＜D≤M39均达到233HVmax</w:t>
            </w:r>
          </w:p>
          <w:p w14:paraId="4E3869B7" w14:textId="77777777" w:rsidR="00526D1B" w:rsidRDefault="00000000">
            <w:pPr>
              <w:spacing w:line="240" w:lineRule="auto"/>
              <w:jc w:val="center"/>
              <w:rPr>
                <w:rFonts w:ascii="宋体" w:hAnsi="宋体"/>
                <w:sz w:val="18"/>
                <w:szCs w:val="18"/>
              </w:rPr>
            </w:pPr>
            <w:r>
              <w:rPr>
                <w:rFonts w:ascii="宋体" w:hAnsi="宋体" w:hint="eastAsia"/>
                <w:sz w:val="18"/>
                <w:szCs w:val="18"/>
              </w:rPr>
              <w:t>10级：272-353HV</w:t>
            </w:r>
          </w:p>
        </w:tc>
        <w:tc>
          <w:tcPr>
            <w:tcW w:w="1001" w:type="pct"/>
            <w:shd w:val="clear" w:color="auto" w:fill="auto"/>
            <w:vAlign w:val="center"/>
          </w:tcPr>
          <w:p w14:paraId="653C7249" w14:textId="77777777" w:rsidR="00526D1B" w:rsidRDefault="00000000">
            <w:pPr>
              <w:spacing w:line="240" w:lineRule="auto"/>
              <w:jc w:val="center"/>
              <w:rPr>
                <w:rFonts w:ascii="宋体" w:hAnsi="宋体"/>
                <w:sz w:val="18"/>
                <w:szCs w:val="18"/>
              </w:rPr>
            </w:pPr>
            <w:r>
              <w:rPr>
                <w:rFonts w:ascii="宋体" w:hAnsi="宋体" w:hint="eastAsia"/>
                <w:sz w:val="18"/>
                <w:szCs w:val="18"/>
              </w:rPr>
              <w:t>GB/T 3098.2—2015</w:t>
            </w:r>
          </w:p>
        </w:tc>
      </w:tr>
      <w:tr w:rsidR="00526D1B" w14:paraId="3EE7E4EE" w14:textId="77777777">
        <w:trPr>
          <w:trHeight w:val="227"/>
          <w:jc w:val="center"/>
        </w:trPr>
        <w:tc>
          <w:tcPr>
            <w:tcW w:w="233" w:type="pct"/>
            <w:shd w:val="clear" w:color="auto" w:fill="auto"/>
            <w:vAlign w:val="center"/>
          </w:tcPr>
          <w:p w14:paraId="2942D217" w14:textId="77777777" w:rsidR="00526D1B" w:rsidRDefault="00000000">
            <w:pPr>
              <w:spacing w:line="240" w:lineRule="auto"/>
              <w:jc w:val="center"/>
              <w:rPr>
                <w:rFonts w:ascii="宋体" w:hAnsi="宋体"/>
                <w:sz w:val="18"/>
                <w:szCs w:val="18"/>
              </w:rPr>
            </w:pPr>
            <w:r>
              <w:rPr>
                <w:rFonts w:ascii="宋体" w:hAnsi="宋体" w:hint="eastAsia"/>
                <w:sz w:val="18"/>
                <w:szCs w:val="18"/>
              </w:rPr>
              <w:t>5</w:t>
            </w:r>
          </w:p>
        </w:tc>
        <w:tc>
          <w:tcPr>
            <w:tcW w:w="371" w:type="pct"/>
            <w:shd w:val="clear" w:color="auto" w:fill="auto"/>
            <w:vAlign w:val="center"/>
          </w:tcPr>
          <w:p w14:paraId="03828710" w14:textId="77777777" w:rsidR="00526D1B" w:rsidRDefault="00000000">
            <w:pPr>
              <w:spacing w:line="240" w:lineRule="auto"/>
              <w:jc w:val="center"/>
              <w:rPr>
                <w:rFonts w:ascii="宋体" w:hAnsi="宋体"/>
                <w:sz w:val="18"/>
                <w:szCs w:val="18"/>
              </w:rPr>
            </w:pPr>
            <w:r>
              <w:rPr>
                <w:rFonts w:ascii="宋体" w:hAnsi="宋体" w:hint="eastAsia"/>
                <w:sz w:val="18"/>
                <w:szCs w:val="18"/>
              </w:rPr>
              <w:t>核心指标</w:t>
            </w:r>
          </w:p>
        </w:tc>
        <w:tc>
          <w:tcPr>
            <w:tcW w:w="228" w:type="pct"/>
            <w:shd w:val="clear" w:color="auto" w:fill="auto"/>
            <w:vAlign w:val="center"/>
          </w:tcPr>
          <w:p w14:paraId="418427F6" w14:textId="77777777" w:rsidR="00526D1B" w:rsidRDefault="00000000">
            <w:pPr>
              <w:spacing w:line="240" w:lineRule="auto"/>
              <w:jc w:val="center"/>
              <w:rPr>
                <w:rFonts w:ascii="宋体" w:hAnsi="宋体"/>
                <w:sz w:val="18"/>
                <w:szCs w:val="18"/>
              </w:rPr>
            </w:pPr>
            <w:r>
              <w:rPr>
                <w:rFonts w:ascii="宋体" w:hAnsi="宋体" w:hint="eastAsia"/>
                <w:sz w:val="18"/>
                <w:szCs w:val="18"/>
              </w:rPr>
              <w:t>保证载荷</w:t>
            </w:r>
          </w:p>
        </w:tc>
        <w:tc>
          <w:tcPr>
            <w:tcW w:w="656" w:type="pct"/>
            <w:shd w:val="clear" w:color="auto" w:fill="auto"/>
            <w:vAlign w:val="center"/>
          </w:tcPr>
          <w:p w14:paraId="05FDD639" w14:textId="77777777" w:rsidR="00526D1B" w:rsidRDefault="00000000">
            <w:pPr>
              <w:spacing w:line="240" w:lineRule="auto"/>
              <w:jc w:val="center"/>
              <w:rPr>
                <w:rFonts w:ascii="宋体" w:hAnsi="宋体"/>
                <w:sz w:val="18"/>
                <w:szCs w:val="18"/>
              </w:rPr>
            </w:pPr>
            <w:r>
              <w:rPr>
                <w:rFonts w:ascii="宋体" w:hAnsi="宋体" w:hint="eastAsia"/>
                <w:sz w:val="18"/>
                <w:szCs w:val="18"/>
              </w:rPr>
              <w:t>GB/T 3098.2—2015</w:t>
            </w:r>
          </w:p>
        </w:tc>
        <w:tc>
          <w:tcPr>
            <w:tcW w:w="836" w:type="pct"/>
            <w:shd w:val="clear" w:color="auto" w:fill="auto"/>
            <w:vAlign w:val="center"/>
          </w:tcPr>
          <w:p w14:paraId="760FF19D" w14:textId="77777777" w:rsidR="00526D1B" w:rsidRDefault="00000000">
            <w:pPr>
              <w:spacing w:line="240" w:lineRule="auto"/>
              <w:jc w:val="center"/>
              <w:rPr>
                <w:rFonts w:ascii="宋体" w:hAnsi="宋体"/>
                <w:sz w:val="18"/>
                <w:szCs w:val="18"/>
              </w:rPr>
            </w:pPr>
            <w:r>
              <w:rPr>
                <w:rFonts w:ascii="宋体" w:hAnsi="宋体" w:hint="eastAsia"/>
                <w:sz w:val="18"/>
                <w:szCs w:val="18"/>
              </w:rPr>
              <w:t>应符合附录A且保载荷均提升5%。</w:t>
            </w:r>
          </w:p>
        </w:tc>
        <w:tc>
          <w:tcPr>
            <w:tcW w:w="836" w:type="pct"/>
            <w:shd w:val="clear" w:color="auto" w:fill="auto"/>
            <w:vAlign w:val="center"/>
          </w:tcPr>
          <w:p w14:paraId="5CB51AFB" w14:textId="77777777" w:rsidR="00526D1B" w:rsidRDefault="00000000">
            <w:pPr>
              <w:spacing w:line="240" w:lineRule="auto"/>
              <w:jc w:val="center"/>
              <w:rPr>
                <w:rFonts w:ascii="宋体" w:hAnsi="宋体"/>
                <w:sz w:val="18"/>
                <w:szCs w:val="18"/>
              </w:rPr>
            </w:pPr>
            <w:r>
              <w:rPr>
                <w:rFonts w:ascii="宋体" w:hAnsi="宋体" w:hint="eastAsia"/>
                <w:sz w:val="18"/>
                <w:szCs w:val="18"/>
              </w:rPr>
              <w:t>应符合附录A且保载荷均提升3%。</w:t>
            </w:r>
          </w:p>
        </w:tc>
        <w:tc>
          <w:tcPr>
            <w:tcW w:w="838" w:type="pct"/>
            <w:shd w:val="clear" w:color="auto" w:fill="auto"/>
            <w:vAlign w:val="center"/>
          </w:tcPr>
          <w:p w14:paraId="2AD8EE45" w14:textId="77777777" w:rsidR="00526D1B" w:rsidRDefault="00000000">
            <w:pPr>
              <w:spacing w:line="240" w:lineRule="auto"/>
              <w:jc w:val="center"/>
              <w:rPr>
                <w:rFonts w:ascii="宋体" w:hAnsi="宋体"/>
                <w:sz w:val="18"/>
                <w:szCs w:val="18"/>
              </w:rPr>
            </w:pPr>
            <w:r>
              <w:rPr>
                <w:rFonts w:ascii="宋体" w:hAnsi="宋体" w:hint="eastAsia"/>
                <w:sz w:val="18"/>
                <w:szCs w:val="18"/>
              </w:rPr>
              <w:t>应符合附录A。</w:t>
            </w:r>
          </w:p>
        </w:tc>
        <w:tc>
          <w:tcPr>
            <w:tcW w:w="1001" w:type="pct"/>
            <w:shd w:val="clear" w:color="auto" w:fill="auto"/>
            <w:vAlign w:val="center"/>
          </w:tcPr>
          <w:p w14:paraId="5F3993CC" w14:textId="77777777" w:rsidR="00526D1B" w:rsidRDefault="00000000">
            <w:pPr>
              <w:spacing w:line="240" w:lineRule="auto"/>
              <w:jc w:val="center"/>
              <w:rPr>
                <w:rFonts w:ascii="宋体" w:hAnsi="宋体"/>
                <w:sz w:val="18"/>
                <w:szCs w:val="18"/>
              </w:rPr>
            </w:pPr>
            <w:r>
              <w:rPr>
                <w:rFonts w:ascii="宋体" w:hAnsi="宋体" w:hint="eastAsia"/>
                <w:sz w:val="18"/>
                <w:szCs w:val="18"/>
              </w:rPr>
              <w:t>GB/T 3098.2—2015</w:t>
            </w:r>
          </w:p>
        </w:tc>
      </w:tr>
      <w:tr w:rsidR="00526D1B" w14:paraId="503F95E2" w14:textId="77777777">
        <w:trPr>
          <w:trHeight w:val="227"/>
          <w:jc w:val="center"/>
        </w:trPr>
        <w:tc>
          <w:tcPr>
            <w:tcW w:w="233" w:type="pct"/>
            <w:shd w:val="clear" w:color="auto" w:fill="auto"/>
            <w:vAlign w:val="center"/>
          </w:tcPr>
          <w:p w14:paraId="614666E9" w14:textId="77777777" w:rsidR="00526D1B" w:rsidRDefault="00000000">
            <w:pPr>
              <w:spacing w:line="240" w:lineRule="auto"/>
              <w:jc w:val="center"/>
              <w:rPr>
                <w:rFonts w:ascii="宋体" w:hAnsi="宋体"/>
                <w:sz w:val="18"/>
                <w:szCs w:val="18"/>
              </w:rPr>
            </w:pPr>
            <w:r>
              <w:rPr>
                <w:rFonts w:ascii="宋体" w:hAnsi="宋体" w:hint="eastAsia"/>
                <w:sz w:val="18"/>
                <w:szCs w:val="18"/>
              </w:rPr>
              <w:t>6</w:t>
            </w:r>
          </w:p>
        </w:tc>
        <w:tc>
          <w:tcPr>
            <w:tcW w:w="371" w:type="pct"/>
            <w:vMerge w:val="restart"/>
            <w:shd w:val="clear" w:color="auto" w:fill="auto"/>
            <w:vAlign w:val="center"/>
          </w:tcPr>
          <w:p w14:paraId="64E6DA6D" w14:textId="77777777" w:rsidR="00526D1B" w:rsidRDefault="00000000">
            <w:pPr>
              <w:spacing w:line="240" w:lineRule="auto"/>
              <w:jc w:val="center"/>
              <w:rPr>
                <w:rFonts w:ascii="宋体" w:hAnsi="宋体"/>
                <w:sz w:val="18"/>
                <w:szCs w:val="18"/>
              </w:rPr>
            </w:pPr>
            <w:r>
              <w:rPr>
                <w:rFonts w:ascii="宋体" w:hAnsi="宋体" w:hint="eastAsia"/>
                <w:sz w:val="18"/>
                <w:szCs w:val="18"/>
              </w:rPr>
              <w:t>创新指标</w:t>
            </w:r>
          </w:p>
        </w:tc>
        <w:tc>
          <w:tcPr>
            <w:tcW w:w="228" w:type="pct"/>
            <w:shd w:val="clear" w:color="auto" w:fill="auto"/>
            <w:vAlign w:val="center"/>
          </w:tcPr>
          <w:p w14:paraId="07566304" w14:textId="77777777" w:rsidR="00526D1B" w:rsidRDefault="00000000">
            <w:pPr>
              <w:spacing w:line="240" w:lineRule="auto"/>
              <w:jc w:val="center"/>
              <w:rPr>
                <w:rFonts w:ascii="宋体" w:hAnsi="宋体"/>
                <w:sz w:val="18"/>
                <w:szCs w:val="18"/>
              </w:rPr>
            </w:pPr>
            <w:r>
              <w:rPr>
                <w:rFonts w:ascii="宋体" w:hAnsi="宋体" w:hint="eastAsia"/>
                <w:sz w:val="18"/>
                <w:szCs w:val="18"/>
              </w:rPr>
              <w:t>脱碳层</w:t>
            </w:r>
          </w:p>
        </w:tc>
        <w:tc>
          <w:tcPr>
            <w:tcW w:w="656" w:type="pct"/>
            <w:shd w:val="clear" w:color="auto" w:fill="auto"/>
            <w:vAlign w:val="center"/>
          </w:tcPr>
          <w:p w14:paraId="182134A5" w14:textId="77777777" w:rsidR="00526D1B" w:rsidRDefault="00000000">
            <w:pPr>
              <w:spacing w:line="240" w:lineRule="auto"/>
              <w:jc w:val="center"/>
              <w:rPr>
                <w:rFonts w:ascii="宋体" w:hAnsi="宋体"/>
                <w:sz w:val="18"/>
                <w:szCs w:val="18"/>
              </w:rPr>
            </w:pPr>
            <w:r>
              <w:rPr>
                <w:rFonts w:ascii="宋体" w:hAnsi="宋体" w:hint="eastAsia"/>
                <w:sz w:val="18"/>
                <w:szCs w:val="18"/>
              </w:rPr>
              <w:t>市场需求</w:t>
            </w:r>
          </w:p>
        </w:tc>
        <w:tc>
          <w:tcPr>
            <w:tcW w:w="2510" w:type="pct"/>
            <w:gridSpan w:val="3"/>
            <w:shd w:val="clear" w:color="auto" w:fill="auto"/>
            <w:vAlign w:val="center"/>
          </w:tcPr>
          <w:p w14:paraId="4CED6D84" w14:textId="77777777" w:rsidR="00526D1B" w:rsidRDefault="00000000">
            <w:pPr>
              <w:spacing w:line="240" w:lineRule="auto"/>
              <w:jc w:val="center"/>
              <w:rPr>
                <w:rFonts w:ascii="宋体" w:hAnsi="宋体"/>
                <w:sz w:val="18"/>
                <w:szCs w:val="18"/>
              </w:rPr>
            </w:pPr>
            <w:r>
              <w:rPr>
                <w:rFonts w:ascii="宋体" w:hAnsi="宋体" w:hint="eastAsia"/>
                <w:sz w:val="18"/>
                <w:szCs w:val="18"/>
              </w:rPr>
              <w:t>螺母螺纹的完全脱碳层深度（G）≤0.015 mm，未脱碳层高度（E）值应符合附录B的规定</w:t>
            </w:r>
          </w:p>
        </w:tc>
        <w:tc>
          <w:tcPr>
            <w:tcW w:w="1001" w:type="pct"/>
            <w:shd w:val="clear" w:color="auto" w:fill="auto"/>
            <w:vAlign w:val="center"/>
          </w:tcPr>
          <w:p w14:paraId="4B8F370C" w14:textId="77777777" w:rsidR="00526D1B" w:rsidRDefault="00000000">
            <w:pPr>
              <w:spacing w:line="240" w:lineRule="auto"/>
              <w:jc w:val="center"/>
              <w:rPr>
                <w:rFonts w:ascii="宋体" w:hAnsi="宋体"/>
                <w:sz w:val="18"/>
                <w:szCs w:val="18"/>
              </w:rPr>
            </w:pPr>
            <w:r>
              <w:rPr>
                <w:rFonts w:ascii="宋体" w:hAnsi="宋体" w:hint="eastAsia"/>
                <w:sz w:val="18"/>
                <w:szCs w:val="18"/>
              </w:rPr>
              <w:t>GB/T 3098.1—2010中9.10</w:t>
            </w:r>
          </w:p>
        </w:tc>
      </w:tr>
      <w:tr w:rsidR="00526D1B" w14:paraId="10282434" w14:textId="77777777">
        <w:trPr>
          <w:trHeight w:val="227"/>
          <w:jc w:val="center"/>
        </w:trPr>
        <w:tc>
          <w:tcPr>
            <w:tcW w:w="233" w:type="pct"/>
            <w:tcBorders>
              <w:bottom w:val="single" w:sz="8" w:space="0" w:color="auto"/>
            </w:tcBorders>
            <w:shd w:val="clear" w:color="auto" w:fill="auto"/>
            <w:vAlign w:val="center"/>
          </w:tcPr>
          <w:p w14:paraId="3265E6BB" w14:textId="77777777" w:rsidR="00526D1B" w:rsidRDefault="00000000">
            <w:pPr>
              <w:spacing w:line="240" w:lineRule="auto"/>
              <w:jc w:val="center"/>
              <w:rPr>
                <w:rFonts w:ascii="宋体" w:hAnsi="宋体"/>
                <w:sz w:val="18"/>
                <w:szCs w:val="18"/>
              </w:rPr>
            </w:pPr>
            <w:r>
              <w:rPr>
                <w:rFonts w:ascii="宋体" w:hAnsi="宋体" w:hint="eastAsia"/>
                <w:sz w:val="18"/>
                <w:szCs w:val="18"/>
              </w:rPr>
              <w:t>7</w:t>
            </w:r>
          </w:p>
        </w:tc>
        <w:tc>
          <w:tcPr>
            <w:tcW w:w="371" w:type="pct"/>
            <w:vMerge/>
            <w:tcBorders>
              <w:bottom w:val="single" w:sz="8" w:space="0" w:color="auto"/>
            </w:tcBorders>
            <w:shd w:val="clear" w:color="auto" w:fill="auto"/>
            <w:vAlign w:val="center"/>
          </w:tcPr>
          <w:p w14:paraId="0A514F6E" w14:textId="77777777" w:rsidR="00526D1B" w:rsidRDefault="00526D1B">
            <w:pPr>
              <w:spacing w:line="240" w:lineRule="auto"/>
              <w:jc w:val="center"/>
              <w:rPr>
                <w:rFonts w:ascii="宋体" w:hAnsi="宋体"/>
                <w:sz w:val="18"/>
                <w:szCs w:val="18"/>
              </w:rPr>
            </w:pPr>
          </w:p>
        </w:tc>
        <w:tc>
          <w:tcPr>
            <w:tcW w:w="228" w:type="pct"/>
            <w:tcBorders>
              <w:bottom w:val="single" w:sz="8" w:space="0" w:color="auto"/>
            </w:tcBorders>
            <w:shd w:val="clear" w:color="auto" w:fill="auto"/>
            <w:vAlign w:val="center"/>
          </w:tcPr>
          <w:p w14:paraId="6C60EAFA" w14:textId="77777777" w:rsidR="00526D1B" w:rsidRDefault="00000000">
            <w:pPr>
              <w:spacing w:line="240" w:lineRule="auto"/>
              <w:jc w:val="center"/>
              <w:rPr>
                <w:rFonts w:ascii="宋体" w:hAnsi="宋体"/>
                <w:sz w:val="18"/>
                <w:szCs w:val="18"/>
              </w:rPr>
            </w:pPr>
            <w:r>
              <w:rPr>
                <w:rFonts w:ascii="宋体" w:hAnsi="宋体" w:hint="eastAsia"/>
                <w:sz w:val="18"/>
                <w:szCs w:val="18"/>
              </w:rPr>
              <w:t>耐腐蚀</w:t>
            </w:r>
          </w:p>
        </w:tc>
        <w:tc>
          <w:tcPr>
            <w:tcW w:w="656" w:type="pct"/>
            <w:tcBorders>
              <w:bottom w:val="single" w:sz="8" w:space="0" w:color="auto"/>
            </w:tcBorders>
            <w:shd w:val="clear" w:color="auto" w:fill="auto"/>
            <w:vAlign w:val="center"/>
          </w:tcPr>
          <w:p w14:paraId="5D23659D" w14:textId="77777777" w:rsidR="00526D1B" w:rsidRDefault="00000000">
            <w:pPr>
              <w:spacing w:line="240" w:lineRule="auto"/>
              <w:jc w:val="center"/>
              <w:rPr>
                <w:rFonts w:ascii="宋体" w:hAnsi="宋体"/>
                <w:sz w:val="18"/>
                <w:szCs w:val="18"/>
              </w:rPr>
            </w:pPr>
            <w:r>
              <w:rPr>
                <w:rFonts w:ascii="宋体" w:hAnsi="宋体" w:hint="eastAsia"/>
                <w:sz w:val="18"/>
                <w:szCs w:val="18"/>
              </w:rPr>
              <w:t>市场需求</w:t>
            </w:r>
          </w:p>
        </w:tc>
        <w:tc>
          <w:tcPr>
            <w:tcW w:w="2510" w:type="pct"/>
            <w:gridSpan w:val="3"/>
            <w:tcBorders>
              <w:bottom w:val="single" w:sz="8" w:space="0" w:color="auto"/>
            </w:tcBorders>
            <w:shd w:val="clear" w:color="auto" w:fill="auto"/>
            <w:vAlign w:val="center"/>
          </w:tcPr>
          <w:p w14:paraId="31FE2E59" w14:textId="77777777" w:rsidR="00526D1B" w:rsidRDefault="00000000">
            <w:pPr>
              <w:spacing w:line="240" w:lineRule="auto"/>
              <w:jc w:val="center"/>
              <w:rPr>
                <w:rFonts w:ascii="宋体" w:hAnsi="宋体"/>
                <w:sz w:val="18"/>
                <w:szCs w:val="18"/>
              </w:rPr>
            </w:pPr>
            <w:r>
              <w:rPr>
                <w:rFonts w:ascii="宋体" w:hAnsi="宋体" w:hint="eastAsia"/>
                <w:sz w:val="18"/>
                <w:szCs w:val="18"/>
              </w:rPr>
              <w:t>应满足中性盐雾试验72 h无红绣</w:t>
            </w:r>
          </w:p>
        </w:tc>
        <w:tc>
          <w:tcPr>
            <w:tcW w:w="1001" w:type="pct"/>
            <w:tcBorders>
              <w:bottom w:val="single" w:sz="8" w:space="0" w:color="auto"/>
            </w:tcBorders>
            <w:shd w:val="clear" w:color="auto" w:fill="auto"/>
            <w:vAlign w:val="center"/>
          </w:tcPr>
          <w:p w14:paraId="7F44DEE6" w14:textId="77777777" w:rsidR="00526D1B" w:rsidRDefault="00000000">
            <w:pPr>
              <w:spacing w:line="240" w:lineRule="auto"/>
              <w:jc w:val="center"/>
              <w:rPr>
                <w:rFonts w:ascii="宋体" w:hAnsi="宋体"/>
                <w:sz w:val="18"/>
                <w:szCs w:val="18"/>
              </w:rPr>
            </w:pPr>
            <w:r>
              <w:rPr>
                <w:rFonts w:ascii="宋体" w:hAnsi="宋体" w:hint="eastAsia"/>
                <w:sz w:val="18"/>
                <w:szCs w:val="18"/>
              </w:rPr>
              <w:t>GB/T 10125</w:t>
            </w:r>
          </w:p>
        </w:tc>
      </w:tr>
    </w:tbl>
    <w:p w14:paraId="6F01A219" w14:textId="77777777" w:rsidR="00526D1B" w:rsidRDefault="00000000">
      <w:pPr>
        <w:pStyle w:val="affc"/>
        <w:spacing w:before="240" w:after="240"/>
      </w:pPr>
      <w:r>
        <w:rPr>
          <w:rFonts w:hint="eastAsia"/>
        </w:rPr>
        <w:t>评价方法及等级划分</w:t>
      </w:r>
    </w:p>
    <w:p w14:paraId="2CB496AA" w14:textId="77777777" w:rsidR="00526D1B" w:rsidRDefault="00000000">
      <w:pPr>
        <w:pStyle w:val="afffff5"/>
        <w:ind w:firstLine="420"/>
      </w:pPr>
      <w:r>
        <w:rPr>
          <w:rFonts w:hint="eastAsia"/>
        </w:rPr>
        <w:t>评价结果划分为领跑者水平、优质水平和达标水平，各等级所对应的划分依据见表2。达到达标水平要求及以上的企业标准并按照有关要求进行自我声明公开后均可进入高强度1型粗牙螺母企业标准排行榜。达到领跑者水平要求的企业标准且按照有关要求进行自我声明公开后，其标准和符合标准的产品可以直接进入螺母企业标准“领跑者”候选名单。</w:t>
      </w:r>
    </w:p>
    <w:p w14:paraId="2704BBB8" w14:textId="77777777" w:rsidR="00526D1B" w:rsidRDefault="00000000">
      <w:pPr>
        <w:pStyle w:val="aff2"/>
        <w:spacing w:before="120" w:after="120"/>
      </w:pPr>
      <w:r>
        <w:rPr>
          <w:rFonts w:hint="eastAsia"/>
        </w:rPr>
        <w:t>指标评价要求及等级划分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526D1B" w14:paraId="07146076"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7BA25204" w14:textId="77777777" w:rsidR="00526D1B" w:rsidRDefault="00000000">
            <w:pPr>
              <w:pStyle w:val="afffffffff9"/>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1D314AEE" w14:textId="77777777" w:rsidR="00526D1B" w:rsidRDefault="00000000">
            <w:pPr>
              <w:pStyle w:val="afffffffff9"/>
            </w:pPr>
            <w:r>
              <w:rPr>
                <w:rFonts w:hint="eastAsia"/>
              </w:rPr>
              <w:t>满足条件</w:t>
            </w:r>
          </w:p>
        </w:tc>
      </w:tr>
      <w:tr w:rsidR="00526D1B" w14:paraId="56E7A4CB" w14:textId="77777777">
        <w:trPr>
          <w:trHeight w:val="567"/>
          <w:jc w:val="center"/>
        </w:trPr>
        <w:tc>
          <w:tcPr>
            <w:tcW w:w="1866" w:type="dxa"/>
            <w:tcBorders>
              <w:top w:val="single" w:sz="8" w:space="0" w:color="auto"/>
            </w:tcBorders>
            <w:shd w:val="clear" w:color="auto" w:fill="auto"/>
            <w:vAlign w:val="center"/>
          </w:tcPr>
          <w:p w14:paraId="33C533BC" w14:textId="77777777" w:rsidR="00526D1B" w:rsidRDefault="00000000">
            <w:pPr>
              <w:pStyle w:val="afffffffff9"/>
            </w:pPr>
            <w:r>
              <w:rPr>
                <w:rFonts w:hint="eastAsia"/>
              </w:rPr>
              <w:t>领跑者水平</w:t>
            </w:r>
          </w:p>
        </w:tc>
        <w:tc>
          <w:tcPr>
            <w:tcW w:w="1867" w:type="dxa"/>
            <w:tcBorders>
              <w:top w:val="single" w:sz="8" w:space="0" w:color="auto"/>
            </w:tcBorders>
            <w:shd w:val="clear" w:color="auto" w:fill="auto"/>
            <w:vAlign w:val="center"/>
          </w:tcPr>
          <w:p w14:paraId="2F5E74DC" w14:textId="77777777" w:rsidR="00526D1B" w:rsidRDefault="00000000">
            <w:pPr>
              <w:pStyle w:val="afffffffff9"/>
            </w:pPr>
            <w:r>
              <w:rPr>
                <w:rFonts w:hint="eastAsia"/>
              </w:rPr>
              <w:t>基本要求</w:t>
            </w:r>
          </w:p>
        </w:tc>
        <w:tc>
          <w:tcPr>
            <w:tcW w:w="1867" w:type="dxa"/>
            <w:tcBorders>
              <w:top w:val="single" w:sz="8" w:space="0" w:color="auto"/>
            </w:tcBorders>
            <w:shd w:val="clear" w:color="auto" w:fill="auto"/>
            <w:vAlign w:val="center"/>
          </w:tcPr>
          <w:p w14:paraId="55B5F34A" w14:textId="77777777" w:rsidR="00526D1B" w:rsidRDefault="00000000">
            <w:pPr>
              <w:pStyle w:val="afffffffff9"/>
            </w:pPr>
            <w:r>
              <w:rPr>
                <w:rFonts w:hint="eastAsia"/>
              </w:rPr>
              <w:t>基础指标要求</w:t>
            </w:r>
          </w:p>
        </w:tc>
        <w:tc>
          <w:tcPr>
            <w:tcW w:w="1867" w:type="dxa"/>
            <w:tcBorders>
              <w:top w:val="single" w:sz="8" w:space="0" w:color="auto"/>
            </w:tcBorders>
            <w:shd w:val="clear" w:color="auto" w:fill="auto"/>
            <w:vAlign w:val="center"/>
          </w:tcPr>
          <w:p w14:paraId="40432FC8" w14:textId="77777777" w:rsidR="00526D1B" w:rsidRDefault="00000000">
            <w:pPr>
              <w:pStyle w:val="afffffffff9"/>
            </w:pPr>
            <w:r>
              <w:rPr>
                <w:rFonts w:hint="eastAsia"/>
              </w:rPr>
              <w:t>核心指标</w:t>
            </w:r>
          </w:p>
          <w:p w14:paraId="6C8CD396" w14:textId="77777777" w:rsidR="00526D1B" w:rsidRDefault="00000000">
            <w:pPr>
              <w:pStyle w:val="afffffffff9"/>
            </w:pPr>
            <w:r>
              <w:rPr>
                <w:rFonts w:hint="eastAsia"/>
              </w:rPr>
              <w:t>先进水平要求</w:t>
            </w:r>
          </w:p>
        </w:tc>
        <w:tc>
          <w:tcPr>
            <w:tcW w:w="1867" w:type="dxa"/>
            <w:tcBorders>
              <w:top w:val="single" w:sz="8" w:space="0" w:color="auto"/>
            </w:tcBorders>
            <w:shd w:val="clear" w:color="auto" w:fill="auto"/>
            <w:vAlign w:val="center"/>
          </w:tcPr>
          <w:p w14:paraId="719E09B7" w14:textId="77777777" w:rsidR="00526D1B" w:rsidRDefault="00000000">
            <w:pPr>
              <w:pStyle w:val="afffffffff9"/>
            </w:pPr>
            <w:r>
              <w:rPr>
                <w:rFonts w:hint="eastAsia"/>
              </w:rPr>
              <w:t>创新性指标要求</w:t>
            </w:r>
          </w:p>
        </w:tc>
      </w:tr>
      <w:tr w:rsidR="00526D1B" w14:paraId="65D35324" w14:textId="77777777">
        <w:trPr>
          <w:trHeight w:val="567"/>
          <w:jc w:val="center"/>
        </w:trPr>
        <w:tc>
          <w:tcPr>
            <w:tcW w:w="1866" w:type="dxa"/>
            <w:shd w:val="clear" w:color="auto" w:fill="auto"/>
            <w:vAlign w:val="center"/>
          </w:tcPr>
          <w:p w14:paraId="0FA9EE91" w14:textId="77777777" w:rsidR="00526D1B" w:rsidRDefault="00000000">
            <w:pPr>
              <w:pStyle w:val="afffffffff9"/>
            </w:pPr>
            <w:r>
              <w:rPr>
                <w:rFonts w:hint="eastAsia"/>
              </w:rPr>
              <w:t>优质水平</w:t>
            </w:r>
          </w:p>
        </w:tc>
        <w:tc>
          <w:tcPr>
            <w:tcW w:w="1867" w:type="dxa"/>
            <w:shd w:val="clear" w:color="auto" w:fill="auto"/>
            <w:vAlign w:val="center"/>
          </w:tcPr>
          <w:p w14:paraId="0531FCF5" w14:textId="77777777" w:rsidR="00526D1B" w:rsidRDefault="00000000">
            <w:pPr>
              <w:pStyle w:val="afffffffff9"/>
            </w:pPr>
            <w:r>
              <w:rPr>
                <w:rFonts w:hint="eastAsia"/>
              </w:rPr>
              <w:t>基本要求</w:t>
            </w:r>
          </w:p>
        </w:tc>
        <w:tc>
          <w:tcPr>
            <w:tcW w:w="1867" w:type="dxa"/>
            <w:shd w:val="clear" w:color="auto" w:fill="auto"/>
            <w:vAlign w:val="center"/>
          </w:tcPr>
          <w:p w14:paraId="69C1F308" w14:textId="77777777" w:rsidR="00526D1B" w:rsidRDefault="00000000">
            <w:pPr>
              <w:pStyle w:val="afffffffff9"/>
            </w:pPr>
            <w:r>
              <w:rPr>
                <w:rFonts w:hint="eastAsia"/>
              </w:rPr>
              <w:t>基础指标要求</w:t>
            </w:r>
          </w:p>
        </w:tc>
        <w:tc>
          <w:tcPr>
            <w:tcW w:w="1867" w:type="dxa"/>
            <w:shd w:val="clear" w:color="auto" w:fill="auto"/>
            <w:vAlign w:val="center"/>
          </w:tcPr>
          <w:p w14:paraId="5095644E" w14:textId="77777777" w:rsidR="00526D1B" w:rsidRDefault="00000000">
            <w:pPr>
              <w:pStyle w:val="afffffffff9"/>
            </w:pPr>
            <w:r>
              <w:rPr>
                <w:rFonts w:hint="eastAsia"/>
              </w:rPr>
              <w:t>核心指标</w:t>
            </w:r>
          </w:p>
          <w:p w14:paraId="0E35DB7B" w14:textId="77777777" w:rsidR="00526D1B" w:rsidRDefault="00000000">
            <w:pPr>
              <w:pStyle w:val="afffffffff9"/>
            </w:pPr>
            <w:r>
              <w:rPr>
                <w:rFonts w:hint="eastAsia"/>
              </w:rPr>
              <w:t>平均水平要求</w:t>
            </w:r>
          </w:p>
        </w:tc>
        <w:tc>
          <w:tcPr>
            <w:tcW w:w="1867" w:type="dxa"/>
            <w:shd w:val="clear" w:color="auto" w:fill="auto"/>
            <w:vAlign w:val="center"/>
          </w:tcPr>
          <w:p w14:paraId="4331BAAD" w14:textId="77777777" w:rsidR="00526D1B" w:rsidRDefault="00000000">
            <w:pPr>
              <w:pStyle w:val="afffffffff9"/>
            </w:pPr>
            <w:r>
              <w:rPr>
                <w:rFonts w:hint="eastAsia"/>
              </w:rPr>
              <w:t>创新性指标要求有1项达到要求</w:t>
            </w:r>
          </w:p>
        </w:tc>
      </w:tr>
      <w:tr w:rsidR="00526D1B" w14:paraId="48BD9EE7" w14:textId="77777777">
        <w:trPr>
          <w:trHeight w:val="567"/>
          <w:jc w:val="center"/>
        </w:trPr>
        <w:tc>
          <w:tcPr>
            <w:tcW w:w="1866" w:type="dxa"/>
            <w:shd w:val="clear" w:color="auto" w:fill="auto"/>
            <w:vAlign w:val="center"/>
          </w:tcPr>
          <w:p w14:paraId="7729732D" w14:textId="77777777" w:rsidR="00526D1B" w:rsidRDefault="00000000">
            <w:pPr>
              <w:pStyle w:val="afffffffff9"/>
            </w:pPr>
            <w:r>
              <w:rPr>
                <w:rFonts w:hint="eastAsia"/>
              </w:rPr>
              <w:t>达标水平</w:t>
            </w:r>
          </w:p>
        </w:tc>
        <w:tc>
          <w:tcPr>
            <w:tcW w:w="1867" w:type="dxa"/>
            <w:shd w:val="clear" w:color="auto" w:fill="auto"/>
            <w:vAlign w:val="center"/>
          </w:tcPr>
          <w:p w14:paraId="0C348328" w14:textId="77777777" w:rsidR="00526D1B" w:rsidRDefault="00000000">
            <w:pPr>
              <w:pStyle w:val="afffffffff9"/>
            </w:pPr>
            <w:r>
              <w:rPr>
                <w:rFonts w:hint="eastAsia"/>
              </w:rPr>
              <w:t>基本要求</w:t>
            </w:r>
          </w:p>
        </w:tc>
        <w:tc>
          <w:tcPr>
            <w:tcW w:w="1867" w:type="dxa"/>
            <w:shd w:val="clear" w:color="auto" w:fill="auto"/>
            <w:vAlign w:val="center"/>
          </w:tcPr>
          <w:p w14:paraId="5598481B" w14:textId="77777777" w:rsidR="00526D1B" w:rsidRDefault="00000000">
            <w:pPr>
              <w:pStyle w:val="afffffffff9"/>
            </w:pPr>
            <w:r>
              <w:rPr>
                <w:rFonts w:hint="eastAsia"/>
              </w:rPr>
              <w:t>基础指标要求</w:t>
            </w:r>
          </w:p>
        </w:tc>
        <w:tc>
          <w:tcPr>
            <w:tcW w:w="1867" w:type="dxa"/>
            <w:shd w:val="clear" w:color="auto" w:fill="auto"/>
            <w:vAlign w:val="center"/>
          </w:tcPr>
          <w:p w14:paraId="4E1324F3" w14:textId="77777777" w:rsidR="00526D1B" w:rsidRDefault="00000000">
            <w:pPr>
              <w:pStyle w:val="afffffffff9"/>
            </w:pPr>
            <w:r>
              <w:rPr>
                <w:rFonts w:hint="eastAsia"/>
              </w:rPr>
              <w:t>核心指标</w:t>
            </w:r>
          </w:p>
          <w:p w14:paraId="4F7D62C1" w14:textId="77777777" w:rsidR="00526D1B" w:rsidRDefault="00000000">
            <w:pPr>
              <w:pStyle w:val="afffffffff9"/>
            </w:pPr>
            <w:r>
              <w:rPr>
                <w:rFonts w:hint="eastAsia"/>
              </w:rPr>
              <w:t>基准水平要求</w:t>
            </w:r>
          </w:p>
        </w:tc>
        <w:tc>
          <w:tcPr>
            <w:tcW w:w="1867" w:type="dxa"/>
            <w:shd w:val="clear" w:color="auto" w:fill="auto"/>
            <w:vAlign w:val="center"/>
          </w:tcPr>
          <w:p w14:paraId="18427635" w14:textId="77777777" w:rsidR="00526D1B" w:rsidRDefault="00000000">
            <w:pPr>
              <w:pStyle w:val="afffffffff9"/>
            </w:pPr>
            <w:r>
              <w:rPr>
                <w:rFonts w:hint="eastAsia"/>
              </w:rPr>
              <w:t>—</w:t>
            </w:r>
          </w:p>
        </w:tc>
      </w:tr>
    </w:tbl>
    <w:p w14:paraId="2D85E0FB" w14:textId="77777777" w:rsidR="00526D1B" w:rsidRDefault="00526D1B"/>
    <w:p w14:paraId="0414C797" w14:textId="77777777" w:rsidR="00526D1B" w:rsidRDefault="00526D1B">
      <w:pPr>
        <w:sectPr w:rsidR="00526D1B">
          <w:pgSz w:w="11906" w:h="16838"/>
          <w:pgMar w:top="1928" w:right="1134" w:bottom="1134" w:left="1134" w:header="1418" w:footer="1134" w:gutter="284"/>
          <w:pgNumType w:start="1"/>
          <w:cols w:space="425"/>
          <w:formProt w:val="0"/>
          <w:docGrid w:linePitch="312"/>
        </w:sectPr>
      </w:pPr>
    </w:p>
    <w:p w14:paraId="2C39AD7F" w14:textId="77777777" w:rsidR="00526D1B" w:rsidRDefault="00526D1B">
      <w:pPr>
        <w:pStyle w:val="af8"/>
      </w:pPr>
      <w:bookmarkStart w:id="43" w:name="BookMark5"/>
      <w:bookmarkEnd w:id="21"/>
    </w:p>
    <w:p w14:paraId="3BC1991C" w14:textId="77777777" w:rsidR="00526D1B" w:rsidRDefault="00526D1B">
      <w:pPr>
        <w:pStyle w:val="afe"/>
      </w:pPr>
    </w:p>
    <w:p w14:paraId="0D1B94F3" w14:textId="77777777" w:rsidR="00526D1B" w:rsidRDefault="00000000">
      <w:pPr>
        <w:pStyle w:val="aff3"/>
        <w:spacing w:after="120"/>
      </w:pPr>
      <w:r>
        <w:br/>
      </w:r>
      <w:r>
        <w:rPr>
          <w:rFonts w:hint="eastAsia"/>
        </w:rPr>
        <w:t>（规范性）</w:t>
      </w:r>
      <w:r>
        <w:br/>
      </w:r>
      <w:r>
        <w:rPr>
          <w:rFonts w:hint="eastAsia"/>
        </w:rPr>
        <w:t>粗牙螺纹螺母保证载荷值</w:t>
      </w:r>
    </w:p>
    <w:tbl>
      <w:tblPr>
        <w:tblW w:w="5000" w:type="pct"/>
        <w:jc w:val="center"/>
        <w:tblLook w:val="04A0" w:firstRow="1" w:lastRow="0" w:firstColumn="1" w:lastColumn="0" w:noHBand="0" w:noVBand="1"/>
      </w:tblPr>
      <w:tblGrid>
        <w:gridCol w:w="1153"/>
        <w:gridCol w:w="1153"/>
        <w:gridCol w:w="1163"/>
        <w:gridCol w:w="1174"/>
        <w:gridCol w:w="1161"/>
        <w:gridCol w:w="1176"/>
        <w:gridCol w:w="1161"/>
        <w:gridCol w:w="1193"/>
      </w:tblGrid>
      <w:tr w:rsidR="00526D1B" w14:paraId="306384BD" w14:textId="77777777">
        <w:trPr>
          <w:trHeight w:val="227"/>
          <w:jc w:val="center"/>
        </w:trPr>
        <w:tc>
          <w:tcPr>
            <w:tcW w:w="617" w:type="pct"/>
            <w:vMerge w:val="restart"/>
            <w:tcBorders>
              <w:top w:val="single" w:sz="8" w:space="0" w:color="auto"/>
              <w:left w:val="single" w:sz="8" w:space="0" w:color="auto"/>
              <w:bottom w:val="nil"/>
              <w:right w:val="single" w:sz="4" w:space="0" w:color="auto"/>
            </w:tcBorders>
            <w:shd w:val="clear" w:color="auto" w:fill="auto"/>
          </w:tcPr>
          <w:p w14:paraId="762DF695" w14:textId="77777777" w:rsidR="00526D1B" w:rsidRDefault="00000000">
            <w:pPr>
              <w:spacing w:line="240" w:lineRule="auto"/>
              <w:jc w:val="center"/>
              <w:rPr>
                <w:rFonts w:ascii="宋体" w:hAnsi="宋体"/>
                <w:sz w:val="18"/>
                <w:szCs w:val="18"/>
              </w:rPr>
            </w:pPr>
            <w:r>
              <w:rPr>
                <w:rFonts w:ascii="宋体" w:hAnsi="宋体" w:hint="eastAsia"/>
                <w:sz w:val="18"/>
                <w:szCs w:val="18"/>
              </w:rPr>
              <w:t>螺纹规格</w:t>
            </w:r>
          </w:p>
        </w:tc>
        <w:tc>
          <w:tcPr>
            <w:tcW w:w="617" w:type="pct"/>
            <w:vMerge w:val="restart"/>
            <w:tcBorders>
              <w:top w:val="single" w:sz="8" w:space="0" w:color="auto"/>
              <w:left w:val="nil"/>
              <w:bottom w:val="nil"/>
              <w:right w:val="single" w:sz="4" w:space="0" w:color="auto"/>
            </w:tcBorders>
            <w:shd w:val="clear" w:color="auto" w:fill="auto"/>
          </w:tcPr>
          <w:p w14:paraId="5C5996D5" w14:textId="77777777" w:rsidR="00526D1B" w:rsidRDefault="00000000">
            <w:pPr>
              <w:spacing w:line="240" w:lineRule="auto"/>
              <w:jc w:val="center"/>
              <w:rPr>
                <w:rFonts w:ascii="宋体" w:hAnsi="宋体"/>
                <w:sz w:val="18"/>
                <w:szCs w:val="18"/>
              </w:rPr>
            </w:pPr>
            <w:r>
              <w:rPr>
                <w:rFonts w:ascii="宋体" w:hAnsi="宋体" w:hint="eastAsia"/>
                <w:sz w:val="18"/>
                <w:szCs w:val="18"/>
              </w:rPr>
              <w:t>螺距</w:t>
            </w:r>
          </w:p>
        </w:tc>
        <w:tc>
          <w:tcPr>
            <w:tcW w:w="3765" w:type="pct"/>
            <w:gridSpan w:val="6"/>
            <w:tcBorders>
              <w:top w:val="single" w:sz="8" w:space="0" w:color="auto"/>
              <w:left w:val="nil"/>
              <w:bottom w:val="single" w:sz="4" w:space="0" w:color="auto"/>
              <w:right w:val="single" w:sz="8" w:space="0" w:color="auto"/>
            </w:tcBorders>
            <w:shd w:val="clear" w:color="auto" w:fill="auto"/>
          </w:tcPr>
          <w:p w14:paraId="73FC4803" w14:textId="77777777" w:rsidR="00526D1B" w:rsidRDefault="00000000">
            <w:pPr>
              <w:spacing w:line="240" w:lineRule="auto"/>
              <w:jc w:val="center"/>
              <w:rPr>
                <w:rFonts w:ascii="宋体" w:hAnsi="宋体"/>
                <w:sz w:val="18"/>
                <w:szCs w:val="18"/>
              </w:rPr>
            </w:pPr>
            <w:r>
              <w:rPr>
                <w:rFonts w:ascii="宋体" w:hAnsi="宋体" w:hint="eastAsia"/>
                <w:sz w:val="18"/>
                <w:szCs w:val="18"/>
              </w:rPr>
              <w:t>保证载荷/N</w:t>
            </w:r>
          </w:p>
        </w:tc>
      </w:tr>
      <w:tr w:rsidR="00526D1B" w14:paraId="07826A03" w14:textId="77777777">
        <w:trPr>
          <w:trHeight w:val="227"/>
          <w:jc w:val="center"/>
        </w:trPr>
        <w:tc>
          <w:tcPr>
            <w:tcW w:w="617" w:type="pct"/>
            <w:vMerge/>
            <w:tcBorders>
              <w:top w:val="single" w:sz="8" w:space="0" w:color="auto"/>
              <w:left w:val="single" w:sz="8" w:space="0" w:color="auto"/>
              <w:bottom w:val="single" w:sz="4" w:space="0" w:color="auto"/>
              <w:right w:val="single" w:sz="4" w:space="0" w:color="auto"/>
            </w:tcBorders>
            <w:shd w:val="clear" w:color="auto" w:fill="auto"/>
          </w:tcPr>
          <w:p w14:paraId="74E824FE" w14:textId="77777777" w:rsidR="00526D1B" w:rsidRDefault="00526D1B">
            <w:pPr>
              <w:spacing w:line="240" w:lineRule="auto"/>
              <w:jc w:val="center"/>
              <w:rPr>
                <w:rFonts w:ascii="宋体" w:hAnsi="宋体"/>
                <w:sz w:val="18"/>
                <w:szCs w:val="18"/>
              </w:rPr>
            </w:pPr>
          </w:p>
        </w:tc>
        <w:tc>
          <w:tcPr>
            <w:tcW w:w="617" w:type="pct"/>
            <w:vMerge/>
            <w:tcBorders>
              <w:top w:val="single" w:sz="8" w:space="0" w:color="auto"/>
              <w:left w:val="nil"/>
              <w:bottom w:val="single" w:sz="4" w:space="0" w:color="auto"/>
              <w:right w:val="single" w:sz="4" w:space="0" w:color="auto"/>
            </w:tcBorders>
            <w:shd w:val="clear" w:color="auto" w:fill="auto"/>
          </w:tcPr>
          <w:p w14:paraId="08E0186A" w14:textId="77777777" w:rsidR="00526D1B" w:rsidRDefault="00526D1B">
            <w:pPr>
              <w:spacing w:line="240" w:lineRule="auto"/>
              <w:jc w:val="center"/>
              <w:rPr>
                <w:rFonts w:ascii="宋体" w:hAnsi="宋体"/>
                <w:sz w:val="18"/>
                <w:szCs w:val="18"/>
              </w:rPr>
            </w:pPr>
          </w:p>
        </w:tc>
        <w:tc>
          <w:tcPr>
            <w:tcW w:w="3765" w:type="pct"/>
            <w:gridSpan w:val="6"/>
            <w:tcBorders>
              <w:top w:val="single" w:sz="4" w:space="0" w:color="auto"/>
              <w:left w:val="nil"/>
              <w:bottom w:val="single" w:sz="4" w:space="0" w:color="auto"/>
              <w:right w:val="single" w:sz="8" w:space="0" w:color="auto"/>
            </w:tcBorders>
            <w:shd w:val="clear" w:color="auto" w:fill="auto"/>
          </w:tcPr>
          <w:p w14:paraId="181562F7" w14:textId="77777777" w:rsidR="00526D1B" w:rsidRDefault="00000000">
            <w:pPr>
              <w:spacing w:line="240" w:lineRule="auto"/>
              <w:jc w:val="center"/>
              <w:rPr>
                <w:rFonts w:ascii="宋体" w:hAnsi="宋体"/>
                <w:sz w:val="18"/>
                <w:szCs w:val="18"/>
              </w:rPr>
            </w:pPr>
            <w:r>
              <w:rPr>
                <w:rFonts w:ascii="宋体" w:hAnsi="宋体" w:hint="eastAsia"/>
                <w:sz w:val="18"/>
                <w:szCs w:val="18"/>
              </w:rPr>
              <w:t>性能等级</w:t>
            </w:r>
          </w:p>
        </w:tc>
      </w:tr>
      <w:tr w:rsidR="00526D1B" w14:paraId="59EB395D" w14:textId="77777777">
        <w:trPr>
          <w:trHeight w:val="227"/>
          <w:jc w:val="center"/>
        </w:trPr>
        <w:tc>
          <w:tcPr>
            <w:tcW w:w="617" w:type="pct"/>
            <w:tcBorders>
              <w:top w:val="single" w:sz="4" w:space="0" w:color="auto"/>
              <w:left w:val="single" w:sz="8" w:space="0" w:color="auto"/>
              <w:bottom w:val="single" w:sz="8" w:space="0" w:color="auto"/>
              <w:right w:val="single" w:sz="4" w:space="0" w:color="auto"/>
            </w:tcBorders>
            <w:shd w:val="clear" w:color="auto" w:fill="auto"/>
          </w:tcPr>
          <w:p w14:paraId="3129A51F" w14:textId="77777777" w:rsidR="00526D1B" w:rsidRDefault="00000000">
            <w:pPr>
              <w:spacing w:line="240" w:lineRule="auto"/>
              <w:jc w:val="center"/>
              <w:rPr>
                <w:rFonts w:ascii="宋体" w:hAnsi="宋体"/>
                <w:sz w:val="18"/>
                <w:szCs w:val="18"/>
              </w:rPr>
            </w:pPr>
            <w:r>
              <w:rPr>
                <w:rFonts w:ascii="宋体" w:hAnsi="宋体" w:hint="eastAsia"/>
                <w:sz w:val="18"/>
                <w:szCs w:val="18"/>
              </w:rPr>
              <w:t>D</w:t>
            </w:r>
          </w:p>
        </w:tc>
        <w:tc>
          <w:tcPr>
            <w:tcW w:w="617" w:type="pct"/>
            <w:tcBorders>
              <w:top w:val="single" w:sz="4" w:space="0" w:color="auto"/>
              <w:left w:val="nil"/>
              <w:bottom w:val="single" w:sz="8" w:space="0" w:color="auto"/>
              <w:right w:val="single" w:sz="4" w:space="0" w:color="auto"/>
            </w:tcBorders>
            <w:shd w:val="clear" w:color="auto" w:fill="auto"/>
          </w:tcPr>
          <w:p w14:paraId="25B05A4C" w14:textId="77777777" w:rsidR="00526D1B" w:rsidRDefault="00000000">
            <w:pPr>
              <w:spacing w:line="240" w:lineRule="auto"/>
              <w:jc w:val="center"/>
              <w:rPr>
                <w:rFonts w:ascii="宋体" w:hAnsi="宋体"/>
                <w:sz w:val="18"/>
                <w:szCs w:val="18"/>
              </w:rPr>
            </w:pPr>
            <w:r>
              <w:rPr>
                <w:rFonts w:ascii="宋体" w:hAnsi="宋体" w:hint="eastAsia"/>
                <w:sz w:val="18"/>
                <w:szCs w:val="18"/>
              </w:rPr>
              <w:t>P</w:t>
            </w:r>
          </w:p>
        </w:tc>
        <w:tc>
          <w:tcPr>
            <w:tcW w:w="1252" w:type="pct"/>
            <w:gridSpan w:val="2"/>
            <w:tcBorders>
              <w:top w:val="single" w:sz="4" w:space="0" w:color="auto"/>
              <w:left w:val="nil"/>
              <w:bottom w:val="single" w:sz="8" w:space="0" w:color="auto"/>
              <w:right w:val="single" w:sz="4" w:space="0" w:color="auto"/>
            </w:tcBorders>
            <w:shd w:val="clear" w:color="auto" w:fill="auto"/>
          </w:tcPr>
          <w:p w14:paraId="7984ECBF" w14:textId="77777777" w:rsidR="00526D1B" w:rsidRDefault="00000000">
            <w:pPr>
              <w:spacing w:line="240" w:lineRule="auto"/>
              <w:jc w:val="center"/>
              <w:rPr>
                <w:rFonts w:ascii="宋体" w:hAnsi="宋体"/>
                <w:sz w:val="18"/>
                <w:szCs w:val="18"/>
              </w:rPr>
            </w:pPr>
            <w:r>
              <w:rPr>
                <w:rFonts w:ascii="宋体" w:hAnsi="宋体" w:hint="eastAsia"/>
                <w:sz w:val="18"/>
                <w:szCs w:val="18"/>
              </w:rPr>
              <w:t>性能基准水平</w:t>
            </w:r>
            <w:r>
              <w:rPr>
                <w:rFonts w:ascii="宋体" w:hAnsi="宋体" w:hint="eastAsia"/>
                <w:sz w:val="18"/>
                <w:szCs w:val="18"/>
              </w:rPr>
              <w:br/>
              <w:t>（3星级）</w:t>
            </w:r>
          </w:p>
        </w:tc>
        <w:tc>
          <w:tcPr>
            <w:tcW w:w="1252" w:type="pct"/>
            <w:gridSpan w:val="2"/>
            <w:tcBorders>
              <w:top w:val="single" w:sz="4" w:space="0" w:color="auto"/>
              <w:left w:val="nil"/>
              <w:bottom w:val="single" w:sz="8" w:space="0" w:color="auto"/>
              <w:right w:val="single" w:sz="4" w:space="0" w:color="auto"/>
            </w:tcBorders>
            <w:shd w:val="clear" w:color="auto" w:fill="auto"/>
          </w:tcPr>
          <w:p w14:paraId="7B7B651A" w14:textId="77777777" w:rsidR="00526D1B" w:rsidRDefault="00000000">
            <w:pPr>
              <w:spacing w:line="240" w:lineRule="auto"/>
              <w:jc w:val="center"/>
              <w:rPr>
                <w:rFonts w:ascii="宋体" w:hAnsi="宋体"/>
                <w:sz w:val="18"/>
                <w:szCs w:val="18"/>
              </w:rPr>
            </w:pPr>
            <w:r>
              <w:rPr>
                <w:rFonts w:ascii="宋体" w:hAnsi="宋体" w:hint="eastAsia"/>
                <w:sz w:val="18"/>
                <w:szCs w:val="18"/>
              </w:rPr>
              <w:t>优质水平</w:t>
            </w:r>
            <w:r>
              <w:rPr>
                <w:rFonts w:ascii="宋体" w:hAnsi="宋体" w:hint="eastAsia"/>
                <w:sz w:val="18"/>
                <w:szCs w:val="18"/>
              </w:rPr>
              <w:br/>
              <w:t>（4星级）</w:t>
            </w:r>
          </w:p>
        </w:tc>
        <w:tc>
          <w:tcPr>
            <w:tcW w:w="1261" w:type="pct"/>
            <w:gridSpan w:val="2"/>
            <w:tcBorders>
              <w:top w:val="single" w:sz="4" w:space="0" w:color="auto"/>
              <w:left w:val="nil"/>
              <w:bottom w:val="single" w:sz="8" w:space="0" w:color="auto"/>
              <w:right w:val="single" w:sz="8" w:space="0" w:color="auto"/>
            </w:tcBorders>
            <w:shd w:val="clear" w:color="auto" w:fill="auto"/>
          </w:tcPr>
          <w:p w14:paraId="47E29141" w14:textId="77777777" w:rsidR="00526D1B" w:rsidRDefault="00000000">
            <w:pPr>
              <w:spacing w:line="240" w:lineRule="auto"/>
              <w:jc w:val="center"/>
              <w:rPr>
                <w:rFonts w:ascii="宋体" w:hAnsi="宋体"/>
                <w:sz w:val="18"/>
                <w:szCs w:val="18"/>
              </w:rPr>
            </w:pPr>
            <w:r>
              <w:rPr>
                <w:rFonts w:ascii="宋体" w:hAnsi="宋体" w:hint="eastAsia"/>
                <w:sz w:val="18"/>
                <w:szCs w:val="18"/>
              </w:rPr>
              <w:t>领跑者水平</w:t>
            </w:r>
            <w:r>
              <w:rPr>
                <w:rFonts w:ascii="宋体" w:hAnsi="宋体" w:hint="eastAsia"/>
                <w:sz w:val="18"/>
                <w:szCs w:val="18"/>
              </w:rPr>
              <w:br/>
              <w:t>（5星级）</w:t>
            </w:r>
          </w:p>
        </w:tc>
      </w:tr>
      <w:tr w:rsidR="00526D1B" w14:paraId="2B02C320" w14:textId="77777777">
        <w:trPr>
          <w:trHeight w:val="227"/>
          <w:jc w:val="center"/>
        </w:trPr>
        <w:tc>
          <w:tcPr>
            <w:tcW w:w="617" w:type="pct"/>
            <w:tcBorders>
              <w:top w:val="single" w:sz="8" w:space="0" w:color="auto"/>
              <w:left w:val="single" w:sz="8" w:space="0" w:color="auto"/>
              <w:bottom w:val="single" w:sz="4" w:space="0" w:color="auto"/>
              <w:right w:val="single" w:sz="4" w:space="0" w:color="auto"/>
            </w:tcBorders>
            <w:shd w:val="clear" w:color="auto" w:fill="auto"/>
          </w:tcPr>
          <w:p w14:paraId="30047AF4" w14:textId="77777777" w:rsidR="00526D1B" w:rsidRDefault="00000000">
            <w:pPr>
              <w:spacing w:line="240" w:lineRule="auto"/>
              <w:jc w:val="center"/>
              <w:rPr>
                <w:rFonts w:ascii="宋体" w:hAnsi="宋体"/>
                <w:sz w:val="18"/>
                <w:szCs w:val="18"/>
              </w:rPr>
            </w:pPr>
            <w:r>
              <w:rPr>
                <w:rFonts w:ascii="宋体" w:hAnsi="宋体" w:hint="eastAsia"/>
                <w:sz w:val="18"/>
                <w:szCs w:val="18"/>
              </w:rPr>
              <w:t>mm</w:t>
            </w:r>
          </w:p>
        </w:tc>
        <w:tc>
          <w:tcPr>
            <w:tcW w:w="617" w:type="pct"/>
            <w:tcBorders>
              <w:top w:val="single" w:sz="8" w:space="0" w:color="auto"/>
              <w:left w:val="nil"/>
              <w:bottom w:val="single" w:sz="4" w:space="0" w:color="auto"/>
              <w:right w:val="single" w:sz="4" w:space="0" w:color="auto"/>
            </w:tcBorders>
            <w:shd w:val="clear" w:color="auto" w:fill="auto"/>
          </w:tcPr>
          <w:p w14:paraId="36EDB822" w14:textId="77777777" w:rsidR="00526D1B" w:rsidRDefault="00000000">
            <w:pPr>
              <w:spacing w:line="240" w:lineRule="auto"/>
              <w:jc w:val="center"/>
              <w:rPr>
                <w:rFonts w:ascii="宋体" w:hAnsi="宋体"/>
                <w:sz w:val="18"/>
                <w:szCs w:val="18"/>
              </w:rPr>
            </w:pPr>
            <w:r>
              <w:rPr>
                <w:rFonts w:ascii="宋体" w:hAnsi="宋体" w:hint="eastAsia"/>
                <w:sz w:val="18"/>
                <w:szCs w:val="18"/>
              </w:rPr>
              <w:t>mm</w:t>
            </w:r>
          </w:p>
        </w:tc>
        <w:tc>
          <w:tcPr>
            <w:tcW w:w="623" w:type="pct"/>
            <w:tcBorders>
              <w:top w:val="single" w:sz="8" w:space="0" w:color="auto"/>
              <w:left w:val="nil"/>
              <w:bottom w:val="single" w:sz="4" w:space="0" w:color="auto"/>
              <w:right w:val="single" w:sz="4" w:space="0" w:color="auto"/>
            </w:tcBorders>
            <w:shd w:val="clear" w:color="auto" w:fill="auto"/>
          </w:tcPr>
          <w:p w14:paraId="58BDD3DB" w14:textId="77777777" w:rsidR="00526D1B" w:rsidRDefault="00000000">
            <w:pPr>
              <w:spacing w:line="240" w:lineRule="auto"/>
              <w:jc w:val="center"/>
              <w:rPr>
                <w:rFonts w:ascii="宋体" w:hAnsi="宋体"/>
                <w:sz w:val="18"/>
                <w:szCs w:val="18"/>
              </w:rPr>
            </w:pPr>
            <w:r>
              <w:rPr>
                <w:rFonts w:ascii="宋体" w:hAnsi="宋体" w:hint="eastAsia"/>
                <w:sz w:val="18"/>
                <w:szCs w:val="18"/>
              </w:rPr>
              <w:t>8</w:t>
            </w:r>
          </w:p>
        </w:tc>
        <w:tc>
          <w:tcPr>
            <w:tcW w:w="629" w:type="pct"/>
            <w:tcBorders>
              <w:top w:val="single" w:sz="8" w:space="0" w:color="auto"/>
              <w:left w:val="nil"/>
              <w:bottom w:val="single" w:sz="4" w:space="0" w:color="auto"/>
              <w:right w:val="single" w:sz="4" w:space="0" w:color="auto"/>
            </w:tcBorders>
            <w:shd w:val="clear" w:color="auto" w:fill="auto"/>
          </w:tcPr>
          <w:p w14:paraId="05755ACB" w14:textId="77777777" w:rsidR="00526D1B" w:rsidRDefault="00000000">
            <w:pPr>
              <w:spacing w:line="240" w:lineRule="auto"/>
              <w:jc w:val="center"/>
              <w:rPr>
                <w:rFonts w:ascii="宋体" w:hAnsi="宋体"/>
                <w:sz w:val="18"/>
                <w:szCs w:val="18"/>
              </w:rPr>
            </w:pPr>
            <w:r>
              <w:rPr>
                <w:rFonts w:ascii="宋体" w:hAnsi="宋体" w:hint="eastAsia"/>
                <w:sz w:val="18"/>
                <w:szCs w:val="18"/>
              </w:rPr>
              <w:t>10</w:t>
            </w:r>
          </w:p>
        </w:tc>
        <w:tc>
          <w:tcPr>
            <w:tcW w:w="622" w:type="pct"/>
            <w:tcBorders>
              <w:top w:val="single" w:sz="8" w:space="0" w:color="auto"/>
              <w:left w:val="nil"/>
              <w:bottom w:val="single" w:sz="4" w:space="0" w:color="auto"/>
              <w:right w:val="single" w:sz="4" w:space="0" w:color="auto"/>
            </w:tcBorders>
            <w:shd w:val="clear" w:color="auto" w:fill="auto"/>
          </w:tcPr>
          <w:p w14:paraId="0228D63F" w14:textId="77777777" w:rsidR="00526D1B" w:rsidRDefault="00000000">
            <w:pPr>
              <w:spacing w:line="240" w:lineRule="auto"/>
              <w:jc w:val="center"/>
              <w:rPr>
                <w:rFonts w:ascii="宋体" w:hAnsi="宋体"/>
                <w:sz w:val="18"/>
                <w:szCs w:val="18"/>
              </w:rPr>
            </w:pPr>
            <w:r>
              <w:rPr>
                <w:rFonts w:ascii="宋体" w:hAnsi="宋体" w:hint="eastAsia"/>
                <w:sz w:val="18"/>
                <w:szCs w:val="18"/>
              </w:rPr>
              <w:t>8</w:t>
            </w:r>
          </w:p>
        </w:tc>
        <w:tc>
          <w:tcPr>
            <w:tcW w:w="630" w:type="pct"/>
            <w:tcBorders>
              <w:top w:val="single" w:sz="8" w:space="0" w:color="auto"/>
              <w:left w:val="nil"/>
              <w:bottom w:val="single" w:sz="4" w:space="0" w:color="auto"/>
              <w:right w:val="single" w:sz="4" w:space="0" w:color="auto"/>
            </w:tcBorders>
            <w:shd w:val="clear" w:color="auto" w:fill="auto"/>
          </w:tcPr>
          <w:p w14:paraId="73AFE0B6" w14:textId="77777777" w:rsidR="00526D1B" w:rsidRDefault="00000000">
            <w:pPr>
              <w:spacing w:line="240" w:lineRule="auto"/>
              <w:jc w:val="center"/>
              <w:rPr>
                <w:rFonts w:ascii="宋体" w:hAnsi="宋体"/>
                <w:sz w:val="18"/>
                <w:szCs w:val="18"/>
              </w:rPr>
            </w:pPr>
            <w:r>
              <w:rPr>
                <w:rFonts w:ascii="宋体" w:hAnsi="宋体" w:hint="eastAsia"/>
                <w:sz w:val="18"/>
                <w:szCs w:val="18"/>
              </w:rPr>
              <w:t>10</w:t>
            </w:r>
          </w:p>
        </w:tc>
        <w:tc>
          <w:tcPr>
            <w:tcW w:w="622" w:type="pct"/>
            <w:tcBorders>
              <w:top w:val="single" w:sz="8" w:space="0" w:color="auto"/>
              <w:left w:val="nil"/>
              <w:bottom w:val="single" w:sz="4" w:space="0" w:color="auto"/>
              <w:right w:val="single" w:sz="4" w:space="0" w:color="auto"/>
            </w:tcBorders>
            <w:shd w:val="clear" w:color="auto" w:fill="auto"/>
          </w:tcPr>
          <w:p w14:paraId="3D4C9E4E" w14:textId="77777777" w:rsidR="00526D1B" w:rsidRDefault="00000000">
            <w:pPr>
              <w:spacing w:line="240" w:lineRule="auto"/>
              <w:jc w:val="center"/>
              <w:rPr>
                <w:rFonts w:ascii="宋体" w:hAnsi="宋体"/>
                <w:sz w:val="18"/>
                <w:szCs w:val="18"/>
              </w:rPr>
            </w:pPr>
            <w:r>
              <w:rPr>
                <w:rFonts w:ascii="宋体" w:hAnsi="宋体" w:hint="eastAsia"/>
                <w:sz w:val="18"/>
                <w:szCs w:val="18"/>
              </w:rPr>
              <w:t>8</w:t>
            </w:r>
          </w:p>
        </w:tc>
        <w:tc>
          <w:tcPr>
            <w:tcW w:w="639" w:type="pct"/>
            <w:tcBorders>
              <w:top w:val="single" w:sz="8" w:space="0" w:color="auto"/>
              <w:left w:val="nil"/>
              <w:bottom w:val="single" w:sz="4" w:space="0" w:color="auto"/>
              <w:right w:val="single" w:sz="8" w:space="0" w:color="auto"/>
            </w:tcBorders>
            <w:shd w:val="clear" w:color="auto" w:fill="auto"/>
          </w:tcPr>
          <w:p w14:paraId="3F61EE61" w14:textId="77777777" w:rsidR="00526D1B" w:rsidRDefault="00000000">
            <w:pPr>
              <w:spacing w:line="240" w:lineRule="auto"/>
              <w:jc w:val="center"/>
              <w:rPr>
                <w:rFonts w:ascii="宋体" w:hAnsi="宋体"/>
                <w:sz w:val="18"/>
                <w:szCs w:val="18"/>
              </w:rPr>
            </w:pPr>
            <w:r>
              <w:rPr>
                <w:rFonts w:ascii="宋体" w:hAnsi="宋体" w:hint="eastAsia"/>
                <w:sz w:val="18"/>
                <w:szCs w:val="18"/>
              </w:rPr>
              <w:t>10</w:t>
            </w:r>
          </w:p>
        </w:tc>
      </w:tr>
      <w:tr w:rsidR="00526D1B" w14:paraId="78F2DAE2"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24046BD5" w14:textId="77777777" w:rsidR="00526D1B" w:rsidRDefault="00000000">
            <w:pPr>
              <w:spacing w:line="240" w:lineRule="auto"/>
              <w:jc w:val="center"/>
              <w:rPr>
                <w:rFonts w:ascii="宋体" w:hAnsi="宋体"/>
                <w:sz w:val="18"/>
                <w:szCs w:val="18"/>
              </w:rPr>
            </w:pPr>
            <w:r>
              <w:rPr>
                <w:rFonts w:ascii="宋体" w:hAnsi="宋体" w:hint="eastAsia"/>
                <w:sz w:val="18"/>
                <w:szCs w:val="18"/>
              </w:rPr>
              <w:t>M5</w:t>
            </w:r>
          </w:p>
        </w:tc>
        <w:tc>
          <w:tcPr>
            <w:tcW w:w="617" w:type="pct"/>
            <w:tcBorders>
              <w:top w:val="single" w:sz="4" w:space="0" w:color="auto"/>
              <w:left w:val="nil"/>
              <w:bottom w:val="single" w:sz="4" w:space="0" w:color="auto"/>
              <w:right w:val="single" w:sz="4" w:space="0" w:color="auto"/>
            </w:tcBorders>
            <w:shd w:val="clear" w:color="auto" w:fill="auto"/>
          </w:tcPr>
          <w:p w14:paraId="58A98F9D" w14:textId="77777777" w:rsidR="00526D1B" w:rsidRDefault="00000000">
            <w:pPr>
              <w:spacing w:line="240" w:lineRule="auto"/>
              <w:jc w:val="center"/>
              <w:rPr>
                <w:rFonts w:ascii="宋体" w:hAnsi="宋体"/>
                <w:sz w:val="18"/>
                <w:szCs w:val="18"/>
              </w:rPr>
            </w:pPr>
            <w:r>
              <w:rPr>
                <w:rFonts w:ascii="宋体" w:hAnsi="宋体" w:hint="eastAsia"/>
                <w:sz w:val="18"/>
                <w:szCs w:val="18"/>
              </w:rPr>
              <w:t>0.8</w:t>
            </w:r>
          </w:p>
        </w:tc>
        <w:tc>
          <w:tcPr>
            <w:tcW w:w="623" w:type="pct"/>
            <w:tcBorders>
              <w:top w:val="single" w:sz="4" w:space="0" w:color="auto"/>
              <w:left w:val="nil"/>
              <w:bottom w:val="single" w:sz="4" w:space="0" w:color="auto"/>
              <w:right w:val="single" w:sz="4" w:space="0" w:color="auto"/>
            </w:tcBorders>
            <w:shd w:val="clear" w:color="auto" w:fill="auto"/>
          </w:tcPr>
          <w:p w14:paraId="7BF74D94" w14:textId="77777777" w:rsidR="00526D1B" w:rsidRDefault="00000000">
            <w:pPr>
              <w:spacing w:line="240" w:lineRule="auto"/>
              <w:jc w:val="center"/>
              <w:rPr>
                <w:rFonts w:ascii="宋体" w:hAnsi="宋体"/>
                <w:sz w:val="18"/>
                <w:szCs w:val="18"/>
              </w:rPr>
            </w:pPr>
            <w:r>
              <w:rPr>
                <w:rFonts w:ascii="宋体" w:hAnsi="宋体" w:hint="eastAsia"/>
                <w:sz w:val="18"/>
                <w:szCs w:val="18"/>
              </w:rPr>
              <w:t>12140</w:t>
            </w:r>
          </w:p>
        </w:tc>
        <w:tc>
          <w:tcPr>
            <w:tcW w:w="629" w:type="pct"/>
            <w:tcBorders>
              <w:top w:val="single" w:sz="4" w:space="0" w:color="auto"/>
              <w:left w:val="nil"/>
              <w:bottom w:val="single" w:sz="4" w:space="0" w:color="auto"/>
              <w:right w:val="single" w:sz="4" w:space="0" w:color="auto"/>
            </w:tcBorders>
            <w:shd w:val="clear" w:color="auto" w:fill="auto"/>
          </w:tcPr>
          <w:p w14:paraId="596814E9" w14:textId="77777777" w:rsidR="00526D1B" w:rsidRDefault="00000000">
            <w:pPr>
              <w:spacing w:line="240" w:lineRule="auto"/>
              <w:jc w:val="center"/>
              <w:rPr>
                <w:rFonts w:ascii="宋体" w:hAnsi="宋体"/>
                <w:sz w:val="18"/>
                <w:szCs w:val="18"/>
              </w:rPr>
            </w:pPr>
            <w:r>
              <w:rPr>
                <w:rFonts w:ascii="宋体" w:hAnsi="宋体" w:hint="eastAsia"/>
                <w:sz w:val="18"/>
                <w:szCs w:val="18"/>
              </w:rPr>
              <w:t>14800</w:t>
            </w:r>
          </w:p>
        </w:tc>
        <w:tc>
          <w:tcPr>
            <w:tcW w:w="622" w:type="pct"/>
            <w:tcBorders>
              <w:top w:val="single" w:sz="4" w:space="0" w:color="auto"/>
              <w:left w:val="nil"/>
              <w:bottom w:val="single" w:sz="4" w:space="0" w:color="auto"/>
              <w:right w:val="single" w:sz="4" w:space="0" w:color="auto"/>
            </w:tcBorders>
            <w:shd w:val="clear" w:color="auto" w:fill="auto"/>
          </w:tcPr>
          <w:p w14:paraId="08F70916" w14:textId="77777777" w:rsidR="00526D1B" w:rsidRDefault="00000000">
            <w:pPr>
              <w:spacing w:line="240" w:lineRule="auto"/>
              <w:jc w:val="center"/>
              <w:rPr>
                <w:rFonts w:ascii="宋体" w:hAnsi="宋体"/>
                <w:sz w:val="18"/>
                <w:szCs w:val="18"/>
              </w:rPr>
            </w:pPr>
            <w:r>
              <w:rPr>
                <w:rFonts w:ascii="宋体" w:hAnsi="宋体" w:hint="eastAsia"/>
                <w:sz w:val="18"/>
                <w:szCs w:val="18"/>
              </w:rPr>
              <w:t>12504.2</w:t>
            </w:r>
          </w:p>
        </w:tc>
        <w:tc>
          <w:tcPr>
            <w:tcW w:w="630" w:type="pct"/>
            <w:tcBorders>
              <w:top w:val="single" w:sz="4" w:space="0" w:color="auto"/>
              <w:left w:val="nil"/>
              <w:bottom w:val="single" w:sz="4" w:space="0" w:color="auto"/>
              <w:right w:val="single" w:sz="4" w:space="0" w:color="auto"/>
            </w:tcBorders>
            <w:shd w:val="clear" w:color="auto" w:fill="auto"/>
          </w:tcPr>
          <w:p w14:paraId="08244DB0" w14:textId="77777777" w:rsidR="00526D1B" w:rsidRDefault="00000000">
            <w:pPr>
              <w:spacing w:line="240" w:lineRule="auto"/>
              <w:jc w:val="center"/>
              <w:rPr>
                <w:rFonts w:ascii="宋体" w:hAnsi="宋体"/>
                <w:sz w:val="18"/>
                <w:szCs w:val="18"/>
              </w:rPr>
            </w:pPr>
            <w:r>
              <w:rPr>
                <w:rFonts w:ascii="宋体" w:hAnsi="宋体" w:hint="eastAsia"/>
                <w:sz w:val="18"/>
                <w:szCs w:val="18"/>
              </w:rPr>
              <w:t>15244</w:t>
            </w:r>
          </w:p>
        </w:tc>
        <w:tc>
          <w:tcPr>
            <w:tcW w:w="622" w:type="pct"/>
            <w:tcBorders>
              <w:top w:val="single" w:sz="4" w:space="0" w:color="auto"/>
              <w:left w:val="nil"/>
              <w:bottom w:val="single" w:sz="4" w:space="0" w:color="auto"/>
              <w:right w:val="single" w:sz="4" w:space="0" w:color="auto"/>
            </w:tcBorders>
            <w:shd w:val="clear" w:color="auto" w:fill="auto"/>
          </w:tcPr>
          <w:p w14:paraId="73C5115B" w14:textId="77777777" w:rsidR="00526D1B" w:rsidRDefault="00000000">
            <w:pPr>
              <w:spacing w:line="240" w:lineRule="auto"/>
              <w:jc w:val="center"/>
              <w:rPr>
                <w:rFonts w:ascii="宋体" w:hAnsi="宋体"/>
                <w:sz w:val="18"/>
                <w:szCs w:val="18"/>
              </w:rPr>
            </w:pPr>
            <w:r>
              <w:rPr>
                <w:rFonts w:ascii="宋体" w:hAnsi="宋体" w:hint="eastAsia"/>
                <w:sz w:val="18"/>
                <w:szCs w:val="18"/>
              </w:rPr>
              <w:t>12747</w:t>
            </w:r>
          </w:p>
        </w:tc>
        <w:tc>
          <w:tcPr>
            <w:tcW w:w="639" w:type="pct"/>
            <w:tcBorders>
              <w:top w:val="single" w:sz="4" w:space="0" w:color="auto"/>
              <w:left w:val="nil"/>
              <w:bottom w:val="single" w:sz="4" w:space="0" w:color="auto"/>
              <w:right w:val="single" w:sz="8" w:space="0" w:color="auto"/>
            </w:tcBorders>
            <w:shd w:val="clear" w:color="auto" w:fill="auto"/>
          </w:tcPr>
          <w:p w14:paraId="6A37C7A4" w14:textId="77777777" w:rsidR="00526D1B" w:rsidRDefault="00000000">
            <w:pPr>
              <w:spacing w:line="240" w:lineRule="auto"/>
              <w:jc w:val="center"/>
              <w:rPr>
                <w:rFonts w:ascii="宋体" w:hAnsi="宋体"/>
                <w:sz w:val="18"/>
                <w:szCs w:val="18"/>
              </w:rPr>
            </w:pPr>
            <w:r>
              <w:rPr>
                <w:rFonts w:ascii="宋体" w:hAnsi="宋体" w:hint="eastAsia"/>
                <w:sz w:val="18"/>
                <w:szCs w:val="18"/>
              </w:rPr>
              <w:t>15540</w:t>
            </w:r>
          </w:p>
        </w:tc>
      </w:tr>
      <w:tr w:rsidR="00526D1B" w14:paraId="6F136D45"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17C3F70E" w14:textId="77777777" w:rsidR="00526D1B" w:rsidRDefault="00000000">
            <w:pPr>
              <w:spacing w:line="240" w:lineRule="auto"/>
              <w:jc w:val="center"/>
              <w:rPr>
                <w:rFonts w:ascii="宋体" w:hAnsi="宋体"/>
                <w:sz w:val="18"/>
                <w:szCs w:val="18"/>
              </w:rPr>
            </w:pPr>
            <w:r>
              <w:rPr>
                <w:rFonts w:ascii="宋体" w:hAnsi="宋体" w:hint="eastAsia"/>
                <w:sz w:val="18"/>
                <w:szCs w:val="18"/>
              </w:rPr>
              <w:t>M6</w:t>
            </w:r>
          </w:p>
        </w:tc>
        <w:tc>
          <w:tcPr>
            <w:tcW w:w="617" w:type="pct"/>
            <w:tcBorders>
              <w:top w:val="single" w:sz="4" w:space="0" w:color="auto"/>
              <w:left w:val="nil"/>
              <w:bottom w:val="single" w:sz="4" w:space="0" w:color="auto"/>
              <w:right w:val="single" w:sz="4" w:space="0" w:color="auto"/>
            </w:tcBorders>
            <w:shd w:val="clear" w:color="auto" w:fill="auto"/>
          </w:tcPr>
          <w:p w14:paraId="53E99DBD" w14:textId="77777777" w:rsidR="00526D1B" w:rsidRDefault="00000000">
            <w:pPr>
              <w:spacing w:line="240" w:lineRule="auto"/>
              <w:jc w:val="center"/>
              <w:rPr>
                <w:rFonts w:ascii="宋体" w:hAnsi="宋体"/>
                <w:sz w:val="18"/>
                <w:szCs w:val="18"/>
              </w:rPr>
            </w:pPr>
            <w:r>
              <w:rPr>
                <w:rFonts w:ascii="宋体" w:hAnsi="宋体" w:hint="eastAsia"/>
                <w:sz w:val="18"/>
                <w:szCs w:val="18"/>
              </w:rPr>
              <w:t>1</w:t>
            </w:r>
          </w:p>
        </w:tc>
        <w:tc>
          <w:tcPr>
            <w:tcW w:w="623" w:type="pct"/>
            <w:tcBorders>
              <w:top w:val="single" w:sz="4" w:space="0" w:color="auto"/>
              <w:left w:val="nil"/>
              <w:bottom w:val="single" w:sz="4" w:space="0" w:color="auto"/>
              <w:right w:val="single" w:sz="4" w:space="0" w:color="auto"/>
            </w:tcBorders>
            <w:shd w:val="clear" w:color="auto" w:fill="auto"/>
          </w:tcPr>
          <w:p w14:paraId="44554AB4" w14:textId="77777777" w:rsidR="00526D1B" w:rsidRDefault="00000000">
            <w:pPr>
              <w:spacing w:line="240" w:lineRule="auto"/>
              <w:jc w:val="center"/>
              <w:rPr>
                <w:rFonts w:ascii="宋体" w:hAnsi="宋体"/>
                <w:sz w:val="18"/>
                <w:szCs w:val="18"/>
              </w:rPr>
            </w:pPr>
            <w:r>
              <w:rPr>
                <w:rFonts w:ascii="宋体" w:hAnsi="宋体" w:hint="eastAsia"/>
                <w:sz w:val="18"/>
                <w:szCs w:val="18"/>
              </w:rPr>
              <w:t>17200</w:t>
            </w:r>
          </w:p>
        </w:tc>
        <w:tc>
          <w:tcPr>
            <w:tcW w:w="629" w:type="pct"/>
            <w:tcBorders>
              <w:top w:val="single" w:sz="4" w:space="0" w:color="auto"/>
              <w:left w:val="nil"/>
              <w:bottom w:val="single" w:sz="4" w:space="0" w:color="auto"/>
              <w:right w:val="single" w:sz="4" w:space="0" w:color="auto"/>
            </w:tcBorders>
            <w:shd w:val="clear" w:color="auto" w:fill="auto"/>
          </w:tcPr>
          <w:p w14:paraId="171FBC93" w14:textId="77777777" w:rsidR="00526D1B" w:rsidRDefault="00000000">
            <w:pPr>
              <w:spacing w:line="240" w:lineRule="auto"/>
              <w:jc w:val="center"/>
              <w:rPr>
                <w:rFonts w:ascii="宋体" w:hAnsi="宋体"/>
                <w:sz w:val="18"/>
                <w:szCs w:val="18"/>
              </w:rPr>
            </w:pPr>
            <w:r>
              <w:rPr>
                <w:rFonts w:ascii="宋体" w:hAnsi="宋体" w:hint="eastAsia"/>
                <w:sz w:val="18"/>
                <w:szCs w:val="18"/>
              </w:rPr>
              <w:t>20900</w:t>
            </w:r>
          </w:p>
        </w:tc>
        <w:tc>
          <w:tcPr>
            <w:tcW w:w="622" w:type="pct"/>
            <w:tcBorders>
              <w:top w:val="single" w:sz="4" w:space="0" w:color="auto"/>
              <w:left w:val="nil"/>
              <w:bottom w:val="single" w:sz="4" w:space="0" w:color="auto"/>
              <w:right w:val="single" w:sz="4" w:space="0" w:color="auto"/>
            </w:tcBorders>
            <w:shd w:val="clear" w:color="auto" w:fill="auto"/>
          </w:tcPr>
          <w:p w14:paraId="37921D6F" w14:textId="77777777" w:rsidR="00526D1B" w:rsidRDefault="00000000">
            <w:pPr>
              <w:spacing w:line="240" w:lineRule="auto"/>
              <w:jc w:val="center"/>
              <w:rPr>
                <w:rFonts w:ascii="宋体" w:hAnsi="宋体"/>
                <w:sz w:val="18"/>
                <w:szCs w:val="18"/>
              </w:rPr>
            </w:pPr>
            <w:r>
              <w:rPr>
                <w:rFonts w:ascii="宋体" w:hAnsi="宋体" w:hint="eastAsia"/>
                <w:sz w:val="18"/>
                <w:szCs w:val="18"/>
              </w:rPr>
              <w:t>17716</w:t>
            </w:r>
          </w:p>
        </w:tc>
        <w:tc>
          <w:tcPr>
            <w:tcW w:w="630" w:type="pct"/>
            <w:tcBorders>
              <w:top w:val="single" w:sz="4" w:space="0" w:color="auto"/>
              <w:left w:val="nil"/>
              <w:bottom w:val="single" w:sz="4" w:space="0" w:color="auto"/>
              <w:right w:val="single" w:sz="4" w:space="0" w:color="auto"/>
            </w:tcBorders>
            <w:shd w:val="clear" w:color="auto" w:fill="auto"/>
          </w:tcPr>
          <w:p w14:paraId="7B7FF07B" w14:textId="77777777" w:rsidR="00526D1B" w:rsidRDefault="00000000">
            <w:pPr>
              <w:spacing w:line="240" w:lineRule="auto"/>
              <w:jc w:val="center"/>
              <w:rPr>
                <w:rFonts w:ascii="宋体" w:hAnsi="宋体"/>
                <w:sz w:val="18"/>
                <w:szCs w:val="18"/>
              </w:rPr>
            </w:pPr>
            <w:r>
              <w:rPr>
                <w:rFonts w:ascii="宋体" w:hAnsi="宋体" w:hint="eastAsia"/>
                <w:sz w:val="18"/>
                <w:szCs w:val="18"/>
              </w:rPr>
              <w:t>21527</w:t>
            </w:r>
          </w:p>
        </w:tc>
        <w:tc>
          <w:tcPr>
            <w:tcW w:w="622" w:type="pct"/>
            <w:tcBorders>
              <w:top w:val="single" w:sz="4" w:space="0" w:color="auto"/>
              <w:left w:val="nil"/>
              <w:bottom w:val="single" w:sz="4" w:space="0" w:color="auto"/>
              <w:right w:val="single" w:sz="4" w:space="0" w:color="auto"/>
            </w:tcBorders>
            <w:shd w:val="clear" w:color="auto" w:fill="auto"/>
          </w:tcPr>
          <w:p w14:paraId="7639919F" w14:textId="77777777" w:rsidR="00526D1B" w:rsidRDefault="00000000">
            <w:pPr>
              <w:spacing w:line="240" w:lineRule="auto"/>
              <w:jc w:val="center"/>
              <w:rPr>
                <w:rFonts w:ascii="宋体" w:hAnsi="宋体"/>
                <w:sz w:val="18"/>
                <w:szCs w:val="18"/>
              </w:rPr>
            </w:pPr>
            <w:r>
              <w:rPr>
                <w:rFonts w:ascii="宋体" w:hAnsi="宋体" w:hint="eastAsia"/>
                <w:sz w:val="18"/>
                <w:szCs w:val="18"/>
              </w:rPr>
              <w:t>18060</w:t>
            </w:r>
          </w:p>
        </w:tc>
        <w:tc>
          <w:tcPr>
            <w:tcW w:w="639" w:type="pct"/>
            <w:tcBorders>
              <w:top w:val="single" w:sz="4" w:space="0" w:color="auto"/>
              <w:left w:val="nil"/>
              <w:bottom w:val="single" w:sz="4" w:space="0" w:color="auto"/>
              <w:right w:val="single" w:sz="8" w:space="0" w:color="auto"/>
            </w:tcBorders>
            <w:shd w:val="clear" w:color="auto" w:fill="auto"/>
          </w:tcPr>
          <w:p w14:paraId="1994732E" w14:textId="77777777" w:rsidR="00526D1B" w:rsidRDefault="00000000">
            <w:pPr>
              <w:spacing w:line="240" w:lineRule="auto"/>
              <w:jc w:val="center"/>
              <w:rPr>
                <w:rFonts w:ascii="宋体" w:hAnsi="宋体"/>
                <w:sz w:val="18"/>
                <w:szCs w:val="18"/>
              </w:rPr>
            </w:pPr>
            <w:r>
              <w:rPr>
                <w:rFonts w:ascii="宋体" w:hAnsi="宋体" w:hint="eastAsia"/>
                <w:sz w:val="18"/>
                <w:szCs w:val="18"/>
              </w:rPr>
              <w:t>21945</w:t>
            </w:r>
          </w:p>
        </w:tc>
      </w:tr>
      <w:tr w:rsidR="00526D1B" w14:paraId="03699E8E"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5753EDCC" w14:textId="77777777" w:rsidR="00526D1B" w:rsidRDefault="00000000">
            <w:pPr>
              <w:spacing w:line="240" w:lineRule="auto"/>
              <w:jc w:val="center"/>
              <w:rPr>
                <w:rFonts w:ascii="宋体" w:hAnsi="宋体"/>
                <w:sz w:val="18"/>
                <w:szCs w:val="18"/>
              </w:rPr>
            </w:pPr>
            <w:r>
              <w:rPr>
                <w:rFonts w:ascii="宋体" w:hAnsi="宋体" w:hint="eastAsia"/>
                <w:sz w:val="18"/>
                <w:szCs w:val="18"/>
              </w:rPr>
              <w:t>M7</w:t>
            </w:r>
          </w:p>
        </w:tc>
        <w:tc>
          <w:tcPr>
            <w:tcW w:w="617" w:type="pct"/>
            <w:tcBorders>
              <w:top w:val="single" w:sz="4" w:space="0" w:color="auto"/>
              <w:left w:val="nil"/>
              <w:bottom w:val="single" w:sz="4" w:space="0" w:color="auto"/>
              <w:right w:val="single" w:sz="4" w:space="0" w:color="auto"/>
            </w:tcBorders>
            <w:shd w:val="clear" w:color="auto" w:fill="auto"/>
          </w:tcPr>
          <w:p w14:paraId="49D67D28" w14:textId="77777777" w:rsidR="00526D1B" w:rsidRDefault="00000000">
            <w:pPr>
              <w:spacing w:line="240" w:lineRule="auto"/>
              <w:jc w:val="center"/>
              <w:rPr>
                <w:rFonts w:ascii="宋体" w:hAnsi="宋体"/>
                <w:sz w:val="18"/>
                <w:szCs w:val="18"/>
              </w:rPr>
            </w:pPr>
            <w:r>
              <w:rPr>
                <w:rFonts w:ascii="宋体" w:hAnsi="宋体" w:hint="eastAsia"/>
                <w:sz w:val="18"/>
                <w:szCs w:val="18"/>
              </w:rPr>
              <w:t>1</w:t>
            </w:r>
          </w:p>
        </w:tc>
        <w:tc>
          <w:tcPr>
            <w:tcW w:w="623" w:type="pct"/>
            <w:tcBorders>
              <w:top w:val="single" w:sz="4" w:space="0" w:color="auto"/>
              <w:left w:val="nil"/>
              <w:bottom w:val="single" w:sz="4" w:space="0" w:color="auto"/>
              <w:right w:val="single" w:sz="4" w:space="0" w:color="auto"/>
            </w:tcBorders>
            <w:shd w:val="clear" w:color="auto" w:fill="auto"/>
          </w:tcPr>
          <w:p w14:paraId="448C3D66" w14:textId="77777777" w:rsidR="00526D1B" w:rsidRDefault="00000000">
            <w:pPr>
              <w:spacing w:line="240" w:lineRule="auto"/>
              <w:jc w:val="center"/>
              <w:rPr>
                <w:rFonts w:ascii="宋体" w:hAnsi="宋体"/>
                <w:sz w:val="18"/>
                <w:szCs w:val="18"/>
              </w:rPr>
            </w:pPr>
            <w:r>
              <w:rPr>
                <w:rFonts w:ascii="宋体" w:hAnsi="宋体" w:hint="eastAsia"/>
                <w:sz w:val="18"/>
                <w:szCs w:val="18"/>
              </w:rPr>
              <w:t>24700</w:t>
            </w:r>
          </w:p>
        </w:tc>
        <w:tc>
          <w:tcPr>
            <w:tcW w:w="629" w:type="pct"/>
            <w:tcBorders>
              <w:top w:val="single" w:sz="4" w:space="0" w:color="auto"/>
              <w:left w:val="nil"/>
              <w:bottom w:val="single" w:sz="4" w:space="0" w:color="auto"/>
              <w:right w:val="single" w:sz="4" w:space="0" w:color="auto"/>
            </w:tcBorders>
            <w:shd w:val="clear" w:color="auto" w:fill="auto"/>
          </w:tcPr>
          <w:p w14:paraId="531C5209" w14:textId="77777777" w:rsidR="00526D1B" w:rsidRDefault="00000000">
            <w:pPr>
              <w:spacing w:line="240" w:lineRule="auto"/>
              <w:jc w:val="center"/>
              <w:rPr>
                <w:rFonts w:ascii="宋体" w:hAnsi="宋体"/>
                <w:sz w:val="18"/>
                <w:szCs w:val="18"/>
              </w:rPr>
            </w:pPr>
            <w:r>
              <w:rPr>
                <w:rFonts w:ascii="宋体" w:hAnsi="宋体" w:hint="eastAsia"/>
                <w:sz w:val="18"/>
                <w:szCs w:val="18"/>
              </w:rPr>
              <w:t>30100</w:t>
            </w:r>
          </w:p>
        </w:tc>
        <w:tc>
          <w:tcPr>
            <w:tcW w:w="622" w:type="pct"/>
            <w:tcBorders>
              <w:top w:val="single" w:sz="4" w:space="0" w:color="auto"/>
              <w:left w:val="nil"/>
              <w:bottom w:val="single" w:sz="4" w:space="0" w:color="auto"/>
              <w:right w:val="single" w:sz="4" w:space="0" w:color="auto"/>
            </w:tcBorders>
            <w:shd w:val="clear" w:color="auto" w:fill="auto"/>
          </w:tcPr>
          <w:p w14:paraId="00841743" w14:textId="77777777" w:rsidR="00526D1B" w:rsidRDefault="00000000">
            <w:pPr>
              <w:spacing w:line="240" w:lineRule="auto"/>
              <w:jc w:val="center"/>
              <w:rPr>
                <w:rFonts w:ascii="宋体" w:hAnsi="宋体"/>
                <w:sz w:val="18"/>
                <w:szCs w:val="18"/>
              </w:rPr>
            </w:pPr>
            <w:r>
              <w:rPr>
                <w:rFonts w:ascii="宋体" w:hAnsi="宋体" w:hint="eastAsia"/>
                <w:sz w:val="18"/>
                <w:szCs w:val="18"/>
              </w:rPr>
              <w:t>25441</w:t>
            </w:r>
          </w:p>
        </w:tc>
        <w:tc>
          <w:tcPr>
            <w:tcW w:w="630" w:type="pct"/>
            <w:tcBorders>
              <w:top w:val="single" w:sz="4" w:space="0" w:color="auto"/>
              <w:left w:val="nil"/>
              <w:bottom w:val="single" w:sz="4" w:space="0" w:color="auto"/>
              <w:right w:val="single" w:sz="4" w:space="0" w:color="auto"/>
            </w:tcBorders>
            <w:shd w:val="clear" w:color="auto" w:fill="auto"/>
          </w:tcPr>
          <w:p w14:paraId="667D1FB5" w14:textId="77777777" w:rsidR="00526D1B" w:rsidRDefault="00000000">
            <w:pPr>
              <w:spacing w:line="240" w:lineRule="auto"/>
              <w:jc w:val="center"/>
              <w:rPr>
                <w:rFonts w:ascii="宋体" w:hAnsi="宋体"/>
                <w:sz w:val="18"/>
                <w:szCs w:val="18"/>
              </w:rPr>
            </w:pPr>
            <w:r>
              <w:rPr>
                <w:rFonts w:ascii="宋体" w:hAnsi="宋体" w:hint="eastAsia"/>
                <w:sz w:val="18"/>
                <w:szCs w:val="18"/>
              </w:rPr>
              <w:t>31003</w:t>
            </w:r>
          </w:p>
        </w:tc>
        <w:tc>
          <w:tcPr>
            <w:tcW w:w="622" w:type="pct"/>
            <w:tcBorders>
              <w:top w:val="single" w:sz="4" w:space="0" w:color="auto"/>
              <w:left w:val="nil"/>
              <w:bottom w:val="single" w:sz="4" w:space="0" w:color="auto"/>
              <w:right w:val="single" w:sz="4" w:space="0" w:color="auto"/>
            </w:tcBorders>
            <w:shd w:val="clear" w:color="auto" w:fill="auto"/>
          </w:tcPr>
          <w:p w14:paraId="69364FB3" w14:textId="77777777" w:rsidR="00526D1B" w:rsidRDefault="00000000">
            <w:pPr>
              <w:spacing w:line="240" w:lineRule="auto"/>
              <w:jc w:val="center"/>
              <w:rPr>
                <w:rFonts w:ascii="宋体" w:hAnsi="宋体"/>
                <w:sz w:val="18"/>
                <w:szCs w:val="18"/>
              </w:rPr>
            </w:pPr>
            <w:r>
              <w:rPr>
                <w:rFonts w:ascii="宋体" w:hAnsi="宋体" w:hint="eastAsia"/>
                <w:sz w:val="18"/>
                <w:szCs w:val="18"/>
              </w:rPr>
              <w:t>25935</w:t>
            </w:r>
          </w:p>
        </w:tc>
        <w:tc>
          <w:tcPr>
            <w:tcW w:w="639" w:type="pct"/>
            <w:tcBorders>
              <w:top w:val="single" w:sz="4" w:space="0" w:color="auto"/>
              <w:left w:val="nil"/>
              <w:bottom w:val="single" w:sz="4" w:space="0" w:color="auto"/>
              <w:right w:val="single" w:sz="8" w:space="0" w:color="auto"/>
            </w:tcBorders>
            <w:shd w:val="clear" w:color="auto" w:fill="auto"/>
          </w:tcPr>
          <w:p w14:paraId="639C6F60" w14:textId="77777777" w:rsidR="00526D1B" w:rsidRDefault="00000000">
            <w:pPr>
              <w:spacing w:line="240" w:lineRule="auto"/>
              <w:jc w:val="center"/>
              <w:rPr>
                <w:rFonts w:ascii="宋体" w:hAnsi="宋体"/>
                <w:sz w:val="18"/>
                <w:szCs w:val="18"/>
              </w:rPr>
            </w:pPr>
            <w:r>
              <w:rPr>
                <w:rFonts w:ascii="宋体" w:hAnsi="宋体" w:hint="eastAsia"/>
                <w:sz w:val="18"/>
                <w:szCs w:val="18"/>
              </w:rPr>
              <w:t>31605</w:t>
            </w:r>
          </w:p>
        </w:tc>
      </w:tr>
      <w:tr w:rsidR="00526D1B" w14:paraId="010876BD"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05F4578D" w14:textId="77777777" w:rsidR="00526D1B" w:rsidRDefault="00000000">
            <w:pPr>
              <w:spacing w:line="240" w:lineRule="auto"/>
              <w:jc w:val="center"/>
              <w:rPr>
                <w:rFonts w:ascii="宋体" w:hAnsi="宋体"/>
                <w:sz w:val="18"/>
                <w:szCs w:val="18"/>
              </w:rPr>
            </w:pPr>
            <w:r>
              <w:rPr>
                <w:rFonts w:ascii="宋体" w:hAnsi="宋体" w:hint="eastAsia"/>
                <w:sz w:val="18"/>
                <w:szCs w:val="18"/>
              </w:rPr>
              <w:t>M8</w:t>
            </w:r>
          </w:p>
        </w:tc>
        <w:tc>
          <w:tcPr>
            <w:tcW w:w="617" w:type="pct"/>
            <w:tcBorders>
              <w:top w:val="single" w:sz="4" w:space="0" w:color="auto"/>
              <w:left w:val="nil"/>
              <w:bottom w:val="single" w:sz="4" w:space="0" w:color="auto"/>
              <w:right w:val="single" w:sz="4" w:space="0" w:color="auto"/>
            </w:tcBorders>
            <w:shd w:val="clear" w:color="auto" w:fill="auto"/>
          </w:tcPr>
          <w:p w14:paraId="09CF64EA" w14:textId="77777777" w:rsidR="00526D1B" w:rsidRDefault="00000000">
            <w:pPr>
              <w:spacing w:line="240" w:lineRule="auto"/>
              <w:jc w:val="center"/>
              <w:rPr>
                <w:rFonts w:ascii="宋体" w:hAnsi="宋体"/>
                <w:sz w:val="18"/>
                <w:szCs w:val="18"/>
              </w:rPr>
            </w:pPr>
            <w:r>
              <w:rPr>
                <w:rFonts w:ascii="宋体" w:hAnsi="宋体" w:hint="eastAsia"/>
                <w:sz w:val="18"/>
                <w:szCs w:val="18"/>
              </w:rPr>
              <w:t>1.25</w:t>
            </w:r>
          </w:p>
        </w:tc>
        <w:tc>
          <w:tcPr>
            <w:tcW w:w="623" w:type="pct"/>
            <w:tcBorders>
              <w:top w:val="single" w:sz="4" w:space="0" w:color="auto"/>
              <w:left w:val="nil"/>
              <w:bottom w:val="single" w:sz="4" w:space="0" w:color="auto"/>
              <w:right w:val="single" w:sz="4" w:space="0" w:color="auto"/>
            </w:tcBorders>
            <w:shd w:val="clear" w:color="auto" w:fill="auto"/>
          </w:tcPr>
          <w:p w14:paraId="745F0A52" w14:textId="77777777" w:rsidR="00526D1B" w:rsidRDefault="00000000">
            <w:pPr>
              <w:spacing w:line="240" w:lineRule="auto"/>
              <w:jc w:val="center"/>
              <w:rPr>
                <w:rFonts w:ascii="宋体" w:hAnsi="宋体"/>
                <w:sz w:val="18"/>
                <w:szCs w:val="18"/>
              </w:rPr>
            </w:pPr>
            <w:r>
              <w:rPr>
                <w:rFonts w:ascii="宋体" w:hAnsi="宋体" w:hint="eastAsia"/>
                <w:sz w:val="18"/>
                <w:szCs w:val="18"/>
              </w:rPr>
              <w:t>31800</w:t>
            </w:r>
          </w:p>
        </w:tc>
        <w:tc>
          <w:tcPr>
            <w:tcW w:w="629" w:type="pct"/>
            <w:tcBorders>
              <w:top w:val="single" w:sz="4" w:space="0" w:color="auto"/>
              <w:left w:val="nil"/>
              <w:bottom w:val="single" w:sz="4" w:space="0" w:color="auto"/>
              <w:right w:val="single" w:sz="4" w:space="0" w:color="auto"/>
            </w:tcBorders>
            <w:shd w:val="clear" w:color="auto" w:fill="auto"/>
          </w:tcPr>
          <w:p w14:paraId="7D1BD728" w14:textId="77777777" w:rsidR="00526D1B" w:rsidRDefault="00000000">
            <w:pPr>
              <w:spacing w:line="240" w:lineRule="auto"/>
              <w:jc w:val="center"/>
              <w:rPr>
                <w:rFonts w:ascii="宋体" w:hAnsi="宋体"/>
                <w:sz w:val="18"/>
                <w:szCs w:val="18"/>
              </w:rPr>
            </w:pPr>
            <w:r>
              <w:rPr>
                <w:rFonts w:ascii="宋体" w:hAnsi="宋体" w:hint="eastAsia"/>
                <w:sz w:val="18"/>
                <w:szCs w:val="18"/>
              </w:rPr>
              <w:t>38100</w:t>
            </w:r>
          </w:p>
        </w:tc>
        <w:tc>
          <w:tcPr>
            <w:tcW w:w="622" w:type="pct"/>
            <w:tcBorders>
              <w:top w:val="single" w:sz="4" w:space="0" w:color="auto"/>
              <w:left w:val="nil"/>
              <w:bottom w:val="single" w:sz="4" w:space="0" w:color="auto"/>
              <w:right w:val="single" w:sz="4" w:space="0" w:color="auto"/>
            </w:tcBorders>
            <w:shd w:val="clear" w:color="auto" w:fill="auto"/>
          </w:tcPr>
          <w:p w14:paraId="301A24F9" w14:textId="77777777" w:rsidR="00526D1B" w:rsidRDefault="00000000">
            <w:pPr>
              <w:spacing w:line="240" w:lineRule="auto"/>
              <w:jc w:val="center"/>
              <w:rPr>
                <w:rFonts w:ascii="宋体" w:hAnsi="宋体"/>
                <w:sz w:val="18"/>
                <w:szCs w:val="18"/>
              </w:rPr>
            </w:pPr>
            <w:r>
              <w:rPr>
                <w:rFonts w:ascii="宋体" w:hAnsi="宋体" w:hint="eastAsia"/>
                <w:sz w:val="18"/>
                <w:szCs w:val="18"/>
              </w:rPr>
              <w:t>32754</w:t>
            </w:r>
          </w:p>
        </w:tc>
        <w:tc>
          <w:tcPr>
            <w:tcW w:w="630" w:type="pct"/>
            <w:tcBorders>
              <w:top w:val="single" w:sz="4" w:space="0" w:color="auto"/>
              <w:left w:val="nil"/>
              <w:bottom w:val="single" w:sz="4" w:space="0" w:color="auto"/>
              <w:right w:val="single" w:sz="4" w:space="0" w:color="auto"/>
            </w:tcBorders>
            <w:shd w:val="clear" w:color="auto" w:fill="auto"/>
          </w:tcPr>
          <w:p w14:paraId="76093FA4" w14:textId="77777777" w:rsidR="00526D1B" w:rsidRDefault="00000000">
            <w:pPr>
              <w:spacing w:line="240" w:lineRule="auto"/>
              <w:jc w:val="center"/>
              <w:rPr>
                <w:rFonts w:ascii="宋体" w:hAnsi="宋体"/>
                <w:sz w:val="18"/>
                <w:szCs w:val="18"/>
              </w:rPr>
            </w:pPr>
            <w:r>
              <w:rPr>
                <w:rFonts w:ascii="宋体" w:hAnsi="宋体" w:hint="eastAsia"/>
                <w:sz w:val="18"/>
                <w:szCs w:val="18"/>
              </w:rPr>
              <w:t>39243</w:t>
            </w:r>
          </w:p>
        </w:tc>
        <w:tc>
          <w:tcPr>
            <w:tcW w:w="622" w:type="pct"/>
            <w:tcBorders>
              <w:top w:val="single" w:sz="4" w:space="0" w:color="auto"/>
              <w:left w:val="nil"/>
              <w:bottom w:val="single" w:sz="4" w:space="0" w:color="auto"/>
              <w:right w:val="single" w:sz="4" w:space="0" w:color="auto"/>
            </w:tcBorders>
            <w:shd w:val="clear" w:color="auto" w:fill="auto"/>
          </w:tcPr>
          <w:p w14:paraId="5BDB78F4" w14:textId="77777777" w:rsidR="00526D1B" w:rsidRDefault="00000000">
            <w:pPr>
              <w:spacing w:line="240" w:lineRule="auto"/>
              <w:jc w:val="center"/>
              <w:rPr>
                <w:rFonts w:ascii="宋体" w:hAnsi="宋体"/>
                <w:sz w:val="18"/>
                <w:szCs w:val="18"/>
              </w:rPr>
            </w:pPr>
            <w:r>
              <w:rPr>
                <w:rFonts w:ascii="宋体" w:hAnsi="宋体" w:hint="eastAsia"/>
                <w:sz w:val="18"/>
                <w:szCs w:val="18"/>
              </w:rPr>
              <w:t>33390</w:t>
            </w:r>
          </w:p>
        </w:tc>
        <w:tc>
          <w:tcPr>
            <w:tcW w:w="639" w:type="pct"/>
            <w:tcBorders>
              <w:top w:val="single" w:sz="4" w:space="0" w:color="auto"/>
              <w:left w:val="nil"/>
              <w:bottom w:val="single" w:sz="4" w:space="0" w:color="auto"/>
              <w:right w:val="single" w:sz="8" w:space="0" w:color="auto"/>
            </w:tcBorders>
            <w:shd w:val="clear" w:color="auto" w:fill="auto"/>
          </w:tcPr>
          <w:p w14:paraId="0DBC0495" w14:textId="77777777" w:rsidR="00526D1B" w:rsidRDefault="00000000">
            <w:pPr>
              <w:spacing w:line="240" w:lineRule="auto"/>
              <w:jc w:val="center"/>
              <w:rPr>
                <w:rFonts w:ascii="宋体" w:hAnsi="宋体"/>
                <w:sz w:val="18"/>
                <w:szCs w:val="18"/>
              </w:rPr>
            </w:pPr>
            <w:r>
              <w:rPr>
                <w:rFonts w:ascii="宋体" w:hAnsi="宋体" w:hint="eastAsia"/>
                <w:sz w:val="18"/>
                <w:szCs w:val="18"/>
              </w:rPr>
              <w:t>40005</w:t>
            </w:r>
          </w:p>
        </w:tc>
      </w:tr>
      <w:tr w:rsidR="00526D1B" w14:paraId="2906AE63"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3CBFE363" w14:textId="77777777" w:rsidR="00526D1B" w:rsidRDefault="00000000">
            <w:pPr>
              <w:spacing w:line="240" w:lineRule="auto"/>
              <w:jc w:val="center"/>
              <w:rPr>
                <w:rFonts w:ascii="宋体" w:hAnsi="宋体"/>
                <w:sz w:val="18"/>
                <w:szCs w:val="18"/>
              </w:rPr>
            </w:pPr>
            <w:r>
              <w:rPr>
                <w:rFonts w:ascii="宋体" w:hAnsi="宋体" w:hint="eastAsia"/>
                <w:sz w:val="18"/>
                <w:szCs w:val="18"/>
              </w:rPr>
              <w:t>M10</w:t>
            </w:r>
          </w:p>
        </w:tc>
        <w:tc>
          <w:tcPr>
            <w:tcW w:w="617" w:type="pct"/>
            <w:tcBorders>
              <w:top w:val="single" w:sz="4" w:space="0" w:color="auto"/>
              <w:left w:val="nil"/>
              <w:bottom w:val="single" w:sz="4" w:space="0" w:color="auto"/>
              <w:right w:val="single" w:sz="4" w:space="0" w:color="auto"/>
            </w:tcBorders>
            <w:shd w:val="clear" w:color="auto" w:fill="auto"/>
          </w:tcPr>
          <w:p w14:paraId="288325AF" w14:textId="77777777" w:rsidR="00526D1B" w:rsidRDefault="00000000">
            <w:pPr>
              <w:spacing w:line="240" w:lineRule="auto"/>
              <w:jc w:val="center"/>
              <w:rPr>
                <w:rFonts w:ascii="宋体" w:hAnsi="宋体"/>
                <w:sz w:val="18"/>
                <w:szCs w:val="18"/>
              </w:rPr>
            </w:pPr>
            <w:r>
              <w:rPr>
                <w:rFonts w:ascii="宋体" w:hAnsi="宋体" w:hint="eastAsia"/>
                <w:sz w:val="18"/>
                <w:szCs w:val="18"/>
              </w:rPr>
              <w:t>1.5</w:t>
            </w:r>
          </w:p>
        </w:tc>
        <w:tc>
          <w:tcPr>
            <w:tcW w:w="623" w:type="pct"/>
            <w:tcBorders>
              <w:top w:val="single" w:sz="4" w:space="0" w:color="auto"/>
              <w:left w:val="nil"/>
              <w:bottom w:val="single" w:sz="4" w:space="0" w:color="auto"/>
              <w:right w:val="single" w:sz="4" w:space="0" w:color="auto"/>
            </w:tcBorders>
            <w:shd w:val="clear" w:color="auto" w:fill="auto"/>
          </w:tcPr>
          <w:p w14:paraId="4A496BE9" w14:textId="77777777" w:rsidR="00526D1B" w:rsidRDefault="00000000">
            <w:pPr>
              <w:spacing w:line="240" w:lineRule="auto"/>
              <w:jc w:val="center"/>
              <w:rPr>
                <w:rFonts w:ascii="宋体" w:hAnsi="宋体"/>
                <w:sz w:val="18"/>
                <w:szCs w:val="18"/>
              </w:rPr>
            </w:pPr>
            <w:r>
              <w:rPr>
                <w:rFonts w:ascii="宋体" w:hAnsi="宋体" w:hint="eastAsia"/>
                <w:sz w:val="18"/>
                <w:szCs w:val="18"/>
              </w:rPr>
              <w:t>50500</w:t>
            </w:r>
          </w:p>
        </w:tc>
        <w:tc>
          <w:tcPr>
            <w:tcW w:w="629" w:type="pct"/>
            <w:tcBorders>
              <w:top w:val="single" w:sz="4" w:space="0" w:color="auto"/>
              <w:left w:val="nil"/>
              <w:bottom w:val="single" w:sz="4" w:space="0" w:color="auto"/>
              <w:right w:val="single" w:sz="4" w:space="0" w:color="auto"/>
            </w:tcBorders>
            <w:shd w:val="clear" w:color="auto" w:fill="auto"/>
          </w:tcPr>
          <w:p w14:paraId="7DBDB277" w14:textId="77777777" w:rsidR="00526D1B" w:rsidRDefault="00000000">
            <w:pPr>
              <w:spacing w:line="240" w:lineRule="auto"/>
              <w:jc w:val="center"/>
              <w:rPr>
                <w:rFonts w:ascii="宋体" w:hAnsi="宋体"/>
                <w:sz w:val="18"/>
                <w:szCs w:val="18"/>
              </w:rPr>
            </w:pPr>
            <w:r>
              <w:rPr>
                <w:rFonts w:ascii="宋体" w:hAnsi="宋体" w:hint="eastAsia"/>
                <w:sz w:val="18"/>
                <w:szCs w:val="18"/>
              </w:rPr>
              <w:t>60300</w:t>
            </w:r>
          </w:p>
        </w:tc>
        <w:tc>
          <w:tcPr>
            <w:tcW w:w="622" w:type="pct"/>
            <w:tcBorders>
              <w:top w:val="single" w:sz="4" w:space="0" w:color="auto"/>
              <w:left w:val="nil"/>
              <w:bottom w:val="single" w:sz="4" w:space="0" w:color="auto"/>
              <w:right w:val="single" w:sz="4" w:space="0" w:color="auto"/>
            </w:tcBorders>
            <w:shd w:val="clear" w:color="auto" w:fill="auto"/>
          </w:tcPr>
          <w:p w14:paraId="717483DA" w14:textId="77777777" w:rsidR="00526D1B" w:rsidRDefault="00000000">
            <w:pPr>
              <w:spacing w:line="240" w:lineRule="auto"/>
              <w:jc w:val="center"/>
              <w:rPr>
                <w:rFonts w:ascii="宋体" w:hAnsi="宋体"/>
                <w:sz w:val="18"/>
                <w:szCs w:val="18"/>
              </w:rPr>
            </w:pPr>
            <w:r>
              <w:rPr>
                <w:rFonts w:ascii="宋体" w:hAnsi="宋体" w:hint="eastAsia"/>
                <w:sz w:val="18"/>
                <w:szCs w:val="18"/>
              </w:rPr>
              <w:t>52015</w:t>
            </w:r>
          </w:p>
        </w:tc>
        <w:tc>
          <w:tcPr>
            <w:tcW w:w="630" w:type="pct"/>
            <w:tcBorders>
              <w:top w:val="single" w:sz="4" w:space="0" w:color="auto"/>
              <w:left w:val="nil"/>
              <w:bottom w:val="single" w:sz="4" w:space="0" w:color="auto"/>
              <w:right w:val="single" w:sz="4" w:space="0" w:color="auto"/>
            </w:tcBorders>
            <w:shd w:val="clear" w:color="auto" w:fill="auto"/>
          </w:tcPr>
          <w:p w14:paraId="1DF32F85" w14:textId="77777777" w:rsidR="00526D1B" w:rsidRDefault="00000000">
            <w:pPr>
              <w:spacing w:line="240" w:lineRule="auto"/>
              <w:jc w:val="center"/>
              <w:rPr>
                <w:rFonts w:ascii="宋体" w:hAnsi="宋体"/>
                <w:sz w:val="18"/>
                <w:szCs w:val="18"/>
              </w:rPr>
            </w:pPr>
            <w:r>
              <w:rPr>
                <w:rFonts w:ascii="宋体" w:hAnsi="宋体" w:hint="eastAsia"/>
                <w:sz w:val="18"/>
                <w:szCs w:val="18"/>
              </w:rPr>
              <w:t>62109</w:t>
            </w:r>
          </w:p>
        </w:tc>
        <w:tc>
          <w:tcPr>
            <w:tcW w:w="622" w:type="pct"/>
            <w:tcBorders>
              <w:top w:val="single" w:sz="4" w:space="0" w:color="auto"/>
              <w:left w:val="nil"/>
              <w:bottom w:val="single" w:sz="4" w:space="0" w:color="auto"/>
              <w:right w:val="single" w:sz="4" w:space="0" w:color="auto"/>
            </w:tcBorders>
            <w:shd w:val="clear" w:color="auto" w:fill="auto"/>
          </w:tcPr>
          <w:p w14:paraId="1572B565" w14:textId="77777777" w:rsidR="00526D1B" w:rsidRDefault="00000000">
            <w:pPr>
              <w:spacing w:line="240" w:lineRule="auto"/>
              <w:jc w:val="center"/>
              <w:rPr>
                <w:rFonts w:ascii="宋体" w:hAnsi="宋体"/>
                <w:sz w:val="18"/>
                <w:szCs w:val="18"/>
              </w:rPr>
            </w:pPr>
            <w:r>
              <w:rPr>
                <w:rFonts w:ascii="宋体" w:hAnsi="宋体" w:hint="eastAsia"/>
                <w:sz w:val="18"/>
                <w:szCs w:val="18"/>
              </w:rPr>
              <w:t>53025</w:t>
            </w:r>
          </w:p>
        </w:tc>
        <w:tc>
          <w:tcPr>
            <w:tcW w:w="639" w:type="pct"/>
            <w:tcBorders>
              <w:top w:val="single" w:sz="4" w:space="0" w:color="auto"/>
              <w:left w:val="nil"/>
              <w:bottom w:val="single" w:sz="4" w:space="0" w:color="auto"/>
              <w:right w:val="single" w:sz="8" w:space="0" w:color="auto"/>
            </w:tcBorders>
            <w:shd w:val="clear" w:color="auto" w:fill="auto"/>
          </w:tcPr>
          <w:p w14:paraId="6CA5A062" w14:textId="77777777" w:rsidR="00526D1B" w:rsidRDefault="00000000">
            <w:pPr>
              <w:spacing w:line="240" w:lineRule="auto"/>
              <w:jc w:val="center"/>
              <w:rPr>
                <w:rFonts w:ascii="宋体" w:hAnsi="宋体"/>
                <w:sz w:val="18"/>
                <w:szCs w:val="18"/>
              </w:rPr>
            </w:pPr>
            <w:r>
              <w:rPr>
                <w:rFonts w:ascii="宋体" w:hAnsi="宋体" w:hint="eastAsia"/>
                <w:sz w:val="18"/>
                <w:szCs w:val="18"/>
              </w:rPr>
              <w:t>63315</w:t>
            </w:r>
          </w:p>
        </w:tc>
      </w:tr>
      <w:tr w:rsidR="00526D1B" w14:paraId="5D74EF00"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005CDD44" w14:textId="77777777" w:rsidR="00526D1B" w:rsidRDefault="00000000">
            <w:pPr>
              <w:spacing w:line="240" w:lineRule="auto"/>
              <w:jc w:val="center"/>
              <w:rPr>
                <w:rFonts w:ascii="宋体" w:hAnsi="宋体"/>
                <w:sz w:val="18"/>
                <w:szCs w:val="18"/>
              </w:rPr>
            </w:pPr>
            <w:r>
              <w:rPr>
                <w:rFonts w:ascii="宋体" w:hAnsi="宋体" w:hint="eastAsia"/>
                <w:sz w:val="18"/>
                <w:szCs w:val="18"/>
              </w:rPr>
              <w:t>M12</w:t>
            </w:r>
          </w:p>
        </w:tc>
        <w:tc>
          <w:tcPr>
            <w:tcW w:w="617" w:type="pct"/>
            <w:tcBorders>
              <w:top w:val="single" w:sz="4" w:space="0" w:color="auto"/>
              <w:left w:val="nil"/>
              <w:bottom w:val="single" w:sz="4" w:space="0" w:color="auto"/>
              <w:right w:val="single" w:sz="4" w:space="0" w:color="auto"/>
            </w:tcBorders>
            <w:shd w:val="clear" w:color="auto" w:fill="auto"/>
          </w:tcPr>
          <w:p w14:paraId="05A13041" w14:textId="77777777" w:rsidR="00526D1B" w:rsidRDefault="00000000">
            <w:pPr>
              <w:spacing w:line="240" w:lineRule="auto"/>
              <w:jc w:val="center"/>
              <w:rPr>
                <w:rFonts w:ascii="宋体" w:hAnsi="宋体"/>
                <w:sz w:val="18"/>
                <w:szCs w:val="18"/>
              </w:rPr>
            </w:pPr>
            <w:r>
              <w:rPr>
                <w:rFonts w:ascii="宋体" w:hAnsi="宋体" w:hint="eastAsia"/>
                <w:sz w:val="18"/>
                <w:szCs w:val="18"/>
              </w:rPr>
              <w:t>1.75</w:t>
            </w:r>
          </w:p>
        </w:tc>
        <w:tc>
          <w:tcPr>
            <w:tcW w:w="623" w:type="pct"/>
            <w:tcBorders>
              <w:top w:val="single" w:sz="4" w:space="0" w:color="auto"/>
              <w:left w:val="nil"/>
              <w:bottom w:val="single" w:sz="4" w:space="0" w:color="auto"/>
              <w:right w:val="single" w:sz="4" w:space="0" w:color="auto"/>
            </w:tcBorders>
            <w:shd w:val="clear" w:color="auto" w:fill="auto"/>
          </w:tcPr>
          <w:p w14:paraId="13C4EA16" w14:textId="77777777" w:rsidR="00526D1B" w:rsidRDefault="00000000">
            <w:pPr>
              <w:spacing w:line="240" w:lineRule="auto"/>
              <w:jc w:val="center"/>
              <w:rPr>
                <w:rFonts w:ascii="宋体" w:hAnsi="宋体"/>
                <w:sz w:val="18"/>
                <w:szCs w:val="18"/>
              </w:rPr>
            </w:pPr>
            <w:r>
              <w:rPr>
                <w:rFonts w:ascii="宋体" w:hAnsi="宋体" w:hint="eastAsia"/>
                <w:sz w:val="18"/>
                <w:szCs w:val="18"/>
              </w:rPr>
              <w:t>74200</w:t>
            </w:r>
          </w:p>
        </w:tc>
        <w:tc>
          <w:tcPr>
            <w:tcW w:w="629" w:type="pct"/>
            <w:tcBorders>
              <w:top w:val="single" w:sz="4" w:space="0" w:color="auto"/>
              <w:left w:val="nil"/>
              <w:bottom w:val="single" w:sz="4" w:space="0" w:color="auto"/>
              <w:right w:val="single" w:sz="4" w:space="0" w:color="auto"/>
            </w:tcBorders>
            <w:shd w:val="clear" w:color="auto" w:fill="auto"/>
          </w:tcPr>
          <w:p w14:paraId="0454FFE2" w14:textId="77777777" w:rsidR="00526D1B" w:rsidRDefault="00000000">
            <w:pPr>
              <w:spacing w:line="240" w:lineRule="auto"/>
              <w:jc w:val="center"/>
              <w:rPr>
                <w:rFonts w:ascii="宋体" w:hAnsi="宋体"/>
                <w:sz w:val="18"/>
                <w:szCs w:val="18"/>
              </w:rPr>
            </w:pPr>
            <w:r>
              <w:rPr>
                <w:rFonts w:ascii="宋体" w:hAnsi="宋体" w:hint="eastAsia"/>
                <w:sz w:val="18"/>
                <w:szCs w:val="18"/>
              </w:rPr>
              <w:t>88500</w:t>
            </w:r>
          </w:p>
        </w:tc>
        <w:tc>
          <w:tcPr>
            <w:tcW w:w="622" w:type="pct"/>
            <w:tcBorders>
              <w:top w:val="single" w:sz="4" w:space="0" w:color="auto"/>
              <w:left w:val="nil"/>
              <w:bottom w:val="single" w:sz="4" w:space="0" w:color="auto"/>
              <w:right w:val="single" w:sz="4" w:space="0" w:color="auto"/>
            </w:tcBorders>
            <w:shd w:val="clear" w:color="auto" w:fill="auto"/>
          </w:tcPr>
          <w:p w14:paraId="4BE94300" w14:textId="77777777" w:rsidR="00526D1B" w:rsidRDefault="00000000">
            <w:pPr>
              <w:spacing w:line="240" w:lineRule="auto"/>
              <w:jc w:val="center"/>
              <w:rPr>
                <w:rFonts w:ascii="宋体" w:hAnsi="宋体"/>
                <w:sz w:val="18"/>
                <w:szCs w:val="18"/>
              </w:rPr>
            </w:pPr>
            <w:r>
              <w:rPr>
                <w:rFonts w:ascii="宋体" w:hAnsi="宋体" w:hint="eastAsia"/>
                <w:sz w:val="18"/>
                <w:szCs w:val="18"/>
              </w:rPr>
              <w:t>76426</w:t>
            </w:r>
          </w:p>
        </w:tc>
        <w:tc>
          <w:tcPr>
            <w:tcW w:w="630" w:type="pct"/>
            <w:tcBorders>
              <w:top w:val="single" w:sz="4" w:space="0" w:color="auto"/>
              <w:left w:val="nil"/>
              <w:bottom w:val="single" w:sz="4" w:space="0" w:color="auto"/>
              <w:right w:val="single" w:sz="4" w:space="0" w:color="auto"/>
            </w:tcBorders>
            <w:shd w:val="clear" w:color="auto" w:fill="auto"/>
          </w:tcPr>
          <w:p w14:paraId="4EBC3A8B" w14:textId="77777777" w:rsidR="00526D1B" w:rsidRDefault="00000000">
            <w:pPr>
              <w:spacing w:line="240" w:lineRule="auto"/>
              <w:jc w:val="center"/>
              <w:rPr>
                <w:rFonts w:ascii="宋体" w:hAnsi="宋体"/>
                <w:sz w:val="18"/>
                <w:szCs w:val="18"/>
              </w:rPr>
            </w:pPr>
            <w:r>
              <w:rPr>
                <w:rFonts w:ascii="宋体" w:hAnsi="宋体" w:hint="eastAsia"/>
                <w:sz w:val="18"/>
                <w:szCs w:val="18"/>
              </w:rPr>
              <w:t>91155</w:t>
            </w:r>
          </w:p>
        </w:tc>
        <w:tc>
          <w:tcPr>
            <w:tcW w:w="622" w:type="pct"/>
            <w:tcBorders>
              <w:top w:val="single" w:sz="4" w:space="0" w:color="auto"/>
              <w:left w:val="nil"/>
              <w:bottom w:val="single" w:sz="4" w:space="0" w:color="auto"/>
              <w:right w:val="single" w:sz="4" w:space="0" w:color="auto"/>
            </w:tcBorders>
            <w:shd w:val="clear" w:color="auto" w:fill="auto"/>
          </w:tcPr>
          <w:p w14:paraId="261EB912" w14:textId="77777777" w:rsidR="00526D1B" w:rsidRDefault="00000000">
            <w:pPr>
              <w:spacing w:line="240" w:lineRule="auto"/>
              <w:jc w:val="center"/>
              <w:rPr>
                <w:rFonts w:ascii="宋体" w:hAnsi="宋体"/>
                <w:sz w:val="18"/>
                <w:szCs w:val="18"/>
              </w:rPr>
            </w:pPr>
            <w:r>
              <w:rPr>
                <w:rFonts w:ascii="宋体" w:hAnsi="宋体" w:hint="eastAsia"/>
                <w:sz w:val="18"/>
                <w:szCs w:val="18"/>
              </w:rPr>
              <w:t>77910</w:t>
            </w:r>
          </w:p>
        </w:tc>
        <w:tc>
          <w:tcPr>
            <w:tcW w:w="639" w:type="pct"/>
            <w:tcBorders>
              <w:top w:val="single" w:sz="4" w:space="0" w:color="auto"/>
              <w:left w:val="nil"/>
              <w:bottom w:val="single" w:sz="4" w:space="0" w:color="auto"/>
              <w:right w:val="single" w:sz="8" w:space="0" w:color="auto"/>
            </w:tcBorders>
            <w:shd w:val="clear" w:color="auto" w:fill="auto"/>
          </w:tcPr>
          <w:p w14:paraId="03AEA176" w14:textId="77777777" w:rsidR="00526D1B" w:rsidRDefault="00000000">
            <w:pPr>
              <w:spacing w:line="240" w:lineRule="auto"/>
              <w:jc w:val="center"/>
              <w:rPr>
                <w:rFonts w:ascii="宋体" w:hAnsi="宋体"/>
                <w:sz w:val="18"/>
                <w:szCs w:val="18"/>
              </w:rPr>
            </w:pPr>
            <w:r>
              <w:rPr>
                <w:rFonts w:ascii="宋体" w:hAnsi="宋体" w:hint="eastAsia"/>
                <w:sz w:val="18"/>
                <w:szCs w:val="18"/>
              </w:rPr>
              <w:t>92925</w:t>
            </w:r>
          </w:p>
        </w:tc>
      </w:tr>
      <w:tr w:rsidR="00526D1B" w14:paraId="0A9265CA"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6A01C99C" w14:textId="77777777" w:rsidR="00526D1B" w:rsidRDefault="00000000">
            <w:pPr>
              <w:spacing w:line="240" w:lineRule="auto"/>
              <w:jc w:val="center"/>
              <w:rPr>
                <w:rFonts w:ascii="宋体" w:hAnsi="宋体"/>
                <w:sz w:val="18"/>
                <w:szCs w:val="18"/>
              </w:rPr>
            </w:pPr>
            <w:r>
              <w:rPr>
                <w:rFonts w:ascii="宋体" w:hAnsi="宋体" w:hint="eastAsia"/>
                <w:sz w:val="18"/>
                <w:szCs w:val="18"/>
              </w:rPr>
              <w:t>M14</w:t>
            </w:r>
          </w:p>
        </w:tc>
        <w:tc>
          <w:tcPr>
            <w:tcW w:w="617" w:type="pct"/>
            <w:tcBorders>
              <w:top w:val="single" w:sz="4" w:space="0" w:color="auto"/>
              <w:left w:val="nil"/>
              <w:bottom w:val="single" w:sz="4" w:space="0" w:color="auto"/>
              <w:right w:val="single" w:sz="4" w:space="0" w:color="auto"/>
            </w:tcBorders>
            <w:shd w:val="clear" w:color="auto" w:fill="auto"/>
          </w:tcPr>
          <w:p w14:paraId="61A0541D" w14:textId="77777777" w:rsidR="00526D1B" w:rsidRDefault="00000000">
            <w:pPr>
              <w:spacing w:line="240" w:lineRule="auto"/>
              <w:jc w:val="center"/>
              <w:rPr>
                <w:rFonts w:ascii="宋体" w:hAnsi="宋体"/>
                <w:sz w:val="18"/>
                <w:szCs w:val="18"/>
              </w:rPr>
            </w:pPr>
            <w:r>
              <w:rPr>
                <w:rFonts w:ascii="宋体" w:hAnsi="宋体" w:hint="eastAsia"/>
                <w:sz w:val="18"/>
                <w:szCs w:val="18"/>
              </w:rPr>
              <w:t>2</w:t>
            </w:r>
          </w:p>
        </w:tc>
        <w:tc>
          <w:tcPr>
            <w:tcW w:w="623" w:type="pct"/>
            <w:tcBorders>
              <w:top w:val="single" w:sz="4" w:space="0" w:color="auto"/>
              <w:left w:val="nil"/>
              <w:bottom w:val="single" w:sz="4" w:space="0" w:color="auto"/>
              <w:right w:val="single" w:sz="4" w:space="0" w:color="auto"/>
            </w:tcBorders>
            <w:shd w:val="clear" w:color="auto" w:fill="auto"/>
          </w:tcPr>
          <w:p w14:paraId="5EC7D2B2" w14:textId="77777777" w:rsidR="00526D1B" w:rsidRDefault="00000000">
            <w:pPr>
              <w:spacing w:line="240" w:lineRule="auto"/>
              <w:jc w:val="center"/>
              <w:rPr>
                <w:rFonts w:ascii="宋体" w:hAnsi="宋体"/>
                <w:sz w:val="18"/>
                <w:szCs w:val="18"/>
              </w:rPr>
            </w:pPr>
            <w:r>
              <w:rPr>
                <w:rFonts w:ascii="宋体" w:hAnsi="宋体" w:hint="eastAsia"/>
                <w:sz w:val="18"/>
                <w:szCs w:val="18"/>
              </w:rPr>
              <w:t>101200</w:t>
            </w:r>
          </w:p>
        </w:tc>
        <w:tc>
          <w:tcPr>
            <w:tcW w:w="629" w:type="pct"/>
            <w:tcBorders>
              <w:top w:val="single" w:sz="4" w:space="0" w:color="auto"/>
              <w:left w:val="nil"/>
              <w:bottom w:val="single" w:sz="4" w:space="0" w:color="auto"/>
              <w:right w:val="single" w:sz="4" w:space="0" w:color="auto"/>
            </w:tcBorders>
            <w:shd w:val="clear" w:color="auto" w:fill="auto"/>
          </w:tcPr>
          <w:p w14:paraId="32EAE1AA" w14:textId="77777777" w:rsidR="00526D1B" w:rsidRDefault="00000000">
            <w:pPr>
              <w:spacing w:line="240" w:lineRule="auto"/>
              <w:jc w:val="center"/>
              <w:rPr>
                <w:rFonts w:ascii="宋体" w:hAnsi="宋体"/>
                <w:sz w:val="18"/>
                <w:szCs w:val="18"/>
              </w:rPr>
            </w:pPr>
            <w:r>
              <w:rPr>
                <w:rFonts w:ascii="宋体" w:hAnsi="宋体" w:hint="eastAsia"/>
                <w:sz w:val="18"/>
                <w:szCs w:val="18"/>
              </w:rPr>
              <w:t>120800</w:t>
            </w:r>
          </w:p>
        </w:tc>
        <w:tc>
          <w:tcPr>
            <w:tcW w:w="622" w:type="pct"/>
            <w:tcBorders>
              <w:top w:val="single" w:sz="4" w:space="0" w:color="auto"/>
              <w:left w:val="nil"/>
              <w:bottom w:val="single" w:sz="4" w:space="0" w:color="auto"/>
              <w:right w:val="single" w:sz="4" w:space="0" w:color="auto"/>
            </w:tcBorders>
            <w:shd w:val="clear" w:color="auto" w:fill="auto"/>
          </w:tcPr>
          <w:p w14:paraId="77DFF8EB" w14:textId="77777777" w:rsidR="00526D1B" w:rsidRDefault="00000000">
            <w:pPr>
              <w:spacing w:line="240" w:lineRule="auto"/>
              <w:jc w:val="center"/>
              <w:rPr>
                <w:rFonts w:ascii="宋体" w:hAnsi="宋体"/>
                <w:sz w:val="18"/>
                <w:szCs w:val="18"/>
              </w:rPr>
            </w:pPr>
            <w:r>
              <w:rPr>
                <w:rFonts w:ascii="宋体" w:hAnsi="宋体" w:hint="eastAsia"/>
                <w:sz w:val="18"/>
                <w:szCs w:val="18"/>
              </w:rPr>
              <w:t>104236</w:t>
            </w:r>
          </w:p>
        </w:tc>
        <w:tc>
          <w:tcPr>
            <w:tcW w:w="630" w:type="pct"/>
            <w:tcBorders>
              <w:top w:val="single" w:sz="4" w:space="0" w:color="auto"/>
              <w:left w:val="nil"/>
              <w:bottom w:val="single" w:sz="4" w:space="0" w:color="auto"/>
              <w:right w:val="single" w:sz="4" w:space="0" w:color="auto"/>
            </w:tcBorders>
            <w:shd w:val="clear" w:color="auto" w:fill="auto"/>
          </w:tcPr>
          <w:p w14:paraId="665D381E" w14:textId="77777777" w:rsidR="00526D1B" w:rsidRDefault="00000000">
            <w:pPr>
              <w:spacing w:line="240" w:lineRule="auto"/>
              <w:jc w:val="center"/>
              <w:rPr>
                <w:rFonts w:ascii="宋体" w:hAnsi="宋体"/>
                <w:sz w:val="18"/>
                <w:szCs w:val="18"/>
              </w:rPr>
            </w:pPr>
            <w:r>
              <w:rPr>
                <w:rFonts w:ascii="宋体" w:hAnsi="宋体" w:hint="eastAsia"/>
                <w:sz w:val="18"/>
                <w:szCs w:val="18"/>
              </w:rPr>
              <w:t>124424</w:t>
            </w:r>
          </w:p>
        </w:tc>
        <w:tc>
          <w:tcPr>
            <w:tcW w:w="622" w:type="pct"/>
            <w:tcBorders>
              <w:top w:val="single" w:sz="4" w:space="0" w:color="auto"/>
              <w:left w:val="nil"/>
              <w:bottom w:val="single" w:sz="4" w:space="0" w:color="auto"/>
              <w:right w:val="single" w:sz="4" w:space="0" w:color="auto"/>
            </w:tcBorders>
            <w:shd w:val="clear" w:color="auto" w:fill="auto"/>
          </w:tcPr>
          <w:p w14:paraId="213ED4B5" w14:textId="77777777" w:rsidR="00526D1B" w:rsidRDefault="00000000">
            <w:pPr>
              <w:spacing w:line="240" w:lineRule="auto"/>
              <w:jc w:val="center"/>
              <w:rPr>
                <w:rFonts w:ascii="宋体" w:hAnsi="宋体"/>
                <w:sz w:val="18"/>
                <w:szCs w:val="18"/>
              </w:rPr>
            </w:pPr>
            <w:r>
              <w:rPr>
                <w:rFonts w:ascii="宋体" w:hAnsi="宋体" w:hint="eastAsia"/>
                <w:sz w:val="18"/>
                <w:szCs w:val="18"/>
              </w:rPr>
              <w:t>106260</w:t>
            </w:r>
          </w:p>
        </w:tc>
        <w:tc>
          <w:tcPr>
            <w:tcW w:w="639" w:type="pct"/>
            <w:tcBorders>
              <w:top w:val="single" w:sz="4" w:space="0" w:color="auto"/>
              <w:left w:val="nil"/>
              <w:bottom w:val="single" w:sz="4" w:space="0" w:color="auto"/>
              <w:right w:val="single" w:sz="8" w:space="0" w:color="auto"/>
            </w:tcBorders>
            <w:shd w:val="clear" w:color="auto" w:fill="auto"/>
          </w:tcPr>
          <w:p w14:paraId="0272D642" w14:textId="77777777" w:rsidR="00526D1B" w:rsidRDefault="00000000">
            <w:pPr>
              <w:spacing w:line="240" w:lineRule="auto"/>
              <w:jc w:val="center"/>
              <w:rPr>
                <w:rFonts w:ascii="宋体" w:hAnsi="宋体"/>
                <w:sz w:val="18"/>
                <w:szCs w:val="18"/>
              </w:rPr>
            </w:pPr>
            <w:r>
              <w:rPr>
                <w:rFonts w:ascii="宋体" w:hAnsi="宋体" w:hint="eastAsia"/>
                <w:sz w:val="18"/>
                <w:szCs w:val="18"/>
              </w:rPr>
              <w:t>126840</w:t>
            </w:r>
          </w:p>
        </w:tc>
      </w:tr>
      <w:tr w:rsidR="00526D1B" w14:paraId="729DE7A6"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2D57B8A0" w14:textId="77777777" w:rsidR="00526D1B" w:rsidRDefault="00000000">
            <w:pPr>
              <w:spacing w:line="240" w:lineRule="auto"/>
              <w:jc w:val="center"/>
              <w:rPr>
                <w:rFonts w:ascii="宋体" w:hAnsi="宋体"/>
                <w:sz w:val="18"/>
                <w:szCs w:val="18"/>
              </w:rPr>
            </w:pPr>
            <w:r>
              <w:rPr>
                <w:rFonts w:ascii="宋体" w:hAnsi="宋体" w:hint="eastAsia"/>
                <w:sz w:val="18"/>
                <w:szCs w:val="18"/>
              </w:rPr>
              <w:t>M16</w:t>
            </w:r>
          </w:p>
        </w:tc>
        <w:tc>
          <w:tcPr>
            <w:tcW w:w="617" w:type="pct"/>
            <w:tcBorders>
              <w:top w:val="single" w:sz="4" w:space="0" w:color="auto"/>
              <w:left w:val="nil"/>
              <w:bottom w:val="single" w:sz="4" w:space="0" w:color="auto"/>
              <w:right w:val="single" w:sz="4" w:space="0" w:color="auto"/>
            </w:tcBorders>
            <w:shd w:val="clear" w:color="auto" w:fill="auto"/>
          </w:tcPr>
          <w:p w14:paraId="19528C1D" w14:textId="77777777" w:rsidR="00526D1B" w:rsidRDefault="00000000">
            <w:pPr>
              <w:spacing w:line="240" w:lineRule="auto"/>
              <w:jc w:val="center"/>
              <w:rPr>
                <w:rFonts w:ascii="宋体" w:hAnsi="宋体"/>
                <w:sz w:val="18"/>
                <w:szCs w:val="18"/>
              </w:rPr>
            </w:pPr>
            <w:r>
              <w:rPr>
                <w:rFonts w:ascii="宋体" w:hAnsi="宋体" w:hint="eastAsia"/>
                <w:sz w:val="18"/>
                <w:szCs w:val="18"/>
              </w:rPr>
              <w:t>2</w:t>
            </w:r>
          </w:p>
        </w:tc>
        <w:tc>
          <w:tcPr>
            <w:tcW w:w="623" w:type="pct"/>
            <w:tcBorders>
              <w:top w:val="single" w:sz="4" w:space="0" w:color="auto"/>
              <w:left w:val="nil"/>
              <w:bottom w:val="single" w:sz="4" w:space="0" w:color="auto"/>
              <w:right w:val="single" w:sz="4" w:space="0" w:color="auto"/>
            </w:tcBorders>
            <w:shd w:val="clear" w:color="auto" w:fill="auto"/>
          </w:tcPr>
          <w:p w14:paraId="0ED5EF65" w14:textId="77777777" w:rsidR="00526D1B" w:rsidRDefault="00000000">
            <w:pPr>
              <w:spacing w:line="240" w:lineRule="auto"/>
              <w:jc w:val="center"/>
              <w:rPr>
                <w:rFonts w:ascii="宋体" w:hAnsi="宋体"/>
                <w:sz w:val="18"/>
                <w:szCs w:val="18"/>
              </w:rPr>
            </w:pPr>
            <w:r>
              <w:rPr>
                <w:rFonts w:ascii="宋体" w:hAnsi="宋体" w:hint="eastAsia"/>
                <w:sz w:val="18"/>
                <w:szCs w:val="18"/>
              </w:rPr>
              <w:t>138200</w:t>
            </w:r>
          </w:p>
        </w:tc>
        <w:tc>
          <w:tcPr>
            <w:tcW w:w="629" w:type="pct"/>
            <w:tcBorders>
              <w:top w:val="single" w:sz="4" w:space="0" w:color="auto"/>
              <w:left w:val="nil"/>
              <w:bottom w:val="single" w:sz="4" w:space="0" w:color="auto"/>
              <w:right w:val="single" w:sz="4" w:space="0" w:color="auto"/>
            </w:tcBorders>
            <w:shd w:val="clear" w:color="auto" w:fill="auto"/>
          </w:tcPr>
          <w:p w14:paraId="404DB006" w14:textId="77777777" w:rsidR="00526D1B" w:rsidRDefault="00000000">
            <w:pPr>
              <w:spacing w:line="240" w:lineRule="auto"/>
              <w:jc w:val="center"/>
              <w:rPr>
                <w:rFonts w:ascii="宋体" w:hAnsi="宋体"/>
                <w:sz w:val="18"/>
                <w:szCs w:val="18"/>
              </w:rPr>
            </w:pPr>
            <w:r>
              <w:rPr>
                <w:rFonts w:ascii="宋体" w:hAnsi="宋体" w:hint="eastAsia"/>
                <w:sz w:val="18"/>
                <w:szCs w:val="18"/>
              </w:rPr>
              <w:t>164900</w:t>
            </w:r>
          </w:p>
        </w:tc>
        <w:tc>
          <w:tcPr>
            <w:tcW w:w="622" w:type="pct"/>
            <w:tcBorders>
              <w:top w:val="single" w:sz="4" w:space="0" w:color="auto"/>
              <w:left w:val="nil"/>
              <w:bottom w:val="single" w:sz="4" w:space="0" w:color="auto"/>
              <w:right w:val="single" w:sz="4" w:space="0" w:color="auto"/>
            </w:tcBorders>
            <w:shd w:val="clear" w:color="auto" w:fill="auto"/>
          </w:tcPr>
          <w:p w14:paraId="7F66AC75" w14:textId="77777777" w:rsidR="00526D1B" w:rsidRDefault="00000000">
            <w:pPr>
              <w:spacing w:line="240" w:lineRule="auto"/>
              <w:jc w:val="center"/>
              <w:rPr>
                <w:rFonts w:ascii="宋体" w:hAnsi="宋体"/>
                <w:sz w:val="18"/>
                <w:szCs w:val="18"/>
              </w:rPr>
            </w:pPr>
            <w:r>
              <w:rPr>
                <w:rFonts w:ascii="宋体" w:hAnsi="宋体" w:hint="eastAsia"/>
                <w:sz w:val="18"/>
                <w:szCs w:val="18"/>
              </w:rPr>
              <w:t>142346</w:t>
            </w:r>
          </w:p>
        </w:tc>
        <w:tc>
          <w:tcPr>
            <w:tcW w:w="630" w:type="pct"/>
            <w:tcBorders>
              <w:top w:val="single" w:sz="4" w:space="0" w:color="auto"/>
              <w:left w:val="nil"/>
              <w:bottom w:val="single" w:sz="4" w:space="0" w:color="auto"/>
              <w:right w:val="single" w:sz="4" w:space="0" w:color="auto"/>
            </w:tcBorders>
            <w:shd w:val="clear" w:color="auto" w:fill="auto"/>
          </w:tcPr>
          <w:p w14:paraId="20F2F799" w14:textId="77777777" w:rsidR="00526D1B" w:rsidRDefault="00000000">
            <w:pPr>
              <w:spacing w:line="240" w:lineRule="auto"/>
              <w:jc w:val="center"/>
              <w:rPr>
                <w:rFonts w:ascii="宋体" w:hAnsi="宋体"/>
                <w:sz w:val="18"/>
                <w:szCs w:val="18"/>
              </w:rPr>
            </w:pPr>
            <w:r>
              <w:rPr>
                <w:rFonts w:ascii="宋体" w:hAnsi="宋体" w:hint="eastAsia"/>
                <w:sz w:val="18"/>
                <w:szCs w:val="18"/>
              </w:rPr>
              <w:t>169847</w:t>
            </w:r>
          </w:p>
        </w:tc>
        <w:tc>
          <w:tcPr>
            <w:tcW w:w="622" w:type="pct"/>
            <w:tcBorders>
              <w:top w:val="single" w:sz="4" w:space="0" w:color="auto"/>
              <w:left w:val="nil"/>
              <w:bottom w:val="single" w:sz="4" w:space="0" w:color="auto"/>
              <w:right w:val="single" w:sz="4" w:space="0" w:color="auto"/>
            </w:tcBorders>
            <w:shd w:val="clear" w:color="auto" w:fill="auto"/>
          </w:tcPr>
          <w:p w14:paraId="24115C0F" w14:textId="77777777" w:rsidR="00526D1B" w:rsidRDefault="00000000">
            <w:pPr>
              <w:spacing w:line="240" w:lineRule="auto"/>
              <w:jc w:val="center"/>
              <w:rPr>
                <w:rFonts w:ascii="宋体" w:hAnsi="宋体"/>
                <w:sz w:val="18"/>
                <w:szCs w:val="18"/>
              </w:rPr>
            </w:pPr>
            <w:r>
              <w:rPr>
                <w:rFonts w:ascii="宋体" w:hAnsi="宋体" w:hint="eastAsia"/>
                <w:sz w:val="18"/>
                <w:szCs w:val="18"/>
              </w:rPr>
              <w:t>145110</w:t>
            </w:r>
          </w:p>
        </w:tc>
        <w:tc>
          <w:tcPr>
            <w:tcW w:w="639" w:type="pct"/>
            <w:tcBorders>
              <w:top w:val="single" w:sz="4" w:space="0" w:color="auto"/>
              <w:left w:val="nil"/>
              <w:bottom w:val="single" w:sz="4" w:space="0" w:color="auto"/>
              <w:right w:val="single" w:sz="8" w:space="0" w:color="auto"/>
            </w:tcBorders>
            <w:shd w:val="clear" w:color="auto" w:fill="auto"/>
          </w:tcPr>
          <w:p w14:paraId="49057D1F" w14:textId="77777777" w:rsidR="00526D1B" w:rsidRDefault="00000000">
            <w:pPr>
              <w:spacing w:line="240" w:lineRule="auto"/>
              <w:jc w:val="center"/>
              <w:rPr>
                <w:rFonts w:ascii="宋体" w:hAnsi="宋体"/>
                <w:sz w:val="18"/>
                <w:szCs w:val="18"/>
              </w:rPr>
            </w:pPr>
            <w:r>
              <w:rPr>
                <w:rFonts w:ascii="宋体" w:hAnsi="宋体" w:hint="eastAsia"/>
                <w:sz w:val="18"/>
                <w:szCs w:val="18"/>
              </w:rPr>
              <w:t>173145</w:t>
            </w:r>
          </w:p>
        </w:tc>
      </w:tr>
      <w:tr w:rsidR="00526D1B" w14:paraId="774BD467"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2ECCBFE5" w14:textId="77777777" w:rsidR="00526D1B" w:rsidRDefault="00000000">
            <w:pPr>
              <w:spacing w:line="240" w:lineRule="auto"/>
              <w:jc w:val="center"/>
              <w:rPr>
                <w:rFonts w:ascii="宋体" w:hAnsi="宋体"/>
                <w:sz w:val="18"/>
                <w:szCs w:val="18"/>
              </w:rPr>
            </w:pPr>
            <w:r>
              <w:rPr>
                <w:rFonts w:ascii="宋体" w:hAnsi="宋体" w:hint="eastAsia"/>
                <w:sz w:val="18"/>
                <w:szCs w:val="18"/>
              </w:rPr>
              <w:t>M18</w:t>
            </w:r>
          </w:p>
        </w:tc>
        <w:tc>
          <w:tcPr>
            <w:tcW w:w="617" w:type="pct"/>
            <w:tcBorders>
              <w:top w:val="single" w:sz="4" w:space="0" w:color="auto"/>
              <w:left w:val="nil"/>
              <w:bottom w:val="single" w:sz="4" w:space="0" w:color="auto"/>
              <w:right w:val="single" w:sz="4" w:space="0" w:color="auto"/>
            </w:tcBorders>
            <w:shd w:val="clear" w:color="auto" w:fill="auto"/>
          </w:tcPr>
          <w:p w14:paraId="7FEA7FF1" w14:textId="77777777" w:rsidR="00526D1B" w:rsidRDefault="00000000">
            <w:pPr>
              <w:spacing w:line="240" w:lineRule="auto"/>
              <w:jc w:val="center"/>
              <w:rPr>
                <w:rFonts w:ascii="宋体" w:hAnsi="宋体"/>
                <w:sz w:val="18"/>
                <w:szCs w:val="18"/>
              </w:rPr>
            </w:pPr>
            <w:r>
              <w:rPr>
                <w:rFonts w:ascii="宋体" w:hAnsi="宋体" w:hint="eastAsia"/>
                <w:sz w:val="18"/>
                <w:szCs w:val="18"/>
              </w:rPr>
              <w:t>2.5</w:t>
            </w:r>
          </w:p>
        </w:tc>
        <w:tc>
          <w:tcPr>
            <w:tcW w:w="623" w:type="pct"/>
            <w:tcBorders>
              <w:top w:val="single" w:sz="4" w:space="0" w:color="auto"/>
              <w:left w:val="nil"/>
              <w:bottom w:val="single" w:sz="4" w:space="0" w:color="auto"/>
              <w:right w:val="single" w:sz="4" w:space="0" w:color="auto"/>
            </w:tcBorders>
            <w:shd w:val="clear" w:color="auto" w:fill="auto"/>
          </w:tcPr>
          <w:p w14:paraId="623B32E4" w14:textId="77777777" w:rsidR="00526D1B" w:rsidRDefault="00000000">
            <w:pPr>
              <w:spacing w:line="240" w:lineRule="auto"/>
              <w:jc w:val="center"/>
              <w:rPr>
                <w:rFonts w:ascii="宋体" w:hAnsi="宋体"/>
                <w:sz w:val="18"/>
                <w:szCs w:val="18"/>
              </w:rPr>
            </w:pPr>
            <w:r>
              <w:rPr>
                <w:rFonts w:ascii="宋体" w:hAnsi="宋体" w:hint="eastAsia"/>
                <w:sz w:val="18"/>
                <w:szCs w:val="18"/>
              </w:rPr>
              <w:t>176600</w:t>
            </w:r>
          </w:p>
        </w:tc>
        <w:tc>
          <w:tcPr>
            <w:tcW w:w="629" w:type="pct"/>
            <w:tcBorders>
              <w:top w:val="single" w:sz="4" w:space="0" w:color="auto"/>
              <w:left w:val="nil"/>
              <w:bottom w:val="single" w:sz="4" w:space="0" w:color="auto"/>
              <w:right w:val="single" w:sz="4" w:space="0" w:color="auto"/>
            </w:tcBorders>
            <w:shd w:val="clear" w:color="auto" w:fill="auto"/>
          </w:tcPr>
          <w:p w14:paraId="141C35DD" w14:textId="77777777" w:rsidR="00526D1B" w:rsidRDefault="00000000">
            <w:pPr>
              <w:spacing w:line="240" w:lineRule="auto"/>
              <w:jc w:val="center"/>
              <w:rPr>
                <w:rFonts w:ascii="宋体" w:hAnsi="宋体"/>
                <w:sz w:val="18"/>
                <w:szCs w:val="18"/>
              </w:rPr>
            </w:pPr>
            <w:r>
              <w:rPr>
                <w:rFonts w:ascii="宋体" w:hAnsi="宋体" w:hint="eastAsia"/>
                <w:sz w:val="18"/>
                <w:szCs w:val="18"/>
              </w:rPr>
              <w:t>203500</w:t>
            </w:r>
          </w:p>
        </w:tc>
        <w:tc>
          <w:tcPr>
            <w:tcW w:w="622" w:type="pct"/>
            <w:tcBorders>
              <w:top w:val="single" w:sz="4" w:space="0" w:color="auto"/>
              <w:left w:val="nil"/>
              <w:bottom w:val="single" w:sz="4" w:space="0" w:color="auto"/>
              <w:right w:val="single" w:sz="4" w:space="0" w:color="auto"/>
            </w:tcBorders>
            <w:shd w:val="clear" w:color="auto" w:fill="auto"/>
          </w:tcPr>
          <w:p w14:paraId="194B1B61" w14:textId="77777777" w:rsidR="00526D1B" w:rsidRDefault="00000000">
            <w:pPr>
              <w:spacing w:line="240" w:lineRule="auto"/>
              <w:jc w:val="center"/>
              <w:rPr>
                <w:rFonts w:ascii="宋体" w:hAnsi="宋体"/>
                <w:sz w:val="18"/>
                <w:szCs w:val="18"/>
              </w:rPr>
            </w:pPr>
            <w:r>
              <w:rPr>
                <w:rFonts w:ascii="宋体" w:hAnsi="宋体" w:hint="eastAsia"/>
                <w:sz w:val="18"/>
                <w:szCs w:val="18"/>
              </w:rPr>
              <w:t>181898</w:t>
            </w:r>
          </w:p>
        </w:tc>
        <w:tc>
          <w:tcPr>
            <w:tcW w:w="630" w:type="pct"/>
            <w:tcBorders>
              <w:top w:val="single" w:sz="4" w:space="0" w:color="auto"/>
              <w:left w:val="nil"/>
              <w:bottom w:val="single" w:sz="4" w:space="0" w:color="auto"/>
              <w:right w:val="single" w:sz="4" w:space="0" w:color="auto"/>
            </w:tcBorders>
            <w:shd w:val="clear" w:color="auto" w:fill="auto"/>
          </w:tcPr>
          <w:p w14:paraId="716625A3" w14:textId="77777777" w:rsidR="00526D1B" w:rsidRDefault="00000000">
            <w:pPr>
              <w:spacing w:line="240" w:lineRule="auto"/>
              <w:jc w:val="center"/>
              <w:rPr>
                <w:rFonts w:ascii="宋体" w:hAnsi="宋体"/>
                <w:sz w:val="18"/>
                <w:szCs w:val="18"/>
              </w:rPr>
            </w:pPr>
            <w:r>
              <w:rPr>
                <w:rFonts w:ascii="宋体" w:hAnsi="宋体" w:hint="eastAsia"/>
                <w:sz w:val="18"/>
                <w:szCs w:val="18"/>
              </w:rPr>
              <w:t>209605</w:t>
            </w:r>
          </w:p>
        </w:tc>
        <w:tc>
          <w:tcPr>
            <w:tcW w:w="622" w:type="pct"/>
            <w:tcBorders>
              <w:top w:val="single" w:sz="4" w:space="0" w:color="auto"/>
              <w:left w:val="nil"/>
              <w:bottom w:val="single" w:sz="4" w:space="0" w:color="auto"/>
              <w:right w:val="single" w:sz="4" w:space="0" w:color="auto"/>
            </w:tcBorders>
            <w:shd w:val="clear" w:color="auto" w:fill="auto"/>
          </w:tcPr>
          <w:p w14:paraId="76BED067" w14:textId="77777777" w:rsidR="00526D1B" w:rsidRDefault="00000000">
            <w:pPr>
              <w:spacing w:line="240" w:lineRule="auto"/>
              <w:jc w:val="center"/>
              <w:rPr>
                <w:rFonts w:ascii="宋体" w:hAnsi="宋体"/>
                <w:sz w:val="18"/>
                <w:szCs w:val="18"/>
              </w:rPr>
            </w:pPr>
            <w:r>
              <w:rPr>
                <w:rFonts w:ascii="宋体" w:hAnsi="宋体" w:hint="eastAsia"/>
                <w:sz w:val="18"/>
                <w:szCs w:val="18"/>
              </w:rPr>
              <w:t>185430</w:t>
            </w:r>
          </w:p>
        </w:tc>
        <w:tc>
          <w:tcPr>
            <w:tcW w:w="639" w:type="pct"/>
            <w:tcBorders>
              <w:top w:val="single" w:sz="4" w:space="0" w:color="auto"/>
              <w:left w:val="nil"/>
              <w:bottom w:val="single" w:sz="4" w:space="0" w:color="auto"/>
              <w:right w:val="single" w:sz="8" w:space="0" w:color="auto"/>
            </w:tcBorders>
            <w:shd w:val="clear" w:color="auto" w:fill="auto"/>
          </w:tcPr>
          <w:p w14:paraId="114DF8BB" w14:textId="77777777" w:rsidR="00526D1B" w:rsidRDefault="00000000">
            <w:pPr>
              <w:spacing w:line="240" w:lineRule="auto"/>
              <w:jc w:val="center"/>
              <w:rPr>
                <w:rFonts w:ascii="宋体" w:hAnsi="宋体"/>
                <w:sz w:val="18"/>
                <w:szCs w:val="18"/>
              </w:rPr>
            </w:pPr>
            <w:r>
              <w:rPr>
                <w:rFonts w:ascii="宋体" w:hAnsi="宋体" w:hint="eastAsia"/>
                <w:sz w:val="18"/>
                <w:szCs w:val="18"/>
              </w:rPr>
              <w:t>213675</w:t>
            </w:r>
          </w:p>
        </w:tc>
      </w:tr>
      <w:tr w:rsidR="00526D1B" w14:paraId="29A196FE"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332075A5" w14:textId="77777777" w:rsidR="00526D1B" w:rsidRDefault="00000000">
            <w:pPr>
              <w:spacing w:line="240" w:lineRule="auto"/>
              <w:jc w:val="center"/>
              <w:rPr>
                <w:rFonts w:ascii="宋体" w:hAnsi="宋体"/>
                <w:sz w:val="18"/>
                <w:szCs w:val="18"/>
              </w:rPr>
            </w:pPr>
            <w:r>
              <w:rPr>
                <w:rFonts w:ascii="宋体" w:hAnsi="宋体" w:hint="eastAsia"/>
                <w:sz w:val="18"/>
                <w:szCs w:val="18"/>
              </w:rPr>
              <w:t>M20</w:t>
            </w:r>
          </w:p>
        </w:tc>
        <w:tc>
          <w:tcPr>
            <w:tcW w:w="617" w:type="pct"/>
            <w:tcBorders>
              <w:top w:val="single" w:sz="4" w:space="0" w:color="auto"/>
              <w:left w:val="nil"/>
              <w:bottom w:val="single" w:sz="4" w:space="0" w:color="auto"/>
              <w:right w:val="single" w:sz="4" w:space="0" w:color="auto"/>
            </w:tcBorders>
            <w:shd w:val="clear" w:color="auto" w:fill="auto"/>
          </w:tcPr>
          <w:p w14:paraId="7F4E0917" w14:textId="77777777" w:rsidR="00526D1B" w:rsidRDefault="00000000">
            <w:pPr>
              <w:spacing w:line="240" w:lineRule="auto"/>
              <w:jc w:val="center"/>
              <w:rPr>
                <w:rFonts w:ascii="宋体" w:hAnsi="宋体"/>
                <w:sz w:val="18"/>
                <w:szCs w:val="18"/>
              </w:rPr>
            </w:pPr>
            <w:r>
              <w:rPr>
                <w:rFonts w:ascii="宋体" w:hAnsi="宋体" w:hint="eastAsia"/>
                <w:sz w:val="18"/>
                <w:szCs w:val="18"/>
              </w:rPr>
              <w:t>2.5</w:t>
            </w:r>
          </w:p>
        </w:tc>
        <w:tc>
          <w:tcPr>
            <w:tcW w:w="623" w:type="pct"/>
            <w:tcBorders>
              <w:top w:val="single" w:sz="4" w:space="0" w:color="auto"/>
              <w:left w:val="nil"/>
              <w:bottom w:val="single" w:sz="4" w:space="0" w:color="auto"/>
              <w:right w:val="single" w:sz="4" w:space="0" w:color="auto"/>
            </w:tcBorders>
            <w:shd w:val="clear" w:color="auto" w:fill="auto"/>
          </w:tcPr>
          <w:p w14:paraId="6FBFA280" w14:textId="77777777" w:rsidR="00526D1B" w:rsidRDefault="00000000">
            <w:pPr>
              <w:spacing w:line="240" w:lineRule="auto"/>
              <w:jc w:val="center"/>
              <w:rPr>
                <w:rFonts w:ascii="宋体" w:hAnsi="宋体"/>
                <w:sz w:val="18"/>
                <w:szCs w:val="18"/>
              </w:rPr>
            </w:pPr>
            <w:r>
              <w:rPr>
                <w:rFonts w:ascii="宋体" w:hAnsi="宋体" w:hint="eastAsia"/>
                <w:sz w:val="18"/>
                <w:szCs w:val="18"/>
              </w:rPr>
              <w:t>225400</w:t>
            </w:r>
          </w:p>
        </w:tc>
        <w:tc>
          <w:tcPr>
            <w:tcW w:w="629" w:type="pct"/>
            <w:tcBorders>
              <w:top w:val="single" w:sz="4" w:space="0" w:color="auto"/>
              <w:left w:val="nil"/>
              <w:bottom w:val="single" w:sz="4" w:space="0" w:color="auto"/>
              <w:right w:val="single" w:sz="4" w:space="0" w:color="auto"/>
            </w:tcBorders>
            <w:shd w:val="clear" w:color="auto" w:fill="auto"/>
          </w:tcPr>
          <w:p w14:paraId="25C9FF1D" w14:textId="77777777" w:rsidR="00526D1B" w:rsidRDefault="00000000">
            <w:pPr>
              <w:spacing w:line="240" w:lineRule="auto"/>
              <w:jc w:val="center"/>
              <w:rPr>
                <w:rFonts w:ascii="宋体" w:hAnsi="宋体"/>
                <w:sz w:val="18"/>
                <w:szCs w:val="18"/>
              </w:rPr>
            </w:pPr>
            <w:r>
              <w:rPr>
                <w:rFonts w:ascii="宋体" w:hAnsi="宋体" w:hint="eastAsia"/>
                <w:sz w:val="18"/>
                <w:szCs w:val="18"/>
              </w:rPr>
              <w:t>259700</w:t>
            </w:r>
          </w:p>
        </w:tc>
        <w:tc>
          <w:tcPr>
            <w:tcW w:w="622" w:type="pct"/>
            <w:tcBorders>
              <w:top w:val="single" w:sz="4" w:space="0" w:color="auto"/>
              <w:left w:val="nil"/>
              <w:bottom w:val="single" w:sz="4" w:space="0" w:color="auto"/>
              <w:right w:val="single" w:sz="4" w:space="0" w:color="auto"/>
            </w:tcBorders>
            <w:shd w:val="clear" w:color="auto" w:fill="auto"/>
          </w:tcPr>
          <w:p w14:paraId="514CC3B1" w14:textId="77777777" w:rsidR="00526D1B" w:rsidRDefault="00000000">
            <w:pPr>
              <w:spacing w:line="240" w:lineRule="auto"/>
              <w:jc w:val="center"/>
              <w:rPr>
                <w:rFonts w:ascii="宋体" w:hAnsi="宋体"/>
                <w:sz w:val="18"/>
                <w:szCs w:val="18"/>
              </w:rPr>
            </w:pPr>
            <w:r>
              <w:rPr>
                <w:rFonts w:ascii="宋体" w:hAnsi="宋体" w:hint="eastAsia"/>
                <w:sz w:val="18"/>
                <w:szCs w:val="18"/>
              </w:rPr>
              <w:t>232162</w:t>
            </w:r>
          </w:p>
        </w:tc>
        <w:tc>
          <w:tcPr>
            <w:tcW w:w="630" w:type="pct"/>
            <w:tcBorders>
              <w:top w:val="single" w:sz="4" w:space="0" w:color="auto"/>
              <w:left w:val="nil"/>
              <w:bottom w:val="single" w:sz="4" w:space="0" w:color="auto"/>
              <w:right w:val="single" w:sz="4" w:space="0" w:color="auto"/>
            </w:tcBorders>
            <w:shd w:val="clear" w:color="auto" w:fill="auto"/>
          </w:tcPr>
          <w:p w14:paraId="08FC3412" w14:textId="77777777" w:rsidR="00526D1B" w:rsidRDefault="00000000">
            <w:pPr>
              <w:spacing w:line="240" w:lineRule="auto"/>
              <w:jc w:val="center"/>
              <w:rPr>
                <w:rFonts w:ascii="宋体" w:hAnsi="宋体"/>
                <w:sz w:val="18"/>
                <w:szCs w:val="18"/>
              </w:rPr>
            </w:pPr>
            <w:r>
              <w:rPr>
                <w:rFonts w:ascii="宋体" w:hAnsi="宋体" w:hint="eastAsia"/>
                <w:sz w:val="18"/>
                <w:szCs w:val="18"/>
              </w:rPr>
              <w:t>267491</w:t>
            </w:r>
          </w:p>
        </w:tc>
        <w:tc>
          <w:tcPr>
            <w:tcW w:w="622" w:type="pct"/>
            <w:tcBorders>
              <w:top w:val="single" w:sz="4" w:space="0" w:color="auto"/>
              <w:left w:val="nil"/>
              <w:bottom w:val="single" w:sz="4" w:space="0" w:color="auto"/>
              <w:right w:val="single" w:sz="4" w:space="0" w:color="auto"/>
            </w:tcBorders>
            <w:shd w:val="clear" w:color="auto" w:fill="auto"/>
          </w:tcPr>
          <w:p w14:paraId="4E66570D" w14:textId="77777777" w:rsidR="00526D1B" w:rsidRDefault="00000000">
            <w:pPr>
              <w:spacing w:line="240" w:lineRule="auto"/>
              <w:jc w:val="center"/>
              <w:rPr>
                <w:rFonts w:ascii="宋体" w:hAnsi="宋体"/>
                <w:sz w:val="18"/>
                <w:szCs w:val="18"/>
              </w:rPr>
            </w:pPr>
            <w:r>
              <w:rPr>
                <w:rFonts w:ascii="宋体" w:hAnsi="宋体" w:hint="eastAsia"/>
                <w:sz w:val="18"/>
                <w:szCs w:val="18"/>
              </w:rPr>
              <w:t>236670</w:t>
            </w:r>
          </w:p>
        </w:tc>
        <w:tc>
          <w:tcPr>
            <w:tcW w:w="639" w:type="pct"/>
            <w:tcBorders>
              <w:top w:val="single" w:sz="4" w:space="0" w:color="auto"/>
              <w:left w:val="nil"/>
              <w:bottom w:val="single" w:sz="4" w:space="0" w:color="auto"/>
              <w:right w:val="single" w:sz="8" w:space="0" w:color="auto"/>
            </w:tcBorders>
            <w:shd w:val="clear" w:color="auto" w:fill="auto"/>
          </w:tcPr>
          <w:p w14:paraId="4726769F" w14:textId="77777777" w:rsidR="00526D1B" w:rsidRDefault="00000000">
            <w:pPr>
              <w:spacing w:line="240" w:lineRule="auto"/>
              <w:jc w:val="center"/>
              <w:rPr>
                <w:rFonts w:ascii="宋体" w:hAnsi="宋体"/>
                <w:sz w:val="18"/>
                <w:szCs w:val="18"/>
              </w:rPr>
            </w:pPr>
            <w:r>
              <w:rPr>
                <w:rFonts w:ascii="宋体" w:hAnsi="宋体" w:hint="eastAsia"/>
                <w:sz w:val="18"/>
                <w:szCs w:val="18"/>
              </w:rPr>
              <w:t>272685</w:t>
            </w:r>
          </w:p>
        </w:tc>
      </w:tr>
      <w:tr w:rsidR="00526D1B" w14:paraId="34825722"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372A50F6" w14:textId="77777777" w:rsidR="00526D1B" w:rsidRDefault="00000000">
            <w:pPr>
              <w:spacing w:line="240" w:lineRule="auto"/>
              <w:jc w:val="center"/>
              <w:rPr>
                <w:rFonts w:ascii="宋体" w:hAnsi="宋体"/>
                <w:sz w:val="18"/>
                <w:szCs w:val="18"/>
              </w:rPr>
            </w:pPr>
            <w:r>
              <w:rPr>
                <w:rFonts w:ascii="宋体" w:hAnsi="宋体" w:hint="eastAsia"/>
                <w:sz w:val="18"/>
                <w:szCs w:val="18"/>
              </w:rPr>
              <w:t>M22</w:t>
            </w:r>
          </w:p>
        </w:tc>
        <w:tc>
          <w:tcPr>
            <w:tcW w:w="617" w:type="pct"/>
            <w:tcBorders>
              <w:top w:val="single" w:sz="4" w:space="0" w:color="auto"/>
              <w:left w:val="nil"/>
              <w:bottom w:val="single" w:sz="4" w:space="0" w:color="auto"/>
              <w:right w:val="single" w:sz="4" w:space="0" w:color="auto"/>
            </w:tcBorders>
            <w:shd w:val="clear" w:color="auto" w:fill="auto"/>
          </w:tcPr>
          <w:p w14:paraId="6D70BA2B" w14:textId="77777777" w:rsidR="00526D1B" w:rsidRDefault="00000000">
            <w:pPr>
              <w:spacing w:line="240" w:lineRule="auto"/>
              <w:jc w:val="center"/>
              <w:rPr>
                <w:rFonts w:ascii="宋体" w:hAnsi="宋体"/>
                <w:sz w:val="18"/>
                <w:szCs w:val="18"/>
              </w:rPr>
            </w:pPr>
            <w:r>
              <w:rPr>
                <w:rFonts w:ascii="宋体" w:hAnsi="宋体" w:hint="eastAsia"/>
                <w:sz w:val="18"/>
                <w:szCs w:val="18"/>
              </w:rPr>
              <w:t>2.5</w:t>
            </w:r>
          </w:p>
        </w:tc>
        <w:tc>
          <w:tcPr>
            <w:tcW w:w="623" w:type="pct"/>
            <w:tcBorders>
              <w:top w:val="single" w:sz="4" w:space="0" w:color="auto"/>
              <w:left w:val="nil"/>
              <w:bottom w:val="single" w:sz="4" w:space="0" w:color="auto"/>
              <w:right w:val="single" w:sz="4" w:space="0" w:color="auto"/>
            </w:tcBorders>
            <w:shd w:val="clear" w:color="auto" w:fill="auto"/>
          </w:tcPr>
          <w:p w14:paraId="18A2E46E" w14:textId="77777777" w:rsidR="00526D1B" w:rsidRDefault="00000000">
            <w:pPr>
              <w:spacing w:line="240" w:lineRule="auto"/>
              <w:jc w:val="center"/>
              <w:rPr>
                <w:rFonts w:ascii="宋体" w:hAnsi="宋体"/>
                <w:sz w:val="18"/>
                <w:szCs w:val="18"/>
              </w:rPr>
            </w:pPr>
            <w:r>
              <w:rPr>
                <w:rFonts w:ascii="宋体" w:hAnsi="宋体" w:hint="eastAsia"/>
                <w:sz w:val="18"/>
                <w:szCs w:val="18"/>
              </w:rPr>
              <w:t>278800</w:t>
            </w:r>
          </w:p>
        </w:tc>
        <w:tc>
          <w:tcPr>
            <w:tcW w:w="629" w:type="pct"/>
            <w:tcBorders>
              <w:top w:val="single" w:sz="4" w:space="0" w:color="auto"/>
              <w:left w:val="nil"/>
              <w:bottom w:val="single" w:sz="4" w:space="0" w:color="auto"/>
              <w:right w:val="single" w:sz="4" w:space="0" w:color="auto"/>
            </w:tcBorders>
            <w:shd w:val="clear" w:color="auto" w:fill="auto"/>
          </w:tcPr>
          <w:p w14:paraId="3C221D83" w14:textId="77777777" w:rsidR="00526D1B" w:rsidRDefault="00000000">
            <w:pPr>
              <w:spacing w:line="240" w:lineRule="auto"/>
              <w:jc w:val="center"/>
              <w:rPr>
                <w:rFonts w:ascii="宋体" w:hAnsi="宋体"/>
                <w:sz w:val="18"/>
                <w:szCs w:val="18"/>
              </w:rPr>
            </w:pPr>
            <w:r>
              <w:rPr>
                <w:rFonts w:ascii="宋体" w:hAnsi="宋体" w:hint="eastAsia"/>
                <w:sz w:val="18"/>
                <w:szCs w:val="18"/>
              </w:rPr>
              <w:t>321200</w:t>
            </w:r>
          </w:p>
        </w:tc>
        <w:tc>
          <w:tcPr>
            <w:tcW w:w="622" w:type="pct"/>
            <w:tcBorders>
              <w:top w:val="single" w:sz="4" w:space="0" w:color="auto"/>
              <w:left w:val="nil"/>
              <w:bottom w:val="single" w:sz="4" w:space="0" w:color="auto"/>
              <w:right w:val="single" w:sz="4" w:space="0" w:color="auto"/>
            </w:tcBorders>
            <w:shd w:val="clear" w:color="auto" w:fill="auto"/>
          </w:tcPr>
          <w:p w14:paraId="03D3045C" w14:textId="77777777" w:rsidR="00526D1B" w:rsidRDefault="00000000">
            <w:pPr>
              <w:spacing w:line="240" w:lineRule="auto"/>
              <w:jc w:val="center"/>
              <w:rPr>
                <w:rFonts w:ascii="宋体" w:hAnsi="宋体"/>
                <w:sz w:val="18"/>
                <w:szCs w:val="18"/>
              </w:rPr>
            </w:pPr>
            <w:r>
              <w:rPr>
                <w:rFonts w:ascii="宋体" w:hAnsi="宋体" w:hint="eastAsia"/>
                <w:sz w:val="18"/>
                <w:szCs w:val="18"/>
              </w:rPr>
              <w:t>287164</w:t>
            </w:r>
          </w:p>
        </w:tc>
        <w:tc>
          <w:tcPr>
            <w:tcW w:w="630" w:type="pct"/>
            <w:tcBorders>
              <w:top w:val="single" w:sz="4" w:space="0" w:color="auto"/>
              <w:left w:val="nil"/>
              <w:bottom w:val="single" w:sz="4" w:space="0" w:color="auto"/>
              <w:right w:val="single" w:sz="4" w:space="0" w:color="auto"/>
            </w:tcBorders>
            <w:shd w:val="clear" w:color="auto" w:fill="auto"/>
          </w:tcPr>
          <w:p w14:paraId="515AE1C3" w14:textId="77777777" w:rsidR="00526D1B" w:rsidRDefault="00000000">
            <w:pPr>
              <w:spacing w:line="240" w:lineRule="auto"/>
              <w:jc w:val="center"/>
              <w:rPr>
                <w:rFonts w:ascii="宋体" w:hAnsi="宋体"/>
                <w:sz w:val="18"/>
                <w:szCs w:val="18"/>
              </w:rPr>
            </w:pPr>
            <w:r>
              <w:rPr>
                <w:rFonts w:ascii="宋体" w:hAnsi="宋体" w:hint="eastAsia"/>
                <w:sz w:val="18"/>
                <w:szCs w:val="18"/>
              </w:rPr>
              <w:t>330836</w:t>
            </w:r>
          </w:p>
        </w:tc>
        <w:tc>
          <w:tcPr>
            <w:tcW w:w="622" w:type="pct"/>
            <w:tcBorders>
              <w:top w:val="single" w:sz="4" w:space="0" w:color="auto"/>
              <w:left w:val="nil"/>
              <w:bottom w:val="single" w:sz="4" w:space="0" w:color="auto"/>
              <w:right w:val="single" w:sz="4" w:space="0" w:color="auto"/>
            </w:tcBorders>
            <w:shd w:val="clear" w:color="auto" w:fill="auto"/>
          </w:tcPr>
          <w:p w14:paraId="2693D35A" w14:textId="77777777" w:rsidR="00526D1B" w:rsidRDefault="00000000">
            <w:pPr>
              <w:spacing w:line="240" w:lineRule="auto"/>
              <w:jc w:val="center"/>
              <w:rPr>
                <w:rFonts w:ascii="宋体" w:hAnsi="宋体"/>
                <w:sz w:val="18"/>
                <w:szCs w:val="18"/>
              </w:rPr>
            </w:pPr>
            <w:r>
              <w:rPr>
                <w:rFonts w:ascii="宋体" w:hAnsi="宋体" w:hint="eastAsia"/>
                <w:sz w:val="18"/>
                <w:szCs w:val="18"/>
              </w:rPr>
              <w:t>292740</w:t>
            </w:r>
          </w:p>
        </w:tc>
        <w:tc>
          <w:tcPr>
            <w:tcW w:w="639" w:type="pct"/>
            <w:tcBorders>
              <w:top w:val="single" w:sz="4" w:space="0" w:color="auto"/>
              <w:left w:val="nil"/>
              <w:bottom w:val="single" w:sz="4" w:space="0" w:color="auto"/>
              <w:right w:val="single" w:sz="8" w:space="0" w:color="auto"/>
            </w:tcBorders>
            <w:shd w:val="clear" w:color="auto" w:fill="auto"/>
          </w:tcPr>
          <w:p w14:paraId="101FF18D" w14:textId="77777777" w:rsidR="00526D1B" w:rsidRDefault="00000000">
            <w:pPr>
              <w:spacing w:line="240" w:lineRule="auto"/>
              <w:jc w:val="center"/>
              <w:rPr>
                <w:rFonts w:ascii="宋体" w:hAnsi="宋体"/>
                <w:sz w:val="18"/>
                <w:szCs w:val="18"/>
              </w:rPr>
            </w:pPr>
            <w:r>
              <w:rPr>
                <w:rFonts w:ascii="宋体" w:hAnsi="宋体" w:hint="eastAsia"/>
                <w:sz w:val="18"/>
                <w:szCs w:val="18"/>
              </w:rPr>
              <w:t>337260</w:t>
            </w:r>
          </w:p>
        </w:tc>
      </w:tr>
      <w:tr w:rsidR="00526D1B" w14:paraId="1811F4F4"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075593F0" w14:textId="77777777" w:rsidR="00526D1B" w:rsidRDefault="00000000">
            <w:pPr>
              <w:spacing w:line="240" w:lineRule="auto"/>
              <w:jc w:val="center"/>
              <w:rPr>
                <w:rFonts w:ascii="宋体" w:hAnsi="宋体"/>
                <w:sz w:val="18"/>
                <w:szCs w:val="18"/>
              </w:rPr>
            </w:pPr>
            <w:r>
              <w:rPr>
                <w:rFonts w:ascii="宋体" w:hAnsi="宋体" w:hint="eastAsia"/>
                <w:sz w:val="18"/>
                <w:szCs w:val="18"/>
              </w:rPr>
              <w:t>M24</w:t>
            </w:r>
          </w:p>
        </w:tc>
        <w:tc>
          <w:tcPr>
            <w:tcW w:w="617" w:type="pct"/>
            <w:tcBorders>
              <w:top w:val="single" w:sz="4" w:space="0" w:color="auto"/>
              <w:left w:val="nil"/>
              <w:bottom w:val="single" w:sz="4" w:space="0" w:color="auto"/>
              <w:right w:val="single" w:sz="4" w:space="0" w:color="auto"/>
            </w:tcBorders>
            <w:shd w:val="clear" w:color="auto" w:fill="auto"/>
          </w:tcPr>
          <w:p w14:paraId="791916D5" w14:textId="77777777" w:rsidR="00526D1B" w:rsidRDefault="00000000">
            <w:pPr>
              <w:spacing w:line="240" w:lineRule="auto"/>
              <w:jc w:val="center"/>
              <w:rPr>
                <w:rFonts w:ascii="宋体" w:hAnsi="宋体"/>
                <w:sz w:val="18"/>
                <w:szCs w:val="18"/>
              </w:rPr>
            </w:pPr>
            <w:r>
              <w:rPr>
                <w:rFonts w:ascii="宋体" w:hAnsi="宋体" w:hint="eastAsia"/>
                <w:sz w:val="18"/>
                <w:szCs w:val="18"/>
              </w:rPr>
              <w:t>3</w:t>
            </w:r>
          </w:p>
        </w:tc>
        <w:tc>
          <w:tcPr>
            <w:tcW w:w="623" w:type="pct"/>
            <w:tcBorders>
              <w:top w:val="single" w:sz="4" w:space="0" w:color="auto"/>
              <w:left w:val="nil"/>
              <w:bottom w:val="single" w:sz="4" w:space="0" w:color="auto"/>
              <w:right w:val="single" w:sz="4" w:space="0" w:color="auto"/>
            </w:tcBorders>
            <w:shd w:val="clear" w:color="auto" w:fill="auto"/>
          </w:tcPr>
          <w:p w14:paraId="528DCF81" w14:textId="77777777" w:rsidR="00526D1B" w:rsidRDefault="00000000">
            <w:pPr>
              <w:spacing w:line="240" w:lineRule="auto"/>
              <w:jc w:val="center"/>
              <w:rPr>
                <w:rFonts w:ascii="宋体" w:hAnsi="宋体"/>
                <w:sz w:val="18"/>
                <w:szCs w:val="18"/>
              </w:rPr>
            </w:pPr>
            <w:r>
              <w:rPr>
                <w:rFonts w:ascii="宋体" w:hAnsi="宋体" w:hint="eastAsia"/>
                <w:sz w:val="18"/>
                <w:szCs w:val="18"/>
              </w:rPr>
              <w:t>324800</w:t>
            </w:r>
          </w:p>
        </w:tc>
        <w:tc>
          <w:tcPr>
            <w:tcW w:w="629" w:type="pct"/>
            <w:tcBorders>
              <w:top w:val="single" w:sz="4" w:space="0" w:color="auto"/>
              <w:left w:val="nil"/>
              <w:bottom w:val="single" w:sz="4" w:space="0" w:color="auto"/>
              <w:right w:val="single" w:sz="4" w:space="0" w:color="auto"/>
            </w:tcBorders>
            <w:shd w:val="clear" w:color="auto" w:fill="auto"/>
          </w:tcPr>
          <w:p w14:paraId="255E77E2" w14:textId="77777777" w:rsidR="00526D1B" w:rsidRDefault="00000000">
            <w:pPr>
              <w:spacing w:line="240" w:lineRule="auto"/>
              <w:jc w:val="center"/>
              <w:rPr>
                <w:rFonts w:ascii="宋体" w:hAnsi="宋体"/>
                <w:sz w:val="18"/>
                <w:szCs w:val="18"/>
              </w:rPr>
            </w:pPr>
            <w:r>
              <w:rPr>
                <w:rFonts w:ascii="宋体" w:hAnsi="宋体" w:hint="eastAsia"/>
                <w:sz w:val="18"/>
                <w:szCs w:val="18"/>
              </w:rPr>
              <w:t>374200</w:t>
            </w:r>
          </w:p>
        </w:tc>
        <w:tc>
          <w:tcPr>
            <w:tcW w:w="622" w:type="pct"/>
            <w:tcBorders>
              <w:top w:val="single" w:sz="4" w:space="0" w:color="auto"/>
              <w:left w:val="nil"/>
              <w:bottom w:val="single" w:sz="4" w:space="0" w:color="auto"/>
              <w:right w:val="single" w:sz="4" w:space="0" w:color="auto"/>
            </w:tcBorders>
            <w:shd w:val="clear" w:color="auto" w:fill="auto"/>
          </w:tcPr>
          <w:p w14:paraId="3429E1C8" w14:textId="77777777" w:rsidR="00526D1B" w:rsidRDefault="00000000">
            <w:pPr>
              <w:spacing w:line="240" w:lineRule="auto"/>
              <w:jc w:val="center"/>
              <w:rPr>
                <w:rFonts w:ascii="宋体" w:hAnsi="宋体"/>
                <w:sz w:val="18"/>
                <w:szCs w:val="18"/>
              </w:rPr>
            </w:pPr>
            <w:r>
              <w:rPr>
                <w:rFonts w:ascii="宋体" w:hAnsi="宋体" w:hint="eastAsia"/>
                <w:sz w:val="18"/>
                <w:szCs w:val="18"/>
              </w:rPr>
              <w:t>334544</w:t>
            </w:r>
          </w:p>
        </w:tc>
        <w:tc>
          <w:tcPr>
            <w:tcW w:w="630" w:type="pct"/>
            <w:tcBorders>
              <w:top w:val="single" w:sz="4" w:space="0" w:color="auto"/>
              <w:left w:val="nil"/>
              <w:bottom w:val="single" w:sz="4" w:space="0" w:color="auto"/>
              <w:right w:val="single" w:sz="4" w:space="0" w:color="auto"/>
            </w:tcBorders>
            <w:shd w:val="clear" w:color="auto" w:fill="auto"/>
          </w:tcPr>
          <w:p w14:paraId="45C796D7" w14:textId="77777777" w:rsidR="00526D1B" w:rsidRDefault="00000000">
            <w:pPr>
              <w:spacing w:line="240" w:lineRule="auto"/>
              <w:jc w:val="center"/>
              <w:rPr>
                <w:rFonts w:ascii="宋体" w:hAnsi="宋体"/>
                <w:sz w:val="18"/>
                <w:szCs w:val="18"/>
              </w:rPr>
            </w:pPr>
            <w:r>
              <w:rPr>
                <w:rFonts w:ascii="宋体" w:hAnsi="宋体" w:hint="eastAsia"/>
                <w:sz w:val="18"/>
                <w:szCs w:val="18"/>
              </w:rPr>
              <w:t>385426</w:t>
            </w:r>
          </w:p>
        </w:tc>
        <w:tc>
          <w:tcPr>
            <w:tcW w:w="622" w:type="pct"/>
            <w:tcBorders>
              <w:top w:val="single" w:sz="4" w:space="0" w:color="auto"/>
              <w:left w:val="nil"/>
              <w:bottom w:val="single" w:sz="4" w:space="0" w:color="auto"/>
              <w:right w:val="single" w:sz="4" w:space="0" w:color="auto"/>
            </w:tcBorders>
            <w:shd w:val="clear" w:color="auto" w:fill="auto"/>
          </w:tcPr>
          <w:p w14:paraId="14F28023" w14:textId="77777777" w:rsidR="00526D1B" w:rsidRDefault="00000000">
            <w:pPr>
              <w:spacing w:line="240" w:lineRule="auto"/>
              <w:jc w:val="center"/>
              <w:rPr>
                <w:rFonts w:ascii="宋体" w:hAnsi="宋体"/>
                <w:sz w:val="18"/>
                <w:szCs w:val="18"/>
              </w:rPr>
            </w:pPr>
            <w:r>
              <w:rPr>
                <w:rFonts w:ascii="宋体" w:hAnsi="宋体" w:hint="eastAsia"/>
                <w:sz w:val="18"/>
                <w:szCs w:val="18"/>
              </w:rPr>
              <w:t>341040</w:t>
            </w:r>
          </w:p>
        </w:tc>
        <w:tc>
          <w:tcPr>
            <w:tcW w:w="639" w:type="pct"/>
            <w:tcBorders>
              <w:top w:val="single" w:sz="4" w:space="0" w:color="auto"/>
              <w:left w:val="nil"/>
              <w:bottom w:val="single" w:sz="4" w:space="0" w:color="auto"/>
              <w:right w:val="single" w:sz="8" w:space="0" w:color="auto"/>
            </w:tcBorders>
            <w:shd w:val="clear" w:color="auto" w:fill="auto"/>
          </w:tcPr>
          <w:p w14:paraId="362A83E0" w14:textId="77777777" w:rsidR="00526D1B" w:rsidRDefault="00000000">
            <w:pPr>
              <w:spacing w:line="240" w:lineRule="auto"/>
              <w:jc w:val="center"/>
              <w:rPr>
                <w:rFonts w:ascii="宋体" w:hAnsi="宋体"/>
                <w:sz w:val="18"/>
                <w:szCs w:val="18"/>
              </w:rPr>
            </w:pPr>
            <w:r>
              <w:rPr>
                <w:rFonts w:ascii="宋体" w:hAnsi="宋体" w:hint="eastAsia"/>
                <w:sz w:val="18"/>
                <w:szCs w:val="18"/>
              </w:rPr>
              <w:t>392910</w:t>
            </w:r>
          </w:p>
        </w:tc>
      </w:tr>
      <w:tr w:rsidR="00526D1B" w14:paraId="52AE1F3C"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03EF008C" w14:textId="77777777" w:rsidR="00526D1B" w:rsidRDefault="00000000">
            <w:pPr>
              <w:spacing w:line="240" w:lineRule="auto"/>
              <w:jc w:val="center"/>
              <w:rPr>
                <w:rFonts w:ascii="宋体" w:hAnsi="宋体"/>
                <w:sz w:val="18"/>
                <w:szCs w:val="18"/>
              </w:rPr>
            </w:pPr>
            <w:r>
              <w:rPr>
                <w:rFonts w:ascii="宋体" w:hAnsi="宋体" w:hint="eastAsia"/>
                <w:sz w:val="18"/>
                <w:szCs w:val="18"/>
              </w:rPr>
              <w:t>M27</w:t>
            </w:r>
          </w:p>
        </w:tc>
        <w:tc>
          <w:tcPr>
            <w:tcW w:w="617" w:type="pct"/>
            <w:tcBorders>
              <w:top w:val="single" w:sz="4" w:space="0" w:color="auto"/>
              <w:left w:val="nil"/>
              <w:bottom w:val="single" w:sz="4" w:space="0" w:color="auto"/>
              <w:right w:val="single" w:sz="4" w:space="0" w:color="auto"/>
            </w:tcBorders>
            <w:shd w:val="clear" w:color="auto" w:fill="auto"/>
          </w:tcPr>
          <w:p w14:paraId="02F4AE6A" w14:textId="77777777" w:rsidR="00526D1B" w:rsidRDefault="00000000">
            <w:pPr>
              <w:spacing w:line="240" w:lineRule="auto"/>
              <w:jc w:val="center"/>
              <w:rPr>
                <w:rFonts w:ascii="宋体" w:hAnsi="宋体"/>
                <w:sz w:val="18"/>
                <w:szCs w:val="18"/>
              </w:rPr>
            </w:pPr>
            <w:r>
              <w:rPr>
                <w:rFonts w:ascii="宋体" w:hAnsi="宋体" w:hint="eastAsia"/>
                <w:sz w:val="18"/>
                <w:szCs w:val="18"/>
              </w:rPr>
              <w:t>3</w:t>
            </w:r>
          </w:p>
        </w:tc>
        <w:tc>
          <w:tcPr>
            <w:tcW w:w="623" w:type="pct"/>
            <w:tcBorders>
              <w:top w:val="single" w:sz="4" w:space="0" w:color="auto"/>
              <w:left w:val="nil"/>
              <w:bottom w:val="single" w:sz="4" w:space="0" w:color="auto"/>
              <w:right w:val="single" w:sz="4" w:space="0" w:color="auto"/>
            </w:tcBorders>
            <w:shd w:val="clear" w:color="auto" w:fill="auto"/>
          </w:tcPr>
          <w:p w14:paraId="7FD3CAC8" w14:textId="77777777" w:rsidR="00526D1B" w:rsidRDefault="00000000">
            <w:pPr>
              <w:spacing w:line="240" w:lineRule="auto"/>
              <w:jc w:val="center"/>
              <w:rPr>
                <w:rFonts w:ascii="宋体" w:hAnsi="宋体"/>
                <w:sz w:val="18"/>
                <w:szCs w:val="18"/>
              </w:rPr>
            </w:pPr>
            <w:r>
              <w:rPr>
                <w:rFonts w:ascii="宋体" w:hAnsi="宋体" w:hint="eastAsia"/>
                <w:sz w:val="18"/>
                <w:szCs w:val="18"/>
              </w:rPr>
              <w:t>422300</w:t>
            </w:r>
          </w:p>
        </w:tc>
        <w:tc>
          <w:tcPr>
            <w:tcW w:w="629" w:type="pct"/>
            <w:tcBorders>
              <w:top w:val="single" w:sz="4" w:space="0" w:color="auto"/>
              <w:left w:val="nil"/>
              <w:bottom w:val="single" w:sz="4" w:space="0" w:color="auto"/>
              <w:right w:val="single" w:sz="4" w:space="0" w:color="auto"/>
            </w:tcBorders>
            <w:shd w:val="clear" w:color="auto" w:fill="auto"/>
          </w:tcPr>
          <w:p w14:paraId="7B175649" w14:textId="77777777" w:rsidR="00526D1B" w:rsidRDefault="00000000">
            <w:pPr>
              <w:spacing w:line="240" w:lineRule="auto"/>
              <w:jc w:val="center"/>
              <w:rPr>
                <w:rFonts w:ascii="宋体" w:hAnsi="宋体"/>
                <w:sz w:val="18"/>
                <w:szCs w:val="18"/>
              </w:rPr>
            </w:pPr>
            <w:r>
              <w:rPr>
                <w:rFonts w:ascii="宋体" w:hAnsi="宋体" w:hint="eastAsia"/>
                <w:sz w:val="18"/>
                <w:szCs w:val="18"/>
              </w:rPr>
              <w:t>486500</w:t>
            </w:r>
          </w:p>
        </w:tc>
        <w:tc>
          <w:tcPr>
            <w:tcW w:w="622" w:type="pct"/>
            <w:tcBorders>
              <w:top w:val="single" w:sz="4" w:space="0" w:color="auto"/>
              <w:left w:val="nil"/>
              <w:bottom w:val="single" w:sz="4" w:space="0" w:color="auto"/>
              <w:right w:val="single" w:sz="4" w:space="0" w:color="auto"/>
            </w:tcBorders>
            <w:shd w:val="clear" w:color="auto" w:fill="auto"/>
          </w:tcPr>
          <w:p w14:paraId="49563A8F" w14:textId="77777777" w:rsidR="00526D1B" w:rsidRDefault="00000000">
            <w:pPr>
              <w:spacing w:line="240" w:lineRule="auto"/>
              <w:jc w:val="center"/>
              <w:rPr>
                <w:rFonts w:ascii="宋体" w:hAnsi="宋体"/>
                <w:sz w:val="18"/>
                <w:szCs w:val="18"/>
              </w:rPr>
            </w:pPr>
            <w:r>
              <w:rPr>
                <w:rFonts w:ascii="宋体" w:hAnsi="宋体" w:hint="eastAsia"/>
                <w:sz w:val="18"/>
                <w:szCs w:val="18"/>
              </w:rPr>
              <w:t>434969</w:t>
            </w:r>
          </w:p>
        </w:tc>
        <w:tc>
          <w:tcPr>
            <w:tcW w:w="630" w:type="pct"/>
            <w:tcBorders>
              <w:top w:val="single" w:sz="4" w:space="0" w:color="auto"/>
              <w:left w:val="nil"/>
              <w:bottom w:val="single" w:sz="4" w:space="0" w:color="auto"/>
              <w:right w:val="single" w:sz="4" w:space="0" w:color="auto"/>
            </w:tcBorders>
            <w:shd w:val="clear" w:color="auto" w:fill="auto"/>
          </w:tcPr>
          <w:p w14:paraId="0C116C86" w14:textId="77777777" w:rsidR="00526D1B" w:rsidRDefault="00000000">
            <w:pPr>
              <w:spacing w:line="240" w:lineRule="auto"/>
              <w:jc w:val="center"/>
              <w:rPr>
                <w:rFonts w:ascii="宋体" w:hAnsi="宋体"/>
                <w:sz w:val="18"/>
                <w:szCs w:val="18"/>
              </w:rPr>
            </w:pPr>
            <w:r>
              <w:rPr>
                <w:rFonts w:ascii="宋体" w:hAnsi="宋体" w:hint="eastAsia"/>
                <w:sz w:val="18"/>
                <w:szCs w:val="18"/>
              </w:rPr>
              <w:t>501095</w:t>
            </w:r>
          </w:p>
        </w:tc>
        <w:tc>
          <w:tcPr>
            <w:tcW w:w="622" w:type="pct"/>
            <w:tcBorders>
              <w:top w:val="single" w:sz="4" w:space="0" w:color="auto"/>
              <w:left w:val="nil"/>
              <w:bottom w:val="single" w:sz="4" w:space="0" w:color="auto"/>
              <w:right w:val="single" w:sz="4" w:space="0" w:color="auto"/>
            </w:tcBorders>
            <w:shd w:val="clear" w:color="auto" w:fill="auto"/>
          </w:tcPr>
          <w:p w14:paraId="137D0BBA" w14:textId="77777777" w:rsidR="00526D1B" w:rsidRDefault="00000000">
            <w:pPr>
              <w:spacing w:line="240" w:lineRule="auto"/>
              <w:jc w:val="center"/>
              <w:rPr>
                <w:rFonts w:ascii="宋体" w:hAnsi="宋体"/>
                <w:sz w:val="18"/>
                <w:szCs w:val="18"/>
              </w:rPr>
            </w:pPr>
            <w:r>
              <w:rPr>
                <w:rFonts w:ascii="宋体" w:hAnsi="宋体" w:hint="eastAsia"/>
                <w:sz w:val="18"/>
                <w:szCs w:val="18"/>
              </w:rPr>
              <w:t>443415</w:t>
            </w:r>
          </w:p>
        </w:tc>
        <w:tc>
          <w:tcPr>
            <w:tcW w:w="639" w:type="pct"/>
            <w:tcBorders>
              <w:top w:val="single" w:sz="4" w:space="0" w:color="auto"/>
              <w:left w:val="nil"/>
              <w:bottom w:val="single" w:sz="4" w:space="0" w:color="auto"/>
              <w:right w:val="single" w:sz="8" w:space="0" w:color="auto"/>
            </w:tcBorders>
            <w:shd w:val="clear" w:color="auto" w:fill="auto"/>
          </w:tcPr>
          <w:p w14:paraId="3F379724" w14:textId="77777777" w:rsidR="00526D1B" w:rsidRDefault="00000000">
            <w:pPr>
              <w:spacing w:line="240" w:lineRule="auto"/>
              <w:jc w:val="center"/>
              <w:rPr>
                <w:rFonts w:ascii="宋体" w:hAnsi="宋体"/>
                <w:sz w:val="18"/>
                <w:szCs w:val="18"/>
              </w:rPr>
            </w:pPr>
            <w:r>
              <w:rPr>
                <w:rFonts w:ascii="宋体" w:hAnsi="宋体" w:hint="eastAsia"/>
                <w:sz w:val="18"/>
                <w:szCs w:val="18"/>
              </w:rPr>
              <w:t>510825</w:t>
            </w:r>
          </w:p>
        </w:tc>
      </w:tr>
      <w:tr w:rsidR="00526D1B" w14:paraId="3ED33A2D"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7CF134DB" w14:textId="77777777" w:rsidR="00526D1B" w:rsidRDefault="00000000">
            <w:pPr>
              <w:spacing w:line="240" w:lineRule="auto"/>
              <w:jc w:val="center"/>
              <w:rPr>
                <w:rFonts w:ascii="宋体" w:hAnsi="宋体"/>
                <w:sz w:val="18"/>
                <w:szCs w:val="18"/>
              </w:rPr>
            </w:pPr>
            <w:r>
              <w:rPr>
                <w:rFonts w:ascii="宋体" w:hAnsi="宋体" w:hint="eastAsia"/>
                <w:sz w:val="18"/>
                <w:szCs w:val="18"/>
              </w:rPr>
              <w:t>M30</w:t>
            </w:r>
          </w:p>
        </w:tc>
        <w:tc>
          <w:tcPr>
            <w:tcW w:w="617" w:type="pct"/>
            <w:tcBorders>
              <w:top w:val="single" w:sz="4" w:space="0" w:color="auto"/>
              <w:left w:val="nil"/>
              <w:bottom w:val="single" w:sz="4" w:space="0" w:color="auto"/>
              <w:right w:val="single" w:sz="4" w:space="0" w:color="auto"/>
            </w:tcBorders>
            <w:shd w:val="clear" w:color="auto" w:fill="auto"/>
          </w:tcPr>
          <w:p w14:paraId="4C85C39F" w14:textId="77777777" w:rsidR="00526D1B" w:rsidRDefault="00000000">
            <w:pPr>
              <w:spacing w:line="240" w:lineRule="auto"/>
              <w:jc w:val="center"/>
              <w:rPr>
                <w:rFonts w:ascii="宋体" w:hAnsi="宋体"/>
                <w:sz w:val="18"/>
                <w:szCs w:val="18"/>
              </w:rPr>
            </w:pPr>
            <w:r>
              <w:rPr>
                <w:rFonts w:ascii="宋体" w:hAnsi="宋体" w:hint="eastAsia"/>
                <w:sz w:val="18"/>
                <w:szCs w:val="18"/>
              </w:rPr>
              <w:t>3.5</w:t>
            </w:r>
          </w:p>
        </w:tc>
        <w:tc>
          <w:tcPr>
            <w:tcW w:w="623" w:type="pct"/>
            <w:tcBorders>
              <w:top w:val="single" w:sz="4" w:space="0" w:color="auto"/>
              <w:left w:val="nil"/>
              <w:bottom w:val="single" w:sz="4" w:space="0" w:color="auto"/>
              <w:right w:val="single" w:sz="4" w:space="0" w:color="auto"/>
            </w:tcBorders>
            <w:shd w:val="clear" w:color="auto" w:fill="auto"/>
          </w:tcPr>
          <w:p w14:paraId="42AE9396" w14:textId="77777777" w:rsidR="00526D1B" w:rsidRDefault="00000000">
            <w:pPr>
              <w:spacing w:line="240" w:lineRule="auto"/>
              <w:jc w:val="center"/>
              <w:rPr>
                <w:rFonts w:ascii="宋体" w:hAnsi="宋体"/>
                <w:sz w:val="18"/>
                <w:szCs w:val="18"/>
              </w:rPr>
            </w:pPr>
            <w:r>
              <w:rPr>
                <w:rFonts w:ascii="宋体" w:hAnsi="宋体" w:hint="eastAsia"/>
                <w:sz w:val="18"/>
                <w:szCs w:val="18"/>
              </w:rPr>
              <w:t>516100</w:t>
            </w:r>
          </w:p>
        </w:tc>
        <w:tc>
          <w:tcPr>
            <w:tcW w:w="629" w:type="pct"/>
            <w:tcBorders>
              <w:top w:val="single" w:sz="4" w:space="0" w:color="auto"/>
              <w:left w:val="nil"/>
              <w:bottom w:val="single" w:sz="4" w:space="0" w:color="auto"/>
              <w:right w:val="single" w:sz="4" w:space="0" w:color="auto"/>
            </w:tcBorders>
            <w:shd w:val="clear" w:color="auto" w:fill="auto"/>
          </w:tcPr>
          <w:p w14:paraId="3E60BFC1" w14:textId="77777777" w:rsidR="00526D1B" w:rsidRDefault="00000000">
            <w:pPr>
              <w:spacing w:line="240" w:lineRule="auto"/>
              <w:jc w:val="center"/>
              <w:rPr>
                <w:rFonts w:ascii="宋体" w:hAnsi="宋体"/>
                <w:sz w:val="18"/>
                <w:szCs w:val="18"/>
              </w:rPr>
            </w:pPr>
            <w:r>
              <w:rPr>
                <w:rFonts w:ascii="宋体" w:hAnsi="宋体" w:hint="eastAsia"/>
                <w:sz w:val="18"/>
                <w:szCs w:val="18"/>
              </w:rPr>
              <w:t>594700</w:t>
            </w:r>
          </w:p>
        </w:tc>
        <w:tc>
          <w:tcPr>
            <w:tcW w:w="622" w:type="pct"/>
            <w:tcBorders>
              <w:top w:val="single" w:sz="4" w:space="0" w:color="auto"/>
              <w:left w:val="nil"/>
              <w:bottom w:val="single" w:sz="4" w:space="0" w:color="auto"/>
              <w:right w:val="single" w:sz="4" w:space="0" w:color="auto"/>
            </w:tcBorders>
            <w:shd w:val="clear" w:color="auto" w:fill="auto"/>
          </w:tcPr>
          <w:p w14:paraId="20A915EC" w14:textId="77777777" w:rsidR="00526D1B" w:rsidRDefault="00000000">
            <w:pPr>
              <w:spacing w:line="240" w:lineRule="auto"/>
              <w:jc w:val="center"/>
              <w:rPr>
                <w:rFonts w:ascii="宋体" w:hAnsi="宋体"/>
                <w:sz w:val="18"/>
                <w:szCs w:val="18"/>
              </w:rPr>
            </w:pPr>
            <w:r>
              <w:rPr>
                <w:rFonts w:ascii="宋体" w:hAnsi="宋体" w:hint="eastAsia"/>
                <w:sz w:val="18"/>
                <w:szCs w:val="18"/>
              </w:rPr>
              <w:t>531583</w:t>
            </w:r>
          </w:p>
        </w:tc>
        <w:tc>
          <w:tcPr>
            <w:tcW w:w="630" w:type="pct"/>
            <w:tcBorders>
              <w:top w:val="single" w:sz="4" w:space="0" w:color="auto"/>
              <w:left w:val="nil"/>
              <w:bottom w:val="single" w:sz="4" w:space="0" w:color="auto"/>
              <w:right w:val="single" w:sz="4" w:space="0" w:color="auto"/>
            </w:tcBorders>
            <w:shd w:val="clear" w:color="auto" w:fill="auto"/>
          </w:tcPr>
          <w:p w14:paraId="11BACB2A" w14:textId="77777777" w:rsidR="00526D1B" w:rsidRDefault="00000000">
            <w:pPr>
              <w:spacing w:line="240" w:lineRule="auto"/>
              <w:jc w:val="center"/>
              <w:rPr>
                <w:rFonts w:ascii="宋体" w:hAnsi="宋体"/>
                <w:sz w:val="18"/>
                <w:szCs w:val="18"/>
              </w:rPr>
            </w:pPr>
            <w:r>
              <w:rPr>
                <w:rFonts w:ascii="宋体" w:hAnsi="宋体" w:hint="eastAsia"/>
                <w:sz w:val="18"/>
                <w:szCs w:val="18"/>
              </w:rPr>
              <w:t>612541</w:t>
            </w:r>
          </w:p>
        </w:tc>
        <w:tc>
          <w:tcPr>
            <w:tcW w:w="622" w:type="pct"/>
            <w:tcBorders>
              <w:top w:val="single" w:sz="4" w:space="0" w:color="auto"/>
              <w:left w:val="nil"/>
              <w:bottom w:val="single" w:sz="4" w:space="0" w:color="auto"/>
              <w:right w:val="single" w:sz="4" w:space="0" w:color="auto"/>
            </w:tcBorders>
            <w:shd w:val="clear" w:color="auto" w:fill="auto"/>
          </w:tcPr>
          <w:p w14:paraId="4610C839" w14:textId="77777777" w:rsidR="00526D1B" w:rsidRDefault="00000000">
            <w:pPr>
              <w:spacing w:line="240" w:lineRule="auto"/>
              <w:jc w:val="center"/>
              <w:rPr>
                <w:rFonts w:ascii="宋体" w:hAnsi="宋体"/>
                <w:sz w:val="18"/>
                <w:szCs w:val="18"/>
              </w:rPr>
            </w:pPr>
            <w:r>
              <w:rPr>
                <w:rFonts w:ascii="宋体" w:hAnsi="宋体" w:hint="eastAsia"/>
                <w:sz w:val="18"/>
                <w:szCs w:val="18"/>
              </w:rPr>
              <w:t>541905</w:t>
            </w:r>
          </w:p>
        </w:tc>
        <w:tc>
          <w:tcPr>
            <w:tcW w:w="639" w:type="pct"/>
            <w:tcBorders>
              <w:top w:val="single" w:sz="4" w:space="0" w:color="auto"/>
              <w:left w:val="nil"/>
              <w:bottom w:val="single" w:sz="4" w:space="0" w:color="auto"/>
              <w:right w:val="single" w:sz="8" w:space="0" w:color="auto"/>
            </w:tcBorders>
            <w:shd w:val="clear" w:color="auto" w:fill="auto"/>
          </w:tcPr>
          <w:p w14:paraId="0CDE14DE" w14:textId="77777777" w:rsidR="00526D1B" w:rsidRDefault="00000000">
            <w:pPr>
              <w:spacing w:line="240" w:lineRule="auto"/>
              <w:jc w:val="center"/>
              <w:rPr>
                <w:rFonts w:ascii="宋体" w:hAnsi="宋体"/>
                <w:sz w:val="18"/>
                <w:szCs w:val="18"/>
              </w:rPr>
            </w:pPr>
            <w:r>
              <w:rPr>
                <w:rFonts w:ascii="宋体" w:hAnsi="宋体" w:hint="eastAsia"/>
                <w:sz w:val="18"/>
                <w:szCs w:val="18"/>
              </w:rPr>
              <w:t>624435</w:t>
            </w:r>
          </w:p>
        </w:tc>
      </w:tr>
      <w:tr w:rsidR="00526D1B" w14:paraId="7002EBF0"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486BACA9" w14:textId="77777777" w:rsidR="00526D1B" w:rsidRDefault="00000000">
            <w:pPr>
              <w:spacing w:line="240" w:lineRule="auto"/>
              <w:jc w:val="center"/>
              <w:rPr>
                <w:rFonts w:ascii="宋体" w:hAnsi="宋体"/>
                <w:sz w:val="18"/>
                <w:szCs w:val="18"/>
              </w:rPr>
            </w:pPr>
            <w:r>
              <w:rPr>
                <w:rFonts w:ascii="宋体" w:hAnsi="宋体" w:hint="eastAsia"/>
                <w:sz w:val="18"/>
                <w:szCs w:val="18"/>
              </w:rPr>
              <w:t>M33</w:t>
            </w:r>
          </w:p>
        </w:tc>
        <w:tc>
          <w:tcPr>
            <w:tcW w:w="617" w:type="pct"/>
            <w:tcBorders>
              <w:top w:val="single" w:sz="4" w:space="0" w:color="auto"/>
              <w:left w:val="nil"/>
              <w:bottom w:val="single" w:sz="4" w:space="0" w:color="auto"/>
              <w:right w:val="single" w:sz="4" w:space="0" w:color="auto"/>
            </w:tcBorders>
            <w:shd w:val="clear" w:color="auto" w:fill="auto"/>
          </w:tcPr>
          <w:p w14:paraId="65CBA0D7" w14:textId="77777777" w:rsidR="00526D1B" w:rsidRDefault="00000000">
            <w:pPr>
              <w:spacing w:line="240" w:lineRule="auto"/>
              <w:jc w:val="center"/>
              <w:rPr>
                <w:rFonts w:ascii="宋体" w:hAnsi="宋体"/>
                <w:sz w:val="18"/>
                <w:szCs w:val="18"/>
              </w:rPr>
            </w:pPr>
            <w:r>
              <w:rPr>
                <w:rFonts w:ascii="宋体" w:hAnsi="宋体" w:hint="eastAsia"/>
                <w:sz w:val="18"/>
                <w:szCs w:val="18"/>
              </w:rPr>
              <w:t>3.5</w:t>
            </w:r>
          </w:p>
        </w:tc>
        <w:tc>
          <w:tcPr>
            <w:tcW w:w="623" w:type="pct"/>
            <w:tcBorders>
              <w:top w:val="single" w:sz="4" w:space="0" w:color="auto"/>
              <w:left w:val="nil"/>
              <w:bottom w:val="single" w:sz="4" w:space="0" w:color="auto"/>
              <w:right w:val="single" w:sz="4" w:space="0" w:color="auto"/>
            </w:tcBorders>
            <w:shd w:val="clear" w:color="auto" w:fill="auto"/>
          </w:tcPr>
          <w:p w14:paraId="4FE642F4" w14:textId="77777777" w:rsidR="00526D1B" w:rsidRDefault="00000000">
            <w:pPr>
              <w:spacing w:line="240" w:lineRule="auto"/>
              <w:jc w:val="center"/>
              <w:rPr>
                <w:rFonts w:ascii="宋体" w:hAnsi="宋体"/>
                <w:sz w:val="18"/>
                <w:szCs w:val="18"/>
              </w:rPr>
            </w:pPr>
            <w:r>
              <w:rPr>
                <w:rFonts w:ascii="宋体" w:hAnsi="宋体" w:hint="eastAsia"/>
                <w:sz w:val="18"/>
                <w:szCs w:val="18"/>
              </w:rPr>
              <w:t>638500</w:t>
            </w:r>
          </w:p>
        </w:tc>
        <w:tc>
          <w:tcPr>
            <w:tcW w:w="629" w:type="pct"/>
            <w:tcBorders>
              <w:top w:val="single" w:sz="4" w:space="0" w:color="auto"/>
              <w:left w:val="nil"/>
              <w:bottom w:val="single" w:sz="4" w:space="0" w:color="auto"/>
              <w:right w:val="single" w:sz="4" w:space="0" w:color="auto"/>
            </w:tcBorders>
            <w:shd w:val="clear" w:color="auto" w:fill="auto"/>
          </w:tcPr>
          <w:p w14:paraId="4FA3653A" w14:textId="77777777" w:rsidR="00526D1B" w:rsidRDefault="00000000">
            <w:pPr>
              <w:spacing w:line="240" w:lineRule="auto"/>
              <w:jc w:val="center"/>
              <w:rPr>
                <w:rFonts w:ascii="宋体" w:hAnsi="宋体"/>
                <w:sz w:val="18"/>
                <w:szCs w:val="18"/>
              </w:rPr>
            </w:pPr>
            <w:r>
              <w:rPr>
                <w:rFonts w:ascii="宋体" w:hAnsi="宋体" w:hint="eastAsia"/>
                <w:sz w:val="18"/>
                <w:szCs w:val="18"/>
              </w:rPr>
              <w:t>735600</w:t>
            </w:r>
          </w:p>
        </w:tc>
        <w:tc>
          <w:tcPr>
            <w:tcW w:w="622" w:type="pct"/>
            <w:tcBorders>
              <w:top w:val="single" w:sz="4" w:space="0" w:color="auto"/>
              <w:left w:val="nil"/>
              <w:bottom w:val="single" w:sz="4" w:space="0" w:color="auto"/>
              <w:right w:val="single" w:sz="4" w:space="0" w:color="auto"/>
            </w:tcBorders>
            <w:shd w:val="clear" w:color="auto" w:fill="auto"/>
          </w:tcPr>
          <w:p w14:paraId="4A6F5310" w14:textId="77777777" w:rsidR="00526D1B" w:rsidRDefault="00000000">
            <w:pPr>
              <w:spacing w:line="240" w:lineRule="auto"/>
              <w:jc w:val="center"/>
              <w:rPr>
                <w:rFonts w:ascii="宋体" w:hAnsi="宋体"/>
                <w:sz w:val="18"/>
                <w:szCs w:val="18"/>
              </w:rPr>
            </w:pPr>
            <w:r>
              <w:rPr>
                <w:rFonts w:ascii="宋体" w:hAnsi="宋体" w:hint="eastAsia"/>
                <w:sz w:val="18"/>
                <w:szCs w:val="18"/>
              </w:rPr>
              <w:t>657655</w:t>
            </w:r>
          </w:p>
        </w:tc>
        <w:tc>
          <w:tcPr>
            <w:tcW w:w="630" w:type="pct"/>
            <w:tcBorders>
              <w:top w:val="single" w:sz="4" w:space="0" w:color="auto"/>
              <w:left w:val="nil"/>
              <w:bottom w:val="single" w:sz="4" w:space="0" w:color="auto"/>
              <w:right w:val="single" w:sz="4" w:space="0" w:color="auto"/>
            </w:tcBorders>
            <w:shd w:val="clear" w:color="auto" w:fill="auto"/>
          </w:tcPr>
          <w:p w14:paraId="2BD2635B" w14:textId="77777777" w:rsidR="00526D1B" w:rsidRDefault="00000000">
            <w:pPr>
              <w:spacing w:line="240" w:lineRule="auto"/>
              <w:jc w:val="center"/>
              <w:rPr>
                <w:rFonts w:ascii="宋体" w:hAnsi="宋体"/>
                <w:sz w:val="18"/>
                <w:szCs w:val="18"/>
              </w:rPr>
            </w:pPr>
            <w:r>
              <w:rPr>
                <w:rFonts w:ascii="宋体" w:hAnsi="宋体" w:hint="eastAsia"/>
                <w:sz w:val="18"/>
                <w:szCs w:val="18"/>
              </w:rPr>
              <w:t>757668</w:t>
            </w:r>
          </w:p>
        </w:tc>
        <w:tc>
          <w:tcPr>
            <w:tcW w:w="622" w:type="pct"/>
            <w:tcBorders>
              <w:top w:val="single" w:sz="4" w:space="0" w:color="auto"/>
              <w:left w:val="nil"/>
              <w:bottom w:val="single" w:sz="4" w:space="0" w:color="auto"/>
              <w:right w:val="single" w:sz="4" w:space="0" w:color="auto"/>
            </w:tcBorders>
            <w:shd w:val="clear" w:color="auto" w:fill="auto"/>
          </w:tcPr>
          <w:p w14:paraId="413A6C08" w14:textId="77777777" w:rsidR="00526D1B" w:rsidRDefault="00000000">
            <w:pPr>
              <w:spacing w:line="240" w:lineRule="auto"/>
              <w:jc w:val="center"/>
              <w:rPr>
                <w:rFonts w:ascii="宋体" w:hAnsi="宋体"/>
                <w:sz w:val="18"/>
                <w:szCs w:val="18"/>
              </w:rPr>
            </w:pPr>
            <w:r>
              <w:rPr>
                <w:rFonts w:ascii="宋体" w:hAnsi="宋体" w:hint="eastAsia"/>
                <w:sz w:val="18"/>
                <w:szCs w:val="18"/>
              </w:rPr>
              <w:t>670425</w:t>
            </w:r>
          </w:p>
        </w:tc>
        <w:tc>
          <w:tcPr>
            <w:tcW w:w="639" w:type="pct"/>
            <w:tcBorders>
              <w:top w:val="single" w:sz="4" w:space="0" w:color="auto"/>
              <w:left w:val="nil"/>
              <w:bottom w:val="single" w:sz="4" w:space="0" w:color="auto"/>
              <w:right w:val="single" w:sz="8" w:space="0" w:color="auto"/>
            </w:tcBorders>
            <w:shd w:val="clear" w:color="auto" w:fill="auto"/>
          </w:tcPr>
          <w:p w14:paraId="794F3DCD" w14:textId="77777777" w:rsidR="00526D1B" w:rsidRDefault="00000000">
            <w:pPr>
              <w:spacing w:line="240" w:lineRule="auto"/>
              <w:jc w:val="center"/>
              <w:rPr>
                <w:rFonts w:ascii="宋体" w:hAnsi="宋体"/>
                <w:sz w:val="18"/>
                <w:szCs w:val="18"/>
              </w:rPr>
            </w:pPr>
            <w:r>
              <w:rPr>
                <w:rFonts w:ascii="宋体" w:hAnsi="宋体" w:hint="eastAsia"/>
                <w:sz w:val="18"/>
                <w:szCs w:val="18"/>
              </w:rPr>
              <w:t>772380</w:t>
            </w:r>
          </w:p>
        </w:tc>
      </w:tr>
      <w:tr w:rsidR="00526D1B" w14:paraId="0A6A1806" w14:textId="77777777">
        <w:trPr>
          <w:trHeight w:val="227"/>
          <w:jc w:val="center"/>
        </w:trPr>
        <w:tc>
          <w:tcPr>
            <w:tcW w:w="617" w:type="pct"/>
            <w:tcBorders>
              <w:top w:val="single" w:sz="4" w:space="0" w:color="auto"/>
              <w:left w:val="single" w:sz="8" w:space="0" w:color="auto"/>
              <w:bottom w:val="single" w:sz="4" w:space="0" w:color="auto"/>
              <w:right w:val="single" w:sz="4" w:space="0" w:color="auto"/>
            </w:tcBorders>
            <w:shd w:val="clear" w:color="auto" w:fill="auto"/>
          </w:tcPr>
          <w:p w14:paraId="3B2249CD" w14:textId="77777777" w:rsidR="00526D1B" w:rsidRDefault="00000000">
            <w:pPr>
              <w:spacing w:line="240" w:lineRule="auto"/>
              <w:jc w:val="center"/>
              <w:rPr>
                <w:rFonts w:ascii="宋体" w:hAnsi="宋体"/>
                <w:sz w:val="18"/>
                <w:szCs w:val="18"/>
              </w:rPr>
            </w:pPr>
            <w:r>
              <w:rPr>
                <w:rFonts w:ascii="宋体" w:hAnsi="宋体" w:hint="eastAsia"/>
                <w:sz w:val="18"/>
                <w:szCs w:val="18"/>
              </w:rPr>
              <w:t>M36</w:t>
            </w:r>
          </w:p>
        </w:tc>
        <w:tc>
          <w:tcPr>
            <w:tcW w:w="617" w:type="pct"/>
            <w:tcBorders>
              <w:top w:val="single" w:sz="4" w:space="0" w:color="auto"/>
              <w:left w:val="nil"/>
              <w:bottom w:val="single" w:sz="4" w:space="0" w:color="auto"/>
              <w:right w:val="single" w:sz="4" w:space="0" w:color="auto"/>
            </w:tcBorders>
            <w:shd w:val="clear" w:color="auto" w:fill="auto"/>
          </w:tcPr>
          <w:p w14:paraId="2D7621CE" w14:textId="77777777" w:rsidR="00526D1B" w:rsidRDefault="00000000">
            <w:pPr>
              <w:spacing w:line="240" w:lineRule="auto"/>
              <w:jc w:val="center"/>
              <w:rPr>
                <w:rFonts w:ascii="宋体" w:hAnsi="宋体"/>
                <w:sz w:val="18"/>
                <w:szCs w:val="18"/>
              </w:rPr>
            </w:pPr>
            <w:r>
              <w:rPr>
                <w:rFonts w:ascii="宋体" w:hAnsi="宋体" w:hint="eastAsia"/>
                <w:sz w:val="18"/>
                <w:szCs w:val="18"/>
              </w:rPr>
              <w:t>4</w:t>
            </w:r>
          </w:p>
        </w:tc>
        <w:tc>
          <w:tcPr>
            <w:tcW w:w="623" w:type="pct"/>
            <w:tcBorders>
              <w:top w:val="single" w:sz="4" w:space="0" w:color="auto"/>
              <w:left w:val="nil"/>
              <w:bottom w:val="single" w:sz="4" w:space="0" w:color="auto"/>
              <w:right w:val="single" w:sz="4" w:space="0" w:color="auto"/>
            </w:tcBorders>
            <w:shd w:val="clear" w:color="auto" w:fill="auto"/>
          </w:tcPr>
          <w:p w14:paraId="27FB97A1" w14:textId="77777777" w:rsidR="00526D1B" w:rsidRDefault="00000000">
            <w:pPr>
              <w:spacing w:line="240" w:lineRule="auto"/>
              <w:jc w:val="center"/>
              <w:rPr>
                <w:rFonts w:ascii="宋体" w:hAnsi="宋体"/>
                <w:sz w:val="18"/>
                <w:szCs w:val="18"/>
              </w:rPr>
            </w:pPr>
            <w:r>
              <w:rPr>
                <w:rFonts w:ascii="宋体" w:hAnsi="宋体" w:hint="eastAsia"/>
                <w:sz w:val="18"/>
                <w:szCs w:val="18"/>
              </w:rPr>
              <w:t>751600</w:t>
            </w:r>
          </w:p>
        </w:tc>
        <w:tc>
          <w:tcPr>
            <w:tcW w:w="629" w:type="pct"/>
            <w:tcBorders>
              <w:top w:val="single" w:sz="4" w:space="0" w:color="auto"/>
              <w:left w:val="nil"/>
              <w:bottom w:val="single" w:sz="4" w:space="0" w:color="auto"/>
              <w:right w:val="single" w:sz="4" w:space="0" w:color="auto"/>
            </w:tcBorders>
            <w:shd w:val="clear" w:color="auto" w:fill="auto"/>
          </w:tcPr>
          <w:p w14:paraId="79F4D360" w14:textId="77777777" w:rsidR="00526D1B" w:rsidRDefault="00000000">
            <w:pPr>
              <w:spacing w:line="240" w:lineRule="auto"/>
              <w:jc w:val="center"/>
              <w:rPr>
                <w:rFonts w:ascii="宋体" w:hAnsi="宋体"/>
                <w:sz w:val="18"/>
                <w:szCs w:val="18"/>
              </w:rPr>
            </w:pPr>
            <w:r>
              <w:rPr>
                <w:rFonts w:ascii="宋体" w:hAnsi="宋体" w:hint="eastAsia"/>
                <w:sz w:val="18"/>
                <w:szCs w:val="18"/>
              </w:rPr>
              <w:t>866000</w:t>
            </w:r>
          </w:p>
        </w:tc>
        <w:tc>
          <w:tcPr>
            <w:tcW w:w="622" w:type="pct"/>
            <w:tcBorders>
              <w:top w:val="single" w:sz="4" w:space="0" w:color="auto"/>
              <w:left w:val="nil"/>
              <w:bottom w:val="single" w:sz="4" w:space="0" w:color="auto"/>
              <w:right w:val="single" w:sz="4" w:space="0" w:color="auto"/>
            </w:tcBorders>
            <w:shd w:val="clear" w:color="auto" w:fill="auto"/>
          </w:tcPr>
          <w:p w14:paraId="405E0C8D" w14:textId="77777777" w:rsidR="00526D1B" w:rsidRDefault="00000000">
            <w:pPr>
              <w:spacing w:line="240" w:lineRule="auto"/>
              <w:jc w:val="center"/>
              <w:rPr>
                <w:rFonts w:ascii="宋体" w:hAnsi="宋体"/>
                <w:sz w:val="18"/>
                <w:szCs w:val="18"/>
              </w:rPr>
            </w:pPr>
            <w:r>
              <w:rPr>
                <w:rFonts w:ascii="宋体" w:hAnsi="宋体" w:hint="eastAsia"/>
                <w:sz w:val="18"/>
                <w:szCs w:val="18"/>
              </w:rPr>
              <w:t>774148</w:t>
            </w:r>
          </w:p>
        </w:tc>
        <w:tc>
          <w:tcPr>
            <w:tcW w:w="630" w:type="pct"/>
            <w:tcBorders>
              <w:top w:val="single" w:sz="4" w:space="0" w:color="auto"/>
              <w:left w:val="nil"/>
              <w:bottom w:val="single" w:sz="4" w:space="0" w:color="auto"/>
              <w:right w:val="single" w:sz="4" w:space="0" w:color="auto"/>
            </w:tcBorders>
            <w:shd w:val="clear" w:color="auto" w:fill="auto"/>
          </w:tcPr>
          <w:p w14:paraId="73144EAB" w14:textId="77777777" w:rsidR="00526D1B" w:rsidRDefault="00000000">
            <w:pPr>
              <w:spacing w:line="240" w:lineRule="auto"/>
              <w:jc w:val="center"/>
              <w:rPr>
                <w:rFonts w:ascii="宋体" w:hAnsi="宋体"/>
                <w:sz w:val="18"/>
                <w:szCs w:val="18"/>
              </w:rPr>
            </w:pPr>
            <w:r>
              <w:rPr>
                <w:rFonts w:ascii="宋体" w:hAnsi="宋体" w:hint="eastAsia"/>
                <w:sz w:val="18"/>
                <w:szCs w:val="18"/>
              </w:rPr>
              <w:t>891980</w:t>
            </w:r>
          </w:p>
        </w:tc>
        <w:tc>
          <w:tcPr>
            <w:tcW w:w="622" w:type="pct"/>
            <w:tcBorders>
              <w:top w:val="single" w:sz="4" w:space="0" w:color="auto"/>
              <w:left w:val="nil"/>
              <w:bottom w:val="single" w:sz="4" w:space="0" w:color="auto"/>
              <w:right w:val="single" w:sz="4" w:space="0" w:color="auto"/>
            </w:tcBorders>
            <w:shd w:val="clear" w:color="auto" w:fill="auto"/>
          </w:tcPr>
          <w:p w14:paraId="6D1AE0F7" w14:textId="77777777" w:rsidR="00526D1B" w:rsidRDefault="00000000">
            <w:pPr>
              <w:spacing w:line="240" w:lineRule="auto"/>
              <w:jc w:val="center"/>
              <w:rPr>
                <w:rFonts w:ascii="宋体" w:hAnsi="宋体"/>
                <w:sz w:val="18"/>
                <w:szCs w:val="18"/>
              </w:rPr>
            </w:pPr>
            <w:r>
              <w:rPr>
                <w:rFonts w:ascii="宋体" w:hAnsi="宋体" w:hint="eastAsia"/>
                <w:sz w:val="18"/>
                <w:szCs w:val="18"/>
              </w:rPr>
              <w:t>789180</w:t>
            </w:r>
          </w:p>
        </w:tc>
        <w:tc>
          <w:tcPr>
            <w:tcW w:w="639" w:type="pct"/>
            <w:tcBorders>
              <w:top w:val="single" w:sz="4" w:space="0" w:color="auto"/>
              <w:left w:val="nil"/>
              <w:bottom w:val="single" w:sz="4" w:space="0" w:color="auto"/>
              <w:right w:val="single" w:sz="8" w:space="0" w:color="auto"/>
            </w:tcBorders>
            <w:shd w:val="clear" w:color="auto" w:fill="auto"/>
          </w:tcPr>
          <w:p w14:paraId="3B3564D5" w14:textId="77777777" w:rsidR="00526D1B" w:rsidRDefault="00000000">
            <w:pPr>
              <w:spacing w:line="240" w:lineRule="auto"/>
              <w:jc w:val="center"/>
              <w:rPr>
                <w:rFonts w:ascii="宋体" w:hAnsi="宋体"/>
                <w:sz w:val="18"/>
                <w:szCs w:val="18"/>
              </w:rPr>
            </w:pPr>
            <w:r>
              <w:rPr>
                <w:rFonts w:ascii="宋体" w:hAnsi="宋体" w:hint="eastAsia"/>
                <w:sz w:val="18"/>
                <w:szCs w:val="18"/>
              </w:rPr>
              <w:t>909300</w:t>
            </w:r>
          </w:p>
        </w:tc>
      </w:tr>
      <w:tr w:rsidR="00526D1B" w14:paraId="7C911D69" w14:textId="77777777">
        <w:trPr>
          <w:trHeight w:val="227"/>
          <w:jc w:val="center"/>
        </w:trPr>
        <w:tc>
          <w:tcPr>
            <w:tcW w:w="617" w:type="pct"/>
            <w:tcBorders>
              <w:top w:val="single" w:sz="4" w:space="0" w:color="auto"/>
              <w:left w:val="single" w:sz="8" w:space="0" w:color="auto"/>
              <w:bottom w:val="single" w:sz="8" w:space="0" w:color="auto"/>
              <w:right w:val="single" w:sz="4" w:space="0" w:color="auto"/>
            </w:tcBorders>
            <w:shd w:val="clear" w:color="auto" w:fill="auto"/>
          </w:tcPr>
          <w:p w14:paraId="23284D16" w14:textId="77777777" w:rsidR="00526D1B" w:rsidRDefault="00000000">
            <w:pPr>
              <w:spacing w:line="240" w:lineRule="auto"/>
              <w:jc w:val="center"/>
              <w:rPr>
                <w:rFonts w:ascii="宋体" w:hAnsi="宋体"/>
                <w:sz w:val="18"/>
                <w:szCs w:val="18"/>
              </w:rPr>
            </w:pPr>
            <w:r>
              <w:rPr>
                <w:rFonts w:ascii="宋体" w:hAnsi="宋体" w:hint="eastAsia"/>
                <w:sz w:val="18"/>
                <w:szCs w:val="18"/>
              </w:rPr>
              <w:t>M39</w:t>
            </w:r>
          </w:p>
        </w:tc>
        <w:tc>
          <w:tcPr>
            <w:tcW w:w="617" w:type="pct"/>
            <w:tcBorders>
              <w:top w:val="single" w:sz="4" w:space="0" w:color="auto"/>
              <w:left w:val="nil"/>
              <w:bottom w:val="single" w:sz="8" w:space="0" w:color="auto"/>
              <w:right w:val="single" w:sz="4" w:space="0" w:color="auto"/>
            </w:tcBorders>
            <w:shd w:val="clear" w:color="auto" w:fill="auto"/>
          </w:tcPr>
          <w:p w14:paraId="5C221397" w14:textId="77777777" w:rsidR="00526D1B" w:rsidRDefault="00000000">
            <w:pPr>
              <w:spacing w:line="240" w:lineRule="auto"/>
              <w:jc w:val="center"/>
              <w:rPr>
                <w:rFonts w:ascii="宋体" w:hAnsi="宋体"/>
                <w:sz w:val="18"/>
                <w:szCs w:val="18"/>
              </w:rPr>
            </w:pPr>
            <w:r>
              <w:rPr>
                <w:rFonts w:ascii="宋体" w:hAnsi="宋体" w:hint="eastAsia"/>
                <w:sz w:val="18"/>
                <w:szCs w:val="18"/>
              </w:rPr>
              <w:t>4</w:t>
            </w:r>
          </w:p>
        </w:tc>
        <w:tc>
          <w:tcPr>
            <w:tcW w:w="623" w:type="pct"/>
            <w:tcBorders>
              <w:top w:val="single" w:sz="4" w:space="0" w:color="auto"/>
              <w:left w:val="nil"/>
              <w:bottom w:val="single" w:sz="8" w:space="0" w:color="auto"/>
              <w:right w:val="single" w:sz="4" w:space="0" w:color="auto"/>
            </w:tcBorders>
            <w:shd w:val="clear" w:color="auto" w:fill="auto"/>
          </w:tcPr>
          <w:p w14:paraId="22567674" w14:textId="77777777" w:rsidR="00526D1B" w:rsidRDefault="00000000">
            <w:pPr>
              <w:spacing w:line="240" w:lineRule="auto"/>
              <w:jc w:val="center"/>
              <w:rPr>
                <w:rFonts w:ascii="宋体" w:hAnsi="宋体"/>
                <w:sz w:val="18"/>
                <w:szCs w:val="18"/>
              </w:rPr>
            </w:pPr>
            <w:r>
              <w:rPr>
                <w:rFonts w:ascii="宋体" w:hAnsi="宋体" w:hint="eastAsia"/>
                <w:sz w:val="18"/>
                <w:szCs w:val="18"/>
              </w:rPr>
              <w:t>897900</w:t>
            </w:r>
          </w:p>
        </w:tc>
        <w:tc>
          <w:tcPr>
            <w:tcW w:w="629" w:type="pct"/>
            <w:tcBorders>
              <w:top w:val="single" w:sz="4" w:space="0" w:color="auto"/>
              <w:left w:val="nil"/>
              <w:bottom w:val="single" w:sz="8" w:space="0" w:color="auto"/>
              <w:right w:val="single" w:sz="4" w:space="0" w:color="auto"/>
            </w:tcBorders>
            <w:shd w:val="clear" w:color="auto" w:fill="auto"/>
          </w:tcPr>
          <w:p w14:paraId="6A0AF783" w14:textId="77777777" w:rsidR="00526D1B" w:rsidRDefault="00000000">
            <w:pPr>
              <w:spacing w:line="240" w:lineRule="auto"/>
              <w:jc w:val="center"/>
              <w:rPr>
                <w:rFonts w:ascii="宋体" w:hAnsi="宋体"/>
                <w:sz w:val="18"/>
                <w:szCs w:val="18"/>
              </w:rPr>
            </w:pPr>
            <w:r>
              <w:rPr>
                <w:rFonts w:ascii="宋体" w:hAnsi="宋体" w:hint="eastAsia"/>
                <w:sz w:val="18"/>
                <w:szCs w:val="18"/>
              </w:rPr>
              <w:t>1035000</w:t>
            </w:r>
          </w:p>
        </w:tc>
        <w:tc>
          <w:tcPr>
            <w:tcW w:w="622" w:type="pct"/>
            <w:tcBorders>
              <w:top w:val="single" w:sz="4" w:space="0" w:color="auto"/>
              <w:left w:val="nil"/>
              <w:bottom w:val="single" w:sz="8" w:space="0" w:color="auto"/>
              <w:right w:val="single" w:sz="4" w:space="0" w:color="auto"/>
            </w:tcBorders>
            <w:shd w:val="clear" w:color="auto" w:fill="auto"/>
          </w:tcPr>
          <w:p w14:paraId="41C63F58" w14:textId="77777777" w:rsidR="00526D1B" w:rsidRDefault="00000000">
            <w:pPr>
              <w:spacing w:line="240" w:lineRule="auto"/>
              <w:jc w:val="center"/>
              <w:rPr>
                <w:rFonts w:ascii="宋体" w:hAnsi="宋体"/>
                <w:sz w:val="18"/>
                <w:szCs w:val="18"/>
              </w:rPr>
            </w:pPr>
            <w:r>
              <w:rPr>
                <w:rFonts w:ascii="宋体" w:hAnsi="宋体" w:hint="eastAsia"/>
                <w:sz w:val="18"/>
                <w:szCs w:val="18"/>
              </w:rPr>
              <w:t>924837</w:t>
            </w:r>
          </w:p>
        </w:tc>
        <w:tc>
          <w:tcPr>
            <w:tcW w:w="630" w:type="pct"/>
            <w:tcBorders>
              <w:top w:val="single" w:sz="4" w:space="0" w:color="auto"/>
              <w:left w:val="nil"/>
              <w:bottom w:val="single" w:sz="8" w:space="0" w:color="auto"/>
              <w:right w:val="single" w:sz="4" w:space="0" w:color="auto"/>
            </w:tcBorders>
            <w:shd w:val="clear" w:color="auto" w:fill="auto"/>
          </w:tcPr>
          <w:p w14:paraId="6D78FC3E" w14:textId="77777777" w:rsidR="00526D1B" w:rsidRDefault="00000000">
            <w:pPr>
              <w:spacing w:line="240" w:lineRule="auto"/>
              <w:jc w:val="center"/>
              <w:rPr>
                <w:rFonts w:ascii="宋体" w:hAnsi="宋体"/>
                <w:sz w:val="18"/>
                <w:szCs w:val="18"/>
              </w:rPr>
            </w:pPr>
            <w:r>
              <w:rPr>
                <w:rFonts w:ascii="宋体" w:hAnsi="宋体" w:hint="eastAsia"/>
                <w:sz w:val="18"/>
                <w:szCs w:val="18"/>
              </w:rPr>
              <w:t>1066050</w:t>
            </w:r>
          </w:p>
        </w:tc>
        <w:tc>
          <w:tcPr>
            <w:tcW w:w="622" w:type="pct"/>
            <w:tcBorders>
              <w:top w:val="single" w:sz="4" w:space="0" w:color="auto"/>
              <w:left w:val="nil"/>
              <w:bottom w:val="single" w:sz="8" w:space="0" w:color="auto"/>
              <w:right w:val="single" w:sz="4" w:space="0" w:color="auto"/>
            </w:tcBorders>
            <w:shd w:val="clear" w:color="auto" w:fill="auto"/>
          </w:tcPr>
          <w:p w14:paraId="5571B83B" w14:textId="77777777" w:rsidR="00526D1B" w:rsidRDefault="00000000">
            <w:pPr>
              <w:spacing w:line="240" w:lineRule="auto"/>
              <w:jc w:val="center"/>
              <w:rPr>
                <w:rFonts w:ascii="宋体" w:hAnsi="宋体"/>
                <w:sz w:val="18"/>
                <w:szCs w:val="18"/>
              </w:rPr>
            </w:pPr>
            <w:r>
              <w:rPr>
                <w:rFonts w:ascii="宋体" w:hAnsi="宋体" w:hint="eastAsia"/>
                <w:sz w:val="18"/>
                <w:szCs w:val="18"/>
              </w:rPr>
              <w:t>942795</w:t>
            </w:r>
          </w:p>
        </w:tc>
        <w:tc>
          <w:tcPr>
            <w:tcW w:w="639" w:type="pct"/>
            <w:tcBorders>
              <w:top w:val="single" w:sz="4" w:space="0" w:color="auto"/>
              <w:left w:val="nil"/>
              <w:bottom w:val="single" w:sz="8" w:space="0" w:color="auto"/>
              <w:right w:val="single" w:sz="8" w:space="0" w:color="auto"/>
            </w:tcBorders>
            <w:shd w:val="clear" w:color="auto" w:fill="auto"/>
          </w:tcPr>
          <w:p w14:paraId="06B583E2" w14:textId="77777777" w:rsidR="00526D1B" w:rsidRDefault="00000000">
            <w:pPr>
              <w:spacing w:line="240" w:lineRule="auto"/>
              <w:jc w:val="center"/>
              <w:rPr>
                <w:rFonts w:ascii="宋体" w:hAnsi="宋体"/>
                <w:sz w:val="18"/>
                <w:szCs w:val="18"/>
              </w:rPr>
            </w:pPr>
            <w:r>
              <w:rPr>
                <w:rFonts w:ascii="宋体" w:hAnsi="宋体" w:hint="eastAsia"/>
                <w:sz w:val="18"/>
                <w:szCs w:val="18"/>
              </w:rPr>
              <w:t>1086750</w:t>
            </w:r>
          </w:p>
        </w:tc>
      </w:tr>
    </w:tbl>
    <w:p w14:paraId="66223AB4" w14:textId="77777777" w:rsidR="00526D1B" w:rsidRDefault="00526D1B">
      <w:pPr>
        <w:pStyle w:val="afffff5"/>
        <w:ind w:firstLineChars="0" w:firstLine="0"/>
        <w:jc w:val="center"/>
        <w:sectPr w:rsidR="00526D1B">
          <w:pgSz w:w="11906" w:h="16838"/>
          <w:pgMar w:top="1928" w:right="1134" w:bottom="1134" w:left="1134" w:header="1418" w:footer="1134" w:gutter="284"/>
          <w:cols w:space="425"/>
          <w:formProt w:val="0"/>
          <w:docGrid w:linePitch="312"/>
        </w:sectPr>
      </w:pPr>
    </w:p>
    <w:p w14:paraId="4A330B71" w14:textId="77777777" w:rsidR="00526D1B" w:rsidRDefault="00526D1B">
      <w:pPr>
        <w:pStyle w:val="af8"/>
      </w:pPr>
    </w:p>
    <w:p w14:paraId="234AD827" w14:textId="77777777" w:rsidR="00526D1B" w:rsidRDefault="00526D1B">
      <w:pPr>
        <w:pStyle w:val="afe"/>
      </w:pPr>
    </w:p>
    <w:p w14:paraId="09530B71" w14:textId="77777777" w:rsidR="00526D1B" w:rsidRDefault="00000000">
      <w:pPr>
        <w:pStyle w:val="aff3"/>
        <w:spacing w:after="120"/>
      </w:pPr>
      <w:r>
        <w:br/>
      </w:r>
      <w:r>
        <w:rPr>
          <w:rFonts w:hint="eastAsia"/>
        </w:rPr>
        <w:t>（规范性）</w:t>
      </w:r>
      <w:r>
        <w:br/>
      </w:r>
      <w:r>
        <w:rPr>
          <w:rFonts w:hAnsi="黑体" w:hint="eastAsia"/>
          <w:color w:val="000000"/>
          <w:szCs w:val="21"/>
        </w:rPr>
        <w:t>螺纹脱碳层</w:t>
      </w:r>
    </w:p>
    <w:tbl>
      <w:tblPr>
        <w:tblStyle w:val="TableNormal"/>
        <w:tblW w:w="9575"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41"/>
        <w:gridCol w:w="3574"/>
        <w:gridCol w:w="3260"/>
      </w:tblGrid>
      <w:tr w:rsidR="00526D1B" w14:paraId="140929C9" w14:textId="77777777">
        <w:trPr>
          <w:trHeight w:val="328"/>
        </w:trPr>
        <w:tc>
          <w:tcPr>
            <w:tcW w:w="2741" w:type="dxa"/>
            <w:tcBorders>
              <w:top w:val="single" w:sz="12" w:space="0" w:color="000000"/>
              <w:left w:val="single" w:sz="12" w:space="0" w:color="000000"/>
              <w:bottom w:val="single" w:sz="12" w:space="0" w:color="000000"/>
              <w:right w:val="single" w:sz="2" w:space="0" w:color="000000"/>
            </w:tcBorders>
          </w:tcPr>
          <w:p w14:paraId="51EA952A" w14:textId="77777777" w:rsidR="00526D1B" w:rsidRDefault="00000000">
            <w:pPr>
              <w:pStyle w:val="TableText"/>
              <w:spacing w:before="67"/>
              <w:ind w:left="958"/>
              <w:rPr>
                <w:rFonts w:cs="Times New Roman"/>
              </w:rPr>
            </w:pPr>
            <w:proofErr w:type="spellStart"/>
            <w:r>
              <w:rPr>
                <w:rFonts w:cs="Times New Roman" w:hint="eastAsia"/>
                <w:spacing w:val="-2"/>
              </w:rPr>
              <w:t>螺距（P</w:t>
            </w:r>
            <w:proofErr w:type="spellEnd"/>
            <w:r>
              <w:rPr>
                <w:rFonts w:cs="Times New Roman" w:hint="eastAsia"/>
                <w:spacing w:val="-2"/>
              </w:rPr>
              <w:t>）</w:t>
            </w:r>
          </w:p>
        </w:tc>
        <w:tc>
          <w:tcPr>
            <w:tcW w:w="3574" w:type="dxa"/>
            <w:tcBorders>
              <w:top w:val="single" w:sz="12" w:space="0" w:color="000000"/>
              <w:left w:val="single" w:sz="2" w:space="0" w:color="000000"/>
              <w:bottom w:val="single" w:sz="12" w:space="0" w:color="000000"/>
              <w:right w:val="single" w:sz="2" w:space="0" w:color="000000"/>
            </w:tcBorders>
          </w:tcPr>
          <w:p w14:paraId="2F693F0E" w14:textId="77777777" w:rsidR="00526D1B" w:rsidRDefault="00000000">
            <w:pPr>
              <w:pStyle w:val="TableText"/>
              <w:spacing w:before="67"/>
              <w:ind w:left="171"/>
              <w:rPr>
                <w:rFonts w:cs="Times New Roman"/>
              </w:rPr>
            </w:pPr>
            <w:r>
              <w:rPr>
                <w:rFonts w:cs="Times New Roman" w:hint="eastAsia"/>
                <w:spacing w:val="-1"/>
              </w:rPr>
              <w:t>最大实体条件下外螺纹的牙型高度（H1）</w:t>
            </w:r>
          </w:p>
        </w:tc>
        <w:tc>
          <w:tcPr>
            <w:tcW w:w="3260" w:type="dxa"/>
            <w:tcBorders>
              <w:top w:val="single" w:sz="12" w:space="0" w:color="000000"/>
              <w:left w:val="single" w:sz="2" w:space="0" w:color="000000"/>
              <w:bottom w:val="single" w:sz="12" w:space="0" w:color="000000"/>
              <w:right w:val="single" w:sz="12" w:space="0" w:color="000000"/>
            </w:tcBorders>
          </w:tcPr>
          <w:p w14:paraId="73A4CAE8" w14:textId="77777777" w:rsidR="00526D1B" w:rsidRDefault="00000000">
            <w:pPr>
              <w:pStyle w:val="TableText"/>
              <w:spacing w:before="67"/>
              <w:ind w:left="466"/>
              <w:rPr>
                <w:rFonts w:cs="Times New Roman"/>
              </w:rPr>
            </w:pPr>
            <w:proofErr w:type="spellStart"/>
            <w:r>
              <w:rPr>
                <w:rFonts w:cs="Times New Roman" w:hint="eastAsia"/>
                <w:spacing w:val="-1"/>
              </w:rPr>
              <w:t>螺纹未脱碳层的高度E值（E</w:t>
            </w:r>
            <w:proofErr w:type="spellEnd"/>
            <w:r>
              <w:rPr>
                <w:rFonts w:cs="Times New Roman" w:hint="eastAsia"/>
                <w:spacing w:val="-1"/>
              </w:rPr>
              <w:t>）</w:t>
            </w:r>
          </w:p>
        </w:tc>
      </w:tr>
      <w:tr w:rsidR="00526D1B" w14:paraId="7EB9F25E" w14:textId="77777777">
        <w:trPr>
          <w:trHeight w:val="306"/>
        </w:trPr>
        <w:tc>
          <w:tcPr>
            <w:tcW w:w="2741" w:type="dxa"/>
            <w:tcBorders>
              <w:top w:val="single" w:sz="12" w:space="0" w:color="000000"/>
              <w:left w:val="single" w:sz="12" w:space="0" w:color="000000"/>
              <w:bottom w:val="single" w:sz="2" w:space="0" w:color="000000"/>
              <w:right w:val="single" w:sz="2" w:space="0" w:color="000000"/>
            </w:tcBorders>
          </w:tcPr>
          <w:p w14:paraId="3E94AF1B" w14:textId="77777777" w:rsidR="00526D1B" w:rsidRDefault="00000000">
            <w:pPr>
              <w:pStyle w:val="TableText"/>
              <w:spacing w:before="87"/>
              <w:ind w:left="1329"/>
              <w:rPr>
                <w:rFonts w:cs="Times New Roman"/>
              </w:rPr>
            </w:pPr>
            <w:r>
              <w:rPr>
                <w:rFonts w:cs="Times New Roman" w:hint="eastAsia"/>
              </w:rPr>
              <w:t>1</w:t>
            </w:r>
          </w:p>
        </w:tc>
        <w:tc>
          <w:tcPr>
            <w:tcW w:w="3574" w:type="dxa"/>
            <w:tcBorders>
              <w:top w:val="single" w:sz="12" w:space="0" w:color="000000"/>
              <w:left w:val="single" w:sz="2" w:space="0" w:color="000000"/>
              <w:bottom w:val="single" w:sz="2" w:space="0" w:color="000000"/>
              <w:right w:val="single" w:sz="2" w:space="0" w:color="000000"/>
            </w:tcBorders>
          </w:tcPr>
          <w:p w14:paraId="690E634A" w14:textId="77777777" w:rsidR="00526D1B" w:rsidRDefault="00000000">
            <w:pPr>
              <w:pStyle w:val="TableText"/>
              <w:spacing w:before="87"/>
              <w:ind w:left="1565"/>
              <w:rPr>
                <w:rFonts w:cs="Times New Roman"/>
              </w:rPr>
            </w:pPr>
            <w:r>
              <w:rPr>
                <w:rFonts w:cs="Times New Roman" w:hint="eastAsia"/>
                <w:spacing w:val="-2"/>
              </w:rPr>
              <w:t>0.613</w:t>
            </w:r>
          </w:p>
        </w:tc>
        <w:tc>
          <w:tcPr>
            <w:tcW w:w="3260" w:type="dxa"/>
            <w:tcBorders>
              <w:top w:val="single" w:sz="12" w:space="0" w:color="000000"/>
              <w:left w:val="single" w:sz="2" w:space="0" w:color="000000"/>
              <w:bottom w:val="single" w:sz="2" w:space="0" w:color="000000"/>
              <w:right w:val="single" w:sz="12" w:space="0" w:color="000000"/>
            </w:tcBorders>
          </w:tcPr>
          <w:p w14:paraId="68040ED5" w14:textId="77777777" w:rsidR="00526D1B" w:rsidRDefault="00000000">
            <w:pPr>
              <w:pStyle w:val="TableText"/>
              <w:spacing w:before="88"/>
              <w:ind w:left="1411"/>
              <w:rPr>
                <w:rFonts w:cs="Times New Roman"/>
              </w:rPr>
            </w:pPr>
            <w:r>
              <w:rPr>
                <w:rFonts w:cs="Times New Roman" w:hint="eastAsia"/>
                <w:spacing w:val="-2"/>
              </w:rPr>
              <w:t>0.509</w:t>
            </w:r>
          </w:p>
        </w:tc>
      </w:tr>
      <w:tr w:rsidR="00526D1B" w14:paraId="0EAE2E55" w14:textId="77777777">
        <w:trPr>
          <w:trHeight w:val="314"/>
        </w:trPr>
        <w:tc>
          <w:tcPr>
            <w:tcW w:w="2741" w:type="dxa"/>
            <w:tcBorders>
              <w:top w:val="single" w:sz="2" w:space="0" w:color="000000"/>
              <w:left w:val="single" w:sz="12" w:space="0" w:color="000000"/>
              <w:bottom w:val="single" w:sz="2" w:space="0" w:color="000000"/>
              <w:right w:val="single" w:sz="2" w:space="0" w:color="000000"/>
            </w:tcBorders>
          </w:tcPr>
          <w:p w14:paraId="3E93FD0E" w14:textId="77777777" w:rsidR="00526D1B" w:rsidRDefault="00000000">
            <w:pPr>
              <w:pStyle w:val="TableText"/>
              <w:spacing w:before="97"/>
              <w:ind w:left="1195"/>
              <w:rPr>
                <w:rFonts w:cs="Times New Roman"/>
              </w:rPr>
            </w:pPr>
            <w:r>
              <w:rPr>
                <w:rFonts w:cs="Times New Roman" w:hint="eastAsia"/>
                <w:spacing w:val="-5"/>
              </w:rPr>
              <w:t>1.25</w:t>
            </w:r>
          </w:p>
        </w:tc>
        <w:tc>
          <w:tcPr>
            <w:tcW w:w="3574" w:type="dxa"/>
            <w:tcBorders>
              <w:top w:val="single" w:sz="2" w:space="0" w:color="000000"/>
              <w:left w:val="single" w:sz="2" w:space="0" w:color="000000"/>
              <w:bottom w:val="single" w:sz="2" w:space="0" w:color="000000"/>
              <w:right w:val="single" w:sz="2" w:space="0" w:color="000000"/>
            </w:tcBorders>
          </w:tcPr>
          <w:p w14:paraId="4E5FD422" w14:textId="77777777" w:rsidR="00526D1B" w:rsidRDefault="00000000">
            <w:pPr>
              <w:pStyle w:val="TableText"/>
              <w:spacing w:before="98"/>
              <w:ind w:left="1565"/>
              <w:rPr>
                <w:rFonts w:cs="Times New Roman"/>
              </w:rPr>
            </w:pPr>
            <w:r>
              <w:rPr>
                <w:rFonts w:cs="Times New Roman" w:hint="eastAsia"/>
                <w:spacing w:val="-2"/>
              </w:rPr>
              <w:t>0.767</w:t>
            </w:r>
          </w:p>
        </w:tc>
        <w:tc>
          <w:tcPr>
            <w:tcW w:w="3260" w:type="dxa"/>
            <w:tcBorders>
              <w:top w:val="single" w:sz="2" w:space="0" w:color="000000"/>
              <w:left w:val="single" w:sz="2" w:space="0" w:color="000000"/>
              <w:bottom w:val="single" w:sz="2" w:space="0" w:color="000000"/>
              <w:right w:val="single" w:sz="12" w:space="0" w:color="000000"/>
            </w:tcBorders>
          </w:tcPr>
          <w:p w14:paraId="4D59F238" w14:textId="77777777" w:rsidR="00526D1B" w:rsidRDefault="00000000">
            <w:pPr>
              <w:pStyle w:val="TableText"/>
              <w:spacing w:before="98"/>
              <w:ind w:left="1411"/>
              <w:rPr>
                <w:rFonts w:cs="Times New Roman"/>
              </w:rPr>
            </w:pPr>
            <w:r>
              <w:rPr>
                <w:rFonts w:cs="Times New Roman" w:hint="eastAsia"/>
                <w:spacing w:val="-2"/>
              </w:rPr>
              <w:t>0.636</w:t>
            </w:r>
          </w:p>
        </w:tc>
      </w:tr>
      <w:tr w:rsidR="00526D1B" w14:paraId="53930253" w14:textId="77777777">
        <w:trPr>
          <w:trHeight w:val="314"/>
        </w:trPr>
        <w:tc>
          <w:tcPr>
            <w:tcW w:w="2741" w:type="dxa"/>
            <w:tcBorders>
              <w:top w:val="single" w:sz="2" w:space="0" w:color="000000"/>
              <w:left w:val="single" w:sz="12" w:space="0" w:color="000000"/>
              <w:bottom w:val="single" w:sz="2" w:space="0" w:color="000000"/>
              <w:right w:val="single" w:sz="2" w:space="0" w:color="000000"/>
            </w:tcBorders>
          </w:tcPr>
          <w:p w14:paraId="4B341A24" w14:textId="77777777" w:rsidR="00526D1B" w:rsidRDefault="00000000">
            <w:pPr>
              <w:pStyle w:val="TableText"/>
              <w:spacing w:before="100"/>
              <w:ind w:left="1240"/>
              <w:rPr>
                <w:rFonts w:cs="Times New Roman"/>
              </w:rPr>
            </w:pPr>
            <w:r>
              <w:rPr>
                <w:rFonts w:cs="Times New Roman" w:hint="eastAsia"/>
                <w:spacing w:val="-4"/>
              </w:rPr>
              <w:t>1.5</w:t>
            </w:r>
          </w:p>
        </w:tc>
        <w:tc>
          <w:tcPr>
            <w:tcW w:w="3574" w:type="dxa"/>
            <w:tcBorders>
              <w:top w:val="single" w:sz="2" w:space="0" w:color="000000"/>
              <w:left w:val="single" w:sz="2" w:space="0" w:color="000000"/>
              <w:bottom w:val="single" w:sz="2" w:space="0" w:color="000000"/>
              <w:right w:val="single" w:sz="2" w:space="0" w:color="000000"/>
            </w:tcBorders>
          </w:tcPr>
          <w:p w14:paraId="28DBB7D0" w14:textId="77777777" w:rsidR="00526D1B" w:rsidRDefault="00000000">
            <w:pPr>
              <w:pStyle w:val="TableText"/>
              <w:spacing w:before="101"/>
              <w:ind w:left="1565"/>
              <w:rPr>
                <w:rFonts w:cs="Times New Roman"/>
              </w:rPr>
            </w:pPr>
            <w:r>
              <w:rPr>
                <w:rFonts w:cs="Times New Roman" w:hint="eastAsia"/>
                <w:spacing w:val="-2"/>
              </w:rPr>
              <w:t>0.920</w:t>
            </w:r>
          </w:p>
        </w:tc>
        <w:tc>
          <w:tcPr>
            <w:tcW w:w="3260" w:type="dxa"/>
            <w:tcBorders>
              <w:top w:val="single" w:sz="2" w:space="0" w:color="000000"/>
              <w:left w:val="single" w:sz="2" w:space="0" w:color="000000"/>
              <w:bottom w:val="single" w:sz="2" w:space="0" w:color="000000"/>
              <w:right w:val="single" w:sz="12" w:space="0" w:color="000000"/>
            </w:tcBorders>
          </w:tcPr>
          <w:p w14:paraId="10276D26" w14:textId="77777777" w:rsidR="00526D1B" w:rsidRDefault="00000000">
            <w:pPr>
              <w:pStyle w:val="TableText"/>
              <w:spacing w:before="101"/>
              <w:ind w:left="1411"/>
              <w:rPr>
                <w:rFonts w:cs="Times New Roman"/>
              </w:rPr>
            </w:pPr>
            <w:r>
              <w:rPr>
                <w:rFonts w:cs="Times New Roman" w:hint="eastAsia"/>
                <w:spacing w:val="-2"/>
              </w:rPr>
              <w:t>0.764</w:t>
            </w:r>
          </w:p>
        </w:tc>
      </w:tr>
      <w:tr w:rsidR="00526D1B" w14:paraId="12924D68" w14:textId="77777777">
        <w:trPr>
          <w:trHeight w:val="314"/>
        </w:trPr>
        <w:tc>
          <w:tcPr>
            <w:tcW w:w="2741" w:type="dxa"/>
            <w:tcBorders>
              <w:top w:val="single" w:sz="2" w:space="0" w:color="000000"/>
              <w:left w:val="single" w:sz="12" w:space="0" w:color="000000"/>
              <w:bottom w:val="single" w:sz="2" w:space="0" w:color="000000"/>
              <w:right w:val="single" w:sz="2" w:space="0" w:color="000000"/>
            </w:tcBorders>
          </w:tcPr>
          <w:p w14:paraId="49CD1AD8" w14:textId="77777777" w:rsidR="00526D1B" w:rsidRDefault="00000000">
            <w:pPr>
              <w:pStyle w:val="TableText"/>
              <w:spacing w:before="103"/>
              <w:ind w:left="1195"/>
              <w:rPr>
                <w:rFonts w:cs="Times New Roman"/>
              </w:rPr>
            </w:pPr>
            <w:r>
              <w:rPr>
                <w:rFonts w:cs="Times New Roman" w:hint="eastAsia"/>
                <w:spacing w:val="-5"/>
              </w:rPr>
              <w:t>1.75</w:t>
            </w:r>
          </w:p>
        </w:tc>
        <w:tc>
          <w:tcPr>
            <w:tcW w:w="3574" w:type="dxa"/>
            <w:tcBorders>
              <w:top w:val="single" w:sz="2" w:space="0" w:color="000000"/>
              <w:left w:val="single" w:sz="2" w:space="0" w:color="000000"/>
              <w:bottom w:val="single" w:sz="2" w:space="0" w:color="000000"/>
              <w:right w:val="single" w:sz="2" w:space="0" w:color="000000"/>
            </w:tcBorders>
          </w:tcPr>
          <w:p w14:paraId="5C8BB180" w14:textId="77777777" w:rsidR="00526D1B" w:rsidRDefault="00000000">
            <w:pPr>
              <w:pStyle w:val="TableText"/>
              <w:spacing w:before="103"/>
              <w:ind w:left="1577"/>
              <w:rPr>
                <w:rFonts w:cs="Times New Roman"/>
              </w:rPr>
            </w:pPr>
            <w:r>
              <w:rPr>
                <w:rFonts w:cs="Times New Roman" w:hint="eastAsia"/>
                <w:spacing w:val="-4"/>
              </w:rPr>
              <w:t>1.074</w:t>
            </w:r>
          </w:p>
        </w:tc>
        <w:tc>
          <w:tcPr>
            <w:tcW w:w="3260" w:type="dxa"/>
            <w:tcBorders>
              <w:top w:val="single" w:sz="2" w:space="0" w:color="000000"/>
              <w:left w:val="single" w:sz="2" w:space="0" w:color="000000"/>
              <w:bottom w:val="single" w:sz="2" w:space="0" w:color="000000"/>
              <w:right w:val="single" w:sz="12" w:space="0" w:color="000000"/>
            </w:tcBorders>
          </w:tcPr>
          <w:p w14:paraId="76255DF4" w14:textId="77777777" w:rsidR="00526D1B" w:rsidRDefault="00000000">
            <w:pPr>
              <w:pStyle w:val="TableText"/>
              <w:spacing w:before="103"/>
              <w:ind w:left="1411"/>
              <w:rPr>
                <w:rFonts w:cs="Times New Roman"/>
              </w:rPr>
            </w:pPr>
            <w:r>
              <w:rPr>
                <w:rFonts w:cs="Times New Roman" w:hint="eastAsia"/>
                <w:spacing w:val="-2"/>
              </w:rPr>
              <w:t>0.891</w:t>
            </w:r>
          </w:p>
        </w:tc>
      </w:tr>
      <w:tr w:rsidR="00526D1B" w14:paraId="49F638FE" w14:textId="77777777">
        <w:trPr>
          <w:trHeight w:val="317"/>
        </w:trPr>
        <w:tc>
          <w:tcPr>
            <w:tcW w:w="2741" w:type="dxa"/>
            <w:tcBorders>
              <w:top w:val="single" w:sz="2" w:space="0" w:color="000000"/>
              <w:left w:val="single" w:sz="12" w:space="0" w:color="000000"/>
              <w:bottom w:val="single" w:sz="2" w:space="0" w:color="000000"/>
              <w:right w:val="single" w:sz="2" w:space="0" w:color="000000"/>
            </w:tcBorders>
          </w:tcPr>
          <w:p w14:paraId="11B05AB0" w14:textId="77777777" w:rsidR="00526D1B" w:rsidRDefault="00000000">
            <w:pPr>
              <w:pStyle w:val="TableText"/>
              <w:spacing w:before="108"/>
              <w:ind w:left="1318"/>
              <w:rPr>
                <w:rFonts w:cs="Times New Roman"/>
              </w:rPr>
            </w:pPr>
            <w:r>
              <w:rPr>
                <w:rFonts w:cs="Times New Roman" w:hint="eastAsia"/>
              </w:rPr>
              <w:t>2</w:t>
            </w:r>
          </w:p>
        </w:tc>
        <w:tc>
          <w:tcPr>
            <w:tcW w:w="3574" w:type="dxa"/>
            <w:tcBorders>
              <w:top w:val="single" w:sz="2" w:space="0" w:color="000000"/>
              <w:left w:val="single" w:sz="2" w:space="0" w:color="000000"/>
              <w:bottom w:val="single" w:sz="2" w:space="0" w:color="000000"/>
              <w:right w:val="single" w:sz="2" w:space="0" w:color="000000"/>
            </w:tcBorders>
          </w:tcPr>
          <w:p w14:paraId="3593C57D" w14:textId="77777777" w:rsidR="00526D1B" w:rsidRDefault="00000000">
            <w:pPr>
              <w:pStyle w:val="TableText"/>
              <w:spacing w:before="108"/>
              <w:ind w:left="1577"/>
              <w:rPr>
                <w:rFonts w:cs="Times New Roman"/>
              </w:rPr>
            </w:pPr>
            <w:r>
              <w:rPr>
                <w:rFonts w:cs="Times New Roman" w:hint="eastAsia"/>
                <w:spacing w:val="-4"/>
              </w:rPr>
              <w:t>1.227</w:t>
            </w:r>
          </w:p>
        </w:tc>
        <w:tc>
          <w:tcPr>
            <w:tcW w:w="3260" w:type="dxa"/>
            <w:tcBorders>
              <w:top w:val="single" w:sz="2" w:space="0" w:color="000000"/>
              <w:left w:val="single" w:sz="2" w:space="0" w:color="000000"/>
              <w:bottom w:val="single" w:sz="2" w:space="0" w:color="000000"/>
              <w:right w:val="single" w:sz="12" w:space="0" w:color="000000"/>
            </w:tcBorders>
          </w:tcPr>
          <w:p w14:paraId="010C250E" w14:textId="77777777" w:rsidR="00526D1B" w:rsidRDefault="00000000">
            <w:pPr>
              <w:pStyle w:val="TableText"/>
              <w:spacing w:before="108"/>
              <w:ind w:left="1468"/>
              <w:rPr>
                <w:rFonts w:cs="Times New Roman"/>
              </w:rPr>
            </w:pPr>
            <w:r>
              <w:rPr>
                <w:rFonts w:cs="Times New Roman" w:hint="eastAsia"/>
                <w:spacing w:val="-5"/>
              </w:rPr>
              <w:t>1.02</w:t>
            </w:r>
          </w:p>
        </w:tc>
      </w:tr>
      <w:tr w:rsidR="00526D1B" w14:paraId="62E37905" w14:textId="77777777">
        <w:trPr>
          <w:trHeight w:val="314"/>
        </w:trPr>
        <w:tc>
          <w:tcPr>
            <w:tcW w:w="2741" w:type="dxa"/>
            <w:tcBorders>
              <w:top w:val="single" w:sz="2" w:space="0" w:color="000000"/>
              <w:left w:val="single" w:sz="12" w:space="0" w:color="000000"/>
              <w:bottom w:val="single" w:sz="2" w:space="0" w:color="000000"/>
              <w:right w:val="single" w:sz="2" w:space="0" w:color="000000"/>
            </w:tcBorders>
          </w:tcPr>
          <w:p w14:paraId="05F536E1" w14:textId="77777777" w:rsidR="00526D1B" w:rsidRDefault="00000000">
            <w:pPr>
              <w:pStyle w:val="TableText"/>
              <w:spacing w:before="108"/>
              <w:ind w:left="1229"/>
              <w:rPr>
                <w:rFonts w:cs="Times New Roman"/>
              </w:rPr>
            </w:pPr>
            <w:r>
              <w:rPr>
                <w:rFonts w:cs="Times New Roman" w:hint="eastAsia"/>
                <w:spacing w:val="-2"/>
              </w:rPr>
              <w:t>2.5</w:t>
            </w:r>
          </w:p>
        </w:tc>
        <w:tc>
          <w:tcPr>
            <w:tcW w:w="3574" w:type="dxa"/>
            <w:tcBorders>
              <w:top w:val="single" w:sz="2" w:space="0" w:color="000000"/>
              <w:left w:val="single" w:sz="2" w:space="0" w:color="000000"/>
              <w:bottom w:val="single" w:sz="2" w:space="0" w:color="000000"/>
              <w:right w:val="single" w:sz="2" w:space="0" w:color="000000"/>
            </w:tcBorders>
          </w:tcPr>
          <w:p w14:paraId="2B470312" w14:textId="77777777" w:rsidR="00526D1B" w:rsidRDefault="00000000">
            <w:pPr>
              <w:pStyle w:val="TableText"/>
              <w:spacing w:before="107"/>
              <w:ind w:left="1577"/>
              <w:rPr>
                <w:rFonts w:cs="Times New Roman"/>
              </w:rPr>
            </w:pPr>
            <w:r>
              <w:rPr>
                <w:rFonts w:cs="Times New Roman" w:hint="eastAsia"/>
                <w:spacing w:val="-4"/>
              </w:rPr>
              <w:t>1.534</w:t>
            </w:r>
          </w:p>
        </w:tc>
        <w:tc>
          <w:tcPr>
            <w:tcW w:w="3260" w:type="dxa"/>
            <w:tcBorders>
              <w:top w:val="single" w:sz="2" w:space="0" w:color="000000"/>
              <w:left w:val="single" w:sz="2" w:space="0" w:color="000000"/>
              <w:bottom w:val="single" w:sz="2" w:space="0" w:color="000000"/>
              <w:right w:val="single" w:sz="12" w:space="0" w:color="000000"/>
            </w:tcBorders>
          </w:tcPr>
          <w:p w14:paraId="5E4D9F41" w14:textId="77777777" w:rsidR="00526D1B" w:rsidRDefault="00000000">
            <w:pPr>
              <w:pStyle w:val="TableText"/>
              <w:spacing w:before="107"/>
              <w:ind w:left="1423"/>
              <w:rPr>
                <w:rFonts w:cs="Times New Roman"/>
              </w:rPr>
            </w:pPr>
            <w:r>
              <w:rPr>
                <w:rFonts w:cs="Times New Roman" w:hint="eastAsia"/>
                <w:spacing w:val="-4"/>
              </w:rPr>
              <w:t>1.273</w:t>
            </w:r>
          </w:p>
        </w:tc>
      </w:tr>
      <w:tr w:rsidR="00526D1B" w14:paraId="4E2D11F3" w14:textId="77777777">
        <w:trPr>
          <w:trHeight w:val="324"/>
        </w:trPr>
        <w:tc>
          <w:tcPr>
            <w:tcW w:w="2741" w:type="dxa"/>
            <w:tcBorders>
              <w:top w:val="single" w:sz="2" w:space="0" w:color="000000"/>
              <w:left w:val="single" w:sz="12" w:space="0" w:color="000000"/>
              <w:bottom w:val="single" w:sz="12" w:space="0" w:color="000000"/>
              <w:right w:val="single" w:sz="2" w:space="0" w:color="000000"/>
            </w:tcBorders>
          </w:tcPr>
          <w:p w14:paraId="4BA6B10C" w14:textId="77777777" w:rsidR="00526D1B" w:rsidRDefault="00000000">
            <w:pPr>
              <w:pStyle w:val="TableText"/>
              <w:spacing w:before="111"/>
              <w:ind w:left="1320"/>
              <w:rPr>
                <w:rFonts w:cs="Times New Roman"/>
              </w:rPr>
            </w:pPr>
            <w:r>
              <w:rPr>
                <w:rFonts w:cs="Times New Roman" w:hint="eastAsia"/>
              </w:rPr>
              <w:t>3</w:t>
            </w:r>
          </w:p>
        </w:tc>
        <w:tc>
          <w:tcPr>
            <w:tcW w:w="3574" w:type="dxa"/>
            <w:tcBorders>
              <w:top w:val="single" w:sz="2" w:space="0" w:color="000000"/>
              <w:left w:val="single" w:sz="2" w:space="0" w:color="000000"/>
              <w:bottom w:val="single" w:sz="12" w:space="0" w:color="000000"/>
              <w:right w:val="single" w:sz="2" w:space="0" w:color="000000"/>
            </w:tcBorders>
          </w:tcPr>
          <w:p w14:paraId="54E2F957" w14:textId="77777777" w:rsidR="00526D1B" w:rsidRDefault="00000000">
            <w:pPr>
              <w:pStyle w:val="TableText"/>
              <w:spacing w:before="110"/>
              <w:ind w:left="1577"/>
              <w:rPr>
                <w:rFonts w:cs="Times New Roman"/>
              </w:rPr>
            </w:pPr>
            <w:r>
              <w:rPr>
                <w:rFonts w:cs="Times New Roman" w:hint="eastAsia"/>
                <w:spacing w:val="-4"/>
              </w:rPr>
              <w:t>1.840</w:t>
            </w:r>
          </w:p>
        </w:tc>
        <w:tc>
          <w:tcPr>
            <w:tcW w:w="3260" w:type="dxa"/>
            <w:tcBorders>
              <w:top w:val="single" w:sz="2" w:space="0" w:color="000000"/>
              <w:left w:val="single" w:sz="2" w:space="0" w:color="000000"/>
              <w:bottom w:val="single" w:sz="12" w:space="0" w:color="000000"/>
              <w:right w:val="single" w:sz="12" w:space="0" w:color="000000"/>
            </w:tcBorders>
          </w:tcPr>
          <w:p w14:paraId="22847299" w14:textId="77777777" w:rsidR="00526D1B" w:rsidRDefault="00000000">
            <w:pPr>
              <w:pStyle w:val="TableText"/>
              <w:spacing w:before="110"/>
              <w:ind w:left="1423"/>
              <w:rPr>
                <w:rFonts w:cs="Times New Roman"/>
              </w:rPr>
            </w:pPr>
            <w:r>
              <w:rPr>
                <w:rFonts w:cs="Times New Roman" w:hint="eastAsia"/>
                <w:spacing w:val="-4"/>
              </w:rPr>
              <w:t>1.527</w:t>
            </w:r>
          </w:p>
        </w:tc>
      </w:tr>
      <w:tr w:rsidR="00526D1B" w14:paraId="0E7BFD8D" w14:textId="77777777">
        <w:trPr>
          <w:trHeight w:val="638"/>
        </w:trPr>
        <w:tc>
          <w:tcPr>
            <w:tcW w:w="9575" w:type="dxa"/>
            <w:gridSpan w:val="3"/>
            <w:tcBorders>
              <w:top w:val="single" w:sz="12" w:space="0" w:color="000000"/>
              <w:left w:val="single" w:sz="12" w:space="0" w:color="000000"/>
              <w:bottom w:val="single" w:sz="12" w:space="0" w:color="000000"/>
              <w:right w:val="single" w:sz="12" w:space="0" w:color="000000"/>
            </w:tcBorders>
          </w:tcPr>
          <w:p w14:paraId="32168439" w14:textId="77777777" w:rsidR="00526D1B" w:rsidRDefault="00000000">
            <w:pPr>
              <w:pStyle w:val="TableText"/>
              <w:spacing w:before="72"/>
              <w:ind w:left="468"/>
              <w:rPr>
                <w:rFonts w:cs="Times New Roman"/>
              </w:rPr>
            </w:pPr>
            <w:r>
              <w:rPr>
                <w:rFonts w:cs="Times New Roman" w:hint="eastAsia"/>
                <w:spacing w:val="-3"/>
              </w:rPr>
              <w:t>注1：H1</w:t>
            </w:r>
            <w:r>
              <w:rPr>
                <w:rFonts w:cs="Times New Roman" w:hint="eastAsia"/>
                <w:spacing w:val="-25"/>
              </w:rPr>
              <w:t xml:space="preserve"> </w:t>
            </w:r>
            <w:proofErr w:type="spellStart"/>
            <w:r>
              <w:rPr>
                <w:rFonts w:cs="Times New Roman" w:hint="eastAsia"/>
                <w:spacing w:val="-3"/>
              </w:rPr>
              <w:t>值按</w:t>
            </w:r>
            <w:proofErr w:type="spellEnd"/>
            <w:r>
              <w:rPr>
                <w:rFonts w:cs="Times New Roman" w:hint="eastAsia"/>
                <w:spacing w:val="-38"/>
              </w:rPr>
              <w:t xml:space="preserve"> </w:t>
            </w:r>
            <w:r>
              <w:rPr>
                <w:rFonts w:cs="Times New Roman" w:hint="eastAsia"/>
                <w:spacing w:val="-3"/>
              </w:rPr>
              <w:t>0.6135×P</w:t>
            </w:r>
            <w:r>
              <w:rPr>
                <w:rFonts w:cs="Times New Roman" w:hint="eastAsia"/>
                <w:spacing w:val="-38"/>
              </w:rPr>
              <w:t xml:space="preserve"> </w:t>
            </w:r>
            <w:proofErr w:type="spellStart"/>
            <w:r>
              <w:rPr>
                <w:rFonts w:cs="Times New Roman" w:hint="eastAsia"/>
                <w:spacing w:val="-3"/>
              </w:rPr>
              <w:t>进行计算</w:t>
            </w:r>
            <w:proofErr w:type="spellEnd"/>
            <w:r>
              <w:rPr>
                <w:rFonts w:cs="Times New Roman" w:hint="eastAsia"/>
                <w:spacing w:val="-3"/>
              </w:rPr>
              <w:t>。</w:t>
            </w:r>
          </w:p>
          <w:p w14:paraId="24DB5C98" w14:textId="77777777" w:rsidR="00526D1B" w:rsidRDefault="00000000">
            <w:pPr>
              <w:pStyle w:val="TableText"/>
              <w:spacing w:before="95"/>
              <w:ind w:left="468"/>
              <w:rPr>
                <w:rFonts w:cs="Times New Roman"/>
              </w:rPr>
            </w:pPr>
            <w:r>
              <w:rPr>
                <w:rFonts w:cs="Times New Roman" w:hint="eastAsia"/>
                <w:spacing w:val="-3"/>
              </w:rPr>
              <w:t>注2：E</w:t>
            </w:r>
            <w:r>
              <w:rPr>
                <w:rFonts w:cs="Times New Roman" w:hint="eastAsia"/>
                <w:spacing w:val="-36"/>
              </w:rPr>
              <w:t xml:space="preserve"> </w:t>
            </w:r>
            <w:proofErr w:type="spellStart"/>
            <w:r>
              <w:rPr>
                <w:rFonts w:cs="Times New Roman" w:hint="eastAsia"/>
                <w:spacing w:val="-3"/>
              </w:rPr>
              <w:t>值按</w:t>
            </w:r>
            <w:proofErr w:type="spellEnd"/>
            <w:r>
              <w:rPr>
                <w:rFonts w:cs="Times New Roman" w:hint="eastAsia"/>
                <w:spacing w:val="-36"/>
              </w:rPr>
              <w:t xml:space="preserve"> </w:t>
            </w:r>
            <w:r>
              <w:rPr>
                <w:rFonts w:cs="Times New Roman" w:hint="eastAsia"/>
                <w:spacing w:val="-3"/>
              </w:rPr>
              <w:t>0.83H1</w:t>
            </w:r>
            <w:r>
              <w:rPr>
                <w:rFonts w:cs="Times New Roman" w:hint="eastAsia"/>
                <w:spacing w:val="-38"/>
              </w:rPr>
              <w:t xml:space="preserve"> </w:t>
            </w:r>
            <w:proofErr w:type="spellStart"/>
            <w:r>
              <w:rPr>
                <w:rFonts w:cs="Times New Roman" w:hint="eastAsia"/>
                <w:spacing w:val="-3"/>
              </w:rPr>
              <w:t>进行计算</w:t>
            </w:r>
            <w:proofErr w:type="spellEnd"/>
            <w:r>
              <w:rPr>
                <w:rFonts w:cs="Times New Roman" w:hint="eastAsia"/>
                <w:spacing w:val="-3"/>
              </w:rPr>
              <w:t>。</w:t>
            </w:r>
          </w:p>
        </w:tc>
      </w:tr>
    </w:tbl>
    <w:p w14:paraId="45BAC4E4" w14:textId="77777777" w:rsidR="00526D1B" w:rsidRDefault="00000000">
      <w:pPr>
        <w:pStyle w:val="afffff5"/>
        <w:ind w:firstLineChars="0" w:firstLine="0"/>
        <w:jc w:val="center"/>
      </w:pPr>
      <w:bookmarkStart w:id="44" w:name="BookMark8"/>
      <w:bookmarkEnd w:id="43"/>
      <w:r>
        <w:rPr>
          <w:noProof/>
        </w:rPr>
        <w:drawing>
          <wp:inline distT="0" distB="0" distL="0" distR="0" wp14:anchorId="554CEAB7" wp14:editId="02D562D9">
            <wp:extent cx="1485900" cy="317500"/>
            <wp:effectExtent l="0" t="0" r="0" b="6350"/>
            <wp:docPr id="674698185" name="图片 3"/>
            <wp:cNvGraphicFramePr/>
            <a:graphic xmlns:a="http://schemas.openxmlformats.org/drawingml/2006/main">
              <a:graphicData uri="http://schemas.openxmlformats.org/drawingml/2006/picture">
                <pic:pic xmlns:pic="http://schemas.openxmlformats.org/drawingml/2006/picture">
                  <pic:nvPicPr>
                    <pic:cNvPr id="674698185"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526D1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CB8C2" w14:textId="77777777" w:rsidR="002E2F6E" w:rsidRDefault="002E2F6E">
      <w:pPr>
        <w:spacing w:line="240" w:lineRule="auto"/>
      </w:pPr>
      <w:r>
        <w:separator/>
      </w:r>
    </w:p>
  </w:endnote>
  <w:endnote w:type="continuationSeparator" w:id="0">
    <w:p w14:paraId="1AA16E7A" w14:textId="77777777" w:rsidR="002E2F6E" w:rsidRDefault="002E2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D4CA" w14:textId="77777777" w:rsidR="00526D1B"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E7D0" w14:textId="77777777" w:rsidR="00526D1B" w:rsidRDefault="00526D1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218F" w14:textId="77777777" w:rsidR="00526D1B" w:rsidRDefault="00526D1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E576" w14:textId="77777777" w:rsidR="00526D1B"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5F61" w14:textId="77777777" w:rsidR="002E2F6E" w:rsidRDefault="002E2F6E">
      <w:pPr>
        <w:spacing w:line="240" w:lineRule="auto"/>
      </w:pPr>
      <w:r>
        <w:separator/>
      </w:r>
    </w:p>
  </w:footnote>
  <w:footnote w:type="continuationSeparator" w:id="0">
    <w:p w14:paraId="128909EF" w14:textId="77777777" w:rsidR="002E2F6E" w:rsidRDefault="002E2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9E2F" w14:textId="77777777" w:rsidR="00526D1B" w:rsidRDefault="00526D1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0D37" w14:textId="77777777" w:rsidR="00526D1B"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F3AE" w14:textId="77777777" w:rsidR="00526D1B" w:rsidRDefault="00526D1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EE3B" w14:textId="77777777" w:rsidR="00526D1B"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2C65" w14:textId="7E7806BC" w:rsidR="00526D1B" w:rsidRDefault="00000000">
    <w:pPr>
      <w:pStyle w:val="afffffa"/>
    </w:pPr>
    <w:r>
      <w:fldChar w:fldCharType="begin"/>
    </w:r>
    <w:r>
      <w:instrText xml:space="preserve"> STYLEREF  标准文件_文件编号  \* MERGEFORMAT </w:instrText>
    </w:r>
    <w:r>
      <w:fldChar w:fldCharType="separate"/>
    </w:r>
    <w:r w:rsidR="000100D5">
      <w:rPr>
        <w:noProof/>
      </w:rPr>
      <w:t>T/XXX XXXX</w:t>
    </w:r>
    <w:r w:rsidR="000100D5">
      <w:rPr>
        <w:noProof/>
      </w:rPr>
      <w:t>—</w:t>
    </w:r>
    <w:r w:rsidR="000100D5">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9246167">
    <w:abstractNumId w:val="0"/>
  </w:num>
  <w:num w:numId="2" w16cid:durableId="841744448">
    <w:abstractNumId w:val="27"/>
  </w:num>
  <w:num w:numId="3" w16cid:durableId="2112972900">
    <w:abstractNumId w:val="5"/>
  </w:num>
  <w:num w:numId="4" w16cid:durableId="2096700757">
    <w:abstractNumId w:val="23"/>
  </w:num>
  <w:num w:numId="5" w16cid:durableId="1283222168">
    <w:abstractNumId w:val="18"/>
  </w:num>
  <w:num w:numId="6" w16cid:durableId="1888909354">
    <w:abstractNumId w:val="13"/>
  </w:num>
  <w:num w:numId="7" w16cid:durableId="1276061450">
    <w:abstractNumId w:val="8"/>
  </w:num>
  <w:num w:numId="8" w16cid:durableId="142357761">
    <w:abstractNumId w:val="3"/>
  </w:num>
  <w:num w:numId="9" w16cid:durableId="920523860">
    <w:abstractNumId w:val="9"/>
  </w:num>
  <w:num w:numId="10" w16cid:durableId="1127090152">
    <w:abstractNumId w:val="16"/>
  </w:num>
  <w:num w:numId="11" w16cid:durableId="1348559029">
    <w:abstractNumId w:val="25"/>
  </w:num>
  <w:num w:numId="12" w16cid:durableId="320930720">
    <w:abstractNumId w:val="11"/>
  </w:num>
  <w:num w:numId="13" w16cid:durableId="1858081887">
    <w:abstractNumId w:val="12"/>
  </w:num>
  <w:num w:numId="14" w16cid:durableId="1081414750">
    <w:abstractNumId w:val="7"/>
  </w:num>
  <w:num w:numId="15" w16cid:durableId="555623096">
    <w:abstractNumId w:val="19"/>
  </w:num>
  <w:num w:numId="16" w16cid:durableId="608320825">
    <w:abstractNumId w:val="21"/>
  </w:num>
  <w:num w:numId="17" w16cid:durableId="2004502054">
    <w:abstractNumId w:val="17"/>
  </w:num>
  <w:num w:numId="18" w16cid:durableId="976839243">
    <w:abstractNumId w:val="29"/>
  </w:num>
  <w:num w:numId="19" w16cid:durableId="1728870147">
    <w:abstractNumId w:val="15"/>
  </w:num>
  <w:num w:numId="20" w16cid:durableId="1416442248">
    <w:abstractNumId w:val="1"/>
  </w:num>
  <w:num w:numId="21" w16cid:durableId="683018667">
    <w:abstractNumId w:val="10"/>
  </w:num>
  <w:num w:numId="22" w16cid:durableId="1071655836">
    <w:abstractNumId w:val="30"/>
  </w:num>
  <w:num w:numId="23" w16cid:durableId="1353992231">
    <w:abstractNumId w:val="20"/>
  </w:num>
  <w:num w:numId="24" w16cid:durableId="450051934">
    <w:abstractNumId w:val="6"/>
  </w:num>
  <w:num w:numId="25" w16cid:durableId="840240753">
    <w:abstractNumId w:val="26"/>
  </w:num>
  <w:num w:numId="26" w16cid:durableId="383337474">
    <w:abstractNumId w:val="28"/>
  </w:num>
  <w:num w:numId="27" w16cid:durableId="1976400175">
    <w:abstractNumId w:val="2"/>
  </w:num>
  <w:num w:numId="28" w16cid:durableId="2023122293">
    <w:abstractNumId w:val="4"/>
  </w:num>
  <w:num w:numId="29" w16cid:durableId="52895473">
    <w:abstractNumId w:val="14"/>
  </w:num>
  <w:num w:numId="30" w16cid:durableId="662513356">
    <w:abstractNumId w:val="24"/>
  </w:num>
  <w:num w:numId="31" w16cid:durableId="77404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zfk/aSlj5EPw0SknoYZIMLHsoTqkT+rIpBWGhqjozV29gQ2xkEtXfrvLbMznKtRK49E6AqkrI+2DTm05CBuUyA==" w:salt="cnoD+pqtfoNDpu6eaSyV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9E65CB"/>
    <w:rsid w:val="0000040A"/>
    <w:rsid w:val="00000A94"/>
    <w:rsid w:val="000014B2"/>
    <w:rsid w:val="00001972"/>
    <w:rsid w:val="00001D9A"/>
    <w:rsid w:val="00007B3A"/>
    <w:rsid w:val="000100D5"/>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52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E93"/>
    <w:rsid w:val="000C2FBD"/>
    <w:rsid w:val="000C4A6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31C"/>
    <w:rsid w:val="001642FA"/>
    <w:rsid w:val="001649EB"/>
    <w:rsid w:val="00164BAF"/>
    <w:rsid w:val="00164C3C"/>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848"/>
    <w:rsid w:val="002142EA"/>
    <w:rsid w:val="002158B3"/>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2F6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A45"/>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FBB"/>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97C"/>
    <w:rsid w:val="0041477A"/>
    <w:rsid w:val="004167A3"/>
    <w:rsid w:val="00424619"/>
    <w:rsid w:val="00432DAA"/>
    <w:rsid w:val="00434305"/>
    <w:rsid w:val="00435DF7"/>
    <w:rsid w:val="0043741A"/>
    <w:rsid w:val="0044083F"/>
    <w:rsid w:val="00441AE7"/>
    <w:rsid w:val="00445574"/>
    <w:rsid w:val="004467FB"/>
    <w:rsid w:val="00447B5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26A"/>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024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1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E73"/>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4A6"/>
    <w:rsid w:val="005C5F21"/>
    <w:rsid w:val="005C7156"/>
    <w:rsid w:val="005D0C75"/>
    <w:rsid w:val="005D4171"/>
    <w:rsid w:val="005D611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A6B"/>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682"/>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82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1A9"/>
    <w:rsid w:val="00776599"/>
    <w:rsid w:val="00776670"/>
    <w:rsid w:val="0078114B"/>
    <w:rsid w:val="00781DD2"/>
    <w:rsid w:val="00783ECF"/>
    <w:rsid w:val="0078413A"/>
    <w:rsid w:val="007959E8"/>
    <w:rsid w:val="00795E9C"/>
    <w:rsid w:val="0079743E"/>
    <w:rsid w:val="007A0521"/>
    <w:rsid w:val="007A1AC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E3314"/>
    <w:rsid w:val="007F0ED8"/>
    <w:rsid w:val="007F0F63"/>
    <w:rsid w:val="007F75CE"/>
    <w:rsid w:val="00800FA4"/>
    <w:rsid w:val="008013A4"/>
    <w:rsid w:val="008027CE"/>
    <w:rsid w:val="00802F42"/>
    <w:rsid w:val="00804383"/>
    <w:rsid w:val="00804BB7"/>
    <w:rsid w:val="00804D41"/>
    <w:rsid w:val="00810257"/>
    <w:rsid w:val="008104F5"/>
    <w:rsid w:val="008106C6"/>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1CD5"/>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1D2"/>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175"/>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0E"/>
    <w:rsid w:val="00A01757"/>
    <w:rsid w:val="00A028C0"/>
    <w:rsid w:val="00A02BAE"/>
    <w:rsid w:val="00A06A6B"/>
    <w:rsid w:val="00A07E47"/>
    <w:rsid w:val="00A1152B"/>
    <w:rsid w:val="00A129D0"/>
    <w:rsid w:val="00A12C33"/>
    <w:rsid w:val="00A138BA"/>
    <w:rsid w:val="00A14C8E"/>
    <w:rsid w:val="00A153D9"/>
    <w:rsid w:val="00A15F09"/>
    <w:rsid w:val="00A169B6"/>
    <w:rsid w:val="00A2271D"/>
    <w:rsid w:val="00A237D5"/>
    <w:rsid w:val="00A30D22"/>
    <w:rsid w:val="00A30EFC"/>
    <w:rsid w:val="00A31984"/>
    <w:rsid w:val="00A32D73"/>
    <w:rsid w:val="00A3367B"/>
    <w:rsid w:val="00A33C67"/>
    <w:rsid w:val="00A3597D"/>
    <w:rsid w:val="00A36DD1"/>
    <w:rsid w:val="00A4006C"/>
    <w:rsid w:val="00A40091"/>
    <w:rsid w:val="00A4030F"/>
    <w:rsid w:val="00A41C79"/>
    <w:rsid w:val="00A41CB5"/>
    <w:rsid w:val="00A426DA"/>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5C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4DB"/>
    <w:rsid w:val="00AE070A"/>
    <w:rsid w:val="00AE101C"/>
    <w:rsid w:val="00AE2A69"/>
    <w:rsid w:val="00AE37E5"/>
    <w:rsid w:val="00AE48C9"/>
    <w:rsid w:val="00AE5EB4"/>
    <w:rsid w:val="00AF0C18"/>
    <w:rsid w:val="00AF10D2"/>
    <w:rsid w:val="00AF47C5"/>
    <w:rsid w:val="00AF5398"/>
    <w:rsid w:val="00B049AF"/>
    <w:rsid w:val="00B06D64"/>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C72"/>
    <w:rsid w:val="00B56FBE"/>
    <w:rsid w:val="00B60ACF"/>
    <w:rsid w:val="00B62B58"/>
    <w:rsid w:val="00B65149"/>
    <w:rsid w:val="00B66567"/>
    <w:rsid w:val="00B66F52"/>
    <w:rsid w:val="00B66FE5"/>
    <w:rsid w:val="00B711B8"/>
    <w:rsid w:val="00B716E5"/>
    <w:rsid w:val="00B72880"/>
    <w:rsid w:val="00B758BF"/>
    <w:rsid w:val="00B77EC8"/>
    <w:rsid w:val="00B80C48"/>
    <w:rsid w:val="00B8257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A3"/>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C9D"/>
    <w:rsid w:val="00DF44DE"/>
    <w:rsid w:val="00E01138"/>
    <w:rsid w:val="00E02DFB"/>
    <w:rsid w:val="00E030F9"/>
    <w:rsid w:val="00E0311A"/>
    <w:rsid w:val="00E03138"/>
    <w:rsid w:val="00E06404"/>
    <w:rsid w:val="00E11A85"/>
    <w:rsid w:val="00E12192"/>
    <w:rsid w:val="00E12495"/>
    <w:rsid w:val="00E15CCD"/>
    <w:rsid w:val="00E202EF"/>
    <w:rsid w:val="00E210B5"/>
    <w:rsid w:val="00E2552F"/>
    <w:rsid w:val="00E3137A"/>
    <w:rsid w:val="00E32CCF"/>
    <w:rsid w:val="00E34A98"/>
    <w:rsid w:val="00E35D1E"/>
    <w:rsid w:val="00E364F9"/>
    <w:rsid w:val="00E365FA"/>
    <w:rsid w:val="00E36789"/>
    <w:rsid w:val="00E426C7"/>
    <w:rsid w:val="00E44A83"/>
    <w:rsid w:val="00E502C1"/>
    <w:rsid w:val="00E502DD"/>
    <w:rsid w:val="00E508CA"/>
    <w:rsid w:val="00E50D3A"/>
    <w:rsid w:val="00E51387"/>
    <w:rsid w:val="00E51E68"/>
    <w:rsid w:val="00E52EFD"/>
    <w:rsid w:val="00E5408A"/>
    <w:rsid w:val="00E54641"/>
    <w:rsid w:val="00E56800"/>
    <w:rsid w:val="00E60C63"/>
    <w:rsid w:val="00E62FF9"/>
    <w:rsid w:val="00E635D6"/>
    <w:rsid w:val="00E639BC"/>
    <w:rsid w:val="00E664CC"/>
    <w:rsid w:val="00E70388"/>
    <w:rsid w:val="00E70F92"/>
    <w:rsid w:val="00E74313"/>
    <w:rsid w:val="00E74C54"/>
    <w:rsid w:val="00E77A03"/>
    <w:rsid w:val="00E81C6F"/>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06F"/>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D91"/>
    <w:rsid w:val="00FB45F1"/>
    <w:rsid w:val="00FB4A72"/>
    <w:rsid w:val="00FB54E8"/>
    <w:rsid w:val="00FB7054"/>
    <w:rsid w:val="00FC17B7"/>
    <w:rsid w:val="00FC2CB7"/>
    <w:rsid w:val="00FC4090"/>
    <w:rsid w:val="00FC55B4"/>
    <w:rsid w:val="00FD00E6"/>
    <w:rsid w:val="00FD09A1"/>
    <w:rsid w:val="00FD2A7C"/>
    <w:rsid w:val="00FD578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47736A"/>
    <w:rsid w:val="25B35633"/>
    <w:rsid w:val="51F528D5"/>
    <w:rsid w:val="64BA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5D9A12"/>
  <w15:docId w15:val="{44163CD8-6EEC-41D3-9521-5ACAA000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basedOn w:val="afff5"/>
    <w:qFormat/>
    <w:pPr>
      <w:widowControl/>
      <w:autoSpaceDE w:val="0"/>
      <w:autoSpaceDN w:val="0"/>
      <w:adjustRightInd/>
      <w:spacing w:line="240" w:lineRule="auto"/>
      <w:ind w:firstLineChars="200" w:firstLine="420"/>
    </w:pPr>
    <w:rPr>
      <w:rFonts w:ascii="宋体" w:hAnsi="Times New Roman"/>
      <w:kern w:val="0"/>
    </w:rPr>
  </w:style>
  <w:style w:type="paragraph" w:customStyle="1" w:styleId="TableText">
    <w:name w:val="Table Text"/>
    <w:basedOn w:val="afff5"/>
    <w:semiHidden/>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TableNormal">
    <w:name w:val="Table Normal"/>
    <w:basedOn w:val="afff7"/>
    <w:rPr>
      <w:rFonts w:ascii="Times New Roman" w:eastAsia="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A87667"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A87667"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A87667"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2158B3"/>
    <w:rsid w:val="002A3812"/>
    <w:rsid w:val="00337B5B"/>
    <w:rsid w:val="00343A45"/>
    <w:rsid w:val="0040662C"/>
    <w:rsid w:val="0047399D"/>
    <w:rsid w:val="00485DDA"/>
    <w:rsid w:val="00556DAB"/>
    <w:rsid w:val="005D6111"/>
    <w:rsid w:val="006A3682"/>
    <w:rsid w:val="007261BA"/>
    <w:rsid w:val="007A1AC0"/>
    <w:rsid w:val="0091086C"/>
    <w:rsid w:val="009145B4"/>
    <w:rsid w:val="009675BB"/>
    <w:rsid w:val="00A30D22"/>
    <w:rsid w:val="00A87667"/>
    <w:rsid w:val="00AF659D"/>
    <w:rsid w:val="00B06D64"/>
    <w:rsid w:val="00BC6BED"/>
    <w:rsid w:val="00C32BD5"/>
    <w:rsid w:val="00C526BF"/>
    <w:rsid w:val="00C94DA3"/>
    <w:rsid w:val="00D410F5"/>
    <w:rsid w:val="00D47A05"/>
    <w:rsid w:val="00DA7B67"/>
    <w:rsid w:val="00E54641"/>
    <w:rsid w:val="00FB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35AD2A3CD274B0DA7374F4C9E54E1A1">
    <w:name w:val="435AD2A3CD274B0DA7374F4C9E54E1A1"/>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817</TotalTime>
  <Pages>7</Pages>
  <Words>573</Words>
  <Characters>3271</Characters>
  <Application>Microsoft Office Word</Application>
  <DocSecurity>0</DocSecurity>
  <Lines>27</Lines>
  <Paragraphs>7</Paragraphs>
  <ScaleCrop>false</ScaleCrop>
  <Company>PCMI</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14</cp:revision>
  <cp:lastPrinted>2021-02-02T08:22:00Z</cp:lastPrinted>
  <dcterms:created xsi:type="dcterms:W3CDTF">2024-04-15T17:42:00Z</dcterms:created>
  <dcterms:modified xsi:type="dcterms:W3CDTF">2024-07-08T07:05:00Z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DEF89640EBD444248B08EDFF52B53F62_12</vt:lpwstr>
  </property>
</Properties>
</file>