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8D655">
      <w:pPr>
        <w:spacing w:line="0" w:lineRule="atLeast"/>
        <w:rPr>
          <w:rFonts w:hint="eastAsia" w:ascii="华文仿宋" w:hAnsi="华文仿宋" w:eastAsia="华文仿宋" w:cs="华文仿宋"/>
          <w:color w:val="FF0000"/>
          <w:sz w:val="2"/>
          <w:szCs w:val="22"/>
          <w:lang w:val="en-US" w:eastAsia="en-US" w:bidi="ar-SA"/>
        </w:rPr>
      </w:pPr>
      <w:bookmarkStart w:id="0" w:name="br1"/>
      <w:bookmarkEnd w:id="0"/>
      <w:r>
        <w:rPr>
          <w:rFonts w:hint="eastAsia" w:ascii="华文仿宋" w:hAnsi="华文仿宋" w:eastAsia="华文仿宋" w:cs="华文仿宋"/>
          <w:color w:val="FF0000"/>
          <w:sz w:val="2"/>
          <w:szCs w:val="22"/>
          <w:lang w:val="en-US" w:eastAsia="en-US" w:bidi="ar-SA"/>
        </w:rPr>
        <w:t xml:space="preserve"> </w:t>
      </w:r>
    </w:p>
    <w:p w14:paraId="3519810F">
      <w:pPr>
        <w:framePr w:w="1611" w:wrap="auto" w:vAnchor="margin" w:hAnchor="text" w:x="8837" w:y="879"/>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T/SHBX</w:t>
      </w:r>
      <w:r>
        <w:rPr>
          <w:rFonts w:hint="eastAsia" w:ascii="华文仿宋" w:hAnsi="华文仿宋" w:eastAsia="华文仿宋" w:cs="华文仿宋"/>
          <w:color w:val="000000"/>
          <w:spacing w:val="1"/>
          <w:sz w:val="18"/>
          <w:szCs w:val="22"/>
          <w:lang w:val="en-US" w:eastAsia="en-US" w:bidi="ar-SA"/>
        </w:rPr>
        <w:t xml:space="preserve"> </w:t>
      </w:r>
      <w:r>
        <w:rPr>
          <w:rFonts w:hint="eastAsia" w:ascii="华文仿宋" w:hAnsi="华文仿宋" w:eastAsia="华文仿宋" w:cs="华文仿宋"/>
          <w:color w:val="000000"/>
          <w:spacing w:val="2"/>
          <w:sz w:val="18"/>
          <w:szCs w:val="22"/>
          <w:lang w:val="en-US" w:eastAsia="en-US" w:bidi="ar-SA"/>
        </w:rPr>
        <w:t>×</w:t>
      </w:r>
      <w:r>
        <w:rPr>
          <w:rFonts w:hint="eastAsia" w:ascii="华文仿宋" w:hAnsi="华文仿宋" w:eastAsia="华文仿宋" w:cs="华文仿宋"/>
          <w:color w:val="000000"/>
          <w:sz w:val="18"/>
          <w:szCs w:val="22"/>
          <w:lang w:val="en-US" w:eastAsia="en-US" w:bidi="ar-SA"/>
        </w:rPr>
        <w:t>—</w:t>
      </w:r>
      <w:r>
        <w:rPr>
          <w:rFonts w:hint="eastAsia" w:ascii="华文仿宋" w:hAnsi="华文仿宋" w:eastAsia="华文仿宋" w:cs="华文仿宋"/>
          <w:color w:val="000000"/>
          <w:spacing w:val="-1"/>
          <w:sz w:val="18"/>
          <w:szCs w:val="22"/>
          <w:lang w:val="en-US" w:eastAsia="en-US" w:bidi="ar-SA"/>
        </w:rPr>
        <w:t>××××</w:t>
      </w:r>
    </w:p>
    <w:p w14:paraId="61BCBF62">
      <w:pPr>
        <w:framePr w:w="1203" w:wrap="auto" w:vAnchor="page" w:hAnchor="page" w:x="9002" w:y="4479"/>
        <w:widowControl w:val="0"/>
        <w:autoSpaceDE w:val="0"/>
        <w:autoSpaceDN w:val="0"/>
        <w:spacing w:line="332" w:lineRule="exact"/>
        <w:rPr>
          <w:rFonts w:hint="eastAsia" w:ascii="华文仿宋" w:hAnsi="华文仿宋" w:eastAsia="华文仿宋" w:cs="华文仿宋"/>
          <w:color w:val="000000"/>
          <w:sz w:val="32"/>
          <w:szCs w:val="22"/>
          <w:lang w:val="en-US" w:eastAsia="en-US" w:bidi="ar-SA"/>
        </w:rPr>
      </w:pPr>
      <w:r>
        <w:rPr>
          <w:rFonts w:hint="eastAsia" w:ascii="华文仿宋" w:hAnsi="华文仿宋" w:eastAsia="华文仿宋" w:cs="华文仿宋"/>
          <w:color w:val="000000"/>
          <w:spacing w:val="-4"/>
          <w:sz w:val="32"/>
          <w:szCs w:val="22"/>
          <w:lang w:val="en-US" w:eastAsia="en-US" w:bidi="ar-SA"/>
        </w:rPr>
        <w:t>T/SHBX</w:t>
      </w:r>
    </w:p>
    <w:p w14:paraId="5B6398C0">
      <w:pPr>
        <w:framePr w:w="2177" w:wrap="auto" w:vAnchor="margin" w:hAnchor="text" w:x="2126" w:y="13467"/>
        <w:widowControl w:val="0"/>
        <w:autoSpaceDE w:val="0"/>
        <w:autoSpaceDN w:val="0"/>
        <w:spacing w:line="293" w:lineRule="exact"/>
        <w:rPr>
          <w:rFonts w:hint="eastAsia" w:ascii="华文仿宋" w:hAnsi="华文仿宋" w:eastAsia="华文仿宋" w:cs="华文仿宋"/>
          <w:color w:val="000000"/>
          <w:sz w:val="28"/>
          <w:szCs w:val="22"/>
          <w:lang w:val="en-US" w:eastAsia="en-US" w:bidi="ar-SA"/>
        </w:rPr>
      </w:pPr>
      <w:r>
        <w:rPr>
          <w:rFonts w:hint="eastAsia" w:ascii="华文仿宋" w:hAnsi="华文仿宋" w:eastAsia="华文仿宋" w:cs="华文仿宋"/>
          <w:color w:val="000000"/>
          <w:sz w:val="28"/>
          <w:szCs w:val="22"/>
          <w:lang w:val="en-US" w:eastAsia="en-US" w:bidi="ar-SA"/>
        </w:rPr>
        <w:t>xxxx-xx-xx</w:t>
      </w:r>
      <w:r>
        <w:rPr>
          <w:rFonts w:hint="eastAsia" w:ascii="华文仿宋" w:hAnsi="华文仿宋" w:eastAsia="华文仿宋" w:cs="华文仿宋"/>
          <w:color w:val="000000"/>
          <w:spacing w:val="-1"/>
          <w:sz w:val="28"/>
          <w:szCs w:val="22"/>
          <w:lang w:val="en-US" w:eastAsia="en-US" w:bidi="ar-SA"/>
        </w:rPr>
        <w:t xml:space="preserve"> </w:t>
      </w:r>
      <w:r>
        <w:rPr>
          <w:rFonts w:hint="eastAsia" w:ascii="华文仿宋" w:hAnsi="华文仿宋" w:eastAsia="华文仿宋" w:cs="华文仿宋"/>
          <w:color w:val="000000"/>
          <w:spacing w:val="1"/>
          <w:sz w:val="28"/>
          <w:szCs w:val="22"/>
          <w:lang w:val="en-US" w:eastAsia="en-US" w:bidi="ar-SA"/>
        </w:rPr>
        <w:t>发布</w:t>
      </w:r>
    </w:p>
    <w:p w14:paraId="0988D705">
      <w:pPr>
        <w:framePr w:w="2179" w:wrap="auto" w:vAnchor="margin" w:hAnchor="text" w:x="7841" w:y="13467"/>
        <w:widowControl w:val="0"/>
        <w:autoSpaceDE w:val="0"/>
        <w:autoSpaceDN w:val="0"/>
        <w:spacing w:line="293" w:lineRule="exact"/>
        <w:rPr>
          <w:rFonts w:hint="eastAsia" w:ascii="华文仿宋" w:hAnsi="华文仿宋" w:eastAsia="华文仿宋" w:cs="华文仿宋"/>
          <w:color w:val="000000"/>
          <w:sz w:val="28"/>
          <w:szCs w:val="22"/>
          <w:lang w:val="en-US" w:eastAsia="en-US" w:bidi="ar-SA"/>
        </w:rPr>
      </w:pPr>
      <w:r>
        <w:rPr>
          <w:rFonts w:hint="eastAsia" w:ascii="华文仿宋" w:hAnsi="华文仿宋" w:eastAsia="华文仿宋" w:cs="华文仿宋"/>
          <w:color w:val="000000"/>
          <w:sz w:val="28"/>
          <w:szCs w:val="22"/>
          <w:lang w:val="en-US" w:eastAsia="en-US" w:bidi="ar-SA"/>
        </w:rPr>
        <w:t>xxxx-xx-xx</w:t>
      </w:r>
      <w:r>
        <w:rPr>
          <w:rFonts w:hint="eastAsia" w:ascii="华文仿宋" w:hAnsi="华文仿宋" w:eastAsia="华文仿宋" w:cs="华文仿宋"/>
          <w:color w:val="000000"/>
          <w:spacing w:val="-1"/>
          <w:sz w:val="28"/>
          <w:szCs w:val="22"/>
          <w:lang w:val="en-US" w:eastAsia="en-US" w:bidi="ar-SA"/>
        </w:rPr>
        <w:t xml:space="preserve"> </w:t>
      </w:r>
      <w:r>
        <w:rPr>
          <w:rFonts w:hint="eastAsia" w:ascii="华文仿宋" w:hAnsi="华文仿宋" w:eastAsia="华文仿宋" w:cs="华文仿宋"/>
          <w:color w:val="000000"/>
          <w:spacing w:val="1"/>
          <w:sz w:val="28"/>
          <w:szCs w:val="22"/>
          <w:lang w:val="en-US" w:eastAsia="en-US" w:bidi="ar-SA"/>
        </w:rPr>
        <w:t>实施</w:t>
      </w:r>
    </w:p>
    <w:p w14:paraId="39F7174B">
      <w:pPr>
        <w:framePr w:w="3933" w:wrap="auto" w:vAnchor="margin" w:hAnchor="page" w:x="4287" w:y="14253"/>
        <w:widowControl w:val="0"/>
        <w:autoSpaceDE w:val="0"/>
        <w:autoSpaceDN w:val="0"/>
        <w:spacing w:line="319" w:lineRule="exact"/>
        <w:rPr>
          <w:rFonts w:hint="eastAsia" w:ascii="华文仿宋" w:hAnsi="华文仿宋" w:eastAsia="华文仿宋" w:cs="华文仿宋"/>
          <w:color w:val="000000"/>
          <w:sz w:val="32"/>
          <w:szCs w:val="22"/>
          <w:lang w:val="en-US" w:eastAsia="en-US" w:bidi="ar-SA"/>
        </w:rPr>
      </w:pPr>
      <w:r>
        <w:rPr>
          <w:rFonts w:hint="eastAsia" w:ascii="华文仿宋" w:hAnsi="华文仿宋" w:eastAsia="华文仿宋" w:cs="华文仿宋"/>
          <w:color w:val="000000"/>
          <w:spacing w:val="1"/>
          <w:sz w:val="32"/>
          <w:szCs w:val="22"/>
          <w:lang w:val="en-US" w:eastAsia="en-US" w:bidi="ar-SA"/>
        </w:rPr>
        <w:t>上海市包装技术协会</w:t>
      </w:r>
      <w:r>
        <w:rPr>
          <w:rFonts w:hint="eastAsia" w:ascii="华文仿宋" w:hAnsi="华文仿宋" w:eastAsia="华文仿宋" w:cs="华文仿宋"/>
          <w:color w:val="000000"/>
          <w:spacing w:val="81"/>
          <w:sz w:val="32"/>
          <w:szCs w:val="22"/>
          <w:lang w:val="en-US" w:eastAsia="en-US" w:bidi="ar-SA"/>
        </w:rPr>
        <w:t xml:space="preserve"> </w:t>
      </w:r>
      <w:r>
        <w:rPr>
          <w:rFonts w:hint="eastAsia" w:ascii="华文仿宋" w:hAnsi="华文仿宋" w:eastAsia="华文仿宋" w:cs="华文仿宋"/>
          <w:color w:val="000000"/>
          <w:spacing w:val="2"/>
          <w:sz w:val="32"/>
          <w:szCs w:val="22"/>
          <w:lang w:val="en-US" w:eastAsia="en-US" w:bidi="ar-SA"/>
        </w:rPr>
        <w:t>发布</w:t>
      </w:r>
    </w:p>
    <w:p w14:paraId="0B7A31D7">
      <w:pPr>
        <w:framePr w:w="300" w:wrap="auto" w:vAnchor="margin" w:hAnchor="text" w:x="5923" w:y="15624"/>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I</w:t>
      </w:r>
    </w:p>
    <w:p w14:paraId="2E163FD7">
      <w:pPr>
        <w:framePr w:w="2177" w:wrap="auto" w:vAnchor="margin" w:hAnchor="text" w:x="2126" w:y="13467"/>
        <w:widowControl w:val="0"/>
        <w:autoSpaceDE w:val="0"/>
        <w:autoSpaceDN w:val="0"/>
        <w:spacing w:line="293" w:lineRule="exact"/>
        <w:rPr>
          <w:rFonts w:hint="eastAsia" w:ascii="华文仿宋" w:hAnsi="华文仿宋" w:eastAsia="华文仿宋" w:cs="华文仿宋"/>
          <w:color w:val="000000"/>
          <w:sz w:val="28"/>
          <w:szCs w:val="22"/>
          <w:lang w:val="en-US" w:eastAsia="en-US" w:bidi="ar-SA"/>
        </w:rPr>
      </w:pPr>
      <w:r>
        <w:rPr>
          <w:rFonts w:hint="eastAsia" w:ascii="华文仿宋" w:hAnsi="华文仿宋" w:eastAsia="华文仿宋" w:cs="华文仿宋"/>
          <w:color w:val="000000"/>
          <w:sz w:val="28"/>
          <w:szCs w:val="22"/>
          <w:lang w:val="en-US" w:eastAsia="en-US" w:bidi="ar-SA"/>
        </w:rPr>
        <w:t>xxxx-xx-xx</w:t>
      </w:r>
      <w:r>
        <w:rPr>
          <w:rFonts w:hint="eastAsia" w:ascii="华文仿宋" w:hAnsi="华文仿宋" w:eastAsia="华文仿宋" w:cs="华文仿宋"/>
          <w:color w:val="000000"/>
          <w:spacing w:val="-1"/>
          <w:sz w:val="28"/>
          <w:szCs w:val="22"/>
          <w:lang w:val="en-US" w:eastAsia="en-US" w:bidi="ar-SA"/>
        </w:rPr>
        <w:t xml:space="preserve"> </w:t>
      </w:r>
      <w:r>
        <w:rPr>
          <w:rFonts w:hint="eastAsia" w:ascii="华文仿宋" w:hAnsi="华文仿宋" w:eastAsia="华文仿宋" w:cs="华文仿宋"/>
          <w:color w:val="000000"/>
          <w:spacing w:val="1"/>
          <w:sz w:val="28"/>
          <w:szCs w:val="22"/>
          <w:lang w:val="en-US" w:eastAsia="en-US" w:bidi="ar-SA"/>
        </w:rPr>
        <w:t>发布</w:t>
      </w:r>
    </w:p>
    <w:p w14:paraId="46C37EE3">
      <w:pPr>
        <w:spacing w:line="0" w:lineRule="atLeast"/>
        <w:rPr>
          <w:rFonts w:hint="eastAsia" w:ascii="华文仿宋" w:hAnsi="华文仿宋" w:eastAsia="华文仿宋" w:cs="华文仿宋"/>
        </w:rPr>
      </w:pPr>
      <w:r>
        <w:rPr>
          <w:rFonts w:hint="eastAsia" w:ascii="华文仿宋" w:hAnsi="华文仿宋" w:eastAsia="华文仿宋" w:cs="华文仿宋"/>
        </w:rPr>
        <w:drawing>
          <wp:anchor distT="0" distB="0" distL="114300" distR="114300" simplePos="0" relativeHeight="251665408" behindDoc="1" locked="0" layoutInCell="1" allowOverlap="1">
            <wp:simplePos x="0" y="0"/>
            <wp:positionH relativeFrom="page">
              <wp:posOffset>1067435</wp:posOffset>
            </wp:positionH>
            <wp:positionV relativeFrom="page">
              <wp:posOffset>3064510</wp:posOffset>
            </wp:positionV>
            <wp:extent cx="5424805" cy="43815"/>
            <wp:effectExtent l="0" t="0" r="635" b="190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4"/>
                    <a:stretch>
                      <a:fillRect/>
                    </a:stretch>
                  </pic:blipFill>
                  <pic:spPr>
                    <a:xfrm>
                      <a:off x="0" y="0"/>
                      <a:ext cx="5424805" cy="43815"/>
                    </a:xfrm>
                    <a:prstGeom prst="rect">
                      <a:avLst/>
                    </a:prstGeom>
                    <a:noFill/>
                    <a:ln>
                      <a:noFill/>
                    </a:ln>
                  </pic:spPr>
                </pic:pic>
              </a:graphicData>
            </a:graphic>
          </wp:anchor>
        </w:drawing>
      </w:r>
      <w:r>
        <w:rPr>
          <w:rFonts w:hint="eastAsia" w:ascii="华文仿宋" w:hAnsi="华文仿宋" w:eastAsia="华文仿宋" w:cs="华文仿宋"/>
        </w:rPr>
        <w:drawing>
          <wp:anchor distT="0" distB="0" distL="114300" distR="114300" simplePos="0" relativeHeight="251664384" behindDoc="1" locked="0" layoutInCell="1" allowOverlap="1">
            <wp:simplePos x="0" y="0"/>
            <wp:positionH relativeFrom="page">
              <wp:posOffset>1067435</wp:posOffset>
            </wp:positionH>
            <wp:positionV relativeFrom="page">
              <wp:posOffset>8739505</wp:posOffset>
            </wp:positionV>
            <wp:extent cx="5424805" cy="43815"/>
            <wp:effectExtent l="0" t="0" r="635" b="190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4"/>
                    <a:stretch>
                      <a:fillRect/>
                    </a:stretch>
                  </pic:blipFill>
                  <pic:spPr>
                    <a:xfrm>
                      <a:off x="0" y="0"/>
                      <a:ext cx="5424805" cy="43815"/>
                    </a:xfrm>
                    <a:prstGeom prst="rect">
                      <a:avLst/>
                    </a:prstGeom>
                    <a:noFill/>
                    <a:ln>
                      <a:noFill/>
                    </a:ln>
                  </pic:spPr>
                </pic:pic>
              </a:graphicData>
            </a:graphic>
          </wp:anchor>
        </w:drawing>
      </w:r>
      <w:r>
        <w:rPr>
          <w:rFonts w:hint="eastAsia" w:ascii="华文仿宋" w:hAnsi="华文仿宋" w:eastAsia="华文仿宋" w:cs="华文仿宋"/>
        </w:rPr>
        <w:drawing>
          <wp:anchor distT="0" distB="0" distL="114300" distR="114300" simplePos="0" relativeHeight="251663360" behindDoc="1" locked="0" layoutInCell="1" allowOverlap="1">
            <wp:simplePos x="0" y="0"/>
            <wp:positionH relativeFrom="page">
              <wp:posOffset>1825625</wp:posOffset>
            </wp:positionH>
            <wp:positionV relativeFrom="page">
              <wp:posOffset>1946910</wp:posOffset>
            </wp:positionV>
            <wp:extent cx="562610" cy="829945"/>
            <wp:effectExtent l="0" t="0" r="1270" b="8255"/>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5"/>
                    <a:stretch>
                      <a:fillRect/>
                    </a:stretch>
                  </pic:blipFill>
                  <pic:spPr>
                    <a:xfrm>
                      <a:off x="0" y="0"/>
                      <a:ext cx="562610" cy="829945"/>
                    </a:xfrm>
                    <a:prstGeom prst="rect">
                      <a:avLst/>
                    </a:prstGeom>
                    <a:noFill/>
                    <a:ln>
                      <a:noFill/>
                    </a:ln>
                  </pic:spPr>
                </pic:pic>
              </a:graphicData>
            </a:graphic>
          </wp:anchor>
        </w:drawing>
      </w:r>
      <w:r>
        <w:rPr>
          <w:rFonts w:hint="eastAsia" w:ascii="华文仿宋" w:hAnsi="华文仿宋" w:eastAsia="华文仿宋" w:cs="华文仿宋"/>
        </w:rPr>
        <w:drawing>
          <wp:anchor distT="0" distB="0" distL="114300" distR="114300" simplePos="0" relativeHeight="251662336" behindDoc="1" locked="0" layoutInCell="1" allowOverlap="1">
            <wp:simplePos x="0" y="0"/>
            <wp:positionH relativeFrom="page">
              <wp:posOffset>2811780</wp:posOffset>
            </wp:positionH>
            <wp:positionV relativeFrom="page">
              <wp:posOffset>1942465</wp:posOffset>
            </wp:positionV>
            <wp:extent cx="653415" cy="835660"/>
            <wp:effectExtent l="0" t="0" r="1905" b="2540"/>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653415" cy="835660"/>
                    </a:xfrm>
                    <a:prstGeom prst="rect">
                      <a:avLst/>
                    </a:prstGeom>
                    <a:noFill/>
                    <a:ln>
                      <a:noFill/>
                    </a:ln>
                  </pic:spPr>
                </pic:pic>
              </a:graphicData>
            </a:graphic>
          </wp:anchor>
        </w:drawing>
      </w:r>
      <w:r>
        <w:rPr>
          <w:rFonts w:hint="eastAsia" w:ascii="华文仿宋" w:hAnsi="华文仿宋" w:eastAsia="华文仿宋" w:cs="华文仿宋"/>
        </w:rPr>
        <w:drawing>
          <wp:anchor distT="0" distB="0" distL="114300" distR="114300" simplePos="0" relativeHeight="251661312" behindDoc="1" locked="0" layoutInCell="1" allowOverlap="1">
            <wp:simplePos x="0" y="0"/>
            <wp:positionH relativeFrom="page">
              <wp:posOffset>3857625</wp:posOffset>
            </wp:positionH>
            <wp:positionV relativeFrom="page">
              <wp:posOffset>1935480</wp:posOffset>
            </wp:positionV>
            <wp:extent cx="662305" cy="843915"/>
            <wp:effectExtent l="0" t="0" r="8255" b="9525"/>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662305" cy="843915"/>
                    </a:xfrm>
                    <a:prstGeom prst="rect">
                      <a:avLst/>
                    </a:prstGeom>
                    <a:noFill/>
                    <a:ln>
                      <a:noFill/>
                    </a:ln>
                  </pic:spPr>
                </pic:pic>
              </a:graphicData>
            </a:graphic>
          </wp:anchor>
        </w:drawing>
      </w:r>
      <w:r>
        <w:rPr>
          <w:rFonts w:hint="eastAsia" w:ascii="华文仿宋" w:hAnsi="华文仿宋" w:eastAsia="华文仿宋" w:cs="华文仿宋"/>
        </w:rPr>
        <w:drawing>
          <wp:anchor distT="0" distB="0" distL="114300" distR="114300" simplePos="0" relativeHeight="251659264" behindDoc="1" locked="0" layoutInCell="1" allowOverlap="1">
            <wp:simplePos x="0" y="0"/>
            <wp:positionH relativeFrom="page">
              <wp:posOffset>4912360</wp:posOffset>
            </wp:positionH>
            <wp:positionV relativeFrom="page">
              <wp:posOffset>1948180</wp:posOffset>
            </wp:positionV>
            <wp:extent cx="649605" cy="828675"/>
            <wp:effectExtent l="0" t="0" r="5715" b="952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8"/>
                    <a:stretch>
                      <a:fillRect/>
                    </a:stretch>
                  </pic:blipFill>
                  <pic:spPr>
                    <a:xfrm>
                      <a:off x="0" y="0"/>
                      <a:ext cx="649605" cy="828675"/>
                    </a:xfrm>
                    <a:prstGeom prst="rect">
                      <a:avLst/>
                    </a:prstGeom>
                    <a:noFill/>
                    <a:ln>
                      <a:noFill/>
                    </a:ln>
                  </pic:spPr>
                </pic:pic>
              </a:graphicData>
            </a:graphic>
          </wp:anchor>
        </w:drawing>
      </w:r>
    </w:p>
    <w:p w14:paraId="52A293A2">
      <w:pPr>
        <w:bidi w:val="0"/>
        <w:rPr>
          <w:rFonts w:hint="eastAsia" w:ascii="Times New Roman" w:hAnsi="Times New Roman" w:eastAsia="Times New Roman" w:cs="Times New Roman"/>
          <w:sz w:val="24"/>
          <w:szCs w:val="24"/>
          <w:lang w:val="en-US" w:eastAsia="en-US" w:bidi="ar-SA"/>
        </w:rPr>
      </w:pPr>
    </w:p>
    <w:p w14:paraId="07EC926D">
      <w:pPr>
        <w:bidi w:val="0"/>
        <w:rPr>
          <w:rFonts w:hint="eastAsia"/>
          <w:lang w:val="en-US" w:eastAsia="en-US"/>
        </w:rPr>
      </w:pPr>
    </w:p>
    <w:p w14:paraId="45BC01F9">
      <w:pPr>
        <w:framePr w:w="565" w:wrap="auto" w:vAnchor="page" w:hAnchor="page" w:x="1815" w:y="1048"/>
        <w:widowControl w:val="0"/>
        <w:autoSpaceDE w:val="0"/>
        <w:autoSpaceDN w:val="0"/>
        <w:spacing w:line="218" w:lineRule="exact"/>
        <w:rPr>
          <w:rFonts w:hint="eastAsia" w:ascii="华文仿宋" w:hAnsi="华文仿宋" w:eastAsia="华文仿宋" w:cs="华文仿宋"/>
          <w:color w:val="000000"/>
          <w:spacing w:val="-1"/>
          <w:sz w:val="21"/>
          <w:szCs w:val="22"/>
          <w:lang w:val="en-US" w:eastAsia="en-US" w:bidi="ar-SA"/>
        </w:rPr>
      </w:pPr>
      <w:r>
        <w:rPr>
          <w:rFonts w:hint="eastAsia" w:ascii="华文仿宋" w:hAnsi="华文仿宋" w:eastAsia="华文仿宋" w:cs="华文仿宋"/>
          <w:color w:val="000000"/>
          <w:spacing w:val="-1"/>
          <w:sz w:val="21"/>
          <w:szCs w:val="22"/>
          <w:lang w:val="en-US" w:eastAsia="en-US" w:bidi="ar-SA"/>
        </w:rPr>
        <w:t>ICS</w:t>
      </w:r>
    </w:p>
    <w:p w14:paraId="193CA499">
      <w:pPr>
        <w:framePr w:w="565" w:wrap="auto" w:vAnchor="page" w:hAnchor="page" w:x="1815" w:y="1048"/>
        <w:widowControl w:val="0"/>
        <w:autoSpaceDE w:val="0"/>
        <w:autoSpaceDN w:val="0"/>
        <w:spacing w:line="218" w:lineRule="exact"/>
        <w:rPr>
          <w:rFonts w:hint="default" w:ascii="华文仿宋" w:hAnsi="华文仿宋" w:eastAsia="华文仿宋" w:cs="华文仿宋"/>
          <w:color w:val="000000"/>
          <w:spacing w:val="-1"/>
          <w:sz w:val="21"/>
          <w:szCs w:val="22"/>
          <w:lang w:val="en-US" w:eastAsia="zh-CN" w:bidi="ar-SA"/>
        </w:rPr>
      </w:pPr>
      <w:r>
        <w:rPr>
          <w:rFonts w:hint="eastAsia" w:ascii="华文仿宋" w:hAnsi="华文仿宋" w:eastAsia="华文仿宋" w:cs="华文仿宋"/>
          <w:color w:val="000000"/>
          <w:spacing w:val="-1"/>
          <w:sz w:val="21"/>
          <w:szCs w:val="22"/>
          <w:lang w:val="en-US" w:eastAsia="zh-CN" w:bidi="ar-SA"/>
        </w:rPr>
        <w:t>CCS</w:t>
      </w:r>
    </w:p>
    <w:p w14:paraId="00790D0F">
      <w:pPr>
        <w:bidi w:val="0"/>
        <w:rPr>
          <w:rFonts w:hint="eastAsia"/>
          <w:lang w:val="en-US" w:eastAsia="en-US"/>
        </w:rPr>
      </w:pPr>
    </w:p>
    <w:p w14:paraId="1E960636">
      <w:pPr>
        <w:bidi w:val="0"/>
        <w:rPr>
          <w:rFonts w:hint="eastAsia"/>
          <w:lang w:val="en-US" w:eastAsia="en-US"/>
        </w:rPr>
      </w:pPr>
    </w:p>
    <w:p w14:paraId="17F8D5EA">
      <w:pPr>
        <w:bidi w:val="0"/>
        <w:rPr>
          <w:rFonts w:hint="eastAsia"/>
          <w:lang w:val="en-US" w:eastAsia="en-US"/>
        </w:rPr>
      </w:pPr>
    </w:p>
    <w:p w14:paraId="28BCC14D">
      <w:pPr>
        <w:bidi w:val="0"/>
        <w:rPr>
          <w:rFonts w:hint="eastAsia"/>
          <w:lang w:val="en-US" w:eastAsia="en-US"/>
        </w:rPr>
      </w:pPr>
    </w:p>
    <w:p w14:paraId="189CEF92">
      <w:pPr>
        <w:bidi w:val="0"/>
        <w:rPr>
          <w:rFonts w:hint="eastAsia"/>
          <w:lang w:val="en-US" w:eastAsia="en-US"/>
        </w:rPr>
      </w:pPr>
    </w:p>
    <w:p w14:paraId="29CB5A43">
      <w:pPr>
        <w:bidi w:val="0"/>
        <w:rPr>
          <w:rFonts w:hint="eastAsia"/>
          <w:lang w:val="en-US" w:eastAsia="en-US"/>
        </w:rPr>
      </w:pPr>
    </w:p>
    <w:p w14:paraId="1914AF8F">
      <w:pPr>
        <w:bidi w:val="0"/>
        <w:rPr>
          <w:rFonts w:hint="eastAsia"/>
          <w:lang w:val="en-US" w:eastAsia="en-US"/>
        </w:rPr>
      </w:pPr>
    </w:p>
    <w:p w14:paraId="42D7C52B">
      <w:pPr>
        <w:bidi w:val="0"/>
        <w:rPr>
          <w:rFonts w:hint="eastAsia"/>
          <w:lang w:val="en-US" w:eastAsia="en-US"/>
        </w:rPr>
      </w:pPr>
    </w:p>
    <w:p w14:paraId="448672DD">
      <w:pPr>
        <w:bidi w:val="0"/>
        <w:rPr>
          <w:rFonts w:hint="eastAsia"/>
          <w:lang w:val="en-US" w:eastAsia="en-US"/>
        </w:rPr>
      </w:pPr>
    </w:p>
    <w:p w14:paraId="795540FD">
      <w:pPr>
        <w:bidi w:val="0"/>
        <w:rPr>
          <w:rFonts w:hint="eastAsia"/>
          <w:lang w:val="en-US" w:eastAsia="en-US"/>
        </w:rPr>
      </w:pPr>
    </w:p>
    <w:p w14:paraId="7653B816">
      <w:pPr>
        <w:bidi w:val="0"/>
        <w:rPr>
          <w:rFonts w:hint="eastAsia"/>
          <w:lang w:val="en-US" w:eastAsia="en-US"/>
        </w:rPr>
      </w:pPr>
    </w:p>
    <w:p w14:paraId="33A2E7F0">
      <w:pPr>
        <w:bidi w:val="0"/>
        <w:rPr>
          <w:rFonts w:hint="eastAsia"/>
          <w:lang w:val="en-US" w:eastAsia="en-US"/>
        </w:rPr>
      </w:pPr>
    </w:p>
    <w:p w14:paraId="78D49804">
      <w:pPr>
        <w:bidi w:val="0"/>
        <w:rPr>
          <w:rFonts w:hint="eastAsia"/>
          <w:lang w:val="en-US" w:eastAsia="en-US"/>
        </w:rPr>
      </w:pPr>
    </w:p>
    <w:p w14:paraId="0747C396">
      <w:pPr>
        <w:bidi w:val="0"/>
        <w:rPr>
          <w:rFonts w:hint="eastAsia"/>
          <w:lang w:val="en-US" w:eastAsia="en-US"/>
        </w:rPr>
      </w:pPr>
    </w:p>
    <w:p w14:paraId="5D8B8177">
      <w:pPr>
        <w:bidi w:val="0"/>
        <w:rPr>
          <w:rFonts w:hint="eastAsia"/>
          <w:lang w:val="en-US" w:eastAsia="en-US"/>
        </w:rPr>
      </w:pPr>
    </w:p>
    <w:p w14:paraId="46B6F8BC">
      <w:pPr>
        <w:bidi w:val="0"/>
        <w:rPr>
          <w:rFonts w:hint="eastAsia"/>
          <w:lang w:val="en-US" w:eastAsia="en-US"/>
        </w:rPr>
      </w:pPr>
    </w:p>
    <w:p w14:paraId="6BEA8611">
      <w:pPr>
        <w:bidi w:val="0"/>
        <w:rPr>
          <w:rFonts w:hint="eastAsia"/>
          <w:lang w:val="en-US" w:eastAsia="en-US"/>
        </w:rPr>
      </w:pPr>
    </w:p>
    <w:p w14:paraId="08C239F5">
      <w:pPr>
        <w:bidi w:val="0"/>
        <w:rPr>
          <w:rFonts w:hint="eastAsia"/>
          <w:lang w:val="en-US" w:eastAsia="en-US"/>
        </w:rPr>
      </w:pPr>
    </w:p>
    <w:p w14:paraId="2CDBF550">
      <w:pPr>
        <w:widowControl w:val="0"/>
        <w:autoSpaceDE w:val="0"/>
        <w:autoSpaceDN w:val="0"/>
        <w:spacing w:line="521" w:lineRule="exact"/>
        <w:jc w:val="center"/>
        <w:rPr>
          <w:rFonts w:hint="eastAsia" w:ascii="华文仿宋" w:hAnsi="华文仿宋" w:eastAsia="华文仿宋" w:cs="华文仿宋"/>
          <w:color w:val="000000"/>
          <w:sz w:val="52"/>
          <w:szCs w:val="22"/>
          <w:lang w:val="en-US" w:eastAsia="zh-CN" w:bidi="ar-SA"/>
        </w:rPr>
      </w:pPr>
      <w:r>
        <w:rPr>
          <w:rFonts w:hint="eastAsia" w:ascii="华文仿宋" w:hAnsi="华文仿宋" w:eastAsia="华文仿宋" w:cs="华文仿宋"/>
          <w:color w:val="000000"/>
          <w:sz w:val="52"/>
          <w:szCs w:val="22"/>
          <w:lang w:val="en-US" w:eastAsia="zh-CN" w:bidi="ar-SA"/>
        </w:rPr>
        <w:t>重包装用聚乙烯膜袋</w:t>
      </w:r>
    </w:p>
    <w:p w14:paraId="240EB44B">
      <w:pPr>
        <w:bidi w:val="0"/>
        <w:jc w:val="center"/>
        <w:rPr>
          <w:rFonts w:hint="eastAsia"/>
          <w:lang w:val="en-US" w:eastAsia="en-US"/>
        </w:rPr>
      </w:pPr>
    </w:p>
    <w:p w14:paraId="325AA3F6">
      <w:pPr>
        <w:bidi w:val="0"/>
        <w:rPr>
          <w:rFonts w:hint="eastAsia"/>
          <w:lang w:val="en-US" w:eastAsia="en-US"/>
        </w:rPr>
      </w:pPr>
    </w:p>
    <w:p w14:paraId="49A80460">
      <w:pPr>
        <w:bidi w:val="0"/>
        <w:rPr>
          <w:rFonts w:hint="eastAsia"/>
          <w:lang w:val="en-US" w:eastAsia="en-US"/>
        </w:rPr>
      </w:pPr>
    </w:p>
    <w:p w14:paraId="761554F2">
      <w:pPr>
        <w:tabs>
          <w:tab w:val="left" w:pos="5101"/>
        </w:tabs>
        <w:bidi w:val="0"/>
        <w:ind w:firstLine="3780" w:firstLineChars="1800"/>
        <w:jc w:val="left"/>
        <w:rPr>
          <w:rFonts w:hint="default" w:ascii="Arial" w:hAnsi="Arial" w:eastAsia="宋体" w:cs="Arial"/>
          <w:i w:val="0"/>
          <w:iCs w:val="0"/>
          <w:caps w:val="0"/>
          <w:color w:val="333333"/>
          <w:spacing w:val="0"/>
          <w:sz w:val="21"/>
          <w:szCs w:val="21"/>
          <w:shd w:val="clear" w:fill="FFFFFF"/>
        </w:rPr>
      </w:pPr>
      <w:r>
        <w:rPr>
          <w:rFonts w:ascii="Arial" w:hAnsi="Arial" w:eastAsia="宋体" w:cs="Arial"/>
          <w:i w:val="0"/>
          <w:iCs w:val="0"/>
          <w:caps w:val="0"/>
          <w:color w:val="333333"/>
          <w:spacing w:val="0"/>
          <w:sz w:val="21"/>
          <w:szCs w:val="21"/>
          <w:shd w:val="clear" w:fill="FFFFFF"/>
        </w:rPr>
        <w:t xml:space="preserve">Polyethylene film for heavy packaging, </w:t>
      </w:r>
      <w:r>
        <w:rPr>
          <w:rFonts w:hint="default" w:ascii="Arial" w:hAnsi="Arial" w:eastAsia="宋体" w:cs="Arial"/>
          <w:i w:val="0"/>
          <w:iCs w:val="0"/>
          <w:caps w:val="0"/>
          <w:color w:val="333333"/>
          <w:spacing w:val="0"/>
          <w:sz w:val="21"/>
          <w:szCs w:val="21"/>
          <w:shd w:val="clear" w:fill="FFFFFF"/>
        </w:rPr>
        <w:t>bag</w:t>
      </w:r>
    </w:p>
    <w:p w14:paraId="6C313F31">
      <w:pPr>
        <w:tabs>
          <w:tab w:val="left" w:pos="5101"/>
        </w:tabs>
        <w:bidi w:val="0"/>
        <w:ind w:firstLine="3780" w:firstLineChars="1800"/>
        <w:jc w:val="left"/>
        <w:rPr>
          <w:rFonts w:hint="default" w:ascii="Arial" w:hAnsi="Arial" w:eastAsia="宋体" w:cs="Arial"/>
          <w:i w:val="0"/>
          <w:iCs w:val="0"/>
          <w:caps w:val="0"/>
          <w:color w:val="333333"/>
          <w:spacing w:val="0"/>
          <w:sz w:val="21"/>
          <w:szCs w:val="21"/>
          <w:shd w:val="clear" w:fill="FFFFFF"/>
        </w:rPr>
      </w:pPr>
    </w:p>
    <w:p w14:paraId="1049B4F6">
      <w:pPr>
        <w:tabs>
          <w:tab w:val="left" w:pos="5101"/>
        </w:tabs>
        <w:bidi w:val="0"/>
        <w:ind w:firstLine="3780" w:firstLineChars="1800"/>
        <w:jc w:val="left"/>
        <w:rPr>
          <w:rFonts w:hint="default" w:ascii="Arial" w:hAnsi="Arial" w:eastAsia="宋体" w:cs="Arial"/>
          <w:i w:val="0"/>
          <w:iCs w:val="0"/>
          <w:caps w:val="0"/>
          <w:color w:val="333333"/>
          <w:spacing w:val="0"/>
          <w:sz w:val="21"/>
          <w:szCs w:val="21"/>
          <w:shd w:val="clear" w:fill="FFFFFF"/>
        </w:rPr>
      </w:pPr>
    </w:p>
    <w:p w14:paraId="31581D93">
      <w:pPr>
        <w:tabs>
          <w:tab w:val="left" w:pos="5101"/>
        </w:tabs>
        <w:bidi w:val="0"/>
        <w:ind w:left="2880" w:leftChars="1200" w:firstLine="1440" w:firstLineChars="600"/>
        <w:jc w:val="left"/>
        <w:rPr>
          <w:rFonts w:ascii="宋体" w:hAnsi="宋体" w:eastAsia="宋体" w:cs="宋体"/>
          <w:sz w:val="24"/>
          <w:szCs w:val="24"/>
        </w:rPr>
      </w:pPr>
      <w:r>
        <w:rPr>
          <w:rFonts w:ascii="宋体" w:hAnsi="宋体" w:eastAsia="宋体" w:cs="宋体"/>
          <w:sz w:val="24"/>
          <w:szCs w:val="24"/>
        </w:rPr>
        <w:t>（征求意见稿）</w:t>
      </w:r>
    </w:p>
    <w:p w14:paraId="1A314BD6">
      <w:pPr>
        <w:tabs>
          <w:tab w:val="left" w:pos="5101"/>
        </w:tabs>
        <w:bidi w:val="0"/>
        <w:ind w:left="2880" w:leftChars="1200" w:firstLine="1440" w:firstLineChars="600"/>
        <w:jc w:val="left"/>
        <w:rPr>
          <w:rFonts w:ascii="宋体" w:hAnsi="宋体" w:eastAsia="宋体" w:cs="宋体"/>
          <w:sz w:val="24"/>
          <w:szCs w:val="24"/>
        </w:rPr>
      </w:pPr>
    </w:p>
    <w:p w14:paraId="4ED22707">
      <w:pPr>
        <w:tabs>
          <w:tab w:val="left" w:pos="5101"/>
        </w:tabs>
        <w:bidi w:val="0"/>
        <w:ind w:firstLine="1920" w:firstLineChars="800"/>
        <w:jc w:val="left"/>
        <w:rPr>
          <w:rFonts w:hint="eastAsia" w:ascii="Arial" w:hAnsi="Arial" w:eastAsia="宋体" w:cs="Arial"/>
          <w:i w:val="0"/>
          <w:iCs w:val="0"/>
          <w:caps w:val="0"/>
          <w:color w:val="333333"/>
          <w:spacing w:val="0"/>
          <w:sz w:val="21"/>
          <w:szCs w:val="21"/>
          <w:shd w:val="clear" w:fill="FFFFFF"/>
          <w:lang w:val="en-US" w:eastAsia="zh-CN"/>
        </w:rPr>
        <w:sectPr>
          <w:pgSz w:w="11900" w:h="16820"/>
          <w:pgMar w:top="0" w:right="0" w:bottom="0" w:left="0" w:header="720" w:footer="720" w:gutter="0"/>
          <w:pgNumType w:start="1"/>
          <w:cols w:space="720" w:num="1"/>
          <w:docGrid w:linePitch="1" w:charSpace="0"/>
        </w:sectPr>
      </w:pPr>
      <w:r>
        <w:rPr>
          <w:rFonts w:ascii="宋体" w:hAnsi="宋体" w:eastAsia="宋体" w:cs="宋体"/>
          <w:sz w:val="24"/>
          <w:szCs w:val="24"/>
        </w:rPr>
        <w:t>在提交反馈意见时，请将您知道的相关专利连同支持性文件一并附上</w:t>
      </w:r>
    </w:p>
    <w:p w14:paraId="670DA3C4">
      <w:pPr>
        <w:spacing w:line="0" w:lineRule="atLeast"/>
        <w:rPr>
          <w:rFonts w:hint="eastAsia" w:ascii="华文仿宋" w:hAnsi="华文仿宋" w:eastAsia="华文仿宋" w:cs="华文仿宋"/>
          <w:color w:val="FF0000"/>
          <w:sz w:val="2"/>
          <w:szCs w:val="22"/>
          <w:lang w:val="en-US" w:eastAsia="en-US" w:bidi="ar-SA"/>
        </w:rPr>
      </w:pPr>
      <w:bookmarkStart w:id="1" w:name="br1_0"/>
      <w:bookmarkEnd w:id="1"/>
      <w:r>
        <w:rPr>
          <w:rFonts w:hint="eastAsia" w:ascii="华文仿宋" w:hAnsi="华文仿宋" w:eastAsia="华文仿宋" w:cs="华文仿宋"/>
          <w:color w:val="FF0000"/>
          <w:sz w:val="2"/>
          <w:szCs w:val="22"/>
          <w:lang w:val="en-US" w:eastAsia="en-US" w:bidi="ar-SA"/>
        </w:rPr>
        <w:t xml:space="preserve"> </w:t>
      </w:r>
    </w:p>
    <w:p w14:paraId="415D5A5B">
      <w:pPr>
        <w:framePr w:w="1611" w:wrap="auto" w:vAnchor="margin" w:hAnchor="text" w:x="8837" w:y="879"/>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T/SHBX</w:t>
      </w:r>
      <w:r>
        <w:rPr>
          <w:rFonts w:hint="eastAsia" w:ascii="华文仿宋" w:hAnsi="华文仿宋" w:eastAsia="华文仿宋" w:cs="华文仿宋"/>
          <w:color w:val="000000"/>
          <w:spacing w:val="1"/>
          <w:sz w:val="18"/>
          <w:szCs w:val="22"/>
          <w:lang w:val="en-US" w:eastAsia="en-US" w:bidi="ar-SA"/>
        </w:rPr>
        <w:t xml:space="preserve"> </w:t>
      </w:r>
      <w:r>
        <w:rPr>
          <w:rFonts w:hint="eastAsia" w:ascii="华文仿宋" w:hAnsi="华文仿宋" w:eastAsia="华文仿宋" w:cs="华文仿宋"/>
          <w:color w:val="000000"/>
          <w:spacing w:val="2"/>
          <w:sz w:val="18"/>
          <w:szCs w:val="22"/>
          <w:lang w:val="en-US" w:eastAsia="en-US" w:bidi="ar-SA"/>
        </w:rPr>
        <w:t>×</w:t>
      </w:r>
      <w:r>
        <w:rPr>
          <w:rFonts w:hint="eastAsia" w:ascii="华文仿宋" w:hAnsi="华文仿宋" w:eastAsia="华文仿宋" w:cs="华文仿宋"/>
          <w:color w:val="000000"/>
          <w:sz w:val="18"/>
          <w:szCs w:val="22"/>
          <w:lang w:val="en-US" w:eastAsia="en-US" w:bidi="ar-SA"/>
        </w:rPr>
        <w:t>—</w:t>
      </w:r>
      <w:r>
        <w:rPr>
          <w:rFonts w:hint="eastAsia" w:ascii="华文仿宋" w:hAnsi="华文仿宋" w:eastAsia="华文仿宋" w:cs="华文仿宋"/>
          <w:color w:val="000000"/>
          <w:spacing w:val="-1"/>
          <w:sz w:val="18"/>
          <w:szCs w:val="22"/>
          <w:lang w:val="en-US" w:eastAsia="en-US" w:bidi="ar-SA"/>
        </w:rPr>
        <w:t>××××</w:t>
      </w:r>
    </w:p>
    <w:p w14:paraId="30F6421F">
      <w:pPr>
        <w:framePr w:w="300" w:wrap="auto" w:vAnchor="margin" w:hAnchor="text" w:x="5923" w:y="15624"/>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I</w:t>
      </w:r>
    </w:p>
    <w:p w14:paraId="2167081D">
      <w:pPr>
        <w:spacing w:line="0" w:lineRule="atLeast"/>
        <w:rPr>
          <w:rFonts w:hint="eastAsia" w:ascii="华文仿宋" w:hAnsi="华文仿宋" w:eastAsia="华文仿宋" w:cs="华文仿宋"/>
          <w:color w:val="FF0000"/>
          <w:sz w:val="2"/>
          <w:szCs w:val="22"/>
          <w:lang w:val="en-US" w:eastAsia="en-US" w:bidi="ar-SA"/>
        </w:rPr>
      </w:pPr>
    </w:p>
    <w:p w14:paraId="44497BF4">
      <w:pPr>
        <w:widowControl w:val="0"/>
        <w:autoSpaceDE w:val="0"/>
        <w:autoSpaceDN w:val="0"/>
        <w:spacing w:line="332" w:lineRule="exact"/>
        <w:rPr>
          <w:rFonts w:hint="eastAsia" w:ascii="华文仿宋" w:hAnsi="华文仿宋" w:eastAsia="华文仿宋" w:cs="华文仿宋"/>
          <w:color w:val="000000"/>
          <w:spacing w:val="2"/>
          <w:sz w:val="32"/>
          <w:szCs w:val="22"/>
          <w:lang w:val="en-US" w:eastAsia="en-US" w:bidi="ar-SA"/>
        </w:rPr>
      </w:pPr>
    </w:p>
    <w:p w14:paraId="3DFB14D5">
      <w:pPr>
        <w:widowControl w:val="0"/>
        <w:autoSpaceDE w:val="0"/>
        <w:autoSpaceDN w:val="0"/>
        <w:spacing w:line="332" w:lineRule="exact"/>
        <w:rPr>
          <w:rFonts w:hint="eastAsia" w:ascii="华文仿宋" w:hAnsi="华文仿宋" w:eastAsia="华文仿宋" w:cs="华文仿宋"/>
          <w:color w:val="000000"/>
          <w:spacing w:val="2"/>
          <w:sz w:val="32"/>
          <w:szCs w:val="22"/>
          <w:lang w:val="en-US" w:eastAsia="en-US" w:bidi="ar-SA"/>
        </w:rPr>
      </w:pPr>
    </w:p>
    <w:p w14:paraId="0746C8E2">
      <w:pPr>
        <w:widowControl w:val="0"/>
        <w:autoSpaceDE w:val="0"/>
        <w:autoSpaceDN w:val="0"/>
        <w:spacing w:line="332" w:lineRule="exact"/>
        <w:rPr>
          <w:rFonts w:hint="eastAsia" w:ascii="华文仿宋" w:hAnsi="华文仿宋" w:eastAsia="华文仿宋" w:cs="华文仿宋"/>
          <w:color w:val="000000"/>
          <w:spacing w:val="2"/>
          <w:sz w:val="32"/>
          <w:szCs w:val="22"/>
          <w:lang w:val="en-US" w:eastAsia="en-US" w:bidi="ar-SA"/>
        </w:rPr>
      </w:pPr>
    </w:p>
    <w:p w14:paraId="79DC7998">
      <w:pPr>
        <w:widowControl w:val="0"/>
        <w:autoSpaceDE w:val="0"/>
        <w:autoSpaceDN w:val="0"/>
        <w:spacing w:line="332" w:lineRule="exact"/>
        <w:rPr>
          <w:rFonts w:hint="eastAsia" w:ascii="华文仿宋" w:hAnsi="华文仿宋" w:eastAsia="华文仿宋" w:cs="华文仿宋"/>
          <w:color w:val="000000"/>
          <w:spacing w:val="2"/>
          <w:sz w:val="32"/>
          <w:szCs w:val="22"/>
          <w:lang w:val="en-US" w:eastAsia="en-US" w:bidi="ar-SA"/>
        </w:rPr>
      </w:pPr>
    </w:p>
    <w:p w14:paraId="576D90F8">
      <w:pPr>
        <w:widowControl w:val="0"/>
        <w:autoSpaceDE w:val="0"/>
        <w:autoSpaceDN w:val="0"/>
        <w:spacing w:line="332" w:lineRule="exact"/>
        <w:rPr>
          <w:rFonts w:hint="eastAsia" w:ascii="华文仿宋" w:hAnsi="华文仿宋" w:eastAsia="华文仿宋" w:cs="华文仿宋"/>
          <w:color w:val="000000"/>
          <w:spacing w:val="2"/>
          <w:sz w:val="32"/>
          <w:szCs w:val="22"/>
          <w:lang w:val="en-US" w:eastAsia="en-US" w:bidi="ar-SA"/>
        </w:rPr>
      </w:pPr>
    </w:p>
    <w:p w14:paraId="1F1B1A5D">
      <w:pPr>
        <w:widowControl w:val="0"/>
        <w:autoSpaceDE w:val="0"/>
        <w:autoSpaceDN w:val="0"/>
        <w:spacing w:line="332" w:lineRule="exact"/>
        <w:jc w:val="center"/>
        <w:rPr>
          <w:rFonts w:hint="eastAsia" w:ascii="黑体" w:hAnsi="黑体" w:eastAsia="黑体" w:cs="黑体"/>
          <w:color w:val="000000"/>
          <w:sz w:val="32"/>
          <w:szCs w:val="22"/>
          <w:lang w:val="en-US" w:eastAsia="en-US" w:bidi="ar-SA"/>
        </w:rPr>
      </w:pPr>
      <w:r>
        <w:rPr>
          <w:rFonts w:hint="eastAsia" w:ascii="黑体" w:hAnsi="黑体" w:eastAsia="黑体" w:cs="黑体"/>
          <w:color w:val="000000"/>
          <w:spacing w:val="2"/>
          <w:sz w:val="32"/>
          <w:szCs w:val="22"/>
          <w:lang w:val="en-US" w:eastAsia="en-US" w:bidi="ar-SA"/>
        </w:rPr>
        <w:t>前</w:t>
      </w:r>
      <w:r>
        <w:rPr>
          <w:rFonts w:hint="eastAsia" w:ascii="黑体" w:hAnsi="黑体" w:eastAsia="黑体" w:cs="黑体"/>
          <w:color w:val="000000"/>
          <w:spacing w:val="-1"/>
          <w:sz w:val="32"/>
          <w:szCs w:val="22"/>
          <w:lang w:val="en-US" w:eastAsia="en-US" w:bidi="ar-SA"/>
        </w:rPr>
        <w:t>  </w:t>
      </w:r>
      <w:r>
        <w:rPr>
          <w:rFonts w:hint="eastAsia" w:ascii="黑体" w:hAnsi="黑体" w:eastAsia="黑体" w:cs="黑体"/>
          <w:color w:val="000000"/>
          <w:sz w:val="32"/>
          <w:szCs w:val="22"/>
          <w:lang w:val="en-US" w:eastAsia="en-US" w:bidi="ar-SA"/>
        </w:rPr>
        <w:t>言</w:t>
      </w:r>
    </w:p>
    <w:p w14:paraId="0CD6FD52">
      <w:pPr>
        <w:spacing w:line="0" w:lineRule="atLeast"/>
        <w:rPr>
          <w:rFonts w:hint="eastAsia" w:ascii="华文仿宋" w:hAnsi="华文仿宋" w:eastAsia="华文仿宋" w:cs="华文仿宋"/>
          <w:color w:val="FF0000"/>
          <w:sz w:val="2"/>
          <w:szCs w:val="22"/>
          <w:lang w:val="en-US" w:eastAsia="en-US" w:bidi="ar-SA"/>
        </w:rPr>
      </w:pPr>
    </w:p>
    <w:p w14:paraId="29A4734E">
      <w:pPr>
        <w:bidi w:val="0"/>
        <w:rPr>
          <w:rFonts w:hint="eastAsia" w:ascii="Times New Roman" w:hAnsi="Times New Roman" w:eastAsia="Times New Roman" w:cs="Times New Roman"/>
          <w:sz w:val="24"/>
          <w:szCs w:val="24"/>
          <w:lang w:val="en-US" w:eastAsia="en-US" w:bidi="ar-SA"/>
        </w:rPr>
      </w:pPr>
    </w:p>
    <w:p w14:paraId="60628B22">
      <w:pPr>
        <w:bidi w:val="0"/>
        <w:rPr>
          <w:rFonts w:hint="eastAsia"/>
          <w:lang w:val="en-US" w:eastAsia="en-US"/>
        </w:rPr>
      </w:pPr>
    </w:p>
    <w:p w14:paraId="380627B4">
      <w:pPr>
        <w:bidi w:val="0"/>
        <w:ind w:leftChars="0" w:firstLine="480" w:firstLineChars="200"/>
        <w:rPr>
          <w:rFonts w:hint="eastAsia"/>
          <w:lang w:val="en-US" w:eastAsia="en-US"/>
        </w:rPr>
      </w:pPr>
    </w:p>
    <w:p w14:paraId="0C427A99">
      <w:pPr>
        <w:widowControl w:val="0"/>
        <w:autoSpaceDE w:val="0"/>
        <w:autoSpaceDN w:val="0"/>
        <w:spacing w:line="218" w:lineRule="exact"/>
        <w:ind w:leftChars="0" w:firstLine="420" w:firstLineChars="200"/>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本</w:t>
      </w:r>
      <w:r>
        <w:rPr>
          <w:rFonts w:hint="eastAsia" w:ascii="宋体" w:hAnsi="宋体" w:eastAsia="宋体" w:cs="宋体"/>
          <w:color w:val="000000"/>
          <w:sz w:val="21"/>
          <w:szCs w:val="21"/>
          <w:lang w:val="en-US" w:eastAsia="zh-CN" w:bidi="ar-SA"/>
        </w:rPr>
        <w:t>文件</w:t>
      </w:r>
      <w:r>
        <w:rPr>
          <w:rFonts w:hint="eastAsia" w:ascii="宋体" w:hAnsi="宋体" w:eastAsia="宋体" w:cs="宋体"/>
          <w:color w:val="000000"/>
          <w:sz w:val="21"/>
          <w:szCs w:val="21"/>
          <w:lang w:val="en-US" w:eastAsia="en-US" w:bidi="ar-SA"/>
        </w:rPr>
        <w:t>按照</w:t>
      </w:r>
      <w:r>
        <w:rPr>
          <w:rFonts w:hint="eastAsia" w:ascii="宋体" w:hAnsi="宋体" w:eastAsia="宋体" w:cs="宋体"/>
          <w:color w:val="000000"/>
          <w:spacing w:val="-1"/>
          <w:sz w:val="21"/>
          <w:szCs w:val="21"/>
          <w:lang w:val="en-US" w:eastAsia="en-US" w:bidi="ar-SA"/>
        </w:rPr>
        <w:t>GB/T</w:t>
      </w:r>
      <w:r>
        <w:rPr>
          <w:rFonts w:hint="eastAsia" w:ascii="宋体" w:hAnsi="宋体" w:eastAsia="宋体" w:cs="宋体"/>
          <w:color w:val="000000"/>
          <w:sz w:val="21"/>
          <w:szCs w:val="21"/>
          <w:lang w:val="en-US" w:eastAsia="en-US" w:bidi="ar-SA"/>
        </w:rPr>
        <w:t xml:space="preserve"> 1.1-2020</w:t>
      </w:r>
      <w:r>
        <w:rPr>
          <w:rFonts w:hint="eastAsia" w:ascii="宋体" w:hAnsi="宋体" w:eastAsia="宋体" w:cs="宋体"/>
          <w:color w:val="000000"/>
          <w:sz w:val="21"/>
          <w:szCs w:val="21"/>
          <w:lang w:val="en-US" w:eastAsia="zh-CN" w:bidi="ar-SA"/>
        </w:rPr>
        <w:t>《》</w:t>
      </w:r>
      <w:r>
        <w:rPr>
          <w:rFonts w:hint="eastAsia" w:ascii="宋体" w:hAnsi="宋体" w:eastAsia="宋体" w:cs="宋体"/>
          <w:color w:val="000000"/>
          <w:sz w:val="21"/>
          <w:szCs w:val="21"/>
          <w:lang w:val="en-US" w:eastAsia="en-US" w:bidi="ar-SA"/>
        </w:rPr>
        <w:t>的规</w:t>
      </w:r>
      <w:r>
        <w:rPr>
          <w:rFonts w:hint="eastAsia" w:ascii="宋体" w:hAnsi="宋体" w:eastAsia="宋体" w:cs="宋体"/>
          <w:color w:val="000000"/>
          <w:sz w:val="21"/>
          <w:szCs w:val="21"/>
          <w:lang w:val="en-US" w:eastAsia="zh-CN" w:bidi="ar-SA"/>
        </w:rPr>
        <w:t>定</w:t>
      </w:r>
      <w:r>
        <w:rPr>
          <w:rFonts w:hint="eastAsia" w:ascii="宋体" w:hAnsi="宋体" w:eastAsia="宋体" w:cs="宋体"/>
          <w:color w:val="000000"/>
          <w:sz w:val="21"/>
          <w:szCs w:val="21"/>
          <w:lang w:val="en-US" w:eastAsia="en-US" w:bidi="ar-SA"/>
        </w:rPr>
        <w:t>起草。</w:t>
      </w:r>
    </w:p>
    <w:p w14:paraId="454E9352">
      <w:pPr>
        <w:widowControl w:val="0"/>
        <w:autoSpaceDE w:val="0"/>
        <w:autoSpaceDN w:val="0"/>
        <w:spacing w:before="186" w:line="209" w:lineRule="exact"/>
        <w:ind w:leftChars="0" w:firstLine="420" w:firstLineChars="200"/>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本</w:t>
      </w:r>
      <w:r>
        <w:rPr>
          <w:rFonts w:hint="eastAsia" w:ascii="宋体" w:hAnsi="宋体" w:eastAsia="宋体" w:cs="宋体"/>
          <w:color w:val="000000"/>
          <w:sz w:val="21"/>
          <w:szCs w:val="21"/>
          <w:lang w:val="en-US" w:eastAsia="zh-CN" w:bidi="ar-SA"/>
        </w:rPr>
        <w:t>文件</w:t>
      </w:r>
      <w:r>
        <w:rPr>
          <w:rFonts w:hint="eastAsia" w:ascii="宋体" w:hAnsi="宋体" w:eastAsia="宋体" w:cs="宋体"/>
          <w:color w:val="000000"/>
          <w:sz w:val="21"/>
          <w:szCs w:val="21"/>
          <w:lang w:val="en-US" w:eastAsia="en-US" w:bidi="ar-SA"/>
        </w:rPr>
        <w:t>由上海市包装技术协会提出。</w:t>
      </w:r>
    </w:p>
    <w:p w14:paraId="038EAB6E">
      <w:pPr>
        <w:widowControl w:val="0"/>
        <w:autoSpaceDE w:val="0"/>
        <w:autoSpaceDN w:val="0"/>
        <w:spacing w:before="201" w:line="209" w:lineRule="exact"/>
        <w:ind w:leftChars="0" w:firstLine="420" w:firstLineChars="200"/>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本</w:t>
      </w:r>
      <w:r>
        <w:rPr>
          <w:rFonts w:hint="eastAsia" w:ascii="宋体" w:hAnsi="宋体" w:eastAsia="宋体" w:cs="宋体"/>
          <w:color w:val="000000"/>
          <w:sz w:val="21"/>
          <w:szCs w:val="21"/>
          <w:lang w:val="en-US" w:eastAsia="zh-CN" w:bidi="ar-SA"/>
        </w:rPr>
        <w:t>文件</w:t>
      </w:r>
      <w:r>
        <w:rPr>
          <w:rFonts w:hint="eastAsia" w:ascii="宋体" w:hAnsi="宋体" w:eastAsia="宋体" w:cs="宋体"/>
          <w:color w:val="000000"/>
          <w:sz w:val="21"/>
          <w:szCs w:val="21"/>
          <w:lang w:val="en-US" w:eastAsia="en-US" w:bidi="ar-SA"/>
        </w:rPr>
        <w:t>由上海市包装技术协会标准化委员会归口。</w:t>
      </w:r>
    </w:p>
    <w:p w14:paraId="77A4C7B8">
      <w:pPr>
        <w:widowControl w:val="0"/>
        <w:autoSpaceDE w:val="0"/>
        <w:autoSpaceDN w:val="0"/>
        <w:spacing w:before="199" w:line="209" w:lineRule="exact"/>
        <w:ind w:leftChars="0" w:firstLine="420" w:firstLineChars="200"/>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本</w:t>
      </w:r>
      <w:r>
        <w:rPr>
          <w:rFonts w:hint="eastAsia" w:ascii="宋体" w:hAnsi="宋体" w:eastAsia="宋体" w:cs="宋体"/>
          <w:color w:val="000000"/>
          <w:sz w:val="21"/>
          <w:szCs w:val="21"/>
          <w:lang w:val="en-US" w:eastAsia="zh-CN" w:bidi="ar-SA"/>
        </w:rPr>
        <w:t>文件</w:t>
      </w:r>
      <w:r>
        <w:rPr>
          <w:rFonts w:hint="eastAsia" w:ascii="宋体" w:hAnsi="宋体" w:eastAsia="宋体" w:cs="宋体"/>
          <w:color w:val="000000"/>
          <w:sz w:val="21"/>
          <w:szCs w:val="21"/>
          <w:lang w:val="en-US" w:eastAsia="en-US" w:bidi="ar-SA"/>
        </w:rPr>
        <w:t>起草单位：</w:t>
      </w:r>
    </w:p>
    <w:p w14:paraId="5BEEEF9F">
      <w:pPr>
        <w:widowControl w:val="0"/>
        <w:autoSpaceDE w:val="0"/>
        <w:autoSpaceDN w:val="0"/>
        <w:spacing w:before="199" w:line="209" w:lineRule="exact"/>
        <w:ind w:leftChars="1000"/>
        <w:rPr>
          <w:rFonts w:hint="eastAsia" w:ascii="宋体" w:hAnsi="宋体" w:eastAsia="宋体" w:cs="宋体"/>
          <w:color w:val="000000"/>
          <w:sz w:val="21"/>
          <w:szCs w:val="21"/>
          <w:lang w:val="en-US" w:eastAsia="zh-CN" w:bidi="ar-SA"/>
        </w:rPr>
      </w:pPr>
    </w:p>
    <w:p w14:paraId="1D5666BE">
      <w:pPr>
        <w:framePr w:w="8813" w:h="1350" w:hRule="exact" w:wrap="auto" w:vAnchor="page" w:hAnchor="page" w:x="1840" w:y="7692"/>
        <w:widowControl w:val="0"/>
        <w:autoSpaceDE w:val="0"/>
        <w:autoSpaceDN w:val="0"/>
        <w:spacing w:line="240" w:lineRule="auto"/>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请注意本标准的某些内容可能涉及专利。本标准的发布机构不承担识别这些专利的责任。</w:t>
      </w:r>
    </w:p>
    <w:p w14:paraId="6E21B7F3">
      <w:pPr>
        <w:framePr w:w="8813" w:h="1350" w:hRule="exact" w:wrap="auto" w:vAnchor="page" w:hAnchor="page" w:x="1840" w:y="7692"/>
        <w:widowControl w:val="0"/>
        <w:autoSpaceDE w:val="0"/>
        <w:autoSpaceDN w:val="0"/>
        <w:spacing w:before="186" w:line="240" w:lineRule="auto"/>
        <w:rPr>
          <w:rFonts w:hint="eastAsia" w:ascii="宋体" w:hAnsi="宋体" w:eastAsia="宋体" w:cs="宋体"/>
          <w:color w:val="000000"/>
          <w:sz w:val="21"/>
          <w:szCs w:val="21"/>
          <w:lang w:val="en-US" w:eastAsia="en-US" w:bidi="ar-SA"/>
        </w:rPr>
      </w:pPr>
      <w:r>
        <w:rPr>
          <w:rFonts w:hint="eastAsia" w:ascii="宋体" w:hAnsi="宋体" w:eastAsia="宋体" w:cs="宋体"/>
          <w:color w:val="000000"/>
          <w:spacing w:val="3"/>
          <w:sz w:val="21"/>
          <w:szCs w:val="21"/>
          <w:lang w:val="en-US" w:eastAsia="en-US" w:bidi="ar-SA"/>
        </w:rPr>
        <w:t>本标准版权归上海市包装技术协会所有。未经事先书面许可，本标准的任何部分不得以任何</w:t>
      </w:r>
    </w:p>
    <w:p w14:paraId="1D0C10CA">
      <w:pPr>
        <w:framePr w:w="8813" w:h="1350" w:hRule="exact" w:wrap="auto" w:vAnchor="page" w:hAnchor="page" w:x="1840" w:y="7692"/>
        <w:widowControl w:val="0"/>
        <w:autoSpaceDE w:val="0"/>
        <w:autoSpaceDN w:val="0"/>
        <w:spacing w:before="199" w:line="240" w:lineRule="auto"/>
        <w:rPr>
          <w:rFonts w:hint="eastAsia" w:ascii="宋体" w:hAnsi="宋体" w:eastAsia="宋体" w:cs="宋体"/>
          <w:color w:val="000000"/>
          <w:sz w:val="21"/>
          <w:szCs w:val="21"/>
          <w:lang w:val="en-US" w:eastAsia="en-US" w:bidi="ar-SA"/>
        </w:rPr>
      </w:pPr>
      <w:r>
        <w:rPr>
          <w:rFonts w:hint="eastAsia" w:ascii="宋体" w:hAnsi="宋体" w:eastAsia="宋体" w:cs="宋体"/>
          <w:color w:val="000000"/>
          <w:sz w:val="21"/>
          <w:szCs w:val="21"/>
          <w:lang w:val="en-US" w:eastAsia="en-US" w:bidi="ar-SA"/>
        </w:rPr>
        <w:t>形式或任何手段进行复制、发行、改编、翻译、汇编或将本标准用于其他任何商业目的。</w:t>
      </w:r>
    </w:p>
    <w:p w14:paraId="6ED7214A">
      <w:pPr>
        <w:widowControl w:val="0"/>
        <w:pBdr>
          <w:top w:val="none" w:color="auto" w:sz="0" w:space="0"/>
          <w:left w:val="none" w:color="auto" w:sz="0" w:space="0"/>
          <w:bottom w:val="none" w:color="auto" w:sz="0" w:space="0"/>
          <w:right w:val="none" w:color="auto" w:sz="0" w:space="0"/>
        </w:pBdr>
        <w:autoSpaceDE w:val="0"/>
        <w:autoSpaceDN w:val="0"/>
        <w:spacing w:line="240" w:lineRule="auto"/>
        <w:ind w:leftChars="0" w:firstLine="478" w:firstLineChars="228"/>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en-US" w:bidi="ar-SA"/>
        </w:rPr>
        <w:t>本</w:t>
      </w:r>
      <w:r>
        <w:rPr>
          <w:rFonts w:hint="eastAsia" w:ascii="宋体" w:hAnsi="宋体" w:eastAsia="宋体" w:cs="宋体"/>
          <w:color w:val="000000"/>
          <w:sz w:val="21"/>
          <w:szCs w:val="21"/>
          <w:lang w:val="en-US" w:eastAsia="zh-CN" w:bidi="ar-SA"/>
        </w:rPr>
        <w:t>文件</w:t>
      </w:r>
      <w:r>
        <w:rPr>
          <w:rFonts w:hint="eastAsia" w:ascii="宋体" w:hAnsi="宋体" w:eastAsia="宋体" w:cs="宋体"/>
          <w:color w:val="000000"/>
          <w:sz w:val="21"/>
          <w:szCs w:val="21"/>
          <w:lang w:val="en-US" w:eastAsia="en-US" w:bidi="ar-SA"/>
        </w:rPr>
        <w:t>主要起草人</w:t>
      </w:r>
      <w:r>
        <w:rPr>
          <w:rFonts w:hint="eastAsia" w:ascii="宋体" w:hAnsi="宋体" w:eastAsia="宋体" w:cs="宋体"/>
          <w:color w:val="000000"/>
          <w:sz w:val="21"/>
          <w:szCs w:val="21"/>
          <w:lang w:val="en-US" w:eastAsia="zh-CN" w:bidi="ar-SA"/>
        </w:rPr>
        <w:t>：</w:t>
      </w:r>
    </w:p>
    <w:p w14:paraId="4768EFB0">
      <w:pPr>
        <w:tabs>
          <w:tab w:val="left" w:pos="10358"/>
        </w:tabs>
        <w:bidi w:val="0"/>
        <w:ind w:leftChars="800"/>
        <w:jc w:val="left"/>
        <w:rPr>
          <w:rFonts w:hint="eastAsia" w:ascii="宋体" w:hAnsi="宋体" w:eastAsia="宋体" w:cs="宋体"/>
          <w:sz w:val="21"/>
          <w:szCs w:val="21"/>
          <w:lang w:val="en-US" w:eastAsia="zh-CN" w:bidi="ar-SA"/>
        </w:rPr>
      </w:pPr>
    </w:p>
    <w:p w14:paraId="6EAF0D5C">
      <w:pPr>
        <w:tabs>
          <w:tab w:val="left" w:pos="10358"/>
        </w:tabs>
        <w:bidi w:val="0"/>
        <w:ind w:leftChars="800"/>
        <w:jc w:val="left"/>
        <w:rPr>
          <w:rFonts w:hint="eastAsia" w:ascii="宋体" w:hAnsi="宋体" w:eastAsia="宋体" w:cs="宋体"/>
          <w:sz w:val="21"/>
          <w:szCs w:val="21"/>
          <w:lang w:val="en-US" w:eastAsia="zh-CN" w:bidi="ar-SA"/>
        </w:rPr>
      </w:pPr>
    </w:p>
    <w:p w14:paraId="1F3A92DE">
      <w:pPr>
        <w:tabs>
          <w:tab w:val="left" w:pos="10358"/>
        </w:tabs>
        <w:bidi w:val="0"/>
        <w:ind w:leftChars="800"/>
        <w:jc w:val="left"/>
        <w:rPr>
          <w:rFonts w:hint="eastAsia" w:ascii="宋体" w:hAnsi="宋体" w:eastAsia="宋体" w:cs="宋体"/>
          <w:sz w:val="21"/>
          <w:szCs w:val="21"/>
          <w:lang w:val="en-US" w:eastAsia="zh-CN" w:bidi="ar-SA"/>
        </w:rPr>
      </w:pPr>
    </w:p>
    <w:p w14:paraId="1F39F8F5">
      <w:pPr>
        <w:tabs>
          <w:tab w:val="left" w:pos="10358"/>
        </w:tabs>
        <w:bidi w:val="0"/>
        <w:ind w:leftChars="800"/>
        <w:jc w:val="left"/>
        <w:rPr>
          <w:rFonts w:hint="eastAsia" w:ascii="宋体" w:hAnsi="宋体" w:eastAsia="宋体" w:cs="宋体"/>
          <w:sz w:val="21"/>
          <w:szCs w:val="21"/>
          <w:lang w:val="en-US" w:eastAsia="zh-CN" w:bidi="ar-SA"/>
        </w:rPr>
        <w:sectPr>
          <w:pgSz w:w="11900" w:h="16820"/>
          <w:pgMar w:top="1134" w:right="1417" w:bottom="1134" w:left="1417" w:header="720" w:footer="720" w:gutter="0"/>
          <w:pgNumType w:start="1"/>
          <w:cols w:space="720" w:num="1"/>
          <w:docGrid w:linePitch="1" w:charSpace="0"/>
        </w:sectPr>
      </w:pPr>
    </w:p>
    <w:p w14:paraId="5B3D8D62">
      <w:pPr>
        <w:spacing w:line="0" w:lineRule="atLeast"/>
        <w:rPr>
          <w:rFonts w:hint="eastAsia" w:ascii="华文仿宋" w:hAnsi="华文仿宋" w:eastAsia="华文仿宋" w:cs="华文仿宋"/>
          <w:color w:val="FF0000"/>
          <w:sz w:val="2"/>
          <w:szCs w:val="22"/>
          <w:lang w:val="en-US" w:eastAsia="en-US" w:bidi="ar-SA"/>
        </w:rPr>
      </w:pPr>
      <w:bookmarkStart w:id="2" w:name="br1_1"/>
      <w:bookmarkEnd w:id="2"/>
      <w:r>
        <w:rPr>
          <w:rFonts w:hint="eastAsia" w:ascii="华文仿宋" w:hAnsi="华文仿宋" w:eastAsia="华文仿宋" w:cs="华文仿宋"/>
          <w:color w:val="FF0000"/>
          <w:sz w:val="2"/>
          <w:szCs w:val="22"/>
          <w:lang w:val="en-US" w:eastAsia="en-US" w:bidi="ar-SA"/>
        </w:rPr>
        <w:t xml:space="preserve"> </w:t>
      </w:r>
    </w:p>
    <w:p w14:paraId="5516F892">
      <w:pPr>
        <w:framePr w:w="2273" w:wrap="auto" w:vAnchor="page" w:hAnchor="page" w:x="8203" w:y="563"/>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T/SHBX</w:t>
      </w:r>
      <w:r>
        <w:rPr>
          <w:rFonts w:hint="eastAsia" w:ascii="华文仿宋" w:hAnsi="华文仿宋" w:eastAsia="华文仿宋" w:cs="华文仿宋"/>
          <w:color w:val="000000"/>
          <w:spacing w:val="1"/>
          <w:sz w:val="18"/>
          <w:szCs w:val="22"/>
          <w:lang w:val="en-US" w:eastAsia="en-US" w:bidi="ar-SA"/>
        </w:rPr>
        <w:t xml:space="preserve"> </w:t>
      </w:r>
      <w:r>
        <w:rPr>
          <w:rFonts w:hint="eastAsia" w:ascii="华文仿宋" w:hAnsi="华文仿宋" w:eastAsia="华文仿宋" w:cs="华文仿宋"/>
          <w:color w:val="000000"/>
          <w:spacing w:val="2"/>
          <w:sz w:val="18"/>
          <w:szCs w:val="22"/>
          <w:lang w:val="en-US" w:eastAsia="en-US" w:bidi="ar-SA"/>
        </w:rPr>
        <w:t>×</w:t>
      </w:r>
      <w:r>
        <w:rPr>
          <w:rFonts w:hint="eastAsia" w:ascii="华文仿宋" w:hAnsi="华文仿宋" w:eastAsia="华文仿宋" w:cs="华文仿宋"/>
          <w:color w:val="000000"/>
          <w:sz w:val="18"/>
          <w:szCs w:val="22"/>
          <w:lang w:val="en-US" w:eastAsia="en-US" w:bidi="ar-SA"/>
        </w:rPr>
        <w:t>—</w:t>
      </w:r>
      <w:r>
        <w:rPr>
          <w:rFonts w:hint="eastAsia" w:ascii="华文仿宋" w:hAnsi="华文仿宋" w:eastAsia="华文仿宋" w:cs="华文仿宋"/>
          <w:color w:val="000000"/>
          <w:spacing w:val="-1"/>
          <w:sz w:val="18"/>
          <w:szCs w:val="22"/>
          <w:lang w:val="en-US" w:eastAsia="en-US" w:bidi="ar-SA"/>
        </w:rPr>
        <w:t>××××</w:t>
      </w:r>
    </w:p>
    <w:p w14:paraId="39EB59D7">
      <w:pPr>
        <w:framePr w:w="330" w:wrap="auto" w:vAnchor="margin" w:hAnchor="text" w:x="5906" w:y="15624"/>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1</w:t>
      </w:r>
    </w:p>
    <w:p w14:paraId="3A21E997">
      <w:pPr>
        <w:spacing w:line="0" w:lineRule="atLeast"/>
        <w:rPr>
          <w:rFonts w:hint="eastAsia" w:ascii="华文仿宋" w:hAnsi="华文仿宋" w:eastAsia="华文仿宋" w:cs="华文仿宋"/>
          <w:color w:val="FF0000"/>
          <w:sz w:val="2"/>
          <w:szCs w:val="22"/>
          <w:lang w:val="en-US" w:eastAsia="en-US" w:bidi="ar-SA"/>
        </w:rPr>
      </w:pPr>
    </w:p>
    <w:p w14:paraId="0B3253B2">
      <w:pPr>
        <w:spacing w:line="0" w:lineRule="atLeast"/>
        <w:rPr>
          <w:rFonts w:hint="eastAsia" w:ascii="华文仿宋" w:hAnsi="华文仿宋" w:eastAsia="华文仿宋" w:cs="华文仿宋"/>
          <w:color w:val="FF0000"/>
          <w:sz w:val="2"/>
          <w:szCs w:val="22"/>
          <w:lang w:val="en-US" w:eastAsia="en-US" w:bidi="ar-SA"/>
        </w:rPr>
      </w:pPr>
    </w:p>
    <w:p w14:paraId="7E9FBBDE">
      <w:pPr>
        <w:spacing w:line="0" w:lineRule="atLeast"/>
        <w:rPr>
          <w:rFonts w:hint="eastAsia" w:ascii="华文仿宋" w:hAnsi="华文仿宋" w:eastAsia="华文仿宋" w:cs="华文仿宋"/>
          <w:color w:val="FF0000"/>
          <w:sz w:val="2"/>
          <w:szCs w:val="22"/>
          <w:lang w:val="en-US" w:eastAsia="en-US" w:bidi="ar-SA"/>
        </w:rPr>
      </w:pPr>
    </w:p>
    <w:p w14:paraId="23A1438E">
      <w:pPr>
        <w:widowControl w:val="0"/>
        <w:autoSpaceDE w:val="0"/>
        <w:autoSpaceDN w:val="0"/>
        <w:spacing w:line="319" w:lineRule="exact"/>
        <w:jc w:val="center"/>
        <w:rPr>
          <w:rFonts w:hint="eastAsia" w:ascii="黑体" w:hAnsi="黑体" w:eastAsia="黑体" w:cs="黑体"/>
          <w:color w:val="000000"/>
          <w:sz w:val="32"/>
          <w:szCs w:val="22"/>
          <w:lang w:val="en-US" w:eastAsia="zh-CN" w:bidi="ar-SA"/>
        </w:rPr>
      </w:pPr>
      <w:r>
        <w:rPr>
          <w:rFonts w:hint="eastAsia" w:ascii="黑体" w:hAnsi="黑体" w:eastAsia="黑体" w:cs="黑体"/>
          <w:color w:val="000000"/>
          <w:sz w:val="32"/>
          <w:szCs w:val="22"/>
          <w:lang w:val="en-US" w:eastAsia="zh-CN" w:bidi="ar-SA"/>
        </w:rPr>
        <w:t>重包装用聚乙烯膜袋</w:t>
      </w:r>
    </w:p>
    <w:p w14:paraId="061E804C">
      <w:pPr>
        <w:bidi w:val="0"/>
        <w:rPr>
          <w:rFonts w:hint="eastAsia" w:ascii="华文仿宋" w:hAnsi="华文仿宋" w:eastAsia="华文仿宋" w:cs="华文仿宋"/>
          <w:lang w:val="en-US" w:eastAsia="en-US"/>
        </w:rPr>
      </w:pPr>
    </w:p>
    <w:p w14:paraId="2ABD88E4">
      <w:pPr>
        <w:bidi w:val="0"/>
        <w:rPr>
          <w:rFonts w:hint="eastAsia" w:ascii="华文仿宋" w:hAnsi="华文仿宋" w:eastAsia="华文仿宋" w:cs="华文仿宋"/>
          <w:lang w:val="en-US" w:eastAsia="en-US"/>
        </w:rPr>
      </w:pPr>
    </w:p>
    <w:p w14:paraId="432D5954">
      <w:pPr>
        <w:bidi w:val="0"/>
        <w:rPr>
          <w:rFonts w:hint="eastAsia" w:ascii="华文仿宋" w:hAnsi="华文仿宋" w:eastAsia="华文仿宋" w:cs="华文仿宋"/>
          <w:lang w:val="en-US" w:eastAsia="en-US"/>
        </w:rPr>
      </w:pPr>
    </w:p>
    <w:p w14:paraId="6E2A120C">
      <w:pPr>
        <w:bidi w:val="0"/>
        <w:spacing w:before="1" w:beforeLines="100" w:after="1" w:afterLines="100"/>
        <w:ind w:left="0" w:leftChars="0"/>
        <w:jc w:val="left"/>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1范围</w:t>
      </w:r>
    </w:p>
    <w:p w14:paraId="192986E1">
      <w:pPr>
        <w:pStyle w:val="11"/>
        <w:spacing w:line="360" w:lineRule="auto"/>
        <w:jc w:val="both"/>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 xml:space="preserve">    本文件规定了重包装用聚乙烯膜袋的术语和定义、要求、试验方法、检验规则以及标志、包装、运输和储存。                </w:t>
      </w:r>
    </w:p>
    <w:p w14:paraId="59C2623B">
      <w:pPr>
        <w:pStyle w:val="11"/>
        <w:spacing w:line="360" w:lineRule="auto"/>
        <w:jc w:val="left"/>
        <w:rPr>
          <w:rFonts w:hint="eastAsia" w:ascii="宋体" w:hAnsi="宋体" w:eastAsia="宋体" w:cs="宋体"/>
          <w:color w:val="000000"/>
          <w:spacing w:val="3"/>
          <w:sz w:val="21"/>
          <w:szCs w:val="22"/>
          <w:lang w:val="en-US" w:eastAsia="zh-CN" w:bidi="ar-SA"/>
        </w:rPr>
      </w:pPr>
      <w:r>
        <w:rPr>
          <w:rFonts w:hint="eastAsia" w:ascii="宋体" w:hAnsi="宋体" w:eastAsia="宋体" w:cs="宋体"/>
          <w:w w:val="105"/>
          <w:sz w:val="21"/>
          <w:szCs w:val="21"/>
          <w:lang w:val="en-US" w:eastAsia="zh-CN"/>
        </w:rPr>
        <w:t xml:space="preserve">    </w:t>
      </w:r>
      <w:r>
        <w:rPr>
          <w:rFonts w:hint="eastAsia" w:ascii="宋体" w:hAnsi="宋体" w:eastAsia="宋体" w:cs="宋体"/>
          <w:color w:val="000000"/>
          <w:spacing w:val="3"/>
          <w:sz w:val="21"/>
          <w:szCs w:val="22"/>
          <w:lang w:val="en-US" w:eastAsia="zh-CN" w:bidi="ar-SA"/>
        </w:rPr>
        <w:t>本文件适用于以聚乙烯( PE)树脂为主要原料，可添加聚丙烯(PP)，通过单层或多层共挤吹塑工艺生产的重包膜袋。</w:t>
      </w:r>
    </w:p>
    <w:p w14:paraId="04AD1D4B">
      <w:pPr>
        <w:pStyle w:val="11"/>
        <w:spacing w:line="360" w:lineRule="auto"/>
        <w:jc w:val="left"/>
        <w:rPr>
          <w:rFonts w:hint="default" w:ascii="宋体" w:hAnsi="宋体" w:eastAsia="宋体" w:cs="宋体"/>
          <w:color w:val="000000"/>
          <w:spacing w:val="3"/>
          <w:sz w:val="21"/>
          <w:szCs w:val="22"/>
          <w:lang w:val="en-US" w:eastAsia="zh-CN" w:bidi="ar-SA"/>
        </w:rPr>
      </w:pPr>
      <w:r>
        <w:rPr>
          <w:rFonts w:hint="eastAsia" w:ascii="宋体" w:hAnsi="宋体" w:eastAsia="宋体" w:cs="宋体"/>
          <w:color w:val="000000"/>
          <w:spacing w:val="3"/>
          <w:sz w:val="21"/>
          <w:szCs w:val="22"/>
          <w:lang w:val="en-US" w:eastAsia="zh-CN" w:bidi="ar-SA"/>
        </w:rPr>
        <w:t xml:space="preserve">    本文件适用于内装物为粉料、颗粒等形式的重包装膜袋。</w:t>
      </w:r>
    </w:p>
    <w:p w14:paraId="3037137A">
      <w:pPr>
        <w:bidi w:val="0"/>
        <w:spacing w:before="1" w:beforeLines="100" w:after="1" w:afterLines="100" w:line="360" w:lineRule="auto"/>
        <w:ind w:left="0" w:leftChars="0"/>
        <w:jc w:val="left"/>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2规范性引用文件</w:t>
      </w:r>
    </w:p>
    <w:p w14:paraId="0BA2B444">
      <w:pPr>
        <w:bidi w:val="0"/>
        <w:spacing w:line="360" w:lineRule="auto"/>
        <w:ind w:left="0" w:leftChars="0" w:firstLine="479" w:firstLineChars="222"/>
        <w:jc w:val="left"/>
        <w:rPr>
          <w:rFonts w:hint="eastAsia" w:ascii="宋体" w:hAnsi="宋体" w:eastAsia="宋体" w:cs="宋体"/>
          <w:sz w:val="21"/>
          <w:szCs w:val="21"/>
          <w:lang w:val="en-US" w:eastAsia="zh-CN"/>
        </w:rPr>
      </w:pPr>
      <w:r>
        <w:rPr>
          <w:rFonts w:hint="eastAsia" w:ascii="宋体" w:hAnsi="宋体" w:eastAsia="宋体" w:cs="宋体"/>
          <w:color w:val="000000"/>
          <w:spacing w:val="3"/>
          <w:sz w:val="21"/>
          <w:szCs w:val="21"/>
          <w:lang w:val="en-US" w:eastAsia="en-US"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535F840">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191  包装储运图示标志</w:t>
      </w:r>
    </w:p>
    <w:p w14:paraId="6A2EB3AA">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1040.3  塑料拉伸性能的测定  第 3 部分：薄膜和薄片的试验条件</w:t>
      </w:r>
    </w:p>
    <w:p w14:paraId="267A7D78">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2035  塑料术语及其定义</w:t>
      </w:r>
    </w:p>
    <w:p w14:paraId="208CC242">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2828.1  计数抽样检验程序  第1部分：按接收质量限(AQL)检索的逐批检验抽样计划</w:t>
      </w:r>
    </w:p>
    <w:p w14:paraId="37775126">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2918塑料试样状态调节和试验的标准环境</w:t>
      </w:r>
    </w:p>
    <w:p w14:paraId="658D354A">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4857. 5包装   运输包装件</w:t>
      </w:r>
      <w:r>
        <w:rPr>
          <w:rFonts w:hint="eastAsia" w:ascii="宋体" w:hAnsi="宋体" w:eastAsia="宋体" w:cs="宋体"/>
          <w:color w:val="000000"/>
          <w:spacing w:val="-1"/>
          <w:sz w:val="21"/>
          <w:szCs w:val="21"/>
          <w:lang w:val="en-US" w:eastAsia="zh-CN" w:bidi="ar-SA"/>
        </w:rPr>
        <w:tab/>
      </w:r>
      <w:r>
        <w:rPr>
          <w:rFonts w:hint="eastAsia" w:ascii="宋体" w:hAnsi="宋体" w:eastAsia="宋体" w:cs="宋体"/>
          <w:color w:val="000000"/>
          <w:spacing w:val="-1"/>
          <w:sz w:val="21"/>
          <w:szCs w:val="21"/>
          <w:lang w:val="en-US" w:eastAsia="zh-CN" w:bidi="ar-SA"/>
        </w:rPr>
        <w:t>跌落试验方法</w:t>
      </w:r>
    </w:p>
    <w:p w14:paraId="3DD8D8F6">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6672塑料薄膜和薄片厚度测定</w:t>
      </w:r>
      <w:r>
        <w:rPr>
          <w:rFonts w:hint="eastAsia" w:ascii="宋体" w:hAnsi="宋体" w:eastAsia="宋体" w:cs="宋体"/>
          <w:color w:val="000000"/>
          <w:spacing w:val="-1"/>
          <w:sz w:val="21"/>
          <w:szCs w:val="21"/>
          <w:lang w:val="en-US" w:eastAsia="zh-CN" w:bidi="ar-SA"/>
        </w:rPr>
        <w:tab/>
      </w:r>
      <w:r>
        <w:rPr>
          <w:rFonts w:hint="eastAsia" w:ascii="宋体" w:hAnsi="宋体" w:eastAsia="宋体" w:cs="宋体"/>
          <w:color w:val="000000"/>
          <w:spacing w:val="-1"/>
          <w:sz w:val="21"/>
          <w:szCs w:val="21"/>
          <w:lang w:val="en-US" w:eastAsia="zh-CN" w:bidi="ar-SA"/>
        </w:rPr>
        <w:t>机械测量法</w:t>
      </w:r>
    </w:p>
    <w:p w14:paraId="028BFEE0">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6673塑料薄膜和薄片长度和宽度的测定</w:t>
      </w:r>
    </w:p>
    <w:p w14:paraId="69A51244">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9639. 1塑料薄膜和薄片</w:t>
      </w:r>
      <w:r>
        <w:rPr>
          <w:rFonts w:hint="eastAsia" w:ascii="宋体" w:hAnsi="宋体" w:eastAsia="宋体" w:cs="宋体"/>
          <w:color w:val="000000"/>
          <w:spacing w:val="-1"/>
          <w:sz w:val="21"/>
          <w:szCs w:val="21"/>
          <w:lang w:val="en-US" w:eastAsia="zh-CN" w:bidi="ar-SA"/>
        </w:rPr>
        <w:tab/>
      </w:r>
      <w:r>
        <w:rPr>
          <w:rFonts w:hint="eastAsia" w:ascii="宋体" w:hAnsi="宋体" w:eastAsia="宋体" w:cs="宋体"/>
          <w:color w:val="000000"/>
          <w:spacing w:val="-1"/>
          <w:sz w:val="21"/>
          <w:szCs w:val="21"/>
          <w:lang w:val="en-US" w:eastAsia="zh-CN" w:bidi="ar-SA"/>
        </w:rPr>
        <w:t>抗冲击性能试验方法</w:t>
      </w:r>
      <w:r>
        <w:rPr>
          <w:rFonts w:hint="eastAsia" w:ascii="宋体" w:hAnsi="宋体" w:eastAsia="宋体" w:cs="宋体"/>
          <w:color w:val="000000"/>
          <w:spacing w:val="-1"/>
          <w:sz w:val="21"/>
          <w:szCs w:val="21"/>
          <w:lang w:val="en-US" w:eastAsia="zh-CN" w:bidi="ar-SA"/>
        </w:rPr>
        <w:tab/>
      </w:r>
      <w:r>
        <w:rPr>
          <w:rFonts w:hint="eastAsia" w:ascii="宋体" w:hAnsi="宋体" w:eastAsia="宋体" w:cs="宋体"/>
          <w:color w:val="000000"/>
          <w:spacing w:val="-1"/>
          <w:sz w:val="21"/>
          <w:szCs w:val="21"/>
          <w:lang w:val="en-US" w:eastAsia="zh-CN" w:bidi="ar-SA"/>
        </w:rPr>
        <w:t>自由落镖法</w:t>
      </w:r>
      <w:r>
        <w:rPr>
          <w:rFonts w:hint="eastAsia" w:ascii="宋体" w:hAnsi="宋体" w:eastAsia="宋体" w:cs="宋体"/>
          <w:color w:val="000000"/>
          <w:spacing w:val="-1"/>
          <w:sz w:val="21"/>
          <w:szCs w:val="21"/>
          <w:lang w:val="en-US" w:eastAsia="zh-CN" w:bidi="ar-SA"/>
        </w:rPr>
        <w:tab/>
      </w:r>
      <w:r>
        <w:rPr>
          <w:rFonts w:hint="eastAsia" w:ascii="宋体" w:hAnsi="宋体" w:eastAsia="宋体" w:cs="宋体"/>
          <w:color w:val="000000"/>
          <w:spacing w:val="-1"/>
          <w:sz w:val="21"/>
          <w:szCs w:val="21"/>
          <w:lang w:val="en-US" w:eastAsia="zh-CN" w:bidi="ar-SA"/>
        </w:rPr>
        <w:t>第 1 部分：梯 级法</w:t>
      </w:r>
    </w:p>
    <w:p w14:paraId="53285B6D">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GB/T 10006塑料薄膜和薄片摩擦系数的测定方法</w:t>
      </w:r>
    </w:p>
    <w:p w14:paraId="0A073A33">
      <w:pPr>
        <w:pBdr>
          <w:top w:val="none" w:color="auto" w:sz="0" w:space="0"/>
          <w:left w:val="none" w:color="auto" w:sz="0" w:space="0"/>
          <w:bottom w:val="none" w:color="auto" w:sz="0" w:space="0"/>
          <w:right w:val="none" w:color="auto" w:sz="0" w:space="0"/>
        </w:pBdr>
        <w:tabs>
          <w:tab w:val="left" w:pos="3197"/>
        </w:tabs>
        <w:spacing w:line="360" w:lineRule="auto"/>
        <w:ind w:left="0" w:leftChars="0" w:firstLine="461" w:firstLineChars="222"/>
        <w:jc w:val="left"/>
        <w:rPr>
          <w:rFonts w:hint="eastAsia" w:ascii="宋体" w:hAnsi="宋体" w:eastAsia="宋体" w:cs="宋体"/>
          <w:color w:val="000000"/>
          <w:spacing w:val="-1"/>
          <w:sz w:val="21"/>
          <w:szCs w:val="21"/>
          <w:lang w:val="en-US" w:eastAsia="zh-CN" w:bidi="ar-SA"/>
        </w:rPr>
      </w:pPr>
      <w:r>
        <w:rPr>
          <w:rFonts w:hint="eastAsia" w:ascii="宋体" w:hAnsi="宋体" w:eastAsia="宋体" w:cs="宋体"/>
          <w:color w:val="000000"/>
          <w:spacing w:val="-1"/>
          <w:sz w:val="21"/>
          <w:szCs w:val="21"/>
          <w:lang w:val="en-US" w:eastAsia="zh-CN" w:bidi="ar-SA"/>
        </w:rPr>
        <w:t>QB/T 2358塑料薄膜包装袋热合强度试验方法</w:t>
      </w:r>
    </w:p>
    <w:p w14:paraId="3FE96207">
      <w:pPr>
        <w:pBdr>
          <w:top w:val="none" w:color="auto" w:sz="0" w:space="0"/>
          <w:left w:val="none" w:color="auto" w:sz="0" w:space="0"/>
          <w:bottom w:val="none" w:color="auto" w:sz="0" w:space="0"/>
          <w:right w:val="none" w:color="auto" w:sz="0" w:space="0"/>
        </w:pBdr>
        <w:spacing w:before="1" w:beforeLines="100" w:after="1" w:afterLines="100" w:line="360" w:lineRule="auto"/>
        <w:ind w:leftChars="0"/>
        <w:jc w:val="left"/>
        <w:rPr>
          <w:rFonts w:hint="eastAsia" w:ascii="黑体" w:hAnsi="黑体" w:eastAsia="黑体" w:cs="黑体"/>
          <w:b w:val="0"/>
          <w:bCs w:val="0"/>
          <w:color w:val="auto"/>
          <w:spacing w:val="0"/>
          <w:sz w:val="21"/>
          <w:szCs w:val="21"/>
          <w:lang w:val="en-US" w:eastAsia="zh-CN" w:bidi="ar-SA"/>
        </w:rPr>
      </w:pPr>
      <w:r>
        <w:rPr>
          <w:rFonts w:hint="eastAsia" w:ascii="黑体" w:hAnsi="黑体" w:eastAsia="黑体" w:cs="黑体"/>
          <w:b w:val="0"/>
          <w:bCs w:val="0"/>
          <w:sz w:val="21"/>
          <w:szCs w:val="21"/>
          <w:lang w:val="en-US" w:eastAsia="zh-CN"/>
        </w:rPr>
        <w:t>3</w:t>
      </w:r>
      <w:r>
        <w:rPr>
          <w:rFonts w:hint="eastAsia" w:ascii="黑体" w:hAnsi="黑体" w:eastAsia="黑体" w:cs="黑体"/>
          <w:b w:val="0"/>
          <w:bCs w:val="0"/>
          <w:color w:val="auto"/>
          <w:spacing w:val="0"/>
          <w:sz w:val="21"/>
          <w:szCs w:val="21"/>
          <w:lang w:val="en-US" w:eastAsia="zh-CN" w:bidi="ar-SA"/>
        </w:rPr>
        <w:t>术语和定义</w:t>
      </w:r>
    </w:p>
    <w:p w14:paraId="164C9CBB">
      <w:pPr>
        <w:pBdr>
          <w:top w:val="none" w:color="auto" w:sz="0" w:space="0"/>
          <w:left w:val="none" w:color="auto" w:sz="0" w:space="0"/>
          <w:bottom w:val="none" w:color="auto" w:sz="0" w:space="0"/>
          <w:right w:val="none" w:color="auto" w:sz="0" w:space="0"/>
        </w:pBdr>
        <w:spacing w:line="360" w:lineRule="auto"/>
        <w:ind w:left="480" w:leftChars="200"/>
        <w:jc w:val="left"/>
        <w:rPr>
          <w:rFonts w:hint="eastAsia" w:ascii="宋体" w:hAnsi="宋体" w:eastAsia="宋体" w:cs="宋体"/>
          <w:sz w:val="21"/>
          <w:szCs w:val="21"/>
          <w:lang w:val="en-US" w:eastAsia="en-US"/>
        </w:rPr>
      </w:pP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page">
                  <wp:posOffset>12301220</wp:posOffset>
                </wp:positionH>
                <wp:positionV relativeFrom="paragraph">
                  <wp:posOffset>855345</wp:posOffset>
                </wp:positionV>
                <wp:extent cx="129540" cy="233045"/>
                <wp:effectExtent l="0" t="0" r="0" b="0"/>
                <wp:wrapNone/>
                <wp:docPr id="58" name="文本框 19"/>
                <wp:cNvGraphicFramePr/>
                <a:graphic xmlns:a="http://schemas.openxmlformats.org/drawingml/2006/main">
                  <a:graphicData uri="http://schemas.microsoft.com/office/word/2010/wordprocessingShape">
                    <wps:wsp>
                      <wps:cNvSpPr txBox="1"/>
                      <wps:spPr>
                        <a:xfrm>
                          <a:off x="0" y="0"/>
                          <a:ext cx="129540" cy="233045"/>
                        </a:xfrm>
                        <a:prstGeom prst="rect">
                          <a:avLst/>
                        </a:prstGeom>
                        <a:noFill/>
                        <a:ln>
                          <a:noFill/>
                        </a:ln>
                      </wps:spPr>
                      <wps:txbx>
                        <w:txbxContent>
                          <w:p w14:paraId="72B4C144">
                            <w:pPr>
                              <w:spacing w:line="108" w:lineRule="auto"/>
                              <w:ind w:left="20"/>
                              <w:rPr>
                                <w:sz w:val="32"/>
                              </w:rPr>
                            </w:pPr>
                            <w:r>
                              <w:rPr>
                                <w:w w:val="102"/>
                                <w:sz w:val="32"/>
                              </w:rPr>
                              <w:t>l</w:t>
                            </w:r>
                          </w:p>
                        </w:txbxContent>
                      </wps:txbx>
                      <wps:bodyPr vert="eaVert" lIns="0" tIns="0" rIns="0" bIns="0" upright="1"/>
                    </wps:wsp>
                  </a:graphicData>
                </a:graphic>
              </wp:anchor>
            </w:drawing>
          </mc:Choice>
          <mc:Fallback>
            <w:pict>
              <v:shape id="文本框 19" o:spid="_x0000_s1026" o:spt="202" type="#_x0000_t202" style="position:absolute;left:0pt;margin-left:968.6pt;margin-top:67.35pt;height:18.35pt;width:10.2pt;mso-position-horizontal-relative:page;z-index:251666432;mso-width-relative:page;mso-height-relative:page;" filled="f" stroked="f" coordsize="21600,21600" o:gfxdata="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Pv3c2QAAAA0BAAAPAAAAAAAAAAEAIAAAACIAAABkcnMvZG93bnJl&#10;di54bWxQSwECFAAUAAAACACHTuJAp/fBDsMBAACBAwAADgAAAAAAAAABACAAAAAoAQAAZHJzL2Uy&#10;b0RvYy54bWxQSwUGAAAAAAYABgBZAQAAXQUAAAAA&#10;">
                <v:fill on="f" focussize="0,0"/>
                <v:stroke on="f"/>
                <v:imagedata o:title=""/>
                <o:lock v:ext="edit" aspectratio="f"/>
                <v:textbox inset="0mm,0mm,0mm,0mm" style="layout-flow:vertical-ideographic;">
                  <w:txbxContent>
                    <w:p w14:paraId="72B4C144">
                      <w:pPr>
                        <w:spacing w:line="108" w:lineRule="auto"/>
                        <w:ind w:left="20"/>
                        <w:rPr>
                          <w:sz w:val="32"/>
                        </w:rPr>
                      </w:pPr>
                      <w:r>
                        <w:rPr>
                          <w:w w:val="102"/>
                          <w:sz w:val="32"/>
                        </w:rPr>
                        <w:t>l</w:t>
                      </w:r>
                    </w:p>
                  </w:txbxContent>
                </v:textbox>
              </v:shape>
            </w:pict>
          </mc:Fallback>
        </mc:AlternateContent>
      </w:r>
      <w:r>
        <w:rPr>
          <w:rFonts w:hint="eastAsia" w:ascii="宋体" w:hAnsi="宋体" w:eastAsia="宋体" w:cs="宋体"/>
          <w:w w:val="110"/>
          <w:sz w:val="21"/>
          <w:szCs w:val="21"/>
          <w:lang w:eastAsia="zh-CN"/>
        </w:rPr>
        <w:t>GB/T 2035 中确立的以及下列术语和定义适用</w:t>
      </w:r>
      <w:r>
        <w:rPr>
          <w:rFonts w:hint="eastAsia" w:ascii="宋体" w:hAnsi="宋体" w:eastAsia="宋体" w:cs="宋体"/>
          <w:w w:val="110"/>
          <w:sz w:val="21"/>
          <w:szCs w:val="21"/>
          <w:lang w:val="en-US" w:eastAsia="zh-CN"/>
        </w:rPr>
        <w:t>于</w:t>
      </w:r>
      <w:r>
        <w:rPr>
          <w:rFonts w:hint="eastAsia" w:ascii="宋体" w:hAnsi="宋体" w:eastAsia="宋体" w:cs="宋体"/>
          <w:w w:val="110"/>
          <w:sz w:val="21"/>
          <w:szCs w:val="21"/>
          <w:lang w:eastAsia="zh-CN"/>
        </w:rPr>
        <w:t>本标准。</w:t>
      </w:r>
    </w:p>
    <w:p w14:paraId="6E7CE05A">
      <w:pPr>
        <w:spacing w:line="360" w:lineRule="auto"/>
        <w:ind w:left="0" w:leftChars="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3.1</w:t>
      </w:r>
    </w:p>
    <w:p w14:paraId="56F90557">
      <w:pPr>
        <w:spacing w:line="360" w:lineRule="auto"/>
        <w:ind w:left="0" w:leftChars="0" w:firstLine="420" w:firstLineChars="200"/>
        <w:jc w:val="left"/>
        <w:rPr>
          <w:rFonts w:hint="eastAsia" w:ascii="黑体" w:hAnsi="黑体" w:eastAsia="黑体" w:cs="黑体"/>
          <w:color w:val="000000"/>
          <w:spacing w:val="-1"/>
          <w:sz w:val="21"/>
          <w:szCs w:val="21"/>
          <w:lang w:val="en-US" w:eastAsia="en-US" w:bidi="ar-SA"/>
        </w:rPr>
      </w:pPr>
      <w:r>
        <w:rPr>
          <w:rFonts w:hint="eastAsia" w:ascii="黑体" w:hAnsi="黑体" w:eastAsia="黑体" w:cs="黑体"/>
          <w:b w:val="0"/>
          <w:bCs w:val="0"/>
          <w:sz w:val="21"/>
          <w:szCs w:val="21"/>
          <w:lang w:val="en-US" w:eastAsia="zh-CN"/>
        </w:rPr>
        <w:t>重包装用聚乙烯膜袋 Polyethyle</w:t>
      </w:r>
      <w:r>
        <w:rPr>
          <w:rFonts w:hint="eastAsia" w:ascii="黑体" w:hAnsi="黑体" w:eastAsia="黑体" w:cs="黑体"/>
          <w:i w:val="0"/>
          <w:iCs w:val="0"/>
          <w:caps w:val="0"/>
          <w:color w:val="333333"/>
          <w:spacing w:val="0"/>
          <w:sz w:val="21"/>
          <w:szCs w:val="21"/>
          <w:shd w:val="clear" w:fill="FFFFFF"/>
        </w:rPr>
        <w:t>ne film for heavy packaging</w:t>
      </w:r>
      <w:r>
        <w:rPr>
          <w:rFonts w:hint="eastAsia" w:ascii="黑体" w:hAnsi="黑体" w:eastAsia="黑体" w:cs="黑体"/>
          <w:i w:val="0"/>
          <w:iCs w:val="0"/>
          <w:caps w:val="0"/>
          <w:color w:val="333333"/>
          <w:spacing w:val="0"/>
          <w:sz w:val="21"/>
          <w:szCs w:val="21"/>
          <w:shd w:val="clear" w:fill="FFFFFF"/>
          <w:lang w:val="en-US" w:eastAsia="zh-CN"/>
        </w:rPr>
        <w:t xml:space="preserve"> </w:t>
      </w:r>
      <w:r>
        <w:rPr>
          <w:rFonts w:hint="eastAsia" w:ascii="黑体" w:hAnsi="黑体" w:eastAsia="黑体" w:cs="黑体"/>
          <w:i w:val="0"/>
          <w:iCs w:val="0"/>
          <w:caps w:val="0"/>
          <w:color w:val="333333"/>
          <w:spacing w:val="0"/>
          <w:sz w:val="21"/>
          <w:szCs w:val="21"/>
          <w:shd w:val="clear" w:fill="FFFFFF"/>
        </w:rPr>
        <w:t>bag</w:t>
      </w:r>
    </w:p>
    <w:p w14:paraId="4BC3E749">
      <w:pPr>
        <w:tabs>
          <w:tab w:val="left" w:pos="6164"/>
        </w:tabs>
        <w:spacing w:before="54" w:line="360" w:lineRule="auto"/>
        <w:ind w:left="0" w:leftChars="0" w:firstLine="478" w:firstLineChars="230"/>
        <w:jc w:val="left"/>
        <w:rPr>
          <w:rFonts w:hint="eastAsia" w:ascii="宋体" w:hAnsi="宋体" w:eastAsia="宋体" w:cs="宋体"/>
          <w:color w:val="000000"/>
          <w:spacing w:val="-1"/>
          <w:sz w:val="21"/>
          <w:szCs w:val="21"/>
          <w:lang w:val="en-US" w:eastAsia="en-US" w:bidi="ar-SA"/>
        </w:rPr>
      </w:pPr>
      <w:r>
        <w:rPr>
          <w:rFonts w:hint="eastAsia" w:ascii="宋体" w:hAnsi="宋体" w:eastAsia="宋体" w:cs="宋体"/>
          <w:color w:val="000000" w:themeColor="text1"/>
          <w:spacing w:val="-1"/>
          <w:sz w:val="21"/>
          <w:szCs w:val="21"/>
          <w:lang w:val="en-US" w:eastAsia="zh-CN" w:bidi="ar-SA"/>
          <w14:textFill>
            <w14:solidFill>
              <w14:schemeClr w14:val="tx1"/>
            </w14:solidFill>
          </w14:textFill>
        </w:rPr>
        <w:t>使用一台或多台挤出机</w:t>
      </w:r>
      <w:r>
        <w:rPr>
          <w:rFonts w:hint="eastAsia" w:ascii="宋体" w:hAnsi="宋体" w:eastAsia="宋体" w:cs="宋体"/>
          <w:color w:val="000000"/>
          <w:spacing w:val="-1"/>
          <w:sz w:val="21"/>
          <w:szCs w:val="21"/>
          <w:lang w:val="en-US" w:eastAsia="en-US" w:bidi="ar-SA"/>
        </w:rPr>
        <w:t>，分别将聚乙烯、聚丙烯等树脂（可加入添加剂）挤出，通过一个共用模头吹塑而获得的装载质量通常为 10kg 以上的多层共挤膜袋。</w:t>
      </w:r>
    </w:p>
    <w:p w14:paraId="0DCAEFF9">
      <w:pPr>
        <w:spacing w:before="1" w:beforeLines="100" w:after="1" w:afterLines="100" w:line="360" w:lineRule="auto"/>
        <w:ind w:left="0" w:leftChars="0"/>
        <w:jc w:val="left"/>
        <w:rPr>
          <w:rFonts w:hint="eastAsia" w:ascii="黑体" w:hAnsi="黑体" w:eastAsia="黑体" w:cs="黑体"/>
          <w:b w:val="0"/>
          <w:bCs w:val="0"/>
          <w:sz w:val="21"/>
          <w:szCs w:val="21"/>
          <w:lang w:val="en-US" w:eastAsia="zh-CN"/>
        </w:rPr>
      </w:pPr>
      <w:r>
        <w:rPr>
          <w:rFonts w:hint="eastAsia" w:ascii="黑体" w:hAnsi="黑体" w:eastAsia="黑体" w:cs="黑体"/>
          <w:b w:val="0"/>
          <w:bCs w:val="0"/>
          <w:color w:val="auto"/>
          <w:sz w:val="21"/>
          <w:szCs w:val="21"/>
          <w:lang w:val="en-US" w:eastAsia="zh-CN" w:bidi="ar-SA"/>
        </w:rPr>
        <w:t>4技术要求</w:t>
      </w:r>
    </w:p>
    <w:p w14:paraId="1D6D354D">
      <w:pPr>
        <w:widowControl w:val="0"/>
        <w:autoSpaceDE w:val="0"/>
        <w:autoSpaceDN w:val="0"/>
        <w:spacing w:line="360" w:lineRule="auto"/>
        <w:ind w:leftChars="0"/>
        <w:jc w:val="left"/>
        <w:rPr>
          <w:rFonts w:hint="eastAsia" w:ascii="黑体" w:hAnsi="黑体" w:eastAsia="黑体" w:cs="黑体"/>
          <w:color w:val="000000"/>
          <w:sz w:val="21"/>
          <w:szCs w:val="21"/>
          <w:lang w:val="en-US" w:eastAsia="en-US" w:bidi="ar-SA"/>
        </w:rPr>
      </w:pPr>
      <w:r>
        <w:rPr>
          <w:rFonts w:hint="eastAsia" w:ascii="黑体" w:hAnsi="黑体" w:eastAsia="黑体" w:cs="黑体"/>
          <w:color w:val="000000"/>
          <w:spacing w:val="1"/>
          <w:sz w:val="21"/>
          <w:szCs w:val="21"/>
          <w:lang w:val="en-US" w:eastAsia="en-US" w:bidi="ar-SA"/>
        </w:rPr>
        <w:t>4.1</w:t>
      </w:r>
      <w:r>
        <w:rPr>
          <w:rFonts w:hint="eastAsia" w:ascii="黑体" w:hAnsi="黑体" w:eastAsia="黑体" w:cs="黑体"/>
          <w:color w:val="000000"/>
          <w:spacing w:val="1"/>
          <w:sz w:val="21"/>
          <w:szCs w:val="21"/>
          <w:lang w:val="en-US" w:eastAsia="zh-CN" w:bidi="ar-SA"/>
        </w:rPr>
        <w:t xml:space="preserve">  外观质量</w:t>
      </w:r>
    </w:p>
    <w:p w14:paraId="07ECC39E">
      <w:pPr>
        <w:widowControl w:val="0"/>
        <w:autoSpaceDE w:val="0"/>
        <w:autoSpaceDN w:val="0"/>
        <w:spacing w:before="0" w:line="360" w:lineRule="auto"/>
        <w:ind w:leftChars="0"/>
        <w:jc w:val="left"/>
        <w:rPr>
          <w:rFonts w:hint="eastAsia" w:ascii="宋体" w:hAnsi="宋体" w:eastAsia="宋体" w:cs="宋体"/>
          <w:sz w:val="21"/>
          <w:szCs w:val="21"/>
          <w:lang w:eastAsia="zh-CN"/>
        </w:rPr>
      </w:pPr>
      <w:r>
        <w:rPr>
          <w:rFonts w:hint="eastAsia" w:ascii="黑体" w:hAnsi="黑体" w:eastAsia="黑体" w:cs="黑体"/>
          <w:color w:val="000000"/>
          <w:spacing w:val="1"/>
          <w:w w:val="100"/>
          <w:sz w:val="21"/>
          <w:szCs w:val="21"/>
          <w:lang w:val="en-US" w:eastAsia="en-US"/>
        </w:rPr>
        <w:t xml:space="preserve">4.1.1 </w:t>
      </w:r>
      <w:r>
        <w:rPr>
          <w:rFonts w:hint="eastAsia" w:ascii="宋体" w:hAnsi="宋体" w:eastAsia="宋体" w:cs="宋体"/>
          <w:color w:val="auto"/>
          <w:w w:val="90"/>
          <w:sz w:val="21"/>
          <w:szCs w:val="21"/>
          <w:highlight w:val="none"/>
          <w:lang w:val="en-US" w:eastAsia="zh-CN"/>
        </w:rPr>
        <w:t xml:space="preserve"> </w:t>
      </w:r>
      <w:r>
        <w:rPr>
          <w:rFonts w:hint="eastAsia" w:hAnsi="宋体" w:cs="宋体"/>
          <w:b w:val="0"/>
          <w:bCs w:val="0"/>
          <w:color w:val="auto"/>
          <w:sz w:val="21"/>
          <w:szCs w:val="21"/>
          <w:highlight w:val="none"/>
          <w:lang w:val="en-US" w:eastAsia="zh-CN"/>
        </w:rPr>
        <w:t>袋膜表面平整，不允许有对使用有影响的穿孔、破裂、</w:t>
      </w:r>
      <w:r>
        <w:rPr>
          <w:rFonts w:hint="eastAsia" w:ascii="宋体" w:hAnsi="宋体" w:eastAsia="宋体" w:cs="宋体"/>
          <w:color w:val="auto"/>
          <w:sz w:val="21"/>
          <w:szCs w:val="21"/>
          <w:highlight w:val="none"/>
          <w:lang w:eastAsia="zh-CN"/>
        </w:rPr>
        <w:t>划痕</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lang w:eastAsia="zh-CN"/>
        </w:rPr>
        <w:t>、</w:t>
      </w:r>
      <w:r>
        <w:rPr>
          <w:rFonts w:hint="eastAsia" w:ascii="宋体" w:hAnsi="宋体" w:eastAsia="宋体" w:cs="宋体"/>
          <w:color w:val="auto"/>
          <w:w w:val="90"/>
          <w:sz w:val="21"/>
          <w:szCs w:val="21"/>
          <w:highlight w:val="none"/>
          <w:lang w:eastAsia="zh-CN"/>
        </w:rPr>
        <w:t>塑化不良、水纹</w:t>
      </w:r>
      <w:r>
        <w:rPr>
          <w:rFonts w:hint="eastAsia" w:ascii="宋体" w:hAnsi="宋体" w:eastAsia="宋体" w:cs="宋体"/>
          <w:color w:val="auto"/>
          <w:w w:val="90"/>
          <w:sz w:val="21"/>
          <w:szCs w:val="21"/>
          <w:highlight w:val="none"/>
          <w:lang w:val="en-US" w:eastAsia="zh-CN"/>
        </w:rPr>
        <w:t>等</w:t>
      </w:r>
      <w:r>
        <w:rPr>
          <w:rFonts w:hint="eastAsia" w:ascii="宋体" w:hAnsi="宋体" w:eastAsia="宋体" w:cs="宋体"/>
          <w:color w:val="auto"/>
          <w:sz w:val="21"/>
          <w:szCs w:val="21"/>
          <w:highlight w:val="none"/>
          <w:lang w:eastAsia="zh-CN"/>
        </w:rPr>
        <w:t>。</w:t>
      </w:r>
    </w:p>
    <w:p w14:paraId="76A0BA61">
      <w:pPr>
        <w:widowControl w:val="0"/>
        <w:autoSpaceDE w:val="0"/>
        <w:autoSpaceDN w:val="0"/>
        <w:spacing w:before="0" w:line="360" w:lineRule="auto"/>
        <w:ind w:leftChars="0"/>
        <w:jc w:val="left"/>
        <w:rPr>
          <w:rFonts w:hint="eastAsia" w:ascii="宋体" w:hAnsi="宋体" w:eastAsia="宋体" w:cs="宋体"/>
          <w:sz w:val="21"/>
          <w:szCs w:val="21"/>
          <w:lang w:eastAsia="zh-CN"/>
        </w:rPr>
      </w:pPr>
      <w:r>
        <w:rPr>
          <w:rFonts w:hint="eastAsia" w:ascii="黑体" w:hAnsi="黑体" w:eastAsia="黑体" w:cs="黑体"/>
          <w:color w:val="000000"/>
          <w:spacing w:val="1"/>
          <w:sz w:val="21"/>
          <w:szCs w:val="21"/>
          <w:lang w:val="en-US" w:eastAsia="en-US"/>
        </w:rPr>
        <w:t>4.1.2</w:t>
      </w:r>
      <w:r>
        <w:rPr>
          <w:rFonts w:hint="eastAsia" w:ascii="黑体" w:hAnsi="黑体" w:eastAsia="黑体" w:cs="黑体"/>
          <w:color w:val="000000"/>
          <w:spacing w:val="1"/>
          <w:sz w:val="21"/>
          <w:szCs w:val="21"/>
          <w:lang w:val="en-US" w:eastAsia="zh-CN"/>
        </w:rPr>
        <w:t xml:space="preserve">  </w:t>
      </w:r>
      <w:r>
        <w:rPr>
          <w:rFonts w:hint="eastAsia" w:ascii="宋体" w:hAnsi="宋体" w:eastAsia="宋体" w:cs="宋体"/>
          <w:sz w:val="21"/>
          <w:szCs w:val="21"/>
          <w:lang w:eastAsia="zh-CN"/>
        </w:rPr>
        <w:t>印刷图案、文字、标记等应清晰、牢固，位置准确。</w:t>
      </w:r>
    </w:p>
    <w:p w14:paraId="3648A352">
      <w:pPr>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sz w:val="21"/>
          <w:szCs w:val="21"/>
          <w:lang w:val="en-US" w:eastAsia="zh-CN"/>
        </w:rPr>
      </w:pPr>
      <w:r>
        <w:rPr>
          <w:rFonts w:hint="eastAsia" w:ascii="黑体" w:hAnsi="黑体" w:eastAsia="黑体" w:cs="黑体"/>
          <w:color w:val="000000"/>
          <w:spacing w:val="1"/>
          <w:sz w:val="21"/>
          <w:szCs w:val="21"/>
          <w:lang w:val="en-US" w:eastAsia="en-US"/>
        </w:rPr>
        <w:t>4.1.3</w:t>
      </w:r>
      <w:r>
        <w:rPr>
          <w:rFonts w:hint="eastAsia" w:ascii="黑体" w:hAnsi="黑体" w:eastAsia="黑体" w:cs="黑体"/>
          <w:color w:val="000000"/>
          <w:spacing w:val="1"/>
          <w:sz w:val="21"/>
          <w:szCs w:val="21"/>
          <w:lang w:val="en-US" w:eastAsia="zh-CN"/>
        </w:rPr>
        <w:t xml:space="preserve">  </w:t>
      </w:r>
      <w:r>
        <w:rPr>
          <w:rFonts w:hint="eastAsia" w:ascii="宋体" w:hAnsi="宋体" w:eastAsia="宋体" w:cs="宋体"/>
          <w:sz w:val="21"/>
          <w:szCs w:val="21"/>
          <w:lang w:eastAsia="zh-CN"/>
        </w:rPr>
        <w:t>膜面要求</w:t>
      </w:r>
      <w:r>
        <w:rPr>
          <w:rFonts w:hint="eastAsia" w:ascii="宋体" w:hAnsi="宋体" w:eastAsia="宋体" w:cs="宋体"/>
          <w:sz w:val="21"/>
          <w:szCs w:val="21"/>
          <w:lang w:val="en-US" w:eastAsia="zh-CN"/>
        </w:rPr>
        <w:t>压花的，压花触感应明显。</w:t>
      </w:r>
    </w:p>
    <w:p w14:paraId="2F988BB8">
      <w:pPr>
        <w:pBdr>
          <w:top w:val="none" w:color="auto" w:sz="0" w:space="0"/>
          <w:left w:val="none" w:color="auto" w:sz="0" w:space="0"/>
          <w:bottom w:val="none" w:color="auto" w:sz="0" w:space="0"/>
          <w:right w:val="none" w:color="auto" w:sz="0" w:space="0"/>
        </w:pBd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4.1.</w:t>
      </w:r>
      <w:r>
        <w:rPr>
          <w:rFonts w:hint="eastAsia" w:ascii="宋体" w:hAnsi="宋体" w:eastAsia="宋体" w:cs="宋体"/>
          <w:sz w:val="21"/>
          <w:szCs w:val="21"/>
          <w:lang w:val="en-US" w:eastAsia="zh-CN"/>
        </w:rPr>
        <w:t>4  每个膜卷接头数不超过1个，接头处应有明显标志。</w:t>
      </w:r>
    </w:p>
    <w:p w14:paraId="679FE1F7">
      <w:pPr>
        <w:widowControl w:val="0"/>
        <w:autoSpaceDE w:val="0"/>
        <w:autoSpaceDN w:val="0"/>
        <w:spacing w:before="0" w:line="360" w:lineRule="auto"/>
        <w:ind w:leftChars="0"/>
        <w:jc w:val="left"/>
        <w:rPr>
          <w:rFonts w:hint="eastAsia" w:ascii="黑体" w:hAnsi="黑体" w:eastAsia="黑体" w:cs="黑体"/>
          <w:color w:val="000000"/>
          <w:spacing w:val="1"/>
          <w:sz w:val="21"/>
          <w:szCs w:val="21"/>
          <w:lang w:val="en-US" w:eastAsia="en-US"/>
        </w:rPr>
      </w:pPr>
      <w:r>
        <w:rPr>
          <w:rFonts w:hint="eastAsia" w:ascii="黑体" w:hAnsi="黑体" w:eastAsia="黑体" w:cs="黑体"/>
          <w:color w:val="000000"/>
          <w:spacing w:val="1"/>
          <w:sz w:val="21"/>
          <w:szCs w:val="21"/>
          <w:lang w:val="en-US" w:eastAsia="en-US"/>
        </w:rPr>
        <w:t>4.2 允许偏差</w:t>
      </w:r>
    </w:p>
    <w:p w14:paraId="36F48B7A">
      <w:pPr>
        <w:widowControl w:val="0"/>
        <w:autoSpaceDE w:val="0"/>
        <w:autoSpaceDN w:val="0"/>
        <w:spacing w:before="306" w:line="360" w:lineRule="auto"/>
        <w:ind w:leftChars="0"/>
        <w:jc w:val="left"/>
        <w:rPr>
          <w:rFonts w:hint="default" w:ascii="宋体" w:hAnsi="宋体" w:eastAsia="宋体" w:cs="宋体"/>
          <w:sz w:val="21"/>
          <w:szCs w:val="21"/>
          <w:lang w:val="en-US" w:eastAsia="zh-CN"/>
        </w:rPr>
      </w:pPr>
      <w:r>
        <w:rPr>
          <w:rFonts w:hint="eastAsia" w:ascii="黑体" w:hAnsi="黑体" w:eastAsia="黑体" w:cs="黑体"/>
          <w:color w:val="000000"/>
          <w:spacing w:val="1"/>
          <w:sz w:val="21"/>
          <w:szCs w:val="21"/>
          <w:lang w:val="en-US" w:eastAsia="en-US"/>
        </w:rPr>
        <w:t>4.2.1</w:t>
      </w:r>
      <w:r>
        <w:rPr>
          <w:rFonts w:hint="eastAsia" w:ascii="宋体" w:hAnsi="宋体" w:eastAsia="宋体" w:cs="宋体"/>
          <w:sz w:val="21"/>
          <w:szCs w:val="21"/>
          <w:lang w:eastAsia="zh-CN"/>
        </w:rPr>
        <w:t>宽度长度允许偏差</w:t>
      </w:r>
      <w:r>
        <w:rPr>
          <w:rFonts w:hint="eastAsia" w:ascii="宋体" w:hAnsi="宋体" w:eastAsia="宋体" w:cs="宋体"/>
          <w:sz w:val="21"/>
          <w:szCs w:val="21"/>
          <w:lang w:val="en-US" w:eastAsia="zh-CN"/>
        </w:rPr>
        <w:t>见表1</w:t>
      </w:r>
      <w:r>
        <w:rPr>
          <w:rFonts w:hint="eastAsia" w:ascii="宋体" w:hAnsi="宋体" w:eastAsia="宋体" w:cs="宋体"/>
          <w:sz w:val="21"/>
          <w:szCs w:val="21"/>
          <w:lang w:eastAsia="zh-CN"/>
        </w:rPr>
        <w:t>。</w:t>
      </w:r>
    </w:p>
    <w:p w14:paraId="42406E6C">
      <w:pPr>
        <w:widowControl w:val="0"/>
        <w:autoSpaceDE w:val="0"/>
        <w:autoSpaceDN w:val="0"/>
        <w:spacing w:before="306" w:line="360" w:lineRule="auto"/>
        <w:ind w:leftChars="300"/>
        <w:jc w:val="left"/>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表1 宽度、长度允许偏差               </w:t>
      </w:r>
    </w:p>
    <w:p w14:paraId="3A84907C">
      <w:pPr>
        <w:widowControl w:val="0"/>
        <w:autoSpaceDE w:val="0"/>
        <w:autoSpaceDN w:val="0"/>
        <w:spacing w:before="306" w:line="218" w:lineRule="exact"/>
        <w:ind w:leftChars="300"/>
        <w:jc w:val="left"/>
        <w:rPr>
          <w:rFonts w:hint="default" w:ascii="华文仿宋" w:hAnsi="华文仿宋" w:eastAsia="华文仿宋" w:cs="华文仿宋"/>
          <w:sz w:val="22"/>
          <w:szCs w:val="22"/>
          <w:lang w:val="en-US" w:eastAsia="zh-CN"/>
        </w:rPr>
      </w:pPr>
      <w:r>
        <w:rPr>
          <w:rFonts w:hint="eastAsia" w:ascii="华文仿宋" w:hAnsi="华文仿宋" w:eastAsia="华文仿宋" w:cs="华文仿宋"/>
          <w:sz w:val="22"/>
          <w:szCs w:val="22"/>
          <w:lang w:val="en-US" w:eastAsia="zh-CN"/>
        </w:rPr>
        <w:t xml:space="preserve">                                                                                             单位为毫米</w:t>
      </w:r>
    </w:p>
    <w:tbl>
      <w:tblPr>
        <w:tblStyle w:val="9"/>
        <w:tblpPr w:leftFromText="180" w:rightFromText="180" w:vertAnchor="text" w:horzAnchor="page" w:tblpX="2029"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357"/>
        <w:gridCol w:w="2115"/>
      </w:tblGrid>
      <w:tr w14:paraId="532E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restart"/>
            <w:vAlign w:val="center"/>
          </w:tcPr>
          <w:p w14:paraId="001E9FA1">
            <w:pPr>
              <w:widowControl w:val="0"/>
              <w:autoSpaceDE w:val="0"/>
              <w:autoSpaceDN w:val="0"/>
              <w:spacing w:before="0" w:line="360" w:lineRule="auto"/>
              <w:jc w:val="center"/>
              <w:rPr>
                <w:rFonts w:hint="eastAsia" w:ascii="宋体" w:hAnsi="宋体" w:eastAsia="宋体" w:cs="宋体"/>
                <w:sz w:val="18"/>
                <w:szCs w:val="18"/>
                <w:vertAlign w:val="baseline"/>
                <w:lang w:eastAsia="zh-CN"/>
              </w:rPr>
            </w:pPr>
            <w:r>
              <w:rPr>
                <w:rFonts w:hint="eastAsia" w:ascii="宋体" w:hAnsi="宋体" w:eastAsia="宋体" w:cs="宋体"/>
                <w:w w:val="110"/>
                <w:sz w:val="18"/>
                <w:szCs w:val="18"/>
              </w:rPr>
              <w:t>项</w:t>
            </w:r>
            <w:r>
              <w:rPr>
                <w:rFonts w:hint="eastAsia" w:ascii="宋体" w:hAnsi="宋体" w:eastAsia="宋体" w:cs="宋体"/>
                <w:w w:val="110"/>
                <w:sz w:val="18"/>
                <w:szCs w:val="18"/>
              </w:rPr>
              <w:tab/>
            </w:r>
            <w:r>
              <w:rPr>
                <w:rFonts w:hint="eastAsia" w:ascii="宋体" w:hAnsi="宋体" w:eastAsia="宋体" w:cs="宋体"/>
                <w:w w:val="110"/>
                <w:position w:val="1"/>
                <w:sz w:val="18"/>
                <w:szCs w:val="18"/>
              </w:rPr>
              <w:t>目</w:t>
            </w:r>
          </w:p>
        </w:tc>
        <w:tc>
          <w:tcPr>
            <w:tcW w:w="4472" w:type="dxa"/>
            <w:gridSpan w:val="2"/>
            <w:vAlign w:val="center"/>
          </w:tcPr>
          <w:p w14:paraId="2DF5B0E5">
            <w:pPr>
              <w:widowControl w:val="0"/>
              <w:autoSpaceDE w:val="0"/>
              <w:autoSpaceDN w:val="0"/>
              <w:spacing w:before="0" w:line="360" w:lineRule="auto"/>
              <w:jc w:val="center"/>
              <w:rPr>
                <w:rFonts w:hint="eastAsia" w:ascii="宋体" w:hAnsi="宋体" w:eastAsia="宋体" w:cs="宋体"/>
                <w:sz w:val="18"/>
                <w:szCs w:val="18"/>
                <w:vertAlign w:val="baseline"/>
                <w:lang w:val="en-US" w:eastAsia="zh-CN"/>
              </w:rPr>
            </w:pPr>
            <w:r>
              <w:rPr>
                <w:rFonts w:hint="eastAsia" w:ascii="宋体" w:hAnsi="宋体" w:eastAsia="宋体" w:cs="宋体"/>
                <w:w w:val="105"/>
                <w:sz w:val="18"/>
                <w:szCs w:val="18"/>
                <w:lang w:val="en-US" w:eastAsia="zh-CN"/>
              </w:rPr>
              <w:t xml:space="preserve">              </w:t>
            </w:r>
            <w:r>
              <w:rPr>
                <w:rFonts w:hint="eastAsia" w:ascii="宋体" w:hAnsi="宋体" w:eastAsia="宋体" w:cs="宋体"/>
                <w:w w:val="105"/>
                <w:sz w:val="18"/>
                <w:szCs w:val="18"/>
              </w:rPr>
              <w:t>允许偏差</w:t>
            </w:r>
            <w:r>
              <w:rPr>
                <w:rFonts w:hint="eastAsia" w:ascii="宋体" w:hAnsi="宋体" w:eastAsia="宋体" w:cs="宋体"/>
                <w:w w:val="105"/>
                <w:sz w:val="18"/>
                <w:szCs w:val="18"/>
                <w:lang w:val="en-US" w:eastAsia="zh-CN"/>
              </w:rPr>
              <w:t xml:space="preserve">    </w:t>
            </w:r>
          </w:p>
        </w:tc>
      </w:tr>
      <w:tr w14:paraId="46CA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vAlign w:val="center"/>
          </w:tcPr>
          <w:p w14:paraId="0D58528F">
            <w:pPr>
              <w:widowControl w:val="0"/>
              <w:autoSpaceDE w:val="0"/>
              <w:autoSpaceDN w:val="0"/>
              <w:spacing w:before="0" w:line="360" w:lineRule="auto"/>
              <w:jc w:val="center"/>
              <w:rPr>
                <w:rFonts w:hint="eastAsia" w:ascii="宋体" w:hAnsi="宋体" w:eastAsia="宋体" w:cs="宋体"/>
                <w:sz w:val="18"/>
                <w:szCs w:val="18"/>
                <w:vertAlign w:val="baseline"/>
                <w:lang w:eastAsia="zh-CN"/>
              </w:rPr>
            </w:pPr>
          </w:p>
        </w:tc>
        <w:tc>
          <w:tcPr>
            <w:tcW w:w="2357" w:type="dxa"/>
            <w:vAlign w:val="center"/>
          </w:tcPr>
          <w:p w14:paraId="79822329">
            <w:pPr>
              <w:widowControl w:val="0"/>
              <w:autoSpaceDE w:val="0"/>
              <w:autoSpaceDN w:val="0"/>
              <w:spacing w:before="0" w:line="360" w:lineRule="auto"/>
              <w:jc w:val="center"/>
              <w:rPr>
                <w:rFonts w:hint="eastAsia" w:ascii="宋体" w:hAnsi="宋体" w:eastAsia="宋体" w:cs="宋体"/>
                <w:w w:val="109"/>
                <w:sz w:val="18"/>
                <w:szCs w:val="18"/>
                <w:lang w:eastAsia="zh-CN"/>
              </w:rPr>
            </w:pPr>
            <w:r>
              <w:rPr>
                <w:rFonts w:hint="eastAsia" w:ascii="宋体" w:hAnsi="宋体" w:eastAsia="宋体" w:cs="宋体"/>
                <w:w w:val="109"/>
                <w:sz w:val="18"/>
                <w:szCs w:val="18"/>
              </w:rPr>
              <w:t>膜</w:t>
            </w:r>
          </w:p>
        </w:tc>
        <w:tc>
          <w:tcPr>
            <w:tcW w:w="2115" w:type="dxa"/>
            <w:vAlign w:val="center"/>
          </w:tcPr>
          <w:p w14:paraId="29F13EFD">
            <w:pPr>
              <w:widowControl w:val="0"/>
              <w:autoSpaceDE w:val="0"/>
              <w:autoSpaceDN w:val="0"/>
              <w:spacing w:before="0" w:line="360" w:lineRule="auto"/>
              <w:jc w:val="center"/>
              <w:rPr>
                <w:rFonts w:hint="eastAsia" w:ascii="宋体" w:hAnsi="宋体" w:eastAsia="宋体" w:cs="宋体"/>
                <w:w w:val="109"/>
                <w:sz w:val="18"/>
                <w:szCs w:val="18"/>
                <w:lang w:eastAsia="zh-CN"/>
              </w:rPr>
            </w:pPr>
            <w:r>
              <w:rPr>
                <w:rFonts w:hint="eastAsia" w:ascii="宋体" w:hAnsi="宋体" w:eastAsia="宋体" w:cs="宋体"/>
                <w:w w:val="109"/>
                <w:sz w:val="18"/>
                <w:szCs w:val="18"/>
              </w:rPr>
              <w:t>袋</w:t>
            </w:r>
          </w:p>
        </w:tc>
      </w:tr>
      <w:tr w14:paraId="4A68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666" w:type="dxa"/>
            <w:vAlign w:val="center"/>
          </w:tcPr>
          <w:p w14:paraId="7203D348">
            <w:pPr>
              <w:widowControl w:val="0"/>
              <w:autoSpaceDE w:val="0"/>
              <w:autoSpaceDN w:val="0"/>
              <w:spacing w:before="0" w:line="360" w:lineRule="auto"/>
              <w:jc w:val="center"/>
              <w:rPr>
                <w:rFonts w:hint="eastAsia" w:ascii="宋体" w:hAnsi="宋体" w:eastAsia="宋体" w:cs="宋体"/>
                <w:sz w:val="18"/>
                <w:szCs w:val="18"/>
                <w:vertAlign w:val="baseline"/>
                <w:lang w:eastAsia="zh-CN"/>
              </w:rPr>
            </w:pPr>
            <w:r>
              <w:rPr>
                <w:rFonts w:hint="eastAsia" w:ascii="宋体" w:hAnsi="宋体" w:eastAsia="宋体" w:cs="宋体"/>
                <w:sz w:val="18"/>
                <w:szCs w:val="18"/>
              </w:rPr>
              <w:t>宽度</w:t>
            </w:r>
          </w:p>
        </w:tc>
        <w:tc>
          <w:tcPr>
            <w:tcW w:w="2357" w:type="dxa"/>
            <w:vAlign w:val="center"/>
          </w:tcPr>
          <w:p w14:paraId="1B43EC0C">
            <w:pPr>
              <w:widowControl w:val="0"/>
              <w:autoSpaceDE w:val="0"/>
              <w:autoSpaceDN w:val="0"/>
              <w:spacing w:before="0" w:line="360" w:lineRule="auto"/>
              <w:jc w:val="center"/>
              <w:rPr>
                <w:rFonts w:hint="eastAsia" w:ascii="宋体" w:hAnsi="宋体" w:eastAsia="宋体" w:cs="宋体"/>
                <w:w w:val="109"/>
                <w:sz w:val="18"/>
                <w:szCs w:val="18"/>
                <w:lang w:val="en-US" w:eastAsia="zh-CN"/>
              </w:rPr>
            </w:pPr>
            <w:r>
              <w:rPr>
                <w:rFonts w:hint="eastAsia" w:ascii="宋体" w:hAnsi="宋体" w:eastAsia="宋体" w:cs="宋体"/>
                <w:w w:val="109"/>
                <w:sz w:val="18"/>
                <w:szCs w:val="18"/>
                <w:lang w:val="en-US" w:eastAsia="zh-CN"/>
              </w:rPr>
              <w:t>±6</w:t>
            </w:r>
          </w:p>
        </w:tc>
        <w:tc>
          <w:tcPr>
            <w:tcW w:w="2115" w:type="dxa"/>
            <w:vAlign w:val="center"/>
          </w:tcPr>
          <w:p w14:paraId="0BBE56B7">
            <w:pPr>
              <w:widowControl w:val="0"/>
              <w:autoSpaceDE w:val="0"/>
              <w:autoSpaceDN w:val="0"/>
              <w:spacing w:before="0" w:line="360" w:lineRule="auto"/>
              <w:jc w:val="center"/>
              <w:rPr>
                <w:rFonts w:hint="eastAsia" w:ascii="宋体" w:hAnsi="宋体" w:eastAsia="宋体" w:cs="宋体"/>
                <w:w w:val="109"/>
                <w:sz w:val="18"/>
                <w:szCs w:val="18"/>
                <w:lang w:val="en-US" w:eastAsia="zh-CN"/>
              </w:rPr>
            </w:pPr>
            <w:r>
              <w:rPr>
                <w:rFonts w:hint="eastAsia" w:ascii="宋体" w:hAnsi="宋体" w:eastAsia="宋体" w:cs="宋体"/>
                <w:w w:val="109"/>
                <w:sz w:val="18"/>
                <w:szCs w:val="18"/>
                <w:lang w:val="en-US" w:eastAsia="zh-CN"/>
              </w:rPr>
              <w:t>±6</w:t>
            </w:r>
          </w:p>
        </w:tc>
      </w:tr>
      <w:tr w14:paraId="7E94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66" w:type="dxa"/>
            <w:vAlign w:val="center"/>
          </w:tcPr>
          <w:p w14:paraId="46C98AC1">
            <w:pPr>
              <w:widowControl w:val="0"/>
              <w:autoSpaceDE w:val="0"/>
              <w:autoSpaceDN w:val="0"/>
              <w:spacing w:before="0" w:line="360" w:lineRule="auto"/>
              <w:jc w:val="center"/>
              <w:rPr>
                <w:rFonts w:hint="eastAsia" w:ascii="宋体" w:hAnsi="宋体" w:eastAsia="宋体" w:cs="宋体"/>
                <w:w w:val="109"/>
                <w:sz w:val="18"/>
                <w:szCs w:val="18"/>
                <w:lang w:val="en-US" w:eastAsia="zh-CN"/>
              </w:rPr>
            </w:pPr>
            <w:r>
              <w:rPr>
                <w:rFonts w:hint="eastAsia" w:ascii="宋体" w:hAnsi="宋体" w:eastAsia="宋体" w:cs="宋体"/>
                <w:w w:val="109"/>
                <w:sz w:val="18"/>
                <w:szCs w:val="18"/>
                <w:lang w:val="en-US" w:eastAsia="zh-CN"/>
              </w:rPr>
              <w:t>长度</w:t>
            </w:r>
          </w:p>
        </w:tc>
        <w:tc>
          <w:tcPr>
            <w:tcW w:w="2357" w:type="dxa"/>
            <w:vAlign w:val="center"/>
          </w:tcPr>
          <w:p w14:paraId="628ABB83">
            <w:pPr>
              <w:widowControl w:val="0"/>
              <w:autoSpaceDE w:val="0"/>
              <w:autoSpaceDN w:val="0"/>
              <w:spacing w:before="0" w:line="360" w:lineRule="auto"/>
              <w:jc w:val="center"/>
              <w:rPr>
                <w:rFonts w:hint="default" w:ascii="宋体" w:hAnsi="宋体" w:eastAsia="宋体" w:cs="宋体"/>
                <w:w w:val="109"/>
                <w:sz w:val="18"/>
                <w:szCs w:val="18"/>
                <w:lang w:val="en-US" w:eastAsia="zh-CN"/>
              </w:rPr>
            </w:pPr>
            <w:r>
              <w:rPr>
                <w:rFonts w:hint="eastAsia" w:ascii="宋体" w:hAnsi="宋体" w:eastAsia="宋体" w:cs="宋体"/>
                <w:w w:val="109"/>
                <w:sz w:val="18"/>
                <w:szCs w:val="18"/>
                <w:lang w:val="en-US" w:eastAsia="zh-CN"/>
              </w:rPr>
              <w:t>-</w:t>
            </w:r>
          </w:p>
        </w:tc>
        <w:tc>
          <w:tcPr>
            <w:tcW w:w="2115" w:type="dxa"/>
            <w:vAlign w:val="center"/>
          </w:tcPr>
          <w:p w14:paraId="47F00501">
            <w:pPr>
              <w:widowControl w:val="0"/>
              <w:autoSpaceDE w:val="0"/>
              <w:autoSpaceDN w:val="0"/>
              <w:spacing w:before="0" w:line="360" w:lineRule="auto"/>
              <w:jc w:val="center"/>
              <w:rPr>
                <w:rFonts w:hint="default" w:ascii="宋体" w:hAnsi="宋体" w:eastAsia="宋体" w:cs="宋体"/>
                <w:w w:val="109"/>
                <w:sz w:val="18"/>
                <w:szCs w:val="18"/>
                <w:lang w:val="en-US" w:eastAsia="zh-CN"/>
              </w:rPr>
            </w:pPr>
            <w:r>
              <w:rPr>
                <w:rFonts w:hint="eastAsia" w:ascii="宋体" w:hAnsi="宋体" w:eastAsia="宋体" w:cs="宋体"/>
                <w:w w:val="109"/>
                <w:sz w:val="20"/>
                <w:szCs w:val="20"/>
                <w:lang w:val="en-US" w:eastAsia="zh-CN"/>
              </w:rPr>
              <w:t>±10</w:t>
            </w:r>
          </w:p>
        </w:tc>
      </w:tr>
      <w:tr w14:paraId="7A07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6" w:type="dxa"/>
            <w:vAlign w:val="center"/>
          </w:tcPr>
          <w:p w14:paraId="7386BF98">
            <w:pPr>
              <w:widowControl w:val="0"/>
              <w:autoSpaceDE w:val="0"/>
              <w:autoSpaceDN w:val="0"/>
              <w:spacing w:before="0" w:line="360" w:lineRule="auto"/>
              <w:jc w:val="center"/>
              <w:rPr>
                <w:rFonts w:hint="eastAsia" w:ascii="宋体" w:hAnsi="宋体" w:eastAsia="宋体" w:cs="宋体"/>
                <w:sz w:val="18"/>
                <w:szCs w:val="18"/>
                <w:vertAlign w:val="baseline"/>
                <w:lang w:eastAsia="zh-CN"/>
              </w:rPr>
            </w:pPr>
            <w:r>
              <w:rPr>
                <w:rFonts w:hint="eastAsia" w:ascii="宋体" w:hAnsi="宋体" w:eastAsia="宋体" w:cs="宋体"/>
                <w:w w:val="105"/>
                <w:sz w:val="18"/>
                <w:szCs w:val="18"/>
              </w:rPr>
              <w:t>折边深度</w:t>
            </w:r>
          </w:p>
        </w:tc>
        <w:tc>
          <w:tcPr>
            <w:tcW w:w="2357" w:type="dxa"/>
            <w:vAlign w:val="center"/>
          </w:tcPr>
          <w:p w14:paraId="284DAD7D">
            <w:pPr>
              <w:widowControl w:val="0"/>
              <w:autoSpaceDE w:val="0"/>
              <w:autoSpaceDN w:val="0"/>
              <w:spacing w:before="0" w:line="360" w:lineRule="auto"/>
              <w:jc w:val="center"/>
              <w:rPr>
                <w:rFonts w:hint="eastAsia" w:ascii="宋体" w:hAnsi="宋体" w:eastAsia="宋体" w:cs="宋体"/>
                <w:w w:val="109"/>
                <w:sz w:val="18"/>
                <w:szCs w:val="18"/>
                <w:lang w:val="en-US" w:eastAsia="zh-CN"/>
              </w:rPr>
            </w:pPr>
            <w:r>
              <w:rPr>
                <w:rFonts w:hint="eastAsia" w:ascii="宋体" w:hAnsi="宋体" w:eastAsia="宋体" w:cs="宋体"/>
                <w:w w:val="109"/>
                <w:sz w:val="18"/>
                <w:szCs w:val="18"/>
                <w:lang w:val="en-US" w:eastAsia="zh-CN"/>
              </w:rPr>
              <w:t>±4</w:t>
            </w:r>
          </w:p>
        </w:tc>
        <w:tc>
          <w:tcPr>
            <w:tcW w:w="2115" w:type="dxa"/>
            <w:vAlign w:val="center"/>
          </w:tcPr>
          <w:p w14:paraId="580578BF">
            <w:pPr>
              <w:widowControl w:val="0"/>
              <w:autoSpaceDE w:val="0"/>
              <w:autoSpaceDN w:val="0"/>
              <w:spacing w:before="0" w:line="360" w:lineRule="auto"/>
              <w:jc w:val="center"/>
              <w:rPr>
                <w:rFonts w:hint="eastAsia" w:ascii="宋体" w:hAnsi="宋体" w:eastAsia="宋体" w:cs="宋体"/>
                <w:w w:val="109"/>
                <w:sz w:val="18"/>
                <w:szCs w:val="18"/>
                <w:lang w:eastAsia="zh-CN"/>
              </w:rPr>
            </w:pPr>
            <w:r>
              <w:rPr>
                <w:rFonts w:hint="eastAsia" w:ascii="宋体" w:hAnsi="宋体" w:eastAsia="宋体" w:cs="宋体"/>
                <w:w w:val="109"/>
                <w:sz w:val="18"/>
                <w:szCs w:val="18"/>
                <w:lang w:val="en-US" w:eastAsia="zh-CN"/>
              </w:rPr>
              <w:t>±4</w:t>
            </w:r>
            <w:r>
              <w:rPr>
                <w:rFonts w:hint="eastAsia" w:ascii="宋体" w:hAnsi="宋体" w:eastAsia="宋体" w:cs="宋体"/>
                <w:w w:val="109"/>
                <w:sz w:val="18"/>
                <w:szCs w:val="18"/>
              </w:rPr>
              <w:t xml:space="preserve"> </w:t>
            </w:r>
          </w:p>
        </w:tc>
      </w:tr>
    </w:tbl>
    <w:p w14:paraId="522BFE7D">
      <w:pPr>
        <w:rPr>
          <w:rFonts w:hint="eastAsia" w:ascii="华文仿宋" w:hAnsi="华文仿宋" w:eastAsia="华文仿宋" w:cs="华文仿宋"/>
          <w:lang w:val="en-US" w:eastAsia="en-US"/>
        </w:rPr>
      </w:pPr>
    </w:p>
    <w:p w14:paraId="14C931D2">
      <w:pPr>
        <w:rPr>
          <w:rFonts w:hint="eastAsia" w:ascii="华文仿宋" w:hAnsi="华文仿宋" w:eastAsia="华文仿宋" w:cs="华文仿宋"/>
          <w:lang w:val="en-US" w:eastAsia="en-US"/>
        </w:rPr>
      </w:pPr>
    </w:p>
    <w:p w14:paraId="6883A0D0">
      <w:pPr>
        <w:rPr>
          <w:rFonts w:hint="eastAsia" w:ascii="华文仿宋" w:hAnsi="华文仿宋" w:eastAsia="华文仿宋" w:cs="华文仿宋"/>
          <w:lang w:val="en-US" w:eastAsia="en-US"/>
        </w:rPr>
      </w:pPr>
    </w:p>
    <w:p w14:paraId="25DFD984">
      <w:pPr>
        <w:rPr>
          <w:rFonts w:hint="eastAsia" w:ascii="华文仿宋" w:hAnsi="华文仿宋" w:eastAsia="华文仿宋" w:cs="华文仿宋"/>
          <w:lang w:val="en-US" w:eastAsia="en-US"/>
        </w:rPr>
      </w:pPr>
    </w:p>
    <w:p w14:paraId="6A4AD37B">
      <w:pPr>
        <w:rPr>
          <w:rFonts w:hint="eastAsia" w:ascii="华文仿宋" w:hAnsi="华文仿宋" w:eastAsia="华文仿宋" w:cs="华文仿宋"/>
          <w:lang w:val="en-US" w:eastAsia="en-US"/>
        </w:rPr>
      </w:pPr>
    </w:p>
    <w:p w14:paraId="47E700AB">
      <w:pPr>
        <w:rPr>
          <w:rFonts w:hint="eastAsia" w:ascii="华文仿宋" w:hAnsi="华文仿宋" w:eastAsia="华文仿宋" w:cs="华文仿宋"/>
          <w:lang w:val="en-US" w:eastAsia="en-US"/>
        </w:rPr>
      </w:pPr>
    </w:p>
    <w:p w14:paraId="02BA7646">
      <w:pPr>
        <w:rPr>
          <w:rFonts w:hint="eastAsia" w:ascii="华文仿宋" w:hAnsi="华文仿宋" w:eastAsia="华文仿宋" w:cs="华文仿宋"/>
          <w:lang w:val="en-US" w:eastAsia="en-US"/>
        </w:rPr>
      </w:pPr>
    </w:p>
    <w:p w14:paraId="65AC3FD4">
      <w:pPr>
        <w:rPr>
          <w:rFonts w:hint="eastAsia" w:ascii="华文仿宋" w:hAnsi="华文仿宋" w:eastAsia="华文仿宋" w:cs="华文仿宋"/>
          <w:lang w:val="en-US" w:eastAsia="en-US"/>
        </w:rPr>
      </w:pPr>
    </w:p>
    <w:tbl>
      <w:tblPr>
        <w:tblStyle w:val="9"/>
        <w:tblpPr w:leftFromText="180" w:rightFromText="180" w:vertAnchor="text" w:horzAnchor="page" w:tblpX="2396" w:tblpY="16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8"/>
        <w:gridCol w:w="2900"/>
        <w:gridCol w:w="1413"/>
      </w:tblGrid>
      <w:tr w14:paraId="703F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8" w:type="dxa"/>
            <w:vMerge w:val="restart"/>
            <w:vAlign w:val="center"/>
          </w:tcPr>
          <w:p w14:paraId="4D6C46D6">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rPr>
              <w:t>厚度</w:t>
            </w:r>
            <w:r>
              <w:rPr>
                <w:rFonts w:hint="eastAsia" w:ascii="宋体" w:hAnsi="宋体" w:eastAsia="宋体" w:cs="宋体"/>
                <w:sz w:val="18"/>
                <w:szCs w:val="18"/>
                <w:lang w:val="en-US" w:eastAsia="zh-CN"/>
              </w:rPr>
              <w:t>/</w:t>
            </w:r>
            <w:r>
              <w:rPr>
                <w:rFonts w:hint="eastAsia" w:ascii="宋体" w:hAnsi="宋体" w:eastAsia="宋体" w:cs="宋体"/>
                <w:sz w:val="18"/>
                <w:szCs w:val="18"/>
              </w:rPr>
              <w:t>mm</w:t>
            </w:r>
          </w:p>
        </w:tc>
        <w:tc>
          <w:tcPr>
            <w:tcW w:w="4313" w:type="dxa"/>
            <w:gridSpan w:val="2"/>
            <w:vAlign w:val="center"/>
          </w:tcPr>
          <w:p w14:paraId="56D317B8">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w w:val="105"/>
                <w:sz w:val="18"/>
                <w:szCs w:val="18"/>
              </w:rPr>
              <w:t>允许偏差</w:t>
            </w:r>
          </w:p>
        </w:tc>
      </w:tr>
      <w:tr w14:paraId="03D7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8" w:type="dxa"/>
            <w:vMerge w:val="continue"/>
            <w:vAlign w:val="center"/>
          </w:tcPr>
          <w:p w14:paraId="0DDCC8C5">
            <w:pPr>
              <w:widowControl w:val="0"/>
              <w:jc w:val="center"/>
              <w:rPr>
                <w:rFonts w:hint="eastAsia" w:ascii="宋体" w:hAnsi="宋体" w:eastAsia="宋体" w:cs="宋体"/>
                <w:sz w:val="18"/>
                <w:szCs w:val="18"/>
                <w:vertAlign w:val="baseline"/>
                <w:lang w:val="en-US" w:eastAsia="en-US"/>
              </w:rPr>
            </w:pPr>
          </w:p>
        </w:tc>
        <w:tc>
          <w:tcPr>
            <w:tcW w:w="2900" w:type="dxa"/>
            <w:vAlign w:val="center"/>
          </w:tcPr>
          <w:p w14:paraId="5B0577C5">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rPr>
              <w:t>极限偏</w:t>
            </w:r>
            <w:r>
              <w:rPr>
                <w:rFonts w:hint="eastAsia" w:ascii="宋体" w:hAnsi="宋体" w:eastAsia="宋体" w:cs="宋体"/>
                <w:spacing w:val="-29"/>
                <w:sz w:val="18"/>
                <w:szCs w:val="18"/>
              </w:rPr>
              <w:t>差</w:t>
            </w:r>
            <w:r>
              <w:rPr>
                <w:rFonts w:hint="eastAsia" w:ascii="宋体" w:hAnsi="宋体" w:eastAsia="宋体" w:cs="宋体"/>
                <w:spacing w:val="-29"/>
                <w:sz w:val="18"/>
                <w:szCs w:val="18"/>
                <w:lang w:val="en-US" w:eastAsia="zh-CN"/>
              </w:rPr>
              <w:t>/</w:t>
            </w:r>
            <w:r>
              <w:rPr>
                <w:rFonts w:hint="eastAsia" w:ascii="宋体" w:hAnsi="宋体" w:eastAsia="宋体" w:cs="宋体"/>
                <w:spacing w:val="-25"/>
                <w:sz w:val="18"/>
                <w:szCs w:val="18"/>
                <w:lang w:val="en-US" w:eastAsia="zh-CN"/>
              </w:rPr>
              <w:t>mm</w:t>
            </w:r>
          </w:p>
        </w:tc>
        <w:tc>
          <w:tcPr>
            <w:tcW w:w="1413" w:type="dxa"/>
            <w:vAlign w:val="center"/>
          </w:tcPr>
          <w:p w14:paraId="577398F6">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color w:val="auto"/>
                <w:position w:val="3"/>
                <w:sz w:val="18"/>
                <w:szCs w:val="18"/>
                <w:highlight w:val="none"/>
              </w:rPr>
              <w:t>平均偏差</w:t>
            </w:r>
            <w:r>
              <w:rPr>
                <w:rFonts w:hint="eastAsia" w:ascii="宋体" w:hAnsi="宋体" w:eastAsia="宋体" w:cs="宋体"/>
                <w:color w:val="auto"/>
                <w:position w:val="3"/>
                <w:sz w:val="18"/>
                <w:szCs w:val="18"/>
                <w:lang w:val="en-US" w:eastAsia="zh-CN"/>
              </w:rPr>
              <w:t>/</w:t>
            </w:r>
            <w:r>
              <w:rPr>
                <w:rFonts w:hint="eastAsia" w:ascii="宋体" w:hAnsi="宋体" w:eastAsia="宋体" w:cs="宋体"/>
                <w:position w:val="3"/>
                <w:sz w:val="18"/>
                <w:szCs w:val="18"/>
              </w:rPr>
              <w:t>％</w:t>
            </w:r>
          </w:p>
        </w:tc>
      </w:tr>
      <w:tr w14:paraId="13A0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8" w:type="dxa"/>
            <w:vAlign w:val="center"/>
          </w:tcPr>
          <w:p w14:paraId="413F8641">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position w:val="-1"/>
                <w:sz w:val="18"/>
                <w:szCs w:val="18"/>
              </w:rPr>
              <w:t>&lt;0.120</w:t>
            </w:r>
          </w:p>
        </w:tc>
        <w:tc>
          <w:tcPr>
            <w:tcW w:w="2900" w:type="dxa"/>
            <w:vAlign w:val="center"/>
          </w:tcPr>
          <w:p w14:paraId="694F36CB">
            <w:pPr>
              <w:widowControl w:val="0"/>
              <w:jc w:val="center"/>
              <w:rPr>
                <w:rFonts w:hint="default" w:ascii="宋体" w:hAnsi="宋体" w:eastAsia="宋体" w:cs="宋体"/>
                <w:sz w:val="18"/>
                <w:szCs w:val="18"/>
                <w:vertAlign w:val="baseline"/>
                <w:lang w:val="en-US" w:eastAsia="en-US"/>
              </w:rPr>
            </w:pPr>
            <w:r>
              <w:rPr>
                <w:rFonts w:hint="eastAsia" w:ascii="宋体" w:hAnsi="宋体" w:eastAsia="宋体" w:cs="宋体"/>
                <w:w w:val="109"/>
                <w:sz w:val="18"/>
                <w:szCs w:val="18"/>
                <w:lang w:val="en-US" w:eastAsia="zh-CN"/>
              </w:rPr>
              <w:t>±0.008</w:t>
            </w:r>
          </w:p>
        </w:tc>
        <w:tc>
          <w:tcPr>
            <w:tcW w:w="1413" w:type="dxa"/>
            <w:vMerge w:val="restart"/>
            <w:vAlign w:val="center"/>
          </w:tcPr>
          <w:p w14:paraId="6E18A589">
            <w:pPr>
              <w:pStyle w:val="11"/>
              <w:widowControl w:val="0"/>
              <w:tabs>
                <w:tab w:val="left" w:pos="3222"/>
                <w:tab w:val="left" w:pos="8080"/>
                <w:tab w:val="left" w:pos="14254"/>
              </w:tabs>
              <w:spacing w:before="83"/>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r>
      <w:tr w14:paraId="5D17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8" w:type="dxa"/>
            <w:vAlign w:val="center"/>
          </w:tcPr>
          <w:p w14:paraId="73AFBADC">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rPr>
              <w:t>0.120</w:t>
            </w:r>
            <w:r>
              <w:rPr>
                <w:rFonts w:hint="eastAsia" w:ascii="宋体" w:hAnsi="宋体" w:eastAsia="宋体" w:cs="宋体"/>
                <w:spacing w:val="-1"/>
                <w:sz w:val="18"/>
                <w:szCs w:val="18"/>
              </w:rPr>
              <w:t xml:space="preserve"> </w:t>
            </w:r>
            <w:r>
              <w:rPr>
                <w:rFonts w:hint="default" w:eastAsia="宋体" w:cs="宋体" w:asciiTheme="minorAscii" w:hAnsiTheme="minorAscii"/>
                <w:spacing w:val="-1"/>
                <w:sz w:val="18"/>
                <w:szCs w:val="18"/>
                <w:lang w:val="en-US" w:eastAsia="zh-CN"/>
              </w:rPr>
              <w:t>~</w:t>
            </w:r>
            <w:r>
              <w:rPr>
                <w:rFonts w:hint="eastAsia" w:ascii="宋体" w:hAnsi="宋体" w:eastAsia="宋体" w:cs="宋体"/>
                <w:spacing w:val="-1"/>
                <w:sz w:val="18"/>
                <w:szCs w:val="18"/>
                <w:lang w:val="en-US" w:eastAsia="zh-CN"/>
              </w:rPr>
              <w:t xml:space="preserve"> </w:t>
            </w:r>
            <w:r>
              <w:rPr>
                <w:rFonts w:hint="eastAsia" w:ascii="宋体" w:hAnsi="宋体" w:eastAsia="宋体" w:cs="宋体"/>
                <w:sz w:val="18"/>
                <w:szCs w:val="18"/>
              </w:rPr>
              <w:t>0.140</w:t>
            </w:r>
          </w:p>
        </w:tc>
        <w:tc>
          <w:tcPr>
            <w:tcW w:w="2900" w:type="dxa"/>
            <w:vAlign w:val="center"/>
          </w:tcPr>
          <w:p w14:paraId="347169A4">
            <w:pPr>
              <w:widowControl w:val="0"/>
              <w:jc w:val="center"/>
              <w:rPr>
                <w:rFonts w:hint="default" w:ascii="宋体" w:hAnsi="宋体" w:eastAsia="宋体" w:cs="宋体"/>
                <w:sz w:val="18"/>
                <w:szCs w:val="18"/>
                <w:vertAlign w:val="baseline"/>
                <w:lang w:val="en-US" w:eastAsia="en-US"/>
              </w:rPr>
            </w:pPr>
            <w:r>
              <w:rPr>
                <w:rFonts w:hint="eastAsia" w:ascii="宋体" w:hAnsi="宋体" w:eastAsia="宋体" w:cs="宋体"/>
                <w:w w:val="109"/>
                <w:sz w:val="18"/>
                <w:szCs w:val="18"/>
                <w:lang w:val="en-US" w:eastAsia="zh-CN"/>
              </w:rPr>
              <w:t>±0.010</w:t>
            </w:r>
          </w:p>
        </w:tc>
        <w:tc>
          <w:tcPr>
            <w:tcW w:w="1413" w:type="dxa"/>
            <w:vMerge w:val="continue"/>
          </w:tcPr>
          <w:p w14:paraId="3B9287CD">
            <w:pPr>
              <w:widowControl w:val="0"/>
              <w:jc w:val="both"/>
              <w:rPr>
                <w:rFonts w:hint="eastAsia" w:ascii="宋体" w:hAnsi="宋体" w:eastAsia="宋体" w:cs="宋体"/>
                <w:sz w:val="18"/>
                <w:szCs w:val="18"/>
                <w:vertAlign w:val="baseline"/>
                <w:lang w:val="en-US" w:eastAsia="en-US"/>
              </w:rPr>
            </w:pPr>
          </w:p>
        </w:tc>
      </w:tr>
      <w:tr w14:paraId="2046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8" w:type="dxa"/>
            <w:vAlign w:val="center"/>
          </w:tcPr>
          <w:p w14:paraId="48C485BA">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rPr>
              <w:t>0.141</w:t>
            </w:r>
            <w:r>
              <w:rPr>
                <w:rFonts w:hint="eastAsia" w:ascii="宋体" w:hAnsi="宋体" w:eastAsia="宋体" w:cs="宋体"/>
                <w:spacing w:val="3"/>
                <w:sz w:val="18"/>
                <w:szCs w:val="18"/>
              </w:rPr>
              <w:t xml:space="preserve"> </w:t>
            </w:r>
            <w:r>
              <w:rPr>
                <w:rFonts w:hint="default" w:eastAsia="宋体" w:cs="宋体" w:asciiTheme="minorAscii" w:hAnsiTheme="minorAscii"/>
                <w:spacing w:val="-1"/>
                <w:sz w:val="18"/>
                <w:szCs w:val="18"/>
                <w:lang w:val="en-US" w:eastAsia="zh-CN"/>
              </w:rPr>
              <w:t>~</w:t>
            </w:r>
            <w:r>
              <w:rPr>
                <w:rFonts w:hint="eastAsia" w:eastAsia="宋体" w:cs="宋体" w:asciiTheme="minorAscii" w:hAnsiTheme="minorAscii"/>
                <w:spacing w:val="-1"/>
                <w:sz w:val="18"/>
                <w:szCs w:val="18"/>
                <w:lang w:val="en-US" w:eastAsia="zh-CN"/>
              </w:rPr>
              <w:t xml:space="preserve"> </w:t>
            </w:r>
            <w:r>
              <w:rPr>
                <w:rFonts w:hint="eastAsia" w:ascii="宋体" w:hAnsi="宋体" w:eastAsia="宋体" w:cs="宋体"/>
                <w:sz w:val="18"/>
                <w:szCs w:val="18"/>
              </w:rPr>
              <w:t>0.160</w:t>
            </w:r>
          </w:p>
        </w:tc>
        <w:tc>
          <w:tcPr>
            <w:tcW w:w="2900" w:type="dxa"/>
            <w:vAlign w:val="center"/>
          </w:tcPr>
          <w:p w14:paraId="686CAD3F">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w w:val="109"/>
                <w:sz w:val="18"/>
                <w:szCs w:val="18"/>
                <w:lang w:val="en-US" w:eastAsia="zh-CN"/>
              </w:rPr>
              <w:t>±0.012</w:t>
            </w:r>
          </w:p>
        </w:tc>
        <w:tc>
          <w:tcPr>
            <w:tcW w:w="1413" w:type="dxa"/>
            <w:vMerge w:val="restart"/>
            <w:vAlign w:val="center"/>
          </w:tcPr>
          <w:p w14:paraId="6FA9E86D">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±4%</w:t>
            </w:r>
          </w:p>
        </w:tc>
      </w:tr>
      <w:tr w14:paraId="50A9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8" w:type="dxa"/>
            <w:vAlign w:val="center"/>
          </w:tcPr>
          <w:p w14:paraId="22041FD1">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rPr>
              <w:t>0.161</w:t>
            </w:r>
            <w:r>
              <w:rPr>
                <w:rFonts w:hint="eastAsia" w:ascii="宋体" w:hAnsi="宋体" w:eastAsia="宋体" w:cs="宋体"/>
                <w:spacing w:val="20"/>
                <w:sz w:val="18"/>
                <w:szCs w:val="18"/>
              </w:rPr>
              <w:t xml:space="preserve"> </w:t>
            </w:r>
            <w:r>
              <w:rPr>
                <w:rFonts w:hint="default" w:eastAsia="宋体" w:cs="宋体" w:asciiTheme="minorAscii" w:hAnsiTheme="minorAscii"/>
                <w:spacing w:val="-1"/>
                <w:sz w:val="18"/>
                <w:szCs w:val="18"/>
                <w:lang w:val="en-US" w:eastAsia="zh-CN"/>
              </w:rPr>
              <w:t>~</w:t>
            </w:r>
            <w:r>
              <w:rPr>
                <w:rFonts w:hint="eastAsia" w:eastAsia="宋体" w:cs="宋体" w:asciiTheme="minorAscii" w:hAnsiTheme="minorAscii"/>
                <w:spacing w:val="-1"/>
                <w:sz w:val="18"/>
                <w:szCs w:val="18"/>
                <w:lang w:val="en-US" w:eastAsia="zh-CN"/>
              </w:rPr>
              <w:t xml:space="preserve"> </w:t>
            </w:r>
            <w:r>
              <w:rPr>
                <w:rFonts w:hint="eastAsia" w:ascii="宋体" w:hAnsi="宋体" w:eastAsia="宋体" w:cs="宋体"/>
                <w:sz w:val="18"/>
                <w:szCs w:val="18"/>
              </w:rPr>
              <w:t>0</w:t>
            </w:r>
            <w:r>
              <w:rPr>
                <w:rFonts w:hint="eastAsia" w:ascii="宋体" w:hAnsi="宋体" w:eastAsia="宋体" w:cs="宋体"/>
                <w:spacing w:val="10"/>
                <w:sz w:val="18"/>
                <w:szCs w:val="18"/>
              </w:rPr>
              <w:t>.</w:t>
            </w:r>
            <w:r>
              <w:rPr>
                <w:rFonts w:hint="eastAsia" w:ascii="宋体" w:hAnsi="宋体" w:eastAsia="宋体" w:cs="宋体"/>
                <w:sz w:val="18"/>
                <w:szCs w:val="18"/>
              </w:rPr>
              <w:t>180</w:t>
            </w:r>
          </w:p>
        </w:tc>
        <w:tc>
          <w:tcPr>
            <w:tcW w:w="2900" w:type="dxa"/>
            <w:vAlign w:val="center"/>
          </w:tcPr>
          <w:p w14:paraId="06967FDE">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w w:val="109"/>
                <w:sz w:val="18"/>
                <w:szCs w:val="18"/>
                <w:lang w:val="en-US" w:eastAsia="zh-CN"/>
              </w:rPr>
              <w:t>±0.014</w:t>
            </w:r>
          </w:p>
        </w:tc>
        <w:tc>
          <w:tcPr>
            <w:tcW w:w="1413" w:type="dxa"/>
            <w:vMerge w:val="continue"/>
          </w:tcPr>
          <w:p w14:paraId="4C84019D">
            <w:pPr>
              <w:widowControl w:val="0"/>
              <w:jc w:val="both"/>
              <w:rPr>
                <w:rFonts w:hint="eastAsia" w:ascii="宋体" w:hAnsi="宋体" w:eastAsia="宋体" w:cs="宋体"/>
                <w:sz w:val="18"/>
                <w:szCs w:val="18"/>
                <w:vertAlign w:val="baseline"/>
                <w:lang w:val="en-US" w:eastAsia="en-US"/>
              </w:rPr>
            </w:pPr>
          </w:p>
        </w:tc>
      </w:tr>
      <w:tr w14:paraId="1BAB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8" w:type="dxa"/>
            <w:vAlign w:val="center"/>
          </w:tcPr>
          <w:p w14:paraId="64534B9B">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position w:val="-1"/>
                <w:sz w:val="18"/>
                <w:szCs w:val="18"/>
              </w:rPr>
              <w:t>&gt;0</w:t>
            </w:r>
            <w:r>
              <w:rPr>
                <w:rFonts w:hint="eastAsia" w:ascii="宋体" w:hAnsi="宋体" w:eastAsia="宋体" w:cs="宋体"/>
                <w:spacing w:val="13"/>
                <w:position w:val="-1"/>
                <w:sz w:val="18"/>
                <w:szCs w:val="18"/>
              </w:rPr>
              <w:t>.</w:t>
            </w:r>
            <w:r>
              <w:rPr>
                <w:rFonts w:hint="eastAsia" w:ascii="宋体" w:hAnsi="宋体" w:eastAsia="宋体" w:cs="宋体"/>
                <w:position w:val="-1"/>
                <w:sz w:val="18"/>
                <w:szCs w:val="18"/>
              </w:rPr>
              <w:t>180</w:t>
            </w:r>
          </w:p>
        </w:tc>
        <w:tc>
          <w:tcPr>
            <w:tcW w:w="2900" w:type="dxa"/>
            <w:vAlign w:val="center"/>
          </w:tcPr>
          <w:p w14:paraId="31FC6B3F">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w w:val="109"/>
                <w:sz w:val="18"/>
                <w:szCs w:val="18"/>
                <w:lang w:val="en-US" w:eastAsia="zh-CN"/>
              </w:rPr>
              <w:t>±0.016</w:t>
            </w:r>
          </w:p>
        </w:tc>
        <w:tc>
          <w:tcPr>
            <w:tcW w:w="1413" w:type="dxa"/>
            <w:vMerge w:val="continue"/>
          </w:tcPr>
          <w:p w14:paraId="1532D34A">
            <w:pPr>
              <w:widowControl w:val="0"/>
              <w:jc w:val="both"/>
              <w:rPr>
                <w:rFonts w:hint="eastAsia" w:ascii="宋体" w:hAnsi="宋体" w:eastAsia="宋体" w:cs="宋体"/>
                <w:sz w:val="18"/>
                <w:szCs w:val="18"/>
                <w:vertAlign w:val="baseline"/>
                <w:lang w:val="en-US" w:eastAsia="en-US"/>
              </w:rPr>
            </w:pPr>
          </w:p>
        </w:tc>
      </w:tr>
    </w:tbl>
    <w:p w14:paraId="7666BB84">
      <w:pPr>
        <w:widowControl w:val="0"/>
        <w:autoSpaceDE w:val="0"/>
        <w:autoSpaceDN w:val="0"/>
        <w:spacing w:line="360" w:lineRule="auto"/>
        <w:ind w:left="0"/>
        <w:rPr>
          <w:rFonts w:hint="eastAsia" w:ascii="华文仿宋" w:hAnsi="华文仿宋" w:eastAsia="华文仿宋" w:cs="华文仿宋"/>
          <w:lang w:val="en-US" w:eastAsia="zh-CN"/>
        </w:rPr>
      </w:pPr>
      <w:r>
        <w:rPr>
          <w:rFonts w:hint="eastAsia" w:ascii="黑体" w:hAnsi="黑体" w:eastAsia="黑体" w:cs="黑体"/>
          <w:color w:val="000000"/>
          <w:spacing w:val="1"/>
          <w:sz w:val="21"/>
          <w:szCs w:val="21"/>
          <w:lang w:val="en-US" w:eastAsia="en-US" w:bidi="ar-SA"/>
        </w:rPr>
        <w:t>4.2.2</w:t>
      </w:r>
      <w:r>
        <w:rPr>
          <w:rFonts w:hint="eastAsia" w:ascii="华文仿宋" w:hAnsi="华文仿宋" w:eastAsia="华文仿宋" w:cs="华文仿宋"/>
          <w:color w:val="000000"/>
          <w:spacing w:val="154"/>
          <w:sz w:val="21"/>
          <w:szCs w:val="22"/>
          <w:lang w:val="en-US" w:eastAsia="en-US" w:bidi="ar-SA"/>
        </w:rPr>
        <w:t xml:space="preserve"> </w:t>
      </w:r>
      <w:r>
        <w:rPr>
          <w:rFonts w:hint="eastAsia" w:ascii="宋体" w:hAnsi="宋体" w:eastAsia="宋体" w:cs="宋体"/>
          <w:w w:val="105"/>
          <w:sz w:val="21"/>
          <w:szCs w:val="21"/>
          <w:lang w:val="en-US" w:eastAsia="zh-CN"/>
        </w:rPr>
        <w:t>厚度允许偏差见表2。</w:t>
      </w:r>
    </w:p>
    <w:p w14:paraId="5E6DE5B7">
      <w:pPr>
        <w:spacing w:line="360" w:lineRule="auto"/>
        <w:jc w:val="center"/>
        <w:rPr>
          <w:rFonts w:hint="default" w:ascii="华文仿宋" w:hAnsi="华文仿宋" w:eastAsia="华文仿宋" w:cs="华文仿宋"/>
          <w:lang w:val="en-US" w:eastAsia="zh-CN"/>
        </w:rPr>
      </w:pPr>
      <w:r>
        <w:rPr>
          <w:rFonts w:hint="eastAsia" w:ascii="黑体" w:hAnsi="黑体" w:eastAsia="黑体" w:cs="黑体"/>
          <w:sz w:val="21"/>
          <w:szCs w:val="21"/>
          <w:lang w:val="en-US" w:eastAsia="zh-CN"/>
        </w:rPr>
        <w:t>表2 厚度允许偏差</w:t>
      </w:r>
    </w:p>
    <w:p w14:paraId="66F3DE69">
      <w:pPr>
        <w:rPr>
          <w:rFonts w:hint="eastAsia" w:ascii="华文仿宋" w:hAnsi="华文仿宋" w:eastAsia="华文仿宋" w:cs="华文仿宋"/>
          <w:lang w:val="en-US" w:eastAsia="en-US"/>
        </w:rPr>
      </w:pPr>
    </w:p>
    <w:p w14:paraId="0864899D">
      <w:pPr>
        <w:rPr>
          <w:rFonts w:hint="eastAsia" w:ascii="华文仿宋" w:hAnsi="华文仿宋" w:eastAsia="华文仿宋" w:cs="华文仿宋"/>
          <w:lang w:val="en-US" w:eastAsia="en-US"/>
        </w:rPr>
      </w:pPr>
    </w:p>
    <w:p w14:paraId="1B9D3635">
      <w:pPr>
        <w:rPr>
          <w:rFonts w:hint="eastAsia" w:ascii="华文仿宋" w:hAnsi="华文仿宋" w:eastAsia="华文仿宋" w:cs="华文仿宋"/>
          <w:lang w:val="en-US" w:eastAsia="en-US"/>
        </w:rPr>
      </w:pPr>
    </w:p>
    <w:p w14:paraId="45CB21E5">
      <w:pPr>
        <w:rPr>
          <w:rFonts w:hint="eastAsia" w:ascii="华文仿宋" w:hAnsi="华文仿宋" w:eastAsia="华文仿宋" w:cs="华文仿宋"/>
          <w:lang w:val="en-US" w:eastAsia="en-US"/>
        </w:rPr>
      </w:pPr>
    </w:p>
    <w:p w14:paraId="4F33E274">
      <w:pPr>
        <w:rPr>
          <w:rFonts w:hint="eastAsia" w:ascii="华文仿宋" w:hAnsi="华文仿宋" w:eastAsia="华文仿宋" w:cs="华文仿宋"/>
          <w:lang w:val="en-US" w:eastAsia="en-US"/>
        </w:rPr>
      </w:pPr>
    </w:p>
    <w:p w14:paraId="674B09B2">
      <w:pPr>
        <w:rPr>
          <w:rFonts w:hint="eastAsia" w:ascii="华文仿宋" w:hAnsi="华文仿宋" w:eastAsia="华文仿宋" w:cs="华文仿宋"/>
          <w:lang w:val="en-US" w:eastAsia="en-US"/>
        </w:rPr>
      </w:pPr>
    </w:p>
    <w:p w14:paraId="4AFDCE54">
      <w:pPr>
        <w:rPr>
          <w:rFonts w:hint="eastAsia" w:ascii="华文仿宋" w:hAnsi="华文仿宋" w:eastAsia="华文仿宋" w:cs="华文仿宋"/>
          <w:lang w:val="en-US" w:eastAsia="en-US"/>
        </w:rPr>
      </w:pPr>
    </w:p>
    <w:p w14:paraId="52BDA106">
      <w:pPr>
        <w:rPr>
          <w:rFonts w:hint="eastAsia" w:ascii="华文仿宋" w:hAnsi="华文仿宋" w:eastAsia="华文仿宋" w:cs="华文仿宋"/>
          <w:lang w:val="en-US" w:eastAsia="en-US"/>
        </w:rPr>
      </w:pPr>
    </w:p>
    <w:p w14:paraId="54FE1A36">
      <w:pPr>
        <w:rPr>
          <w:rFonts w:hint="eastAsia" w:ascii="华文仿宋" w:hAnsi="华文仿宋" w:eastAsia="华文仿宋" w:cs="华文仿宋"/>
          <w:lang w:val="en-US" w:eastAsia="en-US"/>
        </w:rPr>
      </w:pPr>
    </w:p>
    <w:p w14:paraId="7FD7C99A">
      <w:pPr>
        <w:rPr>
          <w:rFonts w:hint="eastAsia" w:ascii="华文仿宋" w:hAnsi="华文仿宋" w:eastAsia="华文仿宋" w:cs="华文仿宋"/>
          <w:lang w:val="en-US" w:eastAsia="en-US"/>
        </w:rPr>
      </w:pPr>
    </w:p>
    <w:p w14:paraId="380009EE">
      <w:pPr>
        <w:rPr>
          <w:rFonts w:hint="eastAsia" w:ascii="华文仿宋" w:hAnsi="华文仿宋" w:eastAsia="华文仿宋" w:cs="华文仿宋"/>
          <w:lang w:val="en-US" w:eastAsia="en-US"/>
        </w:rPr>
      </w:pPr>
    </w:p>
    <w:p w14:paraId="39B8807F">
      <w:pPr>
        <w:rPr>
          <w:rFonts w:hint="eastAsia" w:ascii="华文仿宋" w:hAnsi="华文仿宋" w:eastAsia="华文仿宋" w:cs="华文仿宋"/>
          <w:lang w:val="en-US" w:eastAsia="en-US"/>
        </w:rPr>
      </w:pPr>
    </w:p>
    <w:p w14:paraId="618C78C0">
      <w:pPr>
        <w:rPr>
          <w:rFonts w:hint="eastAsia" w:ascii="华文仿宋" w:hAnsi="华文仿宋" w:eastAsia="华文仿宋" w:cs="华文仿宋"/>
          <w:lang w:val="en-US" w:eastAsia="en-US"/>
        </w:rPr>
      </w:pPr>
    </w:p>
    <w:p w14:paraId="50B59F79">
      <w:pPr>
        <w:rPr>
          <w:rFonts w:hint="eastAsia" w:ascii="华文仿宋" w:hAnsi="华文仿宋" w:eastAsia="华文仿宋" w:cs="华文仿宋"/>
          <w:lang w:val="en-US" w:eastAsia="en-US"/>
        </w:rPr>
      </w:pPr>
    </w:p>
    <w:p w14:paraId="47E1E597">
      <w:pPr>
        <w:rPr>
          <w:rFonts w:hint="eastAsia" w:ascii="华文仿宋" w:hAnsi="华文仿宋" w:eastAsia="华文仿宋" w:cs="华文仿宋"/>
          <w:lang w:val="en-US" w:eastAsia="en-US"/>
        </w:rPr>
      </w:pPr>
    </w:p>
    <w:p w14:paraId="322F5641">
      <w:pPr>
        <w:widowControl w:val="0"/>
        <w:autoSpaceDE w:val="0"/>
        <w:autoSpaceDN w:val="0"/>
        <w:spacing w:line="360" w:lineRule="auto"/>
        <w:rPr>
          <w:rFonts w:hint="eastAsia" w:ascii="黑体" w:hAnsi="黑体" w:eastAsia="黑体" w:cs="黑体"/>
          <w:color w:val="000000"/>
          <w:spacing w:val="1"/>
          <w:sz w:val="21"/>
          <w:szCs w:val="21"/>
          <w:lang w:val="en-US" w:eastAsia="en-US"/>
        </w:rPr>
      </w:pPr>
      <w:r>
        <w:rPr>
          <w:rFonts w:hint="eastAsia" w:ascii="黑体" w:hAnsi="黑体" w:eastAsia="黑体" w:cs="黑体"/>
          <w:color w:val="000000"/>
          <w:spacing w:val="1"/>
          <w:sz w:val="21"/>
          <w:szCs w:val="21"/>
          <w:lang w:val="en-US" w:eastAsia="en-US"/>
        </w:rPr>
        <w:t>4.3  物理机械性能</w:t>
      </w:r>
    </w:p>
    <w:p w14:paraId="77E795F4">
      <w:pPr>
        <w:tabs>
          <w:tab w:val="center" w:pos="5950"/>
        </w:tabs>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物理机械性能应符合表3的规定。</w:t>
      </w:r>
    </w:p>
    <w:p w14:paraId="150BD918">
      <w:pPr>
        <w:tabs>
          <w:tab w:val="center" w:pos="5950"/>
        </w:tabs>
        <w:bidi w:val="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表3 物理机械性能</w:t>
      </w:r>
    </w:p>
    <w:tbl>
      <w:tblPr>
        <w:tblStyle w:val="9"/>
        <w:tblpPr w:leftFromText="180" w:rightFromText="180" w:vertAnchor="text" w:horzAnchor="page" w:tblpX="1158" w:tblpY="2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4"/>
        <w:gridCol w:w="2198"/>
        <w:gridCol w:w="3600"/>
      </w:tblGrid>
      <w:tr w14:paraId="3CD8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2" w:type="dxa"/>
            <w:gridSpan w:val="2"/>
            <w:vAlign w:val="center"/>
          </w:tcPr>
          <w:p w14:paraId="449D61F9">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项</w:t>
            </w:r>
            <w:r>
              <w:rPr>
                <w:rFonts w:hint="eastAsia" w:ascii="宋体" w:hAnsi="宋体" w:eastAsia="宋体" w:cs="宋体"/>
                <w:sz w:val="18"/>
                <w:szCs w:val="18"/>
                <w:vertAlign w:val="baseline"/>
                <w:lang w:val="en-US" w:eastAsia="zh-CN"/>
              </w:rPr>
              <w:tab/>
            </w:r>
            <w:r>
              <w:rPr>
                <w:rFonts w:hint="eastAsia" w:ascii="宋体" w:hAnsi="宋体" w:eastAsia="宋体" w:cs="宋体"/>
                <w:sz w:val="18"/>
                <w:szCs w:val="18"/>
                <w:vertAlign w:val="baseline"/>
                <w:lang w:val="en-US" w:eastAsia="zh-CN"/>
              </w:rPr>
              <w:t>目</w:t>
            </w:r>
          </w:p>
        </w:tc>
        <w:tc>
          <w:tcPr>
            <w:tcW w:w="3600" w:type="dxa"/>
            <w:vAlign w:val="center"/>
          </w:tcPr>
          <w:p w14:paraId="1A46FA1A">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要求</w:t>
            </w:r>
          </w:p>
        </w:tc>
      </w:tr>
      <w:tr w14:paraId="7C56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4" w:type="dxa"/>
            <w:vMerge w:val="restart"/>
            <w:vAlign w:val="center"/>
          </w:tcPr>
          <w:p w14:paraId="31759934">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拉伸强度/MPa</w:t>
            </w:r>
          </w:p>
        </w:tc>
        <w:tc>
          <w:tcPr>
            <w:tcW w:w="2198" w:type="dxa"/>
            <w:vAlign w:val="center"/>
          </w:tcPr>
          <w:p w14:paraId="6C9AF1E9">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纵向</w:t>
            </w:r>
          </w:p>
        </w:tc>
        <w:tc>
          <w:tcPr>
            <w:tcW w:w="3600" w:type="dxa"/>
            <w:vAlign w:val="center"/>
          </w:tcPr>
          <w:p w14:paraId="1BD17CC4">
            <w:pPr>
              <w:widowControl w:val="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≥26</w:t>
            </w:r>
          </w:p>
        </w:tc>
      </w:tr>
      <w:tr w14:paraId="71FB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4" w:type="dxa"/>
            <w:vMerge w:val="continue"/>
            <w:vAlign w:val="center"/>
          </w:tcPr>
          <w:p w14:paraId="48E72AA8">
            <w:pPr>
              <w:widowControl w:val="0"/>
              <w:jc w:val="center"/>
              <w:rPr>
                <w:rFonts w:hint="eastAsia" w:ascii="宋体" w:hAnsi="宋体" w:eastAsia="宋体" w:cs="宋体"/>
                <w:sz w:val="18"/>
                <w:szCs w:val="18"/>
                <w:vertAlign w:val="baseline"/>
                <w:lang w:val="en-US" w:eastAsia="en-US"/>
              </w:rPr>
            </w:pPr>
          </w:p>
        </w:tc>
        <w:tc>
          <w:tcPr>
            <w:tcW w:w="2198" w:type="dxa"/>
            <w:vAlign w:val="center"/>
          </w:tcPr>
          <w:p w14:paraId="382ECBFE">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横向</w:t>
            </w:r>
          </w:p>
        </w:tc>
        <w:tc>
          <w:tcPr>
            <w:tcW w:w="3600" w:type="dxa"/>
            <w:vAlign w:val="center"/>
          </w:tcPr>
          <w:p w14:paraId="563527F8">
            <w:pPr>
              <w:widowControl w:val="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≥26</w:t>
            </w:r>
          </w:p>
        </w:tc>
      </w:tr>
      <w:tr w14:paraId="3B8D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4" w:type="dxa"/>
            <w:vMerge w:val="restart"/>
            <w:vAlign w:val="center"/>
          </w:tcPr>
          <w:p w14:paraId="532080E1">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断裂标称应变/％</w:t>
            </w:r>
          </w:p>
        </w:tc>
        <w:tc>
          <w:tcPr>
            <w:tcW w:w="2198" w:type="dxa"/>
            <w:vAlign w:val="center"/>
          </w:tcPr>
          <w:p w14:paraId="399BA754">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纵向</w:t>
            </w:r>
          </w:p>
        </w:tc>
        <w:tc>
          <w:tcPr>
            <w:tcW w:w="3600" w:type="dxa"/>
            <w:vAlign w:val="center"/>
          </w:tcPr>
          <w:p w14:paraId="49B15DAA">
            <w:pPr>
              <w:widowControl w:val="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≥800</w:t>
            </w:r>
          </w:p>
        </w:tc>
      </w:tr>
      <w:tr w14:paraId="4D5A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4" w:type="dxa"/>
            <w:vMerge w:val="continue"/>
            <w:vAlign w:val="center"/>
          </w:tcPr>
          <w:p w14:paraId="67FA9305">
            <w:pPr>
              <w:widowControl w:val="0"/>
              <w:jc w:val="center"/>
              <w:rPr>
                <w:rFonts w:hint="eastAsia" w:ascii="宋体" w:hAnsi="宋体" w:eastAsia="宋体" w:cs="宋体"/>
                <w:sz w:val="18"/>
                <w:szCs w:val="18"/>
                <w:vertAlign w:val="baseline"/>
                <w:lang w:val="en-US" w:eastAsia="en-US"/>
              </w:rPr>
            </w:pPr>
          </w:p>
        </w:tc>
        <w:tc>
          <w:tcPr>
            <w:tcW w:w="2198" w:type="dxa"/>
            <w:vAlign w:val="center"/>
          </w:tcPr>
          <w:p w14:paraId="2F57FB32">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横向</w:t>
            </w:r>
          </w:p>
        </w:tc>
        <w:tc>
          <w:tcPr>
            <w:tcW w:w="3600" w:type="dxa"/>
            <w:vAlign w:val="center"/>
          </w:tcPr>
          <w:p w14:paraId="6C88120B">
            <w:pPr>
              <w:widowControl w:val="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≥800</w:t>
            </w:r>
          </w:p>
        </w:tc>
      </w:tr>
      <w:tr w14:paraId="6569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4" w:type="dxa"/>
            <w:vMerge w:val="restart"/>
            <w:vAlign w:val="center"/>
          </w:tcPr>
          <w:p w14:paraId="47B7BD44">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摩擦系数</w:t>
            </w:r>
          </w:p>
        </w:tc>
        <w:tc>
          <w:tcPr>
            <w:tcW w:w="2198" w:type="dxa"/>
            <w:vAlign w:val="center"/>
          </w:tcPr>
          <w:p w14:paraId="63949042">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动摩擦（外外）</w:t>
            </w:r>
          </w:p>
        </w:tc>
        <w:tc>
          <w:tcPr>
            <w:tcW w:w="3600" w:type="dxa"/>
            <w:vAlign w:val="center"/>
          </w:tcPr>
          <w:p w14:paraId="37A0A2C8">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0.3-0.8</w:t>
            </w:r>
          </w:p>
        </w:tc>
      </w:tr>
      <w:tr w14:paraId="5A1C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4" w:type="dxa"/>
            <w:vMerge w:val="continue"/>
            <w:vAlign w:val="center"/>
          </w:tcPr>
          <w:p w14:paraId="358A4908">
            <w:pPr>
              <w:widowControl w:val="0"/>
              <w:jc w:val="center"/>
              <w:rPr>
                <w:rFonts w:hint="eastAsia" w:ascii="宋体" w:hAnsi="宋体" w:eastAsia="宋体" w:cs="宋体"/>
                <w:sz w:val="18"/>
                <w:szCs w:val="18"/>
                <w:vertAlign w:val="baseline"/>
                <w:lang w:val="en-US" w:eastAsia="en-US"/>
              </w:rPr>
            </w:pPr>
          </w:p>
        </w:tc>
        <w:tc>
          <w:tcPr>
            <w:tcW w:w="2198" w:type="dxa"/>
            <w:vAlign w:val="center"/>
          </w:tcPr>
          <w:p w14:paraId="4CC8990A">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静摩擦（外外）</w:t>
            </w:r>
          </w:p>
        </w:tc>
        <w:tc>
          <w:tcPr>
            <w:tcW w:w="3600" w:type="dxa"/>
            <w:vAlign w:val="center"/>
          </w:tcPr>
          <w:p w14:paraId="74B011A4">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0.3-0.8</w:t>
            </w:r>
          </w:p>
        </w:tc>
      </w:tr>
      <w:tr w14:paraId="7BDD3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4" w:type="dxa"/>
            <w:vMerge w:val="restart"/>
            <w:vAlign w:val="center"/>
          </w:tcPr>
          <w:p w14:paraId="456FAEE3">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落镖冲击破损质量/g</w:t>
            </w:r>
          </w:p>
        </w:tc>
        <w:tc>
          <w:tcPr>
            <w:tcW w:w="2198" w:type="dxa"/>
            <w:vAlign w:val="center"/>
          </w:tcPr>
          <w:p w14:paraId="22D347D7">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表面</w:t>
            </w:r>
          </w:p>
        </w:tc>
        <w:tc>
          <w:tcPr>
            <w:tcW w:w="3600" w:type="dxa"/>
            <w:vAlign w:val="center"/>
          </w:tcPr>
          <w:p w14:paraId="27480C9B">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≥600</w:t>
            </w:r>
          </w:p>
        </w:tc>
      </w:tr>
      <w:tr w14:paraId="6B31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4" w:type="dxa"/>
            <w:vMerge w:val="continue"/>
            <w:vAlign w:val="center"/>
          </w:tcPr>
          <w:p w14:paraId="4FE27851">
            <w:pPr>
              <w:widowControl w:val="0"/>
              <w:jc w:val="center"/>
              <w:rPr>
                <w:rFonts w:hint="eastAsia" w:ascii="宋体" w:hAnsi="宋体" w:eastAsia="宋体" w:cs="宋体"/>
                <w:sz w:val="18"/>
                <w:szCs w:val="18"/>
                <w:vertAlign w:val="baseline"/>
                <w:lang w:val="en-US" w:eastAsia="en-US"/>
              </w:rPr>
            </w:pPr>
          </w:p>
        </w:tc>
        <w:tc>
          <w:tcPr>
            <w:tcW w:w="2198" w:type="dxa"/>
            <w:vAlign w:val="center"/>
          </w:tcPr>
          <w:p w14:paraId="6E973E8B">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折边</w:t>
            </w:r>
          </w:p>
        </w:tc>
        <w:tc>
          <w:tcPr>
            <w:tcW w:w="3600" w:type="dxa"/>
            <w:vAlign w:val="center"/>
          </w:tcPr>
          <w:p w14:paraId="169D3301">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≥400</w:t>
            </w:r>
          </w:p>
        </w:tc>
      </w:tr>
      <w:tr w14:paraId="3489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2" w:type="dxa"/>
            <w:gridSpan w:val="2"/>
            <w:vAlign w:val="center"/>
          </w:tcPr>
          <w:p w14:paraId="228DCCED">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耐跌落性</w:t>
            </w:r>
          </w:p>
        </w:tc>
        <w:tc>
          <w:tcPr>
            <w:tcW w:w="3600" w:type="dxa"/>
            <w:vAlign w:val="center"/>
          </w:tcPr>
          <w:p w14:paraId="452F6894">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跌落不破包</w:t>
            </w:r>
          </w:p>
        </w:tc>
      </w:tr>
      <w:tr w14:paraId="30CE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2" w:type="dxa"/>
            <w:gridSpan w:val="2"/>
            <w:vAlign w:val="center"/>
          </w:tcPr>
          <w:p w14:paraId="2A01F976">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耐热性</w:t>
            </w:r>
          </w:p>
        </w:tc>
        <w:tc>
          <w:tcPr>
            <w:tcW w:w="3600" w:type="dxa"/>
            <w:vAlign w:val="center"/>
          </w:tcPr>
          <w:p w14:paraId="4972F974">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表面无粘着、熔痕等异常情况</w:t>
            </w:r>
          </w:p>
        </w:tc>
      </w:tr>
      <w:tr w14:paraId="7B46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2" w:type="dxa"/>
            <w:gridSpan w:val="2"/>
            <w:vAlign w:val="center"/>
          </w:tcPr>
          <w:p w14:paraId="1C5919F6">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耐寒性</w:t>
            </w:r>
          </w:p>
        </w:tc>
        <w:tc>
          <w:tcPr>
            <w:tcW w:w="3600" w:type="dxa"/>
            <w:vAlign w:val="center"/>
          </w:tcPr>
          <w:p w14:paraId="6A768223">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表面无损伤、裂痕等异常情况</w:t>
            </w:r>
          </w:p>
        </w:tc>
      </w:tr>
      <w:tr w14:paraId="3A61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72" w:type="dxa"/>
            <w:gridSpan w:val="2"/>
            <w:vAlign w:val="center"/>
          </w:tcPr>
          <w:p w14:paraId="5B206917">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热合强度（仅限于袋），N/ 15mm</w:t>
            </w:r>
          </w:p>
        </w:tc>
        <w:tc>
          <w:tcPr>
            <w:tcW w:w="3600" w:type="dxa"/>
            <w:vAlign w:val="center"/>
          </w:tcPr>
          <w:p w14:paraId="2BF89EF9">
            <w:pPr>
              <w:widowControl w:val="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highlight w:val="none"/>
                <w:vertAlign w:val="baseline"/>
                <w:lang w:val="en-US" w:eastAsia="zh-CN"/>
              </w:rPr>
              <w:t>≥3</w:t>
            </w:r>
            <w:r>
              <w:rPr>
                <w:rFonts w:hint="eastAsia" w:ascii="宋体" w:hAnsi="宋体" w:eastAsia="宋体" w:cs="宋体"/>
                <w:sz w:val="18"/>
                <w:szCs w:val="18"/>
                <w:vertAlign w:val="baseline"/>
                <w:lang w:val="en-US" w:eastAsia="zh-CN"/>
              </w:rPr>
              <w:t>0</w:t>
            </w:r>
          </w:p>
        </w:tc>
      </w:tr>
      <w:tr w14:paraId="5B79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72" w:type="dxa"/>
            <w:gridSpan w:val="3"/>
            <w:vAlign w:val="center"/>
          </w:tcPr>
          <w:p w14:paraId="527D4DE0">
            <w:pPr>
              <w:widowControl w:val="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注：耐跌落性、耐热性、耐寒性为可选检测项目，由供需双方商定。</w:t>
            </w:r>
          </w:p>
        </w:tc>
      </w:tr>
    </w:tbl>
    <w:p w14:paraId="3E3A393C">
      <w:pPr>
        <w:spacing w:line="0" w:lineRule="atLeast"/>
        <w:rPr>
          <w:rFonts w:hint="eastAsia" w:ascii="华文仿宋" w:hAnsi="华文仿宋" w:eastAsia="华文仿宋" w:cs="华文仿宋"/>
          <w:color w:val="FF0000"/>
          <w:sz w:val="2"/>
          <w:szCs w:val="22"/>
          <w:lang w:val="en-US" w:eastAsia="en-US" w:bidi="ar-SA"/>
        </w:rPr>
      </w:pPr>
      <w:bookmarkStart w:id="3" w:name="br1_2"/>
      <w:bookmarkEnd w:id="3"/>
      <w:r>
        <w:rPr>
          <w:rFonts w:hint="eastAsia" w:ascii="华文仿宋" w:hAnsi="华文仿宋" w:eastAsia="华文仿宋" w:cs="华文仿宋"/>
          <w:color w:val="FF0000"/>
          <w:sz w:val="2"/>
          <w:szCs w:val="22"/>
          <w:lang w:val="en-US" w:eastAsia="en-US" w:bidi="ar-SA"/>
        </w:rPr>
        <w:t xml:space="preserve"> </w:t>
      </w:r>
    </w:p>
    <w:p w14:paraId="3F29C1AD">
      <w:pPr>
        <w:framePr w:w="330" w:wrap="auto" w:vAnchor="margin" w:hAnchor="text" w:x="5906" w:y="15416"/>
        <w:widowControl w:val="0"/>
        <w:autoSpaceDE w:val="0"/>
        <w:autoSpaceDN w:val="0"/>
        <w:spacing w:line="180" w:lineRule="exact"/>
        <w:rPr>
          <w:rFonts w:hint="eastAsia" w:ascii="华文仿宋" w:hAnsi="华文仿宋" w:eastAsia="华文仿宋" w:cs="华文仿宋"/>
          <w:color w:val="000000"/>
          <w:sz w:val="18"/>
          <w:szCs w:val="22"/>
          <w:lang w:val="en-US" w:eastAsia="en-US" w:bidi="ar-SA"/>
        </w:rPr>
      </w:pPr>
    </w:p>
    <w:p w14:paraId="4067634D">
      <w:pPr>
        <w:spacing w:line="0" w:lineRule="atLeast"/>
        <w:rPr>
          <w:rFonts w:hint="eastAsia" w:ascii="华文仿宋" w:hAnsi="华文仿宋" w:eastAsia="华文仿宋" w:cs="华文仿宋"/>
          <w:sz w:val="24"/>
          <w:szCs w:val="24"/>
          <w:lang w:val="en-US" w:eastAsia="zh-CN" w:bidi="ar-SA"/>
        </w:rPr>
      </w:pPr>
      <w:r>
        <w:rPr>
          <w:rFonts w:hint="eastAsia" w:ascii="华文仿宋" w:hAnsi="华文仿宋" w:eastAsia="华文仿宋" w:cs="华文仿宋"/>
          <w:sz w:val="24"/>
          <w:szCs w:val="24"/>
          <w:lang w:val="en-US" w:eastAsia="zh-CN" w:bidi="ar-SA"/>
        </w:rPr>
        <w:t xml:space="preserve">   </w:t>
      </w:r>
    </w:p>
    <w:p w14:paraId="6A267BF7">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7FE727A9">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44E6C70C">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08A99B08">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0A4905F1">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1209B63C">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2DE27E33">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2A06928E">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4A1613E7">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18C9D73E">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3BEE3F70">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325964A1">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5592D070">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38B44311">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25811884">
      <w:pPr>
        <w:spacing w:before="1" w:beforeLines="100" w:after="1" w:afterLines="100" w:line="240" w:lineRule="auto"/>
        <w:ind w:left="480" w:leftChars="200" w:firstLine="0" w:firstLineChars="0"/>
        <w:rPr>
          <w:rFonts w:hint="eastAsia" w:ascii="黑体" w:hAnsi="黑体" w:eastAsia="黑体" w:cs="黑体"/>
          <w:b w:val="0"/>
          <w:bCs w:val="0"/>
          <w:sz w:val="21"/>
          <w:szCs w:val="21"/>
          <w:lang w:val="en-US" w:eastAsia="zh-CN" w:bidi="ar-SA"/>
        </w:rPr>
      </w:pPr>
    </w:p>
    <w:p w14:paraId="29A0FED0">
      <w:pPr>
        <w:spacing w:before="1" w:beforeLines="100" w:after="1" w:afterLines="100" w:line="360" w:lineRule="auto"/>
        <w:ind w:left="0" w:leftChars="0" w:firstLine="0" w:firstLineChars="0"/>
        <w:rPr>
          <w:rFonts w:hint="eastAsia" w:ascii="黑体" w:hAnsi="黑体" w:eastAsia="黑体" w:cs="黑体"/>
          <w:b w:val="0"/>
          <w:bCs w:val="0"/>
          <w:sz w:val="21"/>
          <w:szCs w:val="21"/>
          <w:lang w:val="en-US" w:eastAsia="zh-CN" w:bidi="ar-SA"/>
        </w:rPr>
      </w:pPr>
      <w:r>
        <w:rPr>
          <w:rFonts w:hint="eastAsia" w:ascii="黑体" w:hAnsi="黑体" w:eastAsia="黑体" w:cs="黑体"/>
          <w:b w:val="0"/>
          <w:bCs w:val="0"/>
          <w:sz w:val="21"/>
          <w:szCs w:val="21"/>
          <w:lang w:val="en-US" w:eastAsia="zh-CN" w:bidi="ar-SA"/>
        </w:rPr>
        <w:t>5  试验方法</w:t>
      </w:r>
    </w:p>
    <w:p w14:paraId="32B91DCE">
      <w:pPr>
        <w:spacing w:line="360" w:lineRule="auto"/>
        <w:ind w:firstLine="0" w:firstLineChars="0"/>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5.1  样品的状态调节和试验的标准环境</w:t>
      </w:r>
    </w:p>
    <w:p w14:paraId="72A51F91">
      <w:pPr>
        <w:spacing w:line="360" w:lineRule="auto"/>
        <w:ind w:left="0" w:leftChars="0"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样品的状态调节和试验的标准环境按GB/T 2918的规定进行，在标准环境状态下样品调节时间为4 h以上。试验环境条件为温度（23±2）℃，相对湿度（50±10）%。</w:t>
      </w:r>
    </w:p>
    <w:p w14:paraId="02E2562D">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5.2  外观质量</w:t>
      </w:r>
    </w:p>
    <w:p w14:paraId="5CFD02E0">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外观质量在自然光线下目测。</w:t>
      </w:r>
    </w:p>
    <w:p w14:paraId="428C4F72">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5.3  尺寸及规格</w:t>
      </w:r>
    </w:p>
    <w:p w14:paraId="2DD06A28">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5.3.1  宽度、长度及折边深度。</w:t>
      </w:r>
    </w:p>
    <w:p w14:paraId="1C135BDB">
      <w:pPr>
        <w:spacing w:line="360" w:lineRule="auto"/>
        <w:ind w:firstLine="420" w:firstLineChars="200"/>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按照GB/T 6673的规定进行。</w:t>
      </w:r>
    </w:p>
    <w:p w14:paraId="732FE02F">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5.3.2  厚度</w:t>
      </w:r>
    </w:p>
    <w:p w14:paraId="2D79B693">
      <w:pPr>
        <w:spacing w:line="360" w:lineRule="auto"/>
        <w:ind w:firstLine="420" w:firstLineChars="200"/>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按照GB/T 6672的规定进行。</w:t>
      </w:r>
    </w:p>
    <w:p w14:paraId="12F6C8FA">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5.4  物理机械性能</w:t>
      </w:r>
    </w:p>
    <w:p w14:paraId="2DBCCFDF">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5.4.1  拉伸强度、断裂标称应变和拉伸屈服应力试验</w:t>
      </w:r>
    </w:p>
    <w:p w14:paraId="137E72DA">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按GB/T 1040.3的规定进行，取2型试样，宽度10 mm,夹具初始距离50 mm,试验速度为(500±50) mm/min,选取膜、袋纵横向光滑面材料各5片进行。</w:t>
      </w:r>
    </w:p>
    <w:p w14:paraId="47B698C3">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5.4.2冲击破损质量试验</w:t>
      </w:r>
    </w:p>
    <w:p w14:paraId="5364E365">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按GB/T 9639.1的规定进行，选取膜、袋光滑面材料进行。</w:t>
      </w:r>
    </w:p>
    <w:p w14:paraId="270ECF50">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5.4.3擦摩系数试验</w:t>
      </w:r>
    </w:p>
    <w:p w14:paraId="2A3F190B">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按GB/T 10006的规定进行，选取膜、袋光滑外表面材料进行。</w:t>
      </w:r>
    </w:p>
    <w:p w14:paraId="1FC2B8E4">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5.4.4耐跌落性试验</w:t>
      </w:r>
    </w:p>
    <w:p w14:paraId="64116C2D">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试验环境和试验场地按GB/T 4857.5的规定进行。</w:t>
      </w:r>
    </w:p>
    <w:p w14:paraId="75A40BF9">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试样数量：随机抽取3个试样。</w:t>
      </w:r>
    </w:p>
    <w:p w14:paraId="5B0BFD28">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试验方式：以下两种方式可任选一种，按 GB/T 4857.5的规定进行。</w:t>
      </w:r>
    </w:p>
    <w:p w14:paraId="5F4D1F2E">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方法一：将试样正面置于3 m的高度自由落下1次。</w:t>
      </w:r>
    </w:p>
    <w:p w14:paraId="6E38D9F1">
      <w:pPr>
        <w:spacing w:line="360" w:lineRule="auto"/>
        <w:ind w:firstLine="420" w:firstLineChars="200"/>
        <w:jc w:val="left"/>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方法二：将试样置于1.5 m的高度，每试样按正面、立面、侧面的次序依次各进行1次自由落下。</w:t>
      </w:r>
    </w:p>
    <w:p w14:paraId="6B82F6D3">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5.4.5耐热性、耐寒性试验</w:t>
      </w:r>
    </w:p>
    <w:p w14:paraId="25D660E0">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从供试膜、袋上取试样4块，长约300 mm,宽约20 mm。</w:t>
      </w:r>
    </w:p>
    <w:p w14:paraId="79AA2F18">
      <w:pPr>
        <w:spacing w:line="360" w:lineRule="auto"/>
        <w:ind w:left="0" w:leftChars="0"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耐热性试验时，将两块表面重叠起来，在上面施加9.8 N的负荷，放入80℃的烘箱内l h,取出后立即将两块重叠试样分开，检查表面有无粘着、熔痕等异常情况。</w:t>
      </w:r>
    </w:p>
    <w:p w14:paraId="4B38C086">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耐寒性试验时，将另两块试样放入-30℃的恒温箱内2 h以上，将试样取出后对着长度方向对折成180°,查看膜表面有无损伤、裂痕等异常情况。</w:t>
      </w:r>
    </w:p>
    <w:p w14:paraId="49D5EFB7">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5.4.6热合强度试验。</w:t>
      </w:r>
    </w:p>
    <w:p w14:paraId="66327C0D">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按QB/T 2358的规定进行。</w:t>
      </w:r>
    </w:p>
    <w:p w14:paraId="08A86100">
      <w:pPr>
        <w:spacing w:line="360" w:lineRule="auto"/>
        <w:ind w:firstLine="0" w:firstLineChars="0"/>
        <w:jc w:val="left"/>
        <w:rPr>
          <w:rFonts w:hint="eastAsia" w:ascii="黑体" w:hAnsi="黑体" w:eastAsia="黑体" w:cs="黑体"/>
          <w:b w:val="0"/>
          <w:bCs w:val="0"/>
          <w:sz w:val="21"/>
          <w:szCs w:val="21"/>
          <w:lang w:val="en-US" w:eastAsia="zh-CN" w:bidi="ar-SA"/>
        </w:rPr>
      </w:pPr>
      <w:r>
        <w:rPr>
          <w:rFonts w:hint="eastAsia" w:ascii="黑体" w:hAnsi="黑体" w:eastAsia="黑体" w:cs="黑体"/>
          <w:b w:val="0"/>
          <w:bCs w:val="0"/>
          <w:sz w:val="21"/>
          <w:szCs w:val="21"/>
          <w:lang w:val="en-US" w:eastAsia="zh-CN" w:bidi="ar-SA"/>
        </w:rPr>
        <w:t>6检验规则</w:t>
      </w:r>
    </w:p>
    <w:p w14:paraId="11DCAC4B">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6.1组批</w:t>
      </w:r>
    </w:p>
    <w:p w14:paraId="4AF8BBC7">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产品以批为单位进行验收。同一品种、同一规格、连续生产的产品为一批，膜最大批量不超过100卷，袋最大批量不超过5万条。</w:t>
      </w:r>
    </w:p>
    <w:p w14:paraId="3038A4B1">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6.2检验分类</w:t>
      </w:r>
    </w:p>
    <w:p w14:paraId="1A249C43">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产品检验分为出厂检验和型式检验。</w:t>
      </w:r>
    </w:p>
    <w:p w14:paraId="3812A413">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6.3出厂检验。</w:t>
      </w:r>
    </w:p>
    <w:p w14:paraId="3A811F16">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highlight w:val="none"/>
          <w:lang w:val="en-US" w:eastAsia="zh-CN" w:bidi="ar-SA"/>
        </w:rPr>
        <w:t>出厂检验项目为4.1、4.2和4.3,</w:t>
      </w:r>
      <w:r>
        <w:rPr>
          <w:rFonts w:hint="eastAsia" w:hAnsi="宋体" w:cs="宋体"/>
          <w:sz w:val="21"/>
          <w:szCs w:val="21"/>
          <w:highlight w:val="none"/>
          <w:lang w:val="en-US" w:eastAsia="zh-CN" w:bidi="ar-SA"/>
        </w:rPr>
        <w:t>除耐跌落性、</w:t>
      </w:r>
      <w:r>
        <w:rPr>
          <w:rFonts w:hint="eastAsia" w:ascii="宋体" w:hAnsi="宋体" w:eastAsia="宋体" w:cs="宋体"/>
          <w:sz w:val="21"/>
          <w:szCs w:val="21"/>
          <w:highlight w:val="none"/>
          <w:lang w:val="en-US" w:eastAsia="zh-CN" w:bidi="ar-SA"/>
        </w:rPr>
        <w:t>耐寒性和耐热性</w:t>
      </w:r>
      <w:r>
        <w:rPr>
          <w:rFonts w:hint="eastAsia" w:hAnsi="宋体" w:cs="宋体"/>
          <w:sz w:val="21"/>
          <w:szCs w:val="21"/>
          <w:highlight w:val="none"/>
          <w:lang w:val="en-US" w:eastAsia="zh-CN" w:bidi="ar-SA"/>
        </w:rPr>
        <w:t>，也可由供需双方协商增减</w:t>
      </w:r>
      <w:r>
        <w:rPr>
          <w:rFonts w:hint="eastAsia" w:ascii="宋体" w:hAnsi="宋体" w:eastAsia="宋体" w:cs="宋体"/>
          <w:sz w:val="21"/>
          <w:szCs w:val="21"/>
          <w:highlight w:val="none"/>
          <w:lang w:val="en-US" w:eastAsia="zh-CN" w:bidi="ar-SA"/>
        </w:rPr>
        <w:t>。</w:t>
      </w:r>
    </w:p>
    <w:p w14:paraId="008548DB">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6.4型式检验。</w:t>
      </w:r>
    </w:p>
    <w:p w14:paraId="058FC8B4">
      <w:pPr>
        <w:spacing w:line="360" w:lineRule="auto"/>
        <w:ind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型式检验项目为第4章的全部项目。有下列情况之一，需进行型式检验：</w:t>
      </w:r>
    </w:p>
    <w:p w14:paraId="1BAA7740">
      <w:pPr>
        <w:spacing w:line="360" w:lineRule="auto"/>
        <w:ind w:firstLine="478" w:firstLineChars="228"/>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a)新产品或老产品转产生产时；</w:t>
      </w:r>
    </w:p>
    <w:p w14:paraId="3C5256BD">
      <w:pPr>
        <w:spacing w:line="360" w:lineRule="auto"/>
        <w:ind w:firstLine="478" w:firstLineChars="228"/>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b)原料、配方、工艺有较大改变，可能影响产品性能时；</w:t>
      </w:r>
    </w:p>
    <w:p w14:paraId="0C3AD8A8">
      <w:pPr>
        <w:spacing w:line="360" w:lineRule="auto"/>
        <w:ind w:firstLine="478" w:firstLineChars="228"/>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en-US" w:bidi="ar-SA"/>
        </w:rPr>
        <w:t>c)</w:t>
      </w:r>
      <w:r>
        <w:rPr>
          <w:rFonts w:hint="eastAsia" w:ascii="宋体" w:hAnsi="宋体" w:eastAsia="宋体" w:cs="宋体"/>
          <w:sz w:val="21"/>
          <w:szCs w:val="21"/>
          <w:lang w:val="en-US" w:eastAsia="zh-CN" w:bidi="ar-SA"/>
        </w:rPr>
        <w:t>连续生产 6 个月时；</w:t>
      </w:r>
    </w:p>
    <w:p w14:paraId="4730717D">
      <w:pPr>
        <w:spacing w:line="360" w:lineRule="auto"/>
        <w:ind w:firstLine="478" w:firstLineChars="228"/>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d)产品长期停产后恢复生产时；</w:t>
      </w:r>
    </w:p>
    <w:p w14:paraId="6DC6277F">
      <w:pPr>
        <w:spacing w:line="360" w:lineRule="auto"/>
        <w:ind w:firstLine="478" w:firstLineChars="228"/>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e)出厂检验结果与上次型式检验有较大差异时；</w:t>
      </w:r>
    </w:p>
    <w:p w14:paraId="32F081DE">
      <w:pPr>
        <w:spacing w:line="360" w:lineRule="auto"/>
        <w:ind w:firstLine="478" w:firstLineChars="228"/>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f)国家质量监督机构提出要求时；</w:t>
      </w:r>
    </w:p>
    <w:p w14:paraId="6705C5F8">
      <w:pPr>
        <w:spacing w:line="360" w:lineRule="auto"/>
        <w:ind w:firstLine="478" w:firstLineChars="228"/>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en-US" w:bidi="ar-SA"/>
        </w:rPr>
        <w:t>g)</w:t>
      </w:r>
      <w:r>
        <w:rPr>
          <w:rFonts w:hint="eastAsia" w:ascii="宋体" w:hAnsi="宋体" w:eastAsia="宋体" w:cs="宋体"/>
          <w:sz w:val="21"/>
          <w:szCs w:val="21"/>
          <w:lang w:val="en-US" w:eastAsia="zh-CN" w:bidi="ar-SA"/>
        </w:rPr>
        <w:t>顾客有特殊要求时。</w:t>
      </w:r>
    </w:p>
    <w:p w14:paraId="78D546ED">
      <w:pPr>
        <w:spacing w:line="360" w:lineRule="auto"/>
        <w:ind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6.5抽样</w:t>
      </w:r>
    </w:p>
    <w:p w14:paraId="2C5AE6C1">
      <w:pPr>
        <w:spacing w:line="360" w:lineRule="auto"/>
        <w:ind w:leftChars="0"/>
        <w:jc w:val="left"/>
        <w:rPr>
          <w:rFonts w:hint="eastAsia" w:ascii="华文仿宋" w:hAnsi="华文仿宋" w:eastAsia="华文仿宋" w:cs="华文仿宋"/>
          <w:sz w:val="24"/>
          <w:szCs w:val="24"/>
          <w:lang w:val="en-US" w:eastAsia="zh-CN" w:bidi="ar-SA"/>
        </w:rPr>
      </w:pPr>
      <w:r>
        <w:rPr>
          <w:rFonts w:hint="eastAsia" w:ascii="黑体" w:hAnsi="黑体" w:eastAsia="黑体" w:cs="黑体"/>
          <w:sz w:val="21"/>
          <w:szCs w:val="21"/>
          <w:lang w:val="en-US" w:eastAsia="zh-CN" w:bidi="ar-SA"/>
        </w:rPr>
        <w:t>6.5.1</w:t>
      </w:r>
      <w:r>
        <w:rPr>
          <w:rFonts w:hint="eastAsia" w:ascii="宋体" w:hAnsi="宋体" w:eastAsia="宋体" w:cs="宋体"/>
          <w:sz w:val="21"/>
          <w:szCs w:val="21"/>
          <w:lang w:val="en-US" w:eastAsia="zh-CN" w:bidi="ar-SA"/>
        </w:rPr>
        <w:t>外观质量、尺寸及规格按GB/T 2828.1规定的正常检验二次抽样方案，检验水平为II，接收质量限(AQL)为6.5,膜按表4规定进行抽样检验，袋按表5的规定进行抽样检验。</w:t>
      </w:r>
    </w:p>
    <w:p w14:paraId="58ACBCFE">
      <w:pPr>
        <w:spacing w:line="240" w:lineRule="auto"/>
        <w:ind w:firstLine="1200" w:firstLineChars="500"/>
        <w:jc w:val="left"/>
        <w:rPr>
          <w:rFonts w:hint="eastAsia" w:ascii="华文仿宋" w:hAnsi="华文仿宋" w:eastAsia="华文仿宋" w:cs="华文仿宋"/>
          <w:sz w:val="24"/>
          <w:szCs w:val="24"/>
          <w:lang w:val="en-US" w:eastAsia="zh-CN" w:bidi="ar-SA"/>
        </w:rPr>
      </w:pPr>
    </w:p>
    <w:p w14:paraId="13C467C0">
      <w:pPr>
        <w:spacing w:line="240" w:lineRule="auto"/>
        <w:ind w:firstLine="1470" w:firstLineChars="700"/>
        <w:jc w:val="left"/>
        <w:rPr>
          <w:rFonts w:hint="eastAsia" w:ascii="华文仿宋" w:hAnsi="华文仿宋" w:eastAsia="华文仿宋" w:cs="华文仿宋"/>
          <w:sz w:val="24"/>
          <w:szCs w:val="24"/>
          <w:lang w:val="en-US" w:eastAsia="zh-CN" w:bidi="ar-SA"/>
        </w:rPr>
      </w:pPr>
      <w:r>
        <w:rPr>
          <w:rFonts w:hint="eastAsia" w:ascii="黑体" w:hAnsi="黑体" w:eastAsia="黑体" w:cs="黑体"/>
          <w:sz w:val="21"/>
          <w:szCs w:val="21"/>
          <w:lang w:val="en-US" w:eastAsia="zh-CN" w:bidi="ar-SA"/>
        </w:rPr>
        <w:t>表 4</w:t>
      </w:r>
      <w:r>
        <w:rPr>
          <w:rFonts w:hint="eastAsia" w:ascii="黑体" w:hAnsi="黑体" w:eastAsia="黑体" w:cs="黑体"/>
          <w:sz w:val="21"/>
          <w:szCs w:val="21"/>
          <w:lang w:val="en-US" w:eastAsia="zh-CN" w:bidi="ar-SA"/>
        </w:rPr>
        <w:tab/>
      </w:r>
      <w:r>
        <w:rPr>
          <w:rFonts w:hint="eastAsia" w:ascii="黑体" w:hAnsi="黑体" w:eastAsia="黑体" w:cs="黑体"/>
          <w:sz w:val="21"/>
          <w:szCs w:val="21"/>
          <w:lang w:val="en-US" w:eastAsia="zh-CN" w:bidi="ar-SA"/>
        </w:rPr>
        <w:t xml:space="preserve">          膜外观质量、尺寸及规格检验抽样及判定方案  </w:t>
      </w:r>
    </w:p>
    <w:p w14:paraId="6640B308">
      <w:pPr>
        <w:spacing w:line="240" w:lineRule="auto"/>
        <w:ind w:firstLine="1680" w:firstLineChars="700"/>
        <w:jc w:val="right"/>
        <w:rPr>
          <w:rFonts w:hint="eastAsia" w:ascii="华文仿宋" w:hAnsi="华文仿宋" w:eastAsia="华文仿宋" w:cs="华文仿宋"/>
          <w:sz w:val="24"/>
          <w:szCs w:val="24"/>
          <w:lang w:val="en-US" w:eastAsia="zh-CN" w:bidi="ar-SA"/>
        </w:rPr>
      </w:pPr>
      <w:r>
        <w:rPr>
          <w:rFonts w:hint="eastAsia" w:ascii="华文仿宋" w:hAnsi="华文仿宋" w:eastAsia="华文仿宋" w:cs="华文仿宋"/>
          <w:sz w:val="24"/>
          <w:szCs w:val="24"/>
          <w:lang w:val="en-US" w:eastAsia="zh-CN" w:bidi="ar-SA"/>
        </w:rPr>
        <w:t>单位为卷</w:t>
      </w:r>
    </w:p>
    <w:tbl>
      <w:tblPr>
        <w:tblStyle w:val="9"/>
        <w:tblpPr w:leftFromText="180" w:rightFromText="180" w:vertAnchor="text" w:horzAnchor="page" w:tblpX="2191" w:tblpY="2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425"/>
        <w:gridCol w:w="1199"/>
        <w:gridCol w:w="1753"/>
        <w:gridCol w:w="1726"/>
        <w:gridCol w:w="1826"/>
      </w:tblGrid>
      <w:tr w14:paraId="5500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8" w:type="pct"/>
            <w:vMerge w:val="restart"/>
            <w:vAlign w:val="top"/>
          </w:tcPr>
          <w:p w14:paraId="4BD7B4E8">
            <w:pPr>
              <w:pStyle w:val="13"/>
              <w:widowControl w:val="0"/>
              <w:numPr>
                <w:ilvl w:val="0"/>
                <w:numId w:val="0"/>
              </w:numPr>
              <w:tabs>
                <w:tab w:val="left" w:pos="1200"/>
                <w:tab w:val="left" w:pos="1603"/>
                <w:tab w:val="left" w:pos="16815"/>
              </w:tabs>
              <w:spacing w:before="180" w:line="338" w:lineRule="auto"/>
              <w:ind w:right="-134"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批量</w:t>
            </w:r>
            <w:r>
              <w:rPr>
                <w:rFonts w:hint="eastAsia" w:ascii="华文仿宋" w:hAnsi="华文仿宋" w:eastAsia="华文仿宋" w:cs="华文仿宋"/>
                <w:i/>
                <w:iCs/>
                <w:spacing w:val="25"/>
                <w:w w:val="105"/>
                <w:sz w:val="21"/>
                <w:szCs w:val="15"/>
                <w:vertAlign w:val="baseline"/>
                <w:lang w:val="en-US" w:eastAsia="zh-CN"/>
              </w:rPr>
              <w:t>N</w:t>
            </w:r>
          </w:p>
        </w:tc>
        <w:tc>
          <w:tcPr>
            <w:tcW w:w="767" w:type="pct"/>
            <w:vMerge w:val="restart"/>
            <w:vAlign w:val="top"/>
          </w:tcPr>
          <w:p w14:paraId="401FD7D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样本</w:t>
            </w:r>
          </w:p>
        </w:tc>
        <w:tc>
          <w:tcPr>
            <w:tcW w:w="645" w:type="pct"/>
            <w:vMerge w:val="restart"/>
            <w:vAlign w:val="top"/>
          </w:tcPr>
          <w:p w14:paraId="0BDEFD47">
            <w:pPr>
              <w:pStyle w:val="13"/>
              <w:widowControl w:val="0"/>
              <w:numPr>
                <w:ilvl w:val="0"/>
                <w:numId w:val="0"/>
              </w:numPr>
              <w:tabs>
                <w:tab w:val="left" w:pos="535"/>
                <w:tab w:val="left" w:pos="1603"/>
                <w:tab w:val="left" w:pos="16815"/>
              </w:tabs>
              <w:spacing w:before="180" w:line="338" w:lineRule="auto"/>
              <w:ind w:right="-222"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highlight w:val="none"/>
                <w:vertAlign w:val="baseline"/>
                <w:lang w:val="en-US" w:eastAsia="zh-CN"/>
              </w:rPr>
              <w:t>样本</w:t>
            </w:r>
            <w:r>
              <w:rPr>
                <w:rFonts w:hint="eastAsia" w:ascii="华文仿宋" w:hAnsi="华文仿宋" w:eastAsia="华文仿宋" w:cs="华文仿宋"/>
                <w:spacing w:val="25"/>
                <w:w w:val="105"/>
                <w:sz w:val="21"/>
                <w:szCs w:val="15"/>
                <w:vertAlign w:val="baseline"/>
                <w:lang w:val="en-US" w:eastAsia="zh-CN"/>
              </w:rPr>
              <w:t>量</w:t>
            </w:r>
          </w:p>
        </w:tc>
        <w:tc>
          <w:tcPr>
            <w:tcW w:w="944" w:type="pct"/>
            <w:vMerge w:val="restart"/>
            <w:vAlign w:val="top"/>
          </w:tcPr>
          <w:p w14:paraId="65609ECD">
            <w:pPr>
              <w:pStyle w:val="13"/>
              <w:widowControl w:val="0"/>
              <w:numPr>
                <w:ilvl w:val="0"/>
                <w:numId w:val="0"/>
              </w:numPr>
              <w:tabs>
                <w:tab w:val="left" w:pos="535"/>
                <w:tab w:val="left" w:pos="1603"/>
                <w:tab w:val="left" w:pos="16815"/>
              </w:tabs>
              <w:spacing w:before="180" w:line="338" w:lineRule="auto"/>
              <w:ind w:right="-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累计样本量</w:t>
            </w:r>
          </w:p>
        </w:tc>
        <w:tc>
          <w:tcPr>
            <w:tcW w:w="1913" w:type="pct"/>
            <w:gridSpan w:val="2"/>
            <w:vAlign w:val="top"/>
          </w:tcPr>
          <w:p w14:paraId="259893A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接收质量限（AQL）</w:t>
            </w:r>
          </w:p>
        </w:tc>
      </w:tr>
      <w:tr w14:paraId="3E64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top"/>
          </w:tcPr>
          <w:p w14:paraId="62EF49BD">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eastAsia="zh-CN"/>
              </w:rPr>
            </w:pPr>
          </w:p>
        </w:tc>
        <w:tc>
          <w:tcPr>
            <w:tcW w:w="767" w:type="pct"/>
            <w:vMerge w:val="continue"/>
            <w:vAlign w:val="top"/>
          </w:tcPr>
          <w:p w14:paraId="5DAF3EE2">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eastAsia="zh-CN"/>
              </w:rPr>
            </w:pPr>
          </w:p>
        </w:tc>
        <w:tc>
          <w:tcPr>
            <w:tcW w:w="645" w:type="pct"/>
            <w:vMerge w:val="continue"/>
            <w:vAlign w:val="top"/>
          </w:tcPr>
          <w:p w14:paraId="29CADE71">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eastAsia="zh-CN"/>
              </w:rPr>
            </w:pPr>
          </w:p>
        </w:tc>
        <w:tc>
          <w:tcPr>
            <w:tcW w:w="944" w:type="pct"/>
            <w:vMerge w:val="continue"/>
            <w:vAlign w:val="top"/>
          </w:tcPr>
          <w:p w14:paraId="66CCE21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eastAsia="zh-CN"/>
              </w:rPr>
            </w:pPr>
          </w:p>
        </w:tc>
        <w:tc>
          <w:tcPr>
            <w:tcW w:w="929" w:type="pct"/>
            <w:vAlign w:val="top"/>
          </w:tcPr>
          <w:p w14:paraId="608AAB8D">
            <w:pPr>
              <w:pStyle w:val="13"/>
              <w:widowControl w:val="0"/>
              <w:numPr>
                <w:ilvl w:val="0"/>
                <w:numId w:val="0"/>
              </w:numPr>
              <w:tabs>
                <w:tab w:val="left" w:pos="535"/>
                <w:tab w:val="left" w:pos="1603"/>
                <w:tab w:val="left" w:pos="16815"/>
              </w:tabs>
              <w:spacing w:before="180" w:line="338" w:lineRule="auto"/>
              <w:ind w:right="-1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接收数Ac</w:t>
            </w:r>
          </w:p>
        </w:tc>
        <w:tc>
          <w:tcPr>
            <w:tcW w:w="983" w:type="pct"/>
            <w:vAlign w:val="top"/>
          </w:tcPr>
          <w:p w14:paraId="384A3E54">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拒收数Re</w:t>
            </w:r>
          </w:p>
        </w:tc>
      </w:tr>
      <w:tr w14:paraId="6C2B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restart"/>
            <w:vAlign w:val="top"/>
          </w:tcPr>
          <w:p w14:paraId="545161C8">
            <w:pPr>
              <w:pStyle w:val="13"/>
              <w:widowControl w:val="0"/>
              <w:numPr>
                <w:ilvl w:val="0"/>
                <w:numId w:val="0"/>
              </w:numPr>
              <w:tabs>
                <w:tab w:val="left" w:pos="960"/>
                <w:tab w:val="left" w:pos="1603"/>
                <w:tab w:val="left" w:pos="16815"/>
              </w:tabs>
              <w:spacing w:before="180" w:line="338" w:lineRule="auto"/>
              <w:ind w:right="106"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≤15</w:t>
            </w:r>
          </w:p>
        </w:tc>
        <w:tc>
          <w:tcPr>
            <w:tcW w:w="767" w:type="pct"/>
            <w:vAlign w:val="top"/>
          </w:tcPr>
          <w:p w14:paraId="5AE9825B">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highlight w:val="none"/>
                <w:vertAlign w:val="baseline"/>
                <w:lang w:val="en-US" w:eastAsia="zh-CN"/>
              </w:rPr>
            </w:pPr>
            <w:r>
              <w:rPr>
                <w:rFonts w:hint="eastAsia" w:ascii="华文仿宋" w:hAnsi="华文仿宋" w:eastAsia="华文仿宋" w:cs="华文仿宋"/>
                <w:spacing w:val="25"/>
                <w:w w:val="105"/>
                <w:sz w:val="21"/>
                <w:szCs w:val="15"/>
                <w:highlight w:val="none"/>
                <w:vertAlign w:val="baseline"/>
                <w:lang w:val="en-US" w:eastAsia="zh-CN"/>
              </w:rPr>
              <w:t>第一</w:t>
            </w:r>
          </w:p>
        </w:tc>
        <w:tc>
          <w:tcPr>
            <w:tcW w:w="645" w:type="pct"/>
            <w:vAlign w:val="top"/>
          </w:tcPr>
          <w:p w14:paraId="14198260">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highlight w:val="none"/>
                <w:vertAlign w:val="baseline"/>
                <w:lang w:val="en-US" w:eastAsia="zh-CN"/>
              </w:rPr>
            </w:pPr>
            <w:r>
              <w:rPr>
                <w:rFonts w:hint="eastAsia" w:ascii="华文仿宋" w:hAnsi="华文仿宋" w:eastAsia="华文仿宋" w:cs="华文仿宋"/>
                <w:spacing w:val="25"/>
                <w:w w:val="105"/>
                <w:sz w:val="21"/>
                <w:szCs w:val="15"/>
                <w:highlight w:val="none"/>
                <w:vertAlign w:val="baseline"/>
                <w:lang w:val="en-US" w:eastAsia="zh-CN"/>
              </w:rPr>
              <w:t>2</w:t>
            </w:r>
          </w:p>
        </w:tc>
        <w:tc>
          <w:tcPr>
            <w:tcW w:w="944" w:type="pct"/>
            <w:vAlign w:val="top"/>
          </w:tcPr>
          <w:p w14:paraId="4EEF7EEA">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w:t>
            </w:r>
          </w:p>
        </w:tc>
        <w:tc>
          <w:tcPr>
            <w:tcW w:w="929" w:type="pct"/>
            <w:vAlign w:val="top"/>
          </w:tcPr>
          <w:p w14:paraId="3E89C32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0</w:t>
            </w:r>
          </w:p>
        </w:tc>
        <w:tc>
          <w:tcPr>
            <w:tcW w:w="983" w:type="pct"/>
            <w:vAlign w:val="top"/>
          </w:tcPr>
          <w:p w14:paraId="57A6D18D">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w:t>
            </w:r>
          </w:p>
        </w:tc>
      </w:tr>
      <w:tr w14:paraId="06B0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top"/>
          </w:tcPr>
          <w:p w14:paraId="5790AEE5">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p>
        </w:tc>
        <w:tc>
          <w:tcPr>
            <w:tcW w:w="767" w:type="pct"/>
            <w:vAlign w:val="top"/>
          </w:tcPr>
          <w:p w14:paraId="2896B3C9">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highlight w:val="none"/>
                <w:vertAlign w:val="baseline"/>
                <w:lang w:val="en-US" w:eastAsia="zh-CN"/>
              </w:rPr>
            </w:pPr>
            <w:r>
              <w:rPr>
                <w:rFonts w:hint="eastAsia" w:ascii="华文仿宋" w:hAnsi="华文仿宋" w:eastAsia="华文仿宋" w:cs="华文仿宋"/>
                <w:spacing w:val="25"/>
                <w:w w:val="105"/>
                <w:sz w:val="21"/>
                <w:szCs w:val="15"/>
                <w:highlight w:val="none"/>
                <w:vertAlign w:val="baseline"/>
                <w:lang w:val="en-US" w:eastAsia="zh-CN"/>
              </w:rPr>
              <w:t>第二</w:t>
            </w:r>
          </w:p>
        </w:tc>
        <w:tc>
          <w:tcPr>
            <w:tcW w:w="645" w:type="pct"/>
            <w:vAlign w:val="top"/>
          </w:tcPr>
          <w:p w14:paraId="48052829">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highlight w:val="none"/>
                <w:vertAlign w:val="baseline"/>
                <w:lang w:val="en-US" w:eastAsia="zh-CN"/>
              </w:rPr>
            </w:pPr>
            <w:r>
              <w:rPr>
                <w:rFonts w:hint="eastAsia" w:ascii="华文仿宋" w:hAnsi="华文仿宋" w:eastAsia="华文仿宋" w:cs="华文仿宋"/>
                <w:spacing w:val="25"/>
                <w:w w:val="105"/>
                <w:sz w:val="21"/>
                <w:szCs w:val="15"/>
                <w:highlight w:val="none"/>
                <w:vertAlign w:val="baseline"/>
                <w:lang w:val="en-US" w:eastAsia="zh-CN"/>
              </w:rPr>
              <w:t>2</w:t>
            </w:r>
          </w:p>
        </w:tc>
        <w:tc>
          <w:tcPr>
            <w:tcW w:w="944" w:type="pct"/>
            <w:vAlign w:val="top"/>
          </w:tcPr>
          <w:p w14:paraId="1909728E">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4</w:t>
            </w:r>
          </w:p>
        </w:tc>
        <w:tc>
          <w:tcPr>
            <w:tcW w:w="929" w:type="pct"/>
            <w:vAlign w:val="top"/>
          </w:tcPr>
          <w:p w14:paraId="21FB05EC">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w:t>
            </w:r>
          </w:p>
        </w:tc>
        <w:tc>
          <w:tcPr>
            <w:tcW w:w="983" w:type="pct"/>
            <w:vAlign w:val="top"/>
          </w:tcPr>
          <w:p w14:paraId="576717C0">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w:t>
            </w:r>
          </w:p>
        </w:tc>
      </w:tr>
      <w:tr w14:paraId="4927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restart"/>
            <w:vAlign w:val="top"/>
          </w:tcPr>
          <w:p w14:paraId="7914151D">
            <w:pPr>
              <w:pStyle w:val="13"/>
              <w:widowControl w:val="0"/>
              <w:numPr>
                <w:ilvl w:val="0"/>
                <w:numId w:val="0"/>
              </w:numPr>
              <w:tabs>
                <w:tab w:val="left" w:pos="1200"/>
                <w:tab w:val="left" w:pos="1603"/>
                <w:tab w:val="left" w:pos="16815"/>
              </w:tabs>
              <w:spacing w:before="180" w:line="338" w:lineRule="auto"/>
              <w:ind w:right="106"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16~25</w:t>
            </w:r>
          </w:p>
        </w:tc>
        <w:tc>
          <w:tcPr>
            <w:tcW w:w="767" w:type="pct"/>
            <w:vAlign w:val="top"/>
          </w:tcPr>
          <w:p w14:paraId="0F888331">
            <w:pPr>
              <w:pStyle w:val="13"/>
              <w:widowControl w:val="0"/>
              <w:numPr>
                <w:ilvl w:val="0"/>
                <w:numId w:val="0"/>
              </w:numPr>
              <w:tabs>
                <w:tab w:val="left" w:pos="535"/>
                <w:tab w:val="left" w:pos="1603"/>
                <w:tab w:val="left" w:pos="16815"/>
              </w:tabs>
              <w:spacing w:before="180" w:line="338" w:lineRule="auto"/>
              <w:ind w:left="0" w:leftChars="0" w:right="449" w:rightChars="0" w:firstLine="0" w:firstLineChars="0"/>
              <w:jc w:val="center"/>
              <w:rPr>
                <w:rFonts w:hint="eastAsia" w:ascii="华文仿宋" w:hAnsi="华文仿宋" w:eastAsia="华文仿宋" w:cs="华文仿宋"/>
                <w:spacing w:val="25"/>
                <w:w w:val="105"/>
                <w:sz w:val="21"/>
                <w:szCs w:val="15"/>
                <w:vertAlign w:val="baseline"/>
                <w:lang w:eastAsia="zh-CN"/>
              </w:rPr>
            </w:pPr>
            <w:r>
              <w:rPr>
                <w:rFonts w:hint="eastAsia" w:ascii="华文仿宋" w:hAnsi="华文仿宋" w:eastAsia="华文仿宋" w:cs="华文仿宋"/>
                <w:spacing w:val="25"/>
                <w:w w:val="105"/>
                <w:sz w:val="21"/>
                <w:szCs w:val="15"/>
                <w:vertAlign w:val="baseline"/>
                <w:lang w:val="en-US" w:eastAsia="zh-CN"/>
              </w:rPr>
              <w:t>第一</w:t>
            </w:r>
          </w:p>
        </w:tc>
        <w:tc>
          <w:tcPr>
            <w:tcW w:w="645" w:type="pct"/>
            <w:vAlign w:val="top"/>
          </w:tcPr>
          <w:p w14:paraId="5FA78AF6">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3</w:t>
            </w:r>
          </w:p>
        </w:tc>
        <w:tc>
          <w:tcPr>
            <w:tcW w:w="944" w:type="pct"/>
            <w:vAlign w:val="top"/>
          </w:tcPr>
          <w:p w14:paraId="7A0A006D">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3</w:t>
            </w:r>
          </w:p>
        </w:tc>
        <w:tc>
          <w:tcPr>
            <w:tcW w:w="929" w:type="pct"/>
            <w:vAlign w:val="top"/>
          </w:tcPr>
          <w:p w14:paraId="4D1178B6">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0</w:t>
            </w:r>
          </w:p>
        </w:tc>
        <w:tc>
          <w:tcPr>
            <w:tcW w:w="983" w:type="pct"/>
            <w:vAlign w:val="top"/>
          </w:tcPr>
          <w:p w14:paraId="57206310">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w:t>
            </w:r>
          </w:p>
        </w:tc>
      </w:tr>
      <w:tr w14:paraId="3B70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top"/>
          </w:tcPr>
          <w:p w14:paraId="325F5D9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eastAsia="zh-CN"/>
              </w:rPr>
            </w:pPr>
          </w:p>
        </w:tc>
        <w:tc>
          <w:tcPr>
            <w:tcW w:w="767" w:type="pct"/>
            <w:vAlign w:val="top"/>
          </w:tcPr>
          <w:p w14:paraId="61445031">
            <w:pPr>
              <w:pStyle w:val="13"/>
              <w:widowControl w:val="0"/>
              <w:numPr>
                <w:ilvl w:val="0"/>
                <w:numId w:val="0"/>
              </w:numPr>
              <w:tabs>
                <w:tab w:val="left" w:pos="535"/>
                <w:tab w:val="left" w:pos="1603"/>
                <w:tab w:val="left" w:pos="16815"/>
              </w:tabs>
              <w:spacing w:before="180" w:line="338" w:lineRule="auto"/>
              <w:ind w:left="0" w:leftChars="0" w:right="449" w:rightChars="0" w:firstLine="0" w:firstLineChars="0"/>
              <w:jc w:val="center"/>
              <w:rPr>
                <w:rFonts w:hint="eastAsia" w:ascii="华文仿宋" w:hAnsi="华文仿宋" w:eastAsia="华文仿宋" w:cs="华文仿宋"/>
                <w:spacing w:val="25"/>
                <w:w w:val="105"/>
                <w:sz w:val="21"/>
                <w:szCs w:val="15"/>
                <w:vertAlign w:val="baseline"/>
                <w:lang w:eastAsia="zh-CN"/>
              </w:rPr>
            </w:pPr>
            <w:r>
              <w:rPr>
                <w:rFonts w:hint="eastAsia" w:ascii="华文仿宋" w:hAnsi="华文仿宋" w:eastAsia="华文仿宋" w:cs="华文仿宋"/>
                <w:spacing w:val="25"/>
                <w:w w:val="105"/>
                <w:sz w:val="21"/>
                <w:szCs w:val="15"/>
                <w:vertAlign w:val="baseline"/>
                <w:lang w:val="en-US" w:eastAsia="zh-CN"/>
              </w:rPr>
              <w:t>第二</w:t>
            </w:r>
          </w:p>
        </w:tc>
        <w:tc>
          <w:tcPr>
            <w:tcW w:w="645" w:type="pct"/>
            <w:vAlign w:val="top"/>
          </w:tcPr>
          <w:p w14:paraId="2AE3A3F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3</w:t>
            </w:r>
          </w:p>
        </w:tc>
        <w:tc>
          <w:tcPr>
            <w:tcW w:w="944" w:type="pct"/>
            <w:vAlign w:val="top"/>
          </w:tcPr>
          <w:p w14:paraId="3946B40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6</w:t>
            </w:r>
          </w:p>
        </w:tc>
        <w:tc>
          <w:tcPr>
            <w:tcW w:w="929" w:type="pct"/>
            <w:vAlign w:val="top"/>
          </w:tcPr>
          <w:p w14:paraId="065B99D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w:t>
            </w:r>
          </w:p>
        </w:tc>
        <w:tc>
          <w:tcPr>
            <w:tcW w:w="983" w:type="pct"/>
            <w:vAlign w:val="top"/>
          </w:tcPr>
          <w:p w14:paraId="4394E5BE">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w:t>
            </w:r>
          </w:p>
        </w:tc>
      </w:tr>
      <w:tr w14:paraId="023C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restart"/>
            <w:vAlign w:val="top"/>
          </w:tcPr>
          <w:p w14:paraId="06DE4E37">
            <w:pPr>
              <w:pStyle w:val="13"/>
              <w:widowControl w:val="0"/>
              <w:numPr>
                <w:ilvl w:val="0"/>
                <w:numId w:val="0"/>
              </w:numPr>
              <w:tabs>
                <w:tab w:val="left" w:pos="960"/>
                <w:tab w:val="left" w:pos="1603"/>
                <w:tab w:val="left" w:pos="16815"/>
              </w:tabs>
              <w:spacing w:before="180" w:line="338" w:lineRule="auto"/>
              <w:ind w:right="106"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26~50</w:t>
            </w:r>
          </w:p>
        </w:tc>
        <w:tc>
          <w:tcPr>
            <w:tcW w:w="767" w:type="pct"/>
            <w:vAlign w:val="top"/>
          </w:tcPr>
          <w:p w14:paraId="2D6C632F">
            <w:pPr>
              <w:pStyle w:val="13"/>
              <w:widowControl w:val="0"/>
              <w:numPr>
                <w:ilvl w:val="0"/>
                <w:numId w:val="0"/>
              </w:numPr>
              <w:tabs>
                <w:tab w:val="left" w:pos="535"/>
                <w:tab w:val="left" w:pos="1603"/>
                <w:tab w:val="left" w:pos="16815"/>
              </w:tabs>
              <w:spacing w:before="180" w:line="338" w:lineRule="auto"/>
              <w:ind w:left="0" w:leftChars="0" w:right="449" w:rightChars="0" w:firstLine="0" w:firstLineChars="0"/>
              <w:jc w:val="center"/>
              <w:rPr>
                <w:rFonts w:hint="eastAsia" w:ascii="华文仿宋" w:hAnsi="华文仿宋" w:eastAsia="华文仿宋" w:cs="华文仿宋"/>
                <w:spacing w:val="25"/>
                <w:w w:val="105"/>
                <w:sz w:val="21"/>
                <w:szCs w:val="15"/>
                <w:vertAlign w:val="baseline"/>
                <w:lang w:eastAsia="zh-CN"/>
              </w:rPr>
            </w:pPr>
            <w:r>
              <w:rPr>
                <w:rFonts w:hint="eastAsia" w:ascii="华文仿宋" w:hAnsi="华文仿宋" w:eastAsia="华文仿宋" w:cs="华文仿宋"/>
                <w:spacing w:val="25"/>
                <w:w w:val="105"/>
                <w:sz w:val="21"/>
                <w:szCs w:val="15"/>
                <w:vertAlign w:val="baseline"/>
                <w:lang w:val="en-US" w:eastAsia="zh-CN"/>
              </w:rPr>
              <w:t>第一</w:t>
            </w:r>
          </w:p>
        </w:tc>
        <w:tc>
          <w:tcPr>
            <w:tcW w:w="645" w:type="pct"/>
            <w:vAlign w:val="top"/>
          </w:tcPr>
          <w:p w14:paraId="44EBB11B">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5</w:t>
            </w:r>
          </w:p>
        </w:tc>
        <w:tc>
          <w:tcPr>
            <w:tcW w:w="944" w:type="pct"/>
            <w:vAlign w:val="top"/>
          </w:tcPr>
          <w:p w14:paraId="0D775D85">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5</w:t>
            </w:r>
          </w:p>
        </w:tc>
        <w:tc>
          <w:tcPr>
            <w:tcW w:w="929" w:type="pct"/>
            <w:vAlign w:val="top"/>
          </w:tcPr>
          <w:p w14:paraId="424DCE13">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0</w:t>
            </w:r>
          </w:p>
        </w:tc>
        <w:tc>
          <w:tcPr>
            <w:tcW w:w="983" w:type="pct"/>
            <w:vAlign w:val="top"/>
          </w:tcPr>
          <w:p w14:paraId="31FB03EE">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w:t>
            </w:r>
          </w:p>
        </w:tc>
      </w:tr>
      <w:tr w14:paraId="2D0E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top"/>
          </w:tcPr>
          <w:p w14:paraId="73E5D2EE">
            <w:pPr>
              <w:pStyle w:val="13"/>
              <w:widowControl w:val="0"/>
              <w:numPr>
                <w:ilvl w:val="0"/>
                <w:numId w:val="0"/>
              </w:numPr>
              <w:tabs>
                <w:tab w:val="left" w:pos="960"/>
                <w:tab w:val="left" w:pos="1603"/>
                <w:tab w:val="left" w:pos="16815"/>
              </w:tabs>
              <w:spacing w:before="180" w:line="338" w:lineRule="auto"/>
              <w:ind w:right="106" w:rightChars="0"/>
              <w:jc w:val="center"/>
              <w:rPr>
                <w:rFonts w:hint="eastAsia" w:ascii="华文仿宋" w:hAnsi="华文仿宋" w:eastAsia="华文仿宋" w:cs="华文仿宋"/>
                <w:spacing w:val="25"/>
                <w:w w:val="105"/>
                <w:sz w:val="21"/>
                <w:szCs w:val="15"/>
                <w:vertAlign w:val="baseline"/>
                <w:lang w:eastAsia="zh-CN"/>
              </w:rPr>
            </w:pPr>
          </w:p>
        </w:tc>
        <w:tc>
          <w:tcPr>
            <w:tcW w:w="767" w:type="pct"/>
            <w:vAlign w:val="top"/>
          </w:tcPr>
          <w:p w14:paraId="1E03B2BE">
            <w:pPr>
              <w:pStyle w:val="13"/>
              <w:widowControl w:val="0"/>
              <w:numPr>
                <w:ilvl w:val="0"/>
                <w:numId w:val="0"/>
              </w:numPr>
              <w:tabs>
                <w:tab w:val="left" w:pos="535"/>
                <w:tab w:val="left" w:pos="1603"/>
                <w:tab w:val="left" w:pos="16815"/>
              </w:tabs>
              <w:spacing w:before="180" w:line="338" w:lineRule="auto"/>
              <w:ind w:left="0" w:leftChars="0" w:right="449" w:rightChars="0" w:firstLine="0" w:firstLineChars="0"/>
              <w:jc w:val="center"/>
              <w:rPr>
                <w:rFonts w:hint="eastAsia" w:ascii="华文仿宋" w:hAnsi="华文仿宋" w:eastAsia="华文仿宋" w:cs="华文仿宋"/>
                <w:spacing w:val="25"/>
                <w:w w:val="105"/>
                <w:sz w:val="21"/>
                <w:szCs w:val="15"/>
                <w:vertAlign w:val="baseline"/>
                <w:lang w:eastAsia="zh-CN"/>
              </w:rPr>
            </w:pPr>
            <w:r>
              <w:rPr>
                <w:rFonts w:hint="eastAsia" w:ascii="华文仿宋" w:hAnsi="华文仿宋" w:eastAsia="华文仿宋" w:cs="华文仿宋"/>
                <w:spacing w:val="25"/>
                <w:w w:val="105"/>
                <w:sz w:val="21"/>
                <w:szCs w:val="15"/>
                <w:vertAlign w:val="baseline"/>
                <w:lang w:val="en-US" w:eastAsia="zh-CN"/>
              </w:rPr>
              <w:t>第二</w:t>
            </w:r>
          </w:p>
        </w:tc>
        <w:tc>
          <w:tcPr>
            <w:tcW w:w="645" w:type="pct"/>
            <w:vAlign w:val="top"/>
          </w:tcPr>
          <w:p w14:paraId="1C3FCB0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5</w:t>
            </w:r>
          </w:p>
        </w:tc>
        <w:tc>
          <w:tcPr>
            <w:tcW w:w="944" w:type="pct"/>
            <w:vAlign w:val="top"/>
          </w:tcPr>
          <w:p w14:paraId="7C1257B2">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10</w:t>
            </w:r>
          </w:p>
        </w:tc>
        <w:tc>
          <w:tcPr>
            <w:tcW w:w="929" w:type="pct"/>
            <w:vAlign w:val="top"/>
          </w:tcPr>
          <w:p w14:paraId="04988C7D">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w:t>
            </w:r>
          </w:p>
        </w:tc>
        <w:tc>
          <w:tcPr>
            <w:tcW w:w="983" w:type="pct"/>
            <w:vAlign w:val="top"/>
          </w:tcPr>
          <w:p w14:paraId="063F5D09">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w:t>
            </w:r>
          </w:p>
        </w:tc>
      </w:tr>
      <w:tr w14:paraId="65C8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restart"/>
            <w:vAlign w:val="top"/>
          </w:tcPr>
          <w:p w14:paraId="02B10A6A">
            <w:pPr>
              <w:pStyle w:val="13"/>
              <w:widowControl w:val="0"/>
              <w:numPr>
                <w:ilvl w:val="0"/>
                <w:numId w:val="0"/>
              </w:numPr>
              <w:tabs>
                <w:tab w:val="left" w:pos="960"/>
                <w:tab w:val="left" w:pos="1603"/>
                <w:tab w:val="left" w:pos="16815"/>
              </w:tabs>
              <w:spacing w:before="180" w:line="338" w:lineRule="auto"/>
              <w:ind w:right="106"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51~90</w:t>
            </w:r>
          </w:p>
        </w:tc>
        <w:tc>
          <w:tcPr>
            <w:tcW w:w="767" w:type="pct"/>
            <w:vAlign w:val="top"/>
          </w:tcPr>
          <w:p w14:paraId="1732539E">
            <w:pPr>
              <w:pStyle w:val="13"/>
              <w:widowControl w:val="0"/>
              <w:numPr>
                <w:ilvl w:val="0"/>
                <w:numId w:val="0"/>
              </w:numPr>
              <w:tabs>
                <w:tab w:val="left" w:pos="535"/>
                <w:tab w:val="left" w:pos="1603"/>
                <w:tab w:val="left" w:pos="16815"/>
              </w:tabs>
              <w:spacing w:before="180" w:line="338" w:lineRule="auto"/>
              <w:ind w:left="0" w:leftChars="0" w:right="449" w:rightChars="0" w:firstLine="0" w:firstLineChars="0"/>
              <w:jc w:val="center"/>
              <w:rPr>
                <w:rFonts w:hint="eastAsia" w:ascii="华文仿宋" w:hAnsi="华文仿宋" w:eastAsia="华文仿宋" w:cs="华文仿宋"/>
                <w:spacing w:val="25"/>
                <w:w w:val="105"/>
                <w:sz w:val="21"/>
                <w:szCs w:val="15"/>
                <w:vertAlign w:val="baseline"/>
                <w:lang w:eastAsia="zh-CN"/>
              </w:rPr>
            </w:pPr>
            <w:r>
              <w:rPr>
                <w:rFonts w:hint="eastAsia" w:ascii="华文仿宋" w:hAnsi="华文仿宋" w:eastAsia="华文仿宋" w:cs="华文仿宋"/>
                <w:spacing w:val="25"/>
                <w:w w:val="105"/>
                <w:sz w:val="21"/>
                <w:szCs w:val="15"/>
                <w:vertAlign w:val="baseline"/>
                <w:lang w:val="en-US" w:eastAsia="zh-CN"/>
              </w:rPr>
              <w:t>第一</w:t>
            </w:r>
          </w:p>
        </w:tc>
        <w:tc>
          <w:tcPr>
            <w:tcW w:w="645" w:type="pct"/>
            <w:vAlign w:val="top"/>
          </w:tcPr>
          <w:p w14:paraId="3E209EE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8</w:t>
            </w:r>
          </w:p>
        </w:tc>
        <w:tc>
          <w:tcPr>
            <w:tcW w:w="944" w:type="pct"/>
            <w:vAlign w:val="top"/>
          </w:tcPr>
          <w:p w14:paraId="703DAC39">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8</w:t>
            </w:r>
          </w:p>
        </w:tc>
        <w:tc>
          <w:tcPr>
            <w:tcW w:w="929" w:type="pct"/>
            <w:vAlign w:val="top"/>
          </w:tcPr>
          <w:p w14:paraId="3C3B2015">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0</w:t>
            </w:r>
          </w:p>
        </w:tc>
        <w:tc>
          <w:tcPr>
            <w:tcW w:w="983" w:type="pct"/>
            <w:vAlign w:val="top"/>
          </w:tcPr>
          <w:p w14:paraId="78851191">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3</w:t>
            </w:r>
          </w:p>
        </w:tc>
      </w:tr>
      <w:tr w14:paraId="7E46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top"/>
          </w:tcPr>
          <w:p w14:paraId="6A051F70">
            <w:pPr>
              <w:pStyle w:val="13"/>
              <w:widowControl w:val="0"/>
              <w:numPr>
                <w:ilvl w:val="0"/>
                <w:numId w:val="0"/>
              </w:numPr>
              <w:tabs>
                <w:tab w:val="left" w:pos="960"/>
                <w:tab w:val="left" w:pos="1603"/>
                <w:tab w:val="left" w:pos="16815"/>
              </w:tabs>
              <w:spacing w:before="180" w:line="338" w:lineRule="auto"/>
              <w:ind w:right="106" w:rightChars="0"/>
              <w:jc w:val="center"/>
              <w:rPr>
                <w:rFonts w:hint="eastAsia" w:ascii="华文仿宋" w:hAnsi="华文仿宋" w:eastAsia="华文仿宋" w:cs="华文仿宋"/>
                <w:spacing w:val="25"/>
                <w:w w:val="105"/>
                <w:sz w:val="21"/>
                <w:szCs w:val="15"/>
                <w:vertAlign w:val="baseline"/>
                <w:lang w:eastAsia="zh-CN"/>
              </w:rPr>
            </w:pPr>
          </w:p>
        </w:tc>
        <w:tc>
          <w:tcPr>
            <w:tcW w:w="767" w:type="pct"/>
            <w:vAlign w:val="top"/>
          </w:tcPr>
          <w:p w14:paraId="5D23838A">
            <w:pPr>
              <w:pStyle w:val="13"/>
              <w:widowControl w:val="0"/>
              <w:numPr>
                <w:ilvl w:val="0"/>
                <w:numId w:val="0"/>
              </w:numPr>
              <w:tabs>
                <w:tab w:val="left" w:pos="535"/>
                <w:tab w:val="left" w:pos="1603"/>
                <w:tab w:val="left" w:pos="16815"/>
              </w:tabs>
              <w:spacing w:before="180" w:line="338" w:lineRule="auto"/>
              <w:ind w:left="0" w:leftChars="0" w:right="449" w:rightChars="0" w:firstLine="0" w:firstLineChars="0"/>
              <w:jc w:val="center"/>
              <w:rPr>
                <w:rFonts w:hint="eastAsia" w:ascii="华文仿宋" w:hAnsi="华文仿宋" w:eastAsia="华文仿宋" w:cs="华文仿宋"/>
                <w:spacing w:val="25"/>
                <w:w w:val="105"/>
                <w:sz w:val="21"/>
                <w:szCs w:val="15"/>
                <w:vertAlign w:val="baseline"/>
                <w:lang w:eastAsia="zh-CN"/>
              </w:rPr>
            </w:pPr>
            <w:r>
              <w:rPr>
                <w:rFonts w:hint="eastAsia" w:ascii="华文仿宋" w:hAnsi="华文仿宋" w:eastAsia="华文仿宋" w:cs="华文仿宋"/>
                <w:spacing w:val="25"/>
                <w:w w:val="105"/>
                <w:sz w:val="21"/>
                <w:szCs w:val="15"/>
                <w:vertAlign w:val="baseline"/>
                <w:lang w:val="en-US" w:eastAsia="zh-CN"/>
              </w:rPr>
              <w:t>第二</w:t>
            </w:r>
          </w:p>
        </w:tc>
        <w:tc>
          <w:tcPr>
            <w:tcW w:w="645" w:type="pct"/>
            <w:vAlign w:val="top"/>
          </w:tcPr>
          <w:p w14:paraId="0E3B1D9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8</w:t>
            </w:r>
          </w:p>
        </w:tc>
        <w:tc>
          <w:tcPr>
            <w:tcW w:w="944" w:type="pct"/>
            <w:vAlign w:val="top"/>
          </w:tcPr>
          <w:p w14:paraId="7D2A8307">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16</w:t>
            </w:r>
          </w:p>
        </w:tc>
        <w:tc>
          <w:tcPr>
            <w:tcW w:w="929" w:type="pct"/>
            <w:vAlign w:val="top"/>
          </w:tcPr>
          <w:p w14:paraId="66A1922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3</w:t>
            </w:r>
          </w:p>
        </w:tc>
        <w:tc>
          <w:tcPr>
            <w:tcW w:w="983" w:type="pct"/>
            <w:vAlign w:val="top"/>
          </w:tcPr>
          <w:p w14:paraId="3D2EF946">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4</w:t>
            </w:r>
          </w:p>
        </w:tc>
      </w:tr>
      <w:tr w14:paraId="05CC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restart"/>
            <w:vAlign w:val="top"/>
          </w:tcPr>
          <w:p w14:paraId="100659D2">
            <w:pPr>
              <w:pStyle w:val="13"/>
              <w:widowControl w:val="0"/>
              <w:numPr>
                <w:ilvl w:val="0"/>
                <w:numId w:val="0"/>
              </w:numPr>
              <w:tabs>
                <w:tab w:val="left" w:pos="960"/>
                <w:tab w:val="left" w:pos="1603"/>
                <w:tab w:val="left" w:pos="16815"/>
              </w:tabs>
              <w:spacing w:before="180" w:line="338" w:lineRule="auto"/>
              <w:ind w:right="106"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91~150</w:t>
            </w:r>
          </w:p>
        </w:tc>
        <w:tc>
          <w:tcPr>
            <w:tcW w:w="767" w:type="pct"/>
            <w:vAlign w:val="top"/>
          </w:tcPr>
          <w:p w14:paraId="0F74EA97">
            <w:pPr>
              <w:pStyle w:val="13"/>
              <w:widowControl w:val="0"/>
              <w:numPr>
                <w:ilvl w:val="0"/>
                <w:numId w:val="0"/>
              </w:numPr>
              <w:tabs>
                <w:tab w:val="left" w:pos="535"/>
                <w:tab w:val="left" w:pos="1603"/>
                <w:tab w:val="left" w:pos="16815"/>
              </w:tabs>
              <w:spacing w:before="180" w:line="338" w:lineRule="auto"/>
              <w:ind w:left="0" w:leftChars="0" w:right="449" w:rightChars="0" w:firstLine="0" w:firstLineChars="0"/>
              <w:jc w:val="center"/>
              <w:rPr>
                <w:rFonts w:hint="eastAsia" w:ascii="华文仿宋" w:hAnsi="华文仿宋" w:eastAsia="华文仿宋" w:cs="华文仿宋"/>
                <w:spacing w:val="25"/>
                <w:w w:val="105"/>
                <w:sz w:val="21"/>
                <w:szCs w:val="15"/>
                <w:vertAlign w:val="baseline"/>
                <w:lang w:eastAsia="zh-CN"/>
              </w:rPr>
            </w:pPr>
            <w:r>
              <w:rPr>
                <w:rFonts w:hint="eastAsia" w:ascii="华文仿宋" w:hAnsi="华文仿宋" w:eastAsia="华文仿宋" w:cs="华文仿宋"/>
                <w:spacing w:val="25"/>
                <w:w w:val="105"/>
                <w:sz w:val="21"/>
                <w:szCs w:val="15"/>
                <w:vertAlign w:val="baseline"/>
                <w:lang w:val="en-US" w:eastAsia="zh-CN"/>
              </w:rPr>
              <w:t>第一</w:t>
            </w:r>
          </w:p>
        </w:tc>
        <w:tc>
          <w:tcPr>
            <w:tcW w:w="645" w:type="pct"/>
            <w:vAlign w:val="top"/>
          </w:tcPr>
          <w:p w14:paraId="53C04EFE">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13</w:t>
            </w:r>
          </w:p>
        </w:tc>
        <w:tc>
          <w:tcPr>
            <w:tcW w:w="944" w:type="pct"/>
            <w:vAlign w:val="top"/>
          </w:tcPr>
          <w:p w14:paraId="2D50C866">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13</w:t>
            </w:r>
          </w:p>
        </w:tc>
        <w:tc>
          <w:tcPr>
            <w:tcW w:w="929" w:type="pct"/>
            <w:vAlign w:val="top"/>
          </w:tcPr>
          <w:p w14:paraId="3C8C17C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w:t>
            </w:r>
          </w:p>
        </w:tc>
        <w:tc>
          <w:tcPr>
            <w:tcW w:w="983" w:type="pct"/>
            <w:vAlign w:val="top"/>
          </w:tcPr>
          <w:p w14:paraId="22992DE3">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3</w:t>
            </w:r>
          </w:p>
        </w:tc>
      </w:tr>
      <w:tr w14:paraId="4A0D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pct"/>
            <w:vMerge w:val="continue"/>
            <w:vAlign w:val="top"/>
          </w:tcPr>
          <w:p w14:paraId="5FB38FA1">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eastAsia="zh-CN"/>
              </w:rPr>
            </w:pPr>
          </w:p>
        </w:tc>
        <w:tc>
          <w:tcPr>
            <w:tcW w:w="767" w:type="pct"/>
            <w:vAlign w:val="top"/>
          </w:tcPr>
          <w:p w14:paraId="1B62AE1E">
            <w:pPr>
              <w:pStyle w:val="13"/>
              <w:widowControl w:val="0"/>
              <w:numPr>
                <w:ilvl w:val="0"/>
                <w:numId w:val="0"/>
              </w:numPr>
              <w:tabs>
                <w:tab w:val="left" w:pos="535"/>
                <w:tab w:val="left" w:pos="1603"/>
                <w:tab w:val="left" w:pos="16815"/>
              </w:tabs>
              <w:spacing w:before="180" w:line="338" w:lineRule="auto"/>
              <w:ind w:left="0" w:leftChars="0" w:right="449" w:rightChars="0" w:firstLine="0" w:firstLineChars="0"/>
              <w:jc w:val="center"/>
              <w:rPr>
                <w:rFonts w:hint="eastAsia" w:ascii="华文仿宋" w:hAnsi="华文仿宋" w:eastAsia="华文仿宋" w:cs="华文仿宋"/>
                <w:spacing w:val="25"/>
                <w:w w:val="105"/>
                <w:sz w:val="21"/>
                <w:szCs w:val="15"/>
                <w:vertAlign w:val="baseline"/>
                <w:lang w:eastAsia="zh-CN"/>
              </w:rPr>
            </w:pPr>
            <w:r>
              <w:rPr>
                <w:rFonts w:hint="eastAsia" w:ascii="华文仿宋" w:hAnsi="华文仿宋" w:eastAsia="华文仿宋" w:cs="华文仿宋"/>
                <w:spacing w:val="25"/>
                <w:w w:val="105"/>
                <w:sz w:val="21"/>
                <w:szCs w:val="15"/>
                <w:vertAlign w:val="baseline"/>
                <w:lang w:val="en-US" w:eastAsia="zh-CN"/>
              </w:rPr>
              <w:t>第二</w:t>
            </w:r>
          </w:p>
        </w:tc>
        <w:tc>
          <w:tcPr>
            <w:tcW w:w="645" w:type="pct"/>
            <w:vAlign w:val="top"/>
          </w:tcPr>
          <w:p w14:paraId="26BD0751">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13</w:t>
            </w:r>
          </w:p>
        </w:tc>
        <w:tc>
          <w:tcPr>
            <w:tcW w:w="944" w:type="pct"/>
            <w:vAlign w:val="top"/>
          </w:tcPr>
          <w:p w14:paraId="040B2FDA">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26</w:t>
            </w:r>
          </w:p>
        </w:tc>
        <w:tc>
          <w:tcPr>
            <w:tcW w:w="929" w:type="pct"/>
            <w:vAlign w:val="top"/>
          </w:tcPr>
          <w:p w14:paraId="5A8D80F3">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4</w:t>
            </w:r>
          </w:p>
        </w:tc>
        <w:tc>
          <w:tcPr>
            <w:tcW w:w="983" w:type="pct"/>
            <w:vAlign w:val="top"/>
          </w:tcPr>
          <w:p w14:paraId="13562D63">
            <w:pPr>
              <w:pStyle w:val="13"/>
              <w:widowControl w:val="0"/>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1"/>
                <w:szCs w:val="15"/>
                <w:vertAlign w:val="baseline"/>
                <w:lang w:val="en-US" w:eastAsia="zh-CN"/>
              </w:rPr>
            </w:pPr>
            <w:r>
              <w:rPr>
                <w:rFonts w:hint="eastAsia" w:ascii="华文仿宋" w:hAnsi="华文仿宋" w:eastAsia="华文仿宋" w:cs="华文仿宋"/>
                <w:spacing w:val="25"/>
                <w:w w:val="105"/>
                <w:sz w:val="21"/>
                <w:szCs w:val="15"/>
                <w:vertAlign w:val="baseline"/>
                <w:lang w:val="en-US" w:eastAsia="zh-CN"/>
              </w:rPr>
              <w:t>5</w:t>
            </w:r>
          </w:p>
        </w:tc>
      </w:tr>
    </w:tbl>
    <w:p w14:paraId="63F42962">
      <w:pPr>
        <w:pStyle w:val="13"/>
        <w:numPr>
          <w:ilvl w:val="0"/>
          <w:numId w:val="0"/>
        </w:numPr>
        <w:tabs>
          <w:tab w:val="left" w:pos="535"/>
          <w:tab w:val="left" w:pos="1603"/>
          <w:tab w:val="left" w:pos="16815"/>
        </w:tabs>
        <w:spacing w:before="180" w:line="338" w:lineRule="auto"/>
        <w:ind w:right="449" w:rightChars="0"/>
        <w:jc w:val="left"/>
        <w:rPr>
          <w:rFonts w:hint="eastAsia" w:ascii="华文仿宋" w:hAnsi="华文仿宋" w:eastAsia="华文仿宋" w:cs="华文仿宋"/>
          <w:spacing w:val="25"/>
          <w:w w:val="105"/>
          <w:sz w:val="24"/>
          <w:szCs w:val="18"/>
          <w:lang w:eastAsia="zh-CN"/>
        </w:rPr>
      </w:pPr>
    </w:p>
    <w:p w14:paraId="2E9479D7">
      <w:pPr>
        <w:pStyle w:val="13"/>
        <w:numPr>
          <w:ilvl w:val="0"/>
          <w:numId w:val="0"/>
        </w:numPr>
        <w:tabs>
          <w:tab w:val="left" w:pos="535"/>
          <w:tab w:val="left" w:pos="1603"/>
          <w:tab w:val="left" w:pos="16815"/>
        </w:tabs>
        <w:spacing w:before="180" w:line="338" w:lineRule="auto"/>
        <w:ind w:left="113" w:leftChars="0" w:right="449" w:rightChars="0"/>
        <w:jc w:val="left"/>
        <w:rPr>
          <w:rFonts w:hint="eastAsia" w:ascii="华文仿宋" w:hAnsi="华文仿宋" w:eastAsia="华文仿宋" w:cs="华文仿宋"/>
          <w:spacing w:val="25"/>
          <w:w w:val="105"/>
          <w:sz w:val="24"/>
          <w:szCs w:val="18"/>
          <w:lang w:val="en-US" w:eastAsia="zh-CN"/>
        </w:rPr>
      </w:pPr>
      <w:r>
        <w:rPr>
          <w:rFonts w:hint="eastAsia" w:ascii="华文仿宋" w:hAnsi="华文仿宋" w:eastAsia="华文仿宋" w:cs="华文仿宋"/>
          <w:spacing w:val="25"/>
          <w:w w:val="105"/>
          <w:sz w:val="24"/>
          <w:szCs w:val="18"/>
          <w:lang w:val="en-US" w:eastAsia="zh-CN"/>
        </w:rPr>
        <w:t xml:space="preserve"> </w:t>
      </w:r>
    </w:p>
    <w:p w14:paraId="673858B6">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0FF697BB">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0CDCA310">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0388D8F2">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12014CBF">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656CD364">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210C7D83">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0D85718E">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6F303816">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3C983F2B">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28DB919A">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3B116289">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7378CB95">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52D66747">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0770686C">
      <w:pPr>
        <w:tabs>
          <w:tab w:val="left" w:pos="5756"/>
          <w:tab w:val="left" w:pos="16605"/>
        </w:tabs>
        <w:spacing w:before="79" w:line="520" w:lineRule="exact"/>
        <w:ind w:firstLine="294" w:firstLineChars="100"/>
        <w:jc w:val="center"/>
        <w:rPr>
          <w:rFonts w:hint="eastAsia" w:ascii="华文仿宋" w:hAnsi="华文仿宋" w:eastAsia="华文仿宋" w:cs="华文仿宋"/>
          <w:w w:val="105"/>
          <w:sz w:val="28"/>
          <w:szCs w:val="20"/>
          <w:lang w:val="en-US" w:eastAsia="zh-CN"/>
        </w:rPr>
      </w:pPr>
    </w:p>
    <w:p w14:paraId="6D3E187E">
      <w:pPr>
        <w:tabs>
          <w:tab w:val="left" w:pos="5756"/>
          <w:tab w:val="left" w:pos="16605"/>
        </w:tabs>
        <w:spacing w:before="79" w:line="520" w:lineRule="exact"/>
        <w:ind w:firstLine="220" w:firstLineChars="100"/>
        <w:jc w:val="center"/>
        <w:rPr>
          <w:rFonts w:hint="eastAsia" w:ascii="黑体" w:hAnsi="黑体" w:eastAsia="黑体" w:cs="黑体"/>
          <w:w w:val="105"/>
          <w:sz w:val="21"/>
          <w:szCs w:val="21"/>
          <w:lang w:eastAsia="zh-CN"/>
        </w:rPr>
      </w:pPr>
      <w:r>
        <w:rPr>
          <w:rFonts w:hint="eastAsia" w:ascii="黑体" w:hAnsi="黑体" w:eastAsia="黑体" w:cs="黑体"/>
          <w:w w:val="105"/>
          <w:sz w:val="21"/>
          <w:szCs w:val="21"/>
          <w:lang w:val="en-US" w:eastAsia="zh-CN"/>
        </w:rPr>
        <w:t>表5  袋</w:t>
      </w:r>
      <w:r>
        <w:rPr>
          <w:rFonts w:hint="eastAsia" w:ascii="黑体" w:hAnsi="黑体" w:eastAsia="黑体" w:cs="黑体"/>
          <w:w w:val="105"/>
          <w:sz w:val="21"/>
          <w:szCs w:val="21"/>
          <w:lang w:eastAsia="zh-CN"/>
        </w:rPr>
        <w:t>外观质量、尺寸及规格检验抽样及判定方案</w:t>
      </w:r>
    </w:p>
    <w:p w14:paraId="637B5887">
      <w:pPr>
        <w:tabs>
          <w:tab w:val="left" w:pos="5756"/>
          <w:tab w:val="left" w:pos="16605"/>
        </w:tabs>
        <w:spacing w:before="79" w:line="520" w:lineRule="exact"/>
        <w:ind w:firstLine="220" w:firstLineChars="100"/>
        <w:jc w:val="right"/>
        <w:rPr>
          <w:rFonts w:hint="eastAsia" w:ascii="宋体" w:hAnsi="宋体" w:eastAsia="宋体" w:cs="宋体"/>
          <w:w w:val="105"/>
          <w:sz w:val="21"/>
          <w:szCs w:val="21"/>
          <w:lang w:val="en-US" w:eastAsia="zh-CN"/>
        </w:rPr>
      </w:pPr>
      <w:r>
        <w:rPr>
          <w:rFonts w:hint="eastAsia" w:ascii="宋体" w:hAnsi="宋体" w:eastAsia="宋体" w:cs="宋体"/>
          <w:w w:val="105"/>
          <w:sz w:val="21"/>
          <w:szCs w:val="21"/>
          <w:lang w:val="en-US" w:eastAsia="zh-CN"/>
        </w:rPr>
        <w:t xml:space="preserve">            单位为条</w:t>
      </w:r>
    </w:p>
    <w:tbl>
      <w:tblPr>
        <w:tblStyle w:val="9"/>
        <w:tblpPr w:leftFromText="180" w:rightFromText="180" w:vertAnchor="text" w:horzAnchor="page" w:tblpX="2214" w:tblpY="26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629"/>
        <w:gridCol w:w="1051"/>
        <w:gridCol w:w="1374"/>
        <w:gridCol w:w="1748"/>
        <w:gridCol w:w="1736"/>
      </w:tblGrid>
      <w:tr w14:paraId="2FA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restart"/>
            <w:vAlign w:val="top"/>
          </w:tcPr>
          <w:p w14:paraId="13C6E60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批量N</w:t>
            </w:r>
          </w:p>
        </w:tc>
        <w:tc>
          <w:tcPr>
            <w:tcW w:w="629" w:type="dxa"/>
            <w:vMerge w:val="restart"/>
            <w:vAlign w:val="top"/>
          </w:tcPr>
          <w:p w14:paraId="7EE765A3">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样本</w:t>
            </w:r>
          </w:p>
        </w:tc>
        <w:tc>
          <w:tcPr>
            <w:tcW w:w="1051" w:type="dxa"/>
            <w:vMerge w:val="restart"/>
            <w:vAlign w:val="top"/>
          </w:tcPr>
          <w:p w14:paraId="78457ED1">
            <w:pPr>
              <w:pStyle w:val="13"/>
              <w:widowControl w:val="0"/>
              <w:numPr>
                <w:ilvl w:val="0"/>
                <w:numId w:val="0"/>
              </w:numPr>
              <w:tabs>
                <w:tab w:val="left" w:pos="535"/>
                <w:tab w:val="left" w:pos="1603"/>
                <w:tab w:val="left" w:pos="16815"/>
              </w:tabs>
              <w:spacing w:before="180" w:line="338" w:lineRule="auto"/>
              <w:ind w:right="-123"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样本量</w:t>
            </w:r>
          </w:p>
        </w:tc>
        <w:tc>
          <w:tcPr>
            <w:tcW w:w="1374" w:type="dxa"/>
            <w:vMerge w:val="restart"/>
            <w:vAlign w:val="top"/>
          </w:tcPr>
          <w:p w14:paraId="418EE150">
            <w:pPr>
              <w:pStyle w:val="13"/>
              <w:widowControl w:val="0"/>
              <w:numPr>
                <w:ilvl w:val="0"/>
                <w:numId w:val="0"/>
              </w:numPr>
              <w:tabs>
                <w:tab w:val="left" w:pos="535"/>
                <w:tab w:val="left" w:pos="1603"/>
                <w:tab w:val="left" w:pos="16815"/>
              </w:tabs>
              <w:spacing w:before="180" w:line="338" w:lineRule="auto"/>
              <w:ind w:right="-6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累计样本量</w:t>
            </w:r>
          </w:p>
        </w:tc>
        <w:tc>
          <w:tcPr>
            <w:tcW w:w="3484" w:type="dxa"/>
            <w:gridSpan w:val="2"/>
            <w:vAlign w:val="top"/>
          </w:tcPr>
          <w:p w14:paraId="564EFE29">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接收质量限（AQL）</w:t>
            </w:r>
          </w:p>
        </w:tc>
      </w:tr>
      <w:tr w14:paraId="27CF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continue"/>
            <w:vAlign w:val="top"/>
          </w:tcPr>
          <w:p w14:paraId="4C99BF83">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eastAsia="zh-CN"/>
              </w:rPr>
            </w:pPr>
          </w:p>
        </w:tc>
        <w:tc>
          <w:tcPr>
            <w:tcW w:w="629" w:type="dxa"/>
            <w:vMerge w:val="continue"/>
            <w:vAlign w:val="top"/>
          </w:tcPr>
          <w:p w14:paraId="37635425">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eastAsia="zh-CN"/>
              </w:rPr>
            </w:pPr>
          </w:p>
        </w:tc>
        <w:tc>
          <w:tcPr>
            <w:tcW w:w="1051" w:type="dxa"/>
            <w:vMerge w:val="continue"/>
            <w:vAlign w:val="top"/>
          </w:tcPr>
          <w:p w14:paraId="74597E67">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eastAsia="zh-CN"/>
              </w:rPr>
            </w:pPr>
          </w:p>
        </w:tc>
        <w:tc>
          <w:tcPr>
            <w:tcW w:w="1374" w:type="dxa"/>
            <w:vMerge w:val="continue"/>
            <w:vAlign w:val="top"/>
          </w:tcPr>
          <w:p w14:paraId="445DF303">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eastAsia="zh-CN"/>
              </w:rPr>
            </w:pPr>
          </w:p>
        </w:tc>
        <w:tc>
          <w:tcPr>
            <w:tcW w:w="1748" w:type="dxa"/>
            <w:vAlign w:val="top"/>
          </w:tcPr>
          <w:p w14:paraId="63CF978B">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接收数Ac</w:t>
            </w:r>
          </w:p>
        </w:tc>
        <w:tc>
          <w:tcPr>
            <w:tcW w:w="1736" w:type="dxa"/>
            <w:vAlign w:val="top"/>
          </w:tcPr>
          <w:p w14:paraId="21029E4A">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拒收数Re</w:t>
            </w:r>
          </w:p>
        </w:tc>
      </w:tr>
      <w:tr w14:paraId="6FD6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restart"/>
            <w:vAlign w:val="top"/>
          </w:tcPr>
          <w:p w14:paraId="617A255B">
            <w:pPr>
              <w:pStyle w:val="13"/>
              <w:widowControl w:val="0"/>
              <w:numPr>
                <w:ilvl w:val="0"/>
                <w:numId w:val="0"/>
              </w:numPr>
              <w:tabs>
                <w:tab w:val="left" w:pos="535"/>
                <w:tab w:val="left" w:pos="2160"/>
                <w:tab w:val="left" w:pos="16815"/>
              </w:tabs>
              <w:spacing w:before="180" w:line="338" w:lineRule="auto"/>
              <w:ind w:right="114"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501~1200</w:t>
            </w:r>
          </w:p>
        </w:tc>
        <w:tc>
          <w:tcPr>
            <w:tcW w:w="629" w:type="dxa"/>
            <w:vAlign w:val="top"/>
          </w:tcPr>
          <w:p w14:paraId="68355ACA">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第一</w:t>
            </w:r>
          </w:p>
        </w:tc>
        <w:tc>
          <w:tcPr>
            <w:tcW w:w="1051" w:type="dxa"/>
            <w:vAlign w:val="top"/>
          </w:tcPr>
          <w:p w14:paraId="6719766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50</w:t>
            </w:r>
          </w:p>
        </w:tc>
        <w:tc>
          <w:tcPr>
            <w:tcW w:w="1374" w:type="dxa"/>
            <w:vAlign w:val="top"/>
          </w:tcPr>
          <w:p w14:paraId="5648A87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50</w:t>
            </w:r>
          </w:p>
        </w:tc>
        <w:tc>
          <w:tcPr>
            <w:tcW w:w="1748" w:type="dxa"/>
            <w:vAlign w:val="top"/>
          </w:tcPr>
          <w:p w14:paraId="71CE82CD">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5</w:t>
            </w:r>
          </w:p>
        </w:tc>
        <w:tc>
          <w:tcPr>
            <w:tcW w:w="1736" w:type="dxa"/>
            <w:vAlign w:val="top"/>
          </w:tcPr>
          <w:p w14:paraId="03688950">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9</w:t>
            </w:r>
          </w:p>
        </w:tc>
      </w:tr>
      <w:tr w14:paraId="221F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continue"/>
            <w:vAlign w:val="top"/>
          </w:tcPr>
          <w:p w14:paraId="02347E4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p>
        </w:tc>
        <w:tc>
          <w:tcPr>
            <w:tcW w:w="629" w:type="dxa"/>
            <w:vAlign w:val="top"/>
          </w:tcPr>
          <w:p w14:paraId="5EF7B56E">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第二</w:t>
            </w:r>
          </w:p>
        </w:tc>
        <w:tc>
          <w:tcPr>
            <w:tcW w:w="1051" w:type="dxa"/>
            <w:vAlign w:val="top"/>
          </w:tcPr>
          <w:p w14:paraId="1AB0E7DC">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50</w:t>
            </w:r>
          </w:p>
        </w:tc>
        <w:tc>
          <w:tcPr>
            <w:tcW w:w="1374" w:type="dxa"/>
            <w:vAlign w:val="top"/>
          </w:tcPr>
          <w:p w14:paraId="76A878E7">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100</w:t>
            </w:r>
          </w:p>
        </w:tc>
        <w:tc>
          <w:tcPr>
            <w:tcW w:w="1748" w:type="dxa"/>
            <w:vAlign w:val="top"/>
          </w:tcPr>
          <w:p w14:paraId="369DE92D">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12</w:t>
            </w:r>
          </w:p>
        </w:tc>
        <w:tc>
          <w:tcPr>
            <w:tcW w:w="1736" w:type="dxa"/>
            <w:vAlign w:val="top"/>
          </w:tcPr>
          <w:p w14:paraId="627C6ABE">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13</w:t>
            </w:r>
          </w:p>
        </w:tc>
      </w:tr>
      <w:tr w14:paraId="4F4F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restart"/>
            <w:vAlign w:val="top"/>
          </w:tcPr>
          <w:p w14:paraId="6B8073BF">
            <w:pPr>
              <w:pStyle w:val="13"/>
              <w:widowControl w:val="0"/>
              <w:numPr>
                <w:ilvl w:val="0"/>
                <w:numId w:val="0"/>
              </w:numPr>
              <w:tabs>
                <w:tab w:val="left" w:pos="535"/>
                <w:tab w:val="left" w:pos="2160"/>
                <w:tab w:val="left" w:pos="16815"/>
              </w:tabs>
              <w:spacing w:before="180" w:line="338" w:lineRule="auto"/>
              <w:ind w:right="114"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1201~3200</w:t>
            </w:r>
          </w:p>
        </w:tc>
        <w:tc>
          <w:tcPr>
            <w:tcW w:w="629" w:type="dxa"/>
            <w:vAlign w:val="top"/>
          </w:tcPr>
          <w:p w14:paraId="77139902">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第一</w:t>
            </w:r>
          </w:p>
        </w:tc>
        <w:tc>
          <w:tcPr>
            <w:tcW w:w="1051" w:type="dxa"/>
            <w:vAlign w:val="top"/>
          </w:tcPr>
          <w:p w14:paraId="2B318B77">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80</w:t>
            </w:r>
          </w:p>
        </w:tc>
        <w:tc>
          <w:tcPr>
            <w:tcW w:w="1374" w:type="dxa"/>
            <w:vAlign w:val="top"/>
          </w:tcPr>
          <w:p w14:paraId="07D587F0">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80</w:t>
            </w:r>
          </w:p>
        </w:tc>
        <w:tc>
          <w:tcPr>
            <w:tcW w:w="1748" w:type="dxa"/>
            <w:vAlign w:val="top"/>
          </w:tcPr>
          <w:p w14:paraId="385AF335">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7</w:t>
            </w:r>
          </w:p>
        </w:tc>
        <w:tc>
          <w:tcPr>
            <w:tcW w:w="1736" w:type="dxa"/>
            <w:vAlign w:val="top"/>
          </w:tcPr>
          <w:p w14:paraId="08084341">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11</w:t>
            </w:r>
          </w:p>
        </w:tc>
      </w:tr>
      <w:tr w14:paraId="73E8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continue"/>
            <w:vAlign w:val="top"/>
          </w:tcPr>
          <w:p w14:paraId="500BCCEA">
            <w:pPr>
              <w:pStyle w:val="13"/>
              <w:widowControl w:val="0"/>
              <w:numPr>
                <w:ilvl w:val="0"/>
                <w:numId w:val="0"/>
              </w:numPr>
              <w:tabs>
                <w:tab w:val="left" w:pos="535"/>
                <w:tab w:val="left" w:pos="2160"/>
                <w:tab w:val="left" w:pos="16815"/>
              </w:tabs>
              <w:spacing w:before="180" w:line="338" w:lineRule="auto"/>
              <w:ind w:right="114" w:rightChars="0"/>
              <w:jc w:val="center"/>
              <w:rPr>
                <w:rFonts w:hint="eastAsia" w:ascii="宋体" w:hAnsi="宋体" w:eastAsia="宋体" w:cs="宋体"/>
                <w:spacing w:val="25"/>
                <w:w w:val="105"/>
                <w:sz w:val="18"/>
                <w:szCs w:val="18"/>
                <w:vertAlign w:val="baseline"/>
                <w:lang w:val="en-US" w:eastAsia="zh-CN"/>
              </w:rPr>
            </w:pPr>
          </w:p>
        </w:tc>
        <w:tc>
          <w:tcPr>
            <w:tcW w:w="629" w:type="dxa"/>
            <w:vAlign w:val="top"/>
          </w:tcPr>
          <w:p w14:paraId="25EFBF7D">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第二</w:t>
            </w:r>
          </w:p>
        </w:tc>
        <w:tc>
          <w:tcPr>
            <w:tcW w:w="1051" w:type="dxa"/>
            <w:vAlign w:val="top"/>
          </w:tcPr>
          <w:p w14:paraId="251D7866">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80</w:t>
            </w:r>
          </w:p>
        </w:tc>
        <w:tc>
          <w:tcPr>
            <w:tcW w:w="1374" w:type="dxa"/>
            <w:vAlign w:val="top"/>
          </w:tcPr>
          <w:p w14:paraId="6E263B51">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160</w:t>
            </w:r>
          </w:p>
        </w:tc>
        <w:tc>
          <w:tcPr>
            <w:tcW w:w="1748" w:type="dxa"/>
            <w:vAlign w:val="top"/>
          </w:tcPr>
          <w:p w14:paraId="4014EF80">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18</w:t>
            </w:r>
          </w:p>
        </w:tc>
        <w:tc>
          <w:tcPr>
            <w:tcW w:w="1736" w:type="dxa"/>
            <w:vAlign w:val="top"/>
          </w:tcPr>
          <w:p w14:paraId="194DBB43">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19</w:t>
            </w:r>
          </w:p>
        </w:tc>
      </w:tr>
      <w:tr w14:paraId="4527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restart"/>
            <w:vAlign w:val="top"/>
          </w:tcPr>
          <w:p w14:paraId="18F0B757">
            <w:pPr>
              <w:pStyle w:val="13"/>
              <w:widowControl w:val="0"/>
              <w:numPr>
                <w:ilvl w:val="0"/>
                <w:numId w:val="0"/>
              </w:numPr>
              <w:tabs>
                <w:tab w:val="left" w:pos="535"/>
                <w:tab w:val="left" w:pos="2160"/>
                <w:tab w:val="left" w:pos="16815"/>
              </w:tabs>
              <w:spacing w:before="180" w:line="338" w:lineRule="auto"/>
              <w:ind w:right="114"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3201~10000</w:t>
            </w:r>
          </w:p>
        </w:tc>
        <w:tc>
          <w:tcPr>
            <w:tcW w:w="629" w:type="dxa"/>
            <w:vAlign w:val="top"/>
          </w:tcPr>
          <w:p w14:paraId="164A074C">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第一</w:t>
            </w:r>
          </w:p>
        </w:tc>
        <w:tc>
          <w:tcPr>
            <w:tcW w:w="1051" w:type="dxa"/>
            <w:vAlign w:val="top"/>
          </w:tcPr>
          <w:p w14:paraId="34159789">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125</w:t>
            </w:r>
          </w:p>
        </w:tc>
        <w:tc>
          <w:tcPr>
            <w:tcW w:w="1374" w:type="dxa"/>
            <w:vAlign w:val="top"/>
          </w:tcPr>
          <w:p w14:paraId="65540FED">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125</w:t>
            </w:r>
          </w:p>
        </w:tc>
        <w:tc>
          <w:tcPr>
            <w:tcW w:w="1748" w:type="dxa"/>
            <w:vAlign w:val="top"/>
          </w:tcPr>
          <w:p w14:paraId="60201DFB">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11</w:t>
            </w:r>
          </w:p>
        </w:tc>
        <w:tc>
          <w:tcPr>
            <w:tcW w:w="1736" w:type="dxa"/>
            <w:vAlign w:val="top"/>
          </w:tcPr>
          <w:p w14:paraId="535A00C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16</w:t>
            </w:r>
          </w:p>
        </w:tc>
      </w:tr>
      <w:tr w14:paraId="71DA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continue"/>
            <w:vAlign w:val="top"/>
          </w:tcPr>
          <w:p w14:paraId="5FED5774">
            <w:pPr>
              <w:pStyle w:val="13"/>
              <w:widowControl w:val="0"/>
              <w:numPr>
                <w:ilvl w:val="0"/>
                <w:numId w:val="0"/>
              </w:numPr>
              <w:tabs>
                <w:tab w:val="left" w:pos="535"/>
                <w:tab w:val="left" w:pos="2160"/>
                <w:tab w:val="left" w:pos="16815"/>
              </w:tabs>
              <w:spacing w:before="180" w:line="338" w:lineRule="auto"/>
              <w:ind w:right="114" w:rightChars="0"/>
              <w:jc w:val="center"/>
              <w:rPr>
                <w:rFonts w:hint="eastAsia" w:ascii="宋体" w:hAnsi="宋体" w:eastAsia="宋体" w:cs="宋体"/>
                <w:spacing w:val="25"/>
                <w:w w:val="105"/>
                <w:sz w:val="18"/>
                <w:szCs w:val="18"/>
                <w:vertAlign w:val="baseline"/>
                <w:lang w:val="en-US" w:eastAsia="zh-CN"/>
              </w:rPr>
            </w:pPr>
          </w:p>
        </w:tc>
        <w:tc>
          <w:tcPr>
            <w:tcW w:w="629" w:type="dxa"/>
            <w:vAlign w:val="top"/>
          </w:tcPr>
          <w:p w14:paraId="50D322F4">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第二</w:t>
            </w:r>
          </w:p>
        </w:tc>
        <w:tc>
          <w:tcPr>
            <w:tcW w:w="1051" w:type="dxa"/>
            <w:vAlign w:val="top"/>
          </w:tcPr>
          <w:p w14:paraId="4F14C06B">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125</w:t>
            </w:r>
          </w:p>
        </w:tc>
        <w:tc>
          <w:tcPr>
            <w:tcW w:w="1374" w:type="dxa"/>
            <w:vAlign w:val="top"/>
          </w:tcPr>
          <w:p w14:paraId="6C061723">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250</w:t>
            </w:r>
          </w:p>
        </w:tc>
        <w:tc>
          <w:tcPr>
            <w:tcW w:w="1748" w:type="dxa"/>
            <w:vAlign w:val="top"/>
          </w:tcPr>
          <w:p w14:paraId="0611A2B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26</w:t>
            </w:r>
          </w:p>
        </w:tc>
        <w:tc>
          <w:tcPr>
            <w:tcW w:w="1736" w:type="dxa"/>
            <w:vAlign w:val="top"/>
          </w:tcPr>
          <w:p w14:paraId="2F8B9C3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27</w:t>
            </w:r>
          </w:p>
        </w:tc>
      </w:tr>
      <w:tr w14:paraId="763B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restart"/>
            <w:vAlign w:val="top"/>
          </w:tcPr>
          <w:p w14:paraId="6FCC8DF9">
            <w:pPr>
              <w:pStyle w:val="13"/>
              <w:widowControl w:val="0"/>
              <w:numPr>
                <w:ilvl w:val="0"/>
                <w:numId w:val="0"/>
              </w:numPr>
              <w:tabs>
                <w:tab w:val="left" w:pos="535"/>
                <w:tab w:val="left" w:pos="2160"/>
                <w:tab w:val="left" w:pos="16815"/>
              </w:tabs>
              <w:spacing w:before="180" w:line="338" w:lineRule="auto"/>
              <w:ind w:right="114"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10001~35000</w:t>
            </w:r>
          </w:p>
        </w:tc>
        <w:tc>
          <w:tcPr>
            <w:tcW w:w="629" w:type="dxa"/>
            <w:vAlign w:val="top"/>
          </w:tcPr>
          <w:p w14:paraId="0CB41B92">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第一</w:t>
            </w:r>
          </w:p>
        </w:tc>
        <w:tc>
          <w:tcPr>
            <w:tcW w:w="1051" w:type="dxa"/>
            <w:vAlign w:val="top"/>
          </w:tcPr>
          <w:p w14:paraId="58380C8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200</w:t>
            </w:r>
          </w:p>
        </w:tc>
        <w:tc>
          <w:tcPr>
            <w:tcW w:w="1374" w:type="dxa"/>
            <w:vAlign w:val="top"/>
          </w:tcPr>
          <w:p w14:paraId="20FE391D">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200</w:t>
            </w:r>
          </w:p>
        </w:tc>
        <w:tc>
          <w:tcPr>
            <w:tcW w:w="1748" w:type="dxa"/>
            <w:vAlign w:val="top"/>
          </w:tcPr>
          <w:p w14:paraId="00A2753B">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11</w:t>
            </w:r>
          </w:p>
        </w:tc>
        <w:tc>
          <w:tcPr>
            <w:tcW w:w="1736" w:type="dxa"/>
            <w:vAlign w:val="top"/>
          </w:tcPr>
          <w:p w14:paraId="723B70BE">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16</w:t>
            </w:r>
          </w:p>
        </w:tc>
      </w:tr>
      <w:tr w14:paraId="551F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continue"/>
            <w:vAlign w:val="top"/>
          </w:tcPr>
          <w:p w14:paraId="7A801084">
            <w:pPr>
              <w:pStyle w:val="13"/>
              <w:widowControl w:val="0"/>
              <w:numPr>
                <w:ilvl w:val="0"/>
                <w:numId w:val="0"/>
              </w:numPr>
              <w:tabs>
                <w:tab w:val="left" w:pos="535"/>
                <w:tab w:val="left" w:pos="2160"/>
                <w:tab w:val="left" w:pos="16815"/>
              </w:tabs>
              <w:spacing w:before="180" w:line="338" w:lineRule="auto"/>
              <w:ind w:right="114" w:rightChars="0"/>
              <w:jc w:val="center"/>
              <w:rPr>
                <w:rFonts w:hint="eastAsia" w:ascii="宋体" w:hAnsi="宋体" w:eastAsia="宋体" w:cs="宋体"/>
                <w:spacing w:val="25"/>
                <w:w w:val="105"/>
                <w:sz w:val="18"/>
                <w:szCs w:val="18"/>
                <w:vertAlign w:val="baseline"/>
                <w:lang w:val="en-US" w:eastAsia="zh-CN"/>
              </w:rPr>
            </w:pPr>
          </w:p>
        </w:tc>
        <w:tc>
          <w:tcPr>
            <w:tcW w:w="629" w:type="dxa"/>
            <w:vAlign w:val="top"/>
          </w:tcPr>
          <w:p w14:paraId="0BAA9474">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第二</w:t>
            </w:r>
          </w:p>
        </w:tc>
        <w:tc>
          <w:tcPr>
            <w:tcW w:w="1051" w:type="dxa"/>
            <w:vAlign w:val="top"/>
          </w:tcPr>
          <w:p w14:paraId="121A7C4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200</w:t>
            </w:r>
          </w:p>
        </w:tc>
        <w:tc>
          <w:tcPr>
            <w:tcW w:w="1374" w:type="dxa"/>
            <w:vAlign w:val="top"/>
          </w:tcPr>
          <w:p w14:paraId="589576AC">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400</w:t>
            </w:r>
          </w:p>
        </w:tc>
        <w:tc>
          <w:tcPr>
            <w:tcW w:w="1748" w:type="dxa"/>
            <w:vAlign w:val="top"/>
          </w:tcPr>
          <w:p w14:paraId="401263BD">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26</w:t>
            </w:r>
          </w:p>
        </w:tc>
        <w:tc>
          <w:tcPr>
            <w:tcW w:w="1736" w:type="dxa"/>
            <w:vAlign w:val="top"/>
          </w:tcPr>
          <w:p w14:paraId="52DA2E6E">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27</w:t>
            </w:r>
          </w:p>
        </w:tc>
      </w:tr>
      <w:tr w14:paraId="2244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Merge w:val="restart"/>
            <w:vAlign w:val="top"/>
          </w:tcPr>
          <w:p w14:paraId="08FB7502">
            <w:pPr>
              <w:pStyle w:val="13"/>
              <w:widowControl w:val="0"/>
              <w:numPr>
                <w:ilvl w:val="0"/>
                <w:numId w:val="0"/>
              </w:numPr>
              <w:tabs>
                <w:tab w:val="left" w:pos="535"/>
                <w:tab w:val="left" w:pos="2160"/>
                <w:tab w:val="left" w:pos="16815"/>
              </w:tabs>
              <w:spacing w:before="180" w:line="338" w:lineRule="auto"/>
              <w:ind w:right="114"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35001~150000</w:t>
            </w:r>
          </w:p>
        </w:tc>
        <w:tc>
          <w:tcPr>
            <w:tcW w:w="629" w:type="dxa"/>
            <w:vAlign w:val="top"/>
          </w:tcPr>
          <w:p w14:paraId="589D0991">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第一</w:t>
            </w:r>
          </w:p>
        </w:tc>
        <w:tc>
          <w:tcPr>
            <w:tcW w:w="1051" w:type="dxa"/>
            <w:vAlign w:val="top"/>
          </w:tcPr>
          <w:p w14:paraId="4EC6A041">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315</w:t>
            </w:r>
          </w:p>
        </w:tc>
        <w:tc>
          <w:tcPr>
            <w:tcW w:w="1374" w:type="dxa"/>
            <w:vAlign w:val="top"/>
          </w:tcPr>
          <w:p w14:paraId="3885AF44">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315</w:t>
            </w:r>
          </w:p>
        </w:tc>
        <w:tc>
          <w:tcPr>
            <w:tcW w:w="1748" w:type="dxa"/>
            <w:vAlign w:val="top"/>
          </w:tcPr>
          <w:p w14:paraId="18E7662F">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11</w:t>
            </w:r>
          </w:p>
        </w:tc>
        <w:tc>
          <w:tcPr>
            <w:tcW w:w="1736" w:type="dxa"/>
            <w:vAlign w:val="top"/>
          </w:tcPr>
          <w:p w14:paraId="31FAD4DC">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16</w:t>
            </w:r>
          </w:p>
        </w:tc>
      </w:tr>
      <w:tr w14:paraId="3E33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915" w:type="dxa"/>
            <w:vMerge w:val="continue"/>
            <w:vAlign w:val="top"/>
          </w:tcPr>
          <w:p w14:paraId="52F24D85">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eastAsia="zh-CN"/>
              </w:rPr>
            </w:pPr>
          </w:p>
        </w:tc>
        <w:tc>
          <w:tcPr>
            <w:tcW w:w="629" w:type="dxa"/>
            <w:vAlign w:val="top"/>
          </w:tcPr>
          <w:p w14:paraId="3550F2FC">
            <w:pPr>
              <w:pStyle w:val="13"/>
              <w:widowControl w:val="0"/>
              <w:numPr>
                <w:ilvl w:val="0"/>
                <w:numId w:val="0"/>
              </w:numPr>
              <w:tabs>
                <w:tab w:val="left" w:pos="535"/>
                <w:tab w:val="left" w:pos="1603"/>
                <w:tab w:val="left" w:pos="16815"/>
              </w:tabs>
              <w:spacing w:before="180" w:line="338" w:lineRule="auto"/>
              <w:ind w:right="-78"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第二</w:t>
            </w:r>
          </w:p>
        </w:tc>
        <w:tc>
          <w:tcPr>
            <w:tcW w:w="1051" w:type="dxa"/>
            <w:vAlign w:val="top"/>
          </w:tcPr>
          <w:p w14:paraId="5249DA8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315</w:t>
            </w:r>
          </w:p>
        </w:tc>
        <w:tc>
          <w:tcPr>
            <w:tcW w:w="1374" w:type="dxa"/>
            <w:vAlign w:val="top"/>
          </w:tcPr>
          <w:p w14:paraId="1D4B98F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630</w:t>
            </w:r>
          </w:p>
        </w:tc>
        <w:tc>
          <w:tcPr>
            <w:tcW w:w="1748" w:type="dxa"/>
            <w:vAlign w:val="top"/>
          </w:tcPr>
          <w:p w14:paraId="4BD19551">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26</w:t>
            </w:r>
          </w:p>
        </w:tc>
        <w:tc>
          <w:tcPr>
            <w:tcW w:w="1736" w:type="dxa"/>
            <w:vAlign w:val="top"/>
          </w:tcPr>
          <w:p w14:paraId="62EE6728">
            <w:pPr>
              <w:pStyle w:val="13"/>
              <w:widowControl w:val="0"/>
              <w:numPr>
                <w:ilvl w:val="0"/>
                <w:numId w:val="0"/>
              </w:numPr>
              <w:tabs>
                <w:tab w:val="left" w:pos="535"/>
                <w:tab w:val="left" w:pos="1603"/>
                <w:tab w:val="left" w:pos="16815"/>
              </w:tabs>
              <w:spacing w:before="180" w:line="338" w:lineRule="auto"/>
              <w:ind w:right="449" w:rightChars="0"/>
              <w:jc w:val="center"/>
              <w:rPr>
                <w:rFonts w:hint="eastAsia" w:ascii="宋体" w:hAnsi="宋体" w:eastAsia="宋体" w:cs="宋体"/>
                <w:spacing w:val="25"/>
                <w:w w:val="105"/>
                <w:sz w:val="18"/>
                <w:szCs w:val="18"/>
                <w:vertAlign w:val="baseline"/>
                <w:lang w:val="en-US" w:eastAsia="zh-CN"/>
              </w:rPr>
            </w:pPr>
            <w:r>
              <w:rPr>
                <w:rFonts w:hint="eastAsia" w:ascii="宋体" w:hAnsi="宋体" w:eastAsia="宋体" w:cs="宋体"/>
                <w:spacing w:val="25"/>
                <w:w w:val="105"/>
                <w:sz w:val="18"/>
                <w:szCs w:val="18"/>
                <w:vertAlign w:val="baseline"/>
                <w:lang w:val="en-US" w:eastAsia="zh-CN"/>
              </w:rPr>
              <w:t>27</w:t>
            </w:r>
          </w:p>
        </w:tc>
      </w:tr>
    </w:tbl>
    <w:p w14:paraId="52BC7EA4">
      <w:pPr>
        <w:tabs>
          <w:tab w:val="left" w:pos="2057"/>
        </w:tabs>
        <w:bidi w:val="0"/>
        <w:jc w:val="left"/>
        <w:rPr>
          <w:rFonts w:hint="eastAsia" w:ascii="华文仿宋" w:hAnsi="华文仿宋" w:eastAsia="华文仿宋" w:cs="华文仿宋"/>
          <w:lang w:val="en-US" w:eastAsia="zh-CN"/>
        </w:rPr>
      </w:pPr>
    </w:p>
    <w:p w14:paraId="076CFC43">
      <w:pPr>
        <w:bidi w:val="0"/>
        <w:rPr>
          <w:rFonts w:hint="eastAsia" w:ascii="华文仿宋" w:hAnsi="华文仿宋" w:eastAsia="华文仿宋" w:cs="华文仿宋"/>
          <w:sz w:val="24"/>
          <w:szCs w:val="24"/>
          <w:lang w:val="en-US" w:eastAsia="zh-CN" w:bidi="ar-SA"/>
        </w:rPr>
      </w:pPr>
    </w:p>
    <w:p w14:paraId="2506A6EA">
      <w:pPr>
        <w:bidi w:val="0"/>
        <w:rPr>
          <w:rFonts w:hint="eastAsia" w:ascii="华文仿宋" w:hAnsi="华文仿宋" w:eastAsia="华文仿宋" w:cs="华文仿宋"/>
          <w:sz w:val="24"/>
          <w:szCs w:val="24"/>
          <w:lang w:val="en-US" w:eastAsia="zh-CN" w:bidi="ar-SA"/>
        </w:rPr>
      </w:pPr>
    </w:p>
    <w:p w14:paraId="00D1FC9B">
      <w:pPr>
        <w:bidi w:val="0"/>
        <w:rPr>
          <w:rFonts w:hint="eastAsia" w:ascii="华文仿宋" w:hAnsi="华文仿宋" w:eastAsia="华文仿宋" w:cs="华文仿宋"/>
          <w:sz w:val="24"/>
          <w:szCs w:val="24"/>
          <w:lang w:val="en-US" w:eastAsia="zh-CN" w:bidi="ar-SA"/>
        </w:rPr>
      </w:pPr>
    </w:p>
    <w:p w14:paraId="66F13EFD">
      <w:pPr>
        <w:bidi w:val="0"/>
        <w:rPr>
          <w:rFonts w:hint="eastAsia" w:ascii="华文仿宋" w:hAnsi="华文仿宋" w:eastAsia="华文仿宋" w:cs="华文仿宋"/>
          <w:sz w:val="24"/>
          <w:szCs w:val="24"/>
          <w:lang w:val="en-US" w:eastAsia="zh-CN" w:bidi="ar-SA"/>
        </w:rPr>
      </w:pPr>
    </w:p>
    <w:p w14:paraId="687C53DF">
      <w:pPr>
        <w:bidi w:val="0"/>
        <w:rPr>
          <w:rFonts w:hint="eastAsia" w:ascii="华文仿宋" w:hAnsi="华文仿宋" w:eastAsia="华文仿宋" w:cs="华文仿宋"/>
          <w:sz w:val="24"/>
          <w:szCs w:val="24"/>
          <w:lang w:val="en-US" w:eastAsia="zh-CN" w:bidi="ar-SA"/>
        </w:rPr>
      </w:pPr>
    </w:p>
    <w:p w14:paraId="74E64F65">
      <w:pPr>
        <w:bidi w:val="0"/>
        <w:rPr>
          <w:rFonts w:hint="eastAsia" w:ascii="华文仿宋" w:hAnsi="华文仿宋" w:eastAsia="华文仿宋" w:cs="华文仿宋"/>
          <w:sz w:val="24"/>
          <w:szCs w:val="24"/>
          <w:lang w:val="en-US" w:eastAsia="zh-CN" w:bidi="ar-SA"/>
        </w:rPr>
      </w:pPr>
    </w:p>
    <w:p w14:paraId="2947F14C">
      <w:pPr>
        <w:bidi w:val="0"/>
        <w:rPr>
          <w:rFonts w:hint="eastAsia" w:ascii="华文仿宋" w:hAnsi="华文仿宋" w:eastAsia="华文仿宋" w:cs="华文仿宋"/>
          <w:sz w:val="24"/>
          <w:szCs w:val="24"/>
          <w:lang w:val="en-US" w:eastAsia="zh-CN" w:bidi="ar-SA"/>
        </w:rPr>
      </w:pPr>
    </w:p>
    <w:p w14:paraId="7956D40E">
      <w:pPr>
        <w:bidi w:val="0"/>
        <w:rPr>
          <w:rFonts w:hint="eastAsia" w:ascii="华文仿宋" w:hAnsi="华文仿宋" w:eastAsia="华文仿宋" w:cs="华文仿宋"/>
          <w:sz w:val="24"/>
          <w:szCs w:val="24"/>
          <w:lang w:val="en-US" w:eastAsia="zh-CN" w:bidi="ar-SA"/>
        </w:rPr>
      </w:pPr>
    </w:p>
    <w:p w14:paraId="3B775E36">
      <w:pPr>
        <w:bidi w:val="0"/>
        <w:rPr>
          <w:rFonts w:hint="eastAsia" w:ascii="华文仿宋" w:hAnsi="华文仿宋" w:eastAsia="华文仿宋" w:cs="华文仿宋"/>
          <w:sz w:val="24"/>
          <w:szCs w:val="24"/>
          <w:lang w:val="en-US" w:eastAsia="zh-CN" w:bidi="ar-SA"/>
        </w:rPr>
      </w:pPr>
    </w:p>
    <w:p w14:paraId="366177A3">
      <w:pPr>
        <w:bidi w:val="0"/>
        <w:rPr>
          <w:rFonts w:hint="eastAsia" w:ascii="华文仿宋" w:hAnsi="华文仿宋" w:eastAsia="华文仿宋" w:cs="华文仿宋"/>
          <w:sz w:val="24"/>
          <w:szCs w:val="24"/>
          <w:lang w:val="en-US" w:eastAsia="zh-CN" w:bidi="ar-SA"/>
        </w:rPr>
      </w:pPr>
    </w:p>
    <w:p w14:paraId="1DD7C65A">
      <w:pPr>
        <w:bidi w:val="0"/>
        <w:rPr>
          <w:rFonts w:hint="eastAsia" w:ascii="华文仿宋" w:hAnsi="华文仿宋" w:eastAsia="华文仿宋" w:cs="华文仿宋"/>
          <w:sz w:val="24"/>
          <w:szCs w:val="24"/>
          <w:lang w:val="en-US" w:eastAsia="zh-CN" w:bidi="ar-SA"/>
        </w:rPr>
      </w:pPr>
    </w:p>
    <w:p w14:paraId="2D1AB8CA">
      <w:pPr>
        <w:bidi w:val="0"/>
        <w:rPr>
          <w:rFonts w:hint="eastAsia" w:ascii="华文仿宋" w:hAnsi="华文仿宋" w:eastAsia="华文仿宋" w:cs="华文仿宋"/>
          <w:sz w:val="24"/>
          <w:szCs w:val="24"/>
          <w:lang w:val="en-US" w:eastAsia="zh-CN" w:bidi="ar-SA"/>
        </w:rPr>
      </w:pPr>
    </w:p>
    <w:p w14:paraId="44B35F12">
      <w:pPr>
        <w:bidi w:val="0"/>
        <w:rPr>
          <w:rFonts w:hint="eastAsia" w:ascii="华文仿宋" w:hAnsi="华文仿宋" w:eastAsia="华文仿宋" w:cs="华文仿宋"/>
          <w:sz w:val="24"/>
          <w:szCs w:val="24"/>
          <w:lang w:val="en-US" w:eastAsia="zh-CN" w:bidi="ar-SA"/>
        </w:rPr>
      </w:pPr>
    </w:p>
    <w:p w14:paraId="48C92369">
      <w:pPr>
        <w:bidi w:val="0"/>
        <w:rPr>
          <w:rFonts w:hint="eastAsia" w:ascii="华文仿宋" w:hAnsi="华文仿宋" w:eastAsia="华文仿宋" w:cs="华文仿宋"/>
          <w:sz w:val="24"/>
          <w:szCs w:val="24"/>
          <w:lang w:val="en-US" w:eastAsia="zh-CN" w:bidi="ar-SA"/>
        </w:rPr>
      </w:pPr>
    </w:p>
    <w:p w14:paraId="549D4E40">
      <w:pPr>
        <w:bidi w:val="0"/>
        <w:rPr>
          <w:rFonts w:hint="eastAsia" w:ascii="华文仿宋" w:hAnsi="华文仿宋" w:eastAsia="华文仿宋" w:cs="华文仿宋"/>
          <w:sz w:val="24"/>
          <w:szCs w:val="24"/>
          <w:lang w:val="en-US" w:eastAsia="zh-CN" w:bidi="ar-SA"/>
        </w:rPr>
      </w:pPr>
    </w:p>
    <w:p w14:paraId="5F18DCF8">
      <w:pPr>
        <w:bidi w:val="0"/>
        <w:rPr>
          <w:rFonts w:hint="eastAsia" w:ascii="华文仿宋" w:hAnsi="华文仿宋" w:eastAsia="华文仿宋" w:cs="华文仿宋"/>
          <w:sz w:val="24"/>
          <w:szCs w:val="24"/>
          <w:lang w:val="en-US" w:eastAsia="zh-CN" w:bidi="ar-SA"/>
        </w:rPr>
      </w:pPr>
    </w:p>
    <w:p w14:paraId="566FE4C3">
      <w:pPr>
        <w:bidi w:val="0"/>
        <w:rPr>
          <w:rFonts w:hint="eastAsia" w:ascii="华文仿宋" w:hAnsi="华文仿宋" w:eastAsia="华文仿宋" w:cs="华文仿宋"/>
          <w:sz w:val="24"/>
          <w:szCs w:val="24"/>
          <w:lang w:val="en-US" w:eastAsia="zh-CN" w:bidi="ar-SA"/>
        </w:rPr>
      </w:pPr>
    </w:p>
    <w:p w14:paraId="02BCF812">
      <w:pPr>
        <w:bidi w:val="0"/>
        <w:rPr>
          <w:rFonts w:hint="eastAsia" w:ascii="华文仿宋" w:hAnsi="华文仿宋" w:eastAsia="华文仿宋" w:cs="华文仿宋"/>
          <w:sz w:val="24"/>
          <w:szCs w:val="24"/>
          <w:lang w:val="en-US" w:eastAsia="zh-CN" w:bidi="ar-SA"/>
        </w:rPr>
      </w:pPr>
    </w:p>
    <w:p w14:paraId="3BF9D2CB">
      <w:pPr>
        <w:bidi w:val="0"/>
        <w:rPr>
          <w:rFonts w:hint="eastAsia" w:ascii="华文仿宋" w:hAnsi="华文仿宋" w:eastAsia="华文仿宋" w:cs="华文仿宋"/>
          <w:sz w:val="24"/>
          <w:szCs w:val="24"/>
          <w:lang w:val="en-US" w:eastAsia="zh-CN" w:bidi="ar-SA"/>
        </w:rPr>
      </w:pPr>
    </w:p>
    <w:p w14:paraId="00BA2608">
      <w:pPr>
        <w:bidi w:val="0"/>
        <w:rPr>
          <w:rFonts w:hint="eastAsia" w:ascii="华文仿宋" w:hAnsi="华文仿宋" w:eastAsia="华文仿宋" w:cs="华文仿宋"/>
          <w:sz w:val="24"/>
          <w:szCs w:val="24"/>
          <w:lang w:val="en-US" w:eastAsia="zh-CN" w:bidi="ar-SA"/>
        </w:rPr>
      </w:pPr>
    </w:p>
    <w:p w14:paraId="2432C970">
      <w:pPr>
        <w:spacing w:line="360" w:lineRule="auto"/>
        <w:ind w:left="0" w:leftChars="0" w:firstLine="0" w:firstLineChars="0"/>
        <w:jc w:val="lef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 xml:space="preserve">6.5.2 </w:t>
      </w:r>
      <w:r>
        <w:rPr>
          <w:rFonts w:hint="eastAsia" w:ascii="宋体" w:hAnsi="宋体" w:eastAsia="宋体" w:cs="宋体"/>
          <w:sz w:val="21"/>
          <w:szCs w:val="21"/>
          <w:highlight w:val="none"/>
          <w:lang w:val="en-US" w:eastAsia="zh-CN" w:bidi="ar-SA"/>
        </w:rPr>
        <w:t xml:space="preserve"> 物理机械性能，卷膜从每批产品中任取一卷，袋从每批产品中任取5条进行。</w:t>
      </w:r>
    </w:p>
    <w:p w14:paraId="24012B28">
      <w:pPr>
        <w:spacing w:line="360" w:lineRule="auto"/>
        <w:ind w:left="0" w:leftChars="0"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6.6判定</w:t>
      </w:r>
    </w:p>
    <w:p w14:paraId="47C076D3">
      <w:pPr>
        <w:spacing w:line="360" w:lineRule="auto"/>
        <w:ind w:left="0" w:leftChars="0"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6.6.1合格项的判定。</w:t>
      </w:r>
    </w:p>
    <w:p w14:paraId="4416045A">
      <w:pPr>
        <w:spacing w:line="360" w:lineRule="auto"/>
        <w:ind w:left="0" w:leftChars="0" w:firstLine="0" w:firstLineChars="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6.6.1.1外观质量、尺寸及规格的判定按照表4、表5的规定进行。</w:t>
      </w:r>
    </w:p>
    <w:p w14:paraId="7E16361D">
      <w:pPr>
        <w:spacing w:line="360" w:lineRule="auto"/>
        <w:ind w:left="0" w:leftChars="0" w:firstLine="0" w:firstLineChars="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6.6.1.2物理机械性能检验若有不合格项，应从原批产品中抽取双倍样品对不合格项进行复验，复验结果全部合格，则判定该批产品为合格；若复验仍不合格，则该批产品不合格。</w:t>
      </w:r>
    </w:p>
    <w:p w14:paraId="41A73B1D">
      <w:pPr>
        <w:spacing w:line="360" w:lineRule="auto"/>
        <w:ind w:left="0" w:leftChars="0"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6.6.2合格批的判定。</w:t>
      </w:r>
    </w:p>
    <w:p w14:paraId="2B843025">
      <w:pPr>
        <w:spacing w:line="360" w:lineRule="auto"/>
        <w:ind w:left="0" w:leftChars="0" w:firstLine="420" w:firstLineChars="200"/>
        <w:jc w:val="left"/>
        <w:rPr>
          <w:rFonts w:hint="eastAsia" w:ascii="华文仿宋" w:hAnsi="华文仿宋" w:eastAsia="华文仿宋" w:cs="华文仿宋"/>
          <w:sz w:val="24"/>
          <w:szCs w:val="24"/>
          <w:lang w:val="en-US" w:eastAsia="zh-CN" w:bidi="ar-SA"/>
        </w:rPr>
      </w:pPr>
      <w:r>
        <w:rPr>
          <w:rFonts w:hint="eastAsia" w:ascii="宋体" w:hAnsi="宋体" w:eastAsia="宋体" w:cs="宋体"/>
          <w:sz w:val="21"/>
          <w:szCs w:val="21"/>
          <w:lang w:val="en-US" w:eastAsia="zh-CN" w:bidi="ar-SA"/>
        </w:rPr>
        <w:t>产品按6.6.1判定均合格，则该批产品为合格。</w:t>
      </w:r>
    </w:p>
    <w:p w14:paraId="420A8500">
      <w:pPr>
        <w:spacing w:before="1" w:beforeLines="100" w:after="1" w:afterLines="100" w:line="360" w:lineRule="auto"/>
        <w:ind w:leftChars="0"/>
        <w:jc w:val="left"/>
        <w:rPr>
          <w:rFonts w:hint="eastAsia" w:ascii="黑体" w:hAnsi="黑体" w:eastAsia="黑体" w:cs="黑体"/>
          <w:b w:val="0"/>
          <w:bCs w:val="0"/>
          <w:sz w:val="21"/>
          <w:szCs w:val="21"/>
          <w:lang w:val="en-US" w:eastAsia="zh-CN" w:bidi="ar-SA"/>
        </w:rPr>
      </w:pPr>
      <w:r>
        <w:rPr>
          <w:rFonts w:hint="eastAsia" w:ascii="黑体" w:hAnsi="黑体" w:eastAsia="黑体" w:cs="黑体"/>
          <w:b w:val="0"/>
          <w:bCs w:val="0"/>
          <w:sz w:val="21"/>
          <w:szCs w:val="21"/>
          <w:lang w:val="en-US" w:eastAsia="zh-CN" w:bidi="ar-SA"/>
        </w:rPr>
        <w:t>7  标志、包装、运输和储存</w:t>
      </w:r>
    </w:p>
    <w:p w14:paraId="76CE7AF1">
      <w:pPr>
        <w:spacing w:line="360" w:lineRule="auto"/>
        <w:ind w:leftChars="0"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7</w:t>
      </w:r>
      <w:r>
        <w:rPr>
          <w:rFonts w:hint="eastAsia" w:ascii="黑体" w:hAnsi="黑体" w:eastAsia="黑体" w:cs="黑体"/>
          <w:sz w:val="21"/>
          <w:szCs w:val="21"/>
          <w:lang w:val="en-US" w:eastAsia="en-US" w:bidi="ar-SA"/>
        </w:rPr>
        <w:t>.</w:t>
      </w:r>
      <w:r>
        <w:rPr>
          <w:rFonts w:hint="eastAsia" w:ascii="黑体" w:hAnsi="黑体" w:eastAsia="黑体" w:cs="黑体"/>
          <w:sz w:val="21"/>
          <w:szCs w:val="21"/>
          <w:lang w:val="en-US" w:eastAsia="zh-CN" w:bidi="ar-SA"/>
        </w:rPr>
        <w:t>1标志</w:t>
      </w:r>
    </w:p>
    <w:p w14:paraId="591D1705">
      <w:pPr>
        <w:spacing w:line="360" w:lineRule="auto"/>
        <w:ind w:leftChars="0"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标志应符合GB/T 191的规定。产品应有合格标识，注明产品名称、规格、数量、批号、生产厂家、生产日期等内容。</w:t>
      </w:r>
    </w:p>
    <w:p w14:paraId="6433B1E4">
      <w:pPr>
        <w:spacing w:line="360" w:lineRule="auto"/>
        <w:ind w:leftChars="0"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7.2包装</w:t>
      </w:r>
    </w:p>
    <w:p w14:paraId="1ACB3710">
      <w:pPr>
        <w:spacing w:line="360" w:lineRule="auto"/>
        <w:ind w:leftChars="0"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包装应牢固。也可由供需双方商定。</w:t>
      </w:r>
    </w:p>
    <w:p w14:paraId="12BA6087">
      <w:pPr>
        <w:spacing w:line="360" w:lineRule="auto"/>
        <w:ind w:leftChars="0"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7.3运输</w:t>
      </w:r>
    </w:p>
    <w:p w14:paraId="6EE8577C">
      <w:pPr>
        <w:spacing w:line="360" w:lineRule="auto"/>
        <w:ind w:leftChars="0"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运输时应小心轻放，防止机械碰撞或接触锐利物体，防止日晒雨淋并不受污染。</w:t>
      </w:r>
    </w:p>
    <w:p w14:paraId="5626A692">
      <w:pPr>
        <w:spacing w:line="360" w:lineRule="auto"/>
        <w:ind w:leftChars="0" w:firstLine="0" w:firstLineChars="0"/>
        <w:jc w:val="left"/>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7.4储存</w:t>
      </w:r>
    </w:p>
    <w:p w14:paraId="77234978">
      <w:pPr>
        <w:spacing w:line="360" w:lineRule="auto"/>
        <w:ind w:leftChars="0" w:firstLine="420" w:firstLineChars="200"/>
        <w:jc w:val="left"/>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产品应储存在清洁、干燥、通风的库房内，远离热源和污染源，严禁与有腐蚀性的化学物品和其他有害物质接触，防止挤压、变形、损伤。产品储存期限从生产之日起不超过18个月。</w:t>
      </w:r>
    </w:p>
    <w:p w14:paraId="2D1B62EF">
      <w:pPr>
        <w:spacing w:line="360" w:lineRule="auto"/>
        <w:ind w:leftChars="0" w:firstLine="420" w:firstLineChars="200"/>
        <w:jc w:val="left"/>
        <w:rPr>
          <w:rFonts w:hint="eastAsia" w:ascii="宋体" w:hAnsi="宋体" w:eastAsia="宋体" w:cs="宋体"/>
          <w:sz w:val="21"/>
          <w:szCs w:val="21"/>
          <w:lang w:val="en-US" w:eastAsia="zh-CN" w:bidi="ar-SA"/>
        </w:rPr>
      </w:pPr>
    </w:p>
    <w:p w14:paraId="2F5AD51A">
      <w:pPr>
        <w:spacing w:line="360" w:lineRule="auto"/>
        <w:ind w:leftChars="0" w:firstLine="480" w:firstLineChars="200"/>
        <w:jc w:val="left"/>
        <w:rPr>
          <w:rFonts w:hint="eastAsia" w:ascii="宋体" w:hAnsi="宋体" w:eastAsia="宋体" w:cs="宋体"/>
          <w:sz w:val="21"/>
          <w:szCs w:val="21"/>
          <w:lang w:val="en-US" w:eastAsia="zh-CN" w:bidi="ar-SA"/>
        </w:rPr>
      </w:pPr>
      <w:r>
        <w:rPr>
          <w:rFonts w:hint="eastAsia" w:ascii="华文仿宋" w:hAnsi="华文仿宋" w:eastAsia="华文仿宋" w:cs="华文仿宋"/>
        </w:rPr>
        <w:drawing>
          <wp:anchor distT="0" distB="0" distL="114300" distR="114300" simplePos="0" relativeHeight="251660288" behindDoc="1" locked="0" layoutInCell="1" allowOverlap="1">
            <wp:simplePos x="0" y="0"/>
            <wp:positionH relativeFrom="page">
              <wp:posOffset>2244090</wp:posOffset>
            </wp:positionH>
            <wp:positionV relativeFrom="page">
              <wp:posOffset>3126105</wp:posOffset>
            </wp:positionV>
            <wp:extent cx="2330450" cy="34925"/>
            <wp:effectExtent l="0" t="0" r="1270" b="10795"/>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a:stretch>
                      <a:fillRect/>
                    </a:stretch>
                  </pic:blipFill>
                  <pic:spPr>
                    <a:xfrm>
                      <a:off x="0" y="0"/>
                      <a:ext cx="2330450" cy="34925"/>
                    </a:xfrm>
                    <a:prstGeom prst="rect">
                      <a:avLst/>
                    </a:prstGeom>
                    <a:noFill/>
                    <a:ln>
                      <a:noFill/>
                    </a:ln>
                  </pic:spPr>
                </pic:pic>
              </a:graphicData>
            </a:graphic>
          </wp:anchor>
        </w:drawing>
      </w:r>
    </w:p>
    <w:p w14:paraId="1C473A02">
      <w:pPr>
        <w:spacing w:line="360" w:lineRule="auto"/>
        <w:ind w:leftChars="0" w:firstLine="420" w:firstLineChars="200"/>
        <w:jc w:val="left"/>
        <w:rPr>
          <w:rFonts w:hint="eastAsia" w:ascii="宋体" w:hAnsi="宋体" w:eastAsia="宋体" w:cs="宋体"/>
          <w:sz w:val="21"/>
          <w:szCs w:val="21"/>
          <w:lang w:val="en-US" w:eastAsia="zh-CN" w:bidi="ar-SA"/>
        </w:rPr>
      </w:pPr>
    </w:p>
    <w:p w14:paraId="1882D31B">
      <w:pPr>
        <w:spacing w:line="0" w:lineRule="atLeast"/>
        <w:rPr>
          <w:rFonts w:hint="eastAsia" w:ascii="华文仿宋" w:hAnsi="华文仿宋" w:eastAsia="华文仿宋" w:cs="华文仿宋"/>
          <w:color w:val="FF0000"/>
          <w:sz w:val="2"/>
          <w:szCs w:val="22"/>
          <w:lang w:val="en-US" w:eastAsia="en-US" w:bidi="ar-SA"/>
        </w:rPr>
      </w:pPr>
    </w:p>
    <w:p w14:paraId="2D13CB97">
      <w:pPr>
        <w:framePr w:w="1611" w:wrap="auto" w:vAnchor="margin" w:hAnchor="text" w:x="8837" w:y="879"/>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T/SHBX</w:t>
      </w:r>
      <w:r>
        <w:rPr>
          <w:rFonts w:hint="eastAsia" w:ascii="华文仿宋" w:hAnsi="华文仿宋" w:eastAsia="华文仿宋" w:cs="华文仿宋"/>
          <w:color w:val="000000"/>
          <w:spacing w:val="1"/>
          <w:sz w:val="18"/>
          <w:szCs w:val="22"/>
          <w:lang w:val="en-US" w:eastAsia="en-US" w:bidi="ar-SA"/>
        </w:rPr>
        <w:t xml:space="preserve"> </w:t>
      </w:r>
      <w:r>
        <w:rPr>
          <w:rFonts w:hint="eastAsia" w:ascii="华文仿宋" w:hAnsi="华文仿宋" w:eastAsia="华文仿宋" w:cs="华文仿宋"/>
          <w:color w:val="000000"/>
          <w:spacing w:val="2"/>
          <w:sz w:val="18"/>
          <w:szCs w:val="22"/>
          <w:lang w:val="en-US" w:eastAsia="en-US" w:bidi="ar-SA"/>
        </w:rPr>
        <w:t>×</w:t>
      </w:r>
      <w:r>
        <w:rPr>
          <w:rFonts w:hint="eastAsia" w:ascii="华文仿宋" w:hAnsi="华文仿宋" w:eastAsia="华文仿宋" w:cs="华文仿宋"/>
          <w:color w:val="000000"/>
          <w:sz w:val="18"/>
          <w:szCs w:val="22"/>
          <w:lang w:val="en-US" w:eastAsia="en-US" w:bidi="ar-SA"/>
        </w:rPr>
        <w:t>—</w:t>
      </w:r>
      <w:r>
        <w:rPr>
          <w:rFonts w:hint="eastAsia" w:ascii="华文仿宋" w:hAnsi="华文仿宋" w:eastAsia="华文仿宋" w:cs="华文仿宋"/>
          <w:color w:val="000000"/>
          <w:spacing w:val="-1"/>
          <w:sz w:val="18"/>
          <w:szCs w:val="22"/>
          <w:lang w:val="en-US" w:eastAsia="en-US" w:bidi="ar-SA"/>
        </w:rPr>
        <w:t>××××</w:t>
      </w:r>
    </w:p>
    <w:p w14:paraId="2557E6AD">
      <w:pPr>
        <w:spacing w:line="0" w:lineRule="atLeast"/>
        <w:rPr>
          <w:rFonts w:hint="eastAsia" w:ascii="华文仿宋" w:hAnsi="华文仿宋" w:eastAsia="华文仿宋" w:cs="华文仿宋"/>
          <w:color w:val="FF0000"/>
          <w:sz w:val="2"/>
          <w:szCs w:val="22"/>
          <w:lang w:val="en-US" w:eastAsia="en-US" w:bidi="ar-SA"/>
        </w:rPr>
      </w:pPr>
      <w:bookmarkStart w:id="4" w:name="br1_4"/>
      <w:bookmarkEnd w:id="4"/>
      <w:r>
        <w:rPr>
          <w:rFonts w:hint="eastAsia" w:ascii="华文仿宋" w:hAnsi="华文仿宋" w:eastAsia="华文仿宋" w:cs="华文仿宋"/>
          <w:color w:val="FF0000"/>
          <w:sz w:val="2"/>
          <w:szCs w:val="22"/>
          <w:lang w:val="en-US" w:eastAsia="en-US" w:bidi="ar-SA"/>
        </w:rPr>
        <w:t xml:space="preserve"> </w:t>
      </w:r>
    </w:p>
    <w:p w14:paraId="48C6CCEE">
      <w:pPr>
        <w:framePr w:w="1611" w:wrap="auto" w:vAnchor="margin" w:hAnchor="text" w:x="8837" w:y="879"/>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T/SHBX</w:t>
      </w:r>
      <w:r>
        <w:rPr>
          <w:rFonts w:hint="eastAsia" w:ascii="华文仿宋" w:hAnsi="华文仿宋" w:eastAsia="华文仿宋" w:cs="华文仿宋"/>
          <w:color w:val="000000"/>
          <w:spacing w:val="1"/>
          <w:sz w:val="18"/>
          <w:szCs w:val="22"/>
          <w:lang w:val="en-US" w:eastAsia="en-US" w:bidi="ar-SA"/>
        </w:rPr>
        <w:t xml:space="preserve"> </w:t>
      </w:r>
      <w:r>
        <w:rPr>
          <w:rFonts w:hint="eastAsia" w:ascii="华文仿宋" w:hAnsi="华文仿宋" w:eastAsia="华文仿宋" w:cs="华文仿宋"/>
          <w:color w:val="000000"/>
          <w:spacing w:val="2"/>
          <w:sz w:val="18"/>
          <w:szCs w:val="22"/>
          <w:lang w:val="en-US" w:eastAsia="en-US" w:bidi="ar-SA"/>
        </w:rPr>
        <w:t>×</w:t>
      </w:r>
      <w:r>
        <w:rPr>
          <w:rFonts w:hint="eastAsia" w:ascii="华文仿宋" w:hAnsi="华文仿宋" w:eastAsia="华文仿宋" w:cs="华文仿宋"/>
          <w:color w:val="000000"/>
          <w:sz w:val="18"/>
          <w:szCs w:val="22"/>
          <w:lang w:val="en-US" w:eastAsia="en-US" w:bidi="ar-SA"/>
        </w:rPr>
        <w:t>—</w:t>
      </w:r>
      <w:r>
        <w:rPr>
          <w:rFonts w:hint="eastAsia" w:ascii="华文仿宋" w:hAnsi="华文仿宋" w:eastAsia="华文仿宋" w:cs="华文仿宋"/>
          <w:color w:val="000000"/>
          <w:spacing w:val="-1"/>
          <w:sz w:val="18"/>
          <w:szCs w:val="22"/>
          <w:lang w:val="en-US" w:eastAsia="en-US" w:bidi="ar-SA"/>
        </w:rPr>
        <w:t>××××</w:t>
      </w:r>
    </w:p>
    <w:p w14:paraId="6F4ECCB5">
      <w:pPr>
        <w:framePr w:w="330" w:wrap="auto" w:vAnchor="margin" w:hAnchor="text" w:x="5906" w:y="15624"/>
        <w:widowControl w:val="0"/>
        <w:autoSpaceDE w:val="0"/>
        <w:autoSpaceDN w:val="0"/>
        <w:spacing w:line="188" w:lineRule="exact"/>
        <w:rPr>
          <w:rFonts w:hint="eastAsia" w:ascii="华文仿宋" w:hAnsi="华文仿宋" w:eastAsia="华文仿宋" w:cs="华文仿宋"/>
          <w:color w:val="000000"/>
          <w:sz w:val="18"/>
          <w:szCs w:val="22"/>
          <w:lang w:val="en-US" w:eastAsia="en-US" w:bidi="ar-SA"/>
        </w:rPr>
      </w:pPr>
      <w:r>
        <w:rPr>
          <w:rFonts w:hint="eastAsia" w:ascii="华文仿宋" w:hAnsi="华文仿宋" w:eastAsia="华文仿宋" w:cs="华文仿宋"/>
          <w:color w:val="000000"/>
          <w:sz w:val="18"/>
          <w:szCs w:val="22"/>
          <w:lang w:val="en-US" w:eastAsia="en-US" w:bidi="ar-SA"/>
        </w:rPr>
        <w:t>4</w:t>
      </w:r>
    </w:p>
    <w:p w14:paraId="5446814C">
      <w:pPr>
        <w:spacing w:line="0" w:lineRule="atLeast"/>
        <w:rPr>
          <w:rFonts w:hint="eastAsia" w:ascii="华文仿宋" w:hAnsi="华文仿宋" w:eastAsia="华文仿宋" w:cs="华文仿宋"/>
          <w:color w:val="FF0000"/>
          <w:sz w:val="2"/>
          <w:szCs w:val="22"/>
          <w:lang w:val="en-US" w:eastAsia="en-US" w:bidi="ar-SA"/>
        </w:rPr>
        <w:sectPr>
          <w:pgSz w:w="11900" w:h="16820"/>
          <w:pgMar w:top="1134" w:right="1417" w:bottom="1134" w:left="1417" w:header="720" w:footer="720" w:gutter="0"/>
          <w:pgNumType w:start="1"/>
          <w:cols w:space="720" w:num="1"/>
          <w:docGrid w:linePitch="1" w:charSpace="0"/>
        </w:sectPr>
      </w:pPr>
    </w:p>
    <w:p w14:paraId="7E5810C0">
      <w:pPr>
        <w:spacing w:line="0" w:lineRule="atLeast"/>
        <w:rPr>
          <w:rFonts w:hint="eastAsia" w:ascii="华文仿宋" w:hAnsi="华文仿宋" w:eastAsia="华文仿宋" w:cs="华文仿宋"/>
          <w:color w:val="FF0000"/>
          <w:sz w:val="2"/>
          <w:szCs w:val="22"/>
          <w:lang w:val="en-US" w:eastAsia="en-US" w:bidi="ar-SA"/>
        </w:rPr>
      </w:pPr>
      <w:bookmarkStart w:id="5" w:name="br1_5"/>
      <w:bookmarkEnd w:id="5"/>
      <w:r>
        <w:rPr>
          <w:rFonts w:hint="eastAsia" w:ascii="华文仿宋" w:hAnsi="华文仿宋" w:eastAsia="华文仿宋" w:cs="华文仿宋"/>
          <w:color w:val="FF0000"/>
          <w:sz w:val="2"/>
          <w:szCs w:val="22"/>
          <w:lang w:val="en-US" w:eastAsia="en-US" w:bidi="ar-SA"/>
        </w:rPr>
        <w:t xml:space="preserve"> </w:t>
      </w:r>
    </w:p>
    <w:p w14:paraId="63B91EAF">
      <w:pPr>
        <w:framePr w:w="2129" w:wrap="auto" w:vAnchor="margin" w:hAnchor="text" w:x="6866" w:y="8592"/>
        <w:widowControl w:val="0"/>
        <w:autoSpaceDE w:val="0"/>
        <w:autoSpaceDN w:val="0"/>
        <w:spacing w:line="209" w:lineRule="exact"/>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z w:val="21"/>
          <w:szCs w:val="22"/>
          <w:lang w:val="en-US" w:eastAsia="en-US" w:bidi="ar-SA"/>
        </w:rPr>
        <w:t>上海市包装技术协会</w:t>
      </w:r>
    </w:p>
    <w:p w14:paraId="71F0749D">
      <w:pPr>
        <w:framePr w:w="2129" w:wrap="auto" w:vAnchor="margin" w:hAnchor="text" w:x="6866" w:y="8592"/>
        <w:widowControl w:val="0"/>
        <w:autoSpaceDE w:val="0"/>
        <w:autoSpaceDN w:val="0"/>
        <w:spacing w:before="259" w:line="209" w:lineRule="exact"/>
        <w:ind w:left="526"/>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z w:val="21"/>
          <w:szCs w:val="22"/>
          <w:lang w:val="en-US" w:eastAsia="en-US" w:bidi="ar-SA"/>
        </w:rPr>
        <w:t>团体标准</w:t>
      </w:r>
    </w:p>
    <w:p w14:paraId="5CA71C4B">
      <w:pPr>
        <w:framePr w:w="3862" w:wrap="auto" w:vAnchor="margin" w:hAnchor="text" w:x="6026" w:y="11088"/>
        <w:widowControl w:val="0"/>
        <w:autoSpaceDE w:val="0"/>
        <w:autoSpaceDN w:val="0"/>
        <w:spacing w:line="209" w:lineRule="exact"/>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z w:val="21"/>
          <w:szCs w:val="22"/>
          <w:lang w:val="en-US" w:eastAsia="en-US" w:bidi="ar-SA"/>
        </w:rPr>
        <w:t>上海市包装技术协会标准化委员会编印</w:t>
      </w:r>
    </w:p>
    <w:p w14:paraId="2FD31EFC">
      <w:pPr>
        <w:framePr w:w="3862" w:wrap="auto" w:vAnchor="margin" w:hAnchor="text" w:x="6026" w:y="11088"/>
        <w:widowControl w:val="0"/>
        <w:autoSpaceDE w:val="0"/>
        <w:autoSpaceDN w:val="0"/>
        <w:spacing w:before="259" w:line="218" w:lineRule="exact"/>
        <w:ind w:left="53"/>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z w:val="21"/>
          <w:szCs w:val="22"/>
          <w:lang w:val="en-US" w:eastAsia="en-US" w:bidi="ar-SA"/>
        </w:rPr>
        <w:t>上海市南昌路</w:t>
      </w:r>
      <w:r>
        <w:rPr>
          <w:rFonts w:hint="eastAsia" w:ascii="华文仿宋" w:hAnsi="华文仿宋" w:eastAsia="华文仿宋" w:cs="华文仿宋"/>
          <w:color w:val="000000"/>
          <w:spacing w:val="2"/>
          <w:sz w:val="21"/>
          <w:szCs w:val="22"/>
          <w:lang w:val="en-US" w:eastAsia="en-US" w:bidi="ar-SA"/>
        </w:rPr>
        <w:t xml:space="preserve"> </w:t>
      </w:r>
      <w:r>
        <w:rPr>
          <w:rFonts w:hint="eastAsia" w:ascii="华文仿宋" w:hAnsi="华文仿宋" w:eastAsia="华文仿宋" w:cs="华文仿宋"/>
          <w:color w:val="000000"/>
          <w:spacing w:val="1"/>
          <w:sz w:val="21"/>
          <w:szCs w:val="22"/>
          <w:lang w:val="en-US" w:eastAsia="en-US" w:bidi="ar-SA"/>
        </w:rPr>
        <w:t>47</w:t>
      </w:r>
      <w:r>
        <w:rPr>
          <w:rFonts w:hint="eastAsia" w:ascii="华文仿宋" w:hAnsi="华文仿宋" w:eastAsia="华文仿宋" w:cs="华文仿宋"/>
          <w:color w:val="000000"/>
          <w:sz w:val="21"/>
          <w:szCs w:val="22"/>
          <w:lang w:val="en-US" w:eastAsia="en-US" w:bidi="ar-SA"/>
        </w:rPr>
        <w:t xml:space="preserve"> 号</w:t>
      </w:r>
      <w:r>
        <w:rPr>
          <w:rFonts w:hint="eastAsia" w:ascii="华文仿宋" w:hAnsi="华文仿宋" w:eastAsia="华文仿宋" w:cs="华文仿宋"/>
          <w:color w:val="000000"/>
          <w:spacing w:val="-1"/>
          <w:sz w:val="21"/>
          <w:szCs w:val="22"/>
          <w:lang w:val="en-US" w:eastAsia="en-US" w:bidi="ar-SA"/>
        </w:rPr>
        <w:t xml:space="preserve"> </w:t>
      </w:r>
      <w:r>
        <w:rPr>
          <w:rFonts w:hint="eastAsia" w:ascii="华文仿宋" w:hAnsi="华文仿宋" w:eastAsia="华文仿宋" w:cs="华文仿宋"/>
          <w:color w:val="000000"/>
          <w:sz w:val="21"/>
          <w:szCs w:val="22"/>
          <w:lang w:val="en-US" w:eastAsia="en-US" w:bidi="ar-SA"/>
        </w:rPr>
        <w:t>3319</w:t>
      </w:r>
      <w:r>
        <w:rPr>
          <w:rFonts w:hint="eastAsia" w:ascii="华文仿宋" w:hAnsi="华文仿宋" w:eastAsia="华文仿宋" w:cs="华文仿宋"/>
          <w:color w:val="000000"/>
          <w:spacing w:val="1"/>
          <w:sz w:val="21"/>
          <w:szCs w:val="22"/>
          <w:lang w:val="en-US" w:eastAsia="en-US" w:bidi="ar-SA"/>
        </w:rPr>
        <w:t xml:space="preserve"> </w:t>
      </w:r>
      <w:r>
        <w:rPr>
          <w:rFonts w:hint="eastAsia" w:ascii="华文仿宋" w:hAnsi="华文仿宋" w:eastAsia="华文仿宋" w:cs="华文仿宋"/>
          <w:color w:val="000000"/>
          <w:sz w:val="21"/>
          <w:szCs w:val="22"/>
          <w:lang w:val="en-US" w:eastAsia="en-US" w:bidi="ar-SA"/>
        </w:rPr>
        <w:t>室（200020）</w:t>
      </w:r>
    </w:p>
    <w:p w14:paraId="03B6E305">
      <w:pPr>
        <w:framePr w:w="3862" w:wrap="auto" w:vAnchor="margin" w:hAnchor="text" w:x="6026" w:y="11088"/>
        <w:widowControl w:val="0"/>
        <w:autoSpaceDE w:val="0"/>
        <w:autoSpaceDN w:val="0"/>
        <w:spacing w:before="246" w:line="218" w:lineRule="exact"/>
        <w:ind w:left="857"/>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z w:val="21"/>
          <w:szCs w:val="22"/>
          <w:lang w:val="en-US" w:eastAsia="en-US" w:bidi="ar-SA"/>
        </w:rPr>
        <w:t>电话：021-53828605</w:t>
      </w:r>
    </w:p>
    <w:p w14:paraId="39F76D29">
      <w:pPr>
        <w:framePr w:w="3647" w:wrap="auto" w:vAnchor="margin" w:hAnchor="text" w:x="6113" w:y="12492"/>
        <w:widowControl w:val="0"/>
        <w:autoSpaceDE w:val="0"/>
        <w:autoSpaceDN w:val="0"/>
        <w:spacing w:line="218" w:lineRule="exact"/>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z w:val="21"/>
          <w:szCs w:val="22"/>
          <w:lang w:val="en-US" w:eastAsia="en-US" w:bidi="ar-SA"/>
        </w:rPr>
        <w:t>网址：</w:t>
      </w:r>
      <w:r>
        <w:rPr>
          <w:rFonts w:hint="eastAsia" w:ascii="华文仿宋" w:hAnsi="华文仿宋" w:eastAsia="华文仿宋" w:cs="华文仿宋"/>
        </w:rPr>
        <w:fldChar w:fldCharType="begin"/>
      </w:r>
      <w:r>
        <w:rPr>
          <w:rFonts w:hint="eastAsia" w:ascii="华文仿宋" w:hAnsi="华文仿宋" w:eastAsia="华文仿宋" w:cs="华文仿宋"/>
        </w:rPr>
        <w:instrText xml:space="preserve"> HYPERLINK "http://www.shanghaipack.org.cn/" </w:instrText>
      </w:r>
      <w:r>
        <w:rPr>
          <w:rFonts w:hint="eastAsia" w:ascii="华文仿宋" w:hAnsi="华文仿宋" w:eastAsia="华文仿宋" w:cs="华文仿宋"/>
        </w:rPr>
        <w:fldChar w:fldCharType="separate"/>
      </w:r>
      <w:r>
        <w:rPr>
          <w:rFonts w:hint="eastAsia" w:ascii="华文仿宋" w:hAnsi="华文仿宋" w:eastAsia="华文仿宋" w:cs="华文仿宋"/>
          <w:color w:val="000000"/>
          <w:spacing w:val="-1"/>
          <w:sz w:val="21"/>
          <w:szCs w:val="22"/>
          <w:lang w:val="en-US" w:eastAsia="en-US" w:bidi="ar-SA"/>
        </w:rPr>
        <w:t>http://www.shanghaipack.org.cn/</w:t>
      </w:r>
      <w:r>
        <w:rPr>
          <w:rFonts w:hint="eastAsia" w:ascii="华文仿宋" w:hAnsi="华文仿宋" w:eastAsia="华文仿宋" w:cs="华文仿宋"/>
          <w:color w:val="000000"/>
          <w:spacing w:val="-1"/>
          <w:sz w:val="21"/>
          <w:szCs w:val="22"/>
          <w:lang w:val="en-US" w:eastAsia="en-US" w:bidi="ar-SA"/>
        </w:rPr>
        <w:fldChar w:fldCharType="end"/>
      </w:r>
    </w:p>
    <w:p w14:paraId="5F7DB8C9">
      <w:pPr>
        <w:framePr w:w="3647" w:wrap="auto" w:vAnchor="margin" w:hAnchor="text" w:x="6113" w:y="12492"/>
        <w:widowControl w:val="0"/>
        <w:autoSpaceDE w:val="0"/>
        <w:autoSpaceDN w:val="0"/>
        <w:spacing w:before="246" w:line="218" w:lineRule="exact"/>
        <w:ind w:left="46"/>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z w:val="21"/>
          <w:szCs w:val="22"/>
          <w:lang w:val="en-US" w:eastAsia="en-US" w:bidi="ar-SA"/>
        </w:rPr>
        <w:t>邮箱：</w:t>
      </w:r>
      <w:r>
        <w:rPr>
          <w:rFonts w:hint="eastAsia" w:ascii="华文仿宋" w:hAnsi="华文仿宋" w:eastAsia="华文仿宋" w:cs="华文仿宋"/>
        </w:rPr>
        <w:fldChar w:fldCharType="begin"/>
      </w:r>
      <w:r>
        <w:rPr>
          <w:rFonts w:hint="eastAsia" w:ascii="华文仿宋" w:hAnsi="华文仿宋" w:eastAsia="华文仿宋" w:cs="华文仿宋"/>
        </w:rPr>
        <w:instrText xml:space="preserve"> HYPERLINK "mailto:shanghaibaoxie@126.com" </w:instrText>
      </w:r>
      <w:r>
        <w:rPr>
          <w:rFonts w:hint="eastAsia" w:ascii="华文仿宋" w:hAnsi="华文仿宋" w:eastAsia="华文仿宋" w:cs="华文仿宋"/>
        </w:rPr>
        <w:fldChar w:fldCharType="separate"/>
      </w:r>
      <w:r>
        <w:rPr>
          <w:rFonts w:hint="eastAsia" w:ascii="华文仿宋" w:hAnsi="华文仿宋" w:eastAsia="华文仿宋" w:cs="华文仿宋"/>
          <w:color w:val="000000"/>
          <w:sz w:val="21"/>
          <w:szCs w:val="22"/>
          <w:lang w:val="en-US" w:eastAsia="en-US" w:bidi="ar-SA"/>
        </w:rPr>
        <w:t>shanghaibaoxie@126.com</w:t>
      </w:r>
      <w:r>
        <w:rPr>
          <w:rFonts w:hint="eastAsia" w:ascii="华文仿宋" w:hAnsi="华文仿宋" w:eastAsia="华文仿宋" w:cs="华文仿宋"/>
          <w:color w:val="000000"/>
          <w:sz w:val="21"/>
          <w:szCs w:val="22"/>
          <w:lang w:val="en-US" w:eastAsia="en-US" w:bidi="ar-SA"/>
        </w:rPr>
        <w:fldChar w:fldCharType="end"/>
      </w:r>
    </w:p>
    <w:p w14:paraId="4E307A4B">
      <w:pPr>
        <w:framePr w:w="2136" w:wrap="auto" w:vAnchor="margin" w:hAnchor="text" w:x="6866" w:y="13896"/>
        <w:widowControl w:val="0"/>
        <w:autoSpaceDE w:val="0"/>
        <w:autoSpaceDN w:val="0"/>
        <w:spacing w:line="209" w:lineRule="exact"/>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pacing w:val="1"/>
          <w:sz w:val="21"/>
          <w:szCs w:val="22"/>
          <w:lang w:val="en-US" w:eastAsia="en-US" w:bidi="ar-SA"/>
        </w:rPr>
        <w:t>版权专有</w:t>
      </w:r>
      <w:r>
        <w:rPr>
          <w:rFonts w:hint="eastAsia" w:ascii="华文仿宋" w:hAnsi="华文仿宋" w:eastAsia="华文仿宋" w:cs="华文仿宋"/>
          <w:color w:val="000000"/>
          <w:spacing w:val="156"/>
          <w:sz w:val="21"/>
          <w:szCs w:val="22"/>
          <w:lang w:val="en-US" w:eastAsia="en-US" w:bidi="ar-SA"/>
        </w:rPr>
        <w:t xml:space="preserve"> </w:t>
      </w:r>
      <w:r>
        <w:rPr>
          <w:rFonts w:hint="eastAsia" w:ascii="华文仿宋" w:hAnsi="华文仿宋" w:eastAsia="华文仿宋" w:cs="华文仿宋"/>
          <w:color w:val="000000"/>
          <w:spacing w:val="1"/>
          <w:sz w:val="21"/>
          <w:szCs w:val="22"/>
          <w:lang w:val="en-US" w:eastAsia="en-US" w:bidi="ar-SA"/>
        </w:rPr>
        <w:t>侵权必究</w:t>
      </w:r>
    </w:p>
    <w:p w14:paraId="6DC195C4">
      <w:pPr>
        <w:spacing w:line="0" w:lineRule="atLeast"/>
        <w:rPr>
          <w:rFonts w:hint="eastAsia" w:ascii="华文仿宋" w:hAnsi="华文仿宋" w:eastAsia="华文仿宋" w:cs="华文仿宋"/>
          <w:color w:val="FF0000"/>
          <w:sz w:val="2"/>
          <w:szCs w:val="22"/>
          <w:lang w:val="en-US" w:eastAsia="en-US" w:bidi="ar-SA"/>
        </w:rPr>
      </w:pPr>
    </w:p>
    <w:p w14:paraId="0D226F29">
      <w:pPr>
        <w:framePr w:w="3434" w:wrap="auto" w:vAnchor="page" w:hAnchor="page" w:x="6553" w:y="9698"/>
        <w:widowControl w:val="0"/>
        <w:autoSpaceDE w:val="0"/>
        <w:autoSpaceDN w:val="0"/>
        <w:spacing w:line="218" w:lineRule="exact"/>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FF0000"/>
          <w:sz w:val="21"/>
          <w:szCs w:val="22"/>
          <w:lang w:val="en-US" w:eastAsia="en-US" w:bidi="ar-SA"/>
        </w:rPr>
        <w:t>T/SHBX</w:t>
      </w:r>
      <w:r>
        <w:rPr>
          <w:rFonts w:hint="eastAsia" w:ascii="华文仿宋" w:hAnsi="华文仿宋" w:eastAsia="华文仿宋" w:cs="华文仿宋"/>
          <w:color w:val="FF0000"/>
          <w:spacing w:val="158"/>
          <w:sz w:val="21"/>
          <w:szCs w:val="22"/>
          <w:lang w:val="en-US" w:eastAsia="en-US" w:bidi="ar-SA"/>
        </w:rPr>
        <w:t xml:space="preserve"> </w:t>
      </w:r>
      <w:r>
        <w:rPr>
          <w:rFonts w:hint="eastAsia" w:ascii="华文仿宋" w:hAnsi="华文仿宋" w:eastAsia="华文仿宋" w:cs="华文仿宋"/>
          <w:color w:val="FF0000"/>
          <w:sz w:val="21"/>
          <w:szCs w:val="22"/>
          <w:lang w:val="en-US" w:eastAsia="en-US" w:bidi="ar-SA"/>
        </w:rPr>
        <w:t>×××—20××</w:t>
      </w:r>
    </w:p>
    <w:p w14:paraId="41D23BFF">
      <w:pPr>
        <w:framePr w:w="3434" w:wrap="auto" w:vAnchor="page" w:hAnchor="page" w:x="6553" w:y="9698"/>
        <w:widowControl w:val="0"/>
        <w:autoSpaceDE w:val="0"/>
        <w:autoSpaceDN w:val="0"/>
        <w:spacing w:before="250" w:line="218" w:lineRule="exact"/>
        <w:ind w:left="878"/>
        <w:rPr>
          <w:rFonts w:hint="eastAsia" w:ascii="华文仿宋" w:hAnsi="华文仿宋" w:eastAsia="华文仿宋" w:cs="华文仿宋"/>
          <w:color w:val="000000"/>
          <w:sz w:val="21"/>
          <w:szCs w:val="22"/>
          <w:lang w:val="en-US" w:eastAsia="en-US" w:bidi="ar-SA"/>
        </w:rPr>
      </w:pPr>
      <w:r>
        <w:rPr>
          <w:rFonts w:hint="eastAsia" w:ascii="华文仿宋" w:hAnsi="华文仿宋" w:eastAsia="华文仿宋" w:cs="华文仿宋"/>
          <w:color w:val="000000"/>
          <w:sz w:val="21"/>
          <w:szCs w:val="22"/>
          <w:lang w:val="en-US" w:eastAsia="en-US" w:bidi="ar-SA"/>
        </w:rPr>
        <w:t>※</w:t>
      </w:r>
    </w:p>
    <w:p w14:paraId="72C32256">
      <w:pPr>
        <w:framePr w:w="1364" w:wrap="auto" w:vAnchor="page" w:hAnchor="page" w:x="7217" w:y="9296"/>
        <w:widowControl w:val="0"/>
        <w:autoSpaceDE w:val="0"/>
        <w:autoSpaceDN w:val="0"/>
        <w:spacing w:line="281" w:lineRule="exact"/>
        <w:rPr>
          <w:rFonts w:hint="eastAsia" w:ascii="华文仿宋" w:hAnsi="华文仿宋" w:eastAsia="华文仿宋" w:cs="华文仿宋"/>
          <w:color w:val="000000"/>
          <w:sz w:val="28"/>
          <w:szCs w:val="22"/>
          <w:lang w:val="en-US" w:eastAsia="en-US" w:bidi="ar-SA"/>
        </w:rPr>
      </w:pPr>
      <w:r>
        <w:rPr>
          <w:rFonts w:hint="eastAsia" w:ascii="华文仿宋" w:hAnsi="华文仿宋" w:eastAsia="华文仿宋" w:cs="华文仿宋"/>
          <w:color w:val="FF0000"/>
          <w:sz w:val="28"/>
          <w:szCs w:val="22"/>
          <w:lang w:val="en-US" w:eastAsia="en-US" w:bidi="ar-SA"/>
        </w:rPr>
        <w:t>标准名称</w:t>
      </w:r>
    </w:p>
    <w:p w14:paraId="6D0B9307">
      <w:pPr>
        <w:spacing w:line="0" w:lineRule="atLeast"/>
        <w:rPr>
          <w:rFonts w:hint="eastAsia" w:ascii="华文仿宋" w:hAnsi="华文仿宋" w:eastAsia="华文仿宋" w:cs="华文仿宋"/>
          <w:color w:val="FF0000"/>
          <w:sz w:val="2"/>
          <w:szCs w:val="22"/>
          <w:lang w:val="en-US" w:eastAsia="en-US" w:bidi="ar-SA"/>
        </w:rPr>
      </w:pPr>
      <w:bookmarkStart w:id="6" w:name="_GoBack"/>
      <w:bookmarkEnd w:id="6"/>
    </w:p>
    <w:sectPr>
      <w:pgSz w:w="11900" w:h="16820"/>
      <w:pgMar w:top="0" w:right="0" w:bottom="0" w:left="0"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ZjdkNWVhZGNmN2VlZjdjYmM0NmY1OWM4NmQ0NWUifQ=="/>
  </w:docVars>
  <w:rsids>
    <w:rsidRoot w:val="00A77B3E"/>
    <w:rsid w:val="00A77B3E"/>
    <w:rsid w:val="00CA2A55"/>
    <w:rsid w:val="019B53E2"/>
    <w:rsid w:val="01F80A87"/>
    <w:rsid w:val="021B6523"/>
    <w:rsid w:val="03004097"/>
    <w:rsid w:val="053B7608"/>
    <w:rsid w:val="05E03D0C"/>
    <w:rsid w:val="0CC46E30"/>
    <w:rsid w:val="0D570D57"/>
    <w:rsid w:val="0ED85EC8"/>
    <w:rsid w:val="11AD363C"/>
    <w:rsid w:val="12274A70"/>
    <w:rsid w:val="13533D6F"/>
    <w:rsid w:val="141F00F5"/>
    <w:rsid w:val="144E09DA"/>
    <w:rsid w:val="15155054"/>
    <w:rsid w:val="17B402B3"/>
    <w:rsid w:val="1A670100"/>
    <w:rsid w:val="1B604117"/>
    <w:rsid w:val="23E32EED"/>
    <w:rsid w:val="28FB65E3"/>
    <w:rsid w:val="294F2DD3"/>
    <w:rsid w:val="2A337FFE"/>
    <w:rsid w:val="2A726D79"/>
    <w:rsid w:val="2C532BDA"/>
    <w:rsid w:val="2E373438"/>
    <w:rsid w:val="2E692241"/>
    <w:rsid w:val="30A25EDE"/>
    <w:rsid w:val="310821E5"/>
    <w:rsid w:val="31374878"/>
    <w:rsid w:val="31DB5197"/>
    <w:rsid w:val="33DE213E"/>
    <w:rsid w:val="35A87AF3"/>
    <w:rsid w:val="37D42E21"/>
    <w:rsid w:val="38206066"/>
    <w:rsid w:val="387624E1"/>
    <w:rsid w:val="39590EC1"/>
    <w:rsid w:val="3A045513"/>
    <w:rsid w:val="3BE40D22"/>
    <w:rsid w:val="3BF70E8C"/>
    <w:rsid w:val="3C193579"/>
    <w:rsid w:val="3C88391D"/>
    <w:rsid w:val="3D4F6AA6"/>
    <w:rsid w:val="45356EC9"/>
    <w:rsid w:val="4CEB3476"/>
    <w:rsid w:val="4D5325E2"/>
    <w:rsid w:val="4E28581D"/>
    <w:rsid w:val="528D20F2"/>
    <w:rsid w:val="540D34EB"/>
    <w:rsid w:val="54A6749B"/>
    <w:rsid w:val="54FF095A"/>
    <w:rsid w:val="552D1EC0"/>
    <w:rsid w:val="55FB55C5"/>
    <w:rsid w:val="56F91A96"/>
    <w:rsid w:val="57D12A81"/>
    <w:rsid w:val="583F5C3D"/>
    <w:rsid w:val="585E44FE"/>
    <w:rsid w:val="58A12453"/>
    <w:rsid w:val="59633BAD"/>
    <w:rsid w:val="5C69772C"/>
    <w:rsid w:val="5CFF599B"/>
    <w:rsid w:val="62650996"/>
    <w:rsid w:val="63A31776"/>
    <w:rsid w:val="66B141AA"/>
    <w:rsid w:val="67291DBF"/>
    <w:rsid w:val="67BB547A"/>
    <w:rsid w:val="687C4343"/>
    <w:rsid w:val="68D0468F"/>
    <w:rsid w:val="6A0A1A08"/>
    <w:rsid w:val="6EF32E85"/>
    <w:rsid w:val="71C254BD"/>
    <w:rsid w:val="752B15CB"/>
    <w:rsid w:val="759C4277"/>
    <w:rsid w:val="79986B03"/>
    <w:rsid w:val="7C176405"/>
    <w:rsid w:val="7E1E70A4"/>
    <w:rsid w:val="FFEBE2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qFormat/>
    <w:uiPriority w:val="1"/>
    <w:pPr>
      <w:ind w:left="159"/>
      <w:outlineLvl w:val="2"/>
    </w:pPr>
    <w:rPr>
      <w:sz w:val="40"/>
      <w:szCs w:val="40"/>
    </w:rPr>
  </w:style>
  <w:style w:type="paragraph" w:styleId="5">
    <w:name w:val="heading 4"/>
    <w:basedOn w:val="1"/>
    <w:next w:val="1"/>
    <w:qFormat/>
    <w:uiPriority w:val="1"/>
    <w:pPr>
      <w:ind w:left="20"/>
      <w:outlineLvl w:val="3"/>
    </w:pPr>
    <w:rPr>
      <w:rFonts w:ascii="Arial" w:hAnsi="Arial" w:eastAsia="Arial" w:cs="Arial"/>
      <w:sz w:val="39"/>
      <w:szCs w:val="39"/>
    </w:rPr>
  </w:style>
  <w:style w:type="paragraph" w:styleId="6">
    <w:name w:val="heading 5"/>
    <w:basedOn w:val="1"/>
    <w:next w:val="1"/>
    <w:qFormat/>
    <w:uiPriority w:val="1"/>
    <w:pPr>
      <w:outlineLvl w:val="4"/>
    </w:pPr>
    <w:rPr>
      <w:rFonts w:ascii="Times New Roman" w:hAnsi="Times New Roman" w:eastAsia="Times New Roman" w:cs="Times New Roman"/>
      <w:sz w:val="38"/>
      <w:szCs w:val="38"/>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7">
    <w:name w:val="Body Text"/>
    <w:basedOn w:val="1"/>
    <w:autoRedefine/>
    <w:qFormat/>
    <w:uiPriority w:val="1"/>
    <w:rPr>
      <w:sz w:val="37"/>
      <w:szCs w:val="37"/>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pPr>
      <w:jc w:val="center"/>
    </w:pPr>
    <w:rPr>
      <w:rFonts w:ascii="Times New Roman" w:hAnsi="Times New Roman" w:eastAsia="Times New Roman" w:cs="Times New Roman"/>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3" w:hanging="1092"/>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10</Pages>
  <Words>2903</Words>
  <Characters>3684</Characters>
  <Lines>1</Lines>
  <Paragraphs>1</Paragraphs>
  <TotalTime>7</TotalTime>
  <ScaleCrop>false</ScaleCrop>
  <LinksUpToDate>false</LinksUpToDate>
  <CharactersWithSpaces>4047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2023-12-15T08:45:00Z</dcterms:created>
  <dc:creator>CH-PC</dc:creator>
  <cp:lastModifiedBy>张会玲</cp:lastModifiedBy>
  <dcterms:modified xsi:type="dcterms:W3CDTF">2024-06-27T07:58:41Z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F2FF7817A98146DF8CEF5E3174AB0CC2_13</vt:lpwstr>
  </property>
</Properties>
</file>