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C13DC" w14:paraId="1E02E897" w14:textId="77777777">
        <w:tc>
          <w:tcPr>
            <w:tcW w:w="509" w:type="dxa"/>
          </w:tcPr>
          <w:p w14:paraId="1C535853" w14:textId="77777777" w:rsidR="004C13DC" w:rsidRDefault="008E7505">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47029DD" w14:textId="779A3FC2" w:rsidR="004C13DC" w:rsidRDefault="008E7505">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B2282">
              <w:rPr>
                <w:rFonts w:ascii="黑体" w:eastAsia="黑体" w:hAnsi="黑体"/>
                <w:sz w:val="21"/>
                <w:szCs w:val="21"/>
              </w:rPr>
              <w:t>03.240</w:t>
            </w:r>
            <w:r>
              <w:rPr>
                <w:rFonts w:ascii="黑体" w:eastAsia="黑体" w:hAnsi="黑体"/>
                <w:sz w:val="21"/>
                <w:szCs w:val="21"/>
              </w:rPr>
              <w:fldChar w:fldCharType="end"/>
            </w:r>
            <w:bookmarkEnd w:id="0"/>
          </w:p>
        </w:tc>
      </w:tr>
      <w:tr w:rsidR="004C13DC" w14:paraId="4DD0FC19" w14:textId="77777777">
        <w:tc>
          <w:tcPr>
            <w:tcW w:w="509" w:type="dxa"/>
          </w:tcPr>
          <w:p w14:paraId="70A1B282" w14:textId="77777777" w:rsidR="004C13DC" w:rsidRDefault="008E7505">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C13DC" w14:paraId="62F87C65" w14:textId="77777777">
              <w:trPr>
                <w:trHeight w:hRule="exact" w:val="1021"/>
              </w:trPr>
              <w:tc>
                <w:tcPr>
                  <w:tcW w:w="9242" w:type="dxa"/>
                  <w:vAlign w:val="center"/>
                </w:tcPr>
                <w:p w14:paraId="064A1446" w14:textId="6FBB7957" w:rsidR="004C13DC" w:rsidRDefault="008E7505" w:rsidP="00FF1886">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439A5916" wp14:editId="135866AE">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4167D1D7" wp14:editId="46E9FA86">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sidR="009B2282">
                    <w:t>GBC</w:t>
                  </w:r>
                  <w:r>
                    <w:fldChar w:fldCharType="end"/>
                  </w:r>
                  <w:bookmarkEnd w:id="1"/>
                </w:p>
              </w:tc>
            </w:tr>
          </w:tbl>
          <w:p w14:paraId="71C92D05" w14:textId="73CEE9FA" w:rsidR="004C13DC" w:rsidRDefault="008E7505">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B2282">
              <w:rPr>
                <w:rFonts w:ascii="黑体" w:eastAsia="黑体" w:hAnsi="黑体"/>
                <w:sz w:val="21"/>
                <w:szCs w:val="21"/>
              </w:rPr>
              <w:t>M</w:t>
            </w:r>
            <w:r>
              <w:rPr>
                <w:rFonts w:ascii="黑体" w:eastAsia="黑体" w:hAnsi="黑体" w:hint="eastAsia"/>
                <w:sz w:val="21"/>
                <w:szCs w:val="21"/>
              </w:rPr>
              <w:t xml:space="preserve"> </w:t>
            </w:r>
            <w:r w:rsidR="009B2282">
              <w:rPr>
                <w:rFonts w:ascii="黑体" w:eastAsia="黑体" w:hAnsi="黑体"/>
                <w:sz w:val="21"/>
                <w:szCs w:val="21"/>
              </w:rPr>
              <w:t>8</w:t>
            </w:r>
            <w:r>
              <w:rPr>
                <w:rFonts w:ascii="黑体" w:eastAsia="黑体" w:hAnsi="黑体" w:hint="eastAsia"/>
                <w:sz w:val="21"/>
                <w:szCs w:val="21"/>
              </w:rPr>
              <w:t>0</w:t>
            </w:r>
            <w:r>
              <w:rPr>
                <w:rFonts w:ascii="黑体" w:eastAsia="黑体" w:hAnsi="黑体"/>
                <w:sz w:val="21"/>
                <w:szCs w:val="21"/>
              </w:rPr>
              <w:fldChar w:fldCharType="end"/>
            </w:r>
            <w:bookmarkEnd w:id="2"/>
          </w:p>
        </w:tc>
      </w:tr>
    </w:tbl>
    <w:bookmarkStart w:id="3" w:name="_Hlk26473981"/>
    <w:p w14:paraId="6564187B" w14:textId="170615CD" w:rsidR="004C13DC" w:rsidRDefault="008E7505">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9B2282">
        <w:rPr>
          <w:rFonts w:ascii="黑体" w:eastAsia="黑体" w:hint="eastAsia"/>
          <w:b w:val="0"/>
          <w:w w:val="100"/>
          <w:sz w:val="48"/>
        </w:rPr>
        <w:t>广西物品编码与标准化促进会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C0C18E0" w14:textId="06AB04DB" w:rsidR="004C13DC" w:rsidRDefault="008E7505">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sidR="009B2282">
        <w:t>GBC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sidR="009B2282">
        <w:t>2024</w:t>
      </w:r>
      <w:r>
        <w:fldChar w:fldCharType="end"/>
      </w:r>
      <w:bookmarkEnd w:id="7"/>
    </w:p>
    <w:p w14:paraId="07231C53" w14:textId="77777777" w:rsidR="004C13DC" w:rsidRDefault="008E7505">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902528C" w14:textId="77777777" w:rsidR="004C13DC" w:rsidRDefault="008E750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93CC338" wp14:editId="4B19FB55">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du="http://schemas.microsoft.com/office/word/2023/wordml/word16du">
            <w:pict>
              <v:line w14:anchorId="2960FBD1" id="直接连接符 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1925C01E" w14:textId="77777777" w:rsidR="004C13DC" w:rsidRDefault="004C13DC">
      <w:pPr>
        <w:pStyle w:val="afffff0"/>
        <w:framePr w:w="9639" w:h="6976" w:hRule="exact" w:hSpace="0" w:vSpace="0" w:wrap="around" w:hAnchor="page" w:y="6408"/>
        <w:jc w:val="center"/>
        <w:rPr>
          <w:rFonts w:ascii="黑体" w:eastAsia="黑体" w:hAnsi="黑体"/>
          <w:b w:val="0"/>
          <w:bCs w:val="0"/>
          <w:w w:val="100"/>
        </w:rPr>
      </w:pPr>
    </w:p>
    <w:p w14:paraId="58481105" w14:textId="7994D07D" w:rsidR="004C13DC" w:rsidRDefault="008E7505">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F1886">
        <w:t>跨境快递物流 出仓管理规范</w:t>
      </w:r>
      <w:r>
        <w:fldChar w:fldCharType="end"/>
      </w:r>
      <w:bookmarkEnd w:id="9"/>
    </w:p>
    <w:p w14:paraId="5FC1C9A7" w14:textId="77777777" w:rsidR="004C13DC" w:rsidRDefault="004C13DC">
      <w:pPr>
        <w:framePr w:w="9639" w:h="6974" w:hRule="exact" w:wrap="around" w:vAnchor="page" w:hAnchor="page" w:x="1419" w:y="6408" w:anchorLock="1"/>
        <w:ind w:left="-1418"/>
      </w:pPr>
    </w:p>
    <w:p w14:paraId="2861E788" w14:textId="6A3361E3" w:rsidR="004C13DC" w:rsidRDefault="008E7505">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009B2282" w:rsidRPr="009B2282">
        <w:rPr>
          <w:rFonts w:eastAsia="黑体"/>
          <w:szCs w:val="28"/>
        </w:rPr>
        <w:t>Cross-border logistics - specification for outbound management</w:t>
      </w:r>
      <w:r>
        <w:rPr>
          <w:rFonts w:eastAsia="黑体"/>
          <w:szCs w:val="28"/>
        </w:rPr>
        <w:fldChar w:fldCharType="end"/>
      </w:r>
      <w:bookmarkEnd w:id="10"/>
    </w:p>
    <w:p w14:paraId="4EFC1A68" w14:textId="77777777" w:rsidR="004C13DC" w:rsidRDefault="004C13DC">
      <w:pPr>
        <w:framePr w:w="9639" w:h="6974" w:hRule="exact" w:wrap="around" w:vAnchor="page" w:hAnchor="page" w:x="1419" w:y="6408" w:anchorLock="1"/>
        <w:spacing w:line="760" w:lineRule="exact"/>
        <w:ind w:left="-1418"/>
      </w:pPr>
    </w:p>
    <w:p w14:paraId="388DE4FE" w14:textId="77777777" w:rsidR="004C13DC" w:rsidRDefault="004C13DC">
      <w:pPr>
        <w:pStyle w:val="afffffff8"/>
        <w:framePr w:w="9639" w:h="6974" w:hRule="exact" w:wrap="around" w:vAnchor="page" w:hAnchor="page" w:x="1419" w:y="6408" w:anchorLock="1"/>
        <w:textAlignment w:val="bottom"/>
        <w:rPr>
          <w:rFonts w:eastAsia="黑体"/>
          <w:szCs w:val="28"/>
        </w:rPr>
      </w:pPr>
    </w:p>
    <w:p w14:paraId="3696BC9D" w14:textId="1E72BD33" w:rsidR="004C13DC" w:rsidRDefault="004C13DC">
      <w:pPr>
        <w:pStyle w:val="afffffff8"/>
        <w:framePr w:w="9639" w:h="6974" w:hRule="exact" w:wrap="around" w:vAnchor="page" w:hAnchor="page" w:x="1419" w:y="6408" w:anchorLock="1"/>
        <w:spacing w:before="440" w:after="160"/>
        <w:textAlignment w:val="bottom"/>
        <w:rPr>
          <w:sz w:val="24"/>
          <w:szCs w:val="28"/>
        </w:rPr>
      </w:pPr>
    </w:p>
    <w:p w14:paraId="4FCEB2CB" w14:textId="6CE39440" w:rsidR="004C13DC" w:rsidRDefault="004C13DC">
      <w:pPr>
        <w:pStyle w:val="afffffff8"/>
        <w:framePr w:w="9639" w:h="6974" w:hRule="exact" w:wrap="around" w:vAnchor="page" w:hAnchor="page" w:x="1419" w:y="6408" w:anchorLock="1"/>
        <w:spacing w:before="180" w:line="240" w:lineRule="atLeast"/>
        <w:textAlignment w:val="bottom"/>
        <w:rPr>
          <w:sz w:val="21"/>
          <w:szCs w:val="28"/>
        </w:rPr>
      </w:pPr>
    </w:p>
    <w:p w14:paraId="7796561C" w14:textId="77777777" w:rsidR="004C13DC" w:rsidRDefault="008E7505">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14:paraId="5D725BFE" w14:textId="77777777" w:rsidR="004C13DC" w:rsidRDefault="008E7505">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074007CD" w14:textId="22733A13" w:rsidR="004C13DC" w:rsidRPr="00FF1886" w:rsidRDefault="008E7505" w:rsidP="00FF1886">
      <w:pPr>
        <w:pStyle w:val="affffffff8"/>
        <w:framePr w:h="949" w:hRule="exact" w:hSpace="181" w:vSpace="181" w:wrap="around" w:vAnchor="page" w:y="14989"/>
        <w:rPr>
          <w:rFonts w:hAnsi="黑体"/>
          <w:w w:val="100"/>
          <w:sz w:val="28"/>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sidR="00FF1886">
        <w:rPr>
          <w:rFonts w:hAnsi="黑体" w:hint="eastAsia"/>
          <w:w w:val="100"/>
          <w:sz w:val="28"/>
        </w:rPr>
        <w:t>广西物品编码与标准化促进会</w:t>
      </w:r>
      <w:r>
        <w:rPr>
          <w:rFonts w:hAnsi="黑体"/>
          <w:w w:val="100"/>
          <w:sz w:val="28"/>
        </w:rPr>
        <w:fldChar w:fldCharType="end"/>
      </w:r>
      <w:bookmarkEnd w:id="17"/>
      <w:r w:rsidR="009B2282">
        <w:rPr>
          <w:rFonts w:ascii="Times New Roman"/>
          <w:w w:val="100"/>
          <w:sz w:val="28"/>
        </w:rPr>
        <w:t xml:space="preserve">     </w:t>
      </w:r>
      <w:r>
        <w:rPr>
          <w:rStyle w:val="afffffffffff9"/>
          <w:rFonts w:hAnsi="黑体" w:hint="eastAsia"/>
          <w:position w:val="0"/>
        </w:rPr>
        <w:t>发</w:t>
      </w:r>
      <w:r>
        <w:rPr>
          <w:rStyle w:val="afffffffffff9"/>
          <w:rFonts w:hAnsi="黑体" w:hint="eastAsia"/>
          <w:spacing w:val="0"/>
          <w:position w:val="0"/>
        </w:rPr>
        <w:t>布</w:t>
      </w:r>
    </w:p>
    <w:p w14:paraId="3E7805DC" w14:textId="77777777" w:rsidR="004C13DC" w:rsidRDefault="008E7505">
      <w:pPr>
        <w:rPr>
          <w:rFonts w:ascii="宋体" w:hAnsi="宋体"/>
          <w:sz w:val="28"/>
          <w:szCs w:val="28"/>
        </w:rPr>
        <w:sectPr w:rsidR="004C13D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ECBCA5D" wp14:editId="2B1F2D80">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du="http://schemas.microsoft.com/office/word/2023/wordml/word16du">
            <w:pict>
              <v:line w14:anchorId="21C42F6D" id="直接连接符 4"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1D85A037" w14:textId="77777777" w:rsidR="004C13DC" w:rsidRDefault="008E7505">
      <w:pPr>
        <w:pStyle w:val="a6"/>
        <w:spacing w:after="360"/>
      </w:pPr>
      <w:bookmarkStart w:id="18" w:name="BookMark2"/>
      <w:r>
        <w:rPr>
          <w:spacing w:val="320"/>
        </w:rPr>
        <w:lastRenderedPageBreak/>
        <w:t>前</w:t>
      </w:r>
      <w:r>
        <w:t>言</w:t>
      </w:r>
    </w:p>
    <w:p w14:paraId="2A6028E9" w14:textId="77777777" w:rsidR="004C13DC" w:rsidRDefault="008E7505">
      <w:pPr>
        <w:pStyle w:val="afffff5"/>
        <w:ind w:firstLine="420"/>
      </w:pPr>
      <w:r>
        <w:rPr>
          <w:rFonts w:hint="eastAsia"/>
        </w:rPr>
        <w:t>本文件按照GB/T 1.1—2020《标准化工作导则  第1部分：标准化文件的结构和起草规则》的规定起草。</w:t>
      </w:r>
    </w:p>
    <w:p w14:paraId="460E3EB2" w14:textId="77777777" w:rsidR="004C13DC" w:rsidRDefault="008E7505">
      <w:pPr>
        <w:pStyle w:val="afffff5"/>
        <w:ind w:firstLine="420"/>
      </w:pPr>
      <w:r>
        <w:rPr>
          <w:rFonts w:hint="eastAsia"/>
        </w:rPr>
        <w:t>本文件由凭祥市电子商务商会提出并归口。</w:t>
      </w:r>
    </w:p>
    <w:p w14:paraId="2B881A84" w14:textId="77777777" w:rsidR="004C13DC" w:rsidRDefault="008E7505">
      <w:pPr>
        <w:pStyle w:val="afffff5"/>
        <w:ind w:firstLine="420"/>
      </w:pPr>
      <w:r>
        <w:rPr>
          <w:rFonts w:hint="eastAsia"/>
        </w:rPr>
        <w:t>本文件起草单位：凭祥市电子商务商会、广西壮族自治区标准技术研究院</w:t>
      </w:r>
    </w:p>
    <w:p w14:paraId="1F6E0A5A" w14:textId="77777777" w:rsidR="004C13DC" w:rsidRDefault="008E7505">
      <w:pPr>
        <w:pStyle w:val="afffff5"/>
        <w:ind w:firstLine="420"/>
      </w:pPr>
      <w:r>
        <w:rPr>
          <w:rFonts w:hint="eastAsia"/>
        </w:rPr>
        <w:t>本文件主要起草人：</w:t>
      </w:r>
    </w:p>
    <w:p w14:paraId="5B8FF4B6" w14:textId="77777777" w:rsidR="004C13DC" w:rsidRDefault="004C13DC">
      <w:pPr>
        <w:pStyle w:val="afffff5"/>
        <w:ind w:firstLine="420"/>
      </w:pPr>
    </w:p>
    <w:p w14:paraId="2AD313E4" w14:textId="77777777" w:rsidR="004C13DC" w:rsidRDefault="004C13DC">
      <w:pPr>
        <w:pStyle w:val="afffff5"/>
        <w:ind w:firstLine="640"/>
        <w:rPr>
          <w:rFonts w:ascii="黑体" w:eastAsia="黑体" w:hAnsi="黑体" w:hint="eastAsia"/>
          <w:kern w:val="2"/>
          <w:sz w:val="32"/>
          <w:szCs w:val="32"/>
        </w:rPr>
      </w:pPr>
    </w:p>
    <w:p w14:paraId="5CC01EFC" w14:textId="77777777" w:rsidR="00FF1886" w:rsidRPr="00FF1886" w:rsidRDefault="00FF1886" w:rsidP="00FF1886">
      <w:pPr>
        <w:rPr>
          <w:rFonts w:hint="eastAsia"/>
        </w:rPr>
      </w:pPr>
    </w:p>
    <w:p w14:paraId="0CBE6823" w14:textId="77777777" w:rsidR="00FF1886" w:rsidRPr="00FF1886" w:rsidRDefault="00FF1886" w:rsidP="00FF1886">
      <w:pPr>
        <w:rPr>
          <w:rFonts w:hint="eastAsia"/>
        </w:rPr>
      </w:pPr>
    </w:p>
    <w:p w14:paraId="4881A7D1" w14:textId="77777777" w:rsidR="00FF1886" w:rsidRPr="00FF1886" w:rsidRDefault="00FF1886" w:rsidP="00FF1886">
      <w:pPr>
        <w:rPr>
          <w:rFonts w:hint="eastAsia"/>
        </w:rPr>
      </w:pPr>
    </w:p>
    <w:p w14:paraId="45C0851E" w14:textId="77777777" w:rsidR="00FF1886" w:rsidRPr="00FF1886" w:rsidRDefault="00FF1886" w:rsidP="00FF1886">
      <w:pPr>
        <w:rPr>
          <w:rFonts w:hint="eastAsia"/>
        </w:rPr>
      </w:pPr>
    </w:p>
    <w:p w14:paraId="278BAA8E" w14:textId="77777777" w:rsidR="00FF1886" w:rsidRPr="00FF1886" w:rsidRDefault="00FF1886" w:rsidP="00FF1886">
      <w:pPr>
        <w:rPr>
          <w:rFonts w:hint="eastAsia"/>
        </w:rPr>
      </w:pPr>
    </w:p>
    <w:p w14:paraId="0340C48E" w14:textId="77777777" w:rsidR="00FF1886" w:rsidRPr="00FF1886" w:rsidRDefault="00FF1886" w:rsidP="00FF1886">
      <w:pPr>
        <w:rPr>
          <w:rFonts w:hint="eastAsia"/>
        </w:rPr>
      </w:pPr>
    </w:p>
    <w:p w14:paraId="1AFB18B7" w14:textId="77777777" w:rsidR="00FF1886" w:rsidRPr="00FF1886" w:rsidRDefault="00FF1886" w:rsidP="00FF1886">
      <w:pPr>
        <w:rPr>
          <w:rFonts w:hint="eastAsia"/>
        </w:rPr>
      </w:pPr>
    </w:p>
    <w:p w14:paraId="678FA8E7" w14:textId="77777777" w:rsidR="00FF1886" w:rsidRPr="00FF1886" w:rsidRDefault="00FF1886" w:rsidP="00FF1886">
      <w:pPr>
        <w:rPr>
          <w:rFonts w:hint="eastAsia"/>
        </w:rPr>
      </w:pPr>
    </w:p>
    <w:p w14:paraId="4237B55C" w14:textId="77777777" w:rsidR="00FF1886" w:rsidRPr="00FF1886" w:rsidRDefault="00FF1886" w:rsidP="00FF1886">
      <w:pPr>
        <w:rPr>
          <w:rFonts w:hint="eastAsia"/>
        </w:rPr>
      </w:pPr>
    </w:p>
    <w:p w14:paraId="0F34E875" w14:textId="77777777" w:rsidR="00FF1886" w:rsidRPr="00FF1886" w:rsidRDefault="00FF1886" w:rsidP="00FF1886">
      <w:pPr>
        <w:rPr>
          <w:rFonts w:hint="eastAsia"/>
        </w:rPr>
      </w:pPr>
    </w:p>
    <w:p w14:paraId="0B713276" w14:textId="77777777" w:rsidR="00FF1886" w:rsidRPr="00FF1886" w:rsidRDefault="00FF1886" w:rsidP="00FF1886">
      <w:pPr>
        <w:rPr>
          <w:rFonts w:hint="eastAsia"/>
        </w:rPr>
      </w:pPr>
    </w:p>
    <w:p w14:paraId="52C1E5EB" w14:textId="77777777" w:rsidR="00FF1886" w:rsidRPr="00FF1886" w:rsidRDefault="00FF1886" w:rsidP="00FF1886">
      <w:pPr>
        <w:rPr>
          <w:rFonts w:hint="eastAsia"/>
        </w:rPr>
      </w:pPr>
    </w:p>
    <w:p w14:paraId="1895AC58" w14:textId="77777777" w:rsidR="00FF1886" w:rsidRPr="00FF1886" w:rsidRDefault="00FF1886" w:rsidP="00FF1886">
      <w:pPr>
        <w:rPr>
          <w:rFonts w:hint="eastAsia"/>
        </w:rPr>
      </w:pPr>
    </w:p>
    <w:p w14:paraId="6FA2C875" w14:textId="77777777" w:rsidR="00FF1886" w:rsidRPr="00FF1886" w:rsidRDefault="00FF1886" w:rsidP="00FF1886">
      <w:pPr>
        <w:rPr>
          <w:rFonts w:hint="eastAsia"/>
        </w:rPr>
      </w:pPr>
    </w:p>
    <w:p w14:paraId="0A3C9DA0" w14:textId="77777777" w:rsidR="00FF1886" w:rsidRPr="00FF1886" w:rsidRDefault="00FF1886" w:rsidP="00FF1886">
      <w:pPr>
        <w:rPr>
          <w:rFonts w:hint="eastAsia"/>
        </w:rPr>
      </w:pPr>
    </w:p>
    <w:p w14:paraId="5557671C" w14:textId="77777777" w:rsidR="00FF1886" w:rsidRPr="00FF1886" w:rsidRDefault="00FF1886" w:rsidP="00FF1886">
      <w:pPr>
        <w:rPr>
          <w:rFonts w:hint="eastAsia"/>
        </w:rPr>
      </w:pPr>
    </w:p>
    <w:p w14:paraId="590DA722" w14:textId="77777777" w:rsidR="00FF1886" w:rsidRPr="00FF1886" w:rsidRDefault="00FF1886" w:rsidP="00FF1886">
      <w:pPr>
        <w:rPr>
          <w:rFonts w:hint="eastAsia"/>
        </w:rPr>
      </w:pPr>
    </w:p>
    <w:p w14:paraId="342C0B1A" w14:textId="77777777" w:rsidR="00FF1886" w:rsidRPr="00FF1886" w:rsidRDefault="00FF1886" w:rsidP="00FF1886">
      <w:pPr>
        <w:rPr>
          <w:rFonts w:hint="eastAsia"/>
        </w:rPr>
      </w:pPr>
    </w:p>
    <w:p w14:paraId="7CE14610" w14:textId="77777777" w:rsidR="00FF1886" w:rsidRDefault="00FF1886" w:rsidP="00FF1886">
      <w:pPr>
        <w:jc w:val="center"/>
        <w:rPr>
          <w:rFonts w:ascii="黑体" w:eastAsia="黑体" w:hAnsi="黑体" w:hint="eastAsia"/>
          <w:sz w:val="32"/>
          <w:szCs w:val="32"/>
        </w:rPr>
      </w:pPr>
    </w:p>
    <w:p w14:paraId="3CABD80A" w14:textId="7757FDAE" w:rsidR="00FF1886" w:rsidRPr="00FF1886" w:rsidRDefault="00FF1886" w:rsidP="00FF1886">
      <w:pPr>
        <w:tabs>
          <w:tab w:val="center" w:pos="4677"/>
        </w:tabs>
        <w:sectPr w:rsidR="00FF1886" w:rsidRPr="00FF1886">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linePitch="312"/>
        </w:sectPr>
      </w:pPr>
      <w:r>
        <w:tab/>
      </w:r>
    </w:p>
    <w:p w14:paraId="278BBD05" w14:textId="77777777" w:rsidR="004C13DC" w:rsidRDefault="004C13DC">
      <w:pPr>
        <w:spacing w:line="20" w:lineRule="exact"/>
        <w:jc w:val="center"/>
        <w:rPr>
          <w:rFonts w:ascii="黑体" w:eastAsia="黑体" w:hAnsi="黑体"/>
          <w:sz w:val="32"/>
          <w:szCs w:val="32"/>
        </w:rPr>
      </w:pPr>
      <w:bookmarkStart w:id="19" w:name="BookMark4"/>
      <w:bookmarkEnd w:id="18"/>
    </w:p>
    <w:p w14:paraId="36DF23F0" w14:textId="77777777" w:rsidR="004C13DC" w:rsidRDefault="004C13DC">
      <w:pPr>
        <w:spacing w:line="20" w:lineRule="exact"/>
        <w:jc w:val="center"/>
        <w:rPr>
          <w:rFonts w:ascii="黑体" w:eastAsia="黑体" w:hAnsi="黑体"/>
          <w:sz w:val="32"/>
          <w:szCs w:val="32"/>
        </w:rPr>
      </w:pPr>
    </w:p>
    <w:bookmarkStart w:id="20" w:name="NEW_STAND_NAME" w:displacedByCustomXml="next"/>
    <w:sdt>
      <w:sdtPr>
        <w:tag w:val="NEW_STAND_NAME"/>
        <w:id w:val="595910757"/>
        <w:lock w:val="sdtLocked"/>
        <w:placeholder>
          <w:docPart w:val="7499DC56E93A453EAD365AB13F814BA1"/>
        </w:placeholder>
      </w:sdtPr>
      <w:sdtEndPr/>
      <w:sdtContent>
        <w:p w14:paraId="29726DBA" w14:textId="3F0E3D45" w:rsidR="004C13DC" w:rsidRDefault="009B2282" w:rsidP="00FF1886">
          <w:pPr>
            <w:pStyle w:val="afffffffff8"/>
            <w:spacing w:beforeLines="1" w:before="2" w:afterLines="220" w:after="528"/>
          </w:pPr>
          <w:r>
            <w:rPr>
              <w:rFonts w:hint="eastAsia"/>
            </w:rPr>
            <w:t>跨境</w:t>
          </w:r>
          <w:r w:rsidR="00FF1886">
            <w:rPr>
              <w:rFonts w:hint="eastAsia"/>
            </w:rPr>
            <w:t>快递</w:t>
          </w:r>
          <w:r>
            <w:rPr>
              <w:rFonts w:hint="eastAsia"/>
            </w:rPr>
            <w:t>物流</w:t>
          </w:r>
          <w:r>
            <w:t xml:space="preserve"> 出仓管理规范</w:t>
          </w:r>
        </w:p>
      </w:sdtContent>
    </w:sdt>
    <w:p w14:paraId="25E8539C" w14:textId="77777777" w:rsidR="004C13DC" w:rsidRDefault="008E7505">
      <w:pPr>
        <w:pStyle w:val="affc"/>
        <w:spacing w:before="240" w:after="240"/>
      </w:pPr>
      <w:bookmarkStart w:id="21" w:name="_Toc17233333"/>
      <w:bookmarkStart w:id="22" w:name="_Toc24884211"/>
      <w:bookmarkStart w:id="23" w:name="_Toc26648465"/>
      <w:bookmarkStart w:id="24" w:name="_Toc26718930"/>
      <w:bookmarkStart w:id="25" w:name="_Toc26986771"/>
      <w:bookmarkStart w:id="26" w:name="_Toc17233325"/>
      <w:bookmarkStart w:id="27" w:name="_Toc24884218"/>
      <w:bookmarkStart w:id="28" w:name="_Toc26986530"/>
      <w:bookmarkEnd w:id="20"/>
      <w:r>
        <w:rPr>
          <w:rFonts w:hint="eastAsia"/>
        </w:rPr>
        <w:t>范围</w:t>
      </w:r>
      <w:bookmarkEnd w:id="21"/>
      <w:bookmarkEnd w:id="22"/>
      <w:bookmarkEnd w:id="23"/>
      <w:bookmarkEnd w:id="24"/>
      <w:bookmarkEnd w:id="25"/>
      <w:bookmarkEnd w:id="26"/>
      <w:bookmarkEnd w:id="27"/>
      <w:bookmarkEnd w:id="28"/>
    </w:p>
    <w:p w14:paraId="5CDC55BF" w14:textId="5C788ABE" w:rsidR="004C13DC" w:rsidRDefault="008E7505">
      <w:pPr>
        <w:pStyle w:val="afffff5"/>
        <w:ind w:firstLine="420"/>
      </w:pPr>
      <w:bookmarkStart w:id="29" w:name="_Toc24884219"/>
      <w:bookmarkStart w:id="30" w:name="_Toc17233334"/>
      <w:bookmarkStart w:id="31" w:name="_Toc17233326"/>
      <w:bookmarkStart w:id="32" w:name="_Toc26648466"/>
      <w:bookmarkStart w:id="33" w:name="_Toc24884212"/>
      <w:r>
        <w:t>本文件规定了跨境</w:t>
      </w:r>
      <w:r w:rsidR="00FF1886">
        <w:rPr>
          <w:rFonts w:hint="eastAsia"/>
        </w:rPr>
        <w:t>快递</w:t>
      </w:r>
      <w:r>
        <w:t>物流出仓管理的出仓流程和出仓</w:t>
      </w:r>
      <w:r w:rsidR="009D780A">
        <w:rPr>
          <w:rFonts w:hint="eastAsia"/>
        </w:rPr>
        <w:t>安全作业要求</w:t>
      </w:r>
      <w:r>
        <w:t>。</w:t>
      </w:r>
    </w:p>
    <w:p w14:paraId="0BD26492" w14:textId="77777777" w:rsidR="004C13DC" w:rsidRDefault="008E7505">
      <w:pPr>
        <w:pStyle w:val="afffff5"/>
        <w:ind w:firstLine="420"/>
      </w:pPr>
      <w:r>
        <w:rPr>
          <w:rFonts w:hint="eastAsia"/>
        </w:rPr>
        <w:t>本文件适用于凭祥电子商务商会所属企业的跨境物流出仓管理。</w:t>
      </w:r>
    </w:p>
    <w:p w14:paraId="2168E2E6" w14:textId="77777777" w:rsidR="004C13DC" w:rsidRDefault="008E7505">
      <w:pPr>
        <w:pStyle w:val="affc"/>
        <w:spacing w:before="240" w:after="240"/>
      </w:pPr>
      <w:bookmarkStart w:id="34" w:name="_Toc26718931"/>
      <w:bookmarkStart w:id="35" w:name="_Toc26986531"/>
      <w:bookmarkStart w:id="36" w:name="_Toc26986772"/>
      <w:r>
        <w:rPr>
          <w:rFonts w:hint="eastAsia"/>
        </w:rPr>
        <w:t>规范性引用文件</w:t>
      </w:r>
      <w:bookmarkEnd w:id="29"/>
      <w:bookmarkEnd w:id="30"/>
      <w:bookmarkEnd w:id="31"/>
      <w:bookmarkEnd w:id="32"/>
      <w:bookmarkEnd w:id="33"/>
      <w:bookmarkEnd w:id="34"/>
      <w:bookmarkEnd w:id="35"/>
      <w:bookmarkEnd w:id="36"/>
    </w:p>
    <w:sdt>
      <w:sdtPr>
        <w:rPr>
          <w:rFonts w:hint="eastAsia"/>
        </w:rPr>
        <w:id w:val="715848253"/>
        <w:placeholder>
          <w:docPart w:val="5ECF61B53299416A88A5D30383A7478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FD54B53" w14:textId="77777777" w:rsidR="004C13DC" w:rsidRDefault="008E7505">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4B78AB7" w14:textId="77777777" w:rsidR="004C13DC" w:rsidRDefault="008E7505">
      <w:pPr>
        <w:pStyle w:val="afffff5"/>
        <w:ind w:firstLine="420"/>
      </w:pPr>
      <w:r>
        <w:rPr>
          <w:rFonts w:hint="eastAsia"/>
        </w:rPr>
        <w:t>GB/T 18354 物流术语</w:t>
      </w:r>
    </w:p>
    <w:p w14:paraId="505166F8" w14:textId="77777777" w:rsidR="004C13DC" w:rsidRDefault="008E7505">
      <w:pPr>
        <w:pStyle w:val="affc"/>
        <w:spacing w:before="240" w:after="240"/>
      </w:pPr>
      <w:r>
        <w:rPr>
          <w:rFonts w:hint="eastAsia"/>
          <w:szCs w:val="21"/>
        </w:rPr>
        <w:t>术语和定义</w:t>
      </w:r>
    </w:p>
    <w:bookmarkStart w:id="37" w:name="_Toc26986532" w:displacedByCustomXml="next"/>
    <w:bookmarkEnd w:id="37" w:displacedByCustomXml="next"/>
    <w:sdt>
      <w:sdtPr>
        <w:id w:val="-1909835108"/>
        <w:placeholder>
          <w:docPart w:val="7F69CE18BD4C4B1B8F76289B4357952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DE825CA" w14:textId="77777777" w:rsidR="004C13DC" w:rsidRDefault="008E7505">
          <w:pPr>
            <w:pStyle w:val="afffff5"/>
            <w:ind w:firstLine="420"/>
          </w:pPr>
          <w:r>
            <w:rPr>
              <w:rFonts w:hint="eastAsia"/>
            </w:rPr>
            <w:t>GB/T 18354</w:t>
          </w:r>
          <w:r>
            <w:t>界定的以及下列术语和定义适用于本文件。</w:t>
          </w:r>
        </w:p>
      </w:sdtContent>
    </w:sdt>
    <w:p w14:paraId="2DFE8D3A" w14:textId="77777777" w:rsidR="004C13DC" w:rsidRDefault="008E7505">
      <w:pPr>
        <w:pStyle w:val="afffffffffff4"/>
        <w:ind w:left="420" w:hangingChars="200" w:hanging="420"/>
        <w:rPr>
          <w:rFonts w:ascii="黑体" w:eastAsia="黑体" w:hAnsi="黑体"/>
        </w:rPr>
      </w:pPr>
      <w:r>
        <w:rPr>
          <w:rFonts w:ascii="黑体" w:eastAsia="黑体" w:hAnsi="黑体"/>
        </w:rPr>
        <w:br/>
        <w:t>仓储管理员</w:t>
      </w:r>
      <w:r>
        <w:rPr>
          <w:rFonts w:ascii="黑体" w:eastAsia="黑体" w:hAnsi="黑体" w:hint="eastAsia"/>
        </w:rPr>
        <w:t xml:space="preserve"> stock-keeper</w:t>
      </w:r>
    </w:p>
    <w:p w14:paraId="197CB18E" w14:textId="77777777" w:rsidR="004C13DC" w:rsidRDefault="008E7505">
      <w:pPr>
        <w:pStyle w:val="afffff5"/>
        <w:ind w:firstLine="420"/>
      </w:pPr>
      <w:r>
        <w:rPr>
          <w:rFonts w:hint="eastAsia"/>
        </w:rPr>
        <w:t>仓库内从事与物品仓储作业管理有关的一线操作人员的统称（包括直接从事物品收发、出入库、分拣、理货等工作的人员，不含装卸工）。简称“仓管员”。</w:t>
      </w:r>
    </w:p>
    <w:p w14:paraId="5FB45300" w14:textId="77777777" w:rsidR="004C13DC" w:rsidRDefault="008E7505">
      <w:pPr>
        <w:pStyle w:val="afffff5"/>
        <w:ind w:firstLine="420"/>
      </w:pPr>
      <w:r>
        <w:rPr>
          <w:rFonts w:hint="eastAsia"/>
        </w:rPr>
        <w:t>[来源：G</w:t>
      </w:r>
      <w:r>
        <w:t>B/T 21070</w:t>
      </w:r>
      <w:r>
        <w:rPr>
          <w:rFonts w:hint="eastAsia"/>
        </w:rPr>
        <w:t>—2</w:t>
      </w:r>
      <w:r>
        <w:t>007,3.1</w:t>
      </w:r>
      <w:r>
        <w:rPr>
          <w:rFonts w:hint="eastAsia"/>
        </w:rPr>
        <w:t>]</w:t>
      </w:r>
    </w:p>
    <w:p w14:paraId="23E10C9B" w14:textId="77777777" w:rsidR="004C13DC" w:rsidRDefault="008E7505">
      <w:pPr>
        <w:pStyle w:val="afffffffffff4"/>
        <w:ind w:left="420" w:hangingChars="200" w:hanging="420"/>
        <w:rPr>
          <w:rFonts w:ascii="黑体" w:eastAsia="黑体" w:hAnsi="黑体"/>
        </w:rPr>
      </w:pPr>
      <w:r>
        <w:rPr>
          <w:rFonts w:ascii="黑体" w:eastAsia="黑体" w:hAnsi="黑体"/>
        </w:rPr>
        <w:br/>
        <w:t>仓库管理系统</w:t>
      </w:r>
      <w:r>
        <w:rPr>
          <w:rFonts w:ascii="黑体" w:eastAsia="黑体" w:hAnsi="黑体" w:hint="eastAsia"/>
        </w:rPr>
        <w:t xml:space="preserve"> warehouse management system；WMS</w:t>
      </w:r>
    </w:p>
    <w:p w14:paraId="0BAD557A" w14:textId="77777777" w:rsidR="004C13DC" w:rsidRDefault="008E7505">
      <w:pPr>
        <w:pStyle w:val="afffff5"/>
        <w:ind w:firstLine="420"/>
      </w:pPr>
      <w:r>
        <w:rPr>
          <w:rFonts w:hint="eastAsia"/>
        </w:rPr>
        <w:t>对物品入仓、出仓、盘点及其他相关仓库作业，仓储设施与设备，库区库位等实施全面管理的计算机信息系统。</w:t>
      </w:r>
    </w:p>
    <w:p w14:paraId="13B4E185" w14:textId="77777777" w:rsidR="004C13DC" w:rsidRDefault="008E7505">
      <w:pPr>
        <w:pStyle w:val="afffff5"/>
        <w:ind w:firstLine="420"/>
      </w:pPr>
      <w:r>
        <w:rPr>
          <w:rFonts w:hint="eastAsia"/>
        </w:rPr>
        <w:t>[来源：GB/T 18354—2021,6.22，有修改]</w:t>
      </w:r>
    </w:p>
    <w:p w14:paraId="1D3C67A3" w14:textId="77777777" w:rsidR="004C13DC" w:rsidRDefault="008E7505">
      <w:pPr>
        <w:pStyle w:val="affc"/>
        <w:spacing w:before="240" w:after="240"/>
      </w:pPr>
      <w:r>
        <w:t>出</w:t>
      </w:r>
      <w:r>
        <w:rPr>
          <w:rFonts w:hint="eastAsia"/>
        </w:rPr>
        <w:t>仓</w:t>
      </w:r>
      <w:r>
        <w:t>流程</w:t>
      </w:r>
    </w:p>
    <w:p w14:paraId="3CE7A57E" w14:textId="34D59435" w:rsidR="004C13DC" w:rsidRDefault="008E7505">
      <w:pPr>
        <w:pStyle w:val="affd"/>
        <w:spacing w:before="120" w:after="120"/>
      </w:pPr>
      <w:r>
        <w:t>出仓</w:t>
      </w:r>
      <w:r w:rsidR="009415EC">
        <w:rPr>
          <w:rFonts w:hint="eastAsia"/>
        </w:rPr>
        <w:t>准备</w:t>
      </w:r>
    </w:p>
    <w:p w14:paraId="63A34420" w14:textId="5BFC31BD" w:rsidR="004D1053" w:rsidRPr="00047584" w:rsidRDefault="0066595E" w:rsidP="0066595E">
      <w:pPr>
        <w:pStyle w:val="afffffffff1"/>
      </w:pPr>
      <w:r w:rsidRPr="00047584">
        <w:rPr>
          <w:rFonts w:hint="eastAsia"/>
        </w:rPr>
        <w:t>物品出仓前，仓管员</w:t>
      </w:r>
      <w:r w:rsidR="004D1053" w:rsidRPr="00047584">
        <w:rPr>
          <w:rFonts w:hint="eastAsia"/>
        </w:rPr>
        <w:t>应向运输公司对接，确认承运人，并向承运人</w:t>
      </w:r>
      <w:r w:rsidRPr="00047584">
        <w:rPr>
          <w:rFonts w:hint="eastAsia"/>
        </w:rPr>
        <w:t>发</w:t>
      </w:r>
      <w:r w:rsidR="004D1053" w:rsidRPr="00047584">
        <w:rPr>
          <w:rFonts w:hint="eastAsia"/>
        </w:rPr>
        <w:t>送</w:t>
      </w:r>
      <w:r w:rsidRPr="00047584">
        <w:rPr>
          <w:rFonts w:hint="eastAsia"/>
        </w:rPr>
        <w:t>出仓通知，内容包括：</w:t>
      </w:r>
    </w:p>
    <w:p w14:paraId="4C4A10D3" w14:textId="5B57E64D" w:rsidR="004D1053" w:rsidRPr="00047584" w:rsidRDefault="004D1053" w:rsidP="004D1053">
      <w:pPr>
        <w:pStyle w:val="af2"/>
      </w:pPr>
      <w:r w:rsidRPr="00047584">
        <w:rPr>
          <w:rFonts w:hint="eastAsia"/>
        </w:rPr>
        <w:t>物品信息：</w:t>
      </w:r>
    </w:p>
    <w:p w14:paraId="2BFE7D10" w14:textId="6DDE1F07" w:rsidR="004D1053" w:rsidRPr="00047584" w:rsidRDefault="004D1053" w:rsidP="004D1053">
      <w:pPr>
        <w:pStyle w:val="2"/>
      </w:pPr>
      <w:r w:rsidRPr="00047584">
        <w:rPr>
          <w:rFonts w:hint="eastAsia"/>
        </w:rPr>
        <w:t>大小；</w:t>
      </w:r>
    </w:p>
    <w:p w14:paraId="56417DEE" w14:textId="11EE745A" w:rsidR="004D1053" w:rsidRPr="00047584" w:rsidRDefault="004D1053" w:rsidP="004D1053">
      <w:pPr>
        <w:pStyle w:val="2"/>
      </w:pPr>
      <w:r w:rsidRPr="00047584">
        <w:rPr>
          <w:rFonts w:hint="eastAsia"/>
        </w:rPr>
        <w:t>重量；</w:t>
      </w:r>
    </w:p>
    <w:p w14:paraId="524D569B" w14:textId="67F7094C" w:rsidR="004D1053" w:rsidRPr="00047584" w:rsidRDefault="004D1053" w:rsidP="004D1053">
      <w:pPr>
        <w:pStyle w:val="2"/>
      </w:pPr>
      <w:r w:rsidRPr="00047584">
        <w:rPr>
          <w:rFonts w:hint="eastAsia"/>
        </w:rPr>
        <w:t>数量；</w:t>
      </w:r>
    </w:p>
    <w:p w14:paraId="39044436" w14:textId="341ED574" w:rsidR="004D1053" w:rsidRPr="00047584" w:rsidRDefault="004D1053" w:rsidP="004D1053">
      <w:pPr>
        <w:pStyle w:val="2"/>
      </w:pPr>
      <w:r w:rsidRPr="00047584">
        <w:rPr>
          <w:rFonts w:hint="eastAsia"/>
        </w:rPr>
        <w:t>类型；</w:t>
      </w:r>
    </w:p>
    <w:p w14:paraId="7E92B377" w14:textId="1F9DD3DB" w:rsidR="004D1053" w:rsidRPr="00047584" w:rsidRDefault="004D1053" w:rsidP="004D1053">
      <w:pPr>
        <w:pStyle w:val="af2"/>
      </w:pPr>
      <w:r w:rsidRPr="00047584">
        <w:rPr>
          <w:rFonts w:hint="eastAsia"/>
        </w:rPr>
        <w:t>运输信息：</w:t>
      </w:r>
    </w:p>
    <w:p w14:paraId="4AD26FEB" w14:textId="6AC209EE" w:rsidR="004D1053" w:rsidRPr="00047584" w:rsidRDefault="004D1053" w:rsidP="004D1053">
      <w:pPr>
        <w:pStyle w:val="2"/>
      </w:pPr>
      <w:r w:rsidRPr="00047584">
        <w:rPr>
          <w:rFonts w:hint="eastAsia"/>
        </w:rPr>
        <w:t>装车时间；</w:t>
      </w:r>
    </w:p>
    <w:p w14:paraId="7E82B7FE" w14:textId="2A82594A" w:rsidR="004D1053" w:rsidRPr="00047584" w:rsidRDefault="004D1053" w:rsidP="004D1053">
      <w:pPr>
        <w:pStyle w:val="2"/>
      </w:pPr>
      <w:r w:rsidRPr="00047584">
        <w:rPr>
          <w:rFonts w:hint="eastAsia"/>
        </w:rPr>
        <w:t>配送区域；</w:t>
      </w:r>
    </w:p>
    <w:p w14:paraId="0E78BE04" w14:textId="5DC69B1A" w:rsidR="0066595E" w:rsidRPr="00047584" w:rsidRDefault="004D1053" w:rsidP="004D1053">
      <w:pPr>
        <w:pStyle w:val="2"/>
      </w:pPr>
      <w:r w:rsidRPr="00047584">
        <w:rPr>
          <w:rFonts w:hint="eastAsia"/>
        </w:rPr>
        <w:t>预计抵达时间。</w:t>
      </w:r>
    </w:p>
    <w:p w14:paraId="633C2E5E" w14:textId="70598A5F" w:rsidR="0066595E" w:rsidRDefault="008E7505" w:rsidP="008D4852">
      <w:pPr>
        <w:pStyle w:val="afffffffff1"/>
      </w:pPr>
      <w:r>
        <w:t>接到</w:t>
      </w:r>
      <w:r w:rsidR="001E3767">
        <w:rPr>
          <w:rFonts w:hint="eastAsia"/>
        </w:rPr>
        <w:t>承运人确认后</w:t>
      </w:r>
      <w:r>
        <w:t>，仓管员应按照出仓计划做好</w:t>
      </w:r>
      <w:r w:rsidR="008D4852">
        <w:rPr>
          <w:rFonts w:hint="eastAsia"/>
        </w:rPr>
        <w:t>物品打包、装卸机具、人员安排等工作，</w:t>
      </w:r>
      <w:r>
        <w:t>如有问题应立即与相关方沟通、协调。</w:t>
      </w:r>
    </w:p>
    <w:p w14:paraId="75BB8554" w14:textId="2F544CA1" w:rsidR="0066595E" w:rsidRDefault="008D4852">
      <w:pPr>
        <w:pStyle w:val="afffffffff1"/>
      </w:pPr>
      <w:r>
        <w:rPr>
          <w:rFonts w:hint="eastAsia"/>
        </w:rPr>
        <w:t>物</w:t>
      </w:r>
      <w:r w:rsidRPr="00F925C3">
        <w:rPr>
          <w:rFonts w:hint="eastAsia"/>
        </w:rPr>
        <w:t>品打包</w:t>
      </w:r>
      <w:r w:rsidR="0066595E" w:rsidRPr="00F925C3">
        <w:rPr>
          <w:rFonts w:hint="eastAsia"/>
        </w:rPr>
        <w:t>完成后，仓管员应检查待出仓物品数量及包装情况，并记录结果。</w:t>
      </w:r>
    </w:p>
    <w:p w14:paraId="4164E8B9" w14:textId="6C6FD074" w:rsidR="009415EC" w:rsidRDefault="009415EC">
      <w:pPr>
        <w:pStyle w:val="affd"/>
        <w:spacing w:before="120" w:after="120"/>
      </w:pPr>
      <w:r>
        <w:rPr>
          <w:rFonts w:hint="eastAsia"/>
        </w:rPr>
        <w:t>出仓</w:t>
      </w:r>
      <w:r w:rsidR="004B77F1">
        <w:rPr>
          <w:rFonts w:hint="eastAsia"/>
        </w:rPr>
        <w:t>核对</w:t>
      </w:r>
    </w:p>
    <w:p w14:paraId="6C737FD4" w14:textId="71531427" w:rsidR="004B77F1" w:rsidRPr="00047584" w:rsidRDefault="004B77F1" w:rsidP="004B77F1">
      <w:pPr>
        <w:pStyle w:val="afffffffff1"/>
      </w:pPr>
      <w:r w:rsidRPr="00047584">
        <w:rPr>
          <w:rFonts w:hint="eastAsia"/>
        </w:rPr>
        <w:lastRenderedPageBreak/>
        <w:t>在出仓装车前，仓管员应记录承运车辆的车号与承运人的有效证件；如发现不符合事先约定要求的，应告知承运公司处理。</w:t>
      </w:r>
    </w:p>
    <w:p w14:paraId="7D276F89" w14:textId="0A8D5E9E" w:rsidR="009415EC" w:rsidRPr="00047584" w:rsidRDefault="009415EC" w:rsidP="009415EC">
      <w:pPr>
        <w:pStyle w:val="afffffffff1"/>
      </w:pPr>
      <w:r w:rsidRPr="00047584">
        <w:rPr>
          <w:rFonts w:hint="eastAsia"/>
        </w:rPr>
        <w:t>当</w:t>
      </w:r>
      <w:r w:rsidRPr="00047584">
        <w:t>同一出仓单实行分批出仓时，仓管员应在完成每批出仓业务时，请承运人对该批物品进行确认。</w:t>
      </w:r>
    </w:p>
    <w:p w14:paraId="2B2C423E" w14:textId="7B8C0E62" w:rsidR="009415EC" w:rsidRPr="00047584" w:rsidRDefault="009415EC" w:rsidP="009415EC">
      <w:pPr>
        <w:pStyle w:val="afffffffff1"/>
      </w:pPr>
      <w:r w:rsidRPr="00047584">
        <w:rPr>
          <w:rFonts w:hint="eastAsia"/>
        </w:rPr>
        <w:t>全部出仓、交接手续办理完毕后，仓管员开具</w:t>
      </w:r>
      <w:r w:rsidR="004B77F1" w:rsidRPr="00047584">
        <w:rPr>
          <w:rFonts w:hint="eastAsia"/>
        </w:rPr>
        <w:t>出仓</w:t>
      </w:r>
      <w:r w:rsidRPr="00047584">
        <w:rPr>
          <w:rFonts w:hint="eastAsia"/>
        </w:rPr>
        <w:t>单据</w:t>
      </w:r>
      <w:r w:rsidR="004B77F1" w:rsidRPr="00047584">
        <w:rPr>
          <w:rFonts w:hint="eastAsia"/>
        </w:rPr>
        <w:t>，并与承运人共同签字确认</w:t>
      </w:r>
      <w:r w:rsidRPr="00047584">
        <w:rPr>
          <w:rFonts w:hint="eastAsia"/>
        </w:rPr>
        <w:t>。</w:t>
      </w:r>
    </w:p>
    <w:p w14:paraId="5BF605C9" w14:textId="2860C9AD" w:rsidR="009415EC" w:rsidRPr="00047584" w:rsidRDefault="009415EC" w:rsidP="009415EC">
      <w:pPr>
        <w:pStyle w:val="afffffffff1"/>
      </w:pPr>
      <w:r w:rsidRPr="00047584">
        <w:rPr>
          <w:rFonts w:hint="eastAsia"/>
        </w:rPr>
        <w:t>仓管员应及时</w:t>
      </w:r>
      <w:r w:rsidR="003405E6" w:rsidRPr="00047584">
        <w:rPr>
          <w:rFonts w:hint="eastAsia"/>
        </w:rPr>
        <w:t>将</w:t>
      </w:r>
      <w:r w:rsidRPr="00047584">
        <w:rPr>
          <w:rFonts w:hint="eastAsia"/>
        </w:rPr>
        <w:t>有关出库信息</w:t>
      </w:r>
      <w:r w:rsidR="003405E6" w:rsidRPr="00047584">
        <w:rPr>
          <w:rFonts w:hint="eastAsia"/>
        </w:rPr>
        <w:t>在仓库管理系统更新</w:t>
      </w:r>
      <w:r w:rsidRPr="00047584">
        <w:rPr>
          <w:rFonts w:hint="eastAsia"/>
        </w:rPr>
        <w:t>处理，并对单据进行有效保管。</w:t>
      </w:r>
    </w:p>
    <w:p w14:paraId="1B822477" w14:textId="15403E86" w:rsidR="0066595E" w:rsidRPr="00047584" w:rsidRDefault="009415EC" w:rsidP="00564314">
      <w:pPr>
        <w:pStyle w:val="affd"/>
        <w:spacing w:before="120" w:after="120"/>
      </w:pPr>
      <w:r w:rsidRPr="00047584">
        <w:rPr>
          <w:rFonts w:hint="eastAsia"/>
        </w:rPr>
        <w:t>交接装车</w:t>
      </w:r>
    </w:p>
    <w:p w14:paraId="078ACBB3" w14:textId="3BA63FAE" w:rsidR="00564314" w:rsidRPr="00047584" w:rsidRDefault="009415EC" w:rsidP="00564314">
      <w:pPr>
        <w:pStyle w:val="afffffffff1"/>
      </w:pPr>
      <w:r w:rsidRPr="00047584">
        <w:t>物品出仓装车时，仓管员应指导装卸</w:t>
      </w:r>
      <w:r w:rsidR="00564314" w:rsidRPr="00047584">
        <w:rPr>
          <w:rFonts w:hint="eastAsia"/>
        </w:rPr>
        <w:t>人员</w:t>
      </w:r>
      <w:r w:rsidRPr="00047584">
        <w:t>按约定规范进行装卸作业</w:t>
      </w:r>
      <w:r w:rsidR="00564314" w:rsidRPr="00047584">
        <w:rPr>
          <w:rFonts w:hint="eastAsia"/>
        </w:rPr>
        <w:t>：</w:t>
      </w:r>
    </w:p>
    <w:p w14:paraId="1CA607F1" w14:textId="18B9A805" w:rsidR="00564314" w:rsidRPr="00047584" w:rsidRDefault="009415EC" w:rsidP="00564314">
      <w:pPr>
        <w:pStyle w:val="af2"/>
      </w:pPr>
      <w:r w:rsidRPr="00047584">
        <w:t>一车物品</w:t>
      </w:r>
      <w:r w:rsidR="00564314" w:rsidRPr="00047584">
        <w:rPr>
          <w:rFonts w:hint="eastAsia"/>
        </w:rPr>
        <w:t>需</w:t>
      </w:r>
      <w:proofErr w:type="gramStart"/>
      <w:r w:rsidRPr="00047584">
        <w:t>分卸多点</w:t>
      </w:r>
      <w:proofErr w:type="gramEnd"/>
      <w:r w:rsidRPr="00047584">
        <w:t>时，应按先到后装、后到先装的原则合理进行装载</w:t>
      </w:r>
      <w:r w:rsidR="00564314" w:rsidRPr="00047584">
        <w:rPr>
          <w:rFonts w:hint="eastAsia"/>
        </w:rPr>
        <w:t>；</w:t>
      </w:r>
    </w:p>
    <w:p w14:paraId="5B3B4616" w14:textId="165BBED8" w:rsidR="00564314" w:rsidRPr="00047584" w:rsidRDefault="00564314" w:rsidP="00564314">
      <w:pPr>
        <w:pStyle w:val="af2"/>
      </w:pPr>
      <w:r w:rsidRPr="00047584">
        <w:rPr>
          <w:rFonts w:hint="eastAsia"/>
        </w:rPr>
        <w:t>存在</w:t>
      </w:r>
      <w:r w:rsidR="009415EC" w:rsidRPr="00047584">
        <w:t>不同物品、或同物品不同规格混装时，应根据物品属性科学装载。</w:t>
      </w:r>
    </w:p>
    <w:p w14:paraId="215FD688" w14:textId="1CA0ADE1" w:rsidR="009415EC" w:rsidRPr="00047584" w:rsidRDefault="009415EC" w:rsidP="00564314">
      <w:pPr>
        <w:pStyle w:val="afffffffff1"/>
      </w:pPr>
      <w:r w:rsidRPr="00047584">
        <w:t>装载后，如需施封车辆（厢），应检查并记录施封状况。</w:t>
      </w:r>
    </w:p>
    <w:p w14:paraId="37989607" w14:textId="14DD07A6" w:rsidR="004C13DC" w:rsidRPr="00047584" w:rsidRDefault="008E7505" w:rsidP="009D780A">
      <w:pPr>
        <w:pStyle w:val="affc"/>
        <w:spacing w:before="240" w:after="240"/>
      </w:pPr>
      <w:r w:rsidRPr="00047584">
        <w:t>作业安全</w:t>
      </w:r>
      <w:r w:rsidR="009D780A" w:rsidRPr="00047584">
        <w:rPr>
          <w:rFonts w:hint="eastAsia"/>
        </w:rPr>
        <w:t>要求</w:t>
      </w:r>
    </w:p>
    <w:p w14:paraId="73C04AC1" w14:textId="52B9CE1B" w:rsidR="004C13DC" w:rsidRDefault="008E7505">
      <w:pPr>
        <w:pStyle w:val="affe"/>
        <w:spacing w:before="120" w:after="120"/>
      </w:pPr>
      <w:r>
        <w:t>人力作业</w:t>
      </w:r>
    </w:p>
    <w:p w14:paraId="3300C181" w14:textId="77777777" w:rsidR="004C13DC" w:rsidRDefault="008E7505">
      <w:pPr>
        <w:pStyle w:val="afffffffff0"/>
      </w:pPr>
      <w:r>
        <w:t>应对仓管员、装卸工在上岗前做相应的技术、技能等方面的培训。在使用国家质检部门规定持证上岗的装卸作业机具时，作业人员必须经过培训并持有操作证件，证件需合格有效。</w:t>
      </w:r>
    </w:p>
    <w:p w14:paraId="3F0C4136" w14:textId="77777777" w:rsidR="004C13DC" w:rsidRDefault="008E7505">
      <w:pPr>
        <w:pStyle w:val="afffffffff0"/>
      </w:pPr>
      <w:r>
        <w:rPr>
          <w:rFonts w:hint="eastAsia"/>
        </w:rPr>
        <w:t>应在作业前检查作业现场环境，存在危险因素的应设安全员进行安全指导。</w:t>
      </w:r>
    </w:p>
    <w:p w14:paraId="542E9C2B" w14:textId="77777777" w:rsidR="004C13DC" w:rsidRDefault="008E7505">
      <w:pPr>
        <w:pStyle w:val="afffffffff0"/>
      </w:pPr>
      <w:r>
        <w:rPr>
          <w:rFonts w:hint="eastAsia"/>
        </w:rPr>
        <w:t>在利用设施设备、装卸工具作业时，应按安全操作规程作业，以保证人员、物品的安全。</w:t>
      </w:r>
    </w:p>
    <w:p w14:paraId="342F79BB" w14:textId="5C2ED286" w:rsidR="004C13DC" w:rsidRDefault="008E7505">
      <w:pPr>
        <w:pStyle w:val="affe"/>
        <w:spacing w:before="120" w:after="120"/>
      </w:pPr>
      <w:r>
        <w:t>机械作业</w:t>
      </w:r>
    </w:p>
    <w:p w14:paraId="1C5DC0FE" w14:textId="77777777" w:rsidR="004C13DC" w:rsidRDefault="008E7505">
      <w:pPr>
        <w:pStyle w:val="afffffffff0"/>
      </w:pPr>
      <w:r>
        <w:t>使用合适的机械设备进行作业。优先采用专用机械设备作业；使用通用机械设备时，必须满足作业需求，并进行必要的防护，如物品绑扎、限位等。</w:t>
      </w:r>
    </w:p>
    <w:p w14:paraId="53C1A3BE" w14:textId="77777777" w:rsidR="004C13DC" w:rsidRDefault="008E7505">
      <w:pPr>
        <w:pStyle w:val="afffffffff0"/>
      </w:pPr>
      <w:r>
        <w:rPr>
          <w:rFonts w:hint="eastAsia"/>
        </w:rPr>
        <w:t>应在机械设备设计负荷内作业。</w:t>
      </w:r>
    </w:p>
    <w:p w14:paraId="46B39733" w14:textId="77777777" w:rsidR="004C13DC" w:rsidRDefault="008E7505">
      <w:pPr>
        <w:pStyle w:val="afffffffff0"/>
      </w:pPr>
      <w:r>
        <w:rPr>
          <w:rFonts w:hint="eastAsia"/>
        </w:rPr>
        <w:t>所使用的机械设备应无损坏，符合使用要求，并定期做好设备保养。</w:t>
      </w:r>
    </w:p>
    <w:p w14:paraId="72BC5DEF" w14:textId="77777777" w:rsidR="004C13DC" w:rsidRDefault="008E7505">
      <w:pPr>
        <w:pStyle w:val="afffffffff0"/>
      </w:pPr>
      <w:r>
        <w:rPr>
          <w:rFonts w:hint="eastAsia"/>
        </w:rPr>
        <w:t>应按机械设备操作规范进行作业。</w:t>
      </w:r>
    </w:p>
    <w:p w14:paraId="3F6C94EF" w14:textId="77777777" w:rsidR="004C13DC" w:rsidRDefault="008E7505">
      <w:pPr>
        <w:pStyle w:val="afffff5"/>
        <w:ind w:firstLineChars="0" w:firstLine="0"/>
        <w:jc w:val="center"/>
      </w:pPr>
      <w:bookmarkStart w:id="38" w:name="BookMark8"/>
      <w:bookmarkEnd w:id="19"/>
      <w:r>
        <w:rPr>
          <w:noProof/>
        </w:rPr>
        <w:drawing>
          <wp:inline distT="0" distB="0" distL="0" distR="0" wp14:anchorId="66214790" wp14:editId="25C344C4">
            <wp:extent cx="1485900" cy="317500"/>
            <wp:effectExtent l="0" t="0" r="0" b="6350"/>
            <wp:docPr id="4" name="图片 5"/>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0"/>
                    <a:stretch>
                      <a:fillRect/>
                    </a:stretch>
                  </pic:blipFill>
                  <pic:spPr>
                    <a:xfrm>
                      <a:off x="0" y="0"/>
                      <a:ext cx="1485900" cy="317500"/>
                    </a:xfrm>
                    <a:prstGeom prst="rect">
                      <a:avLst/>
                    </a:prstGeom>
                  </pic:spPr>
                </pic:pic>
              </a:graphicData>
            </a:graphic>
          </wp:inline>
        </w:drawing>
      </w:r>
      <w:bookmarkEnd w:id="38"/>
    </w:p>
    <w:sectPr w:rsidR="004C13DC">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7C0D" w14:textId="77777777" w:rsidR="00164252" w:rsidRDefault="00164252">
      <w:pPr>
        <w:spacing w:line="240" w:lineRule="auto"/>
      </w:pPr>
      <w:r>
        <w:separator/>
      </w:r>
    </w:p>
  </w:endnote>
  <w:endnote w:type="continuationSeparator" w:id="0">
    <w:p w14:paraId="3B554ABB" w14:textId="77777777" w:rsidR="00164252" w:rsidRDefault="001642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924E" w14:textId="77777777" w:rsidR="004C13DC" w:rsidRDefault="008E7505">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80A3" w14:textId="77777777" w:rsidR="004C13DC" w:rsidRDefault="004C13DC">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70E1" w14:textId="77777777" w:rsidR="004C13DC" w:rsidRDefault="004C13DC">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6872" w14:textId="77777777" w:rsidR="004C13DC" w:rsidRDefault="008E7505">
    <w:pPr>
      <w:pStyle w:val="afffff2"/>
    </w:pPr>
    <w:r>
      <w:fldChar w:fldCharType="begin"/>
    </w:r>
    <w:r>
      <w:instrText>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8246" w14:textId="77777777" w:rsidR="00164252" w:rsidRDefault="00164252">
      <w:pPr>
        <w:spacing w:line="240" w:lineRule="auto"/>
      </w:pPr>
      <w:r>
        <w:separator/>
      </w:r>
    </w:p>
  </w:footnote>
  <w:footnote w:type="continuationSeparator" w:id="0">
    <w:p w14:paraId="480CFD0E" w14:textId="77777777" w:rsidR="00164252" w:rsidRDefault="001642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6487" w14:textId="77777777" w:rsidR="004C13DC" w:rsidRDefault="004C13DC">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CFD4" w14:textId="77777777" w:rsidR="004C13DC" w:rsidRDefault="008E7505">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DEAF" w14:textId="77777777" w:rsidR="004C13DC" w:rsidRDefault="004C13DC">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7C92" w14:textId="77777777" w:rsidR="004C13DC" w:rsidRDefault="008E7505">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T/PXZT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0BA4" w14:textId="09452939" w:rsidR="004C13DC" w:rsidRDefault="008E7505">
    <w:pPr>
      <w:pStyle w:val="afffffa"/>
    </w:pPr>
    <w:r>
      <w:fldChar w:fldCharType="begin"/>
    </w:r>
    <w:r>
      <w:instrText xml:space="preserve"> STYLEREF  标准文件_文件编号  \* MERGEFORMAT </w:instrText>
    </w:r>
    <w:r>
      <w:fldChar w:fldCharType="separate"/>
    </w:r>
    <w:r w:rsidR="00FF1886">
      <w:rPr>
        <w:noProof/>
      </w:rPr>
      <w:t>T/GBC XXXX</w:t>
    </w:r>
    <w:r w:rsidR="00FF1886">
      <w:rPr>
        <w:noProof/>
      </w:rPr>
      <w:t>—</w:t>
    </w:r>
    <w:r w:rsidR="00FF1886">
      <w:rPr>
        <w:noProof/>
      </w:rPr>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34730527">
    <w:abstractNumId w:val="0"/>
  </w:num>
  <w:num w:numId="2" w16cid:durableId="451749736">
    <w:abstractNumId w:val="27"/>
  </w:num>
  <w:num w:numId="3" w16cid:durableId="2024933876">
    <w:abstractNumId w:val="5"/>
  </w:num>
  <w:num w:numId="4" w16cid:durableId="482504969">
    <w:abstractNumId w:val="23"/>
  </w:num>
  <w:num w:numId="5" w16cid:durableId="1239706573">
    <w:abstractNumId w:val="18"/>
  </w:num>
  <w:num w:numId="6" w16cid:durableId="642269038">
    <w:abstractNumId w:val="13"/>
  </w:num>
  <w:num w:numId="7" w16cid:durableId="650602737">
    <w:abstractNumId w:val="8"/>
  </w:num>
  <w:num w:numId="8" w16cid:durableId="2107920097">
    <w:abstractNumId w:val="3"/>
  </w:num>
  <w:num w:numId="9" w16cid:durableId="2144888677">
    <w:abstractNumId w:val="9"/>
  </w:num>
  <w:num w:numId="10" w16cid:durableId="1917132202">
    <w:abstractNumId w:val="16"/>
  </w:num>
  <w:num w:numId="11" w16cid:durableId="1792898746">
    <w:abstractNumId w:val="25"/>
  </w:num>
  <w:num w:numId="12" w16cid:durableId="30228575">
    <w:abstractNumId w:val="11"/>
  </w:num>
  <w:num w:numId="13" w16cid:durableId="327179141">
    <w:abstractNumId w:val="12"/>
  </w:num>
  <w:num w:numId="14" w16cid:durableId="760762586">
    <w:abstractNumId w:val="7"/>
  </w:num>
  <w:num w:numId="15" w16cid:durableId="384061483">
    <w:abstractNumId w:val="19"/>
  </w:num>
  <w:num w:numId="16" w16cid:durableId="1267468410">
    <w:abstractNumId w:val="21"/>
  </w:num>
  <w:num w:numId="17" w16cid:durableId="904805607">
    <w:abstractNumId w:val="17"/>
  </w:num>
  <w:num w:numId="18" w16cid:durableId="1810051669">
    <w:abstractNumId w:val="29"/>
  </w:num>
  <w:num w:numId="19" w16cid:durableId="108547996">
    <w:abstractNumId w:val="15"/>
  </w:num>
  <w:num w:numId="20" w16cid:durableId="15498421">
    <w:abstractNumId w:val="1"/>
  </w:num>
  <w:num w:numId="21" w16cid:durableId="485391708">
    <w:abstractNumId w:val="10"/>
  </w:num>
  <w:num w:numId="22" w16cid:durableId="236478546">
    <w:abstractNumId w:val="30"/>
  </w:num>
  <w:num w:numId="23" w16cid:durableId="1208569061">
    <w:abstractNumId w:val="20"/>
  </w:num>
  <w:num w:numId="24" w16cid:durableId="2106682104">
    <w:abstractNumId w:val="6"/>
  </w:num>
  <w:num w:numId="25" w16cid:durableId="853812454">
    <w:abstractNumId w:val="26"/>
  </w:num>
  <w:num w:numId="26" w16cid:durableId="2023818346">
    <w:abstractNumId w:val="28"/>
  </w:num>
  <w:num w:numId="27" w16cid:durableId="21631827">
    <w:abstractNumId w:val="2"/>
  </w:num>
  <w:num w:numId="28" w16cid:durableId="1626543373">
    <w:abstractNumId w:val="4"/>
  </w:num>
  <w:num w:numId="29" w16cid:durableId="1184124199">
    <w:abstractNumId w:val="14"/>
  </w:num>
  <w:num w:numId="30" w16cid:durableId="927076878">
    <w:abstractNumId w:val="24"/>
  </w:num>
  <w:num w:numId="31" w16cid:durableId="15962114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AyOWFkYzQ1ZWVmNmZkMjVjZWUwZWRkNjQxNzEyN2QifQ=="/>
  </w:docVars>
  <w:rsids>
    <w:rsidRoot w:val="00822BF8"/>
    <w:rsid w:val="0000040A"/>
    <w:rsid w:val="00000A94"/>
    <w:rsid w:val="00001972"/>
    <w:rsid w:val="00001D9A"/>
    <w:rsid w:val="00007B3A"/>
    <w:rsid w:val="000107E0"/>
    <w:rsid w:val="00011D66"/>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584"/>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43D"/>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2418"/>
    <w:rsid w:val="00104926"/>
    <w:rsid w:val="00113B1E"/>
    <w:rsid w:val="0011711C"/>
    <w:rsid w:val="00124E4F"/>
    <w:rsid w:val="001260B7"/>
    <w:rsid w:val="001265CB"/>
    <w:rsid w:val="00126807"/>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52"/>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767"/>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05E6"/>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2B4"/>
    <w:rsid w:val="003A4AA7"/>
    <w:rsid w:val="003B09AD"/>
    <w:rsid w:val="003B1F18"/>
    <w:rsid w:val="003B5BF0"/>
    <w:rsid w:val="003B60BF"/>
    <w:rsid w:val="003B6BE3"/>
    <w:rsid w:val="003C010C"/>
    <w:rsid w:val="003C0A6C"/>
    <w:rsid w:val="003C14F8"/>
    <w:rsid w:val="003C5A43"/>
    <w:rsid w:val="003D0519"/>
    <w:rsid w:val="003D0FF6"/>
    <w:rsid w:val="003D262C"/>
    <w:rsid w:val="003D3823"/>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3513"/>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77F1"/>
    <w:rsid w:val="004C13DC"/>
    <w:rsid w:val="004C1FBC"/>
    <w:rsid w:val="004C25A2"/>
    <w:rsid w:val="004C3F1D"/>
    <w:rsid w:val="004C458D"/>
    <w:rsid w:val="004C7556"/>
    <w:rsid w:val="004C7E8B"/>
    <w:rsid w:val="004C7E9D"/>
    <w:rsid w:val="004C7F67"/>
    <w:rsid w:val="004D076D"/>
    <w:rsid w:val="004D0EF1"/>
    <w:rsid w:val="004D1053"/>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314"/>
    <w:rsid w:val="0056487B"/>
    <w:rsid w:val="00564F4F"/>
    <w:rsid w:val="00564FB9"/>
    <w:rsid w:val="00573C03"/>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8A3"/>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95E"/>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97C"/>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6329"/>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BF8"/>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4852"/>
    <w:rsid w:val="008D53AD"/>
    <w:rsid w:val="008D562B"/>
    <w:rsid w:val="008D5733"/>
    <w:rsid w:val="008D622B"/>
    <w:rsid w:val="008D666C"/>
    <w:rsid w:val="008D7B54"/>
    <w:rsid w:val="008E0C9D"/>
    <w:rsid w:val="008E1648"/>
    <w:rsid w:val="008E1B3E"/>
    <w:rsid w:val="008E2319"/>
    <w:rsid w:val="008E4BB6"/>
    <w:rsid w:val="008E5518"/>
    <w:rsid w:val="008E6A84"/>
    <w:rsid w:val="008E7505"/>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15EC"/>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282"/>
    <w:rsid w:val="009B6029"/>
    <w:rsid w:val="009B6971"/>
    <w:rsid w:val="009C1B90"/>
    <w:rsid w:val="009C2306"/>
    <w:rsid w:val="009C27F1"/>
    <w:rsid w:val="009C3152"/>
    <w:rsid w:val="009C3257"/>
    <w:rsid w:val="009C4CFA"/>
    <w:rsid w:val="009C5070"/>
    <w:rsid w:val="009D112C"/>
    <w:rsid w:val="009D1385"/>
    <w:rsid w:val="009D47FA"/>
    <w:rsid w:val="009D4C5B"/>
    <w:rsid w:val="009D50D2"/>
    <w:rsid w:val="009D6BCA"/>
    <w:rsid w:val="009D780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085"/>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16C3"/>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06E"/>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71A"/>
    <w:rsid w:val="00C92D03"/>
    <w:rsid w:val="00C9319C"/>
    <w:rsid w:val="00C93A1E"/>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E60"/>
    <w:rsid w:val="00CE2011"/>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6E8"/>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25C3"/>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886"/>
    <w:rsid w:val="00FF3E7D"/>
    <w:rsid w:val="00FF5B99"/>
    <w:rsid w:val="00FF730C"/>
    <w:rsid w:val="00FF73F4"/>
    <w:rsid w:val="00FF7CE4"/>
    <w:rsid w:val="00FF7E39"/>
    <w:rsid w:val="5E9A34E2"/>
    <w:rsid w:val="7E994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35244BC"/>
  <w15:docId w15:val="{2FD8B7E0-313C-45F3-98D2-9148FBE6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autoRedefine/>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rFonts w:ascii="Times New Roman" w:eastAsia="宋体" w:hAnsi="Times New Roman" w:cs="Times New Roman"/>
      <w:b/>
      <w:bCs/>
      <w:kern w:val="44"/>
      <w:sz w:val="44"/>
      <w:szCs w:val="44"/>
    </w:rPr>
  </w:style>
  <w:style w:type="character" w:customStyle="1" w:styleId="23">
    <w:name w:val="标题 2 字符"/>
    <w:link w:val="22"/>
    <w:autoRedefine/>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autoRedefine/>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autoRedefine/>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autoRedefine/>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autoRedefine/>
    <w:qFormat/>
    <w:rPr>
      <w:rFonts w:ascii="Arial" w:eastAsia="宋体" w:hAnsi="Arial" w:cs="Arial"/>
      <w:b/>
      <w:bCs/>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autoRedefine/>
    <w:qFormat/>
    <w:pPr>
      <w:ind w:right="227"/>
      <w:jc w:val="right"/>
    </w:pPr>
    <w:rPr>
      <w:rFonts w:ascii="宋体" w:hAnsi="Times New Roman"/>
      <w:sz w:val="18"/>
    </w:rPr>
  </w:style>
  <w:style w:type="paragraph" w:customStyle="1" w:styleId="afffff3">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rFonts w:ascii="Times New Roman" w:eastAsia="宋体" w:hAnsi="Times New Roman" w:cs="Times New Roman"/>
      <w:szCs w:val="20"/>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pPr>
  </w:style>
  <w:style w:type="paragraph" w:customStyle="1" w:styleId="affffffa">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eastAsia="宋体" w:hAnsi="Times New Roman" w:cs="Times New Roman"/>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autoRedefine/>
    <w:qFormat/>
    <w:pPr>
      <w:spacing w:before="180" w:line="180" w:lineRule="exact"/>
      <w:jc w:val="center"/>
    </w:pPr>
    <w:rPr>
      <w:rFonts w:ascii="宋体" w:hAnsi="Times New Roman"/>
      <w:sz w:val="21"/>
    </w:rPr>
  </w:style>
  <w:style w:type="paragraph" w:customStyle="1" w:styleId="afffffff7">
    <w:name w:val="封面标准文稿类别"/>
    <w:autoRedefine/>
    <w:qFormat/>
    <w:pPr>
      <w:spacing w:before="440" w:line="400" w:lineRule="exact"/>
      <w:jc w:val="center"/>
    </w:pPr>
    <w:rPr>
      <w:rFonts w:ascii="宋体" w:hAnsi="Times New Roman"/>
      <w:sz w:val="24"/>
    </w:rPr>
  </w:style>
  <w:style w:type="paragraph" w:customStyle="1" w:styleId="afffffff8">
    <w:name w:val="封面标准英文名称"/>
    <w:autoRedefine/>
    <w:qFormat/>
    <w:pPr>
      <w:widowControl w:val="0"/>
      <w:spacing w:line="360" w:lineRule="exact"/>
      <w:jc w:val="center"/>
    </w:pPr>
    <w:rPr>
      <w:rFonts w:ascii="Times New Roman" w:hAnsi="Times New Roman"/>
      <w:sz w:val="28"/>
    </w:rPr>
  </w:style>
  <w:style w:type="paragraph" w:customStyle="1" w:styleId="afffffff9">
    <w:name w:val="封面一致性程度标识"/>
    <w:autoRedefine/>
    <w:qFormat/>
    <w:pPr>
      <w:spacing w:before="440" w:line="440" w:lineRule="exact"/>
      <w:jc w:val="center"/>
    </w:pPr>
    <w:rPr>
      <w:rFonts w:ascii="Times New Roman" w:hAnsi="Times New Roman"/>
      <w:sz w:val="28"/>
    </w:rPr>
  </w:style>
  <w:style w:type="paragraph" w:customStyle="1" w:styleId="afffffffa">
    <w:name w:val="封面正文"/>
    <w:autoRedefine/>
    <w:qFormat/>
    <w:pPr>
      <w:jc w:val="both"/>
    </w:pPr>
    <w:rPr>
      <w:rFonts w:ascii="Times New Roman" w:hAnsi="Times New Roman"/>
    </w:rPr>
  </w:style>
  <w:style w:type="paragraph" w:customStyle="1" w:styleId="afffffffb">
    <w:name w:val="附录二级无标题条"/>
    <w:basedOn w:val="afff5"/>
    <w:next w:val="afffff5"/>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f">
    <w:name w:val="附录五级无标题条"/>
    <w:basedOn w:val="afffffffd"/>
    <w:next w:val="afffff5"/>
    <w:autoRedefine/>
    <w:qFormat/>
    <w:pPr>
      <w:outlineLvl w:val="6"/>
    </w:pPr>
  </w:style>
  <w:style w:type="paragraph" w:customStyle="1" w:styleId="affffffff0">
    <w:name w:val="附录性质"/>
    <w:basedOn w:val="afff5"/>
    <w:autoRedefine/>
    <w:qFormat/>
    <w:pPr>
      <w:widowControl/>
      <w:adjustRightInd/>
      <w:jc w:val="center"/>
    </w:pPr>
    <w:rPr>
      <w:rFonts w:ascii="黑体" w:eastAsia="黑体"/>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autoRedefine/>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autoRedefine/>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autoRedefin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5"/>
    <w:autoRedefine/>
    <w:qFormat/>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5"/>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6">
    <w:name w:val="标准文件_索引字母"/>
    <w:next w:val="afffff5"/>
    <w:autoRedefine/>
    <w:qFormat/>
    <w:pPr>
      <w:jc w:val="center"/>
    </w:pPr>
    <w:rPr>
      <w:rFonts w:ascii="宋体" w:eastAsia="Times New Roman" w:hAnsi="宋体"/>
      <w:b/>
      <w:kern w:val="2"/>
      <w:sz w:val="21"/>
    </w:rPr>
  </w:style>
  <w:style w:type="paragraph" w:customStyle="1" w:styleId="afffffffff7">
    <w:name w:val="标准文件_附录前"/>
    <w:next w:val="afffff5"/>
    <w:autoRedefine/>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autoRedefine/>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autoRedefine/>
    <w:qFormat/>
    <w:pPr>
      <w:widowControl w:val="0"/>
      <w:numPr>
        <w:numId w:val="28"/>
      </w:numPr>
      <w:jc w:val="both"/>
    </w:pPr>
    <w:rPr>
      <w:rFonts w:ascii="宋体" w:hAnsi="Times New Roman"/>
      <w:sz w:val="18"/>
      <w:szCs w:val="18"/>
    </w:rPr>
  </w:style>
  <w:style w:type="paragraph" w:customStyle="1" w:styleId="afffffffffa">
    <w:name w:val="标准文件_示例内容"/>
    <w:basedOn w:val="afffff5"/>
    <w:autoRedefine/>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autoRedefine/>
    <w:qFormat/>
    <w:rPr>
      <w:rFonts w:ascii="宋体" w:hAnsi="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styleId="afffffffffc">
    <w:name w:val="Placeholder Text"/>
    <w:basedOn w:val="afff6"/>
    <w:autoRedefine/>
    <w:uiPriority w:val="99"/>
    <w:semiHidden/>
    <w:qFormat/>
    <w:rPr>
      <w:color w:val="808080"/>
    </w:rPr>
  </w:style>
  <w:style w:type="paragraph" w:customStyle="1" w:styleId="2">
    <w:name w:val="标准文件_二级项2"/>
    <w:basedOn w:val="afffff5"/>
    <w:autoRedefine/>
    <w:qFormat/>
    <w:pPr>
      <w:numPr>
        <w:ilvl w:val="1"/>
        <w:numId w:val="21"/>
      </w:numPr>
      <w:ind w:left="1271" w:firstLineChars="0" w:hanging="420"/>
    </w:pPr>
  </w:style>
  <w:style w:type="paragraph" w:customStyle="1" w:styleId="21">
    <w:name w:val="标准文件_三级项2"/>
    <w:basedOn w:val="afffff5"/>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f5"/>
    <w:autoRedefine/>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autoRedefine/>
    <w:qFormat/>
    <w:pPr>
      <w:ind w:firstLine="420"/>
    </w:pPr>
    <w:rPr>
      <w:rFonts w:ascii="黑体" w:eastAsia="黑体"/>
    </w:rPr>
  </w:style>
  <w:style w:type="character" w:customStyle="1" w:styleId="afffffffffe">
    <w:name w:val="标准文件_来源"/>
    <w:basedOn w:val="afff6"/>
    <w:autoRedefine/>
    <w:uiPriority w:val="1"/>
    <w:qFormat/>
    <w:rPr>
      <w:rFonts w:eastAsia="宋体"/>
      <w:sz w:val="21"/>
    </w:rPr>
  </w:style>
  <w:style w:type="paragraph" w:customStyle="1" w:styleId="affffffffff">
    <w:name w:val="标准文件_图表说明"/>
    <w:autoRedefine/>
    <w:qFormat/>
    <w:pPr>
      <w:spacing w:line="276" w:lineRule="auto"/>
      <w:ind w:firstLine="420"/>
    </w:pPr>
    <w:rPr>
      <w:rFonts w:ascii="宋体" w:hAnsi="宋体"/>
      <w:kern w:val="2"/>
      <w:sz w:val="18"/>
    </w:rPr>
  </w:style>
  <w:style w:type="paragraph" w:customStyle="1" w:styleId="affffffffff0">
    <w:name w:val="其他发布日期"/>
    <w:basedOn w:val="afffffff3"/>
    <w:autoRedefine/>
    <w:qFormat/>
    <w:pPr>
      <w:framePr w:w="3997" w:h="471" w:hRule="exact" w:hSpace="0" w:vSpace="181" w:wrap="around" w:vAnchor="page" w:hAnchor="page" w:x="1419" w:y="14097"/>
    </w:pPr>
  </w:style>
  <w:style w:type="paragraph" w:customStyle="1" w:styleId="affffffffff1">
    <w:name w:val="其他实施日期"/>
    <w:basedOn w:val="affffffff9"/>
    <w:autoRedefine/>
    <w:qFormat/>
    <w:pPr>
      <w:framePr w:w="3997" w:h="471" w:hRule="exact" w:vSpace="181" w:wrap="around" w:vAnchor="page" w:hAnchor="page" w:x="7089" w:y="14097"/>
    </w:pPr>
  </w:style>
  <w:style w:type="paragraph" w:customStyle="1" w:styleId="affffffffff2">
    <w:name w:val="标准文件_文件编号"/>
    <w:basedOn w:val="afffff5"/>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autoRedefine/>
    <w:qFormat/>
    <w:pPr>
      <w:framePr w:wrap="auto"/>
      <w:spacing w:before="57"/>
    </w:pPr>
    <w:rPr>
      <w:sz w:val="21"/>
    </w:rPr>
  </w:style>
  <w:style w:type="paragraph" w:customStyle="1" w:styleId="affffffffff4">
    <w:name w:val="标准文件_文件名称"/>
    <w:basedOn w:val="afffff5"/>
    <w:next w:val="afffff5"/>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autoRedefine/>
    <w:qFormat/>
    <w:pPr>
      <w:ind w:left="811" w:firstLineChars="0" w:firstLine="0"/>
    </w:pPr>
    <w:rPr>
      <w:sz w:val="18"/>
    </w:rPr>
  </w:style>
  <w:style w:type="paragraph" w:customStyle="1" w:styleId="X">
    <w:name w:val="标准文件_注X后"/>
    <w:basedOn w:val="afffff5"/>
    <w:autoRedefine/>
    <w:qFormat/>
    <w:pPr>
      <w:ind w:left="811" w:firstLineChars="0" w:firstLine="0"/>
    </w:pPr>
    <w:rPr>
      <w:sz w:val="18"/>
    </w:rPr>
  </w:style>
  <w:style w:type="paragraph" w:customStyle="1" w:styleId="affffffffff6">
    <w:name w:val="标准文件_示例后"/>
    <w:basedOn w:val="afffff5"/>
    <w:autoRedefine/>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7">
    <w:name w:val="标准文件_索引项"/>
    <w:basedOn w:val="afffff5"/>
    <w:next w:val="afffff5"/>
    <w:autoRedefine/>
    <w:qFormat/>
    <w:pPr>
      <w:tabs>
        <w:tab w:val="right" w:leader="dot" w:pos="9356"/>
      </w:tabs>
      <w:ind w:left="210" w:firstLineChars="0" w:hanging="210"/>
      <w:jc w:val="left"/>
    </w:pPr>
  </w:style>
  <w:style w:type="paragraph" w:customStyle="1" w:styleId="affffffffff8">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autoRedefine/>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autoRedefine/>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autoRedefine/>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autoRedefine/>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autoRedefine/>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autoRedefine/>
    <w:qFormat/>
    <w:rPr>
      <w:rFonts w:hAnsi="黑体"/>
    </w:rPr>
  </w:style>
  <w:style w:type="paragraph" w:customStyle="1" w:styleId="afffffffffff3">
    <w:name w:val="标准文件_脚注内容"/>
    <w:basedOn w:val="afffff5"/>
    <w:autoRedefine/>
    <w:qFormat/>
    <w:pPr>
      <w:ind w:leftChars="200" w:left="400" w:hangingChars="200" w:hanging="200"/>
    </w:pPr>
    <w:rPr>
      <w:sz w:val="15"/>
    </w:rPr>
  </w:style>
  <w:style w:type="paragraph" w:customStyle="1" w:styleId="afffffffffff4">
    <w:name w:val="标准文件_术语条一"/>
    <w:basedOn w:val="affffffffe"/>
    <w:next w:val="afffff5"/>
    <w:autoRedefine/>
    <w:qFormat/>
  </w:style>
  <w:style w:type="paragraph" w:customStyle="1" w:styleId="afffffffffff5">
    <w:name w:val="标准文件_术语条二"/>
    <w:basedOn w:val="afffffffff1"/>
    <w:next w:val="afffff5"/>
    <w:autoRedefine/>
    <w:qFormat/>
  </w:style>
  <w:style w:type="paragraph" w:customStyle="1" w:styleId="afffffffffff6">
    <w:name w:val="标准文件_术语条三"/>
    <w:basedOn w:val="afffffffff0"/>
    <w:next w:val="afffff5"/>
    <w:autoRedefine/>
    <w:qFormat/>
  </w:style>
  <w:style w:type="paragraph" w:customStyle="1" w:styleId="afffffffffff7">
    <w:name w:val="标准文件_术语条四"/>
    <w:basedOn w:val="afffffffff3"/>
    <w:next w:val="afffff5"/>
    <w:autoRedefine/>
    <w:qFormat/>
  </w:style>
  <w:style w:type="paragraph" w:customStyle="1" w:styleId="afffffffffff8">
    <w:name w:val="标准文件_术语条五"/>
    <w:basedOn w:val="afffffffff"/>
    <w:next w:val="afffff5"/>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99DC56E93A453EAD365AB13F814BA1"/>
        <w:category>
          <w:name w:val="常规"/>
          <w:gallery w:val="placeholder"/>
        </w:category>
        <w:types>
          <w:type w:val="bbPlcHdr"/>
        </w:types>
        <w:behaviors>
          <w:behavior w:val="content"/>
        </w:behaviors>
        <w:guid w:val="{B96C2D58-D4C8-436E-927C-3046AC381EB2}"/>
      </w:docPartPr>
      <w:docPartBody>
        <w:p w:rsidR="00A0441D" w:rsidRDefault="00D43CCE">
          <w:pPr>
            <w:pStyle w:val="7499DC56E93A453EAD365AB13F814BA1"/>
          </w:pPr>
          <w:r>
            <w:rPr>
              <w:rStyle w:val="a3"/>
              <w:rFonts w:hint="eastAsia"/>
            </w:rPr>
            <w:t>单击或点击此处输入文字。</w:t>
          </w:r>
        </w:p>
      </w:docPartBody>
    </w:docPart>
    <w:docPart>
      <w:docPartPr>
        <w:name w:val="5ECF61B53299416A88A5D30383A74786"/>
        <w:category>
          <w:name w:val="常规"/>
          <w:gallery w:val="placeholder"/>
        </w:category>
        <w:types>
          <w:type w:val="bbPlcHdr"/>
        </w:types>
        <w:behaviors>
          <w:behavior w:val="content"/>
        </w:behaviors>
        <w:guid w:val="{535F3AA7-662B-4320-82C7-18CBF91076CE}"/>
      </w:docPartPr>
      <w:docPartBody>
        <w:p w:rsidR="00A0441D" w:rsidRDefault="00D43CCE">
          <w:pPr>
            <w:pStyle w:val="5ECF61B53299416A88A5D30383A74786"/>
          </w:pPr>
          <w:r>
            <w:rPr>
              <w:rStyle w:val="a3"/>
              <w:rFonts w:hint="eastAsia"/>
            </w:rPr>
            <w:t>选择一项。</w:t>
          </w:r>
        </w:p>
      </w:docPartBody>
    </w:docPart>
    <w:docPart>
      <w:docPartPr>
        <w:name w:val="7F69CE18BD4C4B1B8F76289B43579524"/>
        <w:category>
          <w:name w:val="常规"/>
          <w:gallery w:val="placeholder"/>
        </w:category>
        <w:types>
          <w:type w:val="bbPlcHdr"/>
        </w:types>
        <w:behaviors>
          <w:behavior w:val="content"/>
        </w:behaviors>
        <w:guid w:val="{B896B9DB-1715-4346-91ED-A11B841AF5F2}"/>
      </w:docPartPr>
      <w:docPartBody>
        <w:p w:rsidR="00A0441D" w:rsidRDefault="00D43CCE">
          <w:pPr>
            <w:pStyle w:val="7F69CE18BD4C4B1B8F76289B4357952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41D"/>
    <w:rsid w:val="000A4F46"/>
    <w:rsid w:val="00204E9B"/>
    <w:rsid w:val="00716C8C"/>
    <w:rsid w:val="00815EEF"/>
    <w:rsid w:val="008A0531"/>
    <w:rsid w:val="00A0441D"/>
    <w:rsid w:val="00D43CCE"/>
    <w:rsid w:val="00E316E6"/>
    <w:rsid w:val="00F87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499DC56E93A453EAD365AB13F814BA1">
    <w:name w:val="7499DC56E93A453EAD365AB13F814BA1"/>
    <w:qFormat/>
    <w:pPr>
      <w:widowControl w:val="0"/>
      <w:jc w:val="both"/>
    </w:pPr>
    <w:rPr>
      <w:kern w:val="2"/>
      <w:sz w:val="21"/>
      <w:szCs w:val="22"/>
    </w:rPr>
  </w:style>
  <w:style w:type="paragraph" w:customStyle="1" w:styleId="5ECF61B53299416A88A5D30383A74786">
    <w:name w:val="5ECF61B53299416A88A5D30383A74786"/>
    <w:pPr>
      <w:widowControl w:val="0"/>
      <w:jc w:val="both"/>
    </w:pPr>
    <w:rPr>
      <w:kern w:val="2"/>
      <w:sz w:val="21"/>
      <w:szCs w:val="22"/>
    </w:rPr>
  </w:style>
  <w:style w:type="paragraph" w:customStyle="1" w:styleId="7F69CE18BD4C4B1B8F76289B43579524">
    <w:name w:val="7F69CE18BD4C4B1B8F76289B43579524"/>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AA0CBB0-D639-4ACE-BC43-D39CE0AB58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88</TotalTime>
  <Pages>4</Pages>
  <Words>278</Words>
  <Characters>1591</Characters>
  <Application>Microsoft Office Word</Application>
  <DocSecurity>0</DocSecurity>
  <Lines>13</Lines>
  <Paragraphs>3</Paragraphs>
  <ScaleCrop>false</ScaleCrop>
  <Company>PCMI</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NTKO</dc:creator>
  <dc:description>&lt;config cover="true" show_menu="true" version="1.0.0" doctype="SDKXY"&gt;_x000d_
&lt;/config&gt;</dc:description>
  <cp:lastModifiedBy>lenovo</cp:lastModifiedBy>
  <cp:revision>18</cp:revision>
  <cp:lastPrinted>2021-02-02T08:22:00Z</cp:lastPrinted>
  <dcterms:created xsi:type="dcterms:W3CDTF">2024-04-07T03:28:00Z</dcterms:created>
  <dcterms:modified xsi:type="dcterms:W3CDTF">2024-05-13T04:31:00Z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2052-12.1.0.16388</vt:lpwstr>
  </property>
  <property fmtid="{D5CDD505-2E9C-101B-9397-08002B2CF9AE}" pid="15" name="ICV">
    <vt:lpwstr>D77AFE7E4D234CE9B0E74B04FD6EBFD1_12</vt:lpwstr>
  </property>
</Properties>
</file>