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F08F" w14:textId="630A8135" w:rsidR="005A6F0A" w:rsidRPr="00605342" w:rsidRDefault="005A6F0A" w:rsidP="007D777C">
      <w:pPr>
        <w:adjustRightInd w:val="0"/>
        <w:snapToGri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bookmarkStart w:id="0" w:name="_Toc481651147"/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《</w:t>
      </w:r>
      <w:r w:rsidR="008228A0" w:rsidRPr="00605342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中国钢铁产品放心品牌评价规范</w:t>
      </w:r>
      <w:bookmarkStart w:id="1" w:name="_Hlk156486390"/>
      <w:r w:rsidR="00FF139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 xml:space="preserve"> </w:t>
      </w:r>
      <w:r w:rsidR="00FF1399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</w:t>
      </w:r>
      <w:r w:rsidR="007D777C" w:rsidRPr="007D77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桥梁缆索</w:t>
      </w:r>
      <w:r w:rsidR="00FF1399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钢丝</w:t>
      </w:r>
      <w:r w:rsidR="007D777C" w:rsidRPr="007D777C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用盘条</w:t>
      </w:r>
      <w:bookmarkEnd w:id="1"/>
      <w:r w:rsidRPr="0060534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》团体标准编制说明</w:t>
      </w:r>
    </w:p>
    <w:p w14:paraId="5289704B" w14:textId="77777777" w:rsidR="00061866" w:rsidRPr="007D777C" w:rsidRDefault="00061866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7DA5DEFC" w14:textId="77777777" w:rsidR="005A6F0A" w:rsidRPr="00605342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19628E94" w14:textId="793ADAB0" w:rsidR="00034F94" w:rsidRDefault="00034F9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满足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钢铁行业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对</w:t>
      </w:r>
      <w:r w:rsidR="00F55FC3" w:rsidRPr="00F55FC3">
        <w:rPr>
          <w:rFonts w:ascii="Times New Roman" w:eastAsia="仿宋_GB2312" w:hAnsi="Times New Roman" w:cs="Times New Roman" w:hint="eastAsia"/>
          <w:sz w:val="28"/>
          <w:szCs w:val="28"/>
        </w:rPr>
        <w:t>桥梁缆索</w:t>
      </w:r>
      <w:r w:rsidR="00524571">
        <w:rPr>
          <w:rFonts w:ascii="Times New Roman" w:eastAsia="仿宋_GB2312" w:hAnsi="Times New Roman" w:cs="Times New Roman" w:hint="eastAsia"/>
          <w:sz w:val="28"/>
          <w:szCs w:val="28"/>
        </w:rPr>
        <w:t>钢丝</w:t>
      </w:r>
      <w:r w:rsidR="00F55FC3" w:rsidRPr="00F55FC3">
        <w:rPr>
          <w:rFonts w:ascii="Times New Roman" w:eastAsia="仿宋_GB2312" w:hAnsi="Times New Roman" w:cs="Times New Roman" w:hint="eastAsia"/>
          <w:sz w:val="28"/>
          <w:szCs w:val="28"/>
        </w:rPr>
        <w:t>用盘条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放心品牌</w:t>
      </w:r>
      <w:r>
        <w:rPr>
          <w:rFonts w:ascii="Times New Roman" w:eastAsia="仿宋_GB2312" w:hAnsi="Times New Roman" w:cs="Times New Roman"/>
          <w:sz w:val="28"/>
          <w:szCs w:val="28"/>
        </w:rPr>
        <w:t>评价标准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实际需求，提出《</w:t>
      </w:r>
      <w:r w:rsidR="007D777C" w:rsidRPr="007D777C">
        <w:rPr>
          <w:rFonts w:ascii="Times New Roman" w:eastAsia="仿宋_GB2312" w:hAnsi="Times New Roman" w:cs="Times New Roman" w:hint="eastAsia"/>
          <w:sz w:val="28"/>
          <w:szCs w:val="28"/>
        </w:rPr>
        <w:t>中国钢铁产品放心品牌评价规范</w:t>
      </w:r>
      <w:r w:rsidR="00FF1399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FF139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D777C" w:rsidRPr="007D777C">
        <w:rPr>
          <w:rFonts w:ascii="Times New Roman" w:eastAsia="仿宋_GB2312" w:hAnsi="Times New Roman" w:cs="Times New Roman" w:hint="eastAsia"/>
          <w:sz w:val="28"/>
          <w:szCs w:val="28"/>
        </w:rPr>
        <w:t>桥梁缆索</w:t>
      </w:r>
      <w:r w:rsidR="00FF1399">
        <w:rPr>
          <w:rFonts w:ascii="Times New Roman" w:eastAsia="仿宋_GB2312" w:hAnsi="Times New Roman" w:cs="Times New Roman" w:hint="eastAsia"/>
          <w:sz w:val="28"/>
          <w:szCs w:val="28"/>
        </w:rPr>
        <w:t>钢丝</w:t>
      </w:r>
      <w:r w:rsidR="007D777C" w:rsidRPr="007D777C">
        <w:rPr>
          <w:rFonts w:ascii="Times New Roman" w:eastAsia="仿宋_GB2312" w:hAnsi="Times New Roman" w:cs="Times New Roman" w:hint="eastAsia"/>
          <w:sz w:val="28"/>
          <w:szCs w:val="28"/>
        </w:rPr>
        <w:t>用盘条</w:t>
      </w:r>
      <w:r w:rsidRPr="00034F94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5F685F68" w14:textId="55E6BC3C" w:rsidR="005A6F0A" w:rsidRPr="00605342" w:rsidRDefault="00863E74" w:rsidP="00863E74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本文件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由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提出并归口，冶金工业规划研究院作为标准组织协调单位。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根据中国特钢企业协会团体标准化工作委员会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202</w:t>
      </w:r>
      <w:r w:rsidR="00A813F1" w:rsidRPr="00194CC2">
        <w:rPr>
          <w:rFonts w:ascii="Times New Roman" w:eastAsia="仿宋_GB2312" w:hAnsi="Times New Roman" w:cs="Times New Roman"/>
          <w:sz w:val="28"/>
          <w:szCs w:val="28"/>
        </w:rPr>
        <w:t>2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A813F1" w:rsidRPr="00194CC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批团体标准制修订计划，由</w:t>
      </w:r>
      <w:r w:rsidR="007D777C">
        <w:rPr>
          <w:rFonts w:ascii="Times New Roman" w:eastAsia="仿宋_GB2312" w:hAnsi="Times New Roman" w:cs="Times New Roman" w:hint="eastAsia"/>
          <w:sz w:val="28"/>
          <w:szCs w:val="28"/>
        </w:rPr>
        <w:t>青岛特殊钢有限公司</w:t>
      </w:r>
      <w:r w:rsidR="00317EFF" w:rsidRPr="00194CC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61121B" w:rsidRPr="00194CC2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317EFF" w:rsidRPr="00194CC2">
        <w:rPr>
          <w:rFonts w:ascii="Times New Roman" w:eastAsia="仿宋_GB2312" w:hAnsi="Times New Roman" w:cs="Times New Roman" w:hint="eastAsia"/>
          <w:sz w:val="28"/>
          <w:szCs w:val="28"/>
        </w:rPr>
        <w:t>等单位负责标准编制</w:t>
      </w:r>
      <w:r w:rsidR="0061121B" w:rsidRPr="00605342">
        <w:rPr>
          <w:rFonts w:ascii="Times New Roman" w:eastAsia="仿宋_GB2312" w:hAnsi="Times New Roman" w:cs="Times New Roman"/>
          <w:sz w:val="28"/>
          <w:szCs w:val="28"/>
        </w:rPr>
        <w:t>，</w:t>
      </w:r>
      <w:r w:rsidR="00941254" w:rsidRPr="00941254">
        <w:rPr>
          <w:rFonts w:ascii="Times New Roman" w:eastAsia="仿宋_GB2312" w:hAnsi="Times New Roman" w:cs="Times New Roman" w:hint="eastAsia"/>
          <w:sz w:val="28"/>
          <w:szCs w:val="28"/>
        </w:rPr>
        <w:t>并共同参与前期研究、调研和标准的编制、修改、技术数据验证以及标准推广等工作。</w:t>
      </w:r>
    </w:p>
    <w:p w14:paraId="42210E58" w14:textId="442A0A3A" w:rsidR="005A6F0A" w:rsidRPr="00605342" w:rsidRDefault="005A6F0A" w:rsidP="006E635E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</w:t>
      </w:r>
      <w:r w:rsidR="00863E74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的目的和意义</w:t>
      </w:r>
    </w:p>
    <w:p w14:paraId="64D1FBB2" w14:textId="4579FD5D" w:rsidR="007D777C" w:rsidRPr="007D777C" w:rsidRDefault="007D777C" w:rsidP="007D777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桥梁缆索和帘线用热轧盘条是线材的主要的产品。近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年，国内外典型桥梁主缆的抗拉强度逐渐提高，桥梁缆索为了满足桥梁环境条件和大跨度需求，以及安全可靠轻量化的需求，未来对缆索用钢盘条的质量稳定性会有更高的要求。行业标准《桥梁缆索钢丝用盘条》（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YB/T 4264-2020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）对于尺寸外形、化学成分、力学性能、晶粒度、显微组织等提出了具体要求。桥梁缆索</w:t>
      </w:r>
      <w:r w:rsidR="009A131B">
        <w:rPr>
          <w:rFonts w:ascii="Times New Roman" w:eastAsia="仿宋_GB2312" w:hAnsi="Times New Roman" w:cs="Times New Roman" w:hint="eastAsia"/>
          <w:sz w:val="28"/>
          <w:szCs w:val="28"/>
        </w:rPr>
        <w:t>用盘条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对于下游产业的安全性有着重要的影响，其质量的稳定一致十分影响下游行业的质量水平和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生产效率。</w:t>
      </w:r>
    </w:p>
    <w:p w14:paraId="16B89AE0" w14:textId="0D494545" w:rsidR="008C1E7E" w:rsidRPr="00034F94" w:rsidRDefault="007D777C" w:rsidP="007D777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中国钢铁产品放心品牌是在新形势下参照国际惯例，运用市场机制推进品牌战略和质量提升工作。中国钢铁产品放心品牌主要授予坚持以质取胜、质量稳定性强、质量水平较高的行业品牌，鼓励行业企业扎实推进产品质量和企业综合实力。为突出桥梁缆索</w:t>
      </w:r>
      <w:r w:rsidR="00524571">
        <w:rPr>
          <w:rFonts w:ascii="Times New Roman" w:eastAsia="仿宋_GB2312" w:hAnsi="Times New Roman" w:cs="Times New Roman" w:hint="eastAsia"/>
          <w:sz w:val="28"/>
          <w:szCs w:val="28"/>
        </w:rPr>
        <w:t>钢丝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用热轧盘条产品质量的稳定性和一致性，向下游用户传递放心可靠的产品形象。制定本标准，将综合考虑影响产品质量的评价指标，以及桥梁缆索用热轧盘条生产企业的创新能力、企业诚信、服务水平等内容。围绕传递企业桥梁缆索</w:t>
      </w:r>
      <w:r w:rsidR="00524571">
        <w:rPr>
          <w:rFonts w:ascii="Times New Roman" w:eastAsia="仿宋_GB2312" w:hAnsi="Times New Roman" w:cs="Times New Roman" w:hint="eastAsia"/>
          <w:sz w:val="28"/>
          <w:szCs w:val="28"/>
        </w:rPr>
        <w:t>钢丝</w:t>
      </w:r>
      <w:r w:rsidRPr="007D777C">
        <w:rPr>
          <w:rFonts w:ascii="Times New Roman" w:eastAsia="仿宋_GB2312" w:hAnsi="Times New Roman" w:cs="Times New Roman" w:hint="eastAsia"/>
          <w:sz w:val="28"/>
          <w:szCs w:val="28"/>
        </w:rPr>
        <w:t>用热轧盘条质量保障能力和产品品牌价值，制定科学合理、先进适用的评价标准，为下一步桥梁缆索用热轧盘条的放心品牌认证提供依据，培育打造桥梁缆索用热轧盘条产品“放心品牌”</w:t>
      </w:r>
      <w:r w:rsidR="00034F94" w:rsidRPr="00034F9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AC4A2ED" w14:textId="3B612F1D" w:rsidR="005A6F0A" w:rsidRPr="00605342" w:rsidRDefault="006E635E" w:rsidP="00917EAB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</w:t>
      </w:r>
      <w:r w:rsidR="005A6F0A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主要编制过程</w:t>
      </w:r>
    </w:p>
    <w:p w14:paraId="34AB1300" w14:textId="530F55B3" w:rsidR="000F4EDD" w:rsidRPr="00605342" w:rsidRDefault="000F4EDD" w:rsidP="000F4ED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3837E1">
        <w:rPr>
          <w:rFonts w:ascii="Times New Roman" w:eastAsia="仿宋_GB2312" w:hAnsi="Times New Roman" w:cs="Times New Roman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9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</w:t>
      </w:r>
      <w:proofErr w:type="gramStart"/>
      <w:r w:rsidRPr="00605342">
        <w:rPr>
          <w:rFonts w:ascii="Times New Roman" w:eastAsia="仿宋_GB2312" w:hAnsi="Times New Roman" w:cs="Times New Roman"/>
          <w:sz w:val="28"/>
          <w:szCs w:val="28"/>
        </w:rPr>
        <w:t>简称团标</w:t>
      </w:r>
      <w:proofErr w:type="gramEnd"/>
      <w:r w:rsidRPr="00605342">
        <w:rPr>
          <w:rFonts w:ascii="Times New Roman" w:eastAsia="仿宋_GB2312" w:hAnsi="Times New Roman" w:cs="Times New Roman"/>
          <w:sz w:val="28"/>
          <w:szCs w:val="28"/>
        </w:rPr>
        <w:t>委）秘书处给各位委员发出团体标准立项函审单。到立项函审截止日期，没有委员提出不同意见。</w:t>
      </w:r>
    </w:p>
    <w:p w14:paraId="2204A39F" w14:textId="395E5051" w:rsidR="000F4EDD" w:rsidRPr="00605342" w:rsidRDefault="000F4EDD" w:rsidP="00405E8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2D6E47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1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月，</w:t>
      </w:r>
      <w:proofErr w:type="gramStart"/>
      <w:r w:rsidRPr="00605342">
        <w:rPr>
          <w:rFonts w:ascii="Times New Roman" w:eastAsia="仿宋_GB2312" w:hAnsi="Times New Roman" w:cs="Times New Roman"/>
          <w:sz w:val="28"/>
          <w:szCs w:val="28"/>
        </w:rPr>
        <w:t>团标委</w:t>
      </w:r>
      <w:proofErr w:type="gramEnd"/>
      <w:r w:rsidRPr="00605342">
        <w:rPr>
          <w:rFonts w:ascii="Times New Roman" w:eastAsia="仿宋_GB2312" w:hAnsi="Times New Roman" w:cs="Times New Roman"/>
          <w:sz w:val="28"/>
          <w:szCs w:val="28"/>
        </w:rPr>
        <w:t>正式下达团体标准立项计划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202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3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年第</w:t>
      </w:r>
      <w:r w:rsidR="007D777C">
        <w:rPr>
          <w:rFonts w:ascii="Times New Roman" w:eastAsia="仿宋_GB2312" w:hAnsi="Times New Roman" w:cs="Times New Roman" w:hint="eastAsia"/>
          <w:sz w:val="28"/>
          <w:szCs w:val="28"/>
        </w:rPr>
        <w:t>一</w:t>
      </w:r>
      <w:r w:rsidR="00320B80" w:rsidRPr="00605342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。团体标准立项后，</w:t>
      </w:r>
      <w:r w:rsidR="00B1546B" w:rsidRPr="00194CC2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相关人员组成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起草组，提出了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编制计划和任务分工，并开始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编制工作。</w:t>
      </w:r>
    </w:p>
    <w:p w14:paraId="200EA230" w14:textId="3244DFAE" w:rsidR="00FC7211" w:rsidRDefault="002D6E47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202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3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1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月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>2023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12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：</w:t>
      </w:r>
      <w:r w:rsidR="00FC7211" w:rsidRPr="00FC7211">
        <w:rPr>
          <w:rFonts w:ascii="Times New Roman" w:eastAsia="仿宋_GB2312" w:hAnsi="Times New Roman" w:cs="Times New Roman" w:hint="eastAsia"/>
          <w:sz w:val="28"/>
          <w:szCs w:val="28"/>
        </w:rPr>
        <w:t>行了起草标准的调研、问题分析和相关资料收集等准备工作，完成了标准制定提纲、标准草案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5BEC2DD" w14:textId="148F57EA" w:rsidR="00FC7211" w:rsidRDefault="00FC7211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7D777C"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 w:rsidRPr="00FC7211">
        <w:rPr>
          <w:rFonts w:ascii="Times New Roman" w:eastAsia="仿宋_GB2312" w:hAnsi="Times New Roman" w:cs="Times New Roman" w:hint="eastAsia"/>
          <w:sz w:val="28"/>
          <w:szCs w:val="28"/>
        </w:rPr>
        <w:t>召开标准启动会，围绕标准草案进行讨论，并按照与会意见和建议作进一步修改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705BC37" w14:textId="1D34A464" w:rsidR="00EE64D6" w:rsidRPr="00605342" w:rsidRDefault="009A131B" w:rsidP="0010482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2024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FC7211">
        <w:rPr>
          <w:rFonts w:ascii="Times New Roman" w:eastAsia="仿宋_GB2312" w:hAnsi="Times New Roman" w:cs="Times New Roman"/>
          <w:sz w:val="28"/>
          <w:szCs w:val="28"/>
        </w:rPr>
        <w:t>：</w:t>
      </w:r>
      <w:r w:rsidR="00EE64D6" w:rsidRPr="00605342">
        <w:rPr>
          <w:rFonts w:ascii="Times New Roman" w:eastAsia="仿宋_GB2312" w:hAnsi="Times New Roman" w:cs="Times New Roman"/>
          <w:sz w:val="28"/>
          <w:szCs w:val="28"/>
        </w:rPr>
        <w:t>形成征求意见稿并发出征求意见。</w:t>
      </w:r>
    </w:p>
    <w:p w14:paraId="22125F53" w14:textId="6A333A5E" w:rsidR="007117FA" w:rsidRPr="00605342" w:rsidRDefault="007D777C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XXXX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X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月：完成征求意见处理、形成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标准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送审稿。</w:t>
      </w:r>
    </w:p>
    <w:p w14:paraId="35DFC8B9" w14:textId="3EECE6C3" w:rsidR="007117FA" w:rsidRPr="00605342" w:rsidRDefault="007D777C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XXXX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X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FC7211">
        <w:rPr>
          <w:rFonts w:ascii="Times New Roman" w:eastAsia="仿宋_GB2312" w:hAnsi="Times New Roman" w:cs="Times New Roman" w:hint="eastAsia"/>
          <w:sz w:val="28"/>
          <w:szCs w:val="28"/>
        </w:rPr>
        <w:t>完成该标准审定会和标准报批稿，上报中国特钢企业协会审批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65242551" w14:textId="270B2F51" w:rsidR="007117FA" w:rsidRDefault="007D777C" w:rsidP="007117FA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XXXX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X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FC7211" w:rsidRPr="00FC7211">
        <w:rPr>
          <w:rFonts w:ascii="Times New Roman" w:eastAsia="仿宋_GB2312" w:hAnsi="Times New Roman" w:cs="Times New Roman" w:hint="eastAsia"/>
          <w:sz w:val="28"/>
          <w:szCs w:val="28"/>
        </w:rPr>
        <w:t>完成该标准发布、实施</w:t>
      </w:r>
      <w:r w:rsidR="007117FA" w:rsidRPr="00605342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3FE6BD7" w14:textId="77777777" w:rsidR="009A131B" w:rsidRPr="009A131B" w:rsidRDefault="009A131B" w:rsidP="009A131B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9A131B"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四、本文件对讨论会意见的处理</w:t>
      </w:r>
    </w:p>
    <w:p w14:paraId="027C0E18" w14:textId="144FE065" w:rsidR="009A131B" w:rsidRPr="004348BC" w:rsidRDefault="009A131B" w:rsidP="009A131B">
      <w:pPr>
        <w:pStyle w:val="Default"/>
        <w:ind w:firstLineChars="200" w:firstLine="560"/>
        <w:rPr>
          <w:rFonts w:ascii="Times New Roman" w:eastAsia="仿宋_GB2312" w:cs="Times New Roman"/>
          <w:color w:val="auto"/>
          <w:kern w:val="2"/>
          <w:sz w:val="28"/>
          <w:szCs w:val="28"/>
        </w:rPr>
      </w:pPr>
      <w:bookmarkStart w:id="2" w:name="_Hlk158195199"/>
      <w:r w:rsidRPr="00973D35">
        <w:rPr>
          <w:rFonts w:ascii="Times New Roman" w:eastAsia="仿宋_GB2312" w:cs="Times New Roman"/>
          <w:color w:val="auto"/>
          <w:kern w:val="2"/>
          <w:sz w:val="28"/>
          <w:szCs w:val="28"/>
        </w:rPr>
        <w:t>1</w:t>
      </w:r>
      <w:r w:rsidRPr="00973D35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．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《</w:t>
      </w:r>
      <w:r w:rsidRPr="009A131B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中国钢铁产品放心品牌评价规范</w:t>
      </w:r>
      <w:r w:rsidRPr="009A131B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焊接、</w:t>
      </w:r>
      <w:r w:rsidRPr="009A131B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桥梁缆索和帘线用盘条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》拆分为焊接用钢盘条、</w:t>
      </w:r>
      <w:r w:rsidRPr="009A131B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桥梁缆索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钢丝用盘条、胎圈</w:t>
      </w:r>
      <w:r w:rsidRPr="009A131B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帘线用盘条</w:t>
      </w:r>
      <w:r w:rsidR="00524571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三个放心品牌标准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，以下对应修改</w:t>
      </w:r>
      <w:r w:rsidR="00524571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。</w:t>
      </w:r>
    </w:p>
    <w:bookmarkEnd w:id="2"/>
    <w:p w14:paraId="59CD38FF" w14:textId="0E68EDC3" w:rsidR="00524571" w:rsidRDefault="00524571" w:rsidP="00524571">
      <w:pPr>
        <w:pStyle w:val="Default"/>
        <w:ind w:firstLineChars="200" w:firstLine="560"/>
        <w:rPr>
          <w:rFonts w:ascii="Times New Roman" w:eastAsia="仿宋_GB2312" w:cs="Times New Roman"/>
          <w:color w:val="auto"/>
          <w:kern w:val="2"/>
          <w:sz w:val="28"/>
          <w:szCs w:val="28"/>
        </w:rPr>
      </w:pPr>
      <w:r>
        <w:rPr>
          <w:rFonts w:ascii="Times New Roman" w:eastAsia="仿宋_GB2312" w:cs="Times New Roman"/>
          <w:color w:val="auto"/>
          <w:kern w:val="2"/>
          <w:sz w:val="28"/>
          <w:szCs w:val="28"/>
        </w:rPr>
        <w:t>2</w:t>
      </w:r>
      <w:r w:rsidRPr="00973D35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．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表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A</w:t>
      </w:r>
      <w:r>
        <w:rPr>
          <w:rFonts w:ascii="Times New Roman" w:eastAsia="仿宋_GB2312" w:cs="Times New Roman"/>
          <w:color w:val="auto"/>
          <w:kern w:val="2"/>
          <w:sz w:val="28"/>
          <w:szCs w:val="28"/>
        </w:rPr>
        <w:t>.1</w:t>
      </w:r>
      <w:r w:rsidRPr="004348BC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生产装备水平，基本水平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按照</w:t>
      </w:r>
      <w:r w:rsidRPr="009A131B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桥梁缆索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钢丝用盘条的生产工艺完善。</w:t>
      </w:r>
    </w:p>
    <w:p w14:paraId="3110870C" w14:textId="77777777" w:rsidR="00524571" w:rsidRPr="004348BC" w:rsidRDefault="00524571" w:rsidP="00524571">
      <w:pPr>
        <w:pStyle w:val="Default"/>
        <w:ind w:firstLineChars="200" w:firstLine="560"/>
        <w:rPr>
          <w:rFonts w:ascii="Times New Roman" w:eastAsia="仿宋_GB2312" w:cs="Times New Roman"/>
          <w:color w:val="auto"/>
          <w:kern w:val="2"/>
          <w:sz w:val="28"/>
          <w:szCs w:val="28"/>
        </w:rPr>
      </w:pP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3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．表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A.</w:t>
      </w:r>
      <w:r>
        <w:rPr>
          <w:rFonts w:ascii="Times New Roman" w:eastAsia="仿宋_GB2312" w:cs="Times New Roman"/>
          <w:color w:val="auto"/>
          <w:kern w:val="2"/>
          <w:sz w:val="28"/>
          <w:szCs w:val="28"/>
        </w:rPr>
        <w:t>2</w:t>
      </w:r>
      <w:r w:rsidRPr="004348BC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生产装备水平，先进水平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调研相关钢铁企业后进行完善。</w:t>
      </w:r>
    </w:p>
    <w:p w14:paraId="2941F648" w14:textId="77777777" w:rsidR="009A131B" w:rsidRPr="00973D35" w:rsidRDefault="009A131B" w:rsidP="009A131B">
      <w:pPr>
        <w:pStyle w:val="Default"/>
        <w:ind w:firstLineChars="200" w:firstLine="560"/>
        <w:rPr>
          <w:rFonts w:ascii="Times New Roman" w:eastAsia="仿宋_GB2312" w:cs="Times New Roman"/>
          <w:color w:val="auto"/>
          <w:kern w:val="2"/>
          <w:sz w:val="28"/>
          <w:szCs w:val="28"/>
        </w:rPr>
      </w:pPr>
      <w:r w:rsidRPr="004348BC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4</w:t>
      </w:r>
      <w:r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．</w:t>
      </w:r>
      <w:r w:rsidRPr="004348BC">
        <w:rPr>
          <w:rFonts w:ascii="Times New Roman" w:eastAsia="仿宋_GB2312" w:cs="Times New Roman" w:hint="eastAsia"/>
          <w:color w:val="auto"/>
          <w:kern w:val="2"/>
          <w:sz w:val="28"/>
          <w:szCs w:val="28"/>
        </w:rPr>
        <w:t>其他编辑性修改。</w:t>
      </w:r>
    </w:p>
    <w:p w14:paraId="36B87289" w14:textId="62A37593" w:rsidR="005A6F0A" w:rsidRPr="00605342" w:rsidRDefault="009A131B" w:rsidP="00194CC2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五</w:t>
      </w:r>
      <w:r w:rsidR="005A6F0A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、标准编制原则</w:t>
      </w:r>
    </w:p>
    <w:p w14:paraId="26DBC5ED" w14:textId="77777777" w:rsidR="00194CC2" w:rsidRDefault="00194CC2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认证是传递信任的重要手段，以钢铁产品质量稳定性评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价标准为依据，开展中国钢铁产品放心品牌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认证，能进一步凸显钢铁企业产品质量优势，快速有效地向市场和下游用户传递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信心，促进实现下游行业用的放心，帮助钢铁企业培育树立放心品牌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844D443" w14:textId="161173B6" w:rsidR="00194CC2" w:rsidRPr="00605342" w:rsidRDefault="00194CC2" w:rsidP="00194C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标准是</w:t>
      </w:r>
      <w:r>
        <w:rPr>
          <w:rFonts w:ascii="Times New Roman" w:eastAsia="仿宋_GB2312" w:hAnsi="Times New Roman" w:cs="Times New Roman"/>
          <w:sz w:val="28"/>
          <w:szCs w:val="28"/>
        </w:rPr>
        <w:t>认证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基础，为了更加科学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规范</w:t>
      </w:r>
      <w:r>
        <w:rPr>
          <w:rFonts w:ascii="Times New Roman" w:eastAsia="仿宋_GB2312" w:hAnsi="Times New Roman" w:cs="Times New Roman"/>
          <w:sz w:val="28"/>
          <w:szCs w:val="28"/>
        </w:rPr>
        <w:t>地开展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放心品牌</w:t>
      </w:r>
      <w:r>
        <w:rPr>
          <w:rFonts w:ascii="Times New Roman" w:eastAsia="仿宋_GB2312" w:hAnsi="Times New Roman" w:cs="Times New Roman"/>
          <w:sz w:val="28"/>
          <w:szCs w:val="28"/>
        </w:rPr>
        <w:t>认证工作，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先行</w:t>
      </w:r>
      <w:r>
        <w:rPr>
          <w:rFonts w:ascii="Times New Roman" w:eastAsia="仿宋_GB2312" w:hAnsi="Times New Roman" w:cs="Times New Roman"/>
          <w:sz w:val="28"/>
          <w:szCs w:val="28"/>
        </w:rPr>
        <w:t>开展放心品牌认证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依据</w:t>
      </w:r>
      <w:r>
        <w:rPr>
          <w:rFonts w:ascii="Times New Roman" w:eastAsia="仿宋_GB2312" w:hAnsi="Times New Roman" w:cs="Times New Roman"/>
          <w:sz w:val="28"/>
          <w:szCs w:val="28"/>
        </w:rPr>
        <w:t>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研制十分重要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本文件主要为规范</w:t>
      </w:r>
      <w:r w:rsidR="00F55FC3" w:rsidRPr="00F55FC3">
        <w:rPr>
          <w:rFonts w:ascii="Times New Roman" w:eastAsia="仿宋_GB2312" w:hAnsi="Times New Roman" w:cs="Times New Roman" w:hint="eastAsia"/>
          <w:sz w:val="28"/>
          <w:szCs w:val="28"/>
        </w:rPr>
        <w:t>桥梁缆索</w:t>
      </w:r>
      <w:r w:rsidR="00524571">
        <w:rPr>
          <w:rFonts w:ascii="Times New Roman" w:eastAsia="仿宋_GB2312" w:hAnsi="Times New Roman" w:cs="Times New Roman" w:hint="eastAsia"/>
          <w:sz w:val="28"/>
          <w:szCs w:val="28"/>
        </w:rPr>
        <w:t>钢丝</w:t>
      </w:r>
      <w:r w:rsidR="00F55FC3" w:rsidRPr="00F55FC3">
        <w:rPr>
          <w:rFonts w:ascii="Times New Roman" w:eastAsia="仿宋_GB2312" w:hAnsi="Times New Roman" w:cs="Times New Roman" w:hint="eastAsia"/>
          <w:sz w:val="28"/>
          <w:szCs w:val="28"/>
        </w:rPr>
        <w:t>用盘条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钢材产品放心品牌评价，因此本文件在编制过程中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综合考虑企业生产层面和质量控制层面进行评价指标体系设计。</w:t>
      </w:r>
    </w:p>
    <w:p w14:paraId="36CB9B7C" w14:textId="6E2FA8C4" w:rsidR="006E20BC" w:rsidRPr="00605342" w:rsidRDefault="00543C4F" w:rsidP="006E20BC">
      <w:pPr>
        <w:spacing w:line="560" w:lineRule="exact"/>
        <w:ind w:firstLine="560"/>
        <w:contextualSpacing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本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根据</w:t>
      </w:r>
      <w:r w:rsidR="00B40C9B" w:rsidRPr="00605342">
        <w:rPr>
          <w:rFonts w:ascii="Times New Roman" w:eastAsia="仿宋_GB2312" w:hAnsi="Times New Roman" w:cs="Times New Roman"/>
          <w:sz w:val="28"/>
          <w:szCs w:val="28"/>
        </w:rPr>
        <w:t>GB/T 29186</w:t>
      </w:r>
      <w:r w:rsidR="00A6585D" w:rsidRPr="00605342">
        <w:rPr>
          <w:rFonts w:ascii="Times New Roman" w:eastAsia="仿宋_GB2312" w:hAnsi="Times New Roman" w:cs="Times New Roman"/>
          <w:sz w:val="28"/>
          <w:szCs w:val="28"/>
        </w:rPr>
        <w:t>《</w:t>
      </w:r>
      <w:r w:rsidR="00B40C9B" w:rsidRPr="00605342">
        <w:rPr>
          <w:rFonts w:ascii="Times New Roman" w:eastAsia="仿宋_GB2312" w:hAnsi="Times New Roman" w:cs="Times New Roman" w:hint="eastAsia"/>
          <w:sz w:val="28"/>
          <w:szCs w:val="28"/>
        </w:rPr>
        <w:t>品牌价值要素评价</w:t>
      </w:r>
      <w:r w:rsidR="00A6585D" w:rsidRPr="00605342">
        <w:rPr>
          <w:rFonts w:ascii="Times New Roman" w:eastAsia="仿宋_GB2312" w:hAnsi="Times New Roman" w:cs="Times New Roman"/>
          <w:sz w:val="28"/>
          <w:szCs w:val="28"/>
        </w:rPr>
        <w:t>》</w:t>
      </w:r>
      <w:r w:rsidR="00B40C9B" w:rsidRPr="00605342">
        <w:rPr>
          <w:rFonts w:ascii="Times New Roman" w:eastAsia="仿宋_GB2312" w:hAnsi="Times New Roman" w:cs="Times New Roman" w:hint="eastAsia"/>
          <w:sz w:val="28"/>
          <w:szCs w:val="28"/>
        </w:rPr>
        <w:t>系列标准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进行编制。《</w:t>
      </w:r>
      <w:r w:rsidR="004B6229" w:rsidRPr="00605342">
        <w:rPr>
          <w:rFonts w:ascii="Times New Roman" w:eastAsia="仿宋_GB2312" w:hAnsi="Times New Roman" w:cs="Times New Roman" w:hint="eastAsia"/>
          <w:sz w:val="28"/>
          <w:szCs w:val="28"/>
        </w:rPr>
        <w:t>中国钢铁产品放心品牌评价规范</w:t>
      </w:r>
      <w:r w:rsidR="00524571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2457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05601" w:rsidRPr="00705601">
        <w:rPr>
          <w:rFonts w:ascii="Times New Roman" w:eastAsia="仿宋_GB2312" w:hAnsi="Times New Roman" w:cs="Times New Roman" w:hint="eastAsia"/>
          <w:sz w:val="28"/>
          <w:szCs w:val="28"/>
        </w:rPr>
        <w:t>桥梁缆索</w:t>
      </w:r>
      <w:r w:rsidR="00524571">
        <w:rPr>
          <w:rFonts w:ascii="Times New Roman" w:eastAsia="仿宋_GB2312" w:hAnsi="Times New Roman" w:cs="Times New Roman" w:hint="eastAsia"/>
          <w:sz w:val="28"/>
          <w:szCs w:val="28"/>
        </w:rPr>
        <w:t>钢丝</w:t>
      </w:r>
      <w:r w:rsidR="00705601" w:rsidRPr="00705601">
        <w:rPr>
          <w:rFonts w:ascii="Times New Roman" w:eastAsia="仿宋_GB2312" w:hAnsi="Times New Roman" w:cs="Times New Roman" w:hint="eastAsia"/>
          <w:sz w:val="28"/>
          <w:szCs w:val="28"/>
        </w:rPr>
        <w:t>用盘条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》</w:t>
      </w:r>
      <w:r w:rsidR="00AB6F2C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编制所参考的依据为国家有关法律法规以及国家</w:t>
      </w:r>
      <w:r w:rsidR="008A2078" w:rsidRPr="0060534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行业产品或服务标准。</w:t>
      </w:r>
    </w:p>
    <w:p w14:paraId="4BF65E7C" w14:textId="64148A04" w:rsidR="005A6F0A" w:rsidRPr="00605342" w:rsidRDefault="00524571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44"/>
          <w:sz w:val="28"/>
          <w:szCs w:val="28"/>
        </w:rPr>
        <w:t>六</w:t>
      </w:r>
      <w:r w:rsidR="005A6F0A"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、主要技术内容</w:t>
      </w:r>
    </w:p>
    <w:p w14:paraId="4593A43F" w14:textId="7175557B" w:rsidR="005A6F0A" w:rsidRPr="00605342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（一）</w:t>
      </w:r>
      <w:r w:rsidR="00237295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编写格式</w:t>
      </w:r>
    </w:p>
    <w:p w14:paraId="79FAA52B" w14:textId="03929088" w:rsidR="00255FC5" w:rsidRPr="00605342" w:rsidRDefault="00237295" w:rsidP="00255F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内容符合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GB/T 1.1</w:t>
      </w:r>
      <w:r w:rsidR="005E1E70" w:rsidRPr="00605342">
        <w:rPr>
          <w:rFonts w:ascii="Times New Roman" w:eastAsia="仿宋_GB2312" w:hAnsi="Times New Roman" w:cs="Times New Roman"/>
          <w:sz w:val="28"/>
          <w:szCs w:val="28"/>
        </w:rPr>
        <w:t>—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2</w:t>
      </w:r>
      <w:r w:rsidR="00B1689B" w:rsidRPr="00605342">
        <w:rPr>
          <w:rFonts w:ascii="Times New Roman" w:eastAsia="仿宋_GB2312" w:hAnsi="Times New Roman" w:cs="Times New Roman"/>
          <w:sz w:val="28"/>
          <w:szCs w:val="28"/>
        </w:rPr>
        <w:t>0</w:t>
      </w:r>
      <w:r w:rsidR="00312EDE" w:rsidRPr="00605342">
        <w:rPr>
          <w:rFonts w:ascii="Times New Roman" w:eastAsia="仿宋_GB2312" w:hAnsi="Times New Roman" w:cs="Times New Roman"/>
          <w:sz w:val="28"/>
          <w:szCs w:val="28"/>
        </w:rPr>
        <w:t>20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《标准化工作导则</w:t>
      </w:r>
      <w:r w:rsidR="00146038" w:rsidRPr="00605342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第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1</w:t>
      </w:r>
      <w:r w:rsidR="00011BB4" w:rsidRPr="00605342">
        <w:rPr>
          <w:rFonts w:ascii="Times New Roman" w:eastAsia="仿宋_GB2312" w:hAnsi="Times New Roman" w:cs="Times New Roman"/>
          <w:sz w:val="28"/>
          <w:szCs w:val="28"/>
        </w:rPr>
        <w:t>部分：标准化文件的结构和起草规则》</w:t>
      </w:r>
      <w:r w:rsidR="00230D0B" w:rsidRPr="00605342">
        <w:rPr>
          <w:rFonts w:ascii="Times New Roman" w:eastAsia="仿宋_GB2312" w:hAnsi="Times New Roman" w:cs="Times New Roman"/>
          <w:sz w:val="28"/>
          <w:szCs w:val="28"/>
        </w:rPr>
        <w:t>的规定。</w:t>
      </w:r>
    </w:p>
    <w:p w14:paraId="6962C96A" w14:textId="6A7C1F59" w:rsidR="008F58D4" w:rsidRPr="00605342" w:rsidRDefault="005A6F0A" w:rsidP="006E20B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（二）关于适用范围</w:t>
      </w:r>
    </w:p>
    <w:p w14:paraId="557573AE" w14:textId="2FB933B6" w:rsidR="00F37395" w:rsidRPr="00605342" w:rsidRDefault="00194CC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本文件规定了</w:t>
      </w:r>
      <w:r w:rsidR="00524571" w:rsidRPr="00524571">
        <w:rPr>
          <w:rFonts w:ascii="Times New Roman" w:eastAsia="仿宋_GB2312" w:hAnsi="Times New Roman" w:cs="Times New Roman" w:hint="eastAsia"/>
          <w:sz w:val="28"/>
          <w:szCs w:val="28"/>
        </w:rPr>
        <w:t>桥梁缆索钢丝用盘条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产品的中国钢铁产品放心品牌的评价原则、评价内容和评价方法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D3CF873" w14:textId="1984BF39" w:rsidR="00F37395" w:rsidRPr="00605342" w:rsidRDefault="00194CC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本文件适用于认证机构对</w:t>
      </w:r>
      <w:r w:rsidR="00524571" w:rsidRPr="00524571">
        <w:rPr>
          <w:rFonts w:ascii="Times New Roman" w:eastAsia="仿宋_GB2312" w:hAnsi="Times New Roman" w:cs="Times New Roman" w:hint="eastAsia"/>
          <w:sz w:val="28"/>
          <w:szCs w:val="28"/>
        </w:rPr>
        <w:t>桥梁缆索钢丝用盘条</w:t>
      </w:r>
      <w:r w:rsidRPr="00194CC2">
        <w:rPr>
          <w:rFonts w:ascii="Times New Roman" w:eastAsia="仿宋_GB2312" w:hAnsi="Times New Roman" w:cs="Times New Roman" w:hint="eastAsia"/>
          <w:sz w:val="28"/>
          <w:szCs w:val="28"/>
        </w:rPr>
        <w:t>产品的放心品牌进行评价和认证，也适用于组织内部进行自我评价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67DC9E0" w14:textId="4DBDC4E0" w:rsidR="008F58D4" w:rsidRPr="00605342" w:rsidRDefault="003E5EB2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（三）</w:t>
      </w:r>
      <w:r w:rsidR="00F37395" w:rsidRPr="00605342">
        <w:rPr>
          <w:rFonts w:ascii="Times New Roman" w:eastAsia="仿宋_GB2312" w:hAnsi="Times New Roman" w:cs="Times New Roman" w:hint="eastAsia"/>
          <w:sz w:val="28"/>
          <w:szCs w:val="28"/>
        </w:rPr>
        <w:t>评价原则</w:t>
      </w:r>
    </w:p>
    <w:p w14:paraId="043693C1" w14:textId="43DDF4D4" w:rsidR="002A222B" w:rsidRPr="00605342" w:rsidRDefault="002A222B" w:rsidP="00F3739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主要围绕公平性、全面性、规范性、保密性进行评价原则设计，具体内容为：</w:t>
      </w:r>
    </w:p>
    <w:p w14:paraId="6B4B6265" w14:textId="30EB4B8A" w:rsidR="007327B4" w:rsidRPr="00605342" w:rsidRDefault="007327B4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2A222B" w:rsidRPr="00605342">
        <w:rPr>
          <w:rFonts w:ascii="Times New Roman" w:eastAsia="仿宋_GB2312" w:hAnsi="Times New Roman" w:cs="Times New Roman" w:hint="eastAsia"/>
          <w:sz w:val="28"/>
          <w:szCs w:val="28"/>
        </w:rPr>
        <w:t>公平性</w:t>
      </w:r>
    </w:p>
    <w:p w14:paraId="3B95C797" w14:textId="30EB4097" w:rsidR="00E07643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评价应公平、公正，应按照工作程序和有关要求执行，各组织应独立做出判断。</w:t>
      </w:r>
    </w:p>
    <w:p w14:paraId="4C19A2A4" w14:textId="279635B4" w:rsidR="00C21898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．全面性</w:t>
      </w:r>
    </w:p>
    <w:p w14:paraId="4896F73B" w14:textId="387906F3" w:rsidR="00C21898" w:rsidRPr="00605342" w:rsidRDefault="00C21898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评价实施过程应选取本文件的全部内容。</w:t>
      </w:r>
    </w:p>
    <w:p w14:paraId="160C6FB9" w14:textId="420CD883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3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规范性</w:t>
      </w:r>
    </w:p>
    <w:p w14:paraId="7A91AFA9" w14:textId="3AAE55E8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</w:t>
      </w:r>
      <w:r w:rsidR="00705601">
        <w:rPr>
          <w:rFonts w:ascii="Times New Roman" w:eastAsia="仿宋_GB2312" w:hAnsi="Times New Roman" w:cs="Times New Roman" w:hint="eastAsia"/>
          <w:sz w:val="28"/>
          <w:szCs w:val="28"/>
        </w:rPr>
        <w:t>和认证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的开展应基于已有的客观数据、规范性材料或其他已被普遍接受的协议或惯例，评价依据的信息内容应真实准确，与客观实际情况相一致。</w:t>
      </w:r>
    </w:p>
    <w:p w14:paraId="461D57C8" w14:textId="16F5C971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保密性</w:t>
      </w:r>
    </w:p>
    <w:p w14:paraId="6E3DAE1E" w14:textId="4BDD9068" w:rsidR="000958B1" w:rsidRPr="00605342" w:rsidRDefault="000958B1" w:rsidP="00A7742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应对评价过程中获得的企业的商业、技术秘密进行保密。</w:t>
      </w:r>
    </w:p>
    <w:p w14:paraId="0AA58867" w14:textId="576E8687" w:rsidR="000958B1" w:rsidRPr="00605342" w:rsidRDefault="000958B1" w:rsidP="000958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评价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内容</w:t>
      </w:r>
    </w:p>
    <w:p w14:paraId="0EA96F7C" w14:textId="05784888" w:rsidR="00A1453F" w:rsidRPr="00605342" w:rsidRDefault="0010628B" w:rsidP="00E6574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="00A1453F"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A1453F" w:rsidRPr="00605342">
        <w:rPr>
          <w:rFonts w:ascii="Times New Roman" w:eastAsia="仿宋_GB2312" w:hAnsi="Times New Roman" w:cs="Times New Roman" w:hint="eastAsia"/>
          <w:sz w:val="28"/>
          <w:szCs w:val="28"/>
        </w:rPr>
        <w:t>基本要求</w:t>
      </w:r>
    </w:p>
    <w:p w14:paraId="4537CF20" w14:textId="10AF0AC3" w:rsidR="00E65740" w:rsidRPr="00605342" w:rsidRDefault="00042571" w:rsidP="00E65740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本章节主要围绕企业稳定经营</w:t>
      </w:r>
      <w:r w:rsidR="00AA0208" w:rsidRPr="00605342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8E310E" w:rsidRPr="00605342">
        <w:rPr>
          <w:rFonts w:ascii="Times New Roman" w:eastAsia="仿宋_GB2312" w:hAnsi="Times New Roman" w:cs="Times New Roman" w:hint="eastAsia"/>
          <w:sz w:val="28"/>
          <w:szCs w:val="28"/>
        </w:rPr>
        <w:t>质量安全情况、企业信用</w:t>
      </w:r>
      <w:r w:rsidR="001666DB" w:rsidRPr="00605342">
        <w:rPr>
          <w:rFonts w:ascii="Times New Roman" w:eastAsia="仿宋_GB2312" w:hAnsi="Times New Roman" w:cs="Times New Roman" w:hint="eastAsia"/>
          <w:sz w:val="28"/>
          <w:szCs w:val="28"/>
        </w:rPr>
        <w:t>、净资产情况、生产运营情况</w:t>
      </w:r>
      <w:r w:rsidR="00144910" w:rsidRPr="00605342">
        <w:rPr>
          <w:rFonts w:ascii="Times New Roman" w:eastAsia="仿宋_GB2312" w:hAnsi="Times New Roman" w:cs="Times New Roman" w:hint="eastAsia"/>
          <w:sz w:val="28"/>
          <w:szCs w:val="28"/>
        </w:rPr>
        <w:t>提出要求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B367750" w14:textId="30B4E34D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企业在中国境内依法注册并具有法人资格，连续稳定生产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年以上。</w:t>
      </w:r>
    </w:p>
    <w:p w14:paraId="038C1AE6" w14:textId="38A4CBBE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企业经营状况良好，净资产为正。</w:t>
      </w:r>
    </w:p>
    <w:p w14:paraId="30F08D12" w14:textId="14A8BFD5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产品应为量产产品，应满足</w:t>
      </w:r>
      <w:r w:rsidR="00705601" w:rsidRPr="00705601">
        <w:rPr>
          <w:rFonts w:ascii="Times New Roman" w:eastAsia="仿宋_GB2312" w:hAnsi="Times New Roman" w:cs="Times New Roman" w:hint="eastAsia"/>
          <w:sz w:val="28"/>
          <w:szCs w:val="28"/>
        </w:rPr>
        <w:t>YB/T 4264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的要求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2B305FF" w14:textId="07AED44A" w:rsidR="0000076C" w:rsidRDefault="0000076C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企业应按照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 xml:space="preserve"> GB/T 19001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GB/T 23331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GB/T 24001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 xml:space="preserve">GB/T 45001 </w:t>
      </w:r>
      <w:r w:rsidR="00F77D45" w:rsidRPr="00F77D45">
        <w:rPr>
          <w:rFonts w:ascii="Times New Roman" w:eastAsia="仿宋_GB2312" w:hAnsi="Times New Roman" w:cs="Times New Roman" w:hint="eastAsia"/>
          <w:sz w:val="28"/>
          <w:szCs w:val="28"/>
        </w:rPr>
        <w:t>建立并运行相应质量、能源、环境、职业健康安全体系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760C921" w14:textId="2A940FCF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0076C"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企业近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年无严重违法违规行为，无较大及以上环境、安全、质量事故。</w:t>
      </w:r>
    </w:p>
    <w:p w14:paraId="159056B6" w14:textId="6AAD63D6" w:rsidR="00144910" w:rsidRPr="00605342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00076C"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企业应未列入国家信用信息严重失信主体相关名录。</w:t>
      </w:r>
    </w:p>
    <w:p w14:paraId="3982D70B" w14:textId="7B9CD190" w:rsidR="008A269A" w:rsidRPr="00605342" w:rsidRDefault="0010628B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B17195" w:rsidRPr="00605342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B17195" w:rsidRPr="00605342">
        <w:rPr>
          <w:rFonts w:ascii="Times New Roman" w:eastAsia="仿宋_GB2312" w:hAnsi="Times New Roman" w:cs="Times New Roman" w:hint="eastAsia"/>
          <w:sz w:val="28"/>
          <w:szCs w:val="28"/>
        </w:rPr>
        <w:t>评价指标</w:t>
      </w:r>
    </w:p>
    <w:p w14:paraId="0967F0E5" w14:textId="0B471907" w:rsidR="00D9739A" w:rsidRPr="00605342" w:rsidRDefault="001F7827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本文件技术指标主要围绕企业层面和产品层面进行设计，</w:t>
      </w:r>
      <w:r w:rsidR="00D90D7C" w:rsidRPr="00605342">
        <w:rPr>
          <w:rFonts w:ascii="Times New Roman" w:eastAsia="仿宋_GB2312" w:hAnsi="Times New Roman" w:cs="Times New Roman" w:hint="eastAsia"/>
          <w:sz w:val="28"/>
          <w:szCs w:val="28"/>
        </w:rPr>
        <w:t>企业层面评价要素包括质量保证、创新能力、企业诚信、服务水平、信息化</w:t>
      </w:r>
      <w:r w:rsidR="00D90D7C"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水平。产品层面评价要素包括质量一致性、质量反馈、质量认证、荣誉奖项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10628B" w:rsidRPr="0010628B">
        <w:rPr>
          <w:rFonts w:ascii="Times New Roman" w:eastAsia="仿宋_GB2312" w:hAnsi="Times New Roman" w:cs="Times New Roman" w:hint="eastAsia"/>
          <w:sz w:val="28"/>
          <w:szCs w:val="28"/>
        </w:rPr>
        <w:t>产品评价指标体系见附录</w:t>
      </w:r>
      <w:r w:rsidR="0010628B" w:rsidRPr="0010628B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="00DD022E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826FC10" w14:textId="7A945E4F" w:rsidR="00132723" w:rsidRPr="00605342" w:rsidRDefault="00132723" w:rsidP="0013272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）</w:t>
      </w:r>
      <w:r w:rsidR="0010628B">
        <w:rPr>
          <w:rFonts w:ascii="Times New Roman" w:eastAsia="仿宋_GB2312" w:hAnsi="Times New Roman" w:cs="Times New Roman" w:hint="eastAsia"/>
          <w:sz w:val="28"/>
          <w:szCs w:val="28"/>
        </w:rPr>
        <w:t>评价方法</w:t>
      </w:r>
    </w:p>
    <w:p w14:paraId="37A7F95A" w14:textId="4A7FC003" w:rsidR="001F7827" w:rsidRDefault="0010628B" w:rsidP="008E634D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在满足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5.1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基本要求的前提下，根据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5.2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评价指标对企业的各项评价要素进行打分评价。评价结果分为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705601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705601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705601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，各等级对应的划分依据见表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87460EE" w14:textId="530DB6B7" w:rsidR="00705601" w:rsidRPr="00605342" w:rsidRDefault="00705601" w:rsidP="00705601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05601">
        <w:rPr>
          <w:rFonts w:ascii="Times New Roman" w:eastAsia="仿宋_GB2312" w:hAnsi="Times New Roman" w:cs="Times New Roman" w:hint="eastAsia"/>
          <w:sz w:val="28"/>
          <w:szCs w:val="28"/>
        </w:rPr>
        <w:t>表</w:t>
      </w:r>
      <w:r w:rsidRPr="00705601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705601">
        <w:rPr>
          <w:rFonts w:ascii="Times New Roman" w:eastAsia="仿宋_GB2312" w:hAnsi="Times New Roman" w:cs="Times New Roman" w:hint="eastAsia"/>
          <w:sz w:val="28"/>
          <w:szCs w:val="28"/>
        </w:rPr>
        <w:t xml:space="preserve">　评价等级和评分对应关系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2473"/>
        <w:gridCol w:w="2916"/>
        <w:gridCol w:w="2914"/>
      </w:tblGrid>
      <w:tr w:rsidR="0010628B" w:rsidRPr="0010628B" w14:paraId="2C76B9BB" w14:textId="77777777" w:rsidTr="0010628B">
        <w:trPr>
          <w:trHeight w:val="170"/>
          <w:jc w:val="center"/>
        </w:trPr>
        <w:tc>
          <w:tcPr>
            <w:tcW w:w="1489" w:type="pct"/>
            <w:vMerge w:val="restart"/>
            <w:vAlign w:val="center"/>
          </w:tcPr>
          <w:p w14:paraId="78BF5AA0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评价等级</w:t>
            </w:r>
          </w:p>
        </w:tc>
        <w:tc>
          <w:tcPr>
            <w:tcW w:w="3511" w:type="pct"/>
            <w:gridSpan w:val="2"/>
            <w:vAlign w:val="center"/>
          </w:tcPr>
          <w:p w14:paraId="60049FE3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应同时满足</w:t>
            </w:r>
          </w:p>
        </w:tc>
      </w:tr>
      <w:tr w:rsidR="0010628B" w:rsidRPr="0010628B" w14:paraId="39A6A3AC" w14:textId="77777777" w:rsidTr="0010628B">
        <w:trPr>
          <w:trHeight w:val="170"/>
          <w:jc w:val="center"/>
        </w:trPr>
        <w:tc>
          <w:tcPr>
            <w:tcW w:w="1489" w:type="pct"/>
            <w:vMerge/>
            <w:vAlign w:val="center"/>
          </w:tcPr>
          <w:p w14:paraId="61C014D9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56" w:type="pct"/>
            <w:vAlign w:val="center"/>
          </w:tcPr>
          <w:p w14:paraId="20ECA179" w14:textId="77777777" w:rsidR="0010628B" w:rsidRPr="0010628B" w:rsidRDefault="0010628B" w:rsidP="0010628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.1</w:t>
            </w:r>
            <w:r w:rsidRPr="0010628B">
              <w:rPr>
                <w:bCs/>
                <w:color w:val="000000"/>
                <w:szCs w:val="21"/>
              </w:rPr>
              <w:t>基本要求</w:t>
            </w:r>
          </w:p>
        </w:tc>
        <w:tc>
          <w:tcPr>
            <w:tcW w:w="1755" w:type="pct"/>
            <w:vAlign w:val="center"/>
          </w:tcPr>
          <w:p w14:paraId="30FB743A" w14:textId="77777777" w:rsidR="0010628B" w:rsidRPr="0010628B" w:rsidRDefault="0010628B" w:rsidP="0010628B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5</w:t>
            </w:r>
            <w:r w:rsidRPr="0010628B">
              <w:rPr>
                <w:bCs/>
                <w:color w:val="000000"/>
                <w:szCs w:val="21"/>
              </w:rPr>
              <w:t>.2</w:t>
            </w:r>
            <w:r w:rsidRPr="0010628B">
              <w:rPr>
                <w:bCs/>
                <w:color w:val="000000"/>
                <w:szCs w:val="21"/>
              </w:rPr>
              <w:t>评价指标得分</w:t>
            </w:r>
          </w:p>
        </w:tc>
      </w:tr>
      <w:tr w:rsidR="0010628B" w:rsidRPr="0010628B" w14:paraId="092AA893" w14:textId="77777777" w:rsidTr="0010628B">
        <w:trPr>
          <w:trHeight w:val="170"/>
          <w:jc w:val="center"/>
        </w:trPr>
        <w:tc>
          <w:tcPr>
            <w:tcW w:w="1489" w:type="pct"/>
            <w:vAlign w:val="center"/>
          </w:tcPr>
          <w:p w14:paraId="48E1C5B7" w14:textId="4160F2A5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5</w:t>
            </w:r>
            <w:r w:rsidR="00705601">
              <w:rPr>
                <w:rFonts w:hint="eastAsia"/>
                <w:bCs/>
                <w:color w:val="000000"/>
                <w:szCs w:val="21"/>
              </w:rPr>
              <w:t>A</w:t>
            </w:r>
            <w:r w:rsidRPr="0010628B">
              <w:rPr>
                <w:bCs/>
                <w:color w:val="000000"/>
                <w:szCs w:val="21"/>
              </w:rPr>
              <w:t>级</w:t>
            </w:r>
          </w:p>
        </w:tc>
        <w:tc>
          <w:tcPr>
            <w:tcW w:w="1756" w:type="pct"/>
            <w:vMerge w:val="restart"/>
            <w:vAlign w:val="center"/>
          </w:tcPr>
          <w:p w14:paraId="186ADB38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hint="eastAsia"/>
                <w:bCs/>
                <w:color w:val="000000"/>
                <w:szCs w:val="21"/>
              </w:rPr>
              <w:t>全部满足</w:t>
            </w:r>
          </w:p>
        </w:tc>
        <w:tc>
          <w:tcPr>
            <w:tcW w:w="1755" w:type="pct"/>
            <w:vAlign w:val="center"/>
          </w:tcPr>
          <w:p w14:paraId="5668AFBC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bCs/>
                <w:color w:val="000000"/>
                <w:szCs w:val="21"/>
              </w:rPr>
              <w:t>90</w:t>
            </w:r>
          </w:p>
        </w:tc>
      </w:tr>
      <w:tr w:rsidR="0010628B" w:rsidRPr="0010628B" w14:paraId="1305B74A" w14:textId="77777777" w:rsidTr="0010628B">
        <w:trPr>
          <w:trHeight w:val="170"/>
          <w:jc w:val="center"/>
        </w:trPr>
        <w:tc>
          <w:tcPr>
            <w:tcW w:w="1489" w:type="pct"/>
            <w:vAlign w:val="center"/>
          </w:tcPr>
          <w:p w14:paraId="4491CABF" w14:textId="5EDFDC2C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4</w:t>
            </w:r>
            <w:r w:rsidR="00705601">
              <w:rPr>
                <w:bCs/>
                <w:color w:val="000000"/>
                <w:szCs w:val="21"/>
              </w:rPr>
              <w:t>A</w:t>
            </w:r>
            <w:r w:rsidRPr="0010628B">
              <w:rPr>
                <w:bCs/>
                <w:color w:val="000000"/>
                <w:szCs w:val="21"/>
              </w:rPr>
              <w:t>级</w:t>
            </w:r>
          </w:p>
        </w:tc>
        <w:tc>
          <w:tcPr>
            <w:tcW w:w="1756" w:type="pct"/>
            <w:vMerge/>
            <w:vAlign w:val="center"/>
          </w:tcPr>
          <w:p w14:paraId="281BD5D5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55" w:type="pct"/>
            <w:vAlign w:val="center"/>
          </w:tcPr>
          <w:p w14:paraId="4EE71B0E" w14:textId="77777777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bCs/>
                <w:color w:val="000000"/>
                <w:szCs w:val="21"/>
              </w:rPr>
              <w:t>75~</w:t>
            </w:r>
            <w:r w:rsidRPr="0010628B">
              <w:rPr>
                <w:rFonts w:hint="eastAsia"/>
                <w:bCs/>
                <w:color w:val="000000"/>
                <w:szCs w:val="21"/>
              </w:rPr>
              <w:t>＜</w:t>
            </w:r>
            <w:r w:rsidRPr="0010628B">
              <w:rPr>
                <w:bCs/>
                <w:color w:val="000000"/>
                <w:szCs w:val="21"/>
              </w:rPr>
              <w:t>90</w:t>
            </w:r>
          </w:p>
        </w:tc>
      </w:tr>
      <w:tr w:rsidR="0010628B" w:rsidRPr="0010628B" w14:paraId="37F685CA" w14:textId="77777777" w:rsidTr="0010628B">
        <w:trPr>
          <w:trHeight w:val="139"/>
          <w:jc w:val="center"/>
        </w:trPr>
        <w:tc>
          <w:tcPr>
            <w:tcW w:w="1489" w:type="pct"/>
            <w:vAlign w:val="center"/>
          </w:tcPr>
          <w:p w14:paraId="5D554522" w14:textId="3BFE5025" w:rsidR="0010628B" w:rsidRPr="0010628B" w:rsidRDefault="0010628B" w:rsidP="0010628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bCs/>
                <w:color w:val="000000"/>
                <w:szCs w:val="21"/>
              </w:rPr>
            </w:pPr>
            <w:r w:rsidRPr="0010628B">
              <w:rPr>
                <w:bCs/>
                <w:color w:val="000000"/>
                <w:szCs w:val="21"/>
              </w:rPr>
              <w:t>3</w:t>
            </w:r>
            <w:r w:rsidR="00705601">
              <w:rPr>
                <w:rFonts w:hint="eastAsia"/>
                <w:bCs/>
                <w:color w:val="000000"/>
                <w:szCs w:val="21"/>
              </w:rPr>
              <w:t>A</w:t>
            </w:r>
            <w:r w:rsidRPr="0010628B">
              <w:rPr>
                <w:bCs/>
                <w:color w:val="000000"/>
                <w:szCs w:val="21"/>
              </w:rPr>
              <w:t>级</w:t>
            </w:r>
          </w:p>
        </w:tc>
        <w:tc>
          <w:tcPr>
            <w:tcW w:w="1756" w:type="pct"/>
            <w:vMerge/>
            <w:vAlign w:val="center"/>
          </w:tcPr>
          <w:p w14:paraId="2B4A0C7C" w14:textId="77777777" w:rsidR="0010628B" w:rsidRPr="0010628B" w:rsidRDefault="0010628B" w:rsidP="0010628B">
            <w:pPr>
              <w:widowControl/>
              <w:tabs>
                <w:tab w:val="left" w:pos="360"/>
                <w:tab w:val="center" w:pos="4201"/>
                <w:tab w:val="right" w:leader="dot" w:pos="9298"/>
              </w:tabs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bCs/>
                <w:color w:val="000000"/>
                <w:szCs w:val="21"/>
              </w:rPr>
            </w:pPr>
          </w:p>
        </w:tc>
        <w:tc>
          <w:tcPr>
            <w:tcW w:w="1755" w:type="pct"/>
            <w:vAlign w:val="center"/>
          </w:tcPr>
          <w:p w14:paraId="52CDB06F" w14:textId="77777777" w:rsidR="0010628B" w:rsidRPr="0010628B" w:rsidRDefault="0010628B" w:rsidP="0010628B">
            <w:pPr>
              <w:widowControl/>
              <w:tabs>
                <w:tab w:val="left" w:pos="360"/>
                <w:tab w:val="center" w:pos="4201"/>
                <w:tab w:val="right" w:leader="dot" w:pos="9298"/>
              </w:tabs>
              <w:overflowPunct w:val="0"/>
              <w:autoSpaceDE w:val="0"/>
              <w:autoSpaceDN w:val="0"/>
              <w:jc w:val="center"/>
              <w:textAlignment w:val="baseline"/>
              <w:outlineLvl w:val="4"/>
              <w:rPr>
                <w:bCs/>
                <w:color w:val="000000"/>
                <w:szCs w:val="21"/>
              </w:rPr>
            </w:pP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≥</w:t>
            </w:r>
            <w:r w:rsidRPr="0010628B">
              <w:rPr>
                <w:rFonts w:eastAsia="仿宋_GB2312"/>
                <w:bCs/>
                <w:color w:val="000000"/>
                <w:szCs w:val="21"/>
              </w:rPr>
              <w:t>60~</w:t>
            </w:r>
            <w:r w:rsidRPr="0010628B">
              <w:rPr>
                <w:rFonts w:eastAsia="仿宋_GB2312" w:hint="eastAsia"/>
                <w:bCs/>
                <w:color w:val="000000"/>
                <w:szCs w:val="21"/>
              </w:rPr>
              <w:t>＜</w:t>
            </w:r>
            <w:r w:rsidRPr="0010628B">
              <w:rPr>
                <w:rFonts w:eastAsia="仿宋_GB2312"/>
                <w:bCs/>
                <w:color w:val="000000"/>
                <w:szCs w:val="21"/>
              </w:rPr>
              <w:t>75</w:t>
            </w:r>
          </w:p>
        </w:tc>
      </w:tr>
    </w:tbl>
    <w:p w14:paraId="07776CB4" w14:textId="77777777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0B91F276" w14:textId="0D97266E" w:rsidR="0010628B" w:rsidRPr="0010628B" w:rsidRDefault="0010628B" w:rsidP="0010628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（六）</w:t>
      </w:r>
      <w:r w:rsidRPr="0010628B">
        <w:rPr>
          <w:rFonts w:ascii="Times New Roman" w:eastAsia="仿宋_GB2312" w:hAnsi="Times New Roman" w:cs="Times New Roman" w:hint="eastAsia"/>
          <w:sz w:val="28"/>
          <w:szCs w:val="28"/>
        </w:rPr>
        <w:t>附录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评价指标体系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7"/>
        <w:gridCol w:w="427"/>
        <w:gridCol w:w="1306"/>
        <w:gridCol w:w="2937"/>
        <w:gridCol w:w="1387"/>
        <w:gridCol w:w="761"/>
        <w:gridCol w:w="1048"/>
      </w:tblGrid>
      <w:tr w:rsidR="001A45B2" w:rsidRPr="00F55FC3" w14:paraId="06A5228E" w14:textId="77777777" w:rsidTr="001324AE">
        <w:trPr>
          <w:trHeight w:val="285"/>
          <w:tblHeader/>
        </w:trPr>
        <w:tc>
          <w:tcPr>
            <w:tcW w:w="130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2B54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评价要素</w:t>
            </w:r>
          </w:p>
        </w:tc>
        <w:tc>
          <w:tcPr>
            <w:tcW w:w="26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61040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662E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分值权重</w:t>
            </w:r>
            <w:r w:rsidRPr="00F55FC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（满分</w:t>
            </w: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100</w:t>
            </w:r>
            <w:r w:rsidRPr="00F55FC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DEC12A" w14:textId="75C51BEB" w:rsidR="001A45B2" w:rsidRPr="00F55FC3" w:rsidRDefault="00F55FC3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A45B2" w:rsidRPr="00F55FC3" w14:paraId="712DB3A8" w14:textId="77777777" w:rsidTr="001324AE">
        <w:trPr>
          <w:trHeight w:val="285"/>
          <w:tblHeader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6134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38A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8B9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25C3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918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A43F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0DEC4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D3BF0" w:rsidRPr="00F55FC3" w14:paraId="0784EC8F" w14:textId="77777777" w:rsidTr="00E91B47">
        <w:trPr>
          <w:trHeight w:val="20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34C3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企业层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D2B7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质量保证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80F6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生产装备水平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  <w:br/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316F" w14:textId="7D454753" w:rsidR="007D3BF0" w:rsidRPr="00F55FC3" w:rsidRDefault="007D3BF0" w:rsidP="007D3BF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814D0">
              <w:rPr>
                <w:rFonts w:hint="eastAsia"/>
              </w:rPr>
              <w:t>基本水平：企业应配备转炉或电弧炉、</w:t>
            </w:r>
            <w:r w:rsidRPr="002814D0">
              <w:rPr>
                <w:rFonts w:hint="eastAsia"/>
              </w:rPr>
              <w:t>LF</w:t>
            </w:r>
            <w:r w:rsidRPr="002814D0">
              <w:rPr>
                <w:rFonts w:hint="eastAsia"/>
              </w:rPr>
              <w:t>精炼炉、</w:t>
            </w:r>
            <w:r w:rsidRPr="002814D0">
              <w:rPr>
                <w:rFonts w:hint="eastAsia"/>
              </w:rPr>
              <w:t>RH</w:t>
            </w:r>
            <w:r w:rsidRPr="002814D0">
              <w:rPr>
                <w:rFonts w:hint="eastAsia"/>
              </w:rPr>
              <w:t>炉</w:t>
            </w:r>
            <w:r w:rsidRPr="002814D0">
              <w:rPr>
                <w:rFonts w:hint="eastAsia"/>
              </w:rPr>
              <w:t>/VD</w:t>
            </w:r>
            <w:r w:rsidRPr="002814D0">
              <w:rPr>
                <w:rFonts w:hint="eastAsia"/>
              </w:rPr>
              <w:t>炉、连铸机、加热炉、高速轧机、水浴</w:t>
            </w:r>
            <w:r w:rsidRPr="002814D0">
              <w:rPr>
                <w:rFonts w:hint="eastAsia"/>
              </w:rPr>
              <w:t>/</w:t>
            </w:r>
            <w:r w:rsidRPr="002814D0">
              <w:rPr>
                <w:rFonts w:hint="eastAsia"/>
              </w:rPr>
              <w:t>盐浴</w:t>
            </w:r>
            <w:r w:rsidRPr="002814D0">
              <w:rPr>
                <w:rFonts w:hint="eastAsia"/>
              </w:rPr>
              <w:t>/</w:t>
            </w:r>
            <w:proofErr w:type="gramStart"/>
            <w:r w:rsidRPr="002814D0">
              <w:rPr>
                <w:rFonts w:hint="eastAsia"/>
              </w:rPr>
              <w:t>铅浴等</w:t>
            </w:r>
            <w:proofErr w:type="gramEnd"/>
            <w:r w:rsidRPr="002814D0">
              <w:rPr>
                <w:rFonts w:hint="eastAsia"/>
              </w:rPr>
              <w:t>生产设备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67E2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2CE9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709805" w14:textId="1883647F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3BF0" w:rsidRPr="00F55FC3" w14:paraId="3545FA59" w14:textId="77777777" w:rsidTr="00E91B47">
        <w:trPr>
          <w:trHeight w:val="2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73DD6E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027045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99E074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44B6BA" w14:textId="3454BD65" w:rsidR="007D3BF0" w:rsidRPr="00F55FC3" w:rsidRDefault="007D3BF0" w:rsidP="007D3BF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814D0">
              <w:rPr>
                <w:rFonts w:hint="eastAsia"/>
              </w:rPr>
              <w:t>先进水平：除基本水平外，企业配备</w:t>
            </w:r>
            <w:r w:rsidRPr="002814D0">
              <w:rPr>
                <w:rFonts w:hint="eastAsia"/>
              </w:rPr>
              <w:t>KR</w:t>
            </w:r>
            <w:r w:rsidRPr="002814D0">
              <w:rPr>
                <w:rFonts w:hint="eastAsia"/>
              </w:rPr>
              <w:t>铁水预脱硫、末端电磁搅拌</w:t>
            </w:r>
            <w:r w:rsidRPr="002814D0">
              <w:rPr>
                <w:rFonts w:hint="eastAsia"/>
              </w:rPr>
              <w:t>+</w:t>
            </w:r>
            <w:r w:rsidRPr="002814D0">
              <w:rPr>
                <w:rFonts w:hint="eastAsia"/>
              </w:rPr>
              <w:t>轻压下装置、修磨机、蓄热式加热炉、控</w:t>
            </w:r>
            <w:proofErr w:type="gramStart"/>
            <w:r w:rsidRPr="002814D0">
              <w:rPr>
                <w:rFonts w:hint="eastAsia"/>
              </w:rPr>
              <w:t>轧控冷</w:t>
            </w:r>
            <w:proofErr w:type="gramEnd"/>
            <w:r w:rsidRPr="002814D0">
              <w:rPr>
                <w:rFonts w:hint="eastAsia"/>
              </w:rPr>
              <w:t>等生产设备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EFB0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每项加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51FEEA" w14:textId="77777777" w:rsidR="007D3BF0" w:rsidRPr="00F55FC3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AD37E3" w14:textId="77777777" w:rsidR="007D3BF0" w:rsidRPr="00F55FC3" w:rsidRDefault="007D3BF0" w:rsidP="007D3BF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54781B52" w14:textId="77777777" w:rsidTr="001324AE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1FDF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2AE6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938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检验检测能力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1B1B" w14:textId="77777777" w:rsidR="001A45B2" w:rsidRPr="00F55FC3" w:rsidRDefault="001A45B2" w:rsidP="00A81F4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检化验装备满足产品生产研发需求，配备有完备的检验检测设备和人员。个别型式检验项目委托外部检验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ABF5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A4F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BAF5E5" w14:textId="03B30DD1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6EE7726E" w14:textId="77777777" w:rsidTr="001324AE">
        <w:trPr>
          <w:trHeight w:val="79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CFD6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2C98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A7A8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DDF1" w14:textId="77777777" w:rsidR="001A45B2" w:rsidRPr="00F55FC3" w:rsidRDefault="001A45B2" w:rsidP="00A81F4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检化验装备满足产品生产研发需求，配备有完备的检验检测设备和人员，检测实验室通过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CNAS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认可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5047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72A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BD8015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4AC5DDF1" w14:textId="77777777" w:rsidTr="001324AE">
        <w:trPr>
          <w:trHeight w:val="81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C6C5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F411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1F5A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4576" w14:textId="77777777" w:rsidR="001A45B2" w:rsidRPr="00F55FC3" w:rsidRDefault="001A45B2" w:rsidP="00A81F4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检化验装备满足产品生产研发需求，配备有完备的检验检测设备和人员，具有一定的自动化智能化检测能力，检测实验室通过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CMA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认定、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CNAS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认可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9D60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D6017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C21B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56B09DE6" w14:textId="77777777" w:rsidTr="001324AE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0417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4C3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B9DD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体系保证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0078" w14:textId="77777777" w:rsidR="001A45B2" w:rsidRPr="00F55FC3" w:rsidRDefault="001A45B2" w:rsidP="00A81F4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企业是否通过全面风险管理体系、卓越绩效管理体系、质量管理体系认证、质量管理体系分级认证等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C361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每项认证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142A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D6460" w14:textId="0725CED1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25AD2BEF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6776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1451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创新能力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2ADD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企业技术中心等级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260C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市级企业技术中心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51F4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F54D" w14:textId="18465DF8" w:rsidR="001A45B2" w:rsidRPr="00F55FC3" w:rsidRDefault="00705601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5B67E2" w14:textId="507BCAC4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3E2410B6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B39B3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18BFA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3CAB6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A09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省级企业技术中心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10C8" w14:textId="4AE42245" w:rsidR="001A45B2" w:rsidRPr="00F55FC3" w:rsidRDefault="00705601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AA48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66505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2A8A1718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1F56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1323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074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3230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国家级企业技术中心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32BB" w14:textId="7C9B7073" w:rsidR="001A45B2" w:rsidRPr="00F55FC3" w:rsidRDefault="00705601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0FADD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14BC57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25AD25D5" w14:textId="77777777" w:rsidTr="001324AE">
        <w:trPr>
          <w:trHeight w:val="55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4C41F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488EA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66ED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专利数量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7DD8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近三年获授权专利数量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A8F4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每项发明专利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分每项实用新型专利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582E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3B7C1" w14:textId="381EACCD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37A84A9C" w14:textId="77777777" w:rsidTr="001324AE">
        <w:trPr>
          <w:trHeight w:val="31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112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4AF40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B70A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人才结构</w:t>
            </w:r>
          </w:p>
        </w:tc>
        <w:tc>
          <w:tcPr>
            <w:tcW w:w="17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D63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[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初中及以下文化人数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+2×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高中文化程度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+3×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专科文化程度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+4×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本科文化程度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+5×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硕士文化程度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+6×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博士文化程度）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员工总数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]-1</w:t>
            </w:r>
          </w:p>
          <w:p w14:paraId="21F814A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技术职称和文化程度可等效对应如下：</w:t>
            </w:r>
          </w:p>
          <w:p w14:paraId="453D385D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高中：初级工</w:t>
            </w:r>
          </w:p>
          <w:p w14:paraId="58A81EA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专科：中级工</w:t>
            </w:r>
          </w:p>
          <w:p w14:paraId="44ABCDF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本科：高级工</w:t>
            </w:r>
          </w:p>
          <w:p w14:paraId="0E0987E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硕士：技师、工程师</w:t>
            </w:r>
          </w:p>
          <w:p w14:paraId="1EAE5B9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博士：高级技师、高级工程师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7B91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A21E0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724AB2" w14:textId="0BD80805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08D11A98" w14:textId="77777777" w:rsidTr="001324AE">
        <w:trPr>
          <w:trHeight w:val="31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30223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B5CCC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0D3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DDAD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208A3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1F91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E5AE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6D40F875" w14:textId="77777777" w:rsidTr="001324AE">
        <w:trPr>
          <w:trHeight w:val="31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5FD2D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FE9DE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BCE95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D7C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21F1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EB71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337D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4B01099D" w14:textId="77777777" w:rsidTr="001324AE">
        <w:trPr>
          <w:trHeight w:val="31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88EC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DB1056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E803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8C68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5AE2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7822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83C6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40E7B35F" w14:textId="77777777" w:rsidTr="001324AE">
        <w:trPr>
          <w:trHeight w:val="31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AA49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E9763F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A219D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83C8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7059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E906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76A6B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654DE336" w14:textId="77777777" w:rsidTr="001324AE">
        <w:trPr>
          <w:trHeight w:val="312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102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DEE2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53DC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FFAA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06A3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839D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0CAB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38A9775D" w14:textId="77777777" w:rsidTr="001324AE">
        <w:trPr>
          <w:trHeight w:val="108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27DCF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715D5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D4A7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研发投入比例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D79E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按公式计算得分：研发投入占比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×100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最低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分，最高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B725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CBC0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E5F43" w14:textId="79B86F98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38597380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0586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BE3F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企业诚信</w:t>
            </w:r>
          </w:p>
        </w:tc>
        <w:tc>
          <w:tcPr>
            <w:tcW w:w="7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4530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诚信管理体系建设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1528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未建立良好的诚信管理体系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8DC1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E015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FE5D99" w14:textId="339E1ADF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7DB33A88" w14:textId="77777777" w:rsidTr="001324AE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0C2D3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F03E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47F7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EE71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通过诚信管理体系认证或建立良好的诚信管理体系，运行良好。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D171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C272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79DF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62736381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969B7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98A7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C4AA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企业信用等级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CC5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发生严重失信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B88D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E42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D40FF" w14:textId="5379B234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597394B4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D492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BDEE5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2B19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A7E5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DA14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DFB9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9D74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1CA381A4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CB12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175B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DF75E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ADE9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CC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CCC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988A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3B84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307273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7CE94AA5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13E9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A90F9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89F2A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C7B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BB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BBB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109F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78CB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AEF49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6E1BEA83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19255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7A0F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2473F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5C2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AA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、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AAA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7692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6728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54039F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08AFFC0F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0984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DC868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32F8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管理层信用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313C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近三年，管理层人员未列入国家失信对象名单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75CF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43B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59A232" w14:textId="7EB662E2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0B20A07E" w14:textId="77777777" w:rsidTr="001324AE">
        <w:trPr>
          <w:trHeight w:val="5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7F26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BBB6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06BA1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CED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近三年，高级管理层人员未列入国家失信对象名单，管理层人员均无不良信用记录。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CF4A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14B22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C3DED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4B9B359F" w14:textId="77777777" w:rsidTr="001324AE">
        <w:trPr>
          <w:trHeight w:val="81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9AAC1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8BC07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3394" w14:textId="77777777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偿债能力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A934" w14:textId="2853E80F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按公式计算得分：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-5×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总资产负债率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+5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最低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分，最高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1413" w14:textId="615386FA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CAD6" w14:textId="03C97FD2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5347B" w14:textId="35FC6AD1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0ACEFCF7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4F4A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B312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16EF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合同履约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9509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近三年内曾发生因企业自身原因导致的合同违约。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551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1CFE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E41CC" w14:textId="2F9AB15D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2ACD6790" w14:textId="77777777" w:rsidTr="001324AE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B38A4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CC2A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D1FE6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C70B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近三年，未发生因企业自身原因导致的合同违约。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9E103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1F35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AC1C7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7960D1BF" w14:textId="77777777" w:rsidTr="001324AE">
        <w:trPr>
          <w:trHeight w:val="79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AC0BA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90690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FF23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企业不良行为记录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CF43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企业收到能源、环保、司法、工商、质检、安监、金融、海关等部门或机构发出的不良行为记录。无不良行为记录得满分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063F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每条不良行为记录减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6E9C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83AB4" w14:textId="5C9303AA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13B7D368" w14:textId="77777777" w:rsidTr="001324AE">
        <w:trPr>
          <w:trHeight w:val="78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B7BBC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BC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服务水平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18C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服务体系建设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48B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建立有完善的售后服务体系、配备有相关专业服务人员、具有提供服务的专业设备、为下游客户提供产品使用的咨询或培训服务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2D5C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E196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160E" w14:textId="0F008A85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7E6C9521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5F8BA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709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A858" w14:textId="77777777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配送时效保障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E3CD" w14:textId="15144825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按时交付率＜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1347" w14:textId="647DB284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6289" w14:textId="2D4D0472" w:rsidR="00705601" w:rsidRPr="00F55FC3" w:rsidRDefault="00F475ED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FF026" w14:textId="22CECA2A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7B979B1B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1FD17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6A0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C59B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77BF" w14:textId="5056CD49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按时交付率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82D9" w14:textId="19A4F64B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69BF8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A4A77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5B88BFEF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65FE3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B5C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1C20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CED7" w14:textId="75FFC7FD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按时交付率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≥95%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F86E" w14:textId="7F721235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66422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DC53D3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2F781121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81E73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777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070DC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7D58" w14:textId="439F0626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按时交付率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4F24" w14:textId="2845EBA8" w:rsidR="00705601" w:rsidRPr="00F55FC3" w:rsidRDefault="00F475ED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FE6F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0A072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67BBA22C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5DF0E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B2D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24F1" w14:textId="77777777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质量追溯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F1FC" w14:textId="44A45F32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产品质量检测无法实现追踪溯源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58D7" w14:textId="15B5926B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2512" w14:textId="6B70E142" w:rsidR="00705601" w:rsidRPr="00F55FC3" w:rsidRDefault="00F475ED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43EBD9" w14:textId="722E696C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6AC4BDDE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9509F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70D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3558C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9BB4" w14:textId="415B7885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产品质量检测部分实现追踪溯源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F294" w14:textId="3134D150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0D55A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5E9BD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05601" w:rsidRPr="00F55FC3" w14:paraId="1B9155D6" w14:textId="77777777" w:rsidTr="001324AE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4CF0F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B05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3DF9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6DAC" w14:textId="2FD2E837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产品质量检测全部实现追踪溯源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2ED6" w14:textId="6CA71264" w:rsidR="00705601" w:rsidRPr="00F55FC3" w:rsidRDefault="00705601" w:rsidP="007056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688EE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FED59" w14:textId="77777777" w:rsidR="00705601" w:rsidRPr="00F55FC3" w:rsidRDefault="00705601" w:rsidP="0070560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A45B2" w:rsidRPr="00F55FC3" w14:paraId="3DB3C480" w14:textId="77777777" w:rsidTr="001324AE">
        <w:trPr>
          <w:trHeight w:val="82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6B8CD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3F0" w14:textId="77777777" w:rsidR="001A45B2" w:rsidRPr="00F55FC3" w:rsidRDefault="001A45B2" w:rsidP="00A81F4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FBB9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质量异议解决制度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ED0E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建立了完善的质量异议解决制度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  <w:t>2.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质量异议解决制度得到了严格遵守和运行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  <w:t>3.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质量异议解决情况和效果良好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0DDF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达到每条得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1169" w14:textId="7777777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BA41E" w14:textId="798F4EF7" w:rsidR="001A45B2" w:rsidRPr="00F55FC3" w:rsidRDefault="001A45B2" w:rsidP="00A81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21C915DB" w14:textId="77777777" w:rsidTr="007D3BF0">
        <w:trPr>
          <w:trHeight w:val="285"/>
        </w:trPr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5C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产品层面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6FC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质量一致性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4668" w14:textId="7F078391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</w:t>
            </w:r>
            <w:r w:rsidRPr="007D3BF0">
              <w:rPr>
                <w:color w:val="000000"/>
                <w:kern w:val="0"/>
                <w:szCs w:val="21"/>
              </w:rPr>
              <w:t>C</w:t>
            </w:r>
            <w:r w:rsidRPr="007D3BF0">
              <w:rPr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DAD9" w14:textId="2313815A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rFonts w:hint="eastAsia"/>
                <w:color w:val="000000"/>
                <w:kern w:val="0"/>
                <w:szCs w:val="21"/>
              </w:rPr>
              <w:t>7</w:t>
            </w:r>
            <w:r w:rsidRPr="007D3BF0">
              <w:rPr>
                <w:color w:val="000000"/>
                <w:kern w:val="0"/>
                <w:szCs w:val="21"/>
              </w:rPr>
              <w:t>.5Cp-6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9338" w14:textId="0760B5DB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3C2" w14:textId="0C7638A2" w:rsidR="00524571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035" w14:textId="092599F4" w:rsidR="00524571" w:rsidRPr="007D3BF0" w:rsidRDefault="00524571" w:rsidP="0052457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各项按公式计算得分，即</w:t>
            </w:r>
            <w:r w:rsidRPr="007D3BF0">
              <w:rPr>
                <w:color w:val="000000"/>
                <w:kern w:val="0"/>
                <w:szCs w:val="21"/>
              </w:rPr>
              <w:br/>
              <w:t>Cp≤0.8</w:t>
            </w:r>
            <w:r w:rsidRPr="007D3BF0">
              <w:rPr>
                <w:color w:val="000000"/>
                <w:kern w:val="0"/>
                <w:szCs w:val="21"/>
              </w:rPr>
              <w:t>时，</w:t>
            </w:r>
            <w:r w:rsidRPr="007D3BF0">
              <w:rPr>
                <w:color w:val="000000"/>
                <w:kern w:val="0"/>
                <w:szCs w:val="21"/>
              </w:rPr>
              <w:t>0</w:t>
            </w:r>
            <w:r w:rsidRPr="007D3BF0">
              <w:rPr>
                <w:color w:val="000000"/>
                <w:kern w:val="0"/>
                <w:szCs w:val="21"/>
              </w:rPr>
              <w:t>分</w:t>
            </w:r>
            <w:r w:rsidRPr="007D3BF0">
              <w:rPr>
                <w:color w:val="000000"/>
                <w:kern w:val="0"/>
                <w:szCs w:val="21"/>
              </w:rPr>
              <w:br/>
              <w:t>Cp≥1.2</w:t>
            </w:r>
            <w:r w:rsidRPr="007D3BF0">
              <w:rPr>
                <w:color w:val="000000"/>
                <w:kern w:val="0"/>
                <w:szCs w:val="21"/>
              </w:rPr>
              <w:t>时，</w:t>
            </w:r>
            <w:r w:rsidRPr="007D3BF0">
              <w:rPr>
                <w:color w:val="000000"/>
                <w:kern w:val="0"/>
                <w:szCs w:val="21"/>
              </w:rPr>
              <w:t>2</w:t>
            </w:r>
            <w:r w:rsidRPr="007D3BF0">
              <w:rPr>
                <w:color w:val="000000"/>
                <w:kern w:val="0"/>
                <w:szCs w:val="21"/>
              </w:rPr>
              <w:t>分</w:t>
            </w:r>
          </w:p>
        </w:tc>
      </w:tr>
      <w:tr w:rsidR="00524571" w:rsidRPr="00F55FC3" w14:paraId="0CB976E4" w14:textId="77777777" w:rsidTr="007D3BF0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839A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9170E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66E4C" w14:textId="79ECE188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</w:t>
            </w:r>
            <w:r w:rsidRPr="007D3BF0">
              <w:rPr>
                <w:color w:val="000000"/>
                <w:kern w:val="0"/>
                <w:szCs w:val="21"/>
              </w:rPr>
              <w:t>Si</w:t>
            </w:r>
            <w:r w:rsidRPr="007D3BF0">
              <w:rPr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16E6" w14:textId="642656A0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rFonts w:hint="eastAsia"/>
                <w:color w:val="000000"/>
                <w:kern w:val="0"/>
                <w:szCs w:val="21"/>
              </w:rPr>
              <w:t>7</w:t>
            </w:r>
            <w:r w:rsidRPr="007D3BF0">
              <w:rPr>
                <w:color w:val="000000"/>
                <w:kern w:val="0"/>
                <w:szCs w:val="21"/>
              </w:rPr>
              <w:t>.5Cp-6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65BA" w14:textId="0AAC8930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0E6" w14:textId="4CD1120F" w:rsidR="00524571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9776" w14:textId="77777777" w:rsidR="00524571" w:rsidRPr="007D3BF0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3BF0" w:rsidRPr="00F55FC3" w14:paraId="4C95FD80" w14:textId="77777777" w:rsidTr="007D3BF0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12C752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5AFF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0CA0B" w14:textId="5F1AA4F6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</w:t>
            </w:r>
            <w:r w:rsidRPr="007D3BF0">
              <w:rPr>
                <w:color w:val="000000"/>
                <w:kern w:val="0"/>
                <w:szCs w:val="21"/>
              </w:rPr>
              <w:t>Mn</w:t>
            </w:r>
            <w:r w:rsidRPr="007D3BF0">
              <w:rPr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3E6EF" w14:textId="1482F16E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color w:val="000000"/>
                <w:kern w:val="0"/>
                <w:szCs w:val="21"/>
              </w:rPr>
              <w:t>5Cp-4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F179E" w14:textId="637B97AC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FC77" w14:textId="1399340C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2292" w14:textId="77777777" w:rsidR="007D3BF0" w:rsidRPr="007D3BF0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3BF0" w:rsidRPr="00F55FC3" w14:paraId="23EF1C6D" w14:textId="77777777" w:rsidTr="007D3BF0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AF5C3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317A6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F2507" w14:textId="389C62DC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</w:t>
            </w:r>
            <w:r w:rsidRPr="007D3BF0">
              <w:rPr>
                <w:color w:val="000000"/>
                <w:kern w:val="0"/>
                <w:szCs w:val="21"/>
              </w:rPr>
              <w:t>P</w:t>
            </w:r>
            <w:r w:rsidRPr="007D3BF0">
              <w:rPr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62B2" w14:textId="4971521F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color w:val="000000"/>
                <w:kern w:val="0"/>
                <w:szCs w:val="21"/>
              </w:rPr>
              <w:t>5Cp-4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28C0" w14:textId="092B4EBE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850" w14:textId="5FF07D50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CF22" w14:textId="77777777" w:rsidR="007D3BF0" w:rsidRPr="007D3BF0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3BF0" w:rsidRPr="00F55FC3" w14:paraId="77ACE3C8" w14:textId="77777777" w:rsidTr="007D3BF0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2499B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8823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995D5" w14:textId="75D3DBE8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</w:t>
            </w:r>
            <w:r w:rsidRPr="007D3BF0">
              <w:rPr>
                <w:color w:val="000000"/>
                <w:kern w:val="0"/>
                <w:szCs w:val="21"/>
              </w:rPr>
              <w:t>S</w:t>
            </w:r>
            <w:r w:rsidRPr="007D3BF0">
              <w:rPr>
                <w:color w:val="000000"/>
                <w:kern w:val="0"/>
                <w:szCs w:val="21"/>
              </w:rPr>
              <w:t>含量）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F487" w14:textId="62BD179F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color w:val="000000"/>
                <w:kern w:val="0"/>
                <w:szCs w:val="21"/>
              </w:rPr>
              <w:t>5Cp-4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CB50" w14:textId="34825781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809" w14:textId="49BD686E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314B" w14:textId="77777777" w:rsidR="007D3BF0" w:rsidRPr="007D3BF0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3BF0" w:rsidRPr="00F55FC3" w14:paraId="1C94AF88" w14:textId="77777777" w:rsidTr="007D3BF0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B722F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838BC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5EF6" w14:textId="180D4949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（抗拉强度）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8D4F7" w14:textId="1CEFB494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color w:val="000000"/>
                <w:kern w:val="0"/>
                <w:szCs w:val="21"/>
              </w:rPr>
              <w:t>5Cp-4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DA27" w14:textId="2350E9E4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C83" w14:textId="22C21537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7F54" w14:textId="77777777" w:rsidR="007D3BF0" w:rsidRPr="007D3BF0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D3BF0" w:rsidRPr="00F55FC3" w14:paraId="398288AA" w14:textId="77777777" w:rsidTr="007D3BF0">
        <w:trPr>
          <w:trHeight w:val="63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1EAB2F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D516" w14:textId="77777777" w:rsidR="007D3BF0" w:rsidRPr="00F55FC3" w:rsidRDefault="007D3BF0" w:rsidP="007D3BF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06A81" w14:textId="416D8D2B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（断面收缩率）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2DBF0" w14:textId="3EECD0BC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color w:val="000000"/>
                <w:kern w:val="0"/>
                <w:szCs w:val="21"/>
              </w:rPr>
              <w:t>5Cp-4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6D91D" w14:textId="79F2B5B3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141E" w14:textId="50740C5D" w:rsidR="007D3BF0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6990" w14:textId="5636169C" w:rsidR="007D3BF0" w:rsidRPr="007D3BF0" w:rsidRDefault="007D3BF0" w:rsidP="007D3BF0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7F7CF5B8" w14:textId="77777777" w:rsidTr="007D3BF0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4FB9A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7B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F05B1" w14:textId="542EF94D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Cp</w:t>
            </w:r>
            <w:r w:rsidRPr="007D3BF0">
              <w:rPr>
                <w:color w:val="000000"/>
                <w:kern w:val="0"/>
                <w:szCs w:val="21"/>
              </w:rPr>
              <w:t>（单边总脱碳层）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4E10" w14:textId="291EDF1B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按公式计算得分：</w:t>
            </w:r>
            <w:r w:rsidRPr="007D3BF0">
              <w:rPr>
                <w:color w:val="000000"/>
                <w:kern w:val="0"/>
                <w:szCs w:val="21"/>
              </w:rPr>
              <w:t>5Cp-3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191E8" w14:textId="2061EA60" w:rsidR="00524571" w:rsidRPr="007D3BF0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3FCE" w14:textId="38E8E5B9" w:rsidR="00524571" w:rsidRPr="007D3BF0" w:rsidRDefault="007D3BF0" w:rsidP="007D3BF0">
            <w:pPr>
              <w:widowControl/>
              <w:jc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 w:rsidRPr="007D3BF0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976" w14:textId="1209A9F5" w:rsidR="00524571" w:rsidRPr="007D3BF0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3BF0">
              <w:rPr>
                <w:color w:val="000000"/>
                <w:kern w:val="0"/>
                <w:szCs w:val="21"/>
              </w:rPr>
              <w:t>各项按公式计算得分，即</w:t>
            </w:r>
            <w:r w:rsidRPr="007D3BF0">
              <w:rPr>
                <w:color w:val="000000"/>
                <w:kern w:val="0"/>
                <w:szCs w:val="21"/>
              </w:rPr>
              <w:br/>
              <w:t>Cp≤0.</w:t>
            </w:r>
            <w:r w:rsidR="007D3BF0" w:rsidRPr="007D3BF0">
              <w:rPr>
                <w:rFonts w:hint="eastAsia"/>
                <w:color w:val="000000"/>
                <w:kern w:val="0"/>
                <w:szCs w:val="21"/>
              </w:rPr>
              <w:t>55</w:t>
            </w:r>
            <w:r w:rsidRPr="007D3BF0">
              <w:rPr>
                <w:color w:val="000000"/>
                <w:kern w:val="0"/>
                <w:szCs w:val="21"/>
              </w:rPr>
              <w:t>时，</w:t>
            </w:r>
            <w:r w:rsidRPr="007D3BF0">
              <w:rPr>
                <w:color w:val="000000"/>
                <w:kern w:val="0"/>
                <w:szCs w:val="21"/>
              </w:rPr>
              <w:t>0</w:t>
            </w:r>
            <w:r w:rsidRPr="007D3BF0">
              <w:rPr>
                <w:color w:val="000000"/>
                <w:kern w:val="0"/>
                <w:szCs w:val="21"/>
              </w:rPr>
              <w:t>分</w:t>
            </w:r>
            <w:r w:rsidRPr="007D3BF0">
              <w:rPr>
                <w:color w:val="000000"/>
                <w:kern w:val="0"/>
                <w:szCs w:val="21"/>
              </w:rPr>
              <w:br/>
              <w:t>Cp≥1.2</w:t>
            </w:r>
            <w:r w:rsidRPr="007D3BF0">
              <w:rPr>
                <w:color w:val="000000"/>
                <w:kern w:val="0"/>
                <w:szCs w:val="21"/>
              </w:rPr>
              <w:t>时，</w:t>
            </w:r>
            <w:r w:rsidR="007D3BF0" w:rsidRPr="007D3BF0">
              <w:rPr>
                <w:rFonts w:hint="eastAsia"/>
                <w:color w:val="000000"/>
                <w:kern w:val="0"/>
                <w:szCs w:val="21"/>
              </w:rPr>
              <w:t>5</w:t>
            </w:r>
            <w:r w:rsidRPr="007D3BF0">
              <w:rPr>
                <w:color w:val="000000"/>
                <w:kern w:val="0"/>
                <w:szCs w:val="21"/>
              </w:rPr>
              <w:t>分</w:t>
            </w:r>
          </w:p>
        </w:tc>
      </w:tr>
      <w:tr w:rsidR="00524571" w:rsidRPr="00F55FC3" w14:paraId="0E3BD730" w14:textId="77777777" w:rsidTr="00F77D45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2FDF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61491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反馈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FA16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重大工程应用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D7AF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国家重大工程项目直接应用项目数量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4F8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每项重大工程得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F117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F3A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24571" w:rsidRPr="00F55FC3" w14:paraId="1BB1561D" w14:textId="77777777" w:rsidTr="00F77D45">
        <w:trPr>
          <w:trHeight w:val="81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B028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5D212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B7C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终端客户水平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0245" w14:textId="29C1349E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按公式计算得分：（央企、国企、上市公司客户采购数量占产品总销量比重）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×0.5-0.5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3D4B9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公式计算得分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BE3C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D56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重点客户销量占比</w:t>
            </w: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10%</w:t>
            </w: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以下，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50%</w:t>
            </w: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以上，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分</w:t>
            </w:r>
          </w:p>
        </w:tc>
      </w:tr>
      <w:tr w:rsidR="00524571" w:rsidRPr="00F55FC3" w14:paraId="0E432D7B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168E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61717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4B56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质量异议经济损失率</w:t>
            </w:r>
          </w:p>
          <w:p w14:paraId="3D95D8F1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（元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万元</w:t>
            </w:r>
            <w:proofErr w:type="gramStart"/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—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赔偿</w:t>
            </w:r>
            <w:proofErr w:type="gramEnd"/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额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销售额）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5FF5" w14:textId="061D23FE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＞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FBA4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A0E9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FEC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0DAD8B90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6D9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D5CF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4A6D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F6B3" w14:textId="26FA7DD3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1.0~1.5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1461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4C7E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5835E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5129E334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FC1B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68DD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A2E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9FC2" w14:textId="5BA5A324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0.5~1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AA8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5906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08777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4BC88892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E2F3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604FC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9ED4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52F8" w14:textId="7C7079CF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≤0.5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EB4D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EE8CC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D5D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290EB737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C141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0C9CE4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9012" w14:textId="7738790E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质量异议响应时间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（单位：小时）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FA0D" w14:textId="7075780A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＞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93C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DE9B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CBAE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3306B08D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8D2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0DDDC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26E1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5A4B" w14:textId="1FD9EFA3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12~≤24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BA1A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13C87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BF30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2FA7D414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FF1B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D96AF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9BCB4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934F6" w14:textId="32E53F9F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8~≤12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86AC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8755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B3473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4BB5A1D7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FD4D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15F4B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9961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2ED2" w14:textId="1CEBB50C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≤8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2426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BB5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4DED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0CA29501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E96B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B99E23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7782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顾客满意度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AB6B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kern w:val="0"/>
                <w:szCs w:val="21"/>
              </w:rPr>
              <w:t>顾客满意度＜</w:t>
            </w:r>
            <w:r w:rsidRPr="00F55FC3">
              <w:rPr>
                <w:rFonts w:ascii="Times New Roman" w:hAnsi="Times New Roman" w:cs="Times New Roman"/>
                <w:kern w:val="0"/>
                <w:szCs w:val="21"/>
              </w:rPr>
              <w:t>70</w:t>
            </w:r>
            <w:r w:rsidRPr="00F55FC3">
              <w:rPr>
                <w:rFonts w:ascii="Times New Roman" w:hAnsi="Times New Roman" w:cs="Times New Roman"/>
                <w:kern w:val="0"/>
                <w:szCs w:val="21"/>
              </w:rPr>
              <w:t>，或未开展顾客满意度调查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DEA4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3150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AE17" w14:textId="62DC0464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</w:rPr>
              <w:t>企业</w:t>
            </w:r>
            <w:proofErr w:type="gramStart"/>
            <w:r w:rsidRPr="00F55FC3">
              <w:rPr>
                <w:rFonts w:ascii="Times New Roman" w:hAnsi="Times New Roman" w:cs="Times New Roman"/>
              </w:rPr>
              <w:t>自评价</w:t>
            </w:r>
            <w:proofErr w:type="gramEnd"/>
            <w:r w:rsidRPr="00F55FC3">
              <w:rPr>
                <w:rFonts w:ascii="Times New Roman" w:hAnsi="Times New Roman" w:cs="Times New Roman"/>
              </w:rPr>
              <w:t>或第三方评价</w:t>
            </w:r>
          </w:p>
        </w:tc>
      </w:tr>
      <w:tr w:rsidR="00524571" w:rsidRPr="00F55FC3" w14:paraId="3C7D4CB2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096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E382A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9797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E136" w14:textId="379C076B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70~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AEC2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60FA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8F4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5EA92CC8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42CB2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636EF3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4224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4BB2" w14:textId="77D56DA2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80~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＜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CB34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8393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7880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74D15772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7EB1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73BE67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73D3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98A" w14:textId="51DBD0EB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≥90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5C57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3AD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1DA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0E963A10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14B11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9AE5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033A2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第二方评价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A69CC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重点下游客户提供的优质供应商评价或类似证明材料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96E1B" w14:textId="7B31E3C1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每项供应商评价得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A1E816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516B82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1C60B672" w14:textId="77777777" w:rsidTr="00F77D45">
        <w:trPr>
          <w:trHeight w:val="540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E378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1279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质量认证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982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第三方认证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AF519" w14:textId="198D445C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绿色产品认证、区域品牌认证、高端自愿性产品认证等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98D43" w14:textId="1F03E1D4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每项认证得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CFA43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BBA7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0392A732" w14:textId="77777777" w:rsidTr="00F77D45">
        <w:trPr>
          <w:trHeight w:val="163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3FB2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1784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荣誉奖项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0D5B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质量奖</w:t>
            </w:r>
          </w:p>
        </w:tc>
        <w:tc>
          <w:tcPr>
            <w:tcW w:w="1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0CD5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累计奖项计算得分，最多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国家级质量奖：每项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国家级提名奖：每项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省部级质量奖：每项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省部级提名奖：每项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市级质量奖：每项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511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计分方法计算得分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0086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09B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174196CB" w14:textId="77777777" w:rsidTr="00F77D45">
        <w:trPr>
          <w:trHeight w:val="244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4EA5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599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8FA1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产品科技奖</w:t>
            </w:r>
          </w:p>
        </w:tc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FFE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累计奖项计算得分，最多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国家级一等奖：每项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国家级二等奖：每项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国家级三等奖：每项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省部级一等奖：每项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省部级二等奖：每项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省部级三等奖：每项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611E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计分方法计算得分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7CB7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308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2C4B679C" w14:textId="77777777" w:rsidTr="00F77D45">
        <w:trPr>
          <w:trHeight w:val="28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2A4D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B982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447A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单项冠军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CA7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省级单项冠军产品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48BE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7120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92C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5EDA43AE" w14:textId="77777777" w:rsidTr="00F77D45">
        <w:trPr>
          <w:trHeight w:val="315"/>
        </w:trPr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D28F8E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A2A2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005C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03C0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国家级单项冠军产品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A489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ACFB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EB4C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5C44D04D" w14:textId="77777777" w:rsidTr="00F77D45">
        <w:trPr>
          <w:trHeight w:val="31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610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加分项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E65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信息化水平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A7D8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智能制造成熟度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D632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未达一级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基础级：企业具备</w:t>
            </w:r>
            <w:proofErr w:type="gramStart"/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最</w:t>
            </w:r>
            <w:proofErr w:type="gramEnd"/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基础的网络化办公及电子化信息的数据采集工作。对离散的数据进行报表统计及分析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1600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4F609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08F90C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此为加分项，评价</w:t>
            </w:r>
          </w:p>
          <w:p w14:paraId="0EB3315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指标得分未满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100</w:t>
            </w:r>
          </w:p>
          <w:p w14:paraId="0B79804D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分时可以计入</w:t>
            </w:r>
          </w:p>
          <w:p w14:paraId="4F3BB05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需提供认证证书等</w:t>
            </w:r>
          </w:p>
          <w:p w14:paraId="3FE8AD1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证明材料</w:t>
            </w:r>
          </w:p>
        </w:tc>
      </w:tr>
      <w:tr w:rsidR="00524571" w:rsidRPr="00F55FC3" w14:paraId="678B9BFF" w14:textId="77777777" w:rsidTr="00F77D45">
        <w:trPr>
          <w:trHeight w:val="315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F35C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0504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0FD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D72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一级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规划级：企业应开始对实施智能制造的基础和条件进行规划，能够对核心业务活动（设计、生产、物流、销售、服务）进行流程化管理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0ACD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175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F044C9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39922246" w14:textId="77777777" w:rsidTr="00F77D45">
        <w:trPr>
          <w:trHeight w:val="315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82B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EA03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FE46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A849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二级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规范级：企业应采用自动化技术、信息技术手段对核心装备和业务活动等进行改造和规范，实现单一业务活动的数据共享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BEBB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8C6F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F643C2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49F49586" w14:textId="77777777" w:rsidTr="00F77D45">
        <w:trPr>
          <w:trHeight w:val="315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A522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0CAB0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CAAC3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D91A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三级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集成级：企业应对装备、系统等开展集成，实现跨业</w:t>
            </w:r>
            <w:proofErr w:type="gramStart"/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务</w:t>
            </w:r>
            <w:proofErr w:type="gramEnd"/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活动间的数据共享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8141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670B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34CEF7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48F75835" w14:textId="77777777" w:rsidTr="00F77D45">
        <w:trPr>
          <w:trHeight w:val="315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0D92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A765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2C2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4BEC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四级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优化级：企业应对人员、资源、制造等进行数据挖掘，形成知识、模型等，实现对核心业务活动的精准预测和优化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DB0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33A5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E1F818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24571" w:rsidRPr="00F55FC3" w14:paraId="377D5838" w14:textId="77777777" w:rsidTr="00F77D45">
        <w:trPr>
          <w:trHeight w:val="315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B887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3A1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2022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9E7A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五级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-</w:t>
            </w: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引领级：企业应基于模型持续驱动业务活动的优化和创新，实现产业链协同并衍生新的制造模式和商业模式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9E44" w14:textId="77777777" w:rsidR="00524571" w:rsidRPr="00F55FC3" w:rsidRDefault="00524571" w:rsidP="005245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55FC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586A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ABFCF" w14:textId="77777777" w:rsidR="00524571" w:rsidRPr="00F55FC3" w:rsidRDefault="00524571" w:rsidP="0052457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D19D28D" w14:textId="77777777" w:rsidR="00F77D45" w:rsidRDefault="00F77D45" w:rsidP="00F77D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第一部分为企业层面包含生产装备水平、检验检测能力、体系保证、技术中心等级、专利数量、人才结构、研发投入比例、诚信管理体系建议、企业信用等级、偿债能力、合同履约、企业不良行为记录、服务体系建设、配送时效保障、质量追溯、质量异议解决制度等多维度指标；</w:t>
      </w:r>
      <w:r w:rsidRPr="00654695">
        <w:rPr>
          <w:rFonts w:ascii="Times New Roman" w:eastAsia="仿宋_GB2312" w:hAnsi="Times New Roman" w:cs="Times New Roman" w:hint="eastAsia"/>
          <w:sz w:val="28"/>
          <w:szCs w:val="28"/>
        </w:rPr>
        <w:t>质量异议经济损失率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54695">
        <w:rPr>
          <w:rFonts w:ascii="Times New Roman" w:eastAsia="仿宋_GB2312" w:hAnsi="Times New Roman" w:cs="Times New Roman" w:hint="eastAsia"/>
          <w:sz w:val="28"/>
          <w:szCs w:val="28"/>
        </w:rPr>
        <w:t>质量异议处理时间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、顾客满意度等根据相关企业调研，将指标水平按照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未达行业一般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、行业一般、行业平均、行业领先等划分。具体为：</w:t>
      </w:r>
    </w:p>
    <w:p w14:paraId="12AF4E48" w14:textId="77777777" w:rsidR="00F77D45" w:rsidRDefault="00F77D45" w:rsidP="00F77D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4695">
        <w:rPr>
          <w:rFonts w:ascii="Times New Roman" w:eastAsia="仿宋_GB2312" w:hAnsi="Times New Roman" w:cs="Times New Roman" w:hint="eastAsia"/>
          <w:sz w:val="28"/>
          <w:szCs w:val="28"/>
        </w:rPr>
        <w:t>质量异议经济损失率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未达行业一般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654695">
        <w:rPr>
          <w:rFonts w:ascii="Times New Roman" w:eastAsia="仿宋_GB2312" w:hAnsi="Times New Roman" w:cs="Times New Roman"/>
          <w:sz w:val="28"/>
          <w:szCs w:val="28"/>
        </w:rPr>
        <w:t>＞</w:t>
      </w:r>
      <w:r w:rsidRPr="00654695"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行业一般：＜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1.0~1.5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行业平均：＜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0.5~1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行业领先：≤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0.5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6A5AD8BA" w14:textId="0A23F968" w:rsidR="00F77D45" w:rsidRPr="00F55979" w:rsidRDefault="00F77D45" w:rsidP="00F77D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4695">
        <w:rPr>
          <w:rFonts w:ascii="Times New Roman" w:eastAsia="仿宋_GB2312" w:hAnsi="Times New Roman" w:cs="Times New Roman" w:hint="eastAsia"/>
          <w:sz w:val="28"/>
          <w:szCs w:val="28"/>
        </w:rPr>
        <w:t>质量异议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响应</w:t>
      </w:r>
      <w:r w:rsidRPr="00654695">
        <w:rPr>
          <w:rFonts w:ascii="Times New Roman" w:eastAsia="仿宋_GB2312" w:hAnsi="Times New Roman" w:cs="Times New Roman" w:hint="eastAsia"/>
          <w:sz w:val="28"/>
          <w:szCs w:val="28"/>
        </w:rPr>
        <w:t>时间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未达行业一般＞</w:t>
      </w:r>
      <w:r>
        <w:rPr>
          <w:rFonts w:ascii="Times New Roman" w:eastAsia="仿宋_GB2312" w:hAnsi="Times New Roman" w:cs="Times New Roman"/>
          <w:sz w:val="28"/>
          <w:szCs w:val="28"/>
        </w:rPr>
        <w:t>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行业一般：</w:t>
      </w:r>
      <w:r w:rsidRPr="00F77D45">
        <w:rPr>
          <w:rFonts w:ascii="Times New Roman" w:eastAsia="仿宋_GB2312" w:hAnsi="Times New Roman" w:cs="Times New Roman" w:hint="eastAsia"/>
          <w:sz w:val="28"/>
          <w:szCs w:val="28"/>
        </w:rPr>
        <w:t>12~</w:t>
      </w:r>
      <w:r w:rsidRPr="00F77D45">
        <w:rPr>
          <w:rFonts w:ascii="Times New Roman" w:eastAsia="仿宋_GB2312" w:hAnsi="Times New Roman" w:cs="Times New Roman" w:hint="eastAsia"/>
          <w:sz w:val="28"/>
          <w:szCs w:val="28"/>
        </w:rPr>
        <w:t>≤</w:t>
      </w:r>
      <w:r w:rsidRPr="00F77D45">
        <w:rPr>
          <w:rFonts w:ascii="Times New Roman" w:eastAsia="仿宋_GB2312" w:hAnsi="Times New Roman" w:cs="Times New Roman" w:hint="eastAsia"/>
          <w:sz w:val="28"/>
          <w:szCs w:val="28"/>
        </w:rPr>
        <w:t>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行业平均：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 w:rsidRPr="00F77D45"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Pr="00F77D45">
        <w:rPr>
          <w:rFonts w:ascii="Times New Roman" w:eastAsia="仿宋_GB2312" w:hAnsi="Times New Roman" w:cs="Times New Roman" w:hint="eastAsia"/>
          <w:sz w:val="28"/>
          <w:szCs w:val="28"/>
        </w:rPr>
        <w:t>≤</w:t>
      </w: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行业领先：≤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A3936BB" w14:textId="76D5FBA6" w:rsidR="00F77D45" w:rsidRDefault="00F77D45" w:rsidP="00F77D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54695">
        <w:rPr>
          <w:rFonts w:ascii="Times New Roman" w:eastAsia="仿宋_GB2312" w:hAnsi="Times New Roman" w:cs="Times New Roman" w:hint="eastAsia"/>
          <w:sz w:val="28"/>
          <w:szCs w:val="28"/>
        </w:rPr>
        <w:t>顾客满意度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顾客满意度＜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70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，或未开展顾客满意度调查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行业一般：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70~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＜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80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行业平均：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80~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＜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90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行业领先：≥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90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FF571A2" w14:textId="77777777" w:rsidR="00F77D45" w:rsidRDefault="00F77D45" w:rsidP="00F77D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第二部分为产品层面，主要围绕质量一致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性（宽度公差、厚度公差、屈服强度、抗拉强度、断后伸长率、锌层重量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）、重点客户和主要工程建设应用、终端客户水平、质量异议率、质量异议处理时间、顾客满意度、认证情况（含第二方、第三方认证）、产品质量奖、产品科技奖、单项冠军等。</w:t>
      </w:r>
    </w:p>
    <w:p w14:paraId="3039999A" w14:textId="46153B8D" w:rsidR="00895AA5" w:rsidRPr="00605342" w:rsidRDefault="00F77D45" w:rsidP="00F77D4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第三部分为加分项，是</w:t>
      </w:r>
      <w:r w:rsidRPr="00605342">
        <w:rPr>
          <w:rFonts w:ascii="Times New Roman" w:eastAsia="仿宋_GB2312" w:hAnsi="Times New Roman" w:cs="Times New Roman" w:hint="eastAsia"/>
          <w:sz w:val="28"/>
          <w:szCs w:val="28"/>
        </w:rPr>
        <w:t>智能制造成熟度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指标，</w:t>
      </w:r>
      <w:r w:rsidRPr="00F55979">
        <w:rPr>
          <w:rFonts w:ascii="Times New Roman" w:eastAsia="仿宋_GB2312" w:hAnsi="Times New Roman" w:cs="Times New Roman" w:hint="eastAsia"/>
          <w:sz w:val="28"/>
          <w:szCs w:val="28"/>
        </w:rPr>
        <w:t>智能制造成熟度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为国家推动制造业智能发展的重要方向，企业智能制造成熟度代表企业智能制造的水平，目前只有极少数企业进行评价，所以该指标作为加分项</w:t>
      </w:r>
      <w:r w:rsidR="00DF1692" w:rsidRPr="0060534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825CD7" w14:textId="04EECBC9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lastRenderedPageBreak/>
        <w:t>六、与国内其它法律、法规的关系</w:t>
      </w:r>
    </w:p>
    <w:p w14:paraId="193090AE" w14:textId="2AFF7880" w:rsidR="005A6F0A" w:rsidRPr="00605342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sz w:val="28"/>
          <w:szCs w:val="28"/>
        </w:rPr>
        <w:t>制定本</w:t>
      </w:r>
      <w:r w:rsidR="000D4A79" w:rsidRPr="00605342">
        <w:rPr>
          <w:rFonts w:ascii="Times New Roman" w:eastAsia="仿宋_GB2312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时依据并引用了国内有关现行有效的标准，也不违背国内其它行业标准、法律、法规及强制性标准的有关规定。</w:t>
      </w:r>
    </w:p>
    <w:p w14:paraId="772B1E54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4C37626B" w14:textId="371CE900" w:rsidR="005A6F0A" w:rsidRPr="00605342" w:rsidRDefault="005A6F0A" w:rsidP="005A6F0A">
      <w:pPr>
        <w:spacing w:line="360" w:lineRule="auto"/>
        <w:ind w:firstLine="48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本</w:t>
      </w:r>
      <w:r w:rsidR="00863E74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属于中国</w:t>
      </w:r>
      <w:r w:rsidR="001351BC" w:rsidRPr="00605342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605342">
        <w:rPr>
          <w:rFonts w:ascii="Times New Roman" w:eastAsia="仿宋" w:hAnsi="Times New Roman" w:cs="Times New Roman"/>
          <w:sz w:val="28"/>
          <w:szCs w:val="28"/>
        </w:rPr>
        <w:t>协会团体标准。</w:t>
      </w:r>
    </w:p>
    <w:p w14:paraId="03C77DEA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173621B9" w14:textId="39987776" w:rsidR="005A6F0A" w:rsidRPr="00605342" w:rsidRDefault="00370DDE" w:rsidP="005A6F0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在新型标准化体系中，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团体标准</w:t>
      </w:r>
      <w:r w:rsidRPr="00605342">
        <w:rPr>
          <w:rFonts w:ascii="Times New Roman" w:eastAsia="仿宋" w:hAnsi="Times New Roman" w:cs="Times New Roman"/>
          <w:sz w:val="28"/>
          <w:szCs w:val="28"/>
        </w:rPr>
        <w:t>定位为先进引领性的标准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，通过产业</w:t>
      </w:r>
      <w:proofErr w:type="gramStart"/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链利益</w:t>
      </w:r>
      <w:proofErr w:type="gramEnd"/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相关方协商一致，能够提升技术指标先进性、引领性，推动标准应用实施</w:t>
      </w:r>
      <w:r w:rsidRPr="00605342">
        <w:rPr>
          <w:rFonts w:ascii="Times New Roman" w:eastAsia="仿宋" w:hAnsi="Times New Roman" w:cs="Times New Roman"/>
          <w:sz w:val="28"/>
          <w:szCs w:val="28"/>
        </w:rPr>
        <w:t>。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本</w:t>
      </w:r>
      <w:r w:rsidR="006C3431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的制定一方面有利于指导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提升企业产品品牌</w:t>
      </w:r>
      <w:r w:rsidRPr="00605342">
        <w:rPr>
          <w:rFonts w:ascii="Times New Roman" w:eastAsia="仿宋" w:hAnsi="Times New Roman" w:cs="Times New Roman"/>
          <w:sz w:val="28"/>
          <w:szCs w:val="28"/>
        </w:rPr>
        <w:t>，并可用于对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企业产品质量和生产控制水平进</w:t>
      </w:r>
      <w:r w:rsidRPr="00605342">
        <w:rPr>
          <w:rFonts w:ascii="Times New Roman" w:eastAsia="仿宋" w:hAnsi="Times New Roman" w:cs="Times New Roman"/>
          <w:sz w:val="28"/>
          <w:szCs w:val="28"/>
        </w:rPr>
        <w:t>行评价，另一方面可以指导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第一方、第二方、</w:t>
      </w:r>
      <w:r w:rsidRPr="00605342">
        <w:rPr>
          <w:rFonts w:ascii="Times New Roman" w:eastAsia="仿宋" w:hAnsi="Times New Roman" w:cs="Times New Roman"/>
          <w:sz w:val="28"/>
          <w:szCs w:val="28"/>
        </w:rPr>
        <w:t>第三方机构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开展相关认证</w:t>
      </w:r>
      <w:r w:rsidR="008A744A" w:rsidRPr="00605342">
        <w:rPr>
          <w:rFonts w:ascii="Times New Roman" w:eastAsia="仿宋" w:hAnsi="Times New Roman" w:cs="Times New Roman" w:hint="eastAsia"/>
          <w:sz w:val="28"/>
          <w:szCs w:val="28"/>
        </w:rPr>
        <w:t>评价</w:t>
      </w:r>
      <w:r w:rsidR="003964B2" w:rsidRPr="00605342">
        <w:rPr>
          <w:rFonts w:ascii="Times New Roman" w:eastAsia="仿宋" w:hAnsi="Times New Roman" w:cs="Times New Roman" w:hint="eastAsia"/>
          <w:sz w:val="28"/>
          <w:szCs w:val="28"/>
        </w:rPr>
        <w:t>工作</w:t>
      </w:r>
      <w:r w:rsidRPr="00605342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12B87407" w14:textId="77777777" w:rsidR="005A6F0A" w:rsidRPr="00605342" w:rsidRDefault="005A6F0A" w:rsidP="00664669">
      <w:pPr>
        <w:keepNext/>
        <w:keepLines/>
        <w:spacing w:line="360" w:lineRule="auto"/>
        <w:ind w:firstLineChars="200" w:firstLine="562"/>
        <w:outlineLvl w:val="0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605342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652BCF30" w14:textId="3CB61CAC" w:rsidR="00783E38" w:rsidRPr="00605342" w:rsidRDefault="005A6F0A" w:rsidP="004249C2">
      <w:pPr>
        <w:spacing w:line="360" w:lineRule="auto"/>
        <w:ind w:firstLineChars="175" w:firstLine="490"/>
        <w:rPr>
          <w:rFonts w:ascii="Times New Roman" w:eastAsia="仿宋" w:hAnsi="Times New Roman" w:cs="Times New Roman"/>
          <w:sz w:val="28"/>
          <w:szCs w:val="28"/>
        </w:rPr>
      </w:pPr>
      <w:r w:rsidRPr="00605342">
        <w:rPr>
          <w:rFonts w:ascii="Times New Roman" w:eastAsia="仿宋" w:hAnsi="Times New Roman" w:cs="Times New Roman"/>
          <w:sz w:val="28"/>
          <w:szCs w:val="28"/>
        </w:rPr>
        <w:t>本</w:t>
      </w:r>
      <w:r w:rsidR="002529BF" w:rsidRPr="00605342">
        <w:rPr>
          <w:rFonts w:ascii="Times New Roman" w:eastAsia="仿宋" w:hAnsi="Times New Roman" w:cs="Times New Roman"/>
          <w:sz w:val="28"/>
          <w:szCs w:val="28"/>
        </w:rPr>
        <w:t>文件</w:t>
      </w:r>
      <w:r w:rsidRPr="00605342">
        <w:rPr>
          <w:rFonts w:ascii="Times New Roman" w:eastAsia="仿宋" w:hAnsi="Times New Roman" w:cs="Times New Roman"/>
          <w:sz w:val="28"/>
          <w:szCs w:val="28"/>
        </w:rPr>
        <w:t>归口单位为中国</w:t>
      </w:r>
      <w:r w:rsidR="001351BC" w:rsidRPr="00605342">
        <w:rPr>
          <w:rFonts w:ascii="Times New Roman" w:eastAsia="仿宋" w:hAnsi="Times New Roman" w:cs="Times New Roman"/>
          <w:sz w:val="28"/>
          <w:szCs w:val="28"/>
        </w:rPr>
        <w:t>特钢企业</w:t>
      </w:r>
      <w:r w:rsidRPr="00605342">
        <w:rPr>
          <w:rFonts w:ascii="Times New Roman" w:eastAsia="仿宋" w:hAnsi="Times New Roman" w:cs="Times New Roman"/>
          <w:sz w:val="28"/>
          <w:szCs w:val="28"/>
        </w:rPr>
        <w:t>协会，经过审定报批后，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由</w:t>
      </w:r>
      <w:r w:rsidR="001351BC" w:rsidRPr="00605342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605342">
        <w:rPr>
          <w:rFonts w:ascii="Times New Roman" w:eastAsia="仿宋_GB2312" w:hAnsi="Times New Roman" w:cs="Times New Roman"/>
          <w:sz w:val="28"/>
          <w:szCs w:val="28"/>
        </w:rPr>
        <w:t>发布</w:t>
      </w:r>
      <w:r w:rsidRPr="00605342">
        <w:rPr>
          <w:rFonts w:ascii="Times New Roman" w:eastAsia="仿宋" w:hAnsi="Times New Roman" w:cs="Times New Roman"/>
          <w:sz w:val="28"/>
          <w:szCs w:val="28"/>
        </w:rPr>
        <w:t>。建议在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第三方机构对企业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产品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放心品牌评价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8242CD" w:rsidRPr="00605342">
        <w:rPr>
          <w:rFonts w:ascii="Times New Roman" w:eastAsia="仿宋" w:hAnsi="Times New Roman" w:cs="Times New Roman" w:hint="eastAsia"/>
          <w:sz w:val="28"/>
          <w:szCs w:val="28"/>
        </w:rPr>
        <w:t>企业自评、相关方评价</w:t>
      </w:r>
      <w:r w:rsidR="00F51B98" w:rsidRPr="00605342">
        <w:rPr>
          <w:rFonts w:ascii="Times New Roman" w:eastAsia="仿宋" w:hAnsi="Times New Roman" w:cs="Times New Roman" w:hint="eastAsia"/>
          <w:sz w:val="28"/>
          <w:szCs w:val="28"/>
        </w:rPr>
        <w:t>等</w:t>
      </w:r>
      <w:r w:rsidR="00F51B98" w:rsidRPr="00605342">
        <w:rPr>
          <w:rFonts w:ascii="Times New Roman" w:eastAsia="仿宋" w:hAnsi="Times New Roman" w:cs="Times New Roman"/>
          <w:sz w:val="28"/>
          <w:szCs w:val="28"/>
        </w:rPr>
        <w:t>领域和单位</w:t>
      </w:r>
      <w:r w:rsidRPr="00605342">
        <w:rPr>
          <w:rFonts w:ascii="Times New Roman" w:eastAsia="仿宋" w:hAnsi="Times New Roman" w:cs="Times New Roman"/>
          <w:sz w:val="28"/>
          <w:szCs w:val="28"/>
        </w:rPr>
        <w:t>宣贯执行</w:t>
      </w:r>
      <w:r w:rsidR="004249C2" w:rsidRPr="00605342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4F66C1C6" w14:textId="77777777" w:rsidR="008242CD" w:rsidRDefault="008242CD">
      <w:pPr>
        <w:spacing w:line="360" w:lineRule="auto"/>
        <w:ind w:firstLineChars="175" w:firstLine="490"/>
        <w:rPr>
          <w:rFonts w:ascii="Times New Roman" w:eastAsia="仿宋" w:hAnsi="Times New Roman" w:cs="Times New Roman"/>
          <w:sz w:val="28"/>
          <w:szCs w:val="28"/>
        </w:rPr>
      </w:pPr>
    </w:p>
    <w:p w14:paraId="78676A7C" w14:textId="77777777" w:rsidR="00F55FC3" w:rsidRPr="00F55FC3" w:rsidRDefault="00F55FC3" w:rsidP="00F55FC3">
      <w:pPr>
        <w:spacing w:line="360" w:lineRule="auto"/>
        <w:ind w:firstLineChars="175" w:firstLine="420"/>
        <w:jc w:val="right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F55FC3">
        <w:rPr>
          <w:rFonts w:ascii="Times New Roman" w:eastAsia="仿宋" w:hAnsi="Times New Roman" w:cs="Times New Roman"/>
          <w:sz w:val="24"/>
          <w:szCs w:val="24"/>
        </w:rPr>
        <w:t>《</w:t>
      </w:r>
      <w:proofErr w:type="gramEnd"/>
      <w:r w:rsidRPr="00F55FC3">
        <w:rPr>
          <w:rFonts w:ascii="Times New Roman" w:eastAsia="仿宋" w:hAnsi="Times New Roman" w:cs="Times New Roman" w:hint="eastAsia"/>
          <w:sz w:val="24"/>
          <w:szCs w:val="24"/>
        </w:rPr>
        <w:t>中国钢铁产品放心品牌评价规范</w:t>
      </w:r>
      <w:r w:rsidRPr="00F55FC3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5A0B242A" w14:textId="6C9248FF" w:rsidR="00F55FC3" w:rsidRPr="00F55FC3" w:rsidRDefault="00F55FC3" w:rsidP="00F55FC3">
      <w:pPr>
        <w:spacing w:line="360" w:lineRule="auto"/>
        <w:ind w:firstLineChars="175" w:firstLine="42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F55FC3">
        <w:rPr>
          <w:rFonts w:ascii="Times New Roman" w:eastAsia="仿宋" w:hAnsi="Times New Roman" w:cs="Times New Roman" w:hint="eastAsia"/>
          <w:sz w:val="24"/>
          <w:szCs w:val="24"/>
        </w:rPr>
        <w:t>桥梁缆索</w:t>
      </w:r>
      <w:r w:rsidR="00524571">
        <w:rPr>
          <w:rFonts w:ascii="Times New Roman" w:eastAsia="仿宋" w:hAnsi="Times New Roman" w:cs="Times New Roman" w:hint="eastAsia"/>
          <w:sz w:val="24"/>
          <w:szCs w:val="24"/>
        </w:rPr>
        <w:t>钢丝用</w:t>
      </w:r>
      <w:r w:rsidRPr="00F55FC3">
        <w:rPr>
          <w:rFonts w:ascii="Times New Roman" w:eastAsia="仿宋" w:hAnsi="Times New Roman" w:cs="Times New Roman" w:hint="eastAsia"/>
          <w:sz w:val="24"/>
          <w:szCs w:val="24"/>
        </w:rPr>
        <w:t>盘条</w:t>
      </w:r>
      <w:proofErr w:type="gramStart"/>
      <w:r w:rsidRPr="00F55FC3">
        <w:rPr>
          <w:rFonts w:ascii="Times New Roman" w:eastAsia="仿宋" w:hAnsi="Times New Roman" w:cs="Times New Roman"/>
          <w:sz w:val="24"/>
          <w:szCs w:val="24"/>
        </w:rPr>
        <w:t>》</w:t>
      </w:r>
      <w:proofErr w:type="gramEnd"/>
      <w:r w:rsidRPr="00F55FC3">
        <w:rPr>
          <w:rFonts w:ascii="Times New Roman" w:eastAsia="仿宋" w:hAnsi="Times New Roman" w:cs="Times New Roman" w:hint="eastAsia"/>
          <w:sz w:val="24"/>
          <w:szCs w:val="24"/>
        </w:rPr>
        <w:t>编制组</w:t>
      </w:r>
    </w:p>
    <w:p w14:paraId="5382F5D1" w14:textId="098115E1" w:rsidR="00F55FC3" w:rsidRPr="00F55FC3" w:rsidRDefault="00F55FC3" w:rsidP="00F55FC3">
      <w:pPr>
        <w:spacing w:line="360" w:lineRule="auto"/>
        <w:ind w:right="1120" w:firstLineChars="175" w:firstLine="42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F55FC3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F55FC3">
        <w:rPr>
          <w:rFonts w:ascii="Times New Roman" w:eastAsia="仿宋" w:hAnsi="Times New Roman" w:cs="Times New Roman"/>
          <w:sz w:val="24"/>
          <w:szCs w:val="24"/>
        </w:rPr>
        <w:t>024</w:t>
      </w:r>
      <w:r w:rsidRPr="00F55FC3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524571">
        <w:rPr>
          <w:rFonts w:ascii="Times New Roman" w:eastAsia="仿宋" w:hAnsi="Times New Roman" w:cs="Times New Roman"/>
          <w:sz w:val="24"/>
          <w:szCs w:val="24"/>
        </w:rPr>
        <w:t>2</w:t>
      </w:r>
      <w:r w:rsidRPr="00F55FC3">
        <w:rPr>
          <w:rFonts w:ascii="Times New Roman" w:eastAsia="仿宋" w:hAnsi="Times New Roman" w:cs="Times New Roman" w:hint="eastAsia"/>
          <w:sz w:val="24"/>
          <w:szCs w:val="24"/>
        </w:rPr>
        <w:t>月</w:t>
      </w:r>
    </w:p>
    <w:sectPr w:rsidR="00F55FC3" w:rsidRPr="00F55FC3" w:rsidSect="00E754E6">
      <w:footerReference w:type="even" r:id="rId8"/>
      <w:footerReference w:type="default" r:id="rId9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7C03" w14:textId="77777777" w:rsidR="00E754E6" w:rsidRDefault="00E754E6" w:rsidP="005A6F0A">
      <w:r>
        <w:separator/>
      </w:r>
    </w:p>
  </w:endnote>
  <w:endnote w:type="continuationSeparator" w:id="0">
    <w:p w14:paraId="40C4533B" w14:textId="77777777" w:rsidR="00E754E6" w:rsidRDefault="00E754E6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53CC" w14:textId="77777777" w:rsidR="0010628B" w:rsidRDefault="001062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310A8E">
      <w:rPr>
        <w:noProof/>
        <w:lang w:val="zh-CN"/>
      </w:rPr>
      <w:t>6</w:t>
    </w:r>
    <w:r>
      <w:fldChar w:fldCharType="end"/>
    </w:r>
  </w:p>
  <w:p w14:paraId="0B818730" w14:textId="77777777" w:rsidR="0010628B" w:rsidRDefault="001062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63D5" w14:textId="77777777" w:rsidR="0010628B" w:rsidRDefault="0010628B" w:rsidP="00C60ED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6997" w:rsidRPr="00A96997">
      <w:rPr>
        <w:noProof/>
        <w:lang w:val="zh-CN"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2FA5" w14:textId="77777777" w:rsidR="00E754E6" w:rsidRDefault="00E754E6" w:rsidP="005A6F0A">
      <w:r>
        <w:separator/>
      </w:r>
    </w:p>
  </w:footnote>
  <w:footnote w:type="continuationSeparator" w:id="0">
    <w:p w14:paraId="78F80394" w14:textId="77777777" w:rsidR="00E754E6" w:rsidRDefault="00E754E6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746"/>
    <w:multiLevelType w:val="multilevel"/>
    <w:tmpl w:val="0000000F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Arial" w:eastAsia="黑体" w:hAnsi="Arial" w:cs="Arial" w:hint="default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46260FA"/>
    <w:multiLevelType w:val="multilevel"/>
    <w:tmpl w:val="4F2011E8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369522560">
    <w:abstractNumId w:val="1"/>
  </w:num>
  <w:num w:numId="2" w16cid:durableId="660083261">
    <w:abstractNumId w:val="0"/>
  </w:num>
  <w:num w:numId="3" w16cid:durableId="1433746572">
    <w:abstractNumId w:val="1"/>
  </w:num>
  <w:num w:numId="4" w16cid:durableId="85812271">
    <w:abstractNumId w:val="1"/>
  </w:num>
  <w:num w:numId="5" w16cid:durableId="727339447">
    <w:abstractNumId w:val="1"/>
  </w:num>
  <w:num w:numId="6" w16cid:durableId="611402386">
    <w:abstractNumId w:val="1"/>
  </w:num>
  <w:num w:numId="7" w16cid:durableId="5525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0232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061845">
    <w:abstractNumId w:val="1"/>
  </w:num>
  <w:num w:numId="10" w16cid:durableId="1235045233">
    <w:abstractNumId w:val="2"/>
  </w:num>
  <w:num w:numId="11" w16cid:durableId="114447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931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69"/>
    <w:rsid w:val="0000076C"/>
    <w:rsid w:val="00000A7A"/>
    <w:rsid w:val="00007EBA"/>
    <w:rsid w:val="00010281"/>
    <w:rsid w:val="00011BB4"/>
    <w:rsid w:val="0001412B"/>
    <w:rsid w:val="00015BDD"/>
    <w:rsid w:val="00017DDD"/>
    <w:rsid w:val="00021075"/>
    <w:rsid w:val="00027A9C"/>
    <w:rsid w:val="00027AD3"/>
    <w:rsid w:val="00031AF7"/>
    <w:rsid w:val="00034982"/>
    <w:rsid w:val="00034F94"/>
    <w:rsid w:val="0003518E"/>
    <w:rsid w:val="00037379"/>
    <w:rsid w:val="00037AD9"/>
    <w:rsid w:val="00042571"/>
    <w:rsid w:val="00046E8F"/>
    <w:rsid w:val="000541E0"/>
    <w:rsid w:val="0005671E"/>
    <w:rsid w:val="00061866"/>
    <w:rsid w:val="00063603"/>
    <w:rsid w:val="00064E2A"/>
    <w:rsid w:val="00067E09"/>
    <w:rsid w:val="00075726"/>
    <w:rsid w:val="000847CA"/>
    <w:rsid w:val="000912D0"/>
    <w:rsid w:val="00093A71"/>
    <w:rsid w:val="000954A1"/>
    <w:rsid w:val="000958B1"/>
    <w:rsid w:val="000A239E"/>
    <w:rsid w:val="000A6B9E"/>
    <w:rsid w:val="000B3CC5"/>
    <w:rsid w:val="000B4217"/>
    <w:rsid w:val="000B4E85"/>
    <w:rsid w:val="000C20DF"/>
    <w:rsid w:val="000C2E6C"/>
    <w:rsid w:val="000D0A5B"/>
    <w:rsid w:val="000D1024"/>
    <w:rsid w:val="000D102C"/>
    <w:rsid w:val="000D4A79"/>
    <w:rsid w:val="000E4DB8"/>
    <w:rsid w:val="000E639D"/>
    <w:rsid w:val="000E6B73"/>
    <w:rsid w:val="000F0D86"/>
    <w:rsid w:val="000F3A7F"/>
    <w:rsid w:val="000F4EB9"/>
    <w:rsid w:val="000F4EDD"/>
    <w:rsid w:val="0010039C"/>
    <w:rsid w:val="00104825"/>
    <w:rsid w:val="0010628B"/>
    <w:rsid w:val="0011017E"/>
    <w:rsid w:val="00113B29"/>
    <w:rsid w:val="00117113"/>
    <w:rsid w:val="00121CA2"/>
    <w:rsid w:val="001241A2"/>
    <w:rsid w:val="00124E50"/>
    <w:rsid w:val="001267A4"/>
    <w:rsid w:val="001324AE"/>
    <w:rsid w:val="00132723"/>
    <w:rsid w:val="0013393F"/>
    <w:rsid w:val="001350E9"/>
    <w:rsid w:val="001351BC"/>
    <w:rsid w:val="001414E1"/>
    <w:rsid w:val="001447CA"/>
    <w:rsid w:val="00144910"/>
    <w:rsid w:val="00146038"/>
    <w:rsid w:val="001512FC"/>
    <w:rsid w:val="00151696"/>
    <w:rsid w:val="00156FFD"/>
    <w:rsid w:val="00157247"/>
    <w:rsid w:val="0016019F"/>
    <w:rsid w:val="00163E34"/>
    <w:rsid w:val="001666DB"/>
    <w:rsid w:val="00167428"/>
    <w:rsid w:val="0017619C"/>
    <w:rsid w:val="00176600"/>
    <w:rsid w:val="001850AC"/>
    <w:rsid w:val="001934BB"/>
    <w:rsid w:val="00194CC2"/>
    <w:rsid w:val="001A175A"/>
    <w:rsid w:val="001A30AD"/>
    <w:rsid w:val="001A45B2"/>
    <w:rsid w:val="001A5B6F"/>
    <w:rsid w:val="001A65FD"/>
    <w:rsid w:val="001A739F"/>
    <w:rsid w:val="001B55C9"/>
    <w:rsid w:val="001B58F7"/>
    <w:rsid w:val="001C0C28"/>
    <w:rsid w:val="001C1B8F"/>
    <w:rsid w:val="001C3C21"/>
    <w:rsid w:val="001C74DE"/>
    <w:rsid w:val="001C7ACB"/>
    <w:rsid w:val="001D02F9"/>
    <w:rsid w:val="001D1C23"/>
    <w:rsid w:val="001D27B7"/>
    <w:rsid w:val="001E77D9"/>
    <w:rsid w:val="001F3124"/>
    <w:rsid w:val="001F3677"/>
    <w:rsid w:val="001F7509"/>
    <w:rsid w:val="001F7827"/>
    <w:rsid w:val="00200450"/>
    <w:rsid w:val="00204AEE"/>
    <w:rsid w:val="00204BB0"/>
    <w:rsid w:val="00205AE5"/>
    <w:rsid w:val="00206D72"/>
    <w:rsid w:val="00207A30"/>
    <w:rsid w:val="002102F0"/>
    <w:rsid w:val="00217630"/>
    <w:rsid w:val="00217F97"/>
    <w:rsid w:val="00230D0B"/>
    <w:rsid w:val="00230D70"/>
    <w:rsid w:val="002359F9"/>
    <w:rsid w:val="00237295"/>
    <w:rsid w:val="002501C4"/>
    <w:rsid w:val="002529BF"/>
    <w:rsid w:val="00255FC5"/>
    <w:rsid w:val="00257A08"/>
    <w:rsid w:val="00261326"/>
    <w:rsid w:val="00261FFB"/>
    <w:rsid w:val="002625ED"/>
    <w:rsid w:val="00264EC4"/>
    <w:rsid w:val="00270EA7"/>
    <w:rsid w:val="00272E87"/>
    <w:rsid w:val="002764BC"/>
    <w:rsid w:val="00280501"/>
    <w:rsid w:val="0028279D"/>
    <w:rsid w:val="00283914"/>
    <w:rsid w:val="0028464B"/>
    <w:rsid w:val="00286581"/>
    <w:rsid w:val="002871AE"/>
    <w:rsid w:val="00290C91"/>
    <w:rsid w:val="002962F8"/>
    <w:rsid w:val="0029654A"/>
    <w:rsid w:val="00297AF2"/>
    <w:rsid w:val="002A076C"/>
    <w:rsid w:val="002A222B"/>
    <w:rsid w:val="002A4627"/>
    <w:rsid w:val="002B18C3"/>
    <w:rsid w:val="002B256C"/>
    <w:rsid w:val="002B5927"/>
    <w:rsid w:val="002C565F"/>
    <w:rsid w:val="002D04C9"/>
    <w:rsid w:val="002D147D"/>
    <w:rsid w:val="002D6E47"/>
    <w:rsid w:val="002D7653"/>
    <w:rsid w:val="002D7B20"/>
    <w:rsid w:val="002E0001"/>
    <w:rsid w:val="002E2F94"/>
    <w:rsid w:val="00304940"/>
    <w:rsid w:val="0031020C"/>
    <w:rsid w:val="00312EDE"/>
    <w:rsid w:val="003131E0"/>
    <w:rsid w:val="00317EFF"/>
    <w:rsid w:val="00320B80"/>
    <w:rsid w:val="00332A10"/>
    <w:rsid w:val="0033421E"/>
    <w:rsid w:val="00334E48"/>
    <w:rsid w:val="00341005"/>
    <w:rsid w:val="0034325B"/>
    <w:rsid w:val="00343C70"/>
    <w:rsid w:val="00345B22"/>
    <w:rsid w:val="00354D21"/>
    <w:rsid w:val="00362AEA"/>
    <w:rsid w:val="003645CC"/>
    <w:rsid w:val="00370591"/>
    <w:rsid w:val="00370DDE"/>
    <w:rsid w:val="00374538"/>
    <w:rsid w:val="00381178"/>
    <w:rsid w:val="0038138A"/>
    <w:rsid w:val="00381AC6"/>
    <w:rsid w:val="003831CF"/>
    <w:rsid w:val="003837E1"/>
    <w:rsid w:val="00395986"/>
    <w:rsid w:val="00395DF1"/>
    <w:rsid w:val="003962B8"/>
    <w:rsid w:val="003964B2"/>
    <w:rsid w:val="003A0FC9"/>
    <w:rsid w:val="003A5A75"/>
    <w:rsid w:val="003A5ED3"/>
    <w:rsid w:val="003A7A23"/>
    <w:rsid w:val="003B0C4D"/>
    <w:rsid w:val="003B75B6"/>
    <w:rsid w:val="003C0C28"/>
    <w:rsid w:val="003C61E3"/>
    <w:rsid w:val="003D2C1B"/>
    <w:rsid w:val="003E0D0B"/>
    <w:rsid w:val="003E15D3"/>
    <w:rsid w:val="003E3B6A"/>
    <w:rsid w:val="003E5EB2"/>
    <w:rsid w:val="003E6D0E"/>
    <w:rsid w:val="003E72E3"/>
    <w:rsid w:val="003E78E6"/>
    <w:rsid w:val="003F099E"/>
    <w:rsid w:val="003F0DFE"/>
    <w:rsid w:val="003F1A1F"/>
    <w:rsid w:val="004040A5"/>
    <w:rsid w:val="00405E80"/>
    <w:rsid w:val="004140F8"/>
    <w:rsid w:val="004221BC"/>
    <w:rsid w:val="0042287E"/>
    <w:rsid w:val="004249C2"/>
    <w:rsid w:val="00425645"/>
    <w:rsid w:val="004276C7"/>
    <w:rsid w:val="00434167"/>
    <w:rsid w:val="004341FE"/>
    <w:rsid w:val="00437DB0"/>
    <w:rsid w:val="004410E9"/>
    <w:rsid w:val="0044506E"/>
    <w:rsid w:val="004453D2"/>
    <w:rsid w:val="004469DF"/>
    <w:rsid w:val="00447A42"/>
    <w:rsid w:val="004529F8"/>
    <w:rsid w:val="00461079"/>
    <w:rsid w:val="00461457"/>
    <w:rsid w:val="00471451"/>
    <w:rsid w:val="0048243F"/>
    <w:rsid w:val="004838F9"/>
    <w:rsid w:val="00485275"/>
    <w:rsid w:val="00485FC7"/>
    <w:rsid w:val="004904B3"/>
    <w:rsid w:val="0049260E"/>
    <w:rsid w:val="004966BA"/>
    <w:rsid w:val="00497F32"/>
    <w:rsid w:val="004A069D"/>
    <w:rsid w:val="004A1539"/>
    <w:rsid w:val="004A2E49"/>
    <w:rsid w:val="004A4388"/>
    <w:rsid w:val="004B6229"/>
    <w:rsid w:val="004C1606"/>
    <w:rsid w:val="004C34B4"/>
    <w:rsid w:val="004C38D8"/>
    <w:rsid w:val="004C4626"/>
    <w:rsid w:val="004C4969"/>
    <w:rsid w:val="004C4B37"/>
    <w:rsid w:val="004D06CE"/>
    <w:rsid w:val="004D1160"/>
    <w:rsid w:val="004D44F2"/>
    <w:rsid w:val="004D7513"/>
    <w:rsid w:val="004E3EE1"/>
    <w:rsid w:val="004F0CD3"/>
    <w:rsid w:val="004F4A27"/>
    <w:rsid w:val="004F75C1"/>
    <w:rsid w:val="004F7781"/>
    <w:rsid w:val="00504213"/>
    <w:rsid w:val="00504A8F"/>
    <w:rsid w:val="0050569C"/>
    <w:rsid w:val="00510D8D"/>
    <w:rsid w:val="00513C01"/>
    <w:rsid w:val="00523353"/>
    <w:rsid w:val="00523DF2"/>
    <w:rsid w:val="00524246"/>
    <w:rsid w:val="00524571"/>
    <w:rsid w:val="00525DDE"/>
    <w:rsid w:val="00531783"/>
    <w:rsid w:val="00537386"/>
    <w:rsid w:val="00540783"/>
    <w:rsid w:val="005413F9"/>
    <w:rsid w:val="00543C4F"/>
    <w:rsid w:val="005470EF"/>
    <w:rsid w:val="005504FD"/>
    <w:rsid w:val="00553213"/>
    <w:rsid w:val="00553964"/>
    <w:rsid w:val="00555A75"/>
    <w:rsid w:val="00560781"/>
    <w:rsid w:val="00560AD7"/>
    <w:rsid w:val="005616F1"/>
    <w:rsid w:val="00561BAD"/>
    <w:rsid w:val="00566B35"/>
    <w:rsid w:val="005805B3"/>
    <w:rsid w:val="0059186B"/>
    <w:rsid w:val="00592096"/>
    <w:rsid w:val="005924C1"/>
    <w:rsid w:val="005932D2"/>
    <w:rsid w:val="0059671A"/>
    <w:rsid w:val="005976DE"/>
    <w:rsid w:val="005A0566"/>
    <w:rsid w:val="005A1A10"/>
    <w:rsid w:val="005A5671"/>
    <w:rsid w:val="005A6E43"/>
    <w:rsid w:val="005A6F0A"/>
    <w:rsid w:val="005B063B"/>
    <w:rsid w:val="005C11AD"/>
    <w:rsid w:val="005C3EF8"/>
    <w:rsid w:val="005D0796"/>
    <w:rsid w:val="005D2293"/>
    <w:rsid w:val="005D271C"/>
    <w:rsid w:val="005D3296"/>
    <w:rsid w:val="005D6C11"/>
    <w:rsid w:val="005E1E70"/>
    <w:rsid w:val="005E5779"/>
    <w:rsid w:val="005E60A6"/>
    <w:rsid w:val="005E7DC4"/>
    <w:rsid w:val="005F13EC"/>
    <w:rsid w:val="005F5102"/>
    <w:rsid w:val="00601BE3"/>
    <w:rsid w:val="00604007"/>
    <w:rsid w:val="00605342"/>
    <w:rsid w:val="0061121B"/>
    <w:rsid w:val="00613B46"/>
    <w:rsid w:val="006173C4"/>
    <w:rsid w:val="00617908"/>
    <w:rsid w:val="00620B9B"/>
    <w:rsid w:val="00622C28"/>
    <w:rsid w:val="00623624"/>
    <w:rsid w:val="00624FCE"/>
    <w:rsid w:val="00625EC9"/>
    <w:rsid w:val="00631EE6"/>
    <w:rsid w:val="00640058"/>
    <w:rsid w:val="00641C21"/>
    <w:rsid w:val="00643006"/>
    <w:rsid w:val="0064582B"/>
    <w:rsid w:val="00651E65"/>
    <w:rsid w:val="00653577"/>
    <w:rsid w:val="00662968"/>
    <w:rsid w:val="0066361E"/>
    <w:rsid w:val="00664669"/>
    <w:rsid w:val="00664A50"/>
    <w:rsid w:val="00664A9B"/>
    <w:rsid w:val="0066540B"/>
    <w:rsid w:val="00666CED"/>
    <w:rsid w:val="006730B5"/>
    <w:rsid w:val="00673FFD"/>
    <w:rsid w:val="006743B1"/>
    <w:rsid w:val="00685ABC"/>
    <w:rsid w:val="00685CCF"/>
    <w:rsid w:val="006A00D6"/>
    <w:rsid w:val="006A6369"/>
    <w:rsid w:val="006B7301"/>
    <w:rsid w:val="006B7876"/>
    <w:rsid w:val="006B7A2D"/>
    <w:rsid w:val="006C0100"/>
    <w:rsid w:val="006C0276"/>
    <w:rsid w:val="006C2C1A"/>
    <w:rsid w:val="006C3431"/>
    <w:rsid w:val="006C358C"/>
    <w:rsid w:val="006C3607"/>
    <w:rsid w:val="006C3E62"/>
    <w:rsid w:val="006C69EF"/>
    <w:rsid w:val="006C6EB0"/>
    <w:rsid w:val="006C7864"/>
    <w:rsid w:val="006D4DD3"/>
    <w:rsid w:val="006E20BC"/>
    <w:rsid w:val="006E2C58"/>
    <w:rsid w:val="006E635E"/>
    <w:rsid w:val="006E6C40"/>
    <w:rsid w:val="006E7670"/>
    <w:rsid w:val="006F33DD"/>
    <w:rsid w:val="006F4C57"/>
    <w:rsid w:val="00703493"/>
    <w:rsid w:val="0070513F"/>
    <w:rsid w:val="007052B3"/>
    <w:rsid w:val="00705601"/>
    <w:rsid w:val="00707DB8"/>
    <w:rsid w:val="007117FA"/>
    <w:rsid w:val="007125D2"/>
    <w:rsid w:val="0071432D"/>
    <w:rsid w:val="007153E8"/>
    <w:rsid w:val="00715E2C"/>
    <w:rsid w:val="00716B03"/>
    <w:rsid w:val="0072201A"/>
    <w:rsid w:val="007327B4"/>
    <w:rsid w:val="00733FB2"/>
    <w:rsid w:val="0073464D"/>
    <w:rsid w:val="007377DD"/>
    <w:rsid w:val="00740D1B"/>
    <w:rsid w:val="007411F8"/>
    <w:rsid w:val="00750F37"/>
    <w:rsid w:val="007556CC"/>
    <w:rsid w:val="007566CD"/>
    <w:rsid w:val="0076167B"/>
    <w:rsid w:val="00765165"/>
    <w:rsid w:val="00766C0E"/>
    <w:rsid w:val="00770CE4"/>
    <w:rsid w:val="00775056"/>
    <w:rsid w:val="00775A47"/>
    <w:rsid w:val="00783E38"/>
    <w:rsid w:val="00785AEC"/>
    <w:rsid w:val="007864F2"/>
    <w:rsid w:val="007900B8"/>
    <w:rsid w:val="00791A5C"/>
    <w:rsid w:val="00796549"/>
    <w:rsid w:val="00797CEF"/>
    <w:rsid w:val="007A1C24"/>
    <w:rsid w:val="007A24F2"/>
    <w:rsid w:val="007B0E6A"/>
    <w:rsid w:val="007B2F39"/>
    <w:rsid w:val="007B377E"/>
    <w:rsid w:val="007B56D5"/>
    <w:rsid w:val="007B5C2E"/>
    <w:rsid w:val="007C3146"/>
    <w:rsid w:val="007C35D4"/>
    <w:rsid w:val="007C452C"/>
    <w:rsid w:val="007D05AC"/>
    <w:rsid w:val="007D3BF0"/>
    <w:rsid w:val="007D5206"/>
    <w:rsid w:val="007D777C"/>
    <w:rsid w:val="007E1B65"/>
    <w:rsid w:val="007E22C2"/>
    <w:rsid w:val="007E23F0"/>
    <w:rsid w:val="007E35B3"/>
    <w:rsid w:val="007F0A66"/>
    <w:rsid w:val="007F7ADD"/>
    <w:rsid w:val="00802637"/>
    <w:rsid w:val="0080457F"/>
    <w:rsid w:val="00810015"/>
    <w:rsid w:val="00816E04"/>
    <w:rsid w:val="008228A0"/>
    <w:rsid w:val="00823AFE"/>
    <w:rsid w:val="008242CD"/>
    <w:rsid w:val="008309FE"/>
    <w:rsid w:val="00835582"/>
    <w:rsid w:val="008355DF"/>
    <w:rsid w:val="00840DDC"/>
    <w:rsid w:val="00840EF3"/>
    <w:rsid w:val="00840F1A"/>
    <w:rsid w:val="008436B8"/>
    <w:rsid w:val="008446C6"/>
    <w:rsid w:val="00844B6B"/>
    <w:rsid w:val="008458F0"/>
    <w:rsid w:val="00851310"/>
    <w:rsid w:val="00853EB2"/>
    <w:rsid w:val="00854074"/>
    <w:rsid w:val="00854FD5"/>
    <w:rsid w:val="00863427"/>
    <w:rsid w:val="00863E74"/>
    <w:rsid w:val="00867DAD"/>
    <w:rsid w:val="008726F3"/>
    <w:rsid w:val="008752C3"/>
    <w:rsid w:val="00876AC5"/>
    <w:rsid w:val="0087775E"/>
    <w:rsid w:val="00883663"/>
    <w:rsid w:val="008836AE"/>
    <w:rsid w:val="00887EB5"/>
    <w:rsid w:val="008921EC"/>
    <w:rsid w:val="00892CEF"/>
    <w:rsid w:val="00892D4F"/>
    <w:rsid w:val="00895AA5"/>
    <w:rsid w:val="00895CB5"/>
    <w:rsid w:val="008A10C9"/>
    <w:rsid w:val="008A2078"/>
    <w:rsid w:val="008A269A"/>
    <w:rsid w:val="008A3E95"/>
    <w:rsid w:val="008A565C"/>
    <w:rsid w:val="008A744A"/>
    <w:rsid w:val="008B56C4"/>
    <w:rsid w:val="008B5D9D"/>
    <w:rsid w:val="008B6643"/>
    <w:rsid w:val="008C1E7E"/>
    <w:rsid w:val="008C1E89"/>
    <w:rsid w:val="008C2FE4"/>
    <w:rsid w:val="008C3087"/>
    <w:rsid w:val="008C3578"/>
    <w:rsid w:val="008C7DDF"/>
    <w:rsid w:val="008D08E0"/>
    <w:rsid w:val="008D4B9D"/>
    <w:rsid w:val="008D5AEE"/>
    <w:rsid w:val="008D6FD2"/>
    <w:rsid w:val="008E02FD"/>
    <w:rsid w:val="008E310E"/>
    <w:rsid w:val="008E323F"/>
    <w:rsid w:val="008E566C"/>
    <w:rsid w:val="008E634D"/>
    <w:rsid w:val="008F58D4"/>
    <w:rsid w:val="00911531"/>
    <w:rsid w:val="00912ADB"/>
    <w:rsid w:val="00913D39"/>
    <w:rsid w:val="00914629"/>
    <w:rsid w:val="0091536C"/>
    <w:rsid w:val="009158CB"/>
    <w:rsid w:val="00916418"/>
    <w:rsid w:val="0091769D"/>
    <w:rsid w:val="00917EAB"/>
    <w:rsid w:val="0092577F"/>
    <w:rsid w:val="00926006"/>
    <w:rsid w:val="009278B1"/>
    <w:rsid w:val="0092790C"/>
    <w:rsid w:val="00934DD2"/>
    <w:rsid w:val="00940E50"/>
    <w:rsid w:val="00941254"/>
    <w:rsid w:val="009453A1"/>
    <w:rsid w:val="00945CBA"/>
    <w:rsid w:val="0094698D"/>
    <w:rsid w:val="009474B1"/>
    <w:rsid w:val="0095610A"/>
    <w:rsid w:val="009567AD"/>
    <w:rsid w:val="00963665"/>
    <w:rsid w:val="00964F99"/>
    <w:rsid w:val="009677C3"/>
    <w:rsid w:val="00977159"/>
    <w:rsid w:val="009908C7"/>
    <w:rsid w:val="009912DE"/>
    <w:rsid w:val="00991D36"/>
    <w:rsid w:val="009939F5"/>
    <w:rsid w:val="00994C6A"/>
    <w:rsid w:val="009A131B"/>
    <w:rsid w:val="009A16CE"/>
    <w:rsid w:val="009A60E4"/>
    <w:rsid w:val="009A6CFB"/>
    <w:rsid w:val="009B1E3A"/>
    <w:rsid w:val="009B2A7A"/>
    <w:rsid w:val="009B31CB"/>
    <w:rsid w:val="009B7D4F"/>
    <w:rsid w:val="009C0B83"/>
    <w:rsid w:val="009C1184"/>
    <w:rsid w:val="009C356E"/>
    <w:rsid w:val="009D0C94"/>
    <w:rsid w:val="009D2917"/>
    <w:rsid w:val="009D6128"/>
    <w:rsid w:val="009F1BB0"/>
    <w:rsid w:val="009F1CD3"/>
    <w:rsid w:val="009F5214"/>
    <w:rsid w:val="009F53C0"/>
    <w:rsid w:val="00A00EEB"/>
    <w:rsid w:val="00A02C9D"/>
    <w:rsid w:val="00A13DE2"/>
    <w:rsid w:val="00A140CB"/>
    <w:rsid w:val="00A1453F"/>
    <w:rsid w:val="00A14E3C"/>
    <w:rsid w:val="00A156D6"/>
    <w:rsid w:val="00A15919"/>
    <w:rsid w:val="00A16F85"/>
    <w:rsid w:val="00A220CE"/>
    <w:rsid w:val="00A33C84"/>
    <w:rsid w:val="00A4214F"/>
    <w:rsid w:val="00A43D13"/>
    <w:rsid w:val="00A45A94"/>
    <w:rsid w:val="00A54778"/>
    <w:rsid w:val="00A65854"/>
    <w:rsid w:val="00A6585D"/>
    <w:rsid w:val="00A74F19"/>
    <w:rsid w:val="00A77429"/>
    <w:rsid w:val="00A7756A"/>
    <w:rsid w:val="00A813F1"/>
    <w:rsid w:val="00A81A96"/>
    <w:rsid w:val="00A83D18"/>
    <w:rsid w:val="00A85FD5"/>
    <w:rsid w:val="00A939F5"/>
    <w:rsid w:val="00A95E52"/>
    <w:rsid w:val="00A96997"/>
    <w:rsid w:val="00AA005C"/>
    <w:rsid w:val="00AA0208"/>
    <w:rsid w:val="00AA0CA7"/>
    <w:rsid w:val="00AA603E"/>
    <w:rsid w:val="00AA7281"/>
    <w:rsid w:val="00AA7358"/>
    <w:rsid w:val="00AB6F2C"/>
    <w:rsid w:val="00AC2F36"/>
    <w:rsid w:val="00AC535E"/>
    <w:rsid w:val="00AC537F"/>
    <w:rsid w:val="00AC674C"/>
    <w:rsid w:val="00AC6A32"/>
    <w:rsid w:val="00AC7698"/>
    <w:rsid w:val="00AD2398"/>
    <w:rsid w:val="00AD5287"/>
    <w:rsid w:val="00AD5381"/>
    <w:rsid w:val="00AE3BEE"/>
    <w:rsid w:val="00AE730C"/>
    <w:rsid w:val="00AF09A5"/>
    <w:rsid w:val="00AF361A"/>
    <w:rsid w:val="00B00731"/>
    <w:rsid w:val="00B01653"/>
    <w:rsid w:val="00B054F3"/>
    <w:rsid w:val="00B05C26"/>
    <w:rsid w:val="00B12577"/>
    <w:rsid w:val="00B13967"/>
    <w:rsid w:val="00B14F8C"/>
    <w:rsid w:val="00B1546B"/>
    <w:rsid w:val="00B1689B"/>
    <w:rsid w:val="00B17195"/>
    <w:rsid w:val="00B17F43"/>
    <w:rsid w:val="00B24AE1"/>
    <w:rsid w:val="00B27A3B"/>
    <w:rsid w:val="00B27D20"/>
    <w:rsid w:val="00B32BC4"/>
    <w:rsid w:val="00B40C9B"/>
    <w:rsid w:val="00B41D7F"/>
    <w:rsid w:val="00B43260"/>
    <w:rsid w:val="00B4577E"/>
    <w:rsid w:val="00B55E6F"/>
    <w:rsid w:val="00B560B7"/>
    <w:rsid w:val="00B61356"/>
    <w:rsid w:val="00B63A2B"/>
    <w:rsid w:val="00B70A00"/>
    <w:rsid w:val="00B70E46"/>
    <w:rsid w:val="00B72E8C"/>
    <w:rsid w:val="00B80073"/>
    <w:rsid w:val="00B83C79"/>
    <w:rsid w:val="00B927D6"/>
    <w:rsid w:val="00B95B83"/>
    <w:rsid w:val="00B9762F"/>
    <w:rsid w:val="00B97FD5"/>
    <w:rsid w:val="00BA0A80"/>
    <w:rsid w:val="00BA16FB"/>
    <w:rsid w:val="00BA4FE7"/>
    <w:rsid w:val="00BA6512"/>
    <w:rsid w:val="00BB2426"/>
    <w:rsid w:val="00BB4D4F"/>
    <w:rsid w:val="00BC20E2"/>
    <w:rsid w:val="00BC54F7"/>
    <w:rsid w:val="00BC665E"/>
    <w:rsid w:val="00BC6980"/>
    <w:rsid w:val="00BC7C74"/>
    <w:rsid w:val="00BD12EE"/>
    <w:rsid w:val="00BD36E8"/>
    <w:rsid w:val="00BD5812"/>
    <w:rsid w:val="00BD6E98"/>
    <w:rsid w:val="00BE189E"/>
    <w:rsid w:val="00BE26B1"/>
    <w:rsid w:val="00BE724C"/>
    <w:rsid w:val="00BE79F9"/>
    <w:rsid w:val="00BF02B8"/>
    <w:rsid w:val="00BF0FBD"/>
    <w:rsid w:val="00BF4624"/>
    <w:rsid w:val="00BF6EB4"/>
    <w:rsid w:val="00BF762A"/>
    <w:rsid w:val="00C042AB"/>
    <w:rsid w:val="00C12EBE"/>
    <w:rsid w:val="00C158C0"/>
    <w:rsid w:val="00C20241"/>
    <w:rsid w:val="00C21898"/>
    <w:rsid w:val="00C23A0D"/>
    <w:rsid w:val="00C242FF"/>
    <w:rsid w:val="00C25388"/>
    <w:rsid w:val="00C37C1A"/>
    <w:rsid w:val="00C47422"/>
    <w:rsid w:val="00C47479"/>
    <w:rsid w:val="00C5461D"/>
    <w:rsid w:val="00C60ED6"/>
    <w:rsid w:val="00C610DE"/>
    <w:rsid w:val="00C61F01"/>
    <w:rsid w:val="00C67CCB"/>
    <w:rsid w:val="00C67D46"/>
    <w:rsid w:val="00C71381"/>
    <w:rsid w:val="00C773F5"/>
    <w:rsid w:val="00C77808"/>
    <w:rsid w:val="00C77D8B"/>
    <w:rsid w:val="00C8116A"/>
    <w:rsid w:val="00C85D4F"/>
    <w:rsid w:val="00C906A3"/>
    <w:rsid w:val="00C92024"/>
    <w:rsid w:val="00C93222"/>
    <w:rsid w:val="00CA4221"/>
    <w:rsid w:val="00CA729B"/>
    <w:rsid w:val="00CB17B1"/>
    <w:rsid w:val="00CB4657"/>
    <w:rsid w:val="00CB793F"/>
    <w:rsid w:val="00CC5A06"/>
    <w:rsid w:val="00CD01B7"/>
    <w:rsid w:val="00CD0987"/>
    <w:rsid w:val="00CD204D"/>
    <w:rsid w:val="00CD445D"/>
    <w:rsid w:val="00CD7497"/>
    <w:rsid w:val="00CE0042"/>
    <w:rsid w:val="00CE0C42"/>
    <w:rsid w:val="00CE4054"/>
    <w:rsid w:val="00CE44B2"/>
    <w:rsid w:val="00CE4AFE"/>
    <w:rsid w:val="00D004DE"/>
    <w:rsid w:val="00D01679"/>
    <w:rsid w:val="00D01D96"/>
    <w:rsid w:val="00D0552B"/>
    <w:rsid w:val="00D07D75"/>
    <w:rsid w:val="00D16C01"/>
    <w:rsid w:val="00D16E4F"/>
    <w:rsid w:val="00D252D7"/>
    <w:rsid w:val="00D25B96"/>
    <w:rsid w:val="00D261BE"/>
    <w:rsid w:val="00D31E2E"/>
    <w:rsid w:val="00D3454F"/>
    <w:rsid w:val="00D35BD8"/>
    <w:rsid w:val="00D37FB5"/>
    <w:rsid w:val="00D42AE3"/>
    <w:rsid w:val="00D43D6E"/>
    <w:rsid w:val="00D44BBC"/>
    <w:rsid w:val="00D477C8"/>
    <w:rsid w:val="00D47E5C"/>
    <w:rsid w:val="00D50A26"/>
    <w:rsid w:val="00D5312D"/>
    <w:rsid w:val="00D56838"/>
    <w:rsid w:val="00D614AB"/>
    <w:rsid w:val="00D61CB4"/>
    <w:rsid w:val="00D626C9"/>
    <w:rsid w:val="00D65E94"/>
    <w:rsid w:val="00D6724F"/>
    <w:rsid w:val="00D72EBE"/>
    <w:rsid w:val="00D76AB6"/>
    <w:rsid w:val="00D77E72"/>
    <w:rsid w:val="00D8029F"/>
    <w:rsid w:val="00D803C7"/>
    <w:rsid w:val="00D83446"/>
    <w:rsid w:val="00D85DFE"/>
    <w:rsid w:val="00D90D7C"/>
    <w:rsid w:val="00D94F93"/>
    <w:rsid w:val="00D9739A"/>
    <w:rsid w:val="00DA02B8"/>
    <w:rsid w:val="00DA1A9B"/>
    <w:rsid w:val="00DA440F"/>
    <w:rsid w:val="00DB3B30"/>
    <w:rsid w:val="00DB4495"/>
    <w:rsid w:val="00DB4E09"/>
    <w:rsid w:val="00DB5C37"/>
    <w:rsid w:val="00DC5FC2"/>
    <w:rsid w:val="00DC638D"/>
    <w:rsid w:val="00DD022E"/>
    <w:rsid w:val="00DD081F"/>
    <w:rsid w:val="00DD263E"/>
    <w:rsid w:val="00DE3871"/>
    <w:rsid w:val="00DE4971"/>
    <w:rsid w:val="00DE6F30"/>
    <w:rsid w:val="00DF1692"/>
    <w:rsid w:val="00DF3070"/>
    <w:rsid w:val="00DF433D"/>
    <w:rsid w:val="00DF6204"/>
    <w:rsid w:val="00DF7F24"/>
    <w:rsid w:val="00E020DA"/>
    <w:rsid w:val="00E03783"/>
    <w:rsid w:val="00E07643"/>
    <w:rsid w:val="00E12DF0"/>
    <w:rsid w:val="00E1575A"/>
    <w:rsid w:val="00E202AF"/>
    <w:rsid w:val="00E23378"/>
    <w:rsid w:val="00E34263"/>
    <w:rsid w:val="00E352E8"/>
    <w:rsid w:val="00E41FDC"/>
    <w:rsid w:val="00E510BE"/>
    <w:rsid w:val="00E51A48"/>
    <w:rsid w:val="00E539AD"/>
    <w:rsid w:val="00E54866"/>
    <w:rsid w:val="00E5496F"/>
    <w:rsid w:val="00E560E4"/>
    <w:rsid w:val="00E629FA"/>
    <w:rsid w:val="00E65740"/>
    <w:rsid w:val="00E71BC2"/>
    <w:rsid w:val="00E734AA"/>
    <w:rsid w:val="00E754E6"/>
    <w:rsid w:val="00E82A08"/>
    <w:rsid w:val="00E90EB8"/>
    <w:rsid w:val="00E91BB5"/>
    <w:rsid w:val="00E97291"/>
    <w:rsid w:val="00E97BD8"/>
    <w:rsid w:val="00EA0015"/>
    <w:rsid w:val="00EA061C"/>
    <w:rsid w:val="00EA4970"/>
    <w:rsid w:val="00EA69E4"/>
    <w:rsid w:val="00EB2A2C"/>
    <w:rsid w:val="00EB5C7C"/>
    <w:rsid w:val="00EC0820"/>
    <w:rsid w:val="00EC28C5"/>
    <w:rsid w:val="00EC3275"/>
    <w:rsid w:val="00EC6840"/>
    <w:rsid w:val="00EC746F"/>
    <w:rsid w:val="00ED3972"/>
    <w:rsid w:val="00ED3DDD"/>
    <w:rsid w:val="00ED6661"/>
    <w:rsid w:val="00EE0705"/>
    <w:rsid w:val="00EE203C"/>
    <w:rsid w:val="00EE64D6"/>
    <w:rsid w:val="00EE661C"/>
    <w:rsid w:val="00EE7766"/>
    <w:rsid w:val="00EF0D5A"/>
    <w:rsid w:val="00EF5436"/>
    <w:rsid w:val="00F00ED0"/>
    <w:rsid w:val="00F0504B"/>
    <w:rsid w:val="00F0706C"/>
    <w:rsid w:val="00F12B26"/>
    <w:rsid w:val="00F16254"/>
    <w:rsid w:val="00F21BEE"/>
    <w:rsid w:val="00F354F7"/>
    <w:rsid w:val="00F37395"/>
    <w:rsid w:val="00F40C70"/>
    <w:rsid w:val="00F4171F"/>
    <w:rsid w:val="00F4654D"/>
    <w:rsid w:val="00F46584"/>
    <w:rsid w:val="00F46795"/>
    <w:rsid w:val="00F475ED"/>
    <w:rsid w:val="00F51B98"/>
    <w:rsid w:val="00F52023"/>
    <w:rsid w:val="00F53827"/>
    <w:rsid w:val="00F55FC3"/>
    <w:rsid w:val="00F5657A"/>
    <w:rsid w:val="00F6005F"/>
    <w:rsid w:val="00F607CA"/>
    <w:rsid w:val="00F60AF4"/>
    <w:rsid w:val="00F629D2"/>
    <w:rsid w:val="00F64A58"/>
    <w:rsid w:val="00F666AF"/>
    <w:rsid w:val="00F720F5"/>
    <w:rsid w:val="00F73E3F"/>
    <w:rsid w:val="00F77D45"/>
    <w:rsid w:val="00F93AC6"/>
    <w:rsid w:val="00F95E20"/>
    <w:rsid w:val="00F968AB"/>
    <w:rsid w:val="00FA2863"/>
    <w:rsid w:val="00FA2D2F"/>
    <w:rsid w:val="00FA2DA0"/>
    <w:rsid w:val="00FA38DD"/>
    <w:rsid w:val="00FB00AD"/>
    <w:rsid w:val="00FB0ADF"/>
    <w:rsid w:val="00FB602E"/>
    <w:rsid w:val="00FB605F"/>
    <w:rsid w:val="00FB73A4"/>
    <w:rsid w:val="00FB758B"/>
    <w:rsid w:val="00FB7F5B"/>
    <w:rsid w:val="00FC2AAE"/>
    <w:rsid w:val="00FC4879"/>
    <w:rsid w:val="00FC6E24"/>
    <w:rsid w:val="00FC7211"/>
    <w:rsid w:val="00FD140A"/>
    <w:rsid w:val="00FD5E5F"/>
    <w:rsid w:val="00FD6A0C"/>
    <w:rsid w:val="00FE04C8"/>
    <w:rsid w:val="00FE0A22"/>
    <w:rsid w:val="00FE0FBF"/>
    <w:rsid w:val="00FE1412"/>
    <w:rsid w:val="00FE1547"/>
    <w:rsid w:val="00FE66E4"/>
    <w:rsid w:val="00FE6CB7"/>
    <w:rsid w:val="00FF072A"/>
    <w:rsid w:val="00FF1399"/>
    <w:rsid w:val="00FF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F629"/>
  <w15:docId w15:val="{4AFA6632-B70D-4B4B-B556-99400A5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9654A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5A6F0A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5A6F0A"/>
    <w:rPr>
      <w:sz w:val="18"/>
      <w:szCs w:val="18"/>
    </w:rPr>
  </w:style>
  <w:style w:type="table" w:customStyle="1" w:styleId="1">
    <w:name w:val="网格型1"/>
    <w:basedOn w:val="a3"/>
    <w:next w:val="a9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3"/>
    <w:qFormat/>
    <w:rsid w:val="00B0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3"/>
    <w:next w:val="a9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3"/>
    <w:next w:val="a9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F21BEE"/>
    <w:rPr>
      <w:sz w:val="18"/>
      <w:szCs w:val="18"/>
    </w:rPr>
  </w:style>
  <w:style w:type="character" w:customStyle="1" w:styleId="ab">
    <w:name w:val="批注框文本 字符"/>
    <w:basedOn w:val="a2"/>
    <w:link w:val="aa"/>
    <w:uiPriority w:val="99"/>
    <w:semiHidden/>
    <w:rsid w:val="00F21BEE"/>
    <w:rPr>
      <w:sz w:val="18"/>
      <w:szCs w:val="18"/>
    </w:rPr>
  </w:style>
  <w:style w:type="paragraph" w:styleId="ac">
    <w:name w:val="List Paragraph"/>
    <w:basedOn w:val="a1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0">
    <w:name w:val="正文表标题"/>
    <w:next w:val="a1"/>
    <w:qFormat/>
    <w:rsid w:val="00D65E94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20">
    <w:name w:val="封面标准号2"/>
    <w:uiPriority w:val="99"/>
    <w:qFormat/>
    <w:rsid w:val="00C7138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d">
    <w:name w:val="段"/>
    <w:link w:val="Char"/>
    <w:qFormat/>
    <w:rsid w:val="0017660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kern w:val="0"/>
      <w:szCs w:val="21"/>
    </w:rPr>
  </w:style>
  <w:style w:type="character" w:customStyle="1" w:styleId="Char">
    <w:name w:val="段 Char"/>
    <w:basedOn w:val="a2"/>
    <w:link w:val="ad"/>
    <w:qFormat/>
    <w:locked/>
    <w:rsid w:val="00176600"/>
    <w:rPr>
      <w:rFonts w:ascii="宋体" w:eastAsia="宋体" w:hAnsi="Times New Roman" w:cs="宋体"/>
      <w:kern w:val="0"/>
      <w:szCs w:val="21"/>
    </w:rPr>
  </w:style>
  <w:style w:type="table" w:customStyle="1" w:styleId="4">
    <w:name w:val="网格型4"/>
    <w:basedOn w:val="a3"/>
    <w:next w:val="a9"/>
    <w:qFormat/>
    <w:rsid w:val="007153E8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3"/>
    <w:next w:val="a9"/>
    <w:qFormat/>
    <w:rsid w:val="009F1BB0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3"/>
    <w:next w:val="a9"/>
    <w:qFormat/>
    <w:rsid w:val="00916418"/>
    <w:rPr>
      <w:rFonts w:ascii="宋体" w:eastAsia="宋体" w:hAnsi="Times New Roman" w:cs="宋体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3"/>
    <w:next w:val="a9"/>
    <w:uiPriority w:val="59"/>
    <w:qFormat/>
    <w:rsid w:val="00651E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二级无"/>
    <w:basedOn w:val="a1"/>
    <w:qFormat/>
    <w:rsid w:val="00A16F85"/>
    <w:pPr>
      <w:widowControl/>
      <w:numPr>
        <w:ilvl w:val="2"/>
        <w:numId w:val="2"/>
      </w:numPr>
      <w:jc w:val="left"/>
      <w:outlineLvl w:val="3"/>
    </w:pPr>
    <w:rPr>
      <w:rFonts w:ascii="宋体" w:eastAsia="宋体" w:hAnsi="Times New Roman" w:cs="Times New Roman"/>
      <w:kern w:val="0"/>
      <w:szCs w:val="21"/>
    </w:rPr>
  </w:style>
  <w:style w:type="table" w:customStyle="1" w:styleId="8">
    <w:name w:val="网格型8"/>
    <w:basedOn w:val="a3"/>
    <w:next w:val="a9"/>
    <w:uiPriority w:val="59"/>
    <w:qFormat/>
    <w:rsid w:val="004C160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3"/>
    <w:uiPriority w:val="59"/>
    <w:qFormat/>
    <w:rsid w:val="0010628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A131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e">
    <w:name w:val="annotation text"/>
    <w:basedOn w:val="a1"/>
    <w:link w:val="af"/>
    <w:semiHidden/>
    <w:unhideWhenUsed/>
    <w:qFormat/>
    <w:rsid w:val="0052457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2"/>
    <w:link w:val="ae"/>
    <w:semiHidden/>
    <w:qFormat/>
    <w:rsid w:val="00524571"/>
    <w:rPr>
      <w:rFonts w:ascii="Times New Roman" w:eastAsia="宋体" w:hAnsi="Times New Roman" w:cs="Times New Roman"/>
      <w:szCs w:val="24"/>
    </w:rPr>
  </w:style>
  <w:style w:type="character" w:styleId="af0">
    <w:name w:val="annotation reference"/>
    <w:basedOn w:val="a2"/>
    <w:semiHidden/>
    <w:unhideWhenUsed/>
    <w:qFormat/>
    <w:rsid w:val="0052457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01B0-A62E-4E0D-80BB-F4483D36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王超</cp:lastModifiedBy>
  <cp:revision>151</cp:revision>
  <dcterms:created xsi:type="dcterms:W3CDTF">2022-06-14T06:09:00Z</dcterms:created>
  <dcterms:modified xsi:type="dcterms:W3CDTF">2024-04-30T06:28:00Z</dcterms:modified>
</cp:coreProperties>
</file>