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4DDE5" w14:textId="77777777" w:rsidR="00B21E27" w:rsidRDefault="00A571A0">
      <w:pPr>
        <w:pStyle w:val="affff3"/>
        <w:framePr w:w="0" w:hRule="auto" w:wrap="around" w:x="1590" w:y="2356"/>
        <w:rPr>
          <w:rFonts w:ascii="Times New Roman"/>
          <w:b w:val="0"/>
          <w:szCs w:val="48"/>
        </w:rPr>
      </w:pPr>
      <w:r>
        <w:rPr>
          <w:rFonts w:ascii="Times New Roman"/>
          <w:b w:val="0"/>
        </w:rPr>
        <w:t>团体标准</w:t>
      </w:r>
    </w:p>
    <w:p w14:paraId="7D2147BF" w14:textId="77777777" w:rsidR="00B21E27" w:rsidRDefault="00A571A0">
      <w:pPr>
        <w:pStyle w:val="21"/>
        <w:framePr w:wrap="around"/>
        <w:pBdr>
          <w:bottom w:val="single" w:sz="4" w:space="1" w:color="auto"/>
        </w:pBdr>
        <w:wordWrap w:val="0"/>
        <w:rPr>
          <w:rFonts w:ascii="Times New Roman" w:eastAsia="宋体"/>
        </w:rPr>
      </w:pPr>
      <w:r>
        <w:rPr>
          <w:rFonts w:ascii="Times New Roman" w:eastAsia="宋体"/>
        </w:rPr>
        <w:t>T/SSEA XXXX—XXXX</w:t>
      </w:r>
    </w:p>
    <w:p w14:paraId="00CA5504" w14:textId="77777777" w:rsidR="00B21E27" w:rsidRDefault="00B21E27">
      <w:pPr>
        <w:pStyle w:val="21"/>
        <w:framePr w:wrap="around"/>
        <w:rPr>
          <w:rFonts w:ascii="Times New Roman" w:eastAsia="宋体"/>
        </w:rPr>
      </w:pPr>
    </w:p>
    <w:p w14:paraId="6D2C19D8" w14:textId="77777777" w:rsidR="00B21E27" w:rsidRDefault="00B21E27">
      <w:pPr>
        <w:pStyle w:val="21"/>
        <w:framePr w:wrap="around"/>
        <w:rPr>
          <w:rFonts w:ascii="Times New Roman" w:eastAsia="宋体"/>
        </w:rPr>
      </w:pPr>
    </w:p>
    <w:p w14:paraId="4FE877CB" w14:textId="77777777" w:rsidR="00B21E27" w:rsidRDefault="00A571A0">
      <w:pPr>
        <w:pStyle w:val="aff7"/>
        <w:framePr w:wrap="around" w:x="1536" w:y="6316"/>
        <w:rPr>
          <w:rFonts w:ascii="Times New Roman"/>
        </w:rPr>
      </w:pPr>
      <w:bookmarkStart w:id="0" w:name="_Hlk80734608"/>
      <w:r>
        <w:rPr>
          <w:rFonts w:ascii="Times New Roman"/>
        </w:rPr>
        <w:t>弹簧钢热轧</w:t>
      </w:r>
      <w:r>
        <w:rPr>
          <w:rFonts w:ascii="Times New Roman" w:hint="eastAsia"/>
        </w:rPr>
        <w:t>宽</w:t>
      </w:r>
      <w:r>
        <w:rPr>
          <w:rFonts w:ascii="Times New Roman"/>
        </w:rPr>
        <w:t>钢带</w:t>
      </w:r>
    </w:p>
    <w:bookmarkEnd w:id="0"/>
    <w:p w14:paraId="24488396" w14:textId="77777777" w:rsidR="00B21E27" w:rsidRDefault="00A571A0">
      <w:pPr>
        <w:pStyle w:val="aff6"/>
        <w:framePr w:wrap="around" w:x="1536" w:y="6316"/>
        <w:spacing w:beforeLines="150" w:before="468"/>
        <w:rPr>
          <w:bCs/>
        </w:rPr>
      </w:pPr>
      <w:r>
        <w:rPr>
          <w:bCs/>
        </w:rPr>
        <w:t>Hot rolled spring wide steel strip</w:t>
      </w:r>
    </w:p>
    <w:p w14:paraId="0CECC6FF" w14:textId="77777777" w:rsidR="00B21E27" w:rsidRDefault="00A571A0">
      <w:pPr>
        <w:pStyle w:val="affffe"/>
        <w:framePr w:wrap="around" w:hAnchor="page" w:x="1175" w:y="14086"/>
        <w:rPr>
          <w:rFonts w:eastAsia="宋体"/>
        </w:rPr>
      </w:pPr>
      <w:bookmarkStart w:id="1" w:name="FM"/>
      <w:r>
        <w:rPr>
          <w:rFonts w:eastAsia="宋体"/>
        </w:rPr>
        <w:t>XXXX-</w:t>
      </w:r>
      <w:bookmarkEnd w:id="1"/>
      <w:r>
        <w:rPr>
          <w:rFonts w:eastAsia="宋体"/>
        </w:rPr>
        <w:t>XX-XX</w:t>
      </w:r>
      <w:r>
        <w:t>发布</w:t>
      </w:r>
    </w:p>
    <w:p w14:paraId="729ACC45" w14:textId="77777777" w:rsidR="00B21E27" w:rsidRDefault="00A571A0">
      <w:pPr>
        <w:pStyle w:val="affffffa"/>
        <w:framePr w:wrap="around" w:hAnchor="page" w:x="6661" w:y="14041"/>
      </w:pPr>
      <w:r>
        <w:rPr>
          <w:rFonts w:eastAsia="宋体"/>
        </w:rPr>
        <w:t>XXXX-XX-XX</w:t>
      </w:r>
      <w:r>
        <w:t>实施</w:t>
      </w:r>
    </w:p>
    <w:p w14:paraId="379B76A4" w14:textId="77777777" w:rsidR="00B21E27" w:rsidRDefault="00A571A0">
      <w:pPr>
        <w:pStyle w:val="affffff3"/>
        <w:framePr w:wrap="around" w:x="2156" w:y="15196"/>
        <w:rPr>
          <w:rFonts w:ascii="Times New Roman"/>
          <w:b w:val="0"/>
        </w:rPr>
      </w:pPr>
      <w:r>
        <w:rPr>
          <w:rFonts w:ascii="Times New Roman"/>
          <w:b w:val="0"/>
          <w:sz w:val="36"/>
          <w:szCs w:val="36"/>
        </w:rPr>
        <w:t>中国特钢企业协会</w:t>
      </w:r>
      <w:r>
        <w:rPr>
          <w:rFonts w:ascii="Times New Roman"/>
          <w:b w:val="0"/>
          <w:sz w:val="36"/>
          <w:szCs w:val="36"/>
        </w:rPr>
        <w:t xml:space="preserve">  </w:t>
      </w:r>
      <w:r>
        <w:rPr>
          <w:rFonts w:ascii="Times New Roman"/>
          <w:b w:val="0"/>
        </w:rPr>
        <w:t>发布</w:t>
      </w:r>
    </w:p>
    <w:p w14:paraId="622349EB" w14:textId="77777777" w:rsidR="00B21E27" w:rsidRDefault="00A571A0">
      <w:pPr>
        <w:pStyle w:val="ac"/>
        <w:spacing w:line="340" w:lineRule="exact"/>
        <w:ind w:firstLineChars="0" w:firstLine="0"/>
        <w:rPr>
          <w:rFonts w:ascii="Times New Roman"/>
          <w:kern w:val="2"/>
          <w:sz w:val="22"/>
          <w:szCs w:val="22"/>
        </w:rPr>
      </w:pPr>
      <w:r>
        <w:rPr>
          <w:rFonts w:ascii="Times New Roman"/>
        </w:rPr>
        <w:t>ICS</w:t>
      </w:r>
      <w:r>
        <w:rPr>
          <w:rFonts w:ascii="Times New Roman"/>
          <w:kern w:val="2"/>
          <w:sz w:val="22"/>
          <w:szCs w:val="22"/>
        </w:rPr>
        <w:t xml:space="preserve"> 77.140.25</w:t>
      </w:r>
    </w:p>
    <w:p w14:paraId="7ED79C20" w14:textId="77777777" w:rsidR="00B21E27" w:rsidRDefault="00A571A0">
      <w:pPr>
        <w:pStyle w:val="ac"/>
        <w:spacing w:line="340" w:lineRule="exact"/>
        <w:ind w:firstLineChars="0" w:firstLine="0"/>
        <w:rPr>
          <w:rFonts w:ascii="Times New Roman"/>
        </w:rPr>
      </w:pPr>
      <w:r>
        <w:rPr>
          <w:rFonts w:ascii="Times New Roman"/>
        </w:rPr>
        <w:t>CCS H 46</w:t>
      </w:r>
    </w:p>
    <w:p w14:paraId="308D7D13" w14:textId="77777777" w:rsidR="00B21E27" w:rsidRDefault="00B21E27">
      <w:pPr>
        <w:pStyle w:val="ac"/>
        <w:spacing w:line="340" w:lineRule="exact"/>
        <w:rPr>
          <w:rFonts w:ascii="Times New Roman"/>
        </w:rPr>
      </w:pPr>
    </w:p>
    <w:p w14:paraId="3F0408B6" w14:textId="77777777" w:rsidR="00B21E27" w:rsidRDefault="00B21E27">
      <w:pPr>
        <w:jc w:val="center"/>
        <w:rPr>
          <w:spacing w:val="20"/>
          <w:sz w:val="28"/>
          <w:szCs w:val="28"/>
        </w:rPr>
      </w:pPr>
    </w:p>
    <w:p w14:paraId="18CEFA8C" w14:textId="77777777" w:rsidR="00B21E27" w:rsidRDefault="00B21E27">
      <w:pPr>
        <w:jc w:val="center"/>
        <w:rPr>
          <w:spacing w:val="20"/>
          <w:sz w:val="28"/>
          <w:szCs w:val="28"/>
        </w:rPr>
      </w:pPr>
    </w:p>
    <w:p w14:paraId="576E8AD3" w14:textId="77777777" w:rsidR="00B21E27" w:rsidRDefault="00A571A0">
      <w:pPr>
        <w:jc w:val="center"/>
        <w:rPr>
          <w:spacing w:val="20"/>
          <w:sz w:val="28"/>
          <w:szCs w:val="28"/>
        </w:rPr>
      </w:pPr>
      <w:r>
        <w:rPr>
          <w:noProof/>
        </w:rPr>
        <mc:AlternateContent>
          <mc:Choice Requires="wps">
            <w:drawing>
              <wp:anchor distT="0" distB="0" distL="114300" distR="114300" simplePos="0" relativeHeight="251659264" behindDoc="1" locked="0" layoutInCell="1" allowOverlap="1" wp14:anchorId="03C1E06D" wp14:editId="3FCB5E6F">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25pt;margin-top:462.75pt;height:0pt;width:468.4pt;mso-wrap-distance-left:9pt;mso-wrap-distance-right:9pt;z-index:-251657216;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lFkaNcAAAALAQAADwAAAAAAAAABACAAAAAiAAAAZHJzL2Rv&#10;d25yZXYueG1sUEsBAhQAFAAAAAgAh07iQI+J8zjJAQAAXAMAAA4AAAAAAAAAAQAgAAAAJgEAAGRy&#10;cy9lMm9Eb2MueG1sUEsFBgAAAAAGAAYAWQEAAGEFAAAAAA==&#10;">
                <v:fill on="f" focussize="0,0"/>
                <v:stroke color="#000000" joinstyle="round"/>
                <v:imagedata o:title=""/>
                <o:lock v:ext="edit" aspectratio="f"/>
                <w10:wrap type="tight"/>
              </v:line>
            </w:pict>
          </mc:Fallback>
        </mc:AlternateContent>
      </w:r>
    </w:p>
    <w:p w14:paraId="46D0A2CF" w14:textId="77777777" w:rsidR="00B21E27" w:rsidRDefault="00B21E27">
      <w:pPr>
        <w:jc w:val="center"/>
        <w:rPr>
          <w:sz w:val="32"/>
        </w:rPr>
        <w:sectPr w:rsidR="00B21E27">
          <w:headerReference w:type="default" r:id="rId9"/>
          <w:pgSz w:w="11906" w:h="16838"/>
          <w:pgMar w:top="1134" w:right="1134" w:bottom="1134" w:left="1418" w:header="851" w:footer="992" w:gutter="0"/>
          <w:pgNumType w:start="0"/>
          <w:cols w:space="720"/>
          <w:docGrid w:type="lines" w:linePitch="312"/>
        </w:sectPr>
      </w:pPr>
    </w:p>
    <w:p w14:paraId="4D02B717" w14:textId="77777777" w:rsidR="00B21E27" w:rsidRDefault="00B21E27">
      <w:pPr>
        <w:pStyle w:val="afff3"/>
        <w:rPr>
          <w:rFonts w:ascii="Times New Roman"/>
        </w:rPr>
      </w:pPr>
      <w:bookmarkStart w:id="2" w:name="_Toc520380389"/>
    </w:p>
    <w:p w14:paraId="7C36C9AA" w14:textId="77777777" w:rsidR="00B21E27" w:rsidRDefault="00B21E27">
      <w:pPr>
        <w:pStyle w:val="ac"/>
        <w:rPr>
          <w:rFonts w:ascii="Times New Roman"/>
        </w:rPr>
      </w:pPr>
    </w:p>
    <w:p w14:paraId="5CE37691" w14:textId="77777777" w:rsidR="00B21E27" w:rsidRDefault="00B21E27">
      <w:pPr>
        <w:pStyle w:val="ac"/>
        <w:rPr>
          <w:rFonts w:ascii="Times New Roman"/>
        </w:rPr>
      </w:pPr>
    </w:p>
    <w:p w14:paraId="1D48839A" w14:textId="77777777" w:rsidR="00B21E27" w:rsidRDefault="00B21E27">
      <w:pPr>
        <w:pStyle w:val="ac"/>
        <w:rPr>
          <w:rFonts w:ascii="Times New Roman"/>
        </w:rPr>
      </w:pPr>
    </w:p>
    <w:p w14:paraId="01ED6625" w14:textId="77777777" w:rsidR="00B21E27" w:rsidRDefault="00B21E27">
      <w:pPr>
        <w:pStyle w:val="ac"/>
        <w:rPr>
          <w:rFonts w:ascii="Times New Roman"/>
        </w:rPr>
      </w:pPr>
    </w:p>
    <w:p w14:paraId="0B743997" w14:textId="77777777" w:rsidR="00B21E27" w:rsidRDefault="00B21E27">
      <w:pPr>
        <w:pStyle w:val="ac"/>
        <w:rPr>
          <w:rFonts w:ascii="Times New Roman"/>
        </w:rPr>
      </w:pPr>
    </w:p>
    <w:p w14:paraId="04D2066A" w14:textId="77777777" w:rsidR="00B21E27" w:rsidRDefault="00B21E27">
      <w:pPr>
        <w:pStyle w:val="ac"/>
        <w:rPr>
          <w:rFonts w:ascii="Times New Roman"/>
        </w:rPr>
      </w:pPr>
    </w:p>
    <w:p w14:paraId="084CCF97" w14:textId="77777777" w:rsidR="00B21E27" w:rsidRDefault="00B21E27">
      <w:pPr>
        <w:pStyle w:val="ac"/>
        <w:rPr>
          <w:rFonts w:ascii="Times New Roman"/>
        </w:rPr>
      </w:pPr>
    </w:p>
    <w:p w14:paraId="05C49C31" w14:textId="77777777" w:rsidR="00B21E27" w:rsidRDefault="00B21E27">
      <w:pPr>
        <w:pStyle w:val="ac"/>
        <w:rPr>
          <w:rFonts w:ascii="Times New Roman"/>
        </w:rPr>
      </w:pPr>
    </w:p>
    <w:p w14:paraId="62A8C98C" w14:textId="77777777" w:rsidR="00B21E27" w:rsidRDefault="00B21E27">
      <w:pPr>
        <w:pStyle w:val="ac"/>
        <w:rPr>
          <w:rFonts w:ascii="Times New Roman"/>
        </w:rPr>
      </w:pPr>
    </w:p>
    <w:p w14:paraId="0048F4EE" w14:textId="77777777" w:rsidR="00B21E27" w:rsidRDefault="00B21E27">
      <w:pPr>
        <w:pStyle w:val="ac"/>
        <w:rPr>
          <w:rFonts w:ascii="Times New Roman"/>
        </w:rPr>
      </w:pPr>
    </w:p>
    <w:p w14:paraId="09E8FEB8" w14:textId="77777777" w:rsidR="00B21E27" w:rsidRDefault="00B21E27">
      <w:pPr>
        <w:pStyle w:val="ac"/>
        <w:rPr>
          <w:rFonts w:ascii="Times New Roman"/>
        </w:rPr>
      </w:pPr>
    </w:p>
    <w:p w14:paraId="4A808B6C" w14:textId="77777777" w:rsidR="00B21E27" w:rsidRDefault="00B21E27">
      <w:pPr>
        <w:pStyle w:val="ac"/>
        <w:rPr>
          <w:rFonts w:ascii="Times New Roman"/>
        </w:rPr>
      </w:pPr>
    </w:p>
    <w:p w14:paraId="40718764" w14:textId="77777777" w:rsidR="00B21E27" w:rsidRDefault="00B21E27">
      <w:pPr>
        <w:pStyle w:val="ac"/>
        <w:rPr>
          <w:rFonts w:ascii="Times New Roman"/>
        </w:rPr>
      </w:pPr>
    </w:p>
    <w:p w14:paraId="5E63D7BA" w14:textId="77777777" w:rsidR="00B21E27" w:rsidRDefault="00B21E27">
      <w:pPr>
        <w:pStyle w:val="ac"/>
        <w:rPr>
          <w:rFonts w:ascii="Times New Roman"/>
        </w:rPr>
      </w:pPr>
    </w:p>
    <w:p w14:paraId="3757D097" w14:textId="77777777" w:rsidR="00B21E27" w:rsidRDefault="00B21E27">
      <w:pPr>
        <w:pStyle w:val="ac"/>
        <w:rPr>
          <w:rFonts w:ascii="Times New Roman"/>
        </w:rPr>
      </w:pPr>
    </w:p>
    <w:p w14:paraId="3EE9F86A" w14:textId="77777777" w:rsidR="00B21E27" w:rsidRDefault="00B21E27">
      <w:pPr>
        <w:pStyle w:val="ac"/>
        <w:rPr>
          <w:rFonts w:ascii="Times New Roman"/>
        </w:rPr>
      </w:pPr>
    </w:p>
    <w:p w14:paraId="30EBBFE5" w14:textId="77777777" w:rsidR="00B21E27" w:rsidRDefault="00B21E27">
      <w:pPr>
        <w:pStyle w:val="ac"/>
        <w:rPr>
          <w:rFonts w:ascii="Times New Roman"/>
        </w:rPr>
      </w:pPr>
    </w:p>
    <w:p w14:paraId="5F2D6F4F" w14:textId="77777777" w:rsidR="00B21E27" w:rsidRDefault="00B21E27">
      <w:pPr>
        <w:pStyle w:val="ac"/>
        <w:rPr>
          <w:rFonts w:ascii="Times New Roman"/>
        </w:rPr>
      </w:pPr>
    </w:p>
    <w:p w14:paraId="6D140F99" w14:textId="77777777" w:rsidR="00B21E27" w:rsidRDefault="00B21E27">
      <w:pPr>
        <w:pStyle w:val="ac"/>
        <w:rPr>
          <w:rFonts w:ascii="Times New Roman"/>
        </w:rPr>
      </w:pPr>
    </w:p>
    <w:p w14:paraId="35A761FC" w14:textId="77777777" w:rsidR="00B21E27" w:rsidRDefault="00B21E27">
      <w:pPr>
        <w:pStyle w:val="ac"/>
        <w:rPr>
          <w:rFonts w:ascii="Times New Roman"/>
        </w:rPr>
      </w:pPr>
    </w:p>
    <w:p w14:paraId="7166CEB2" w14:textId="77777777" w:rsidR="00B21E27" w:rsidRDefault="00B21E27">
      <w:pPr>
        <w:pStyle w:val="ac"/>
        <w:rPr>
          <w:rFonts w:ascii="Times New Roman"/>
        </w:rPr>
      </w:pPr>
    </w:p>
    <w:p w14:paraId="10146DD1" w14:textId="77777777" w:rsidR="00B21E27" w:rsidRDefault="00B21E27">
      <w:pPr>
        <w:pStyle w:val="ac"/>
        <w:rPr>
          <w:rFonts w:ascii="Times New Roman"/>
        </w:rPr>
      </w:pPr>
    </w:p>
    <w:p w14:paraId="7AC594CF" w14:textId="77777777" w:rsidR="00B21E27" w:rsidRDefault="00B21E27">
      <w:pPr>
        <w:pStyle w:val="ac"/>
        <w:rPr>
          <w:rFonts w:ascii="Times New Roman"/>
        </w:rPr>
      </w:pPr>
    </w:p>
    <w:p w14:paraId="08EAB7A6" w14:textId="77777777" w:rsidR="00B21E27" w:rsidRDefault="00B21E27">
      <w:pPr>
        <w:pStyle w:val="ac"/>
        <w:rPr>
          <w:rFonts w:ascii="Times New Roman"/>
        </w:rPr>
      </w:pPr>
    </w:p>
    <w:p w14:paraId="2F9404E4" w14:textId="77777777" w:rsidR="00B21E27" w:rsidRDefault="00B21E27">
      <w:pPr>
        <w:pStyle w:val="ac"/>
        <w:rPr>
          <w:rFonts w:ascii="Times New Roman"/>
        </w:rPr>
      </w:pPr>
    </w:p>
    <w:p w14:paraId="5C8C7166" w14:textId="77777777" w:rsidR="00B21E27" w:rsidRDefault="00B21E27">
      <w:pPr>
        <w:pStyle w:val="ac"/>
        <w:rPr>
          <w:rFonts w:ascii="Times New Roman"/>
        </w:rPr>
      </w:pPr>
    </w:p>
    <w:p w14:paraId="12E73657" w14:textId="77777777" w:rsidR="00B21E27" w:rsidRDefault="00A571A0">
      <w:r>
        <w:rPr>
          <w:noProof/>
        </w:rPr>
        <w:drawing>
          <wp:inline distT="0" distB="0" distL="0" distR="0" wp14:anchorId="77F2A1EF" wp14:editId="323B5752">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4705" cy="762000"/>
                    </a:xfrm>
                    <a:prstGeom prst="rect">
                      <a:avLst/>
                    </a:prstGeom>
                    <a:noFill/>
                    <a:ln>
                      <a:noFill/>
                    </a:ln>
                  </pic:spPr>
                </pic:pic>
              </a:graphicData>
            </a:graphic>
          </wp:inline>
        </w:drawing>
      </w:r>
      <w:r>
        <w:t>版权保护文件</w:t>
      </w:r>
    </w:p>
    <w:p w14:paraId="4B1C6ABE" w14:textId="77777777" w:rsidR="00B21E27" w:rsidRDefault="00A571A0">
      <w:pPr>
        <w:spacing w:beforeLines="50" w:before="156" w:afterLines="50" w:after="156"/>
        <w:sectPr w:rsidR="00B21E27">
          <w:headerReference w:type="default" r:id="rId11"/>
          <w:footerReference w:type="default" r:id="rId12"/>
          <w:pgSz w:w="11906" w:h="16838"/>
          <w:pgMar w:top="1440" w:right="1466" w:bottom="1440" w:left="1620" w:header="851" w:footer="992" w:gutter="0"/>
          <w:pgNumType w:fmt="upperRoman" w:start="1"/>
          <w:cols w:space="720"/>
          <w:docGrid w:type="lines" w:linePitch="312"/>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1C37CB46" w14:textId="77777777" w:rsidR="00B21E27" w:rsidRDefault="00A571A0">
      <w:pPr>
        <w:pStyle w:val="1"/>
        <w:jc w:val="center"/>
        <w:rPr>
          <w:rFonts w:eastAsia="黑体"/>
          <w:b w:val="0"/>
          <w:sz w:val="32"/>
          <w:szCs w:val="32"/>
        </w:rPr>
      </w:pPr>
      <w:bookmarkStart w:id="3" w:name="_Toc103246206"/>
      <w:r>
        <w:rPr>
          <w:rFonts w:eastAsia="黑体"/>
          <w:b w:val="0"/>
          <w:sz w:val="32"/>
          <w:szCs w:val="32"/>
        </w:rPr>
        <w:lastRenderedPageBreak/>
        <w:t>前</w:t>
      </w:r>
      <w:r>
        <w:rPr>
          <w:rFonts w:eastAsia="黑体"/>
          <w:b w:val="0"/>
          <w:sz w:val="32"/>
          <w:szCs w:val="32"/>
        </w:rPr>
        <w:t xml:space="preserve">    </w:t>
      </w:r>
      <w:r>
        <w:rPr>
          <w:rFonts w:eastAsia="黑体"/>
          <w:b w:val="0"/>
          <w:sz w:val="32"/>
          <w:szCs w:val="32"/>
        </w:rPr>
        <w:t>言</w:t>
      </w:r>
      <w:bookmarkEnd w:id="2"/>
      <w:bookmarkEnd w:id="3"/>
    </w:p>
    <w:p w14:paraId="237E0483" w14:textId="77777777" w:rsidR="00B21E27" w:rsidRDefault="00A571A0">
      <w:pPr>
        <w:pStyle w:val="ac"/>
        <w:rPr>
          <w:rFonts w:ascii="Times New Roman"/>
        </w:rPr>
      </w:pPr>
      <w:r>
        <w:rPr>
          <w:rFonts w:ascii="Times New Roman"/>
        </w:rPr>
        <w:t>本文件按照</w:t>
      </w:r>
      <w:r>
        <w:rPr>
          <w:rFonts w:ascii="Times New Roman"/>
        </w:rPr>
        <w:t>GB/T 1.1</w:t>
      </w:r>
      <w:r>
        <w:rPr>
          <w:rFonts w:ascii="Times New Roman"/>
          <w:kern w:val="2"/>
          <w:szCs w:val="22"/>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347FE564" w14:textId="77777777" w:rsidR="00B21E27" w:rsidRDefault="00A571A0">
      <w:pPr>
        <w:pStyle w:val="ac"/>
        <w:rPr>
          <w:rFonts w:ascii="Times New Roman"/>
        </w:rPr>
      </w:pPr>
      <w:r>
        <w:rPr>
          <w:rFonts w:ascii="Times New Roman"/>
        </w:rPr>
        <w:t>请注意本部分的某些内容可能涉及专利。本文件的发布机构不承担识别专利的责任。</w:t>
      </w:r>
    </w:p>
    <w:p w14:paraId="298FF1F7" w14:textId="77777777" w:rsidR="00B21E27" w:rsidRDefault="00A571A0">
      <w:pPr>
        <w:pStyle w:val="ac"/>
        <w:rPr>
          <w:rFonts w:ascii="Times New Roman"/>
        </w:rPr>
      </w:pPr>
      <w:r>
        <w:rPr>
          <w:rFonts w:ascii="Times New Roman"/>
        </w:rPr>
        <w:t>本文件由中国特钢企业协会团体标准化工作委员会提出并归口。</w:t>
      </w:r>
    </w:p>
    <w:p w14:paraId="124252E5" w14:textId="77777777" w:rsidR="00B21E27" w:rsidRDefault="00A571A0">
      <w:pPr>
        <w:pStyle w:val="ac"/>
        <w:rPr>
          <w:rFonts w:ascii="Times New Roman"/>
        </w:rPr>
      </w:pPr>
      <w:r>
        <w:rPr>
          <w:rFonts w:ascii="Times New Roman"/>
        </w:rPr>
        <w:t>本文件起草单位：宁波钢铁有限公司、浙江荣鑫带钢有限公司、东阳市环球钢带有限公司、慈溪市鑫丰金属制品有限公司</w:t>
      </w:r>
    </w:p>
    <w:p w14:paraId="1572DD95" w14:textId="77777777" w:rsidR="00B21E27" w:rsidRDefault="00A571A0">
      <w:pPr>
        <w:pStyle w:val="ac"/>
        <w:rPr>
          <w:rFonts w:ascii="Times New Roman"/>
        </w:rPr>
      </w:pPr>
      <w:r>
        <w:rPr>
          <w:rFonts w:ascii="Times New Roman"/>
        </w:rPr>
        <w:t>本文件主要起草人：朱施利、张保忠、杨志强、吴红翔、罗先权、陈新明、吕银、任艳</w:t>
      </w:r>
    </w:p>
    <w:p w14:paraId="72AB4E0E" w14:textId="77777777" w:rsidR="00B21E27" w:rsidRDefault="00B21E27">
      <w:pPr>
        <w:pStyle w:val="ac"/>
        <w:rPr>
          <w:rFonts w:ascii="Times New Roman"/>
        </w:rPr>
      </w:pPr>
    </w:p>
    <w:p w14:paraId="30DE6061" w14:textId="77777777" w:rsidR="00B21E27" w:rsidRDefault="00B21E27">
      <w:pPr>
        <w:pStyle w:val="ac"/>
        <w:rPr>
          <w:rFonts w:ascii="Times New Roman"/>
          <w:bCs/>
        </w:rPr>
      </w:pPr>
    </w:p>
    <w:p w14:paraId="5E24354A" w14:textId="77777777" w:rsidR="00B21E27" w:rsidRDefault="00B21E27">
      <w:pPr>
        <w:ind w:firstLineChars="200" w:firstLine="420"/>
        <w:rPr>
          <w:bCs/>
        </w:rPr>
        <w:sectPr w:rsidR="00B21E27">
          <w:headerReference w:type="even" r:id="rId13"/>
          <w:headerReference w:type="default" r:id="rId14"/>
          <w:footerReference w:type="even" r:id="rId15"/>
          <w:footerReference w:type="default" r:id="rId16"/>
          <w:headerReference w:type="first" r:id="rId17"/>
          <w:footerReference w:type="first" r:id="rId18"/>
          <w:type w:val="oddPage"/>
          <w:pgSz w:w="11906" w:h="16838"/>
          <w:pgMar w:top="1440" w:right="1134" w:bottom="1440" w:left="1418" w:header="1418" w:footer="1134" w:gutter="0"/>
          <w:pgNumType w:fmt="upperRoman"/>
          <w:cols w:space="720"/>
          <w:formProt w:val="0"/>
          <w:titlePg/>
          <w:docGrid w:type="lines" w:linePitch="312"/>
        </w:sectPr>
      </w:pPr>
    </w:p>
    <w:p w14:paraId="2E1D3FBC" w14:textId="77777777" w:rsidR="00B21E27" w:rsidRDefault="00A571A0">
      <w:pPr>
        <w:pStyle w:val="afd"/>
        <w:spacing w:afterLines="200" w:after="624"/>
        <w:rPr>
          <w:rFonts w:ascii="Times New Roman"/>
        </w:rPr>
      </w:pPr>
      <w:r>
        <w:rPr>
          <w:rFonts w:ascii="Times New Roman"/>
        </w:rPr>
        <w:lastRenderedPageBreak/>
        <w:t>弹簧钢热轧</w:t>
      </w:r>
      <w:r>
        <w:rPr>
          <w:rFonts w:ascii="Times New Roman" w:hint="eastAsia"/>
        </w:rPr>
        <w:t>宽</w:t>
      </w:r>
      <w:r>
        <w:rPr>
          <w:rFonts w:ascii="Times New Roman"/>
        </w:rPr>
        <w:t>钢带</w:t>
      </w:r>
    </w:p>
    <w:p w14:paraId="3322DFB2" w14:textId="77777777" w:rsidR="00B21E27" w:rsidRDefault="00A571A0">
      <w:pPr>
        <w:pStyle w:val="af5"/>
        <w:numPr>
          <w:ilvl w:val="0"/>
          <w:numId w:val="2"/>
        </w:numPr>
        <w:spacing w:before="312" w:after="312"/>
        <w:rPr>
          <w:rFonts w:ascii="Times New Roman"/>
        </w:rPr>
      </w:pPr>
      <w:bookmarkStart w:id="4" w:name="_Toc103246208"/>
      <w:bookmarkStart w:id="5" w:name="_Toc520380391"/>
      <w:r>
        <w:rPr>
          <w:rFonts w:ascii="Times New Roman"/>
        </w:rPr>
        <w:t>范围</w:t>
      </w:r>
      <w:bookmarkEnd w:id="4"/>
      <w:bookmarkEnd w:id="5"/>
    </w:p>
    <w:p w14:paraId="5BEC85AE" w14:textId="77777777" w:rsidR="00B21E27" w:rsidRDefault="00A571A0">
      <w:pPr>
        <w:pStyle w:val="ac"/>
        <w:rPr>
          <w:rFonts w:ascii="Times New Roman"/>
        </w:rPr>
      </w:pPr>
      <w:bookmarkStart w:id="6" w:name="_Hlk80686827"/>
      <w:r>
        <w:rPr>
          <w:rFonts w:ascii="Times New Roman"/>
        </w:rPr>
        <w:t>本文件规定了弹簧钢热轧宽钢带的分类与代号、订货内容、尺寸、外形、重量、技术要求、试验方法、检验规则、包装、标志和质量证明书。</w:t>
      </w:r>
    </w:p>
    <w:p w14:paraId="1BD15222" w14:textId="77777777" w:rsidR="00B21E27" w:rsidRDefault="00A571A0">
      <w:pPr>
        <w:pStyle w:val="ac"/>
        <w:rPr>
          <w:rFonts w:ascii="Times New Roman"/>
        </w:rPr>
      </w:pPr>
      <w:r>
        <w:rPr>
          <w:rFonts w:ascii="Times New Roman"/>
        </w:rPr>
        <w:t>本文件适用于厚度不大于</w:t>
      </w:r>
      <w:r>
        <w:rPr>
          <w:rFonts w:ascii="Times New Roman"/>
        </w:rPr>
        <w:t>15.0 mm</w:t>
      </w:r>
      <w:r>
        <w:rPr>
          <w:rFonts w:ascii="Times New Roman"/>
        </w:rPr>
        <w:t>，宽度不小于</w:t>
      </w:r>
      <w:r>
        <w:rPr>
          <w:rFonts w:ascii="Times New Roman"/>
          <w:kern w:val="2"/>
        </w:rPr>
        <w:t>600mm</w:t>
      </w:r>
      <w:r>
        <w:rPr>
          <w:rFonts w:ascii="Times New Roman"/>
        </w:rPr>
        <w:t>的弹簧钢热轧宽钢带（以下简称钢带）。</w:t>
      </w:r>
    </w:p>
    <w:p w14:paraId="4848A7BC" w14:textId="77777777" w:rsidR="00B21E27" w:rsidRDefault="00A571A0">
      <w:pPr>
        <w:pStyle w:val="af5"/>
        <w:numPr>
          <w:ilvl w:val="0"/>
          <w:numId w:val="2"/>
        </w:numPr>
        <w:spacing w:before="312" w:after="312"/>
        <w:rPr>
          <w:rFonts w:ascii="Times New Roman"/>
        </w:rPr>
      </w:pPr>
      <w:bookmarkStart w:id="7" w:name="_Toc103246209"/>
      <w:bookmarkStart w:id="8" w:name="_Toc520380393"/>
      <w:bookmarkEnd w:id="6"/>
      <w:r>
        <w:rPr>
          <w:rFonts w:ascii="Times New Roman"/>
        </w:rPr>
        <w:t>规范性引用文件</w:t>
      </w:r>
      <w:bookmarkEnd w:id="7"/>
    </w:p>
    <w:p w14:paraId="2657B8C8" w14:textId="77777777" w:rsidR="00B21E27" w:rsidRDefault="00A571A0">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0E589033" w14:textId="77777777" w:rsidR="00B21E27" w:rsidRDefault="00A571A0">
      <w:pPr>
        <w:ind w:firstLineChars="200" w:firstLine="420"/>
      </w:pPr>
      <w:bookmarkStart w:id="9" w:name="_Toc103246210"/>
      <w:bookmarkStart w:id="10" w:name="_Toc520380394"/>
      <w:bookmarkEnd w:id="8"/>
      <w:r>
        <w:t xml:space="preserve">GB/T 222  </w:t>
      </w:r>
      <w:r>
        <w:t>钢的成品化学成分允许偏差</w:t>
      </w:r>
    </w:p>
    <w:p w14:paraId="76A0A933" w14:textId="77777777" w:rsidR="00B21E27" w:rsidRDefault="00A571A0">
      <w:pPr>
        <w:autoSpaceDE w:val="0"/>
        <w:autoSpaceDN w:val="0"/>
        <w:adjustRightInd w:val="0"/>
        <w:snapToGrid w:val="0"/>
        <w:ind w:firstLine="420"/>
        <w:rPr>
          <w:szCs w:val="21"/>
          <w:lang w:val="zh-CN"/>
        </w:rPr>
      </w:pPr>
      <w:bookmarkStart w:id="11" w:name="_Hlk99614279"/>
      <w:r>
        <w:rPr>
          <w:szCs w:val="21"/>
          <w:lang w:val="zh-CN"/>
        </w:rPr>
        <w:t xml:space="preserve">GB/T 223.5  </w:t>
      </w:r>
      <w:r>
        <w:rPr>
          <w:szCs w:val="21"/>
          <w:lang w:val="zh-CN"/>
        </w:rPr>
        <w:t>钢铁</w:t>
      </w:r>
      <w:r>
        <w:rPr>
          <w:szCs w:val="21"/>
          <w:lang w:val="zh-CN"/>
        </w:rPr>
        <w:t xml:space="preserve">  </w:t>
      </w:r>
      <w:r>
        <w:rPr>
          <w:szCs w:val="21"/>
          <w:lang w:val="zh-CN"/>
        </w:rPr>
        <w:t>酸溶硅和全硅含量的测定</w:t>
      </w:r>
      <w:r>
        <w:rPr>
          <w:szCs w:val="21"/>
          <w:lang w:val="zh-CN"/>
        </w:rPr>
        <w:t xml:space="preserve">  </w:t>
      </w:r>
      <w:r>
        <w:rPr>
          <w:szCs w:val="21"/>
          <w:lang w:val="zh-CN"/>
        </w:rPr>
        <w:t>还原型硅钼酸盐分光光度法</w:t>
      </w:r>
    </w:p>
    <w:p w14:paraId="0C87FDF8" w14:textId="77777777" w:rsidR="00B21E27" w:rsidRDefault="00A571A0">
      <w:pPr>
        <w:autoSpaceDE w:val="0"/>
        <w:autoSpaceDN w:val="0"/>
        <w:adjustRightInd w:val="0"/>
        <w:snapToGrid w:val="0"/>
        <w:ind w:firstLine="420"/>
        <w:rPr>
          <w:szCs w:val="21"/>
          <w:lang w:val="zh-CN"/>
        </w:rPr>
      </w:pPr>
      <w:r>
        <w:t xml:space="preserve">GB/T 223.12  </w:t>
      </w:r>
      <w:r>
        <w:t>钢铁及合金化学分析方法</w:t>
      </w:r>
      <w:r>
        <w:t xml:space="preserve">  </w:t>
      </w:r>
      <w:r>
        <w:t>碳酸钠分离</w:t>
      </w:r>
      <w:r>
        <w:t>-</w:t>
      </w:r>
      <w:r>
        <w:t>二苯碳酰二肼光度法测量铬量</w:t>
      </w:r>
    </w:p>
    <w:p w14:paraId="5826D10F" w14:textId="77777777" w:rsidR="00B21E27" w:rsidRDefault="00A571A0">
      <w:pPr>
        <w:ind w:firstLineChars="200" w:firstLine="420"/>
      </w:pPr>
      <w:r>
        <w:t xml:space="preserve">GB/T 223.14  </w:t>
      </w:r>
      <w:r>
        <w:t>钢铁及合金化学分析方法</w:t>
      </w:r>
      <w:r>
        <w:t xml:space="preserve">  </w:t>
      </w:r>
      <w:r>
        <w:t>钽试剂萃取光度法测定钒含量</w:t>
      </w:r>
    </w:p>
    <w:p w14:paraId="642F0E9A" w14:textId="77777777" w:rsidR="00B21E27" w:rsidRDefault="00A571A0">
      <w:pPr>
        <w:autoSpaceDE w:val="0"/>
        <w:autoSpaceDN w:val="0"/>
        <w:adjustRightInd w:val="0"/>
        <w:snapToGrid w:val="0"/>
        <w:ind w:firstLine="420"/>
      </w:pPr>
      <w:r>
        <w:t xml:space="preserve">GB/T 223.19  </w:t>
      </w:r>
      <w:r>
        <w:t>钢铁及合金化学分析方法</w:t>
      </w:r>
      <w:r>
        <w:t xml:space="preserve">  </w:t>
      </w:r>
      <w:r>
        <w:t>新亚铜灵</w:t>
      </w:r>
      <w:r>
        <w:t>-</w:t>
      </w:r>
      <w:r>
        <w:t>三氯甲烷萃取光度法测定铜量</w:t>
      </w:r>
    </w:p>
    <w:p w14:paraId="7C502832" w14:textId="77777777" w:rsidR="00B21E27" w:rsidRDefault="00A571A0">
      <w:pPr>
        <w:autoSpaceDE w:val="0"/>
        <w:autoSpaceDN w:val="0"/>
        <w:adjustRightInd w:val="0"/>
        <w:snapToGrid w:val="0"/>
        <w:ind w:firstLine="420"/>
        <w:rPr>
          <w:szCs w:val="21"/>
        </w:rPr>
      </w:pPr>
      <w:r>
        <w:rPr>
          <w:szCs w:val="21"/>
          <w:lang w:val="zh-CN"/>
        </w:rPr>
        <w:t>GB/T 223.</w:t>
      </w:r>
      <w:r>
        <w:rPr>
          <w:szCs w:val="21"/>
        </w:rPr>
        <w:t>23</w:t>
      </w:r>
      <w:r>
        <w:rPr>
          <w:szCs w:val="21"/>
          <w:lang w:val="zh-CN"/>
        </w:rPr>
        <w:t xml:space="preserve">  </w:t>
      </w:r>
      <w:r>
        <w:rPr>
          <w:szCs w:val="21"/>
          <w:lang w:val="zh-CN"/>
        </w:rPr>
        <w:t>钢铁及合金</w:t>
      </w:r>
      <w:r>
        <w:rPr>
          <w:szCs w:val="21"/>
          <w:lang w:val="zh-CN"/>
        </w:rPr>
        <w:t xml:space="preserve">  </w:t>
      </w:r>
      <w:r>
        <w:rPr>
          <w:szCs w:val="21"/>
        </w:rPr>
        <w:t>镍</w:t>
      </w:r>
      <w:r>
        <w:rPr>
          <w:szCs w:val="21"/>
          <w:lang w:val="zh-CN"/>
        </w:rPr>
        <w:t>含量的测定</w:t>
      </w:r>
      <w:r>
        <w:rPr>
          <w:szCs w:val="21"/>
          <w:lang w:val="zh-CN"/>
        </w:rPr>
        <w:t xml:space="preserve">  </w:t>
      </w:r>
      <w:r>
        <w:rPr>
          <w:szCs w:val="21"/>
        </w:rPr>
        <w:t>丁二酮肟分光光度法</w:t>
      </w:r>
    </w:p>
    <w:p w14:paraId="2A2308D7" w14:textId="77777777" w:rsidR="00B21E27" w:rsidRDefault="00A571A0">
      <w:pPr>
        <w:autoSpaceDE w:val="0"/>
        <w:autoSpaceDN w:val="0"/>
        <w:adjustRightInd w:val="0"/>
        <w:snapToGrid w:val="0"/>
        <w:ind w:firstLine="420"/>
        <w:rPr>
          <w:szCs w:val="21"/>
          <w:lang w:val="zh-CN"/>
        </w:rPr>
      </w:pPr>
      <w:r>
        <w:rPr>
          <w:szCs w:val="21"/>
          <w:lang w:val="zh-CN"/>
        </w:rPr>
        <w:t xml:space="preserve">GB/T 223.59  </w:t>
      </w:r>
      <w:r>
        <w:rPr>
          <w:szCs w:val="21"/>
          <w:lang w:val="zh-CN"/>
        </w:rPr>
        <w:t>钢铁及合金</w:t>
      </w:r>
      <w:r>
        <w:rPr>
          <w:szCs w:val="21"/>
          <w:lang w:val="zh-CN"/>
        </w:rPr>
        <w:t xml:space="preserve">  </w:t>
      </w:r>
      <w:r>
        <w:rPr>
          <w:szCs w:val="21"/>
          <w:lang w:val="zh-CN"/>
        </w:rPr>
        <w:t>磷含量的测定</w:t>
      </w:r>
      <w:r>
        <w:rPr>
          <w:szCs w:val="21"/>
          <w:lang w:val="zh-CN"/>
        </w:rPr>
        <w:t xml:space="preserve">  </w:t>
      </w:r>
      <w:r>
        <w:rPr>
          <w:szCs w:val="21"/>
          <w:lang w:val="zh-CN"/>
        </w:rPr>
        <w:t>铋磷钼蓝分光光度法和锑磷钼蓝分光光度法</w:t>
      </w:r>
    </w:p>
    <w:p w14:paraId="1D16F18E" w14:textId="77777777" w:rsidR="00B21E27" w:rsidRDefault="00A571A0">
      <w:pPr>
        <w:ind w:firstLineChars="200" w:firstLine="420"/>
      </w:pPr>
      <w:r>
        <w:t xml:space="preserve">GB/T 223.64  </w:t>
      </w:r>
      <w:r>
        <w:t>钢铁及合金</w:t>
      </w:r>
      <w:r>
        <w:t xml:space="preserve">  </w:t>
      </w:r>
      <w:r>
        <w:t>锰含量的测定</w:t>
      </w:r>
      <w:r>
        <w:t xml:space="preserve">  </w:t>
      </w:r>
      <w:r>
        <w:t>火焰原子吸收光谱法</w:t>
      </w:r>
    </w:p>
    <w:p w14:paraId="143D9913" w14:textId="77777777" w:rsidR="00B21E27" w:rsidRDefault="00A571A0">
      <w:pPr>
        <w:autoSpaceDE w:val="0"/>
        <w:autoSpaceDN w:val="0"/>
        <w:adjustRightInd w:val="0"/>
        <w:snapToGrid w:val="0"/>
        <w:ind w:firstLine="420"/>
        <w:rPr>
          <w:szCs w:val="21"/>
          <w:lang w:val="zh-CN"/>
        </w:rPr>
      </w:pPr>
      <w:r>
        <w:rPr>
          <w:szCs w:val="21"/>
          <w:lang w:val="zh-CN"/>
        </w:rPr>
        <w:t xml:space="preserve">GB/T 223.85  </w:t>
      </w:r>
      <w:r>
        <w:rPr>
          <w:szCs w:val="21"/>
          <w:lang w:val="zh-CN"/>
        </w:rPr>
        <w:t>钢铁及合金</w:t>
      </w:r>
      <w:r>
        <w:rPr>
          <w:szCs w:val="21"/>
          <w:lang w:val="zh-CN"/>
        </w:rPr>
        <w:t xml:space="preserve">  </w:t>
      </w:r>
      <w:r>
        <w:rPr>
          <w:szCs w:val="21"/>
          <w:lang w:val="zh-CN"/>
        </w:rPr>
        <w:t>硫含量的测定</w:t>
      </w:r>
      <w:r>
        <w:rPr>
          <w:szCs w:val="21"/>
          <w:lang w:val="zh-CN"/>
        </w:rPr>
        <w:t xml:space="preserve">  </w:t>
      </w:r>
      <w:r>
        <w:rPr>
          <w:szCs w:val="21"/>
          <w:lang w:val="zh-CN"/>
        </w:rPr>
        <w:t>感应炉燃烧后红外吸收法</w:t>
      </w:r>
    </w:p>
    <w:p w14:paraId="1A262221" w14:textId="77777777" w:rsidR="00B21E27" w:rsidRDefault="00A571A0">
      <w:pPr>
        <w:autoSpaceDE w:val="0"/>
        <w:autoSpaceDN w:val="0"/>
        <w:adjustRightInd w:val="0"/>
        <w:snapToGrid w:val="0"/>
        <w:ind w:firstLine="420"/>
        <w:rPr>
          <w:szCs w:val="21"/>
          <w:lang w:val="zh-CN"/>
        </w:rPr>
      </w:pPr>
      <w:r>
        <w:rPr>
          <w:szCs w:val="21"/>
          <w:lang w:val="zh-CN"/>
        </w:rPr>
        <w:t xml:space="preserve">GB/T 223.86  </w:t>
      </w:r>
      <w:r>
        <w:rPr>
          <w:szCs w:val="21"/>
          <w:lang w:val="zh-CN"/>
        </w:rPr>
        <w:t>钢铁及合金</w:t>
      </w:r>
      <w:r>
        <w:rPr>
          <w:szCs w:val="21"/>
          <w:lang w:val="zh-CN"/>
        </w:rPr>
        <w:t xml:space="preserve">  </w:t>
      </w:r>
      <w:r>
        <w:rPr>
          <w:szCs w:val="21"/>
          <w:lang w:val="zh-CN"/>
        </w:rPr>
        <w:t>总碳含量的测定</w:t>
      </w:r>
      <w:r>
        <w:rPr>
          <w:szCs w:val="21"/>
          <w:lang w:val="zh-CN"/>
        </w:rPr>
        <w:t xml:space="preserve">  </w:t>
      </w:r>
      <w:r>
        <w:rPr>
          <w:szCs w:val="21"/>
          <w:lang w:val="zh-CN"/>
        </w:rPr>
        <w:t>感应炉燃烧后红外吸收法</w:t>
      </w:r>
    </w:p>
    <w:p w14:paraId="43F8169E" w14:textId="77777777" w:rsidR="00B21E27" w:rsidRDefault="00A571A0">
      <w:pPr>
        <w:autoSpaceDE w:val="0"/>
        <w:autoSpaceDN w:val="0"/>
        <w:adjustRightInd w:val="0"/>
        <w:snapToGrid w:val="0"/>
        <w:ind w:firstLine="420"/>
        <w:rPr>
          <w:szCs w:val="21"/>
        </w:rPr>
      </w:pPr>
      <w:r>
        <w:rPr>
          <w:szCs w:val="21"/>
          <w:lang w:val="zh-CN"/>
        </w:rPr>
        <w:t>GB/T 2</w:t>
      </w:r>
      <w:r>
        <w:rPr>
          <w:szCs w:val="21"/>
        </w:rPr>
        <w:t xml:space="preserve">24  </w:t>
      </w:r>
      <w:r>
        <w:rPr>
          <w:szCs w:val="21"/>
        </w:rPr>
        <w:t>钢的脱碳层深度测定法</w:t>
      </w:r>
    </w:p>
    <w:p w14:paraId="1F8881F1" w14:textId="77777777" w:rsidR="00B21E27" w:rsidRDefault="00A571A0">
      <w:pPr>
        <w:autoSpaceDE w:val="0"/>
        <w:autoSpaceDN w:val="0"/>
        <w:adjustRightInd w:val="0"/>
        <w:snapToGrid w:val="0"/>
        <w:ind w:firstLine="420"/>
        <w:rPr>
          <w:szCs w:val="21"/>
        </w:rPr>
      </w:pPr>
      <w:r>
        <w:rPr>
          <w:szCs w:val="21"/>
          <w:lang w:val="zh-CN"/>
        </w:rPr>
        <w:t>GB/T 22</w:t>
      </w:r>
      <w:r>
        <w:rPr>
          <w:szCs w:val="21"/>
        </w:rPr>
        <w:t>8</w:t>
      </w:r>
      <w:r>
        <w:rPr>
          <w:szCs w:val="21"/>
          <w:lang w:val="zh-CN"/>
        </w:rPr>
        <w:t>.</w:t>
      </w:r>
      <w:r>
        <w:rPr>
          <w:szCs w:val="21"/>
        </w:rPr>
        <w:t xml:space="preserve">1  </w:t>
      </w:r>
      <w:r>
        <w:rPr>
          <w:szCs w:val="21"/>
        </w:rPr>
        <w:t>金属材料拉伸试验第</w:t>
      </w:r>
      <w:r>
        <w:rPr>
          <w:szCs w:val="21"/>
        </w:rPr>
        <w:t>1</w:t>
      </w:r>
      <w:r>
        <w:rPr>
          <w:szCs w:val="21"/>
        </w:rPr>
        <w:t>部分：室温试验方法</w:t>
      </w:r>
    </w:p>
    <w:p w14:paraId="52EDCC86" w14:textId="77777777" w:rsidR="00B21E27" w:rsidRDefault="00A571A0">
      <w:pPr>
        <w:autoSpaceDE w:val="0"/>
        <w:autoSpaceDN w:val="0"/>
        <w:adjustRightInd w:val="0"/>
        <w:snapToGrid w:val="0"/>
        <w:ind w:firstLine="420"/>
        <w:rPr>
          <w:szCs w:val="21"/>
        </w:rPr>
      </w:pPr>
      <w:r>
        <w:rPr>
          <w:szCs w:val="21"/>
          <w:lang w:val="zh-CN"/>
        </w:rPr>
        <w:t>GB/T 2</w:t>
      </w:r>
      <w:r>
        <w:rPr>
          <w:szCs w:val="21"/>
        </w:rPr>
        <w:t>31</w:t>
      </w:r>
      <w:r>
        <w:rPr>
          <w:szCs w:val="21"/>
          <w:lang w:val="zh-CN"/>
        </w:rPr>
        <w:t>.</w:t>
      </w:r>
      <w:r>
        <w:rPr>
          <w:szCs w:val="21"/>
        </w:rPr>
        <w:t xml:space="preserve">1  </w:t>
      </w:r>
      <w:r>
        <w:rPr>
          <w:szCs w:val="21"/>
        </w:rPr>
        <w:t>金属材料布氏硬度试验第</w:t>
      </w:r>
      <w:r>
        <w:rPr>
          <w:szCs w:val="21"/>
        </w:rPr>
        <w:t>1</w:t>
      </w:r>
      <w:r>
        <w:rPr>
          <w:szCs w:val="21"/>
        </w:rPr>
        <w:t>部分：试验方法</w:t>
      </w:r>
    </w:p>
    <w:p w14:paraId="07CBFF95" w14:textId="77777777" w:rsidR="00B21E27" w:rsidRDefault="00A571A0">
      <w:pPr>
        <w:autoSpaceDE w:val="0"/>
        <w:autoSpaceDN w:val="0"/>
        <w:adjustRightInd w:val="0"/>
        <w:snapToGrid w:val="0"/>
        <w:ind w:firstLine="420"/>
        <w:rPr>
          <w:szCs w:val="21"/>
        </w:rPr>
      </w:pPr>
      <w:r>
        <w:rPr>
          <w:szCs w:val="21"/>
          <w:lang w:val="zh-CN"/>
        </w:rPr>
        <w:t>GB/T 2</w:t>
      </w:r>
      <w:r>
        <w:rPr>
          <w:szCs w:val="21"/>
        </w:rPr>
        <w:t xml:space="preserve">32  </w:t>
      </w:r>
      <w:r>
        <w:rPr>
          <w:szCs w:val="21"/>
        </w:rPr>
        <w:t>金属材料弯曲试验方法</w:t>
      </w:r>
    </w:p>
    <w:p w14:paraId="3818B4DF" w14:textId="77777777" w:rsidR="00B21E27" w:rsidRDefault="00A571A0">
      <w:pPr>
        <w:autoSpaceDE w:val="0"/>
        <w:autoSpaceDN w:val="0"/>
        <w:adjustRightInd w:val="0"/>
        <w:snapToGrid w:val="0"/>
        <w:ind w:firstLine="420"/>
        <w:rPr>
          <w:szCs w:val="21"/>
          <w:lang w:val="zh-CN"/>
        </w:rPr>
      </w:pPr>
      <w:r>
        <w:rPr>
          <w:szCs w:val="21"/>
          <w:lang w:val="zh-CN"/>
        </w:rPr>
        <w:t>GB/T 2</w:t>
      </w:r>
      <w:r>
        <w:rPr>
          <w:szCs w:val="21"/>
        </w:rPr>
        <w:t xml:space="preserve">47  </w:t>
      </w:r>
      <w:r>
        <w:rPr>
          <w:szCs w:val="21"/>
        </w:rPr>
        <w:t>钢板和钢带包装、标志及质量证明书的一般规定</w:t>
      </w:r>
    </w:p>
    <w:p w14:paraId="26DF9C44" w14:textId="77777777" w:rsidR="00B21E27" w:rsidRDefault="00A571A0">
      <w:pPr>
        <w:autoSpaceDE w:val="0"/>
        <w:autoSpaceDN w:val="0"/>
        <w:adjustRightInd w:val="0"/>
        <w:snapToGrid w:val="0"/>
        <w:ind w:firstLine="420"/>
        <w:rPr>
          <w:szCs w:val="21"/>
          <w:lang w:val="zh-CN"/>
        </w:rPr>
      </w:pPr>
      <w:r>
        <w:rPr>
          <w:szCs w:val="21"/>
          <w:lang w:val="zh-CN"/>
        </w:rPr>
        <w:t xml:space="preserve">GB/T </w:t>
      </w:r>
      <w:r>
        <w:rPr>
          <w:szCs w:val="21"/>
        </w:rPr>
        <w:t xml:space="preserve">2975  </w:t>
      </w:r>
      <w:r>
        <w:rPr>
          <w:szCs w:val="21"/>
        </w:rPr>
        <w:t>钢及钢产品</w:t>
      </w:r>
      <w:r>
        <w:rPr>
          <w:szCs w:val="21"/>
        </w:rPr>
        <w:t xml:space="preserve">  </w:t>
      </w:r>
      <w:r>
        <w:rPr>
          <w:szCs w:val="21"/>
        </w:rPr>
        <w:t>力学性能试验取样位置及试样制备</w:t>
      </w:r>
    </w:p>
    <w:p w14:paraId="6B7A9A97" w14:textId="77777777" w:rsidR="00B21E27" w:rsidRDefault="00A571A0">
      <w:pPr>
        <w:autoSpaceDE w:val="0"/>
        <w:autoSpaceDN w:val="0"/>
        <w:adjustRightInd w:val="0"/>
        <w:snapToGrid w:val="0"/>
        <w:ind w:firstLine="420"/>
        <w:rPr>
          <w:szCs w:val="21"/>
          <w:lang w:val="zh-CN"/>
        </w:rPr>
      </w:pPr>
      <w:r>
        <w:rPr>
          <w:szCs w:val="21"/>
          <w:lang w:val="zh-CN"/>
        </w:rPr>
        <w:t xml:space="preserve">GB/T 4336  </w:t>
      </w:r>
      <w:r>
        <w:rPr>
          <w:szCs w:val="21"/>
          <w:lang w:val="zh-CN"/>
        </w:rPr>
        <w:t>碳素钢和中低合金钢</w:t>
      </w:r>
      <w:r>
        <w:rPr>
          <w:szCs w:val="21"/>
          <w:lang w:val="zh-CN"/>
        </w:rPr>
        <w:t xml:space="preserve">  </w:t>
      </w:r>
      <w:r>
        <w:rPr>
          <w:szCs w:val="21"/>
          <w:lang w:val="zh-CN"/>
        </w:rPr>
        <w:t>多元素含量的测定</w:t>
      </w:r>
      <w:r>
        <w:rPr>
          <w:szCs w:val="21"/>
          <w:lang w:val="zh-CN"/>
        </w:rPr>
        <w:t xml:space="preserve">  </w:t>
      </w:r>
      <w:r>
        <w:rPr>
          <w:szCs w:val="21"/>
          <w:lang w:val="zh-CN"/>
        </w:rPr>
        <w:t>火花放电原子发射光谱法（常规法）</w:t>
      </w:r>
    </w:p>
    <w:p w14:paraId="59899468" w14:textId="77777777" w:rsidR="00B21E27" w:rsidRDefault="00A571A0">
      <w:pPr>
        <w:autoSpaceDE w:val="0"/>
        <w:autoSpaceDN w:val="0"/>
        <w:adjustRightInd w:val="0"/>
        <w:snapToGrid w:val="0"/>
        <w:ind w:firstLine="420"/>
        <w:rPr>
          <w:szCs w:val="21"/>
          <w:lang w:val="zh-CN"/>
        </w:rPr>
      </w:pPr>
      <w:r>
        <w:rPr>
          <w:szCs w:val="21"/>
          <w:lang w:val="zh-CN"/>
        </w:rPr>
        <w:t>GB/T</w:t>
      </w:r>
      <w:r>
        <w:rPr>
          <w:szCs w:val="21"/>
        </w:rPr>
        <w:t xml:space="preserve"> 6394  </w:t>
      </w:r>
      <w:r>
        <w:rPr>
          <w:szCs w:val="21"/>
        </w:rPr>
        <w:t>金属平均晶粒度测定方法</w:t>
      </w:r>
    </w:p>
    <w:p w14:paraId="0E0F35DF" w14:textId="77777777" w:rsidR="00B21E27" w:rsidRDefault="00A571A0">
      <w:pPr>
        <w:autoSpaceDE w:val="0"/>
        <w:autoSpaceDN w:val="0"/>
        <w:adjustRightInd w:val="0"/>
        <w:snapToGrid w:val="0"/>
        <w:ind w:firstLine="420"/>
        <w:rPr>
          <w:szCs w:val="21"/>
          <w:lang w:val="zh-CN"/>
        </w:rPr>
      </w:pPr>
      <w:r>
        <w:rPr>
          <w:szCs w:val="21"/>
          <w:lang w:val="zh-CN"/>
        </w:rPr>
        <w:t xml:space="preserve">GB/T </w:t>
      </w:r>
      <w:r>
        <w:rPr>
          <w:szCs w:val="21"/>
        </w:rPr>
        <w:t xml:space="preserve">8170  </w:t>
      </w:r>
      <w:r>
        <w:rPr>
          <w:szCs w:val="21"/>
        </w:rPr>
        <w:t>数值修约规则与极限数值的表示和判定</w:t>
      </w:r>
    </w:p>
    <w:p w14:paraId="7892688D" w14:textId="77777777" w:rsidR="00B21E27" w:rsidRDefault="00A571A0">
      <w:pPr>
        <w:autoSpaceDE w:val="0"/>
        <w:autoSpaceDN w:val="0"/>
        <w:adjustRightInd w:val="0"/>
        <w:snapToGrid w:val="0"/>
        <w:ind w:firstLine="420"/>
        <w:rPr>
          <w:szCs w:val="21"/>
          <w:lang w:val="zh-CN"/>
        </w:rPr>
      </w:pPr>
      <w:r>
        <w:rPr>
          <w:szCs w:val="21"/>
          <w:lang w:val="zh-CN"/>
        </w:rPr>
        <w:t>GB/T 1</w:t>
      </w:r>
      <w:r>
        <w:rPr>
          <w:szCs w:val="21"/>
        </w:rPr>
        <w:t>0561</w:t>
      </w:r>
      <w:r>
        <w:rPr>
          <w:rFonts w:hint="eastAsia"/>
          <w:szCs w:val="21"/>
        </w:rPr>
        <w:t>-2023</w:t>
      </w:r>
      <w:r>
        <w:rPr>
          <w:szCs w:val="21"/>
        </w:rPr>
        <w:t xml:space="preserve">  </w:t>
      </w:r>
      <w:r>
        <w:rPr>
          <w:szCs w:val="21"/>
        </w:rPr>
        <w:t>钢中非金属夹杂物含量的测定</w:t>
      </w:r>
      <w:r>
        <w:rPr>
          <w:szCs w:val="21"/>
        </w:rPr>
        <w:t xml:space="preserve">  </w:t>
      </w:r>
      <w:r>
        <w:rPr>
          <w:szCs w:val="21"/>
        </w:rPr>
        <w:t>标准评级图显微检验法</w:t>
      </w:r>
    </w:p>
    <w:p w14:paraId="23C1E070" w14:textId="77777777" w:rsidR="00B21E27" w:rsidRDefault="00A571A0">
      <w:pPr>
        <w:autoSpaceDE w:val="0"/>
        <w:autoSpaceDN w:val="0"/>
        <w:adjustRightInd w:val="0"/>
        <w:snapToGrid w:val="0"/>
        <w:ind w:firstLine="420"/>
        <w:rPr>
          <w:szCs w:val="21"/>
          <w:lang w:val="zh-CN"/>
        </w:rPr>
      </w:pPr>
      <w:r>
        <w:rPr>
          <w:szCs w:val="21"/>
          <w:lang w:val="zh-CN"/>
        </w:rPr>
        <w:t xml:space="preserve">GB/T 13298  </w:t>
      </w:r>
      <w:r>
        <w:rPr>
          <w:szCs w:val="21"/>
          <w:lang w:val="zh-CN"/>
        </w:rPr>
        <w:t>金属显微组织检验方法</w:t>
      </w:r>
    </w:p>
    <w:p w14:paraId="5FCBDBDD" w14:textId="77777777" w:rsidR="00B21E27" w:rsidRDefault="00A571A0">
      <w:pPr>
        <w:autoSpaceDE w:val="0"/>
        <w:autoSpaceDN w:val="0"/>
        <w:adjustRightInd w:val="0"/>
        <w:snapToGrid w:val="0"/>
        <w:ind w:firstLine="420"/>
        <w:rPr>
          <w:szCs w:val="21"/>
          <w:lang w:val="zh-CN"/>
        </w:rPr>
      </w:pPr>
      <w:r>
        <w:rPr>
          <w:szCs w:val="21"/>
          <w:lang w:val="zh-CN"/>
        </w:rPr>
        <w:t>GB/T 1329</w:t>
      </w:r>
      <w:r>
        <w:rPr>
          <w:szCs w:val="21"/>
        </w:rPr>
        <w:t xml:space="preserve">9  </w:t>
      </w:r>
      <w:r>
        <w:rPr>
          <w:szCs w:val="21"/>
        </w:rPr>
        <w:t>钢的游离渗碳体、珠光体和魏氏组织的评定方法</w:t>
      </w:r>
    </w:p>
    <w:p w14:paraId="2ABE8973" w14:textId="77777777" w:rsidR="00B21E27" w:rsidRDefault="00A571A0">
      <w:pPr>
        <w:autoSpaceDE w:val="0"/>
        <w:autoSpaceDN w:val="0"/>
        <w:adjustRightInd w:val="0"/>
        <w:snapToGrid w:val="0"/>
        <w:ind w:firstLine="420"/>
        <w:rPr>
          <w:szCs w:val="21"/>
          <w:lang w:val="zh-CN"/>
        </w:rPr>
      </w:pPr>
      <w:r>
        <w:rPr>
          <w:szCs w:val="21"/>
          <w:lang w:val="zh-CN"/>
        </w:rPr>
        <w:t xml:space="preserve">GB/T 17505  </w:t>
      </w:r>
      <w:r>
        <w:rPr>
          <w:szCs w:val="21"/>
          <w:lang w:val="zh-CN"/>
        </w:rPr>
        <w:t>钢及钢产品</w:t>
      </w:r>
      <w:r>
        <w:rPr>
          <w:szCs w:val="21"/>
          <w:lang w:val="zh-CN"/>
        </w:rPr>
        <w:t xml:space="preserve">  </w:t>
      </w:r>
      <w:r>
        <w:rPr>
          <w:szCs w:val="21"/>
          <w:lang w:val="zh-CN"/>
        </w:rPr>
        <w:t>交货一般技术要求</w:t>
      </w:r>
    </w:p>
    <w:p w14:paraId="6AABC449" w14:textId="77777777" w:rsidR="00B21E27" w:rsidRDefault="00A571A0">
      <w:pPr>
        <w:autoSpaceDE w:val="0"/>
        <w:autoSpaceDN w:val="0"/>
        <w:adjustRightInd w:val="0"/>
        <w:snapToGrid w:val="0"/>
        <w:ind w:firstLine="420"/>
        <w:rPr>
          <w:szCs w:val="21"/>
          <w:lang w:val="zh-CN"/>
        </w:rPr>
      </w:pPr>
      <w:r>
        <w:rPr>
          <w:szCs w:val="21"/>
          <w:lang w:val="zh-CN"/>
        </w:rPr>
        <w:t xml:space="preserve">GB/T 20066  </w:t>
      </w:r>
      <w:r>
        <w:rPr>
          <w:szCs w:val="21"/>
          <w:lang w:val="zh-CN"/>
        </w:rPr>
        <w:t>钢和铁</w:t>
      </w:r>
      <w:r>
        <w:rPr>
          <w:szCs w:val="21"/>
          <w:lang w:val="zh-CN"/>
        </w:rPr>
        <w:t xml:space="preserve"> </w:t>
      </w:r>
      <w:r>
        <w:rPr>
          <w:szCs w:val="21"/>
        </w:rPr>
        <w:t xml:space="preserve"> </w:t>
      </w:r>
      <w:r>
        <w:rPr>
          <w:szCs w:val="21"/>
          <w:lang w:val="zh-CN"/>
        </w:rPr>
        <w:t>化学成分测定用试样的取样和制样方法</w:t>
      </w:r>
    </w:p>
    <w:p w14:paraId="5A96179C" w14:textId="77777777" w:rsidR="00B21E27" w:rsidRDefault="00A571A0">
      <w:pPr>
        <w:autoSpaceDE w:val="0"/>
        <w:autoSpaceDN w:val="0"/>
        <w:adjustRightInd w:val="0"/>
        <w:snapToGrid w:val="0"/>
        <w:ind w:firstLine="420"/>
        <w:rPr>
          <w:szCs w:val="21"/>
          <w:lang w:val="zh-CN"/>
        </w:rPr>
      </w:pPr>
      <w:r>
        <w:rPr>
          <w:szCs w:val="21"/>
          <w:lang w:val="zh-CN"/>
        </w:rPr>
        <w:t xml:space="preserve">GB/T 20123  </w:t>
      </w:r>
      <w:r>
        <w:rPr>
          <w:szCs w:val="21"/>
          <w:lang w:val="zh-CN"/>
        </w:rPr>
        <w:t>钢铁</w:t>
      </w:r>
      <w:r>
        <w:rPr>
          <w:szCs w:val="21"/>
          <w:lang w:val="zh-CN"/>
        </w:rPr>
        <w:t xml:space="preserve"> </w:t>
      </w:r>
      <w:r>
        <w:rPr>
          <w:szCs w:val="21"/>
        </w:rPr>
        <w:t xml:space="preserve"> </w:t>
      </w:r>
      <w:r>
        <w:rPr>
          <w:szCs w:val="21"/>
          <w:lang w:val="zh-CN"/>
        </w:rPr>
        <w:t>总碳硫含量的测定</w:t>
      </w:r>
      <w:r>
        <w:rPr>
          <w:szCs w:val="21"/>
          <w:lang w:val="zh-CN"/>
        </w:rPr>
        <w:t xml:space="preserve">  </w:t>
      </w:r>
      <w:r>
        <w:rPr>
          <w:szCs w:val="21"/>
          <w:lang w:val="zh-CN"/>
        </w:rPr>
        <w:t>高频感应炉燃烧后红外吸收法（常规方法）</w:t>
      </w:r>
    </w:p>
    <w:p w14:paraId="4B149583" w14:textId="77777777" w:rsidR="00B21E27" w:rsidRDefault="00A571A0">
      <w:pPr>
        <w:autoSpaceDE w:val="0"/>
        <w:autoSpaceDN w:val="0"/>
        <w:adjustRightInd w:val="0"/>
        <w:snapToGrid w:val="0"/>
        <w:ind w:firstLine="420"/>
        <w:rPr>
          <w:szCs w:val="21"/>
          <w:lang w:val="zh-CN"/>
        </w:rPr>
      </w:pPr>
      <w:r>
        <w:rPr>
          <w:szCs w:val="21"/>
          <w:lang w:val="zh-CN"/>
        </w:rPr>
        <w:t>GB/T 20125</w:t>
      </w:r>
      <w:r>
        <w:rPr>
          <w:szCs w:val="21"/>
        </w:rPr>
        <w:t xml:space="preserve">  </w:t>
      </w:r>
      <w:r>
        <w:rPr>
          <w:szCs w:val="21"/>
          <w:lang w:val="zh-CN"/>
        </w:rPr>
        <w:t>低合金钢</w:t>
      </w:r>
      <w:r>
        <w:rPr>
          <w:szCs w:val="21"/>
          <w:lang w:val="zh-CN"/>
        </w:rPr>
        <w:t xml:space="preserve"> </w:t>
      </w:r>
      <w:r>
        <w:rPr>
          <w:szCs w:val="21"/>
        </w:rPr>
        <w:t xml:space="preserve"> </w:t>
      </w:r>
      <w:r>
        <w:rPr>
          <w:szCs w:val="21"/>
          <w:lang w:val="zh-CN"/>
        </w:rPr>
        <w:t>多元素含量的测定</w:t>
      </w:r>
      <w:r>
        <w:rPr>
          <w:szCs w:val="21"/>
          <w:lang w:val="zh-CN"/>
        </w:rPr>
        <w:t xml:space="preserve"> </w:t>
      </w:r>
      <w:r>
        <w:rPr>
          <w:szCs w:val="21"/>
        </w:rPr>
        <w:t xml:space="preserve"> </w:t>
      </w:r>
      <w:r>
        <w:rPr>
          <w:szCs w:val="21"/>
          <w:lang w:val="zh-CN"/>
        </w:rPr>
        <w:t>电感耦合等离子体原子发射光谱法</w:t>
      </w:r>
    </w:p>
    <w:p w14:paraId="6FB89442" w14:textId="77777777" w:rsidR="00B21E27" w:rsidRDefault="00A571A0">
      <w:pPr>
        <w:autoSpaceDE w:val="0"/>
        <w:autoSpaceDN w:val="0"/>
        <w:adjustRightInd w:val="0"/>
        <w:snapToGrid w:val="0"/>
        <w:ind w:firstLine="420"/>
        <w:rPr>
          <w:szCs w:val="21"/>
          <w:lang w:val="zh-CN"/>
        </w:rPr>
      </w:pPr>
      <w:r>
        <w:rPr>
          <w:szCs w:val="21"/>
          <w:lang w:val="zh-CN"/>
        </w:rPr>
        <w:t>GB/T 34474</w:t>
      </w:r>
      <w:r>
        <w:rPr>
          <w:szCs w:val="21"/>
        </w:rPr>
        <w:t xml:space="preserve">.1  </w:t>
      </w:r>
      <w:r>
        <w:rPr>
          <w:szCs w:val="21"/>
        </w:rPr>
        <w:t>钢中带状组织的评定</w:t>
      </w:r>
      <w:r>
        <w:rPr>
          <w:szCs w:val="21"/>
        </w:rPr>
        <w:t xml:space="preserve">  </w:t>
      </w:r>
      <w:r>
        <w:rPr>
          <w:szCs w:val="21"/>
        </w:rPr>
        <w:t>第</w:t>
      </w:r>
      <w:r>
        <w:rPr>
          <w:szCs w:val="21"/>
        </w:rPr>
        <w:t>1</w:t>
      </w:r>
      <w:r>
        <w:rPr>
          <w:szCs w:val="21"/>
        </w:rPr>
        <w:t>部分：标准评级图法</w:t>
      </w:r>
    </w:p>
    <w:bookmarkEnd w:id="11"/>
    <w:p w14:paraId="171CA7BB" w14:textId="77777777" w:rsidR="00B21E27" w:rsidRDefault="00A571A0">
      <w:pPr>
        <w:pStyle w:val="af5"/>
        <w:numPr>
          <w:ilvl w:val="0"/>
          <w:numId w:val="2"/>
        </w:numPr>
        <w:spacing w:before="312" w:after="312"/>
        <w:rPr>
          <w:rFonts w:ascii="Times New Roman"/>
        </w:rPr>
      </w:pPr>
      <w:r>
        <w:rPr>
          <w:rFonts w:ascii="Times New Roman"/>
        </w:rPr>
        <w:t>术语和定义</w:t>
      </w:r>
      <w:bookmarkEnd w:id="9"/>
    </w:p>
    <w:p w14:paraId="415B7F3C" w14:textId="77777777" w:rsidR="00B21E27" w:rsidRDefault="00A571A0">
      <w:pPr>
        <w:pStyle w:val="ac"/>
        <w:rPr>
          <w:rFonts w:ascii="Times New Roman"/>
        </w:rPr>
      </w:pPr>
      <w:r>
        <w:rPr>
          <w:rFonts w:ascii="Times New Roman"/>
        </w:rPr>
        <w:lastRenderedPageBreak/>
        <w:t>本文件没有需要界定的术语和定义。</w:t>
      </w:r>
    </w:p>
    <w:p w14:paraId="6E2CF384" w14:textId="77777777" w:rsidR="00B21E27" w:rsidRDefault="00A571A0">
      <w:pPr>
        <w:pStyle w:val="af5"/>
        <w:numPr>
          <w:ilvl w:val="0"/>
          <w:numId w:val="2"/>
        </w:numPr>
        <w:spacing w:before="312" w:after="312"/>
        <w:rPr>
          <w:rFonts w:ascii="Times New Roman"/>
        </w:rPr>
      </w:pPr>
      <w:r>
        <w:rPr>
          <w:rFonts w:ascii="Times New Roman"/>
        </w:rPr>
        <w:t>分类与代号</w:t>
      </w:r>
    </w:p>
    <w:p w14:paraId="4D86FD2C" w14:textId="77777777" w:rsidR="00B21E27" w:rsidRDefault="00A571A0">
      <w:pPr>
        <w:pStyle w:val="af6"/>
        <w:numPr>
          <w:ilvl w:val="1"/>
          <w:numId w:val="2"/>
        </w:numPr>
        <w:spacing w:before="156" w:after="156"/>
        <w:rPr>
          <w:rFonts w:ascii="Times New Roman"/>
        </w:rPr>
      </w:pPr>
      <w:bookmarkStart w:id="12" w:name="_Hlk59177872"/>
      <w:r>
        <w:rPr>
          <w:rFonts w:ascii="Times New Roman"/>
        </w:rPr>
        <w:t>按边缘状态分</w:t>
      </w:r>
    </w:p>
    <w:p w14:paraId="4EAB6251" w14:textId="77777777" w:rsidR="00B21E27" w:rsidRDefault="00A571A0">
      <w:pPr>
        <w:pStyle w:val="affff8"/>
        <w:numPr>
          <w:ilvl w:val="0"/>
          <w:numId w:val="3"/>
        </w:numPr>
        <w:rPr>
          <w:rFonts w:ascii="Times New Roman"/>
        </w:rPr>
      </w:pPr>
      <w:r>
        <w:rPr>
          <w:rFonts w:ascii="Times New Roman"/>
        </w:rPr>
        <w:t>切边钢带</w:t>
      </w:r>
      <w:r>
        <w:rPr>
          <w:rFonts w:ascii="Times New Roman" w:hint="eastAsia"/>
        </w:rPr>
        <w:t>，代号为</w:t>
      </w:r>
      <w:r>
        <w:rPr>
          <w:rFonts w:ascii="Times New Roman"/>
        </w:rPr>
        <w:t xml:space="preserve"> EC</w:t>
      </w:r>
      <w:r>
        <w:rPr>
          <w:rFonts w:ascii="Times New Roman"/>
        </w:rPr>
        <w:t>；</w:t>
      </w:r>
    </w:p>
    <w:p w14:paraId="1FE79565" w14:textId="77777777" w:rsidR="00B21E27" w:rsidRDefault="00A571A0">
      <w:pPr>
        <w:pStyle w:val="affff8"/>
        <w:numPr>
          <w:ilvl w:val="0"/>
          <w:numId w:val="3"/>
        </w:numPr>
        <w:rPr>
          <w:rFonts w:ascii="Times New Roman"/>
        </w:rPr>
      </w:pPr>
      <w:r>
        <w:rPr>
          <w:rFonts w:ascii="Times New Roman"/>
        </w:rPr>
        <w:t>不切边钢带</w:t>
      </w:r>
      <w:r>
        <w:rPr>
          <w:rFonts w:ascii="Times New Roman" w:hint="eastAsia"/>
        </w:rPr>
        <w:t>，代号为</w:t>
      </w:r>
      <w:r>
        <w:rPr>
          <w:rFonts w:ascii="Times New Roman"/>
        </w:rPr>
        <w:t xml:space="preserve"> EM</w:t>
      </w:r>
      <w:r>
        <w:rPr>
          <w:rFonts w:ascii="Times New Roman"/>
        </w:rPr>
        <w:t>。</w:t>
      </w:r>
    </w:p>
    <w:p w14:paraId="125B009C" w14:textId="77777777" w:rsidR="00B21E27" w:rsidRDefault="00A571A0">
      <w:pPr>
        <w:pStyle w:val="af6"/>
        <w:numPr>
          <w:ilvl w:val="1"/>
          <w:numId w:val="2"/>
        </w:numPr>
        <w:spacing w:before="156" w:after="156"/>
        <w:rPr>
          <w:rFonts w:ascii="Times New Roman"/>
        </w:rPr>
      </w:pPr>
      <w:r>
        <w:rPr>
          <w:rFonts w:ascii="Times New Roman"/>
        </w:rPr>
        <w:t>按厚度精度分</w:t>
      </w:r>
    </w:p>
    <w:p w14:paraId="48332DFF" w14:textId="77777777" w:rsidR="00B21E27" w:rsidRDefault="00A571A0" w:rsidP="001B2774">
      <w:pPr>
        <w:pStyle w:val="affff8"/>
        <w:numPr>
          <w:ilvl w:val="0"/>
          <w:numId w:val="4"/>
        </w:numPr>
        <w:rPr>
          <w:rFonts w:ascii="Times New Roman"/>
        </w:rPr>
      </w:pPr>
      <w:r>
        <w:rPr>
          <w:rFonts w:ascii="Times New Roman"/>
        </w:rPr>
        <w:t>普通厚度精度</w:t>
      </w:r>
      <w:r>
        <w:rPr>
          <w:rFonts w:ascii="Times New Roman" w:hint="eastAsia"/>
        </w:rPr>
        <w:t>，代号为</w:t>
      </w:r>
      <w:r>
        <w:rPr>
          <w:rFonts w:ascii="Times New Roman"/>
        </w:rPr>
        <w:t xml:space="preserve"> PT.A</w:t>
      </w:r>
      <w:r>
        <w:rPr>
          <w:rFonts w:ascii="Times New Roman" w:hint="eastAsia"/>
        </w:rPr>
        <w:t>；</w:t>
      </w:r>
    </w:p>
    <w:p w14:paraId="6E787ADB" w14:textId="77777777" w:rsidR="00B21E27" w:rsidRDefault="00A571A0" w:rsidP="001B2774">
      <w:pPr>
        <w:pStyle w:val="affff8"/>
        <w:numPr>
          <w:ilvl w:val="0"/>
          <w:numId w:val="4"/>
        </w:numPr>
        <w:rPr>
          <w:rFonts w:ascii="Times New Roman"/>
        </w:rPr>
      </w:pPr>
      <w:r>
        <w:rPr>
          <w:rFonts w:ascii="Times New Roman"/>
        </w:rPr>
        <w:t>较高厚度精度</w:t>
      </w:r>
      <w:r>
        <w:rPr>
          <w:rFonts w:ascii="Times New Roman" w:hint="eastAsia"/>
        </w:rPr>
        <w:t>，代号为</w:t>
      </w:r>
      <w:r>
        <w:rPr>
          <w:rFonts w:ascii="Times New Roman"/>
        </w:rPr>
        <w:t xml:space="preserve"> PT.B</w:t>
      </w:r>
      <w:r>
        <w:rPr>
          <w:rFonts w:ascii="Times New Roman" w:hint="eastAsia"/>
        </w:rPr>
        <w:t>。</w:t>
      </w:r>
    </w:p>
    <w:p w14:paraId="1F0E20FE" w14:textId="77777777" w:rsidR="00B21E27" w:rsidRPr="009F7936" w:rsidRDefault="00A571A0" w:rsidP="001B2774">
      <w:pPr>
        <w:pStyle w:val="af6"/>
        <w:numPr>
          <w:ilvl w:val="1"/>
          <w:numId w:val="2"/>
        </w:numPr>
        <w:tabs>
          <w:tab w:val="left" w:pos="839"/>
          <w:tab w:val="left" w:pos="840"/>
        </w:tabs>
        <w:spacing w:before="156" w:after="156"/>
        <w:rPr>
          <w:rFonts w:ascii="Times New Roman"/>
        </w:rPr>
      </w:pPr>
      <w:r w:rsidRPr="009F7936">
        <w:rPr>
          <w:rFonts w:ascii="Times New Roman" w:hint="eastAsia"/>
        </w:rPr>
        <w:t>按表面处理方式分</w:t>
      </w:r>
    </w:p>
    <w:p w14:paraId="7C146671" w14:textId="50938F4E" w:rsidR="00B21E27" w:rsidRDefault="00A571A0" w:rsidP="001B2774">
      <w:pPr>
        <w:pStyle w:val="affff8"/>
        <w:numPr>
          <w:ilvl w:val="0"/>
          <w:numId w:val="8"/>
        </w:numPr>
        <w:rPr>
          <w:rFonts w:ascii="Times New Roman"/>
        </w:rPr>
      </w:pPr>
      <w:r>
        <w:rPr>
          <w:rFonts w:ascii="Times New Roman" w:hint="eastAsia"/>
        </w:rPr>
        <w:t>轧制表面，代号为</w:t>
      </w:r>
      <w:r>
        <w:rPr>
          <w:rFonts w:ascii="Times New Roman"/>
        </w:rPr>
        <w:t xml:space="preserve"> SR</w:t>
      </w:r>
      <w:r>
        <w:rPr>
          <w:rFonts w:ascii="Times New Roman" w:hint="eastAsia"/>
        </w:rPr>
        <w:t>；</w:t>
      </w:r>
    </w:p>
    <w:p w14:paraId="35AB09C4" w14:textId="47ED742F" w:rsidR="00B21E27" w:rsidRDefault="00A571A0" w:rsidP="001B2774">
      <w:pPr>
        <w:pStyle w:val="affff8"/>
        <w:numPr>
          <w:ilvl w:val="0"/>
          <w:numId w:val="8"/>
        </w:numPr>
        <w:rPr>
          <w:rFonts w:ascii="Times New Roman"/>
        </w:rPr>
      </w:pPr>
      <w:r>
        <w:rPr>
          <w:rFonts w:ascii="Times New Roman" w:hint="eastAsia"/>
        </w:rPr>
        <w:t>酸洗表面，代号为</w:t>
      </w:r>
      <w:r>
        <w:rPr>
          <w:rFonts w:ascii="Times New Roman"/>
        </w:rPr>
        <w:t xml:space="preserve"> SA</w:t>
      </w:r>
      <w:r>
        <w:rPr>
          <w:rFonts w:ascii="Times New Roman" w:hint="eastAsia"/>
        </w:rPr>
        <w:t>。</w:t>
      </w:r>
    </w:p>
    <w:p w14:paraId="5E823564" w14:textId="77777777" w:rsidR="00B21E27" w:rsidRDefault="00A571A0">
      <w:pPr>
        <w:pStyle w:val="af5"/>
        <w:numPr>
          <w:ilvl w:val="0"/>
          <w:numId w:val="2"/>
        </w:numPr>
        <w:spacing w:before="312" w:after="312"/>
        <w:rPr>
          <w:rFonts w:ascii="Times New Roman"/>
        </w:rPr>
      </w:pPr>
      <w:bookmarkStart w:id="13" w:name="_Toc103246212"/>
      <w:bookmarkEnd w:id="12"/>
      <w:r>
        <w:rPr>
          <w:rFonts w:ascii="Times New Roman"/>
        </w:rPr>
        <w:t>订货内容</w:t>
      </w:r>
      <w:bookmarkEnd w:id="13"/>
    </w:p>
    <w:p w14:paraId="44471BAA" w14:textId="77777777" w:rsidR="00B21E27" w:rsidRDefault="00A571A0">
      <w:pPr>
        <w:pStyle w:val="af6"/>
        <w:numPr>
          <w:ilvl w:val="1"/>
          <w:numId w:val="2"/>
        </w:numPr>
        <w:snapToGrid w:val="0"/>
        <w:spacing w:before="156" w:afterLines="0"/>
        <w:rPr>
          <w:rFonts w:ascii="Times New Roman" w:eastAsia="宋体"/>
        </w:rPr>
      </w:pPr>
      <w:r>
        <w:rPr>
          <w:rFonts w:ascii="Times New Roman" w:eastAsia="宋体"/>
        </w:rPr>
        <w:t>按本文件订货的合同或订单应包括下列内容：</w:t>
      </w:r>
    </w:p>
    <w:p w14:paraId="76FD1688" w14:textId="77777777" w:rsidR="00B21E27" w:rsidRDefault="00A571A0">
      <w:pPr>
        <w:pStyle w:val="affff8"/>
        <w:numPr>
          <w:ilvl w:val="0"/>
          <w:numId w:val="5"/>
        </w:numPr>
        <w:rPr>
          <w:rFonts w:ascii="Times New Roman"/>
        </w:rPr>
      </w:pPr>
      <w:r>
        <w:rPr>
          <w:rFonts w:ascii="Times New Roman"/>
        </w:rPr>
        <w:t>产品名称；</w:t>
      </w:r>
    </w:p>
    <w:p w14:paraId="66564E13" w14:textId="77777777" w:rsidR="00B21E27" w:rsidRDefault="00A571A0">
      <w:pPr>
        <w:pStyle w:val="affff8"/>
        <w:numPr>
          <w:ilvl w:val="0"/>
          <w:numId w:val="5"/>
        </w:numPr>
        <w:rPr>
          <w:rFonts w:ascii="Times New Roman"/>
        </w:rPr>
      </w:pPr>
      <w:r>
        <w:rPr>
          <w:rFonts w:ascii="Times New Roman"/>
        </w:rPr>
        <w:t>本文件编号；</w:t>
      </w:r>
    </w:p>
    <w:p w14:paraId="17FE13AF" w14:textId="77777777" w:rsidR="00B21E27" w:rsidRDefault="00A571A0">
      <w:pPr>
        <w:pStyle w:val="affff8"/>
        <w:numPr>
          <w:ilvl w:val="0"/>
          <w:numId w:val="5"/>
        </w:numPr>
        <w:rPr>
          <w:rFonts w:ascii="Times New Roman"/>
        </w:rPr>
      </w:pPr>
      <w:r>
        <w:rPr>
          <w:rFonts w:ascii="Times New Roman"/>
        </w:rPr>
        <w:t>牌号；</w:t>
      </w:r>
    </w:p>
    <w:p w14:paraId="0945DFD1" w14:textId="6BAF9DD4" w:rsidR="00B21E27" w:rsidRDefault="00A571A0">
      <w:pPr>
        <w:pStyle w:val="affff8"/>
        <w:numPr>
          <w:ilvl w:val="0"/>
          <w:numId w:val="5"/>
        </w:numPr>
        <w:rPr>
          <w:rFonts w:ascii="Times New Roman"/>
        </w:rPr>
      </w:pPr>
      <w:r>
        <w:rPr>
          <w:rFonts w:ascii="Times New Roman"/>
        </w:rPr>
        <w:t>尺寸</w:t>
      </w:r>
      <w:r>
        <w:rPr>
          <w:rFonts w:ascii="Times New Roman" w:hint="eastAsia"/>
        </w:rPr>
        <w:t>、外形及厚度精度</w:t>
      </w:r>
      <w:r>
        <w:rPr>
          <w:rFonts w:ascii="Times New Roman"/>
        </w:rPr>
        <w:t>（</w:t>
      </w:r>
      <w:r>
        <w:rPr>
          <w:rFonts w:ascii="Times New Roman"/>
        </w:rPr>
        <w:t>PT.A</w:t>
      </w:r>
      <w:r>
        <w:rPr>
          <w:rFonts w:ascii="Times New Roman"/>
        </w:rPr>
        <w:t>或</w:t>
      </w:r>
      <w:r>
        <w:rPr>
          <w:rFonts w:ascii="Times New Roman"/>
        </w:rPr>
        <w:t>PT.B</w:t>
      </w:r>
      <w:r>
        <w:rPr>
          <w:rFonts w:ascii="Times New Roman"/>
        </w:rPr>
        <w:t>）；</w:t>
      </w:r>
    </w:p>
    <w:p w14:paraId="58A81417" w14:textId="4A9FA07E" w:rsidR="00B21E27" w:rsidRDefault="00A571A0">
      <w:pPr>
        <w:pStyle w:val="affff8"/>
        <w:numPr>
          <w:ilvl w:val="0"/>
          <w:numId w:val="5"/>
        </w:numPr>
        <w:rPr>
          <w:rFonts w:ascii="Times New Roman"/>
        </w:rPr>
      </w:pPr>
      <w:r>
        <w:rPr>
          <w:rFonts w:ascii="Times New Roman"/>
        </w:rPr>
        <w:t>重量；</w:t>
      </w:r>
    </w:p>
    <w:p w14:paraId="431794EA" w14:textId="1AF1E960" w:rsidR="00B21E27" w:rsidRDefault="00A571A0">
      <w:pPr>
        <w:pStyle w:val="affff8"/>
        <w:numPr>
          <w:ilvl w:val="0"/>
          <w:numId w:val="5"/>
        </w:numPr>
        <w:rPr>
          <w:rFonts w:ascii="Times New Roman"/>
        </w:rPr>
      </w:pPr>
      <w:r>
        <w:rPr>
          <w:rFonts w:ascii="Times New Roman"/>
        </w:rPr>
        <w:t>边缘状态（</w:t>
      </w:r>
      <w:r>
        <w:rPr>
          <w:rFonts w:ascii="Times New Roman"/>
        </w:rPr>
        <w:t>EC</w:t>
      </w:r>
      <w:r>
        <w:rPr>
          <w:rFonts w:ascii="Times New Roman"/>
        </w:rPr>
        <w:t>或</w:t>
      </w:r>
      <w:r>
        <w:rPr>
          <w:rFonts w:ascii="Times New Roman"/>
        </w:rPr>
        <w:t>EM</w:t>
      </w:r>
      <w:r>
        <w:rPr>
          <w:rFonts w:ascii="Times New Roman"/>
        </w:rPr>
        <w:t>）；</w:t>
      </w:r>
    </w:p>
    <w:p w14:paraId="7AB8B7AF" w14:textId="4D92D5A6" w:rsidR="00B21E27" w:rsidRDefault="00A571A0">
      <w:pPr>
        <w:pStyle w:val="affff8"/>
        <w:numPr>
          <w:ilvl w:val="0"/>
          <w:numId w:val="5"/>
        </w:numPr>
        <w:rPr>
          <w:rFonts w:ascii="Times New Roman"/>
        </w:rPr>
      </w:pPr>
      <w:r>
        <w:rPr>
          <w:rFonts w:ascii="Times New Roman"/>
        </w:rPr>
        <w:t>交货状态；</w:t>
      </w:r>
    </w:p>
    <w:p w14:paraId="1B6BBD3F" w14:textId="151B2FFA" w:rsidR="00B21E27" w:rsidRDefault="00A571A0">
      <w:pPr>
        <w:pStyle w:val="affff8"/>
        <w:numPr>
          <w:ilvl w:val="0"/>
          <w:numId w:val="5"/>
        </w:numPr>
        <w:rPr>
          <w:rFonts w:ascii="Times New Roman"/>
        </w:rPr>
      </w:pPr>
      <w:r>
        <w:rPr>
          <w:rFonts w:ascii="Times New Roman" w:hint="eastAsia"/>
        </w:rPr>
        <w:t>表面处理方式</w:t>
      </w:r>
      <w:r>
        <w:rPr>
          <w:rFonts w:ascii="Times New Roman"/>
        </w:rPr>
        <w:t>；</w:t>
      </w:r>
    </w:p>
    <w:p w14:paraId="0F47D95B" w14:textId="77777777" w:rsidR="00B21E27" w:rsidRDefault="00A571A0">
      <w:pPr>
        <w:pStyle w:val="affff8"/>
        <w:numPr>
          <w:ilvl w:val="0"/>
          <w:numId w:val="5"/>
        </w:numPr>
        <w:rPr>
          <w:rFonts w:ascii="Times New Roman"/>
        </w:rPr>
      </w:pPr>
      <w:r>
        <w:rPr>
          <w:rFonts w:ascii="Times New Roman"/>
        </w:rPr>
        <w:t>特殊要求。</w:t>
      </w:r>
    </w:p>
    <w:p w14:paraId="526A25C4" w14:textId="77777777" w:rsidR="00B21E27" w:rsidRDefault="00A571A0">
      <w:pPr>
        <w:pStyle w:val="af6"/>
        <w:numPr>
          <w:ilvl w:val="1"/>
          <w:numId w:val="2"/>
        </w:numPr>
        <w:snapToGrid w:val="0"/>
        <w:spacing w:before="156" w:afterLines="0"/>
        <w:rPr>
          <w:rFonts w:ascii="Times New Roman" w:eastAsia="宋体"/>
        </w:rPr>
      </w:pPr>
      <w:r>
        <w:rPr>
          <w:rFonts w:ascii="Times New Roman" w:eastAsia="宋体"/>
        </w:rPr>
        <w:t>若订货合同未注明</w:t>
      </w:r>
      <w:r>
        <w:rPr>
          <w:rFonts w:ascii="Times New Roman" w:eastAsia="宋体" w:hint="eastAsia"/>
        </w:rPr>
        <w:t>时，则按以下规定执行：</w:t>
      </w:r>
    </w:p>
    <w:p w14:paraId="4D37A266" w14:textId="77777777" w:rsidR="00B21E27" w:rsidRDefault="00A571A0" w:rsidP="001D0243">
      <w:pPr>
        <w:pStyle w:val="affff8"/>
        <w:numPr>
          <w:ilvl w:val="0"/>
          <w:numId w:val="6"/>
        </w:numPr>
        <w:snapToGrid w:val="0"/>
        <w:spacing w:before="156"/>
        <w:ind w:hanging="5"/>
        <w:rPr>
          <w:rFonts w:ascii="Times New Roman"/>
        </w:rPr>
      </w:pPr>
      <w:r>
        <w:rPr>
          <w:rFonts w:ascii="Times New Roman" w:hint="eastAsia"/>
        </w:rPr>
        <w:t>未注明表面处理方式时，以轧制表面交货；</w:t>
      </w:r>
    </w:p>
    <w:p w14:paraId="6A5E06DB" w14:textId="77777777" w:rsidR="00B21E27" w:rsidRDefault="00A571A0" w:rsidP="001D0243">
      <w:pPr>
        <w:pStyle w:val="affff8"/>
        <w:numPr>
          <w:ilvl w:val="0"/>
          <w:numId w:val="6"/>
        </w:numPr>
        <w:snapToGrid w:val="0"/>
        <w:spacing w:before="156"/>
        <w:ind w:hanging="5"/>
        <w:rPr>
          <w:rFonts w:ascii="Times New Roman"/>
        </w:rPr>
      </w:pPr>
      <w:r>
        <w:rPr>
          <w:rFonts w:ascii="Times New Roman" w:hint="eastAsia"/>
        </w:rPr>
        <w:t>对于轧制表面交货的，未注明厚度精度、边缘状态时，按普通厚度精度、不切边状态交货；</w:t>
      </w:r>
    </w:p>
    <w:p w14:paraId="3439FDAA" w14:textId="77777777" w:rsidR="00B21E27" w:rsidRDefault="00A571A0" w:rsidP="001D0243">
      <w:pPr>
        <w:pStyle w:val="affff8"/>
        <w:numPr>
          <w:ilvl w:val="0"/>
          <w:numId w:val="6"/>
        </w:numPr>
        <w:snapToGrid w:val="0"/>
        <w:spacing w:before="156"/>
        <w:ind w:hanging="5"/>
        <w:rPr>
          <w:rFonts w:ascii="Times New Roman"/>
        </w:rPr>
      </w:pPr>
      <w:r>
        <w:rPr>
          <w:rFonts w:ascii="Times New Roman" w:hint="eastAsia"/>
        </w:rPr>
        <w:t>对于酸洗表面交货的，未注明厚度精度、边缘状态时，按较高厚度精度、不切边状态交货。</w:t>
      </w:r>
    </w:p>
    <w:p w14:paraId="3AFABF0B" w14:textId="77777777" w:rsidR="00B21E27" w:rsidRDefault="00A571A0">
      <w:pPr>
        <w:pStyle w:val="af5"/>
        <w:numPr>
          <w:ilvl w:val="0"/>
          <w:numId w:val="2"/>
        </w:numPr>
        <w:spacing w:before="312" w:after="312"/>
        <w:rPr>
          <w:rFonts w:ascii="Times New Roman"/>
        </w:rPr>
      </w:pPr>
      <w:bookmarkStart w:id="14" w:name="_Toc103246213"/>
      <w:bookmarkStart w:id="15" w:name="_Toc520380395"/>
      <w:bookmarkEnd w:id="10"/>
      <w:r>
        <w:rPr>
          <w:rFonts w:ascii="Times New Roman"/>
        </w:rPr>
        <w:t>尺寸、外形、重量</w:t>
      </w:r>
      <w:bookmarkEnd w:id="14"/>
      <w:bookmarkEnd w:id="15"/>
    </w:p>
    <w:p w14:paraId="407FCCBB" w14:textId="77777777" w:rsidR="00B21E27" w:rsidRDefault="00A571A0">
      <w:pPr>
        <w:pStyle w:val="af6"/>
        <w:numPr>
          <w:ilvl w:val="1"/>
          <w:numId w:val="2"/>
        </w:numPr>
        <w:spacing w:before="156" w:after="156"/>
        <w:rPr>
          <w:rFonts w:ascii="Times New Roman"/>
        </w:rPr>
      </w:pPr>
      <w:bookmarkStart w:id="16" w:name="_Hlk80689917"/>
      <w:bookmarkStart w:id="17" w:name="_Hlk80711118"/>
      <w:r>
        <w:rPr>
          <w:rFonts w:ascii="Times New Roman"/>
        </w:rPr>
        <w:t>厚度允许偏差</w:t>
      </w:r>
    </w:p>
    <w:p w14:paraId="01DE0392" w14:textId="77777777" w:rsidR="00B21E27" w:rsidRDefault="00A571A0">
      <w:pPr>
        <w:pStyle w:val="af8"/>
        <w:numPr>
          <w:ilvl w:val="2"/>
          <w:numId w:val="2"/>
        </w:numPr>
        <w:spacing w:beforeLines="0" w:afterLines="0"/>
        <w:jc w:val="both"/>
        <w:rPr>
          <w:rFonts w:ascii="Times New Roman" w:eastAsia="宋体"/>
        </w:rPr>
      </w:pPr>
      <w:r>
        <w:rPr>
          <w:rFonts w:ascii="Times New Roman" w:eastAsia="宋体"/>
        </w:rPr>
        <w:t>钢带的厚度允许偏差应符合表</w:t>
      </w:r>
      <w:r>
        <w:rPr>
          <w:rFonts w:ascii="Times New Roman" w:eastAsia="宋体"/>
        </w:rPr>
        <w:t>1</w:t>
      </w:r>
      <w:r>
        <w:rPr>
          <w:rFonts w:ascii="Times New Roman" w:eastAsia="宋体"/>
        </w:rPr>
        <w:t>的规定。</w:t>
      </w:r>
    </w:p>
    <w:p w14:paraId="3D3B9F27" w14:textId="77777777" w:rsidR="00B21E27" w:rsidRDefault="00A571A0">
      <w:pPr>
        <w:pStyle w:val="afff0"/>
        <w:numPr>
          <w:ilvl w:val="0"/>
          <w:numId w:val="7"/>
        </w:numPr>
        <w:wordWrap w:val="0"/>
        <w:spacing w:before="156" w:after="156"/>
        <w:ind w:left="0"/>
        <w:jc w:val="right"/>
        <w:rPr>
          <w:rFonts w:ascii="Times New Roman"/>
          <w:sz w:val="18"/>
          <w:szCs w:val="18"/>
        </w:rPr>
      </w:pPr>
      <w:r>
        <w:rPr>
          <w:rFonts w:ascii="Times New Roman"/>
        </w:rPr>
        <w:t>钢带的厚度允许偏差</w:t>
      </w:r>
      <w:r>
        <w:rPr>
          <w:rFonts w:ascii="Times New Roman"/>
        </w:rPr>
        <w:t xml:space="preserve">                         </w:t>
      </w:r>
      <w:r>
        <w:rPr>
          <w:rFonts w:ascii="Times New Roman"/>
          <w:sz w:val="18"/>
          <w:szCs w:val="18"/>
        </w:rPr>
        <w:t>单位为毫米</w:t>
      </w:r>
    </w:p>
    <w:tbl>
      <w:tblPr>
        <w:tblW w:w="933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25"/>
        <w:gridCol w:w="988"/>
        <w:gridCol w:w="988"/>
        <w:gridCol w:w="988"/>
        <w:gridCol w:w="969"/>
        <w:gridCol w:w="19"/>
        <w:gridCol w:w="988"/>
        <w:gridCol w:w="988"/>
        <w:gridCol w:w="988"/>
        <w:gridCol w:w="992"/>
      </w:tblGrid>
      <w:tr w:rsidR="00B21E27" w14:paraId="2B539E2A" w14:textId="77777777">
        <w:trPr>
          <w:trHeight w:val="277"/>
          <w:jc w:val="center"/>
        </w:trPr>
        <w:tc>
          <w:tcPr>
            <w:tcW w:w="1425" w:type="dxa"/>
            <w:vMerge w:val="restart"/>
            <w:vAlign w:val="center"/>
          </w:tcPr>
          <w:p w14:paraId="33556DF8" w14:textId="77777777" w:rsidR="00B21E27" w:rsidRDefault="00A571A0">
            <w:pPr>
              <w:jc w:val="center"/>
              <w:rPr>
                <w:sz w:val="18"/>
              </w:rPr>
            </w:pPr>
            <w:r>
              <w:rPr>
                <w:sz w:val="18"/>
              </w:rPr>
              <w:t>公称</w:t>
            </w:r>
          </w:p>
          <w:p w14:paraId="6F68828E" w14:textId="77777777" w:rsidR="00B21E27" w:rsidRDefault="00A571A0">
            <w:pPr>
              <w:jc w:val="center"/>
              <w:rPr>
                <w:sz w:val="18"/>
              </w:rPr>
            </w:pPr>
            <w:r>
              <w:rPr>
                <w:sz w:val="18"/>
              </w:rPr>
              <w:t>厚度</w:t>
            </w:r>
          </w:p>
        </w:tc>
        <w:tc>
          <w:tcPr>
            <w:tcW w:w="7908" w:type="dxa"/>
            <w:gridSpan w:val="9"/>
          </w:tcPr>
          <w:p w14:paraId="17657C06" w14:textId="77777777" w:rsidR="00B21E27" w:rsidRDefault="00A571A0">
            <w:pPr>
              <w:jc w:val="center"/>
              <w:rPr>
                <w:sz w:val="18"/>
                <w:szCs w:val="18"/>
              </w:rPr>
            </w:pPr>
            <w:r>
              <w:rPr>
                <w:sz w:val="18"/>
                <w:szCs w:val="18"/>
              </w:rPr>
              <w:t>钢带厚度允许偏差</w:t>
            </w:r>
          </w:p>
        </w:tc>
      </w:tr>
      <w:tr w:rsidR="00B21E27" w14:paraId="597103F4" w14:textId="77777777">
        <w:trPr>
          <w:trHeight w:val="268"/>
          <w:jc w:val="center"/>
        </w:trPr>
        <w:tc>
          <w:tcPr>
            <w:tcW w:w="1425" w:type="dxa"/>
            <w:vMerge/>
            <w:vAlign w:val="center"/>
          </w:tcPr>
          <w:p w14:paraId="41E77CA3" w14:textId="77777777" w:rsidR="00B21E27" w:rsidRDefault="00B21E27">
            <w:pPr>
              <w:jc w:val="center"/>
              <w:rPr>
                <w:sz w:val="18"/>
              </w:rPr>
            </w:pPr>
          </w:p>
        </w:tc>
        <w:tc>
          <w:tcPr>
            <w:tcW w:w="3933" w:type="dxa"/>
            <w:gridSpan w:val="4"/>
            <w:vAlign w:val="center"/>
          </w:tcPr>
          <w:p w14:paraId="68A548B6" w14:textId="77777777" w:rsidR="00B21E27" w:rsidRDefault="00A571A0">
            <w:pPr>
              <w:jc w:val="center"/>
              <w:rPr>
                <w:sz w:val="18"/>
              </w:rPr>
            </w:pPr>
            <w:r>
              <w:rPr>
                <w:sz w:val="18"/>
              </w:rPr>
              <w:t>普通精度</w:t>
            </w:r>
            <w:r>
              <w:rPr>
                <w:sz w:val="18"/>
              </w:rPr>
              <w:t xml:space="preserve"> PT.A</w:t>
            </w:r>
          </w:p>
        </w:tc>
        <w:tc>
          <w:tcPr>
            <w:tcW w:w="3975" w:type="dxa"/>
            <w:gridSpan w:val="5"/>
            <w:vAlign w:val="center"/>
          </w:tcPr>
          <w:p w14:paraId="27E3639B" w14:textId="77777777" w:rsidR="00B21E27" w:rsidRDefault="00A571A0">
            <w:pPr>
              <w:jc w:val="center"/>
              <w:rPr>
                <w:sz w:val="18"/>
              </w:rPr>
            </w:pPr>
            <w:r>
              <w:rPr>
                <w:sz w:val="18"/>
              </w:rPr>
              <w:t>较高精度</w:t>
            </w:r>
            <w:r>
              <w:rPr>
                <w:sz w:val="18"/>
              </w:rPr>
              <w:t xml:space="preserve"> PT.B</w:t>
            </w:r>
          </w:p>
        </w:tc>
      </w:tr>
      <w:tr w:rsidR="00B21E27" w14:paraId="2C89EF4D" w14:textId="77777777">
        <w:trPr>
          <w:trHeight w:val="272"/>
          <w:jc w:val="center"/>
        </w:trPr>
        <w:tc>
          <w:tcPr>
            <w:tcW w:w="1425" w:type="dxa"/>
            <w:vMerge/>
            <w:vAlign w:val="center"/>
          </w:tcPr>
          <w:p w14:paraId="5FB18EE4" w14:textId="77777777" w:rsidR="00B21E27" w:rsidRDefault="00B21E27">
            <w:pPr>
              <w:jc w:val="center"/>
              <w:rPr>
                <w:sz w:val="18"/>
              </w:rPr>
            </w:pPr>
          </w:p>
        </w:tc>
        <w:tc>
          <w:tcPr>
            <w:tcW w:w="3933" w:type="dxa"/>
            <w:gridSpan w:val="4"/>
            <w:vAlign w:val="center"/>
          </w:tcPr>
          <w:p w14:paraId="39C3A635" w14:textId="77777777" w:rsidR="00B21E27" w:rsidRDefault="00A571A0">
            <w:pPr>
              <w:jc w:val="center"/>
              <w:rPr>
                <w:sz w:val="18"/>
              </w:rPr>
            </w:pPr>
            <w:r>
              <w:rPr>
                <w:sz w:val="18"/>
              </w:rPr>
              <w:t>公称宽度</w:t>
            </w:r>
          </w:p>
        </w:tc>
        <w:tc>
          <w:tcPr>
            <w:tcW w:w="3975" w:type="dxa"/>
            <w:gridSpan w:val="5"/>
            <w:vAlign w:val="center"/>
          </w:tcPr>
          <w:p w14:paraId="21CC0FE1" w14:textId="77777777" w:rsidR="00B21E27" w:rsidRDefault="00A571A0">
            <w:pPr>
              <w:jc w:val="center"/>
              <w:rPr>
                <w:sz w:val="18"/>
              </w:rPr>
            </w:pPr>
            <w:r>
              <w:rPr>
                <w:sz w:val="18"/>
              </w:rPr>
              <w:t>公称宽度</w:t>
            </w:r>
          </w:p>
        </w:tc>
      </w:tr>
      <w:tr w:rsidR="00B21E27" w14:paraId="4BF004A6" w14:textId="77777777">
        <w:trPr>
          <w:trHeight w:val="528"/>
          <w:jc w:val="center"/>
        </w:trPr>
        <w:tc>
          <w:tcPr>
            <w:tcW w:w="1425" w:type="dxa"/>
            <w:vMerge/>
            <w:vAlign w:val="center"/>
          </w:tcPr>
          <w:p w14:paraId="42AE182B" w14:textId="77777777" w:rsidR="00B21E27" w:rsidRDefault="00B21E27">
            <w:pPr>
              <w:jc w:val="center"/>
              <w:rPr>
                <w:sz w:val="18"/>
              </w:rPr>
            </w:pPr>
          </w:p>
        </w:tc>
        <w:tc>
          <w:tcPr>
            <w:tcW w:w="988" w:type="dxa"/>
            <w:vAlign w:val="center"/>
          </w:tcPr>
          <w:p w14:paraId="2BE1F021" w14:textId="77777777" w:rsidR="00B21E27" w:rsidRDefault="00A571A0">
            <w:pPr>
              <w:jc w:val="center"/>
              <w:rPr>
                <w:sz w:val="18"/>
              </w:rPr>
            </w:pPr>
            <w:r>
              <w:rPr>
                <w:sz w:val="18"/>
              </w:rPr>
              <w:t>600~</w:t>
            </w:r>
          </w:p>
          <w:p w14:paraId="15C5F8E8" w14:textId="77777777" w:rsidR="00B21E27" w:rsidRDefault="00A571A0">
            <w:pPr>
              <w:jc w:val="center"/>
              <w:rPr>
                <w:sz w:val="18"/>
              </w:rPr>
            </w:pPr>
            <w:r>
              <w:rPr>
                <w:sz w:val="18"/>
              </w:rPr>
              <w:t>1200</w:t>
            </w:r>
          </w:p>
        </w:tc>
        <w:tc>
          <w:tcPr>
            <w:tcW w:w="988" w:type="dxa"/>
            <w:vAlign w:val="center"/>
          </w:tcPr>
          <w:p w14:paraId="66EAAABB" w14:textId="77777777" w:rsidR="00B21E27" w:rsidRDefault="00A571A0">
            <w:pPr>
              <w:jc w:val="center"/>
              <w:rPr>
                <w:sz w:val="18"/>
              </w:rPr>
            </w:pPr>
            <w:r>
              <w:rPr>
                <w:sz w:val="18"/>
              </w:rPr>
              <w:t>＞</w:t>
            </w:r>
            <w:r>
              <w:rPr>
                <w:sz w:val="18"/>
              </w:rPr>
              <w:t>1200~ 1500</w:t>
            </w:r>
          </w:p>
        </w:tc>
        <w:tc>
          <w:tcPr>
            <w:tcW w:w="988" w:type="dxa"/>
            <w:vAlign w:val="center"/>
          </w:tcPr>
          <w:p w14:paraId="53A4A897" w14:textId="77777777" w:rsidR="00B21E27" w:rsidRDefault="00A571A0">
            <w:pPr>
              <w:jc w:val="center"/>
              <w:rPr>
                <w:sz w:val="18"/>
              </w:rPr>
            </w:pPr>
            <w:r>
              <w:rPr>
                <w:sz w:val="18"/>
              </w:rPr>
              <w:t>＞</w:t>
            </w:r>
            <w:r>
              <w:rPr>
                <w:sz w:val="18"/>
              </w:rPr>
              <w:t>1500~ 1800</w:t>
            </w:r>
          </w:p>
        </w:tc>
        <w:tc>
          <w:tcPr>
            <w:tcW w:w="988" w:type="dxa"/>
            <w:gridSpan w:val="2"/>
            <w:vAlign w:val="center"/>
          </w:tcPr>
          <w:p w14:paraId="6EE48ED5" w14:textId="77777777" w:rsidR="00B21E27" w:rsidRDefault="00A571A0">
            <w:pPr>
              <w:jc w:val="center"/>
              <w:rPr>
                <w:sz w:val="18"/>
              </w:rPr>
            </w:pPr>
            <w:r>
              <w:rPr>
                <w:sz w:val="18"/>
              </w:rPr>
              <w:t>＞</w:t>
            </w:r>
            <w:r>
              <w:rPr>
                <w:sz w:val="18"/>
              </w:rPr>
              <w:t>1800</w:t>
            </w:r>
          </w:p>
        </w:tc>
        <w:tc>
          <w:tcPr>
            <w:tcW w:w="988" w:type="dxa"/>
            <w:vAlign w:val="center"/>
          </w:tcPr>
          <w:p w14:paraId="51486362" w14:textId="77777777" w:rsidR="00B21E27" w:rsidRDefault="00A571A0">
            <w:pPr>
              <w:jc w:val="center"/>
              <w:rPr>
                <w:sz w:val="18"/>
              </w:rPr>
            </w:pPr>
            <w:r>
              <w:rPr>
                <w:sz w:val="18"/>
              </w:rPr>
              <w:t>600~</w:t>
            </w:r>
          </w:p>
          <w:p w14:paraId="611996EB" w14:textId="77777777" w:rsidR="00B21E27" w:rsidRDefault="00A571A0">
            <w:pPr>
              <w:jc w:val="center"/>
              <w:rPr>
                <w:sz w:val="18"/>
              </w:rPr>
            </w:pPr>
            <w:r>
              <w:rPr>
                <w:sz w:val="18"/>
              </w:rPr>
              <w:t>1200</w:t>
            </w:r>
          </w:p>
        </w:tc>
        <w:tc>
          <w:tcPr>
            <w:tcW w:w="988" w:type="dxa"/>
            <w:vAlign w:val="center"/>
          </w:tcPr>
          <w:p w14:paraId="2DBF99ED" w14:textId="77777777" w:rsidR="00B21E27" w:rsidRDefault="00A571A0">
            <w:pPr>
              <w:jc w:val="center"/>
              <w:rPr>
                <w:sz w:val="18"/>
              </w:rPr>
            </w:pPr>
            <w:r>
              <w:rPr>
                <w:sz w:val="18"/>
              </w:rPr>
              <w:t>＞</w:t>
            </w:r>
            <w:r>
              <w:rPr>
                <w:sz w:val="18"/>
              </w:rPr>
              <w:t>1200~ 1500</w:t>
            </w:r>
          </w:p>
        </w:tc>
        <w:tc>
          <w:tcPr>
            <w:tcW w:w="988" w:type="dxa"/>
            <w:vAlign w:val="center"/>
          </w:tcPr>
          <w:p w14:paraId="2A80E9CC" w14:textId="77777777" w:rsidR="00B21E27" w:rsidRDefault="00A571A0">
            <w:pPr>
              <w:jc w:val="center"/>
              <w:rPr>
                <w:sz w:val="18"/>
              </w:rPr>
            </w:pPr>
            <w:r>
              <w:rPr>
                <w:sz w:val="18"/>
              </w:rPr>
              <w:t>＞</w:t>
            </w:r>
            <w:r>
              <w:rPr>
                <w:sz w:val="18"/>
              </w:rPr>
              <w:t>1500~ 1800</w:t>
            </w:r>
          </w:p>
        </w:tc>
        <w:tc>
          <w:tcPr>
            <w:tcW w:w="992" w:type="dxa"/>
            <w:vAlign w:val="center"/>
          </w:tcPr>
          <w:p w14:paraId="2E9602A3" w14:textId="77777777" w:rsidR="00B21E27" w:rsidRDefault="00A571A0">
            <w:pPr>
              <w:jc w:val="center"/>
              <w:rPr>
                <w:sz w:val="18"/>
              </w:rPr>
            </w:pPr>
            <w:r>
              <w:rPr>
                <w:sz w:val="18"/>
              </w:rPr>
              <w:t>＞</w:t>
            </w:r>
            <w:r>
              <w:rPr>
                <w:sz w:val="18"/>
              </w:rPr>
              <w:t>1800</w:t>
            </w:r>
          </w:p>
        </w:tc>
      </w:tr>
      <w:tr w:rsidR="00B21E27" w14:paraId="176AF6C8" w14:textId="77777777">
        <w:trPr>
          <w:trHeight w:val="272"/>
          <w:jc w:val="center"/>
        </w:trPr>
        <w:tc>
          <w:tcPr>
            <w:tcW w:w="1425" w:type="dxa"/>
            <w:vAlign w:val="center"/>
          </w:tcPr>
          <w:p w14:paraId="51EF418D" w14:textId="77777777" w:rsidR="00B21E27" w:rsidRDefault="00A571A0">
            <w:pPr>
              <w:jc w:val="center"/>
              <w:rPr>
                <w:sz w:val="18"/>
              </w:rPr>
            </w:pPr>
            <w:r>
              <w:rPr>
                <w:sz w:val="18"/>
              </w:rPr>
              <w:t>≤1.50</w:t>
            </w:r>
          </w:p>
        </w:tc>
        <w:tc>
          <w:tcPr>
            <w:tcW w:w="988" w:type="dxa"/>
            <w:vAlign w:val="center"/>
          </w:tcPr>
          <w:p w14:paraId="62B2919E" w14:textId="77777777" w:rsidR="00B21E27" w:rsidRDefault="00A571A0">
            <w:pPr>
              <w:jc w:val="center"/>
              <w:rPr>
                <w:sz w:val="18"/>
              </w:rPr>
            </w:pPr>
            <w:r>
              <w:rPr>
                <w:sz w:val="18"/>
              </w:rPr>
              <w:t>±0.17</w:t>
            </w:r>
          </w:p>
        </w:tc>
        <w:tc>
          <w:tcPr>
            <w:tcW w:w="988" w:type="dxa"/>
            <w:vAlign w:val="center"/>
          </w:tcPr>
          <w:p w14:paraId="77893A9A" w14:textId="77777777" w:rsidR="00B21E27" w:rsidRDefault="00A571A0">
            <w:pPr>
              <w:jc w:val="center"/>
              <w:rPr>
                <w:sz w:val="18"/>
              </w:rPr>
            </w:pPr>
            <w:r>
              <w:rPr>
                <w:sz w:val="18"/>
              </w:rPr>
              <w:t>±0.19</w:t>
            </w:r>
          </w:p>
        </w:tc>
        <w:tc>
          <w:tcPr>
            <w:tcW w:w="988" w:type="dxa"/>
            <w:vAlign w:val="center"/>
          </w:tcPr>
          <w:p w14:paraId="669A2ED6" w14:textId="77777777" w:rsidR="00B21E27" w:rsidRDefault="00A571A0">
            <w:pPr>
              <w:jc w:val="center"/>
              <w:rPr>
                <w:sz w:val="18"/>
              </w:rPr>
            </w:pPr>
            <w:r>
              <w:rPr>
                <w:sz w:val="18"/>
              </w:rPr>
              <w:t>-</w:t>
            </w:r>
          </w:p>
        </w:tc>
        <w:tc>
          <w:tcPr>
            <w:tcW w:w="988" w:type="dxa"/>
            <w:gridSpan w:val="2"/>
            <w:vAlign w:val="center"/>
          </w:tcPr>
          <w:p w14:paraId="4403C28D" w14:textId="77777777" w:rsidR="00B21E27" w:rsidRDefault="00A571A0">
            <w:pPr>
              <w:jc w:val="center"/>
              <w:rPr>
                <w:sz w:val="18"/>
              </w:rPr>
            </w:pPr>
            <w:r>
              <w:rPr>
                <w:sz w:val="18"/>
              </w:rPr>
              <w:t>-</w:t>
            </w:r>
          </w:p>
        </w:tc>
        <w:tc>
          <w:tcPr>
            <w:tcW w:w="988" w:type="dxa"/>
            <w:vAlign w:val="center"/>
          </w:tcPr>
          <w:p w14:paraId="5F4B69E5" w14:textId="77777777" w:rsidR="00B21E27" w:rsidRDefault="00A571A0">
            <w:pPr>
              <w:jc w:val="center"/>
              <w:rPr>
                <w:sz w:val="18"/>
              </w:rPr>
            </w:pPr>
            <w:r>
              <w:rPr>
                <w:sz w:val="18"/>
              </w:rPr>
              <w:t>±0.11</w:t>
            </w:r>
          </w:p>
        </w:tc>
        <w:tc>
          <w:tcPr>
            <w:tcW w:w="988" w:type="dxa"/>
            <w:vAlign w:val="center"/>
          </w:tcPr>
          <w:p w14:paraId="6B2A6BC0" w14:textId="77777777" w:rsidR="00B21E27" w:rsidRDefault="00A571A0">
            <w:pPr>
              <w:jc w:val="center"/>
              <w:rPr>
                <w:sz w:val="18"/>
              </w:rPr>
            </w:pPr>
            <w:r>
              <w:rPr>
                <w:sz w:val="18"/>
              </w:rPr>
              <w:t>±0.13</w:t>
            </w:r>
          </w:p>
        </w:tc>
        <w:tc>
          <w:tcPr>
            <w:tcW w:w="988" w:type="dxa"/>
            <w:vAlign w:val="center"/>
          </w:tcPr>
          <w:p w14:paraId="5574A4BA" w14:textId="77777777" w:rsidR="00B21E27" w:rsidRDefault="00A571A0">
            <w:pPr>
              <w:jc w:val="center"/>
              <w:rPr>
                <w:sz w:val="18"/>
              </w:rPr>
            </w:pPr>
            <w:r>
              <w:rPr>
                <w:sz w:val="18"/>
              </w:rPr>
              <w:t>-</w:t>
            </w:r>
          </w:p>
        </w:tc>
        <w:tc>
          <w:tcPr>
            <w:tcW w:w="992" w:type="dxa"/>
            <w:vAlign w:val="center"/>
          </w:tcPr>
          <w:p w14:paraId="76E056B3" w14:textId="77777777" w:rsidR="00B21E27" w:rsidRDefault="00A571A0">
            <w:pPr>
              <w:jc w:val="center"/>
              <w:rPr>
                <w:sz w:val="18"/>
              </w:rPr>
            </w:pPr>
            <w:r>
              <w:rPr>
                <w:sz w:val="18"/>
              </w:rPr>
              <w:t>-</w:t>
            </w:r>
          </w:p>
        </w:tc>
      </w:tr>
      <w:tr w:rsidR="00B21E27" w14:paraId="48CA131E" w14:textId="77777777">
        <w:trPr>
          <w:trHeight w:val="272"/>
          <w:jc w:val="center"/>
        </w:trPr>
        <w:tc>
          <w:tcPr>
            <w:tcW w:w="1425" w:type="dxa"/>
            <w:vAlign w:val="center"/>
          </w:tcPr>
          <w:p w14:paraId="7D8A23E7" w14:textId="77777777" w:rsidR="00B21E27" w:rsidRDefault="00A571A0">
            <w:pPr>
              <w:jc w:val="center"/>
              <w:rPr>
                <w:sz w:val="18"/>
              </w:rPr>
            </w:pPr>
            <w:r>
              <w:rPr>
                <w:sz w:val="18"/>
              </w:rPr>
              <w:t>＞</w:t>
            </w:r>
            <w:r>
              <w:rPr>
                <w:sz w:val="18"/>
              </w:rPr>
              <w:t>1.50~2.00</w:t>
            </w:r>
          </w:p>
        </w:tc>
        <w:tc>
          <w:tcPr>
            <w:tcW w:w="988" w:type="dxa"/>
            <w:vAlign w:val="center"/>
          </w:tcPr>
          <w:p w14:paraId="37905F89" w14:textId="77777777" w:rsidR="00B21E27" w:rsidRDefault="00A571A0">
            <w:pPr>
              <w:jc w:val="center"/>
              <w:rPr>
                <w:sz w:val="18"/>
              </w:rPr>
            </w:pPr>
            <w:r>
              <w:rPr>
                <w:sz w:val="18"/>
              </w:rPr>
              <w:t>±0.19</w:t>
            </w:r>
          </w:p>
        </w:tc>
        <w:tc>
          <w:tcPr>
            <w:tcW w:w="988" w:type="dxa"/>
            <w:vAlign w:val="center"/>
          </w:tcPr>
          <w:p w14:paraId="38ADE61C" w14:textId="77777777" w:rsidR="00B21E27" w:rsidRDefault="00A571A0">
            <w:pPr>
              <w:jc w:val="center"/>
              <w:rPr>
                <w:sz w:val="18"/>
              </w:rPr>
            </w:pPr>
            <w:r>
              <w:rPr>
                <w:sz w:val="18"/>
              </w:rPr>
              <w:t>±0.21</w:t>
            </w:r>
          </w:p>
        </w:tc>
        <w:tc>
          <w:tcPr>
            <w:tcW w:w="988" w:type="dxa"/>
            <w:vAlign w:val="center"/>
          </w:tcPr>
          <w:p w14:paraId="026183C3" w14:textId="77777777" w:rsidR="00B21E27" w:rsidRDefault="00A571A0">
            <w:pPr>
              <w:jc w:val="center"/>
              <w:rPr>
                <w:sz w:val="18"/>
              </w:rPr>
            </w:pPr>
            <w:r>
              <w:rPr>
                <w:sz w:val="18"/>
              </w:rPr>
              <w:t>±0.23</w:t>
            </w:r>
          </w:p>
        </w:tc>
        <w:tc>
          <w:tcPr>
            <w:tcW w:w="988" w:type="dxa"/>
            <w:gridSpan w:val="2"/>
            <w:vAlign w:val="center"/>
          </w:tcPr>
          <w:p w14:paraId="72087D2B" w14:textId="77777777" w:rsidR="00B21E27" w:rsidRDefault="00A571A0">
            <w:pPr>
              <w:jc w:val="center"/>
              <w:rPr>
                <w:sz w:val="18"/>
              </w:rPr>
            </w:pPr>
            <w:r>
              <w:rPr>
                <w:sz w:val="18"/>
              </w:rPr>
              <w:t>-</w:t>
            </w:r>
          </w:p>
        </w:tc>
        <w:tc>
          <w:tcPr>
            <w:tcW w:w="988" w:type="dxa"/>
            <w:vAlign w:val="center"/>
          </w:tcPr>
          <w:p w14:paraId="4AB6D6B4" w14:textId="77777777" w:rsidR="00B21E27" w:rsidRDefault="00A571A0">
            <w:pPr>
              <w:jc w:val="center"/>
              <w:rPr>
                <w:sz w:val="18"/>
              </w:rPr>
            </w:pPr>
            <w:r>
              <w:rPr>
                <w:sz w:val="18"/>
              </w:rPr>
              <w:t>±0.14</w:t>
            </w:r>
          </w:p>
        </w:tc>
        <w:tc>
          <w:tcPr>
            <w:tcW w:w="988" w:type="dxa"/>
            <w:vAlign w:val="center"/>
          </w:tcPr>
          <w:p w14:paraId="6357A083" w14:textId="77777777" w:rsidR="00B21E27" w:rsidRDefault="00A571A0">
            <w:pPr>
              <w:jc w:val="center"/>
              <w:rPr>
                <w:sz w:val="18"/>
              </w:rPr>
            </w:pPr>
            <w:r>
              <w:rPr>
                <w:sz w:val="18"/>
              </w:rPr>
              <w:t>±0.15</w:t>
            </w:r>
          </w:p>
        </w:tc>
        <w:tc>
          <w:tcPr>
            <w:tcW w:w="988" w:type="dxa"/>
            <w:vAlign w:val="center"/>
          </w:tcPr>
          <w:p w14:paraId="33B5BBB9" w14:textId="77777777" w:rsidR="00B21E27" w:rsidRDefault="00A571A0">
            <w:pPr>
              <w:jc w:val="center"/>
              <w:rPr>
                <w:sz w:val="18"/>
              </w:rPr>
            </w:pPr>
            <w:r>
              <w:rPr>
                <w:sz w:val="18"/>
              </w:rPr>
              <w:t>±0.15</w:t>
            </w:r>
          </w:p>
        </w:tc>
        <w:tc>
          <w:tcPr>
            <w:tcW w:w="992" w:type="dxa"/>
            <w:vAlign w:val="center"/>
          </w:tcPr>
          <w:p w14:paraId="5DEF84E4" w14:textId="77777777" w:rsidR="00B21E27" w:rsidRDefault="00A571A0">
            <w:pPr>
              <w:jc w:val="center"/>
              <w:rPr>
                <w:sz w:val="18"/>
              </w:rPr>
            </w:pPr>
            <w:r>
              <w:rPr>
                <w:sz w:val="18"/>
              </w:rPr>
              <w:t>-</w:t>
            </w:r>
          </w:p>
        </w:tc>
      </w:tr>
      <w:tr w:rsidR="00B21E27" w14:paraId="5EDA5524" w14:textId="77777777">
        <w:trPr>
          <w:trHeight w:val="272"/>
          <w:jc w:val="center"/>
        </w:trPr>
        <w:tc>
          <w:tcPr>
            <w:tcW w:w="1425" w:type="dxa"/>
            <w:vAlign w:val="center"/>
          </w:tcPr>
          <w:p w14:paraId="0B4C3C25" w14:textId="77777777" w:rsidR="00B21E27" w:rsidRDefault="00A571A0">
            <w:pPr>
              <w:jc w:val="center"/>
              <w:rPr>
                <w:sz w:val="18"/>
              </w:rPr>
            </w:pPr>
            <w:r>
              <w:rPr>
                <w:sz w:val="18"/>
              </w:rPr>
              <w:t>＞</w:t>
            </w:r>
            <w:r>
              <w:rPr>
                <w:sz w:val="18"/>
              </w:rPr>
              <w:t>2.00~2.50</w:t>
            </w:r>
          </w:p>
        </w:tc>
        <w:tc>
          <w:tcPr>
            <w:tcW w:w="988" w:type="dxa"/>
            <w:vAlign w:val="center"/>
          </w:tcPr>
          <w:p w14:paraId="06AC0D8B" w14:textId="77777777" w:rsidR="00B21E27" w:rsidRDefault="00A571A0">
            <w:pPr>
              <w:jc w:val="center"/>
              <w:rPr>
                <w:sz w:val="18"/>
              </w:rPr>
            </w:pPr>
            <w:r>
              <w:rPr>
                <w:sz w:val="18"/>
              </w:rPr>
              <w:t>±0.20</w:t>
            </w:r>
          </w:p>
        </w:tc>
        <w:tc>
          <w:tcPr>
            <w:tcW w:w="988" w:type="dxa"/>
            <w:vAlign w:val="center"/>
          </w:tcPr>
          <w:p w14:paraId="11904685" w14:textId="77777777" w:rsidR="00B21E27" w:rsidRDefault="00A571A0">
            <w:pPr>
              <w:jc w:val="center"/>
              <w:rPr>
                <w:sz w:val="18"/>
              </w:rPr>
            </w:pPr>
            <w:r>
              <w:rPr>
                <w:sz w:val="18"/>
              </w:rPr>
              <w:t>±0.23</w:t>
            </w:r>
          </w:p>
        </w:tc>
        <w:tc>
          <w:tcPr>
            <w:tcW w:w="988" w:type="dxa"/>
            <w:vAlign w:val="center"/>
          </w:tcPr>
          <w:p w14:paraId="66EE188F" w14:textId="77777777" w:rsidR="00B21E27" w:rsidRDefault="00A571A0">
            <w:pPr>
              <w:jc w:val="center"/>
              <w:rPr>
                <w:sz w:val="18"/>
              </w:rPr>
            </w:pPr>
            <w:r>
              <w:rPr>
                <w:sz w:val="18"/>
              </w:rPr>
              <w:t>±0.25</w:t>
            </w:r>
          </w:p>
        </w:tc>
        <w:tc>
          <w:tcPr>
            <w:tcW w:w="988" w:type="dxa"/>
            <w:gridSpan w:val="2"/>
            <w:vAlign w:val="center"/>
          </w:tcPr>
          <w:p w14:paraId="57310149" w14:textId="77777777" w:rsidR="00B21E27" w:rsidRDefault="00A571A0">
            <w:pPr>
              <w:jc w:val="center"/>
              <w:rPr>
                <w:sz w:val="18"/>
              </w:rPr>
            </w:pPr>
            <w:r>
              <w:rPr>
                <w:sz w:val="18"/>
              </w:rPr>
              <w:t>±0.28</w:t>
            </w:r>
          </w:p>
        </w:tc>
        <w:tc>
          <w:tcPr>
            <w:tcW w:w="988" w:type="dxa"/>
            <w:vAlign w:val="center"/>
          </w:tcPr>
          <w:p w14:paraId="0E0B3779" w14:textId="77777777" w:rsidR="00B21E27" w:rsidRDefault="00A571A0">
            <w:pPr>
              <w:jc w:val="center"/>
              <w:rPr>
                <w:sz w:val="18"/>
              </w:rPr>
            </w:pPr>
            <w:r>
              <w:rPr>
                <w:sz w:val="18"/>
              </w:rPr>
              <w:t>±0.15</w:t>
            </w:r>
          </w:p>
        </w:tc>
        <w:tc>
          <w:tcPr>
            <w:tcW w:w="988" w:type="dxa"/>
            <w:vAlign w:val="center"/>
          </w:tcPr>
          <w:p w14:paraId="5F5BCA49" w14:textId="77777777" w:rsidR="00B21E27" w:rsidRDefault="00A571A0">
            <w:pPr>
              <w:jc w:val="center"/>
              <w:rPr>
                <w:sz w:val="18"/>
              </w:rPr>
            </w:pPr>
            <w:r>
              <w:rPr>
                <w:sz w:val="18"/>
              </w:rPr>
              <w:t>±0.17</w:t>
            </w:r>
          </w:p>
        </w:tc>
        <w:tc>
          <w:tcPr>
            <w:tcW w:w="988" w:type="dxa"/>
            <w:vAlign w:val="center"/>
          </w:tcPr>
          <w:p w14:paraId="5F6C4E99" w14:textId="77777777" w:rsidR="00B21E27" w:rsidRDefault="00A571A0">
            <w:pPr>
              <w:jc w:val="center"/>
              <w:rPr>
                <w:sz w:val="18"/>
              </w:rPr>
            </w:pPr>
            <w:r>
              <w:rPr>
                <w:sz w:val="18"/>
              </w:rPr>
              <w:t>±0.19</w:t>
            </w:r>
          </w:p>
        </w:tc>
        <w:tc>
          <w:tcPr>
            <w:tcW w:w="992" w:type="dxa"/>
            <w:vAlign w:val="center"/>
          </w:tcPr>
          <w:p w14:paraId="59103BFE" w14:textId="77777777" w:rsidR="00B21E27" w:rsidRDefault="00A571A0">
            <w:pPr>
              <w:jc w:val="center"/>
              <w:rPr>
                <w:sz w:val="18"/>
              </w:rPr>
            </w:pPr>
            <w:r>
              <w:rPr>
                <w:sz w:val="18"/>
              </w:rPr>
              <w:t>±0.22</w:t>
            </w:r>
          </w:p>
        </w:tc>
      </w:tr>
      <w:tr w:rsidR="00B21E27" w14:paraId="174C18FB" w14:textId="77777777">
        <w:trPr>
          <w:trHeight w:val="272"/>
          <w:jc w:val="center"/>
        </w:trPr>
        <w:tc>
          <w:tcPr>
            <w:tcW w:w="1425" w:type="dxa"/>
            <w:vAlign w:val="center"/>
          </w:tcPr>
          <w:p w14:paraId="7901260F" w14:textId="77777777" w:rsidR="00B21E27" w:rsidRDefault="00A571A0">
            <w:pPr>
              <w:jc w:val="center"/>
              <w:rPr>
                <w:sz w:val="18"/>
              </w:rPr>
            </w:pPr>
            <w:r>
              <w:rPr>
                <w:sz w:val="18"/>
              </w:rPr>
              <w:t>＞</w:t>
            </w:r>
            <w:r>
              <w:rPr>
                <w:sz w:val="18"/>
              </w:rPr>
              <w:t>2.50~3.00</w:t>
            </w:r>
          </w:p>
        </w:tc>
        <w:tc>
          <w:tcPr>
            <w:tcW w:w="988" w:type="dxa"/>
            <w:vAlign w:val="center"/>
          </w:tcPr>
          <w:p w14:paraId="3C1E0170" w14:textId="77777777" w:rsidR="00B21E27" w:rsidRDefault="00A571A0">
            <w:pPr>
              <w:jc w:val="center"/>
              <w:rPr>
                <w:sz w:val="18"/>
              </w:rPr>
            </w:pPr>
            <w:r>
              <w:rPr>
                <w:sz w:val="18"/>
              </w:rPr>
              <w:t>±0.22</w:t>
            </w:r>
          </w:p>
        </w:tc>
        <w:tc>
          <w:tcPr>
            <w:tcW w:w="988" w:type="dxa"/>
            <w:vAlign w:val="center"/>
          </w:tcPr>
          <w:p w14:paraId="662A066B" w14:textId="77777777" w:rsidR="00B21E27" w:rsidRDefault="00A571A0">
            <w:pPr>
              <w:jc w:val="center"/>
              <w:rPr>
                <w:sz w:val="18"/>
              </w:rPr>
            </w:pPr>
            <w:r>
              <w:rPr>
                <w:sz w:val="18"/>
              </w:rPr>
              <w:t>±0.24</w:t>
            </w:r>
          </w:p>
        </w:tc>
        <w:tc>
          <w:tcPr>
            <w:tcW w:w="988" w:type="dxa"/>
            <w:vAlign w:val="center"/>
          </w:tcPr>
          <w:p w14:paraId="754523D0" w14:textId="77777777" w:rsidR="00B21E27" w:rsidRDefault="00A571A0">
            <w:pPr>
              <w:jc w:val="center"/>
              <w:rPr>
                <w:sz w:val="18"/>
              </w:rPr>
            </w:pPr>
            <w:r>
              <w:rPr>
                <w:sz w:val="18"/>
              </w:rPr>
              <w:t>±0.26</w:t>
            </w:r>
          </w:p>
        </w:tc>
        <w:tc>
          <w:tcPr>
            <w:tcW w:w="988" w:type="dxa"/>
            <w:gridSpan w:val="2"/>
            <w:vAlign w:val="center"/>
          </w:tcPr>
          <w:p w14:paraId="787BE6CF" w14:textId="77777777" w:rsidR="00B21E27" w:rsidRDefault="00A571A0">
            <w:pPr>
              <w:jc w:val="center"/>
              <w:rPr>
                <w:sz w:val="18"/>
              </w:rPr>
            </w:pPr>
            <w:r>
              <w:rPr>
                <w:sz w:val="18"/>
              </w:rPr>
              <w:t>±0.29</w:t>
            </w:r>
          </w:p>
        </w:tc>
        <w:tc>
          <w:tcPr>
            <w:tcW w:w="988" w:type="dxa"/>
            <w:vAlign w:val="center"/>
          </w:tcPr>
          <w:p w14:paraId="445283F7" w14:textId="77777777" w:rsidR="00B21E27" w:rsidRDefault="00A571A0">
            <w:pPr>
              <w:jc w:val="center"/>
              <w:rPr>
                <w:sz w:val="18"/>
              </w:rPr>
            </w:pPr>
            <w:r>
              <w:rPr>
                <w:sz w:val="18"/>
              </w:rPr>
              <w:t>±0.17</w:t>
            </w:r>
          </w:p>
        </w:tc>
        <w:tc>
          <w:tcPr>
            <w:tcW w:w="988" w:type="dxa"/>
            <w:vAlign w:val="center"/>
          </w:tcPr>
          <w:p w14:paraId="2C9D82CF" w14:textId="77777777" w:rsidR="00B21E27" w:rsidRDefault="00A571A0">
            <w:pPr>
              <w:jc w:val="center"/>
              <w:rPr>
                <w:sz w:val="18"/>
              </w:rPr>
            </w:pPr>
            <w:r>
              <w:rPr>
                <w:sz w:val="18"/>
              </w:rPr>
              <w:t>±0.19</w:t>
            </w:r>
          </w:p>
        </w:tc>
        <w:tc>
          <w:tcPr>
            <w:tcW w:w="988" w:type="dxa"/>
            <w:vAlign w:val="center"/>
          </w:tcPr>
          <w:p w14:paraId="31AFFE24" w14:textId="77777777" w:rsidR="00B21E27" w:rsidRDefault="00A571A0">
            <w:pPr>
              <w:jc w:val="center"/>
              <w:rPr>
                <w:sz w:val="18"/>
              </w:rPr>
            </w:pPr>
            <w:r>
              <w:rPr>
                <w:sz w:val="18"/>
              </w:rPr>
              <w:t>±0.21</w:t>
            </w:r>
          </w:p>
        </w:tc>
        <w:tc>
          <w:tcPr>
            <w:tcW w:w="992" w:type="dxa"/>
            <w:vAlign w:val="center"/>
          </w:tcPr>
          <w:p w14:paraId="47B574BC" w14:textId="77777777" w:rsidR="00B21E27" w:rsidRDefault="00A571A0">
            <w:pPr>
              <w:jc w:val="center"/>
              <w:rPr>
                <w:sz w:val="18"/>
              </w:rPr>
            </w:pPr>
            <w:r>
              <w:rPr>
                <w:sz w:val="18"/>
              </w:rPr>
              <w:t>±0.23</w:t>
            </w:r>
          </w:p>
        </w:tc>
      </w:tr>
      <w:tr w:rsidR="00B21E27" w14:paraId="39CC7D74" w14:textId="77777777">
        <w:trPr>
          <w:trHeight w:val="272"/>
          <w:jc w:val="center"/>
        </w:trPr>
        <w:tc>
          <w:tcPr>
            <w:tcW w:w="1425" w:type="dxa"/>
            <w:vAlign w:val="center"/>
          </w:tcPr>
          <w:p w14:paraId="5D671000" w14:textId="77777777" w:rsidR="00B21E27" w:rsidRDefault="00A571A0">
            <w:pPr>
              <w:jc w:val="center"/>
              <w:rPr>
                <w:sz w:val="18"/>
              </w:rPr>
            </w:pPr>
            <w:r>
              <w:rPr>
                <w:sz w:val="18"/>
              </w:rPr>
              <w:t>＞</w:t>
            </w:r>
            <w:r>
              <w:rPr>
                <w:sz w:val="18"/>
              </w:rPr>
              <w:t>3.00~4.00</w:t>
            </w:r>
          </w:p>
        </w:tc>
        <w:tc>
          <w:tcPr>
            <w:tcW w:w="988" w:type="dxa"/>
            <w:vAlign w:val="center"/>
          </w:tcPr>
          <w:p w14:paraId="55DDC064" w14:textId="77777777" w:rsidR="00B21E27" w:rsidRDefault="00A571A0">
            <w:pPr>
              <w:jc w:val="center"/>
              <w:rPr>
                <w:sz w:val="18"/>
              </w:rPr>
            </w:pPr>
            <w:r>
              <w:rPr>
                <w:sz w:val="18"/>
              </w:rPr>
              <w:t>±0.24</w:t>
            </w:r>
          </w:p>
        </w:tc>
        <w:tc>
          <w:tcPr>
            <w:tcW w:w="988" w:type="dxa"/>
            <w:vAlign w:val="center"/>
          </w:tcPr>
          <w:p w14:paraId="372AA7DA" w14:textId="77777777" w:rsidR="00B21E27" w:rsidRDefault="00A571A0">
            <w:pPr>
              <w:jc w:val="center"/>
              <w:rPr>
                <w:sz w:val="18"/>
              </w:rPr>
            </w:pPr>
            <w:r>
              <w:rPr>
                <w:sz w:val="18"/>
              </w:rPr>
              <w:t>±0.26</w:t>
            </w:r>
          </w:p>
        </w:tc>
        <w:tc>
          <w:tcPr>
            <w:tcW w:w="988" w:type="dxa"/>
            <w:vAlign w:val="center"/>
          </w:tcPr>
          <w:p w14:paraId="7A7622C5" w14:textId="77777777" w:rsidR="00B21E27" w:rsidRDefault="00A571A0">
            <w:pPr>
              <w:jc w:val="center"/>
              <w:rPr>
                <w:sz w:val="18"/>
              </w:rPr>
            </w:pPr>
            <w:r>
              <w:rPr>
                <w:sz w:val="18"/>
              </w:rPr>
              <w:t>±0.29</w:t>
            </w:r>
          </w:p>
        </w:tc>
        <w:tc>
          <w:tcPr>
            <w:tcW w:w="988" w:type="dxa"/>
            <w:gridSpan w:val="2"/>
            <w:vAlign w:val="center"/>
          </w:tcPr>
          <w:p w14:paraId="2120D1D6" w14:textId="77777777" w:rsidR="00B21E27" w:rsidRDefault="00A571A0">
            <w:pPr>
              <w:jc w:val="center"/>
              <w:rPr>
                <w:sz w:val="18"/>
              </w:rPr>
            </w:pPr>
            <w:r>
              <w:rPr>
                <w:sz w:val="18"/>
              </w:rPr>
              <w:t>±0.30</w:t>
            </w:r>
          </w:p>
        </w:tc>
        <w:tc>
          <w:tcPr>
            <w:tcW w:w="988" w:type="dxa"/>
            <w:vAlign w:val="center"/>
          </w:tcPr>
          <w:p w14:paraId="031EB25F" w14:textId="77777777" w:rsidR="00B21E27" w:rsidRDefault="00A571A0">
            <w:pPr>
              <w:jc w:val="center"/>
              <w:rPr>
                <w:sz w:val="18"/>
              </w:rPr>
            </w:pPr>
            <w:r>
              <w:rPr>
                <w:sz w:val="18"/>
              </w:rPr>
              <w:t>±0.19</w:t>
            </w:r>
          </w:p>
        </w:tc>
        <w:tc>
          <w:tcPr>
            <w:tcW w:w="988" w:type="dxa"/>
            <w:vAlign w:val="center"/>
          </w:tcPr>
          <w:p w14:paraId="4BAD9FC2" w14:textId="77777777" w:rsidR="00B21E27" w:rsidRDefault="00A571A0">
            <w:pPr>
              <w:jc w:val="center"/>
              <w:rPr>
                <w:sz w:val="18"/>
              </w:rPr>
            </w:pPr>
            <w:r>
              <w:rPr>
                <w:sz w:val="18"/>
              </w:rPr>
              <w:t>±0.20</w:t>
            </w:r>
          </w:p>
        </w:tc>
        <w:tc>
          <w:tcPr>
            <w:tcW w:w="988" w:type="dxa"/>
            <w:vAlign w:val="center"/>
          </w:tcPr>
          <w:p w14:paraId="5ED6A6A0" w14:textId="77777777" w:rsidR="00B21E27" w:rsidRDefault="00A571A0">
            <w:pPr>
              <w:jc w:val="center"/>
              <w:rPr>
                <w:sz w:val="18"/>
              </w:rPr>
            </w:pPr>
            <w:r>
              <w:rPr>
                <w:sz w:val="18"/>
              </w:rPr>
              <w:t>±0.23</w:t>
            </w:r>
          </w:p>
        </w:tc>
        <w:tc>
          <w:tcPr>
            <w:tcW w:w="992" w:type="dxa"/>
            <w:vAlign w:val="center"/>
          </w:tcPr>
          <w:p w14:paraId="6BC32E1A" w14:textId="77777777" w:rsidR="00B21E27" w:rsidRDefault="00A571A0">
            <w:pPr>
              <w:jc w:val="center"/>
              <w:rPr>
                <w:sz w:val="18"/>
              </w:rPr>
            </w:pPr>
            <w:r>
              <w:rPr>
                <w:sz w:val="18"/>
              </w:rPr>
              <w:t>±0.24</w:t>
            </w:r>
          </w:p>
        </w:tc>
      </w:tr>
      <w:tr w:rsidR="00B21E27" w14:paraId="2C6E5A30" w14:textId="77777777">
        <w:trPr>
          <w:trHeight w:val="272"/>
          <w:jc w:val="center"/>
        </w:trPr>
        <w:tc>
          <w:tcPr>
            <w:tcW w:w="1425" w:type="dxa"/>
            <w:vAlign w:val="center"/>
          </w:tcPr>
          <w:p w14:paraId="74F59518" w14:textId="77777777" w:rsidR="00B21E27" w:rsidRDefault="00A571A0">
            <w:pPr>
              <w:jc w:val="center"/>
              <w:rPr>
                <w:sz w:val="18"/>
              </w:rPr>
            </w:pPr>
            <w:r>
              <w:rPr>
                <w:sz w:val="18"/>
              </w:rPr>
              <w:t>＞</w:t>
            </w:r>
            <w:r>
              <w:rPr>
                <w:sz w:val="18"/>
              </w:rPr>
              <w:t>4.00~5.00</w:t>
            </w:r>
          </w:p>
        </w:tc>
        <w:tc>
          <w:tcPr>
            <w:tcW w:w="988" w:type="dxa"/>
            <w:vAlign w:val="center"/>
          </w:tcPr>
          <w:p w14:paraId="0C659E47" w14:textId="77777777" w:rsidR="00B21E27" w:rsidRDefault="00A571A0">
            <w:pPr>
              <w:jc w:val="center"/>
              <w:rPr>
                <w:sz w:val="18"/>
              </w:rPr>
            </w:pPr>
            <w:r>
              <w:rPr>
                <w:sz w:val="18"/>
              </w:rPr>
              <w:t>±0.26</w:t>
            </w:r>
          </w:p>
        </w:tc>
        <w:tc>
          <w:tcPr>
            <w:tcW w:w="988" w:type="dxa"/>
            <w:vAlign w:val="center"/>
          </w:tcPr>
          <w:p w14:paraId="3175B447" w14:textId="77777777" w:rsidR="00B21E27" w:rsidRDefault="00A571A0">
            <w:pPr>
              <w:jc w:val="center"/>
              <w:rPr>
                <w:sz w:val="18"/>
              </w:rPr>
            </w:pPr>
            <w:r>
              <w:rPr>
                <w:sz w:val="18"/>
              </w:rPr>
              <w:t>±0.29</w:t>
            </w:r>
          </w:p>
        </w:tc>
        <w:tc>
          <w:tcPr>
            <w:tcW w:w="988" w:type="dxa"/>
            <w:vAlign w:val="center"/>
          </w:tcPr>
          <w:p w14:paraId="0B91E143" w14:textId="77777777" w:rsidR="00B21E27" w:rsidRDefault="00A571A0">
            <w:pPr>
              <w:jc w:val="center"/>
              <w:rPr>
                <w:sz w:val="18"/>
              </w:rPr>
            </w:pPr>
            <w:r>
              <w:rPr>
                <w:sz w:val="18"/>
              </w:rPr>
              <w:t>±0.31</w:t>
            </w:r>
          </w:p>
        </w:tc>
        <w:tc>
          <w:tcPr>
            <w:tcW w:w="988" w:type="dxa"/>
            <w:gridSpan w:val="2"/>
            <w:vAlign w:val="center"/>
          </w:tcPr>
          <w:p w14:paraId="767B762B" w14:textId="77777777" w:rsidR="00B21E27" w:rsidRDefault="00A571A0">
            <w:pPr>
              <w:jc w:val="center"/>
              <w:rPr>
                <w:sz w:val="18"/>
              </w:rPr>
            </w:pPr>
            <w:r>
              <w:rPr>
                <w:sz w:val="18"/>
              </w:rPr>
              <w:t>±0.32</w:t>
            </w:r>
          </w:p>
        </w:tc>
        <w:tc>
          <w:tcPr>
            <w:tcW w:w="988" w:type="dxa"/>
            <w:vAlign w:val="center"/>
          </w:tcPr>
          <w:p w14:paraId="79713D9D" w14:textId="77777777" w:rsidR="00B21E27" w:rsidRDefault="00A571A0">
            <w:pPr>
              <w:jc w:val="center"/>
              <w:rPr>
                <w:sz w:val="18"/>
              </w:rPr>
            </w:pPr>
            <w:r>
              <w:rPr>
                <w:sz w:val="18"/>
              </w:rPr>
              <w:t>±0.21</w:t>
            </w:r>
          </w:p>
        </w:tc>
        <w:tc>
          <w:tcPr>
            <w:tcW w:w="988" w:type="dxa"/>
            <w:vAlign w:val="center"/>
          </w:tcPr>
          <w:p w14:paraId="0855A2C1" w14:textId="77777777" w:rsidR="00B21E27" w:rsidRDefault="00A571A0">
            <w:pPr>
              <w:jc w:val="center"/>
              <w:rPr>
                <w:sz w:val="18"/>
              </w:rPr>
            </w:pPr>
            <w:r>
              <w:rPr>
                <w:sz w:val="18"/>
              </w:rPr>
              <w:t>±0.23</w:t>
            </w:r>
          </w:p>
        </w:tc>
        <w:tc>
          <w:tcPr>
            <w:tcW w:w="988" w:type="dxa"/>
            <w:vAlign w:val="center"/>
          </w:tcPr>
          <w:p w14:paraId="58517D2F" w14:textId="77777777" w:rsidR="00B21E27" w:rsidRDefault="00A571A0">
            <w:pPr>
              <w:jc w:val="center"/>
              <w:rPr>
                <w:sz w:val="18"/>
              </w:rPr>
            </w:pPr>
            <w:r>
              <w:rPr>
                <w:sz w:val="18"/>
              </w:rPr>
              <w:t>±0.24</w:t>
            </w:r>
          </w:p>
        </w:tc>
        <w:tc>
          <w:tcPr>
            <w:tcW w:w="992" w:type="dxa"/>
            <w:vAlign w:val="center"/>
          </w:tcPr>
          <w:p w14:paraId="493C6152" w14:textId="77777777" w:rsidR="00B21E27" w:rsidRDefault="00A571A0">
            <w:pPr>
              <w:jc w:val="center"/>
              <w:rPr>
                <w:sz w:val="18"/>
              </w:rPr>
            </w:pPr>
            <w:r>
              <w:rPr>
                <w:sz w:val="18"/>
              </w:rPr>
              <w:t>±0.25</w:t>
            </w:r>
          </w:p>
        </w:tc>
      </w:tr>
      <w:tr w:rsidR="00B21E27" w14:paraId="26FCB937" w14:textId="77777777">
        <w:trPr>
          <w:trHeight w:val="272"/>
          <w:jc w:val="center"/>
        </w:trPr>
        <w:tc>
          <w:tcPr>
            <w:tcW w:w="1425" w:type="dxa"/>
            <w:vAlign w:val="center"/>
          </w:tcPr>
          <w:p w14:paraId="20869D49" w14:textId="77777777" w:rsidR="00B21E27" w:rsidRDefault="00A571A0">
            <w:pPr>
              <w:jc w:val="center"/>
              <w:rPr>
                <w:sz w:val="18"/>
              </w:rPr>
            </w:pPr>
            <w:r>
              <w:rPr>
                <w:sz w:val="18"/>
              </w:rPr>
              <w:t>＞</w:t>
            </w:r>
            <w:r>
              <w:rPr>
                <w:sz w:val="18"/>
              </w:rPr>
              <w:t>5.00~6.00</w:t>
            </w:r>
          </w:p>
        </w:tc>
        <w:tc>
          <w:tcPr>
            <w:tcW w:w="988" w:type="dxa"/>
            <w:vAlign w:val="center"/>
          </w:tcPr>
          <w:p w14:paraId="674CB5AF" w14:textId="77777777" w:rsidR="00B21E27" w:rsidRDefault="00A571A0">
            <w:pPr>
              <w:jc w:val="center"/>
              <w:rPr>
                <w:sz w:val="18"/>
              </w:rPr>
            </w:pPr>
            <w:r>
              <w:rPr>
                <w:sz w:val="18"/>
              </w:rPr>
              <w:t>±0.29</w:t>
            </w:r>
          </w:p>
        </w:tc>
        <w:tc>
          <w:tcPr>
            <w:tcW w:w="988" w:type="dxa"/>
            <w:vAlign w:val="center"/>
          </w:tcPr>
          <w:p w14:paraId="04E2F550" w14:textId="77777777" w:rsidR="00B21E27" w:rsidRDefault="00A571A0">
            <w:pPr>
              <w:jc w:val="center"/>
              <w:rPr>
                <w:sz w:val="18"/>
              </w:rPr>
            </w:pPr>
            <w:r>
              <w:rPr>
                <w:sz w:val="18"/>
              </w:rPr>
              <w:t>±0.31</w:t>
            </w:r>
          </w:p>
        </w:tc>
        <w:tc>
          <w:tcPr>
            <w:tcW w:w="988" w:type="dxa"/>
            <w:vAlign w:val="center"/>
          </w:tcPr>
          <w:p w14:paraId="11E99F69" w14:textId="77777777" w:rsidR="00B21E27" w:rsidRDefault="00A571A0">
            <w:pPr>
              <w:jc w:val="center"/>
              <w:rPr>
                <w:sz w:val="18"/>
              </w:rPr>
            </w:pPr>
            <w:r>
              <w:rPr>
                <w:sz w:val="18"/>
              </w:rPr>
              <w:t>±0.32</w:t>
            </w:r>
          </w:p>
        </w:tc>
        <w:tc>
          <w:tcPr>
            <w:tcW w:w="988" w:type="dxa"/>
            <w:gridSpan w:val="2"/>
            <w:vAlign w:val="center"/>
          </w:tcPr>
          <w:p w14:paraId="4A952C1A" w14:textId="77777777" w:rsidR="00B21E27" w:rsidRDefault="00A571A0">
            <w:pPr>
              <w:jc w:val="center"/>
              <w:rPr>
                <w:sz w:val="18"/>
              </w:rPr>
            </w:pPr>
            <w:r>
              <w:rPr>
                <w:sz w:val="18"/>
              </w:rPr>
              <w:t>±0.34</w:t>
            </w:r>
          </w:p>
        </w:tc>
        <w:tc>
          <w:tcPr>
            <w:tcW w:w="988" w:type="dxa"/>
            <w:vAlign w:val="center"/>
          </w:tcPr>
          <w:p w14:paraId="57C9BAAF" w14:textId="77777777" w:rsidR="00B21E27" w:rsidRDefault="00A571A0">
            <w:pPr>
              <w:jc w:val="center"/>
              <w:rPr>
                <w:sz w:val="18"/>
              </w:rPr>
            </w:pPr>
            <w:r>
              <w:rPr>
                <w:sz w:val="18"/>
              </w:rPr>
              <w:t>±0.23</w:t>
            </w:r>
          </w:p>
        </w:tc>
        <w:tc>
          <w:tcPr>
            <w:tcW w:w="988" w:type="dxa"/>
            <w:vAlign w:val="center"/>
          </w:tcPr>
          <w:p w14:paraId="710BB239" w14:textId="77777777" w:rsidR="00B21E27" w:rsidRDefault="00A571A0">
            <w:pPr>
              <w:jc w:val="center"/>
              <w:rPr>
                <w:sz w:val="18"/>
              </w:rPr>
            </w:pPr>
            <w:r>
              <w:rPr>
                <w:sz w:val="18"/>
              </w:rPr>
              <w:t>±0.24</w:t>
            </w:r>
          </w:p>
        </w:tc>
        <w:tc>
          <w:tcPr>
            <w:tcW w:w="988" w:type="dxa"/>
            <w:vAlign w:val="center"/>
          </w:tcPr>
          <w:p w14:paraId="68C12F10" w14:textId="77777777" w:rsidR="00B21E27" w:rsidRDefault="00A571A0">
            <w:pPr>
              <w:jc w:val="center"/>
              <w:rPr>
                <w:sz w:val="18"/>
              </w:rPr>
            </w:pPr>
            <w:r>
              <w:rPr>
                <w:sz w:val="18"/>
              </w:rPr>
              <w:t>±0.25</w:t>
            </w:r>
          </w:p>
        </w:tc>
        <w:tc>
          <w:tcPr>
            <w:tcW w:w="992" w:type="dxa"/>
            <w:vAlign w:val="center"/>
          </w:tcPr>
          <w:p w14:paraId="56376A7A" w14:textId="77777777" w:rsidR="00B21E27" w:rsidRDefault="00A571A0">
            <w:pPr>
              <w:jc w:val="center"/>
              <w:rPr>
                <w:sz w:val="18"/>
              </w:rPr>
            </w:pPr>
            <w:r>
              <w:rPr>
                <w:sz w:val="18"/>
              </w:rPr>
              <w:t>±0.28</w:t>
            </w:r>
          </w:p>
        </w:tc>
      </w:tr>
      <w:tr w:rsidR="00B21E27" w14:paraId="7F62DDC8" w14:textId="77777777">
        <w:trPr>
          <w:trHeight w:val="272"/>
          <w:jc w:val="center"/>
        </w:trPr>
        <w:tc>
          <w:tcPr>
            <w:tcW w:w="1425" w:type="dxa"/>
            <w:vAlign w:val="center"/>
          </w:tcPr>
          <w:p w14:paraId="485A463A" w14:textId="77777777" w:rsidR="00B21E27" w:rsidRDefault="00A571A0">
            <w:pPr>
              <w:jc w:val="center"/>
              <w:rPr>
                <w:sz w:val="18"/>
              </w:rPr>
            </w:pPr>
            <w:r>
              <w:rPr>
                <w:sz w:val="18"/>
              </w:rPr>
              <w:t>＞</w:t>
            </w:r>
            <w:r>
              <w:rPr>
                <w:sz w:val="18"/>
              </w:rPr>
              <w:t>6.00~8.00</w:t>
            </w:r>
          </w:p>
        </w:tc>
        <w:tc>
          <w:tcPr>
            <w:tcW w:w="988" w:type="dxa"/>
            <w:vAlign w:val="center"/>
          </w:tcPr>
          <w:p w14:paraId="4A44F157" w14:textId="77777777" w:rsidR="00B21E27" w:rsidRDefault="00A571A0">
            <w:pPr>
              <w:jc w:val="center"/>
              <w:rPr>
                <w:sz w:val="18"/>
              </w:rPr>
            </w:pPr>
            <w:r>
              <w:rPr>
                <w:sz w:val="18"/>
              </w:rPr>
              <w:t>±0.32</w:t>
            </w:r>
          </w:p>
        </w:tc>
        <w:tc>
          <w:tcPr>
            <w:tcW w:w="988" w:type="dxa"/>
            <w:vAlign w:val="center"/>
          </w:tcPr>
          <w:p w14:paraId="51EB8161" w14:textId="77777777" w:rsidR="00B21E27" w:rsidRDefault="00A571A0">
            <w:pPr>
              <w:jc w:val="center"/>
              <w:rPr>
                <w:sz w:val="18"/>
              </w:rPr>
            </w:pPr>
            <w:r>
              <w:rPr>
                <w:sz w:val="18"/>
              </w:rPr>
              <w:t>±0.33</w:t>
            </w:r>
          </w:p>
        </w:tc>
        <w:tc>
          <w:tcPr>
            <w:tcW w:w="988" w:type="dxa"/>
            <w:vAlign w:val="center"/>
          </w:tcPr>
          <w:p w14:paraId="52CF39DC" w14:textId="77777777" w:rsidR="00B21E27" w:rsidRDefault="00A571A0">
            <w:pPr>
              <w:jc w:val="center"/>
              <w:rPr>
                <w:sz w:val="18"/>
              </w:rPr>
            </w:pPr>
            <w:r>
              <w:rPr>
                <w:sz w:val="18"/>
              </w:rPr>
              <w:t>±0.34</w:t>
            </w:r>
          </w:p>
        </w:tc>
        <w:tc>
          <w:tcPr>
            <w:tcW w:w="988" w:type="dxa"/>
            <w:gridSpan w:val="2"/>
            <w:vAlign w:val="center"/>
          </w:tcPr>
          <w:p w14:paraId="72EB7BAB" w14:textId="77777777" w:rsidR="00B21E27" w:rsidRDefault="00A571A0">
            <w:pPr>
              <w:jc w:val="center"/>
              <w:rPr>
                <w:sz w:val="18"/>
              </w:rPr>
            </w:pPr>
            <w:r>
              <w:rPr>
                <w:sz w:val="18"/>
              </w:rPr>
              <w:t>±0.39</w:t>
            </w:r>
          </w:p>
        </w:tc>
        <w:tc>
          <w:tcPr>
            <w:tcW w:w="988" w:type="dxa"/>
            <w:vAlign w:val="center"/>
          </w:tcPr>
          <w:p w14:paraId="4EF44BA7" w14:textId="77777777" w:rsidR="00B21E27" w:rsidRDefault="00A571A0">
            <w:pPr>
              <w:jc w:val="center"/>
              <w:rPr>
                <w:sz w:val="18"/>
              </w:rPr>
            </w:pPr>
            <w:r>
              <w:rPr>
                <w:sz w:val="18"/>
              </w:rPr>
              <w:t>±0.25</w:t>
            </w:r>
          </w:p>
        </w:tc>
        <w:tc>
          <w:tcPr>
            <w:tcW w:w="988" w:type="dxa"/>
            <w:vAlign w:val="center"/>
          </w:tcPr>
          <w:p w14:paraId="0D071B50" w14:textId="77777777" w:rsidR="00B21E27" w:rsidRDefault="00A571A0">
            <w:pPr>
              <w:jc w:val="center"/>
              <w:rPr>
                <w:sz w:val="18"/>
              </w:rPr>
            </w:pPr>
            <w:r>
              <w:rPr>
                <w:sz w:val="18"/>
              </w:rPr>
              <w:t>±0.26</w:t>
            </w:r>
          </w:p>
        </w:tc>
        <w:tc>
          <w:tcPr>
            <w:tcW w:w="988" w:type="dxa"/>
            <w:vAlign w:val="center"/>
          </w:tcPr>
          <w:p w14:paraId="64AF9724" w14:textId="77777777" w:rsidR="00B21E27" w:rsidRDefault="00A571A0">
            <w:pPr>
              <w:jc w:val="center"/>
              <w:rPr>
                <w:sz w:val="18"/>
              </w:rPr>
            </w:pPr>
            <w:r>
              <w:rPr>
                <w:sz w:val="18"/>
              </w:rPr>
              <w:t>±0.28</w:t>
            </w:r>
          </w:p>
        </w:tc>
        <w:tc>
          <w:tcPr>
            <w:tcW w:w="992" w:type="dxa"/>
            <w:vAlign w:val="center"/>
          </w:tcPr>
          <w:p w14:paraId="3F461A11" w14:textId="77777777" w:rsidR="00B21E27" w:rsidRDefault="00A571A0">
            <w:pPr>
              <w:jc w:val="center"/>
              <w:rPr>
                <w:sz w:val="18"/>
              </w:rPr>
            </w:pPr>
            <w:r>
              <w:rPr>
                <w:sz w:val="18"/>
              </w:rPr>
              <w:t>±0.31</w:t>
            </w:r>
          </w:p>
        </w:tc>
      </w:tr>
      <w:tr w:rsidR="00B21E27" w14:paraId="2ED9582F" w14:textId="77777777">
        <w:trPr>
          <w:trHeight w:val="272"/>
          <w:jc w:val="center"/>
        </w:trPr>
        <w:tc>
          <w:tcPr>
            <w:tcW w:w="1425" w:type="dxa"/>
            <w:vAlign w:val="center"/>
          </w:tcPr>
          <w:p w14:paraId="0EE3392C" w14:textId="77777777" w:rsidR="00B21E27" w:rsidRDefault="00A571A0">
            <w:pPr>
              <w:jc w:val="center"/>
              <w:rPr>
                <w:sz w:val="18"/>
              </w:rPr>
            </w:pPr>
            <w:r>
              <w:rPr>
                <w:sz w:val="18"/>
              </w:rPr>
              <w:t>＞</w:t>
            </w:r>
            <w:r>
              <w:rPr>
                <w:sz w:val="18"/>
              </w:rPr>
              <w:t>8.00~10.00</w:t>
            </w:r>
          </w:p>
        </w:tc>
        <w:tc>
          <w:tcPr>
            <w:tcW w:w="988" w:type="dxa"/>
            <w:vAlign w:val="center"/>
          </w:tcPr>
          <w:p w14:paraId="3E14F5AC" w14:textId="77777777" w:rsidR="00B21E27" w:rsidRDefault="00A571A0">
            <w:pPr>
              <w:jc w:val="center"/>
              <w:rPr>
                <w:sz w:val="18"/>
              </w:rPr>
            </w:pPr>
            <w:r>
              <w:rPr>
                <w:sz w:val="18"/>
              </w:rPr>
              <w:t>±0.35</w:t>
            </w:r>
          </w:p>
        </w:tc>
        <w:tc>
          <w:tcPr>
            <w:tcW w:w="988" w:type="dxa"/>
            <w:vAlign w:val="center"/>
          </w:tcPr>
          <w:p w14:paraId="45219329" w14:textId="77777777" w:rsidR="00B21E27" w:rsidRDefault="00A571A0">
            <w:pPr>
              <w:jc w:val="center"/>
              <w:rPr>
                <w:sz w:val="18"/>
              </w:rPr>
            </w:pPr>
            <w:r>
              <w:rPr>
                <w:sz w:val="18"/>
              </w:rPr>
              <w:t>±0.36</w:t>
            </w:r>
          </w:p>
        </w:tc>
        <w:tc>
          <w:tcPr>
            <w:tcW w:w="988" w:type="dxa"/>
            <w:vAlign w:val="center"/>
          </w:tcPr>
          <w:p w14:paraId="34177745" w14:textId="77777777" w:rsidR="00B21E27" w:rsidRDefault="00A571A0">
            <w:pPr>
              <w:jc w:val="center"/>
              <w:rPr>
                <w:sz w:val="18"/>
              </w:rPr>
            </w:pPr>
            <w:r>
              <w:rPr>
                <w:sz w:val="18"/>
              </w:rPr>
              <w:t>±0.37</w:t>
            </w:r>
          </w:p>
        </w:tc>
        <w:tc>
          <w:tcPr>
            <w:tcW w:w="988" w:type="dxa"/>
            <w:gridSpan w:val="2"/>
            <w:vAlign w:val="center"/>
          </w:tcPr>
          <w:p w14:paraId="034750B6" w14:textId="77777777" w:rsidR="00B21E27" w:rsidRDefault="00A571A0">
            <w:pPr>
              <w:jc w:val="center"/>
              <w:rPr>
                <w:sz w:val="18"/>
              </w:rPr>
            </w:pPr>
            <w:r>
              <w:rPr>
                <w:sz w:val="18"/>
              </w:rPr>
              <w:t>±0.44</w:t>
            </w:r>
          </w:p>
        </w:tc>
        <w:tc>
          <w:tcPr>
            <w:tcW w:w="988" w:type="dxa"/>
            <w:vAlign w:val="center"/>
          </w:tcPr>
          <w:p w14:paraId="61F003E6" w14:textId="77777777" w:rsidR="00B21E27" w:rsidRDefault="00A571A0">
            <w:pPr>
              <w:jc w:val="center"/>
              <w:rPr>
                <w:sz w:val="18"/>
              </w:rPr>
            </w:pPr>
            <w:r>
              <w:rPr>
                <w:sz w:val="18"/>
              </w:rPr>
              <w:t>±0.29</w:t>
            </w:r>
          </w:p>
        </w:tc>
        <w:tc>
          <w:tcPr>
            <w:tcW w:w="988" w:type="dxa"/>
            <w:vAlign w:val="center"/>
          </w:tcPr>
          <w:p w14:paraId="4FD267B9" w14:textId="77777777" w:rsidR="00B21E27" w:rsidRDefault="00A571A0">
            <w:pPr>
              <w:jc w:val="center"/>
              <w:rPr>
                <w:sz w:val="18"/>
              </w:rPr>
            </w:pPr>
            <w:r>
              <w:rPr>
                <w:sz w:val="18"/>
              </w:rPr>
              <w:t>±0.29</w:t>
            </w:r>
          </w:p>
        </w:tc>
        <w:tc>
          <w:tcPr>
            <w:tcW w:w="988" w:type="dxa"/>
            <w:vAlign w:val="center"/>
          </w:tcPr>
          <w:p w14:paraId="55E1F487" w14:textId="77777777" w:rsidR="00B21E27" w:rsidRDefault="00A571A0">
            <w:pPr>
              <w:jc w:val="center"/>
              <w:rPr>
                <w:sz w:val="18"/>
              </w:rPr>
            </w:pPr>
            <w:r>
              <w:rPr>
                <w:sz w:val="18"/>
              </w:rPr>
              <w:t>±0.30</w:t>
            </w:r>
          </w:p>
        </w:tc>
        <w:tc>
          <w:tcPr>
            <w:tcW w:w="992" w:type="dxa"/>
            <w:vAlign w:val="center"/>
          </w:tcPr>
          <w:p w14:paraId="586ED474" w14:textId="77777777" w:rsidR="00B21E27" w:rsidRDefault="00A571A0">
            <w:pPr>
              <w:jc w:val="center"/>
              <w:rPr>
                <w:sz w:val="18"/>
              </w:rPr>
            </w:pPr>
            <w:r>
              <w:rPr>
                <w:sz w:val="18"/>
              </w:rPr>
              <w:t>±0.35</w:t>
            </w:r>
          </w:p>
        </w:tc>
      </w:tr>
      <w:tr w:rsidR="00B21E27" w14:paraId="2B4B16C5" w14:textId="77777777">
        <w:trPr>
          <w:trHeight w:val="272"/>
          <w:jc w:val="center"/>
        </w:trPr>
        <w:tc>
          <w:tcPr>
            <w:tcW w:w="1425" w:type="dxa"/>
            <w:vAlign w:val="center"/>
          </w:tcPr>
          <w:p w14:paraId="6318C815" w14:textId="77777777" w:rsidR="00B21E27" w:rsidRDefault="00A571A0">
            <w:pPr>
              <w:jc w:val="center"/>
              <w:rPr>
                <w:sz w:val="18"/>
              </w:rPr>
            </w:pPr>
            <w:r>
              <w:rPr>
                <w:sz w:val="18"/>
              </w:rPr>
              <w:t>＞</w:t>
            </w:r>
            <w:r>
              <w:rPr>
                <w:sz w:val="18"/>
              </w:rPr>
              <w:t>10.00~12.50</w:t>
            </w:r>
          </w:p>
        </w:tc>
        <w:tc>
          <w:tcPr>
            <w:tcW w:w="988" w:type="dxa"/>
            <w:vAlign w:val="center"/>
          </w:tcPr>
          <w:p w14:paraId="48C0B2A2" w14:textId="77777777" w:rsidR="00B21E27" w:rsidRDefault="00A571A0">
            <w:pPr>
              <w:jc w:val="center"/>
              <w:rPr>
                <w:sz w:val="18"/>
              </w:rPr>
            </w:pPr>
            <w:r>
              <w:rPr>
                <w:sz w:val="18"/>
              </w:rPr>
              <w:t>±0.39</w:t>
            </w:r>
          </w:p>
        </w:tc>
        <w:tc>
          <w:tcPr>
            <w:tcW w:w="988" w:type="dxa"/>
            <w:vAlign w:val="center"/>
          </w:tcPr>
          <w:p w14:paraId="2391C500" w14:textId="77777777" w:rsidR="00B21E27" w:rsidRDefault="00A571A0">
            <w:pPr>
              <w:jc w:val="center"/>
              <w:rPr>
                <w:sz w:val="18"/>
              </w:rPr>
            </w:pPr>
            <w:r>
              <w:rPr>
                <w:sz w:val="18"/>
              </w:rPr>
              <w:t>±0.40</w:t>
            </w:r>
          </w:p>
        </w:tc>
        <w:tc>
          <w:tcPr>
            <w:tcW w:w="988" w:type="dxa"/>
            <w:vAlign w:val="center"/>
          </w:tcPr>
          <w:p w14:paraId="2A3F43CE" w14:textId="77777777" w:rsidR="00B21E27" w:rsidRDefault="00A571A0">
            <w:pPr>
              <w:jc w:val="center"/>
              <w:rPr>
                <w:sz w:val="18"/>
              </w:rPr>
            </w:pPr>
            <w:r>
              <w:rPr>
                <w:sz w:val="18"/>
              </w:rPr>
              <w:t>±0.41</w:t>
            </w:r>
          </w:p>
        </w:tc>
        <w:tc>
          <w:tcPr>
            <w:tcW w:w="988" w:type="dxa"/>
            <w:gridSpan w:val="2"/>
            <w:vAlign w:val="center"/>
          </w:tcPr>
          <w:p w14:paraId="5818EF28" w14:textId="77777777" w:rsidR="00B21E27" w:rsidRDefault="00A571A0">
            <w:pPr>
              <w:jc w:val="center"/>
              <w:rPr>
                <w:sz w:val="18"/>
              </w:rPr>
            </w:pPr>
            <w:r>
              <w:rPr>
                <w:sz w:val="18"/>
              </w:rPr>
              <w:t>±0.47</w:t>
            </w:r>
          </w:p>
        </w:tc>
        <w:tc>
          <w:tcPr>
            <w:tcW w:w="988" w:type="dxa"/>
            <w:vAlign w:val="center"/>
          </w:tcPr>
          <w:p w14:paraId="4F9BA9A5" w14:textId="77777777" w:rsidR="00B21E27" w:rsidRDefault="00A571A0">
            <w:pPr>
              <w:jc w:val="center"/>
              <w:rPr>
                <w:sz w:val="18"/>
              </w:rPr>
            </w:pPr>
            <w:r>
              <w:rPr>
                <w:sz w:val="18"/>
              </w:rPr>
              <w:t>±0.31</w:t>
            </w:r>
          </w:p>
        </w:tc>
        <w:tc>
          <w:tcPr>
            <w:tcW w:w="988" w:type="dxa"/>
            <w:vAlign w:val="center"/>
          </w:tcPr>
          <w:p w14:paraId="21C81029" w14:textId="77777777" w:rsidR="00B21E27" w:rsidRDefault="00A571A0">
            <w:pPr>
              <w:jc w:val="center"/>
              <w:rPr>
                <w:sz w:val="18"/>
              </w:rPr>
            </w:pPr>
            <w:r>
              <w:rPr>
                <w:sz w:val="18"/>
              </w:rPr>
              <w:t>±0.32</w:t>
            </w:r>
          </w:p>
        </w:tc>
        <w:tc>
          <w:tcPr>
            <w:tcW w:w="988" w:type="dxa"/>
            <w:vAlign w:val="center"/>
          </w:tcPr>
          <w:p w14:paraId="1320B9FB" w14:textId="77777777" w:rsidR="00B21E27" w:rsidRDefault="00A571A0">
            <w:pPr>
              <w:jc w:val="center"/>
              <w:rPr>
                <w:sz w:val="18"/>
              </w:rPr>
            </w:pPr>
            <w:r>
              <w:rPr>
                <w:sz w:val="18"/>
              </w:rPr>
              <w:t>±0.33</w:t>
            </w:r>
          </w:p>
        </w:tc>
        <w:tc>
          <w:tcPr>
            <w:tcW w:w="992" w:type="dxa"/>
            <w:vAlign w:val="center"/>
          </w:tcPr>
          <w:p w14:paraId="698B97CA" w14:textId="77777777" w:rsidR="00B21E27" w:rsidRDefault="00A571A0">
            <w:pPr>
              <w:jc w:val="center"/>
              <w:rPr>
                <w:sz w:val="18"/>
              </w:rPr>
            </w:pPr>
            <w:r>
              <w:rPr>
                <w:sz w:val="18"/>
              </w:rPr>
              <w:t>±0.40</w:t>
            </w:r>
          </w:p>
        </w:tc>
      </w:tr>
      <w:tr w:rsidR="00B21E27" w14:paraId="7691424A" w14:textId="77777777">
        <w:trPr>
          <w:trHeight w:val="296"/>
          <w:jc w:val="center"/>
        </w:trPr>
        <w:tc>
          <w:tcPr>
            <w:tcW w:w="1425" w:type="dxa"/>
            <w:vAlign w:val="center"/>
          </w:tcPr>
          <w:p w14:paraId="7AB55D1A" w14:textId="77777777" w:rsidR="00B21E27" w:rsidRDefault="00A571A0">
            <w:pPr>
              <w:jc w:val="center"/>
              <w:rPr>
                <w:sz w:val="18"/>
              </w:rPr>
            </w:pPr>
            <w:r>
              <w:rPr>
                <w:sz w:val="18"/>
              </w:rPr>
              <w:t>＞</w:t>
            </w:r>
            <w:r>
              <w:rPr>
                <w:sz w:val="18"/>
              </w:rPr>
              <w:t>12.50~15.00</w:t>
            </w:r>
          </w:p>
        </w:tc>
        <w:tc>
          <w:tcPr>
            <w:tcW w:w="988" w:type="dxa"/>
            <w:vAlign w:val="center"/>
          </w:tcPr>
          <w:p w14:paraId="1AC1B0F9" w14:textId="77777777" w:rsidR="00B21E27" w:rsidRDefault="00A571A0">
            <w:pPr>
              <w:jc w:val="center"/>
              <w:rPr>
                <w:sz w:val="18"/>
              </w:rPr>
            </w:pPr>
            <w:r>
              <w:rPr>
                <w:sz w:val="18"/>
              </w:rPr>
              <w:t>±0.41</w:t>
            </w:r>
          </w:p>
        </w:tc>
        <w:tc>
          <w:tcPr>
            <w:tcW w:w="988" w:type="dxa"/>
            <w:vAlign w:val="center"/>
          </w:tcPr>
          <w:p w14:paraId="13AF041F" w14:textId="77777777" w:rsidR="00B21E27" w:rsidRDefault="00A571A0">
            <w:pPr>
              <w:jc w:val="center"/>
              <w:rPr>
                <w:sz w:val="18"/>
              </w:rPr>
            </w:pPr>
            <w:r>
              <w:rPr>
                <w:sz w:val="18"/>
              </w:rPr>
              <w:t>±0.42</w:t>
            </w:r>
          </w:p>
        </w:tc>
        <w:tc>
          <w:tcPr>
            <w:tcW w:w="988" w:type="dxa"/>
            <w:vAlign w:val="center"/>
          </w:tcPr>
          <w:p w14:paraId="3C3DCD90" w14:textId="77777777" w:rsidR="00B21E27" w:rsidRDefault="00A571A0">
            <w:pPr>
              <w:jc w:val="center"/>
              <w:rPr>
                <w:sz w:val="18"/>
              </w:rPr>
            </w:pPr>
            <w:r>
              <w:rPr>
                <w:sz w:val="18"/>
              </w:rPr>
              <w:t>±0.44</w:t>
            </w:r>
          </w:p>
        </w:tc>
        <w:tc>
          <w:tcPr>
            <w:tcW w:w="988" w:type="dxa"/>
            <w:gridSpan w:val="2"/>
            <w:vAlign w:val="center"/>
          </w:tcPr>
          <w:p w14:paraId="2A03DEE9" w14:textId="77777777" w:rsidR="00B21E27" w:rsidRDefault="00A571A0">
            <w:pPr>
              <w:jc w:val="center"/>
              <w:rPr>
                <w:sz w:val="18"/>
              </w:rPr>
            </w:pPr>
            <w:r>
              <w:rPr>
                <w:sz w:val="18"/>
              </w:rPr>
              <w:t>±0.51</w:t>
            </w:r>
          </w:p>
        </w:tc>
        <w:tc>
          <w:tcPr>
            <w:tcW w:w="988" w:type="dxa"/>
            <w:vAlign w:val="center"/>
          </w:tcPr>
          <w:p w14:paraId="718B6310" w14:textId="77777777" w:rsidR="00B21E27" w:rsidRDefault="00A571A0">
            <w:pPr>
              <w:jc w:val="center"/>
              <w:rPr>
                <w:sz w:val="18"/>
              </w:rPr>
            </w:pPr>
            <w:r>
              <w:rPr>
                <w:sz w:val="18"/>
              </w:rPr>
              <w:t>±0.33</w:t>
            </w:r>
          </w:p>
        </w:tc>
        <w:tc>
          <w:tcPr>
            <w:tcW w:w="988" w:type="dxa"/>
            <w:vAlign w:val="center"/>
          </w:tcPr>
          <w:p w14:paraId="0B645587" w14:textId="77777777" w:rsidR="00B21E27" w:rsidRDefault="00A571A0">
            <w:pPr>
              <w:jc w:val="center"/>
              <w:rPr>
                <w:sz w:val="18"/>
              </w:rPr>
            </w:pPr>
            <w:r>
              <w:rPr>
                <w:sz w:val="18"/>
              </w:rPr>
              <w:t>±0.34</w:t>
            </w:r>
          </w:p>
        </w:tc>
        <w:tc>
          <w:tcPr>
            <w:tcW w:w="988" w:type="dxa"/>
            <w:vAlign w:val="center"/>
          </w:tcPr>
          <w:p w14:paraId="2331C122" w14:textId="77777777" w:rsidR="00B21E27" w:rsidRDefault="00A571A0">
            <w:pPr>
              <w:jc w:val="center"/>
              <w:rPr>
                <w:sz w:val="18"/>
              </w:rPr>
            </w:pPr>
            <w:r>
              <w:rPr>
                <w:sz w:val="18"/>
              </w:rPr>
              <w:t>±0.36</w:t>
            </w:r>
          </w:p>
        </w:tc>
        <w:tc>
          <w:tcPr>
            <w:tcW w:w="992" w:type="dxa"/>
            <w:vAlign w:val="center"/>
          </w:tcPr>
          <w:p w14:paraId="46CB0BD2" w14:textId="77777777" w:rsidR="00B21E27" w:rsidRDefault="00A571A0">
            <w:pPr>
              <w:jc w:val="center"/>
              <w:rPr>
                <w:sz w:val="18"/>
              </w:rPr>
            </w:pPr>
            <w:r>
              <w:rPr>
                <w:sz w:val="18"/>
              </w:rPr>
              <w:t>±0.43</w:t>
            </w:r>
          </w:p>
        </w:tc>
      </w:tr>
    </w:tbl>
    <w:p w14:paraId="18FBB66F" w14:textId="77777777" w:rsidR="00B21E27" w:rsidRDefault="00A571A0">
      <w:pPr>
        <w:pStyle w:val="af8"/>
        <w:numPr>
          <w:ilvl w:val="2"/>
          <w:numId w:val="2"/>
        </w:numPr>
        <w:spacing w:beforeLines="0" w:afterLines="0"/>
        <w:jc w:val="both"/>
        <w:rPr>
          <w:rFonts w:ascii="Times New Roman" w:eastAsia="宋体"/>
        </w:rPr>
      </w:pPr>
      <w:r>
        <w:rPr>
          <w:rFonts w:ascii="Times New Roman" w:eastAsia="宋体"/>
        </w:rPr>
        <w:t>经供需双方协商，可在表</w:t>
      </w:r>
      <w:r>
        <w:rPr>
          <w:rFonts w:ascii="Times New Roman" w:eastAsia="宋体"/>
        </w:rPr>
        <w:t>1</w:t>
      </w:r>
      <w:r>
        <w:rPr>
          <w:rFonts w:ascii="Times New Roman" w:eastAsia="宋体"/>
        </w:rPr>
        <w:t>规定的公差范围内适当调整钢带的正负偏差。</w:t>
      </w:r>
    </w:p>
    <w:p w14:paraId="0B92911A" w14:textId="77777777" w:rsidR="00B21E27" w:rsidRDefault="00A571A0">
      <w:pPr>
        <w:pStyle w:val="af8"/>
        <w:numPr>
          <w:ilvl w:val="2"/>
          <w:numId w:val="2"/>
        </w:numPr>
        <w:spacing w:beforeLines="0" w:afterLines="0"/>
        <w:jc w:val="both"/>
        <w:rPr>
          <w:rFonts w:ascii="Times New Roman" w:eastAsia="宋体"/>
        </w:rPr>
      </w:pPr>
      <w:r>
        <w:rPr>
          <w:rFonts w:ascii="Times New Roman" w:eastAsia="宋体"/>
        </w:rPr>
        <w:t>经供需双方协商，可供应表</w:t>
      </w:r>
      <w:r>
        <w:rPr>
          <w:rFonts w:ascii="Times New Roman" w:eastAsia="宋体"/>
        </w:rPr>
        <w:t>1</w:t>
      </w:r>
      <w:r>
        <w:rPr>
          <w:rFonts w:ascii="Times New Roman" w:eastAsia="宋体"/>
        </w:rPr>
        <w:t>规定尺寸规格以外的钢带。</w:t>
      </w:r>
    </w:p>
    <w:p w14:paraId="10D53E95" w14:textId="77777777" w:rsidR="00B21E27" w:rsidRDefault="00A571A0">
      <w:pPr>
        <w:pStyle w:val="af6"/>
        <w:numPr>
          <w:ilvl w:val="1"/>
          <w:numId w:val="2"/>
        </w:numPr>
        <w:spacing w:before="156" w:after="156"/>
        <w:rPr>
          <w:rFonts w:ascii="Times New Roman"/>
        </w:rPr>
      </w:pPr>
      <w:r>
        <w:rPr>
          <w:rFonts w:ascii="Times New Roman"/>
        </w:rPr>
        <w:t>宽度允许偏差</w:t>
      </w:r>
    </w:p>
    <w:p w14:paraId="5FCE8D14" w14:textId="77777777" w:rsidR="00B21E27" w:rsidRDefault="00A571A0">
      <w:pPr>
        <w:pStyle w:val="af8"/>
        <w:numPr>
          <w:ilvl w:val="2"/>
          <w:numId w:val="2"/>
        </w:numPr>
        <w:spacing w:beforeLines="0" w:afterLines="0"/>
        <w:jc w:val="both"/>
        <w:rPr>
          <w:rFonts w:ascii="Times New Roman" w:eastAsia="宋体"/>
        </w:rPr>
      </w:pPr>
      <w:r>
        <w:rPr>
          <w:rFonts w:ascii="Times New Roman" w:eastAsia="宋体"/>
        </w:rPr>
        <w:t>钢带的宽度允许偏差应符合表</w:t>
      </w:r>
      <w:r>
        <w:rPr>
          <w:rFonts w:ascii="Times New Roman" w:eastAsia="宋体"/>
        </w:rPr>
        <w:t>2</w:t>
      </w:r>
      <w:r>
        <w:rPr>
          <w:rFonts w:ascii="Times New Roman" w:eastAsia="宋体"/>
        </w:rPr>
        <w:t>的规定。</w:t>
      </w:r>
    </w:p>
    <w:p w14:paraId="120725E4" w14:textId="77777777" w:rsidR="00B21E27" w:rsidRDefault="00A571A0">
      <w:pPr>
        <w:pStyle w:val="afff0"/>
        <w:numPr>
          <w:ilvl w:val="0"/>
          <w:numId w:val="7"/>
        </w:numPr>
        <w:wordWrap w:val="0"/>
        <w:spacing w:before="156" w:after="156"/>
        <w:ind w:left="0"/>
        <w:jc w:val="right"/>
        <w:rPr>
          <w:rFonts w:ascii="Times New Roman"/>
        </w:rPr>
      </w:pPr>
      <w:r>
        <w:rPr>
          <w:rFonts w:ascii="Times New Roman"/>
        </w:rPr>
        <w:t>钢带的宽度允许偏差</w:t>
      </w:r>
      <w:r>
        <w:rPr>
          <w:rFonts w:ascii="Times New Roman"/>
        </w:rPr>
        <w:t xml:space="preserve">                         </w:t>
      </w:r>
      <w:r w:rsidRPr="00A571A0">
        <w:rPr>
          <w:rFonts w:ascii="Times New Roman" w:hint="eastAsia"/>
          <w:sz w:val="18"/>
          <w:szCs w:val="18"/>
        </w:rPr>
        <w:t>单位为毫米</w:t>
      </w:r>
    </w:p>
    <w:tbl>
      <w:tblPr>
        <w:tblW w:w="93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2"/>
        <w:gridCol w:w="4030"/>
        <w:gridCol w:w="4032"/>
      </w:tblGrid>
      <w:tr w:rsidR="00B21E27" w14:paraId="4D6963A8" w14:textId="77777777">
        <w:tc>
          <w:tcPr>
            <w:tcW w:w="1272" w:type="dxa"/>
            <w:vMerge w:val="restart"/>
            <w:vAlign w:val="center"/>
          </w:tcPr>
          <w:p w14:paraId="37454557" w14:textId="77777777" w:rsidR="00B21E27" w:rsidRDefault="00A571A0">
            <w:pPr>
              <w:jc w:val="center"/>
              <w:rPr>
                <w:sz w:val="18"/>
              </w:rPr>
            </w:pPr>
            <w:r>
              <w:rPr>
                <w:sz w:val="18"/>
              </w:rPr>
              <w:t>公称宽度</w:t>
            </w:r>
          </w:p>
        </w:tc>
        <w:tc>
          <w:tcPr>
            <w:tcW w:w="8062" w:type="dxa"/>
            <w:gridSpan w:val="2"/>
          </w:tcPr>
          <w:p w14:paraId="7781E634" w14:textId="77777777" w:rsidR="00B21E27" w:rsidRDefault="00A571A0">
            <w:pPr>
              <w:jc w:val="center"/>
              <w:rPr>
                <w:sz w:val="18"/>
                <w:szCs w:val="18"/>
              </w:rPr>
            </w:pPr>
            <w:r>
              <w:rPr>
                <w:sz w:val="18"/>
                <w:szCs w:val="18"/>
              </w:rPr>
              <w:t>钢带宽度允许偏差</w:t>
            </w:r>
          </w:p>
        </w:tc>
      </w:tr>
      <w:tr w:rsidR="00B21E27" w14:paraId="4BC55252" w14:textId="77777777">
        <w:tc>
          <w:tcPr>
            <w:tcW w:w="1272" w:type="dxa"/>
            <w:vMerge/>
            <w:vAlign w:val="center"/>
          </w:tcPr>
          <w:p w14:paraId="5F210D27" w14:textId="77777777" w:rsidR="00B21E27" w:rsidRDefault="00B21E27">
            <w:pPr>
              <w:jc w:val="center"/>
              <w:rPr>
                <w:sz w:val="18"/>
              </w:rPr>
            </w:pPr>
          </w:p>
        </w:tc>
        <w:tc>
          <w:tcPr>
            <w:tcW w:w="4030" w:type="dxa"/>
            <w:vAlign w:val="center"/>
          </w:tcPr>
          <w:p w14:paraId="12028B4E" w14:textId="77777777" w:rsidR="00B21E27" w:rsidRDefault="00A571A0">
            <w:pPr>
              <w:jc w:val="center"/>
              <w:rPr>
                <w:sz w:val="18"/>
              </w:rPr>
            </w:pPr>
            <w:r>
              <w:rPr>
                <w:sz w:val="18"/>
              </w:rPr>
              <w:t>不切边</w:t>
            </w:r>
            <w:r>
              <w:rPr>
                <w:sz w:val="18"/>
              </w:rPr>
              <w:t xml:space="preserve"> EM</w:t>
            </w:r>
          </w:p>
        </w:tc>
        <w:tc>
          <w:tcPr>
            <w:tcW w:w="4032" w:type="dxa"/>
            <w:vAlign w:val="center"/>
          </w:tcPr>
          <w:p w14:paraId="06A6E5AA" w14:textId="77777777" w:rsidR="00B21E27" w:rsidRDefault="00A571A0">
            <w:pPr>
              <w:jc w:val="center"/>
              <w:rPr>
                <w:sz w:val="18"/>
              </w:rPr>
            </w:pPr>
            <w:r>
              <w:rPr>
                <w:sz w:val="18"/>
              </w:rPr>
              <w:t>切边</w:t>
            </w:r>
            <w:r>
              <w:rPr>
                <w:sz w:val="18"/>
              </w:rPr>
              <w:t xml:space="preserve"> EC</w:t>
            </w:r>
          </w:p>
        </w:tc>
      </w:tr>
      <w:tr w:rsidR="00B21E27" w14:paraId="489103B1" w14:textId="77777777">
        <w:trPr>
          <w:trHeight w:val="316"/>
        </w:trPr>
        <w:tc>
          <w:tcPr>
            <w:tcW w:w="1272" w:type="dxa"/>
            <w:vAlign w:val="center"/>
          </w:tcPr>
          <w:p w14:paraId="6BF3EA07" w14:textId="77777777" w:rsidR="00B21E27" w:rsidRDefault="00A571A0">
            <w:pPr>
              <w:jc w:val="center"/>
              <w:rPr>
                <w:sz w:val="18"/>
              </w:rPr>
            </w:pPr>
            <w:r>
              <w:rPr>
                <w:sz w:val="18"/>
              </w:rPr>
              <w:t>≤1200</w:t>
            </w:r>
          </w:p>
        </w:tc>
        <w:tc>
          <w:tcPr>
            <w:tcW w:w="4030" w:type="dxa"/>
            <w:vAlign w:val="center"/>
          </w:tcPr>
          <w:p w14:paraId="0766115F" w14:textId="77777777" w:rsidR="00B21E27" w:rsidRDefault="00A571A0">
            <w:pPr>
              <w:spacing w:line="240" w:lineRule="exact"/>
              <w:jc w:val="center"/>
              <w:rPr>
                <w:sz w:val="18"/>
              </w:rPr>
            </w:pPr>
            <w:r>
              <w:rPr>
                <w:sz w:val="18"/>
              </w:rPr>
              <w:t>＋</w:t>
            </w:r>
            <w:r>
              <w:rPr>
                <w:sz w:val="18"/>
              </w:rPr>
              <w:t>20</w:t>
            </w:r>
          </w:p>
          <w:p w14:paraId="71B522AE" w14:textId="77777777" w:rsidR="00B21E27" w:rsidRDefault="00A571A0">
            <w:pPr>
              <w:spacing w:line="240" w:lineRule="exact"/>
              <w:jc w:val="center"/>
              <w:rPr>
                <w:sz w:val="18"/>
              </w:rPr>
            </w:pPr>
            <w:r>
              <w:rPr>
                <w:sz w:val="18"/>
              </w:rPr>
              <w:t>0</w:t>
            </w:r>
          </w:p>
        </w:tc>
        <w:tc>
          <w:tcPr>
            <w:tcW w:w="4032" w:type="dxa"/>
            <w:vAlign w:val="center"/>
          </w:tcPr>
          <w:p w14:paraId="4D005DC1" w14:textId="77777777" w:rsidR="00B21E27" w:rsidRDefault="00A571A0">
            <w:pPr>
              <w:spacing w:line="240" w:lineRule="exact"/>
              <w:jc w:val="center"/>
              <w:rPr>
                <w:sz w:val="18"/>
              </w:rPr>
            </w:pPr>
            <w:r>
              <w:rPr>
                <w:sz w:val="18"/>
              </w:rPr>
              <w:t>＋</w:t>
            </w:r>
            <w:r>
              <w:rPr>
                <w:sz w:val="18"/>
              </w:rPr>
              <w:t>3</w:t>
            </w:r>
          </w:p>
          <w:p w14:paraId="2219885C" w14:textId="77777777" w:rsidR="00B21E27" w:rsidRDefault="00A571A0">
            <w:pPr>
              <w:spacing w:line="240" w:lineRule="exact"/>
              <w:jc w:val="center"/>
              <w:rPr>
                <w:sz w:val="18"/>
              </w:rPr>
            </w:pPr>
            <w:r>
              <w:rPr>
                <w:sz w:val="18"/>
              </w:rPr>
              <w:t>0</w:t>
            </w:r>
          </w:p>
        </w:tc>
      </w:tr>
      <w:tr w:rsidR="00B21E27" w14:paraId="49C2C243" w14:textId="77777777">
        <w:trPr>
          <w:trHeight w:val="316"/>
        </w:trPr>
        <w:tc>
          <w:tcPr>
            <w:tcW w:w="1272" w:type="dxa"/>
            <w:vAlign w:val="center"/>
          </w:tcPr>
          <w:p w14:paraId="7E478812" w14:textId="77777777" w:rsidR="00B21E27" w:rsidRDefault="00A571A0">
            <w:pPr>
              <w:jc w:val="center"/>
              <w:rPr>
                <w:sz w:val="18"/>
              </w:rPr>
            </w:pPr>
            <w:r>
              <w:rPr>
                <w:sz w:val="18"/>
              </w:rPr>
              <w:t>＞</w:t>
            </w:r>
            <w:r>
              <w:rPr>
                <w:sz w:val="18"/>
              </w:rPr>
              <w:t>1200~1500</w:t>
            </w:r>
          </w:p>
        </w:tc>
        <w:tc>
          <w:tcPr>
            <w:tcW w:w="4030" w:type="dxa"/>
            <w:vAlign w:val="center"/>
          </w:tcPr>
          <w:p w14:paraId="193C1486" w14:textId="77777777" w:rsidR="00B21E27" w:rsidRDefault="00A571A0">
            <w:pPr>
              <w:spacing w:line="240" w:lineRule="exact"/>
              <w:jc w:val="center"/>
              <w:rPr>
                <w:sz w:val="18"/>
              </w:rPr>
            </w:pPr>
            <w:r>
              <w:rPr>
                <w:sz w:val="18"/>
              </w:rPr>
              <w:t>＋</w:t>
            </w:r>
            <w:r>
              <w:rPr>
                <w:sz w:val="18"/>
              </w:rPr>
              <w:t>20</w:t>
            </w:r>
          </w:p>
          <w:p w14:paraId="30EC276E" w14:textId="77777777" w:rsidR="00B21E27" w:rsidRDefault="00A571A0">
            <w:pPr>
              <w:jc w:val="center"/>
              <w:rPr>
                <w:sz w:val="18"/>
              </w:rPr>
            </w:pPr>
            <w:r>
              <w:rPr>
                <w:sz w:val="18"/>
              </w:rPr>
              <w:t>0</w:t>
            </w:r>
          </w:p>
        </w:tc>
        <w:tc>
          <w:tcPr>
            <w:tcW w:w="4032" w:type="dxa"/>
            <w:vAlign w:val="center"/>
          </w:tcPr>
          <w:p w14:paraId="6EB17D20" w14:textId="77777777" w:rsidR="00B21E27" w:rsidRDefault="00A571A0">
            <w:pPr>
              <w:spacing w:line="240" w:lineRule="exact"/>
              <w:jc w:val="center"/>
              <w:rPr>
                <w:sz w:val="18"/>
              </w:rPr>
            </w:pPr>
            <w:r>
              <w:rPr>
                <w:sz w:val="18"/>
              </w:rPr>
              <w:t>＋</w:t>
            </w:r>
            <w:r>
              <w:rPr>
                <w:sz w:val="18"/>
              </w:rPr>
              <w:t>5</w:t>
            </w:r>
          </w:p>
          <w:p w14:paraId="2A1A307C" w14:textId="77777777" w:rsidR="00B21E27" w:rsidRDefault="00A571A0">
            <w:pPr>
              <w:jc w:val="center"/>
              <w:rPr>
                <w:sz w:val="18"/>
              </w:rPr>
            </w:pPr>
            <w:r>
              <w:rPr>
                <w:sz w:val="18"/>
              </w:rPr>
              <w:t>0</w:t>
            </w:r>
          </w:p>
        </w:tc>
      </w:tr>
      <w:tr w:rsidR="00B21E27" w14:paraId="3BEE615B" w14:textId="77777777">
        <w:trPr>
          <w:trHeight w:val="316"/>
        </w:trPr>
        <w:tc>
          <w:tcPr>
            <w:tcW w:w="1272" w:type="dxa"/>
            <w:vAlign w:val="center"/>
          </w:tcPr>
          <w:p w14:paraId="4FA36D8A" w14:textId="77777777" w:rsidR="00B21E27" w:rsidRDefault="00A571A0">
            <w:pPr>
              <w:jc w:val="center"/>
              <w:rPr>
                <w:sz w:val="18"/>
              </w:rPr>
            </w:pPr>
            <w:r>
              <w:rPr>
                <w:sz w:val="18"/>
              </w:rPr>
              <w:t>＞</w:t>
            </w:r>
            <w:r>
              <w:rPr>
                <w:sz w:val="18"/>
              </w:rPr>
              <w:t>1500</w:t>
            </w:r>
          </w:p>
        </w:tc>
        <w:tc>
          <w:tcPr>
            <w:tcW w:w="4030" w:type="dxa"/>
            <w:vAlign w:val="center"/>
          </w:tcPr>
          <w:p w14:paraId="4BAE21DF" w14:textId="77777777" w:rsidR="00B21E27" w:rsidRDefault="00A571A0">
            <w:pPr>
              <w:spacing w:line="240" w:lineRule="exact"/>
              <w:jc w:val="center"/>
              <w:rPr>
                <w:sz w:val="18"/>
              </w:rPr>
            </w:pPr>
            <w:r>
              <w:rPr>
                <w:sz w:val="18"/>
              </w:rPr>
              <w:t>＋</w:t>
            </w:r>
            <w:r>
              <w:rPr>
                <w:sz w:val="18"/>
              </w:rPr>
              <w:t>25</w:t>
            </w:r>
          </w:p>
          <w:p w14:paraId="72564093" w14:textId="77777777" w:rsidR="00B21E27" w:rsidRDefault="00A571A0">
            <w:pPr>
              <w:jc w:val="center"/>
              <w:rPr>
                <w:sz w:val="18"/>
              </w:rPr>
            </w:pPr>
            <w:r>
              <w:rPr>
                <w:sz w:val="18"/>
              </w:rPr>
              <w:t>0</w:t>
            </w:r>
          </w:p>
        </w:tc>
        <w:tc>
          <w:tcPr>
            <w:tcW w:w="4032" w:type="dxa"/>
            <w:vAlign w:val="center"/>
          </w:tcPr>
          <w:p w14:paraId="71F83C10" w14:textId="77777777" w:rsidR="00B21E27" w:rsidRDefault="00A571A0">
            <w:pPr>
              <w:spacing w:line="240" w:lineRule="exact"/>
              <w:jc w:val="center"/>
              <w:rPr>
                <w:sz w:val="18"/>
              </w:rPr>
            </w:pPr>
            <w:r>
              <w:rPr>
                <w:sz w:val="18"/>
              </w:rPr>
              <w:t>＋</w:t>
            </w:r>
            <w:r>
              <w:rPr>
                <w:sz w:val="18"/>
              </w:rPr>
              <w:t>6</w:t>
            </w:r>
          </w:p>
          <w:p w14:paraId="5B252AF8" w14:textId="77777777" w:rsidR="00B21E27" w:rsidRDefault="00A571A0">
            <w:pPr>
              <w:jc w:val="center"/>
              <w:rPr>
                <w:sz w:val="18"/>
              </w:rPr>
            </w:pPr>
            <w:r>
              <w:rPr>
                <w:sz w:val="18"/>
              </w:rPr>
              <w:t>0</w:t>
            </w:r>
          </w:p>
        </w:tc>
      </w:tr>
    </w:tbl>
    <w:p w14:paraId="4319C42A" w14:textId="77777777" w:rsidR="00B21E27" w:rsidRDefault="00B21E27">
      <w:pPr>
        <w:pStyle w:val="af6"/>
        <w:spacing w:beforeLines="0" w:afterLines="0"/>
        <w:rPr>
          <w:rFonts w:ascii="Times New Roman" w:eastAsia="宋体"/>
        </w:rPr>
      </w:pPr>
    </w:p>
    <w:p w14:paraId="4E874C82" w14:textId="77777777" w:rsidR="00B21E27" w:rsidRDefault="00A571A0">
      <w:pPr>
        <w:pStyle w:val="af8"/>
        <w:numPr>
          <w:ilvl w:val="2"/>
          <w:numId w:val="2"/>
        </w:numPr>
        <w:spacing w:beforeLines="0" w:afterLines="0"/>
        <w:jc w:val="both"/>
        <w:rPr>
          <w:rFonts w:ascii="Times New Roman" w:eastAsia="宋体"/>
        </w:rPr>
      </w:pPr>
      <w:r>
        <w:rPr>
          <w:rFonts w:ascii="Times New Roman" w:eastAsia="宋体"/>
        </w:rPr>
        <w:t>经供需双方协商，钢带的宽度偏差可在公差范围内进行适当调整。</w:t>
      </w:r>
    </w:p>
    <w:p w14:paraId="378EFB7B" w14:textId="77777777" w:rsidR="00B21E27" w:rsidRDefault="00A571A0">
      <w:pPr>
        <w:pStyle w:val="af6"/>
        <w:numPr>
          <w:ilvl w:val="1"/>
          <w:numId w:val="2"/>
        </w:numPr>
        <w:spacing w:before="156" w:after="156"/>
        <w:rPr>
          <w:rFonts w:ascii="Times New Roman"/>
        </w:rPr>
      </w:pPr>
      <w:r>
        <w:rPr>
          <w:rFonts w:ascii="Times New Roman"/>
        </w:rPr>
        <w:t>外形</w:t>
      </w:r>
    </w:p>
    <w:p w14:paraId="035278E0" w14:textId="77777777" w:rsidR="00B21E27" w:rsidRDefault="00A571A0">
      <w:pPr>
        <w:pStyle w:val="af8"/>
        <w:numPr>
          <w:ilvl w:val="2"/>
          <w:numId w:val="2"/>
        </w:numPr>
        <w:spacing w:beforeLines="0" w:afterLines="0"/>
        <w:jc w:val="both"/>
        <w:rPr>
          <w:rFonts w:ascii="Times New Roman" w:eastAsia="宋体"/>
        </w:rPr>
      </w:pPr>
      <w:r>
        <w:rPr>
          <w:rFonts w:ascii="Times New Roman" w:eastAsia="宋体"/>
        </w:rPr>
        <w:t>钢带卷一侧塔形高度应不超过表</w:t>
      </w:r>
      <w:r>
        <w:rPr>
          <w:rFonts w:ascii="Times New Roman" w:eastAsia="宋体"/>
        </w:rPr>
        <w:t>3</w:t>
      </w:r>
      <w:r>
        <w:rPr>
          <w:rFonts w:ascii="Times New Roman" w:eastAsia="宋体"/>
        </w:rPr>
        <w:t>的规定。</w:t>
      </w:r>
    </w:p>
    <w:p w14:paraId="0DF3DF07" w14:textId="77777777" w:rsidR="00B21E27" w:rsidRDefault="00A571A0">
      <w:pPr>
        <w:pStyle w:val="afff0"/>
        <w:numPr>
          <w:ilvl w:val="0"/>
          <w:numId w:val="7"/>
        </w:numPr>
        <w:spacing w:before="156" w:after="156"/>
        <w:ind w:left="0"/>
        <w:jc w:val="right"/>
        <w:rPr>
          <w:rFonts w:ascii="Times New Roman"/>
        </w:rPr>
      </w:pPr>
      <w:r>
        <w:rPr>
          <w:rFonts w:ascii="Times New Roman"/>
        </w:rPr>
        <w:t>塔形高度</w:t>
      </w:r>
      <w:r>
        <w:rPr>
          <w:rFonts w:ascii="Times New Roman"/>
        </w:rPr>
        <w:t xml:space="preserve">                             </w:t>
      </w:r>
      <w:r w:rsidRPr="00A571A0">
        <w:rPr>
          <w:rFonts w:ascii="Times New Roman" w:hint="eastAsia"/>
          <w:sz w:val="18"/>
          <w:szCs w:val="18"/>
        </w:rPr>
        <w:t xml:space="preserve"> </w:t>
      </w:r>
      <w:r w:rsidRPr="00A571A0">
        <w:rPr>
          <w:rFonts w:ascii="Times New Roman" w:hint="eastAsia"/>
          <w:sz w:val="18"/>
          <w:szCs w:val="18"/>
        </w:rPr>
        <w:t>单位为毫米</w:t>
      </w:r>
    </w:p>
    <w:tbl>
      <w:tblPr>
        <w:tblW w:w="93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2"/>
      </w:tblGrid>
      <w:tr w:rsidR="00B21E27" w14:paraId="43406A09" w14:textId="77777777">
        <w:trPr>
          <w:trHeight w:val="384"/>
        </w:trPr>
        <w:tc>
          <w:tcPr>
            <w:tcW w:w="3111" w:type="dxa"/>
            <w:vMerge w:val="restart"/>
            <w:vAlign w:val="center"/>
          </w:tcPr>
          <w:p w14:paraId="5FBFC51E" w14:textId="77777777" w:rsidR="00B21E27" w:rsidRDefault="00A571A0">
            <w:pPr>
              <w:jc w:val="center"/>
              <w:rPr>
                <w:sz w:val="18"/>
                <w:szCs w:val="18"/>
              </w:rPr>
            </w:pPr>
            <w:r>
              <w:rPr>
                <w:sz w:val="18"/>
                <w:szCs w:val="18"/>
              </w:rPr>
              <w:t>公称宽度</w:t>
            </w:r>
          </w:p>
        </w:tc>
        <w:tc>
          <w:tcPr>
            <w:tcW w:w="6223" w:type="dxa"/>
            <w:gridSpan w:val="2"/>
            <w:vAlign w:val="center"/>
          </w:tcPr>
          <w:p w14:paraId="5AF9FBDE" w14:textId="77777777" w:rsidR="00B21E27" w:rsidRDefault="00A571A0">
            <w:pPr>
              <w:jc w:val="center"/>
              <w:rPr>
                <w:sz w:val="18"/>
                <w:szCs w:val="18"/>
              </w:rPr>
            </w:pPr>
            <w:r>
              <w:rPr>
                <w:sz w:val="18"/>
                <w:szCs w:val="18"/>
              </w:rPr>
              <w:t>塔形高度</w:t>
            </w:r>
          </w:p>
        </w:tc>
      </w:tr>
      <w:tr w:rsidR="00B21E27" w14:paraId="6A816469" w14:textId="77777777">
        <w:trPr>
          <w:trHeight w:val="384"/>
        </w:trPr>
        <w:tc>
          <w:tcPr>
            <w:tcW w:w="3111" w:type="dxa"/>
            <w:vMerge/>
            <w:vAlign w:val="center"/>
          </w:tcPr>
          <w:p w14:paraId="1930B4D0" w14:textId="77777777" w:rsidR="00B21E27" w:rsidRDefault="00B21E27">
            <w:pPr>
              <w:jc w:val="center"/>
              <w:rPr>
                <w:sz w:val="18"/>
                <w:szCs w:val="18"/>
              </w:rPr>
            </w:pPr>
          </w:p>
        </w:tc>
        <w:tc>
          <w:tcPr>
            <w:tcW w:w="3111" w:type="dxa"/>
            <w:vAlign w:val="center"/>
          </w:tcPr>
          <w:p w14:paraId="7C95455C" w14:textId="77777777" w:rsidR="00B21E27" w:rsidRDefault="00A571A0">
            <w:pPr>
              <w:jc w:val="center"/>
              <w:rPr>
                <w:sz w:val="18"/>
                <w:szCs w:val="18"/>
              </w:rPr>
            </w:pPr>
            <w:r>
              <w:rPr>
                <w:sz w:val="18"/>
                <w:szCs w:val="18"/>
              </w:rPr>
              <w:t>切边</w:t>
            </w:r>
          </w:p>
        </w:tc>
        <w:tc>
          <w:tcPr>
            <w:tcW w:w="3112" w:type="dxa"/>
            <w:vAlign w:val="center"/>
          </w:tcPr>
          <w:p w14:paraId="0592C44D" w14:textId="77777777" w:rsidR="00B21E27" w:rsidRDefault="00A571A0">
            <w:pPr>
              <w:jc w:val="center"/>
              <w:rPr>
                <w:sz w:val="18"/>
                <w:szCs w:val="18"/>
              </w:rPr>
            </w:pPr>
            <w:r>
              <w:rPr>
                <w:sz w:val="18"/>
                <w:szCs w:val="18"/>
              </w:rPr>
              <w:t>不切边</w:t>
            </w:r>
          </w:p>
        </w:tc>
      </w:tr>
      <w:tr w:rsidR="00B21E27" w14:paraId="5734DBEB" w14:textId="77777777">
        <w:trPr>
          <w:trHeight w:val="384"/>
        </w:trPr>
        <w:tc>
          <w:tcPr>
            <w:tcW w:w="3111" w:type="dxa"/>
            <w:vAlign w:val="center"/>
          </w:tcPr>
          <w:p w14:paraId="00F5F0F5" w14:textId="77777777" w:rsidR="00B21E27" w:rsidRDefault="00A571A0">
            <w:pPr>
              <w:jc w:val="center"/>
              <w:rPr>
                <w:sz w:val="18"/>
                <w:szCs w:val="18"/>
              </w:rPr>
            </w:pPr>
            <w:r>
              <w:rPr>
                <w:sz w:val="18"/>
              </w:rPr>
              <w:t>≤1000</w:t>
            </w:r>
          </w:p>
        </w:tc>
        <w:tc>
          <w:tcPr>
            <w:tcW w:w="3111" w:type="dxa"/>
            <w:vAlign w:val="center"/>
          </w:tcPr>
          <w:p w14:paraId="76298E30" w14:textId="77777777" w:rsidR="00B21E27" w:rsidRDefault="00A571A0">
            <w:pPr>
              <w:jc w:val="center"/>
              <w:rPr>
                <w:sz w:val="18"/>
                <w:szCs w:val="18"/>
              </w:rPr>
            </w:pPr>
            <w:r>
              <w:rPr>
                <w:sz w:val="18"/>
                <w:szCs w:val="18"/>
              </w:rPr>
              <w:t>20</w:t>
            </w:r>
          </w:p>
        </w:tc>
        <w:tc>
          <w:tcPr>
            <w:tcW w:w="3112" w:type="dxa"/>
            <w:vAlign w:val="center"/>
          </w:tcPr>
          <w:p w14:paraId="3340C791" w14:textId="77777777" w:rsidR="00B21E27" w:rsidRDefault="00A571A0">
            <w:pPr>
              <w:jc w:val="center"/>
              <w:rPr>
                <w:sz w:val="18"/>
                <w:szCs w:val="18"/>
              </w:rPr>
            </w:pPr>
            <w:r>
              <w:rPr>
                <w:sz w:val="18"/>
                <w:szCs w:val="18"/>
              </w:rPr>
              <w:t>50</w:t>
            </w:r>
          </w:p>
        </w:tc>
      </w:tr>
      <w:tr w:rsidR="00B21E27" w14:paraId="6CC483C0" w14:textId="77777777">
        <w:trPr>
          <w:trHeight w:val="384"/>
        </w:trPr>
        <w:tc>
          <w:tcPr>
            <w:tcW w:w="3111" w:type="dxa"/>
            <w:vAlign w:val="center"/>
          </w:tcPr>
          <w:p w14:paraId="21E5A2D6" w14:textId="77777777" w:rsidR="00B21E27" w:rsidRDefault="00A571A0">
            <w:pPr>
              <w:jc w:val="center"/>
              <w:rPr>
                <w:sz w:val="18"/>
                <w:szCs w:val="18"/>
              </w:rPr>
            </w:pPr>
            <w:r>
              <w:rPr>
                <w:sz w:val="18"/>
              </w:rPr>
              <w:t>＞</w:t>
            </w:r>
            <w:r>
              <w:rPr>
                <w:sz w:val="18"/>
              </w:rPr>
              <w:t>1000</w:t>
            </w:r>
          </w:p>
        </w:tc>
        <w:tc>
          <w:tcPr>
            <w:tcW w:w="3111" w:type="dxa"/>
            <w:vAlign w:val="center"/>
          </w:tcPr>
          <w:p w14:paraId="01A4A4C4" w14:textId="77777777" w:rsidR="00B21E27" w:rsidRDefault="00A571A0">
            <w:pPr>
              <w:jc w:val="center"/>
              <w:rPr>
                <w:sz w:val="18"/>
                <w:szCs w:val="18"/>
              </w:rPr>
            </w:pPr>
            <w:r>
              <w:rPr>
                <w:sz w:val="18"/>
                <w:szCs w:val="18"/>
              </w:rPr>
              <w:t>30</w:t>
            </w:r>
          </w:p>
        </w:tc>
        <w:tc>
          <w:tcPr>
            <w:tcW w:w="3112" w:type="dxa"/>
            <w:vAlign w:val="center"/>
          </w:tcPr>
          <w:p w14:paraId="2451AF73" w14:textId="77777777" w:rsidR="00B21E27" w:rsidRDefault="00A571A0">
            <w:pPr>
              <w:jc w:val="center"/>
              <w:rPr>
                <w:sz w:val="18"/>
                <w:szCs w:val="18"/>
              </w:rPr>
            </w:pPr>
            <w:r>
              <w:rPr>
                <w:sz w:val="18"/>
                <w:szCs w:val="18"/>
              </w:rPr>
              <w:t>60</w:t>
            </w:r>
          </w:p>
        </w:tc>
      </w:tr>
    </w:tbl>
    <w:p w14:paraId="49FF5233" w14:textId="77777777" w:rsidR="00B21E27" w:rsidRDefault="00B21E27">
      <w:pPr>
        <w:pStyle w:val="af6"/>
        <w:spacing w:beforeLines="0" w:afterLines="0"/>
        <w:rPr>
          <w:rFonts w:ascii="Times New Roman" w:eastAsia="宋体"/>
        </w:rPr>
      </w:pPr>
    </w:p>
    <w:p w14:paraId="630150E8" w14:textId="77777777" w:rsidR="00B21E27" w:rsidRDefault="00A571A0">
      <w:pPr>
        <w:pStyle w:val="af8"/>
        <w:numPr>
          <w:ilvl w:val="2"/>
          <w:numId w:val="2"/>
        </w:numPr>
        <w:spacing w:beforeLines="0" w:afterLines="0"/>
        <w:jc w:val="both"/>
        <w:rPr>
          <w:rFonts w:ascii="Times New Roman" w:eastAsia="宋体"/>
        </w:rPr>
      </w:pPr>
      <w:r>
        <w:rPr>
          <w:rFonts w:ascii="Times New Roman" w:eastAsia="宋体"/>
        </w:rPr>
        <w:t>钢带的镰刀弯每米应不大于</w:t>
      </w:r>
      <w:r>
        <w:rPr>
          <w:rFonts w:ascii="Times New Roman" w:eastAsia="宋体"/>
        </w:rPr>
        <w:t>4mm</w:t>
      </w:r>
      <w:r>
        <w:rPr>
          <w:rFonts w:ascii="Times New Roman" w:eastAsia="宋体"/>
        </w:rPr>
        <w:t>，切边钢带的镰刀弯每米不大于</w:t>
      </w:r>
      <w:r>
        <w:rPr>
          <w:rFonts w:ascii="Times New Roman" w:eastAsia="宋体"/>
        </w:rPr>
        <w:t>3mm</w:t>
      </w:r>
      <w:r>
        <w:rPr>
          <w:rFonts w:ascii="Times New Roman" w:eastAsia="宋体"/>
        </w:rPr>
        <w:t>。</w:t>
      </w:r>
    </w:p>
    <w:p w14:paraId="4489C114" w14:textId="77777777" w:rsidR="00B21E27" w:rsidRDefault="00A571A0">
      <w:pPr>
        <w:pStyle w:val="af6"/>
        <w:numPr>
          <w:ilvl w:val="1"/>
          <w:numId w:val="2"/>
        </w:numPr>
        <w:spacing w:before="156" w:after="156"/>
        <w:rPr>
          <w:rFonts w:ascii="Times New Roman"/>
        </w:rPr>
      </w:pPr>
      <w:r>
        <w:rPr>
          <w:rFonts w:ascii="Times New Roman"/>
        </w:rPr>
        <w:lastRenderedPageBreak/>
        <w:t>钢带两端不考核范围</w:t>
      </w:r>
    </w:p>
    <w:p w14:paraId="73C0EC36" w14:textId="77777777" w:rsidR="00B21E27" w:rsidRDefault="00A571A0">
      <w:pPr>
        <w:pStyle w:val="ac"/>
        <w:rPr>
          <w:rFonts w:ascii="Times New Roman"/>
        </w:rPr>
      </w:pPr>
      <w:r>
        <w:rPr>
          <w:rFonts w:ascii="Times New Roman"/>
        </w:rPr>
        <w:t>对不切头尾的不切边钢带检查厚度、宽度时，两端不考核的总长度</w:t>
      </w:r>
      <w:r>
        <w:rPr>
          <w:rFonts w:ascii="Times New Roman"/>
        </w:rPr>
        <w:t>L</w:t>
      </w:r>
      <w:r>
        <w:rPr>
          <w:rFonts w:ascii="Times New Roman"/>
        </w:rPr>
        <w:t>（单位为</w:t>
      </w:r>
      <w:r>
        <w:rPr>
          <w:rFonts w:ascii="Times New Roman"/>
        </w:rPr>
        <w:t>m</w:t>
      </w:r>
      <w:r>
        <w:rPr>
          <w:rFonts w:ascii="Times New Roman"/>
        </w:rPr>
        <w:t>）为</w:t>
      </w:r>
      <w:r>
        <w:rPr>
          <w:rFonts w:ascii="Times New Roman"/>
        </w:rPr>
        <w:t>90/</w:t>
      </w:r>
      <w:r>
        <w:rPr>
          <w:rFonts w:ascii="Times New Roman"/>
        </w:rPr>
        <w:t>公称厚度（单位为</w:t>
      </w:r>
      <w:r>
        <w:rPr>
          <w:rFonts w:ascii="Times New Roman"/>
        </w:rPr>
        <w:t>mm</w:t>
      </w:r>
      <w:r>
        <w:rPr>
          <w:rFonts w:ascii="Times New Roman"/>
        </w:rPr>
        <w:t>），且应不大于</w:t>
      </w:r>
      <w:r>
        <w:rPr>
          <w:rFonts w:ascii="Times New Roman"/>
        </w:rPr>
        <w:t>20m</w:t>
      </w:r>
      <w:r>
        <w:rPr>
          <w:rFonts w:ascii="Times New Roman"/>
        </w:rPr>
        <w:t>。</w:t>
      </w:r>
    </w:p>
    <w:p w14:paraId="4B32CC8D" w14:textId="77777777" w:rsidR="00B21E27" w:rsidRDefault="00A571A0">
      <w:pPr>
        <w:pStyle w:val="af6"/>
        <w:numPr>
          <w:ilvl w:val="1"/>
          <w:numId w:val="2"/>
        </w:numPr>
        <w:spacing w:before="156" w:after="156"/>
        <w:rPr>
          <w:rFonts w:ascii="Times New Roman"/>
        </w:rPr>
      </w:pPr>
      <w:r>
        <w:rPr>
          <w:rFonts w:ascii="Times New Roman"/>
        </w:rPr>
        <w:t>重量</w:t>
      </w:r>
    </w:p>
    <w:p w14:paraId="76DE1DA7" w14:textId="77777777" w:rsidR="00B21E27" w:rsidRDefault="00A571A0">
      <w:pPr>
        <w:pStyle w:val="ac"/>
        <w:rPr>
          <w:rFonts w:ascii="Times New Roman"/>
        </w:rPr>
      </w:pPr>
      <w:r>
        <w:rPr>
          <w:rFonts w:ascii="Times New Roman"/>
        </w:rPr>
        <w:t>钢带按实际重量交货。</w:t>
      </w:r>
    </w:p>
    <w:p w14:paraId="4224871B" w14:textId="77777777" w:rsidR="00B21E27" w:rsidRDefault="00A571A0">
      <w:pPr>
        <w:pStyle w:val="af5"/>
        <w:numPr>
          <w:ilvl w:val="0"/>
          <w:numId w:val="2"/>
        </w:numPr>
        <w:spacing w:before="312" w:after="312"/>
        <w:rPr>
          <w:rFonts w:ascii="Times New Roman"/>
        </w:rPr>
      </w:pPr>
      <w:bookmarkStart w:id="18" w:name="_Toc103246221"/>
      <w:bookmarkEnd w:id="16"/>
      <w:bookmarkEnd w:id="17"/>
      <w:r>
        <w:rPr>
          <w:rFonts w:ascii="Times New Roman"/>
        </w:rPr>
        <w:t>技术要求</w:t>
      </w:r>
      <w:bookmarkEnd w:id="18"/>
    </w:p>
    <w:p w14:paraId="0E5FDEF8" w14:textId="77777777" w:rsidR="00B21E27" w:rsidRDefault="00A571A0">
      <w:pPr>
        <w:pStyle w:val="af6"/>
        <w:numPr>
          <w:ilvl w:val="1"/>
          <w:numId w:val="2"/>
        </w:numPr>
        <w:spacing w:before="156" w:after="156"/>
        <w:rPr>
          <w:rFonts w:ascii="Times New Roman"/>
        </w:rPr>
      </w:pPr>
      <w:bookmarkStart w:id="19" w:name="_Toc103246223"/>
      <w:r>
        <w:rPr>
          <w:rFonts w:ascii="Times New Roman"/>
        </w:rPr>
        <w:t>牌号和化学成分</w:t>
      </w:r>
      <w:bookmarkEnd w:id="19"/>
    </w:p>
    <w:p w14:paraId="0EF98080" w14:textId="77777777" w:rsidR="00B21E27" w:rsidRDefault="00A571A0">
      <w:pPr>
        <w:pStyle w:val="af8"/>
        <w:numPr>
          <w:ilvl w:val="2"/>
          <w:numId w:val="2"/>
        </w:numPr>
        <w:spacing w:beforeLines="0" w:afterLines="0"/>
        <w:jc w:val="both"/>
        <w:rPr>
          <w:rFonts w:ascii="Times New Roman" w:eastAsia="宋体"/>
        </w:rPr>
      </w:pPr>
      <w:bookmarkStart w:id="20" w:name="_Hlk80732631"/>
      <w:r>
        <w:rPr>
          <w:rFonts w:ascii="Times New Roman" w:eastAsia="宋体"/>
        </w:rPr>
        <w:t>钢的牌号和化学成分（熔炼分析）应符合表</w:t>
      </w:r>
      <w:r>
        <w:rPr>
          <w:rFonts w:ascii="Times New Roman" w:eastAsia="宋体"/>
        </w:rPr>
        <w:t>4</w:t>
      </w:r>
      <w:r>
        <w:rPr>
          <w:rFonts w:ascii="Times New Roman" w:eastAsia="宋体"/>
        </w:rPr>
        <w:t>的规定。</w:t>
      </w:r>
    </w:p>
    <w:p w14:paraId="14C36F04" w14:textId="77777777" w:rsidR="00B21E27" w:rsidRDefault="00A571A0">
      <w:pPr>
        <w:pStyle w:val="afff0"/>
        <w:numPr>
          <w:ilvl w:val="0"/>
          <w:numId w:val="7"/>
        </w:numPr>
        <w:spacing w:before="156" w:after="156"/>
        <w:ind w:left="0"/>
        <w:rPr>
          <w:rFonts w:ascii="Times New Roman"/>
        </w:rPr>
      </w:pPr>
      <w:r>
        <w:rPr>
          <w:rFonts w:ascii="Times New Roman"/>
        </w:rPr>
        <w:t>牌号和化学成分（熔炼分析）</w:t>
      </w:r>
    </w:p>
    <w:tbl>
      <w:tblPr>
        <w:tblW w:w="93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5"/>
        <w:gridCol w:w="889"/>
        <w:gridCol w:w="889"/>
        <w:gridCol w:w="889"/>
        <w:gridCol w:w="889"/>
        <w:gridCol w:w="889"/>
        <w:gridCol w:w="889"/>
        <w:gridCol w:w="889"/>
        <w:gridCol w:w="891"/>
        <w:gridCol w:w="1095"/>
      </w:tblGrid>
      <w:tr w:rsidR="00B21E27" w14:paraId="1975F8C4" w14:textId="77777777">
        <w:tc>
          <w:tcPr>
            <w:tcW w:w="1125" w:type="dxa"/>
            <w:vMerge w:val="restart"/>
            <w:vAlign w:val="center"/>
          </w:tcPr>
          <w:p w14:paraId="2886AEFE" w14:textId="77777777" w:rsidR="00B21E27" w:rsidRDefault="00A571A0">
            <w:pPr>
              <w:jc w:val="center"/>
              <w:rPr>
                <w:sz w:val="18"/>
              </w:rPr>
            </w:pPr>
            <w:r>
              <w:rPr>
                <w:sz w:val="18"/>
              </w:rPr>
              <w:t>牌号</w:t>
            </w:r>
          </w:p>
        </w:tc>
        <w:tc>
          <w:tcPr>
            <w:tcW w:w="8209" w:type="dxa"/>
            <w:gridSpan w:val="9"/>
          </w:tcPr>
          <w:p w14:paraId="51F40523" w14:textId="77777777" w:rsidR="00B21E27" w:rsidRDefault="00A571A0">
            <w:pPr>
              <w:jc w:val="center"/>
              <w:rPr>
                <w:sz w:val="18"/>
                <w:szCs w:val="18"/>
              </w:rPr>
            </w:pPr>
            <w:r>
              <w:rPr>
                <w:sz w:val="18"/>
                <w:szCs w:val="18"/>
              </w:rPr>
              <w:t>化学成分（质量分数）</w:t>
            </w:r>
            <w:r>
              <w:rPr>
                <w:sz w:val="18"/>
                <w:szCs w:val="18"/>
              </w:rPr>
              <w:t>/%</w:t>
            </w:r>
          </w:p>
        </w:tc>
      </w:tr>
      <w:tr w:rsidR="00B21E27" w14:paraId="2BB07A48" w14:textId="77777777" w:rsidTr="00183157">
        <w:tc>
          <w:tcPr>
            <w:tcW w:w="1125" w:type="dxa"/>
            <w:vMerge/>
            <w:vAlign w:val="center"/>
          </w:tcPr>
          <w:p w14:paraId="5DD54401" w14:textId="77777777" w:rsidR="00B21E27" w:rsidRDefault="00B21E27">
            <w:pPr>
              <w:jc w:val="center"/>
              <w:rPr>
                <w:sz w:val="18"/>
              </w:rPr>
            </w:pPr>
          </w:p>
        </w:tc>
        <w:tc>
          <w:tcPr>
            <w:tcW w:w="889" w:type="dxa"/>
            <w:vAlign w:val="center"/>
          </w:tcPr>
          <w:p w14:paraId="599EBB2B" w14:textId="77777777" w:rsidR="00B21E27" w:rsidRDefault="00A571A0">
            <w:pPr>
              <w:jc w:val="center"/>
              <w:rPr>
                <w:sz w:val="18"/>
              </w:rPr>
            </w:pPr>
            <w:r>
              <w:rPr>
                <w:sz w:val="18"/>
              </w:rPr>
              <w:t>C</w:t>
            </w:r>
          </w:p>
        </w:tc>
        <w:tc>
          <w:tcPr>
            <w:tcW w:w="889" w:type="dxa"/>
            <w:vAlign w:val="center"/>
          </w:tcPr>
          <w:p w14:paraId="397F5489" w14:textId="77777777" w:rsidR="00B21E27" w:rsidRDefault="00A571A0">
            <w:pPr>
              <w:jc w:val="center"/>
              <w:rPr>
                <w:sz w:val="18"/>
              </w:rPr>
            </w:pPr>
            <w:r>
              <w:rPr>
                <w:sz w:val="18"/>
              </w:rPr>
              <w:t>Si</w:t>
            </w:r>
          </w:p>
        </w:tc>
        <w:tc>
          <w:tcPr>
            <w:tcW w:w="889" w:type="dxa"/>
            <w:vAlign w:val="center"/>
          </w:tcPr>
          <w:p w14:paraId="64DAE588" w14:textId="77777777" w:rsidR="00B21E27" w:rsidRDefault="00A571A0">
            <w:pPr>
              <w:jc w:val="center"/>
              <w:rPr>
                <w:sz w:val="18"/>
              </w:rPr>
            </w:pPr>
            <w:r>
              <w:rPr>
                <w:sz w:val="18"/>
              </w:rPr>
              <w:t>Mn</w:t>
            </w:r>
          </w:p>
        </w:tc>
        <w:tc>
          <w:tcPr>
            <w:tcW w:w="889" w:type="dxa"/>
          </w:tcPr>
          <w:p w14:paraId="3CA48379" w14:textId="77777777" w:rsidR="00B21E27" w:rsidRDefault="00A571A0">
            <w:pPr>
              <w:jc w:val="center"/>
              <w:rPr>
                <w:sz w:val="18"/>
              </w:rPr>
            </w:pPr>
            <w:r>
              <w:rPr>
                <w:sz w:val="18"/>
              </w:rPr>
              <w:t>P</w:t>
            </w:r>
          </w:p>
        </w:tc>
        <w:tc>
          <w:tcPr>
            <w:tcW w:w="889" w:type="dxa"/>
            <w:vAlign w:val="center"/>
          </w:tcPr>
          <w:p w14:paraId="0E549679" w14:textId="77777777" w:rsidR="00B21E27" w:rsidRDefault="00A571A0">
            <w:pPr>
              <w:jc w:val="center"/>
              <w:rPr>
                <w:sz w:val="18"/>
              </w:rPr>
            </w:pPr>
            <w:r>
              <w:rPr>
                <w:sz w:val="18"/>
              </w:rPr>
              <w:t>S</w:t>
            </w:r>
          </w:p>
        </w:tc>
        <w:tc>
          <w:tcPr>
            <w:tcW w:w="889" w:type="dxa"/>
            <w:vAlign w:val="center"/>
          </w:tcPr>
          <w:p w14:paraId="5E1D4771" w14:textId="77777777" w:rsidR="00B21E27" w:rsidRDefault="00A571A0">
            <w:pPr>
              <w:jc w:val="center"/>
              <w:rPr>
                <w:sz w:val="18"/>
              </w:rPr>
            </w:pPr>
            <w:r>
              <w:rPr>
                <w:sz w:val="18"/>
              </w:rPr>
              <w:t>Cr</w:t>
            </w:r>
          </w:p>
        </w:tc>
        <w:tc>
          <w:tcPr>
            <w:tcW w:w="889" w:type="dxa"/>
          </w:tcPr>
          <w:p w14:paraId="244AAFB1" w14:textId="77777777" w:rsidR="00B21E27" w:rsidRDefault="00A571A0">
            <w:pPr>
              <w:jc w:val="center"/>
              <w:rPr>
                <w:sz w:val="18"/>
              </w:rPr>
            </w:pPr>
            <w:r>
              <w:rPr>
                <w:sz w:val="18"/>
              </w:rPr>
              <w:t>Ni</w:t>
            </w:r>
          </w:p>
        </w:tc>
        <w:tc>
          <w:tcPr>
            <w:tcW w:w="891" w:type="dxa"/>
          </w:tcPr>
          <w:p w14:paraId="6042D385" w14:textId="77777777" w:rsidR="00B21E27" w:rsidRDefault="00A571A0">
            <w:pPr>
              <w:jc w:val="center"/>
              <w:rPr>
                <w:sz w:val="18"/>
              </w:rPr>
            </w:pPr>
            <w:r>
              <w:rPr>
                <w:sz w:val="18"/>
                <w:szCs w:val="18"/>
              </w:rPr>
              <w:t>Cu</w:t>
            </w:r>
          </w:p>
        </w:tc>
        <w:tc>
          <w:tcPr>
            <w:tcW w:w="1095" w:type="dxa"/>
            <w:vAlign w:val="center"/>
          </w:tcPr>
          <w:p w14:paraId="7EB97452" w14:textId="77777777" w:rsidR="00B21E27" w:rsidRDefault="00A571A0">
            <w:pPr>
              <w:jc w:val="center"/>
              <w:rPr>
                <w:sz w:val="18"/>
              </w:rPr>
            </w:pPr>
            <w:r>
              <w:rPr>
                <w:rFonts w:hint="eastAsia"/>
                <w:sz w:val="18"/>
              </w:rPr>
              <w:t>其他</w:t>
            </w:r>
          </w:p>
        </w:tc>
      </w:tr>
      <w:tr w:rsidR="00B21E27" w14:paraId="3851744E" w14:textId="77777777" w:rsidTr="00183157">
        <w:trPr>
          <w:trHeight w:val="316"/>
        </w:trPr>
        <w:tc>
          <w:tcPr>
            <w:tcW w:w="1125" w:type="dxa"/>
            <w:vAlign w:val="center"/>
          </w:tcPr>
          <w:p w14:paraId="2C4FE5D0" w14:textId="77777777" w:rsidR="00B21E27" w:rsidRDefault="00A571A0">
            <w:pPr>
              <w:jc w:val="center"/>
              <w:rPr>
                <w:sz w:val="18"/>
              </w:rPr>
            </w:pPr>
            <w:r>
              <w:rPr>
                <w:sz w:val="18"/>
              </w:rPr>
              <w:t>65</w:t>
            </w:r>
          </w:p>
        </w:tc>
        <w:tc>
          <w:tcPr>
            <w:tcW w:w="889" w:type="dxa"/>
            <w:vAlign w:val="center"/>
          </w:tcPr>
          <w:p w14:paraId="1030253F" w14:textId="77777777" w:rsidR="00B21E27" w:rsidRDefault="00A571A0">
            <w:pPr>
              <w:jc w:val="center"/>
              <w:rPr>
                <w:kern w:val="0"/>
                <w:sz w:val="18"/>
                <w:szCs w:val="18"/>
              </w:rPr>
            </w:pPr>
            <w:r>
              <w:rPr>
                <w:kern w:val="0"/>
                <w:sz w:val="18"/>
                <w:szCs w:val="18"/>
              </w:rPr>
              <w:t>0.62</w:t>
            </w:r>
            <w:r>
              <w:rPr>
                <w:kern w:val="0"/>
                <w:sz w:val="18"/>
                <w:szCs w:val="18"/>
              </w:rPr>
              <w:t>～</w:t>
            </w:r>
            <w:r>
              <w:rPr>
                <w:kern w:val="0"/>
                <w:sz w:val="18"/>
                <w:szCs w:val="18"/>
              </w:rPr>
              <w:t>0.70</w:t>
            </w:r>
          </w:p>
        </w:tc>
        <w:tc>
          <w:tcPr>
            <w:tcW w:w="889" w:type="dxa"/>
            <w:vAlign w:val="center"/>
          </w:tcPr>
          <w:p w14:paraId="22119CB5" w14:textId="77777777" w:rsidR="00B21E27" w:rsidRDefault="00A571A0">
            <w:pPr>
              <w:jc w:val="center"/>
              <w:rPr>
                <w:kern w:val="0"/>
                <w:sz w:val="18"/>
                <w:szCs w:val="18"/>
              </w:rPr>
            </w:pPr>
            <w:r>
              <w:rPr>
                <w:kern w:val="0"/>
                <w:sz w:val="18"/>
                <w:szCs w:val="18"/>
              </w:rPr>
              <w:t>0.17</w:t>
            </w:r>
            <w:r>
              <w:rPr>
                <w:kern w:val="0"/>
                <w:sz w:val="18"/>
                <w:szCs w:val="18"/>
              </w:rPr>
              <w:t>～</w:t>
            </w:r>
            <w:r>
              <w:rPr>
                <w:kern w:val="0"/>
                <w:sz w:val="18"/>
                <w:szCs w:val="18"/>
              </w:rPr>
              <w:t>0.37</w:t>
            </w:r>
          </w:p>
        </w:tc>
        <w:tc>
          <w:tcPr>
            <w:tcW w:w="889" w:type="dxa"/>
            <w:vAlign w:val="center"/>
          </w:tcPr>
          <w:p w14:paraId="18B595C9" w14:textId="77777777" w:rsidR="00B21E27" w:rsidRDefault="00A571A0">
            <w:pPr>
              <w:jc w:val="center"/>
              <w:rPr>
                <w:kern w:val="0"/>
                <w:sz w:val="18"/>
                <w:szCs w:val="18"/>
              </w:rPr>
            </w:pPr>
            <w:r>
              <w:rPr>
                <w:kern w:val="0"/>
                <w:sz w:val="18"/>
                <w:szCs w:val="18"/>
              </w:rPr>
              <w:t>0.50</w:t>
            </w:r>
            <w:r>
              <w:rPr>
                <w:kern w:val="0"/>
                <w:sz w:val="18"/>
                <w:szCs w:val="18"/>
              </w:rPr>
              <w:t>～</w:t>
            </w:r>
            <w:r>
              <w:rPr>
                <w:kern w:val="0"/>
                <w:sz w:val="18"/>
                <w:szCs w:val="18"/>
              </w:rPr>
              <w:t>0.80</w:t>
            </w:r>
          </w:p>
        </w:tc>
        <w:tc>
          <w:tcPr>
            <w:tcW w:w="889" w:type="dxa"/>
            <w:vAlign w:val="center"/>
          </w:tcPr>
          <w:p w14:paraId="0940052F" w14:textId="77777777" w:rsidR="00B21E27" w:rsidRDefault="00A571A0">
            <w:pPr>
              <w:jc w:val="center"/>
              <w:rPr>
                <w:kern w:val="0"/>
                <w:sz w:val="18"/>
                <w:szCs w:val="18"/>
              </w:rPr>
            </w:pPr>
            <w:r>
              <w:rPr>
                <w:kern w:val="0"/>
                <w:sz w:val="18"/>
                <w:szCs w:val="18"/>
              </w:rPr>
              <w:t>≤0.025</w:t>
            </w:r>
          </w:p>
        </w:tc>
        <w:tc>
          <w:tcPr>
            <w:tcW w:w="889" w:type="dxa"/>
            <w:vAlign w:val="center"/>
          </w:tcPr>
          <w:p w14:paraId="78138249" w14:textId="4E7A6E46" w:rsidR="00B21E27" w:rsidRDefault="00A571A0">
            <w:pPr>
              <w:jc w:val="center"/>
              <w:rPr>
                <w:kern w:val="0"/>
                <w:sz w:val="18"/>
                <w:szCs w:val="18"/>
              </w:rPr>
            </w:pPr>
            <w:r>
              <w:rPr>
                <w:kern w:val="0"/>
                <w:sz w:val="18"/>
                <w:szCs w:val="18"/>
              </w:rPr>
              <w:t>≤0.0</w:t>
            </w:r>
            <w:r>
              <w:rPr>
                <w:rFonts w:hint="eastAsia"/>
                <w:kern w:val="0"/>
                <w:sz w:val="18"/>
                <w:szCs w:val="18"/>
              </w:rPr>
              <w:t>10</w:t>
            </w:r>
          </w:p>
        </w:tc>
        <w:tc>
          <w:tcPr>
            <w:tcW w:w="889" w:type="dxa"/>
            <w:vAlign w:val="center"/>
          </w:tcPr>
          <w:p w14:paraId="1F7A1CCA" w14:textId="77777777" w:rsidR="00B21E27" w:rsidRDefault="00A571A0">
            <w:pPr>
              <w:jc w:val="center"/>
              <w:rPr>
                <w:kern w:val="0"/>
                <w:sz w:val="18"/>
                <w:szCs w:val="18"/>
              </w:rPr>
            </w:pPr>
            <w:r>
              <w:rPr>
                <w:kern w:val="0"/>
                <w:sz w:val="18"/>
                <w:szCs w:val="18"/>
              </w:rPr>
              <w:t>≤0.25</w:t>
            </w:r>
          </w:p>
        </w:tc>
        <w:tc>
          <w:tcPr>
            <w:tcW w:w="889" w:type="dxa"/>
            <w:vAlign w:val="center"/>
          </w:tcPr>
          <w:p w14:paraId="2AAF2503" w14:textId="77777777" w:rsidR="00B21E27" w:rsidRDefault="00A571A0">
            <w:pPr>
              <w:jc w:val="center"/>
              <w:rPr>
                <w:kern w:val="0"/>
                <w:sz w:val="18"/>
                <w:szCs w:val="18"/>
              </w:rPr>
            </w:pPr>
            <w:r>
              <w:rPr>
                <w:kern w:val="0"/>
                <w:sz w:val="18"/>
                <w:szCs w:val="18"/>
              </w:rPr>
              <w:t>≤0.30</w:t>
            </w:r>
          </w:p>
        </w:tc>
        <w:tc>
          <w:tcPr>
            <w:tcW w:w="891" w:type="dxa"/>
            <w:vAlign w:val="center"/>
          </w:tcPr>
          <w:p w14:paraId="1C2B9D56" w14:textId="49E555A9"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503FBD64" w14:textId="77777777" w:rsidR="00B21E27" w:rsidRDefault="00A571A0">
            <w:pPr>
              <w:widowControl/>
              <w:tabs>
                <w:tab w:val="center" w:pos="4201"/>
                <w:tab w:val="right" w:leader="dot" w:pos="9298"/>
              </w:tabs>
              <w:autoSpaceDE w:val="0"/>
              <w:autoSpaceDN w:val="0"/>
              <w:jc w:val="center"/>
              <w:rPr>
                <w:kern w:val="0"/>
                <w:sz w:val="18"/>
                <w:szCs w:val="18"/>
              </w:rPr>
            </w:pPr>
            <w:r>
              <w:rPr>
                <w:rFonts w:hint="eastAsia"/>
                <w:kern w:val="0"/>
                <w:sz w:val="18"/>
                <w:szCs w:val="16"/>
              </w:rPr>
              <w:t>—</w:t>
            </w:r>
          </w:p>
        </w:tc>
      </w:tr>
      <w:tr w:rsidR="00B21E27" w14:paraId="5736138F" w14:textId="77777777" w:rsidTr="00183157">
        <w:trPr>
          <w:trHeight w:val="316"/>
        </w:trPr>
        <w:tc>
          <w:tcPr>
            <w:tcW w:w="1125" w:type="dxa"/>
            <w:vAlign w:val="center"/>
          </w:tcPr>
          <w:p w14:paraId="27E7990C" w14:textId="77777777" w:rsidR="00B21E27" w:rsidRDefault="00A571A0">
            <w:pPr>
              <w:jc w:val="center"/>
              <w:rPr>
                <w:sz w:val="18"/>
              </w:rPr>
            </w:pPr>
            <w:r>
              <w:rPr>
                <w:sz w:val="18"/>
              </w:rPr>
              <w:t>70</w:t>
            </w:r>
          </w:p>
        </w:tc>
        <w:tc>
          <w:tcPr>
            <w:tcW w:w="889" w:type="dxa"/>
            <w:vAlign w:val="center"/>
          </w:tcPr>
          <w:p w14:paraId="7AE72A7C" w14:textId="77777777" w:rsidR="00B21E27" w:rsidRDefault="00A571A0">
            <w:pPr>
              <w:jc w:val="center"/>
              <w:rPr>
                <w:kern w:val="0"/>
                <w:sz w:val="18"/>
                <w:szCs w:val="18"/>
              </w:rPr>
            </w:pPr>
            <w:r>
              <w:rPr>
                <w:kern w:val="0"/>
                <w:sz w:val="18"/>
                <w:szCs w:val="18"/>
              </w:rPr>
              <w:t>0.67</w:t>
            </w:r>
            <w:r>
              <w:rPr>
                <w:kern w:val="0"/>
                <w:sz w:val="18"/>
                <w:szCs w:val="18"/>
              </w:rPr>
              <w:t>～</w:t>
            </w:r>
            <w:r>
              <w:rPr>
                <w:kern w:val="0"/>
                <w:sz w:val="18"/>
                <w:szCs w:val="18"/>
              </w:rPr>
              <w:t>0.75</w:t>
            </w:r>
          </w:p>
        </w:tc>
        <w:tc>
          <w:tcPr>
            <w:tcW w:w="889" w:type="dxa"/>
            <w:vAlign w:val="center"/>
          </w:tcPr>
          <w:p w14:paraId="1155E20B" w14:textId="77777777" w:rsidR="00B21E27" w:rsidRDefault="00A571A0">
            <w:pPr>
              <w:jc w:val="center"/>
              <w:rPr>
                <w:kern w:val="0"/>
                <w:sz w:val="18"/>
                <w:szCs w:val="18"/>
              </w:rPr>
            </w:pPr>
            <w:r>
              <w:rPr>
                <w:kern w:val="0"/>
                <w:sz w:val="18"/>
                <w:szCs w:val="18"/>
              </w:rPr>
              <w:t>0.17</w:t>
            </w:r>
            <w:r>
              <w:rPr>
                <w:kern w:val="0"/>
                <w:sz w:val="18"/>
                <w:szCs w:val="18"/>
              </w:rPr>
              <w:t>～</w:t>
            </w:r>
            <w:r>
              <w:rPr>
                <w:kern w:val="0"/>
                <w:sz w:val="18"/>
                <w:szCs w:val="18"/>
              </w:rPr>
              <w:t>0.37</w:t>
            </w:r>
          </w:p>
        </w:tc>
        <w:tc>
          <w:tcPr>
            <w:tcW w:w="889" w:type="dxa"/>
            <w:vAlign w:val="center"/>
          </w:tcPr>
          <w:p w14:paraId="26CD7160" w14:textId="77777777" w:rsidR="00B21E27" w:rsidRDefault="00A571A0">
            <w:pPr>
              <w:jc w:val="center"/>
              <w:rPr>
                <w:kern w:val="0"/>
                <w:sz w:val="18"/>
                <w:szCs w:val="18"/>
              </w:rPr>
            </w:pPr>
            <w:r>
              <w:rPr>
                <w:kern w:val="0"/>
                <w:sz w:val="18"/>
                <w:szCs w:val="18"/>
              </w:rPr>
              <w:t>0.50</w:t>
            </w:r>
            <w:r>
              <w:rPr>
                <w:kern w:val="0"/>
                <w:sz w:val="18"/>
                <w:szCs w:val="18"/>
              </w:rPr>
              <w:t>～</w:t>
            </w:r>
            <w:r>
              <w:rPr>
                <w:kern w:val="0"/>
                <w:sz w:val="18"/>
                <w:szCs w:val="18"/>
              </w:rPr>
              <w:t>0.80</w:t>
            </w:r>
          </w:p>
        </w:tc>
        <w:tc>
          <w:tcPr>
            <w:tcW w:w="889" w:type="dxa"/>
            <w:vAlign w:val="center"/>
          </w:tcPr>
          <w:p w14:paraId="32833E40" w14:textId="77777777" w:rsidR="00B21E27" w:rsidRDefault="00A571A0">
            <w:pPr>
              <w:jc w:val="center"/>
              <w:rPr>
                <w:kern w:val="0"/>
                <w:sz w:val="18"/>
                <w:szCs w:val="18"/>
              </w:rPr>
            </w:pPr>
            <w:r>
              <w:rPr>
                <w:kern w:val="0"/>
                <w:sz w:val="18"/>
                <w:szCs w:val="18"/>
              </w:rPr>
              <w:t>≤0.025</w:t>
            </w:r>
          </w:p>
        </w:tc>
        <w:tc>
          <w:tcPr>
            <w:tcW w:w="889" w:type="dxa"/>
            <w:vAlign w:val="center"/>
          </w:tcPr>
          <w:p w14:paraId="6FF7F6F0" w14:textId="7E141340"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16C93F4A" w14:textId="77777777" w:rsidR="00B21E27" w:rsidRDefault="00A571A0">
            <w:pPr>
              <w:jc w:val="center"/>
              <w:rPr>
                <w:kern w:val="0"/>
                <w:sz w:val="18"/>
                <w:szCs w:val="18"/>
              </w:rPr>
            </w:pPr>
            <w:r>
              <w:rPr>
                <w:kern w:val="0"/>
                <w:sz w:val="18"/>
                <w:szCs w:val="18"/>
              </w:rPr>
              <w:t>≤0.25</w:t>
            </w:r>
          </w:p>
        </w:tc>
        <w:tc>
          <w:tcPr>
            <w:tcW w:w="889" w:type="dxa"/>
            <w:vAlign w:val="center"/>
          </w:tcPr>
          <w:p w14:paraId="418DB527" w14:textId="77777777" w:rsidR="00B21E27" w:rsidRDefault="00A571A0">
            <w:pPr>
              <w:jc w:val="center"/>
              <w:rPr>
                <w:kern w:val="0"/>
                <w:sz w:val="18"/>
                <w:szCs w:val="18"/>
              </w:rPr>
            </w:pPr>
            <w:r>
              <w:rPr>
                <w:kern w:val="0"/>
                <w:sz w:val="18"/>
                <w:szCs w:val="18"/>
              </w:rPr>
              <w:t>≤0.30</w:t>
            </w:r>
          </w:p>
        </w:tc>
        <w:tc>
          <w:tcPr>
            <w:tcW w:w="891" w:type="dxa"/>
            <w:vAlign w:val="center"/>
          </w:tcPr>
          <w:p w14:paraId="746B66A4" w14:textId="63337CCD"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574D9ABC" w14:textId="77777777" w:rsidR="00B21E27" w:rsidRDefault="00A571A0">
            <w:pPr>
              <w:widowControl/>
              <w:tabs>
                <w:tab w:val="center" w:pos="4201"/>
                <w:tab w:val="right" w:leader="dot" w:pos="9298"/>
              </w:tabs>
              <w:autoSpaceDE w:val="0"/>
              <w:autoSpaceDN w:val="0"/>
              <w:jc w:val="center"/>
              <w:rPr>
                <w:kern w:val="0"/>
                <w:sz w:val="18"/>
                <w:szCs w:val="18"/>
              </w:rPr>
            </w:pPr>
            <w:r>
              <w:rPr>
                <w:rFonts w:hint="eastAsia"/>
                <w:kern w:val="0"/>
                <w:sz w:val="18"/>
                <w:szCs w:val="16"/>
              </w:rPr>
              <w:t>—</w:t>
            </w:r>
          </w:p>
        </w:tc>
      </w:tr>
      <w:tr w:rsidR="00B21E27" w14:paraId="7B4BDB87" w14:textId="77777777" w:rsidTr="00183157">
        <w:trPr>
          <w:trHeight w:val="316"/>
        </w:trPr>
        <w:tc>
          <w:tcPr>
            <w:tcW w:w="1125" w:type="dxa"/>
            <w:vAlign w:val="center"/>
          </w:tcPr>
          <w:p w14:paraId="5099390D" w14:textId="77777777" w:rsidR="00B21E27" w:rsidRDefault="00A571A0">
            <w:pPr>
              <w:jc w:val="center"/>
              <w:rPr>
                <w:sz w:val="18"/>
              </w:rPr>
            </w:pPr>
            <w:r>
              <w:rPr>
                <w:sz w:val="18"/>
              </w:rPr>
              <w:t>75</w:t>
            </w:r>
          </w:p>
        </w:tc>
        <w:tc>
          <w:tcPr>
            <w:tcW w:w="889" w:type="dxa"/>
            <w:vAlign w:val="center"/>
          </w:tcPr>
          <w:p w14:paraId="212E9B57" w14:textId="77777777" w:rsidR="00B21E27" w:rsidRDefault="00A571A0">
            <w:pPr>
              <w:jc w:val="center"/>
              <w:rPr>
                <w:kern w:val="0"/>
                <w:sz w:val="18"/>
                <w:szCs w:val="18"/>
              </w:rPr>
            </w:pPr>
            <w:r>
              <w:rPr>
                <w:kern w:val="0"/>
                <w:sz w:val="18"/>
                <w:szCs w:val="18"/>
              </w:rPr>
              <w:t>0.72</w:t>
            </w:r>
            <w:r>
              <w:rPr>
                <w:kern w:val="0"/>
                <w:sz w:val="18"/>
                <w:szCs w:val="18"/>
              </w:rPr>
              <w:t>～</w:t>
            </w:r>
            <w:r>
              <w:rPr>
                <w:kern w:val="0"/>
                <w:sz w:val="18"/>
                <w:szCs w:val="18"/>
              </w:rPr>
              <w:t>0.80</w:t>
            </w:r>
          </w:p>
        </w:tc>
        <w:tc>
          <w:tcPr>
            <w:tcW w:w="889" w:type="dxa"/>
            <w:vAlign w:val="center"/>
          </w:tcPr>
          <w:p w14:paraId="140A1680" w14:textId="77777777" w:rsidR="00B21E27" w:rsidRDefault="00A571A0">
            <w:pPr>
              <w:jc w:val="center"/>
              <w:rPr>
                <w:kern w:val="0"/>
                <w:sz w:val="18"/>
                <w:szCs w:val="18"/>
              </w:rPr>
            </w:pPr>
            <w:r>
              <w:rPr>
                <w:kern w:val="0"/>
                <w:sz w:val="18"/>
                <w:szCs w:val="18"/>
              </w:rPr>
              <w:t>0.17</w:t>
            </w:r>
            <w:r>
              <w:rPr>
                <w:kern w:val="0"/>
                <w:sz w:val="18"/>
                <w:szCs w:val="18"/>
              </w:rPr>
              <w:t>～</w:t>
            </w:r>
            <w:r>
              <w:rPr>
                <w:kern w:val="0"/>
                <w:sz w:val="18"/>
                <w:szCs w:val="18"/>
              </w:rPr>
              <w:t>0.37</w:t>
            </w:r>
          </w:p>
        </w:tc>
        <w:tc>
          <w:tcPr>
            <w:tcW w:w="889" w:type="dxa"/>
            <w:vAlign w:val="center"/>
          </w:tcPr>
          <w:p w14:paraId="620DE153" w14:textId="77777777" w:rsidR="00B21E27" w:rsidRDefault="00A571A0">
            <w:pPr>
              <w:jc w:val="center"/>
              <w:rPr>
                <w:kern w:val="0"/>
                <w:sz w:val="18"/>
                <w:szCs w:val="18"/>
              </w:rPr>
            </w:pPr>
            <w:r>
              <w:rPr>
                <w:kern w:val="0"/>
                <w:sz w:val="18"/>
                <w:szCs w:val="18"/>
              </w:rPr>
              <w:t>0.50</w:t>
            </w:r>
            <w:r>
              <w:rPr>
                <w:kern w:val="0"/>
                <w:sz w:val="18"/>
                <w:szCs w:val="18"/>
              </w:rPr>
              <w:t>～</w:t>
            </w:r>
            <w:r>
              <w:rPr>
                <w:kern w:val="0"/>
                <w:sz w:val="18"/>
                <w:szCs w:val="18"/>
              </w:rPr>
              <w:t>0.80</w:t>
            </w:r>
          </w:p>
        </w:tc>
        <w:tc>
          <w:tcPr>
            <w:tcW w:w="889" w:type="dxa"/>
            <w:vAlign w:val="center"/>
          </w:tcPr>
          <w:p w14:paraId="498A092A" w14:textId="77777777" w:rsidR="00B21E27" w:rsidRDefault="00A571A0">
            <w:pPr>
              <w:jc w:val="center"/>
              <w:rPr>
                <w:kern w:val="0"/>
                <w:sz w:val="18"/>
                <w:szCs w:val="18"/>
              </w:rPr>
            </w:pPr>
            <w:r>
              <w:rPr>
                <w:kern w:val="0"/>
                <w:sz w:val="18"/>
                <w:szCs w:val="18"/>
              </w:rPr>
              <w:t>≤0.025</w:t>
            </w:r>
          </w:p>
        </w:tc>
        <w:tc>
          <w:tcPr>
            <w:tcW w:w="889" w:type="dxa"/>
            <w:vAlign w:val="center"/>
          </w:tcPr>
          <w:p w14:paraId="4F8E6C32" w14:textId="4947BCBB"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25D98F22" w14:textId="77777777" w:rsidR="00B21E27" w:rsidRDefault="00A571A0">
            <w:pPr>
              <w:jc w:val="center"/>
              <w:rPr>
                <w:kern w:val="0"/>
                <w:sz w:val="18"/>
                <w:szCs w:val="18"/>
              </w:rPr>
            </w:pPr>
            <w:r>
              <w:rPr>
                <w:kern w:val="0"/>
                <w:sz w:val="18"/>
                <w:szCs w:val="18"/>
              </w:rPr>
              <w:t>≤0.25</w:t>
            </w:r>
          </w:p>
        </w:tc>
        <w:tc>
          <w:tcPr>
            <w:tcW w:w="889" w:type="dxa"/>
            <w:vAlign w:val="center"/>
          </w:tcPr>
          <w:p w14:paraId="2654E471" w14:textId="77777777" w:rsidR="00B21E27" w:rsidRDefault="00A571A0">
            <w:pPr>
              <w:jc w:val="center"/>
              <w:rPr>
                <w:kern w:val="0"/>
                <w:sz w:val="18"/>
                <w:szCs w:val="18"/>
              </w:rPr>
            </w:pPr>
            <w:r>
              <w:rPr>
                <w:kern w:val="0"/>
                <w:sz w:val="18"/>
                <w:szCs w:val="18"/>
              </w:rPr>
              <w:t>≤0.30</w:t>
            </w:r>
          </w:p>
        </w:tc>
        <w:tc>
          <w:tcPr>
            <w:tcW w:w="891" w:type="dxa"/>
            <w:vAlign w:val="center"/>
          </w:tcPr>
          <w:p w14:paraId="21CC9BC5" w14:textId="6020403A"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41808A71" w14:textId="77777777" w:rsidR="00B21E27" w:rsidRDefault="00A571A0">
            <w:pPr>
              <w:widowControl/>
              <w:tabs>
                <w:tab w:val="center" w:pos="4201"/>
                <w:tab w:val="right" w:leader="dot" w:pos="9298"/>
              </w:tabs>
              <w:autoSpaceDE w:val="0"/>
              <w:autoSpaceDN w:val="0"/>
              <w:jc w:val="center"/>
              <w:rPr>
                <w:kern w:val="0"/>
                <w:sz w:val="18"/>
                <w:szCs w:val="18"/>
              </w:rPr>
            </w:pPr>
            <w:r>
              <w:rPr>
                <w:rFonts w:hint="eastAsia"/>
                <w:kern w:val="0"/>
                <w:sz w:val="18"/>
                <w:szCs w:val="16"/>
              </w:rPr>
              <w:t>—</w:t>
            </w:r>
          </w:p>
        </w:tc>
      </w:tr>
      <w:tr w:rsidR="00B21E27" w14:paraId="262AE0BE" w14:textId="77777777" w:rsidTr="00183157">
        <w:trPr>
          <w:trHeight w:val="316"/>
        </w:trPr>
        <w:tc>
          <w:tcPr>
            <w:tcW w:w="1125" w:type="dxa"/>
            <w:vAlign w:val="center"/>
          </w:tcPr>
          <w:p w14:paraId="2831B903" w14:textId="77777777" w:rsidR="00B21E27" w:rsidRDefault="00A571A0">
            <w:pPr>
              <w:jc w:val="center"/>
              <w:rPr>
                <w:sz w:val="18"/>
              </w:rPr>
            </w:pPr>
            <w:r>
              <w:rPr>
                <w:sz w:val="18"/>
              </w:rPr>
              <w:t>80</w:t>
            </w:r>
          </w:p>
        </w:tc>
        <w:tc>
          <w:tcPr>
            <w:tcW w:w="889" w:type="dxa"/>
            <w:vAlign w:val="center"/>
          </w:tcPr>
          <w:p w14:paraId="16938262" w14:textId="77777777" w:rsidR="00B21E27" w:rsidRDefault="00A571A0">
            <w:pPr>
              <w:jc w:val="center"/>
              <w:rPr>
                <w:kern w:val="0"/>
                <w:sz w:val="18"/>
                <w:szCs w:val="18"/>
              </w:rPr>
            </w:pPr>
            <w:r>
              <w:rPr>
                <w:kern w:val="0"/>
                <w:sz w:val="18"/>
                <w:szCs w:val="18"/>
              </w:rPr>
              <w:t>0.77</w:t>
            </w:r>
            <w:r>
              <w:rPr>
                <w:kern w:val="0"/>
                <w:sz w:val="18"/>
                <w:szCs w:val="18"/>
              </w:rPr>
              <w:t>～</w:t>
            </w:r>
            <w:r>
              <w:rPr>
                <w:kern w:val="0"/>
                <w:sz w:val="18"/>
                <w:szCs w:val="18"/>
              </w:rPr>
              <w:t>0.85</w:t>
            </w:r>
          </w:p>
        </w:tc>
        <w:tc>
          <w:tcPr>
            <w:tcW w:w="889" w:type="dxa"/>
            <w:vAlign w:val="center"/>
          </w:tcPr>
          <w:p w14:paraId="33FD985C" w14:textId="77777777" w:rsidR="00B21E27" w:rsidRDefault="00A571A0">
            <w:pPr>
              <w:jc w:val="center"/>
              <w:rPr>
                <w:kern w:val="0"/>
                <w:sz w:val="18"/>
                <w:szCs w:val="18"/>
              </w:rPr>
            </w:pPr>
            <w:r>
              <w:rPr>
                <w:kern w:val="0"/>
                <w:sz w:val="18"/>
                <w:szCs w:val="18"/>
              </w:rPr>
              <w:t>0.17</w:t>
            </w:r>
            <w:r>
              <w:rPr>
                <w:kern w:val="0"/>
                <w:sz w:val="18"/>
                <w:szCs w:val="18"/>
              </w:rPr>
              <w:t>～</w:t>
            </w:r>
            <w:r>
              <w:rPr>
                <w:kern w:val="0"/>
                <w:sz w:val="18"/>
                <w:szCs w:val="18"/>
              </w:rPr>
              <w:t>0.37</w:t>
            </w:r>
          </w:p>
        </w:tc>
        <w:tc>
          <w:tcPr>
            <w:tcW w:w="889" w:type="dxa"/>
            <w:vAlign w:val="center"/>
          </w:tcPr>
          <w:p w14:paraId="22CAC216" w14:textId="77777777" w:rsidR="00B21E27" w:rsidRDefault="00A571A0">
            <w:pPr>
              <w:jc w:val="center"/>
              <w:rPr>
                <w:kern w:val="0"/>
                <w:sz w:val="18"/>
                <w:szCs w:val="18"/>
              </w:rPr>
            </w:pPr>
            <w:r>
              <w:rPr>
                <w:kern w:val="0"/>
                <w:sz w:val="18"/>
                <w:szCs w:val="18"/>
              </w:rPr>
              <w:t>0.50</w:t>
            </w:r>
            <w:r>
              <w:rPr>
                <w:kern w:val="0"/>
                <w:sz w:val="18"/>
                <w:szCs w:val="18"/>
              </w:rPr>
              <w:t>～</w:t>
            </w:r>
            <w:r>
              <w:rPr>
                <w:kern w:val="0"/>
                <w:sz w:val="18"/>
                <w:szCs w:val="18"/>
              </w:rPr>
              <w:t>0.80</w:t>
            </w:r>
          </w:p>
        </w:tc>
        <w:tc>
          <w:tcPr>
            <w:tcW w:w="889" w:type="dxa"/>
            <w:vAlign w:val="center"/>
          </w:tcPr>
          <w:p w14:paraId="57849677" w14:textId="77777777" w:rsidR="00B21E27" w:rsidRDefault="00A571A0">
            <w:pPr>
              <w:jc w:val="center"/>
              <w:rPr>
                <w:kern w:val="0"/>
                <w:sz w:val="18"/>
                <w:szCs w:val="18"/>
              </w:rPr>
            </w:pPr>
            <w:r>
              <w:rPr>
                <w:kern w:val="0"/>
                <w:sz w:val="18"/>
                <w:szCs w:val="18"/>
              </w:rPr>
              <w:t>≤0.025</w:t>
            </w:r>
          </w:p>
        </w:tc>
        <w:tc>
          <w:tcPr>
            <w:tcW w:w="889" w:type="dxa"/>
            <w:vAlign w:val="center"/>
          </w:tcPr>
          <w:p w14:paraId="148D3038" w14:textId="504CD94B"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077F97C8" w14:textId="77777777" w:rsidR="00B21E27" w:rsidRDefault="00A571A0">
            <w:pPr>
              <w:jc w:val="center"/>
              <w:rPr>
                <w:kern w:val="0"/>
                <w:sz w:val="18"/>
                <w:szCs w:val="18"/>
              </w:rPr>
            </w:pPr>
            <w:r>
              <w:rPr>
                <w:kern w:val="0"/>
                <w:sz w:val="18"/>
                <w:szCs w:val="18"/>
              </w:rPr>
              <w:t>≤0.25</w:t>
            </w:r>
          </w:p>
        </w:tc>
        <w:tc>
          <w:tcPr>
            <w:tcW w:w="889" w:type="dxa"/>
            <w:vAlign w:val="center"/>
          </w:tcPr>
          <w:p w14:paraId="44EE996A" w14:textId="77777777" w:rsidR="00B21E27" w:rsidRDefault="00A571A0">
            <w:pPr>
              <w:jc w:val="center"/>
              <w:rPr>
                <w:kern w:val="0"/>
                <w:sz w:val="18"/>
                <w:szCs w:val="18"/>
              </w:rPr>
            </w:pPr>
            <w:r>
              <w:rPr>
                <w:kern w:val="0"/>
                <w:sz w:val="18"/>
                <w:szCs w:val="18"/>
              </w:rPr>
              <w:t>≤0.30</w:t>
            </w:r>
          </w:p>
        </w:tc>
        <w:tc>
          <w:tcPr>
            <w:tcW w:w="891" w:type="dxa"/>
            <w:vAlign w:val="center"/>
          </w:tcPr>
          <w:p w14:paraId="10805579" w14:textId="2F39057D"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265BADE5" w14:textId="77777777" w:rsidR="00B21E27" w:rsidRDefault="00A571A0">
            <w:pPr>
              <w:widowControl/>
              <w:tabs>
                <w:tab w:val="center" w:pos="4201"/>
                <w:tab w:val="right" w:leader="dot" w:pos="9298"/>
              </w:tabs>
              <w:autoSpaceDE w:val="0"/>
              <w:autoSpaceDN w:val="0"/>
              <w:jc w:val="center"/>
              <w:rPr>
                <w:kern w:val="0"/>
                <w:sz w:val="18"/>
                <w:szCs w:val="18"/>
              </w:rPr>
            </w:pPr>
            <w:r>
              <w:rPr>
                <w:rFonts w:hint="eastAsia"/>
                <w:kern w:val="0"/>
                <w:sz w:val="18"/>
                <w:szCs w:val="16"/>
              </w:rPr>
              <w:t>—</w:t>
            </w:r>
          </w:p>
        </w:tc>
      </w:tr>
      <w:tr w:rsidR="00B21E27" w14:paraId="26A82413" w14:textId="77777777" w:rsidTr="00183157">
        <w:trPr>
          <w:trHeight w:val="247"/>
        </w:trPr>
        <w:tc>
          <w:tcPr>
            <w:tcW w:w="1125" w:type="dxa"/>
            <w:vAlign w:val="center"/>
          </w:tcPr>
          <w:p w14:paraId="55FC957D" w14:textId="77777777" w:rsidR="00B21E27" w:rsidRDefault="00A571A0">
            <w:pPr>
              <w:jc w:val="center"/>
              <w:rPr>
                <w:sz w:val="18"/>
              </w:rPr>
            </w:pPr>
            <w:r>
              <w:rPr>
                <w:sz w:val="18"/>
              </w:rPr>
              <w:t>85</w:t>
            </w:r>
          </w:p>
        </w:tc>
        <w:tc>
          <w:tcPr>
            <w:tcW w:w="889" w:type="dxa"/>
            <w:vAlign w:val="center"/>
          </w:tcPr>
          <w:p w14:paraId="55FFCCA7" w14:textId="77777777" w:rsidR="00B21E27" w:rsidRDefault="00A571A0">
            <w:pPr>
              <w:jc w:val="center"/>
              <w:rPr>
                <w:kern w:val="0"/>
                <w:sz w:val="18"/>
                <w:szCs w:val="18"/>
              </w:rPr>
            </w:pPr>
            <w:r>
              <w:rPr>
                <w:kern w:val="0"/>
                <w:sz w:val="18"/>
                <w:szCs w:val="18"/>
              </w:rPr>
              <w:t>0.82</w:t>
            </w:r>
            <w:r>
              <w:rPr>
                <w:kern w:val="0"/>
                <w:sz w:val="18"/>
                <w:szCs w:val="18"/>
              </w:rPr>
              <w:t>～</w:t>
            </w:r>
            <w:r>
              <w:rPr>
                <w:kern w:val="0"/>
                <w:sz w:val="18"/>
                <w:szCs w:val="18"/>
              </w:rPr>
              <w:t>0.90</w:t>
            </w:r>
          </w:p>
        </w:tc>
        <w:tc>
          <w:tcPr>
            <w:tcW w:w="889" w:type="dxa"/>
            <w:vAlign w:val="center"/>
          </w:tcPr>
          <w:p w14:paraId="515B0041" w14:textId="77777777" w:rsidR="00B21E27" w:rsidRDefault="00A571A0">
            <w:pPr>
              <w:jc w:val="center"/>
              <w:rPr>
                <w:kern w:val="0"/>
                <w:sz w:val="18"/>
                <w:szCs w:val="18"/>
              </w:rPr>
            </w:pPr>
            <w:r>
              <w:rPr>
                <w:kern w:val="0"/>
                <w:sz w:val="18"/>
                <w:szCs w:val="18"/>
              </w:rPr>
              <w:t>0.17</w:t>
            </w:r>
            <w:r>
              <w:rPr>
                <w:kern w:val="0"/>
                <w:sz w:val="18"/>
                <w:szCs w:val="18"/>
              </w:rPr>
              <w:t>～</w:t>
            </w:r>
            <w:r>
              <w:rPr>
                <w:kern w:val="0"/>
                <w:sz w:val="18"/>
                <w:szCs w:val="18"/>
              </w:rPr>
              <w:t>0.37</w:t>
            </w:r>
          </w:p>
        </w:tc>
        <w:tc>
          <w:tcPr>
            <w:tcW w:w="889" w:type="dxa"/>
            <w:vAlign w:val="center"/>
          </w:tcPr>
          <w:p w14:paraId="2B25926F" w14:textId="77777777" w:rsidR="00B21E27" w:rsidRDefault="00A571A0">
            <w:pPr>
              <w:jc w:val="center"/>
              <w:rPr>
                <w:kern w:val="0"/>
                <w:sz w:val="18"/>
                <w:szCs w:val="18"/>
              </w:rPr>
            </w:pPr>
            <w:r>
              <w:rPr>
                <w:kern w:val="0"/>
                <w:sz w:val="18"/>
                <w:szCs w:val="18"/>
              </w:rPr>
              <w:t>0.50</w:t>
            </w:r>
            <w:r>
              <w:rPr>
                <w:kern w:val="0"/>
                <w:sz w:val="18"/>
                <w:szCs w:val="18"/>
              </w:rPr>
              <w:t>～</w:t>
            </w:r>
            <w:r>
              <w:rPr>
                <w:kern w:val="0"/>
                <w:sz w:val="18"/>
                <w:szCs w:val="18"/>
              </w:rPr>
              <w:t>0.80</w:t>
            </w:r>
          </w:p>
        </w:tc>
        <w:tc>
          <w:tcPr>
            <w:tcW w:w="889" w:type="dxa"/>
            <w:vAlign w:val="center"/>
          </w:tcPr>
          <w:p w14:paraId="5B6F777A" w14:textId="77777777" w:rsidR="00B21E27" w:rsidRDefault="00A571A0">
            <w:pPr>
              <w:jc w:val="center"/>
              <w:rPr>
                <w:kern w:val="0"/>
                <w:sz w:val="18"/>
                <w:szCs w:val="18"/>
              </w:rPr>
            </w:pPr>
            <w:r>
              <w:rPr>
                <w:kern w:val="0"/>
                <w:sz w:val="18"/>
                <w:szCs w:val="18"/>
              </w:rPr>
              <w:t>≤0.025</w:t>
            </w:r>
          </w:p>
        </w:tc>
        <w:tc>
          <w:tcPr>
            <w:tcW w:w="889" w:type="dxa"/>
            <w:vAlign w:val="center"/>
          </w:tcPr>
          <w:p w14:paraId="5E476447" w14:textId="39944DD3"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73DED347" w14:textId="77777777" w:rsidR="00B21E27" w:rsidRDefault="00A571A0">
            <w:pPr>
              <w:jc w:val="center"/>
              <w:rPr>
                <w:kern w:val="0"/>
                <w:sz w:val="18"/>
                <w:szCs w:val="18"/>
              </w:rPr>
            </w:pPr>
            <w:r>
              <w:rPr>
                <w:kern w:val="0"/>
                <w:sz w:val="18"/>
                <w:szCs w:val="18"/>
              </w:rPr>
              <w:t>≤0.25</w:t>
            </w:r>
          </w:p>
        </w:tc>
        <w:tc>
          <w:tcPr>
            <w:tcW w:w="889" w:type="dxa"/>
            <w:vAlign w:val="center"/>
          </w:tcPr>
          <w:p w14:paraId="465C42AE" w14:textId="77777777" w:rsidR="00B21E27" w:rsidRDefault="00A571A0">
            <w:pPr>
              <w:jc w:val="center"/>
              <w:rPr>
                <w:kern w:val="0"/>
                <w:sz w:val="18"/>
                <w:szCs w:val="18"/>
              </w:rPr>
            </w:pPr>
            <w:r>
              <w:rPr>
                <w:kern w:val="0"/>
                <w:sz w:val="18"/>
                <w:szCs w:val="18"/>
              </w:rPr>
              <w:t>≤0.30</w:t>
            </w:r>
          </w:p>
        </w:tc>
        <w:tc>
          <w:tcPr>
            <w:tcW w:w="891" w:type="dxa"/>
            <w:vAlign w:val="center"/>
          </w:tcPr>
          <w:p w14:paraId="5C76D8AA" w14:textId="097A6116"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5662C839" w14:textId="77777777" w:rsidR="00B21E27" w:rsidRDefault="00A571A0">
            <w:pPr>
              <w:widowControl/>
              <w:tabs>
                <w:tab w:val="center" w:pos="4201"/>
                <w:tab w:val="right" w:leader="dot" w:pos="9298"/>
              </w:tabs>
              <w:autoSpaceDE w:val="0"/>
              <w:autoSpaceDN w:val="0"/>
              <w:jc w:val="center"/>
              <w:rPr>
                <w:kern w:val="0"/>
                <w:sz w:val="18"/>
                <w:szCs w:val="18"/>
              </w:rPr>
            </w:pPr>
            <w:r>
              <w:rPr>
                <w:rFonts w:hint="eastAsia"/>
                <w:kern w:val="0"/>
                <w:sz w:val="18"/>
                <w:szCs w:val="16"/>
              </w:rPr>
              <w:t>—</w:t>
            </w:r>
          </w:p>
        </w:tc>
      </w:tr>
      <w:tr w:rsidR="00B21E27" w14:paraId="7DA75C93" w14:textId="77777777" w:rsidTr="00183157">
        <w:trPr>
          <w:trHeight w:val="247"/>
        </w:trPr>
        <w:tc>
          <w:tcPr>
            <w:tcW w:w="1125" w:type="dxa"/>
            <w:vAlign w:val="center"/>
          </w:tcPr>
          <w:p w14:paraId="1B7CBFED" w14:textId="77777777" w:rsidR="00B21E27" w:rsidRDefault="00A571A0">
            <w:pPr>
              <w:jc w:val="center"/>
              <w:rPr>
                <w:sz w:val="18"/>
              </w:rPr>
            </w:pPr>
            <w:r>
              <w:rPr>
                <w:sz w:val="18"/>
              </w:rPr>
              <w:t>65Mn</w:t>
            </w:r>
          </w:p>
        </w:tc>
        <w:tc>
          <w:tcPr>
            <w:tcW w:w="889" w:type="dxa"/>
            <w:vAlign w:val="center"/>
          </w:tcPr>
          <w:p w14:paraId="1BDBA477" w14:textId="77777777" w:rsidR="00B21E27" w:rsidRDefault="00A571A0">
            <w:pPr>
              <w:jc w:val="center"/>
              <w:rPr>
                <w:kern w:val="0"/>
                <w:sz w:val="18"/>
                <w:szCs w:val="18"/>
              </w:rPr>
            </w:pPr>
            <w:r>
              <w:rPr>
                <w:kern w:val="0"/>
                <w:sz w:val="18"/>
                <w:szCs w:val="18"/>
              </w:rPr>
              <w:t>0.62</w:t>
            </w:r>
            <w:r>
              <w:rPr>
                <w:kern w:val="0"/>
                <w:sz w:val="18"/>
                <w:szCs w:val="18"/>
              </w:rPr>
              <w:t>～</w:t>
            </w:r>
            <w:r>
              <w:rPr>
                <w:kern w:val="0"/>
                <w:sz w:val="18"/>
                <w:szCs w:val="18"/>
              </w:rPr>
              <w:t>0.70</w:t>
            </w:r>
          </w:p>
        </w:tc>
        <w:tc>
          <w:tcPr>
            <w:tcW w:w="889" w:type="dxa"/>
            <w:vAlign w:val="center"/>
          </w:tcPr>
          <w:p w14:paraId="54413A01" w14:textId="77777777" w:rsidR="00B21E27" w:rsidRDefault="00A571A0">
            <w:pPr>
              <w:jc w:val="center"/>
              <w:rPr>
                <w:kern w:val="0"/>
                <w:sz w:val="18"/>
                <w:szCs w:val="18"/>
              </w:rPr>
            </w:pPr>
            <w:r>
              <w:rPr>
                <w:kern w:val="0"/>
                <w:sz w:val="18"/>
                <w:szCs w:val="18"/>
              </w:rPr>
              <w:t>0.17</w:t>
            </w:r>
            <w:r>
              <w:rPr>
                <w:kern w:val="0"/>
                <w:sz w:val="18"/>
                <w:szCs w:val="18"/>
              </w:rPr>
              <w:t>～</w:t>
            </w:r>
            <w:r>
              <w:rPr>
                <w:kern w:val="0"/>
                <w:sz w:val="18"/>
                <w:szCs w:val="18"/>
              </w:rPr>
              <w:t>0.37</w:t>
            </w:r>
          </w:p>
        </w:tc>
        <w:tc>
          <w:tcPr>
            <w:tcW w:w="889" w:type="dxa"/>
            <w:vAlign w:val="center"/>
          </w:tcPr>
          <w:p w14:paraId="655B0ADB" w14:textId="77777777" w:rsidR="00B21E27" w:rsidRDefault="00A571A0">
            <w:pPr>
              <w:jc w:val="center"/>
              <w:rPr>
                <w:kern w:val="0"/>
                <w:sz w:val="18"/>
                <w:szCs w:val="18"/>
              </w:rPr>
            </w:pPr>
            <w:r>
              <w:rPr>
                <w:kern w:val="0"/>
                <w:sz w:val="18"/>
                <w:szCs w:val="18"/>
              </w:rPr>
              <w:t>0.90</w:t>
            </w:r>
            <w:r>
              <w:rPr>
                <w:kern w:val="0"/>
                <w:sz w:val="18"/>
                <w:szCs w:val="18"/>
              </w:rPr>
              <w:t>～</w:t>
            </w:r>
            <w:r>
              <w:rPr>
                <w:kern w:val="0"/>
                <w:sz w:val="18"/>
                <w:szCs w:val="18"/>
              </w:rPr>
              <w:t>1.20</w:t>
            </w:r>
          </w:p>
        </w:tc>
        <w:tc>
          <w:tcPr>
            <w:tcW w:w="889" w:type="dxa"/>
            <w:vAlign w:val="center"/>
          </w:tcPr>
          <w:p w14:paraId="70BC733C" w14:textId="77777777" w:rsidR="00B21E27" w:rsidRDefault="00A571A0">
            <w:pPr>
              <w:jc w:val="center"/>
              <w:rPr>
                <w:kern w:val="0"/>
                <w:sz w:val="18"/>
                <w:szCs w:val="18"/>
              </w:rPr>
            </w:pPr>
            <w:r>
              <w:rPr>
                <w:kern w:val="0"/>
                <w:sz w:val="18"/>
                <w:szCs w:val="18"/>
              </w:rPr>
              <w:t>≤0.025</w:t>
            </w:r>
          </w:p>
        </w:tc>
        <w:tc>
          <w:tcPr>
            <w:tcW w:w="889" w:type="dxa"/>
            <w:vAlign w:val="center"/>
          </w:tcPr>
          <w:p w14:paraId="089DB26C" w14:textId="36EB3CC5"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24D282D2" w14:textId="77777777" w:rsidR="00B21E27" w:rsidRDefault="00A571A0">
            <w:pPr>
              <w:jc w:val="center"/>
              <w:rPr>
                <w:kern w:val="0"/>
                <w:sz w:val="18"/>
                <w:szCs w:val="18"/>
              </w:rPr>
            </w:pPr>
            <w:r>
              <w:rPr>
                <w:kern w:val="0"/>
                <w:sz w:val="18"/>
                <w:szCs w:val="18"/>
              </w:rPr>
              <w:t>≤0.25</w:t>
            </w:r>
          </w:p>
        </w:tc>
        <w:tc>
          <w:tcPr>
            <w:tcW w:w="889" w:type="dxa"/>
            <w:vAlign w:val="center"/>
          </w:tcPr>
          <w:p w14:paraId="3AF184DC" w14:textId="77777777" w:rsidR="00B21E27" w:rsidRDefault="00A571A0">
            <w:pPr>
              <w:jc w:val="center"/>
              <w:rPr>
                <w:kern w:val="0"/>
                <w:sz w:val="18"/>
                <w:szCs w:val="18"/>
              </w:rPr>
            </w:pPr>
            <w:r>
              <w:rPr>
                <w:kern w:val="0"/>
                <w:sz w:val="18"/>
                <w:szCs w:val="18"/>
              </w:rPr>
              <w:t>≤0.30</w:t>
            </w:r>
          </w:p>
        </w:tc>
        <w:tc>
          <w:tcPr>
            <w:tcW w:w="891" w:type="dxa"/>
            <w:vAlign w:val="center"/>
          </w:tcPr>
          <w:p w14:paraId="5E82CC34" w14:textId="798718BF"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5AE0D063" w14:textId="77777777" w:rsidR="00B21E27" w:rsidRDefault="00A571A0">
            <w:pPr>
              <w:widowControl/>
              <w:tabs>
                <w:tab w:val="center" w:pos="4201"/>
                <w:tab w:val="right" w:leader="dot" w:pos="9298"/>
              </w:tabs>
              <w:autoSpaceDE w:val="0"/>
              <w:autoSpaceDN w:val="0"/>
              <w:jc w:val="center"/>
              <w:rPr>
                <w:kern w:val="0"/>
                <w:sz w:val="18"/>
                <w:szCs w:val="18"/>
              </w:rPr>
            </w:pPr>
            <w:r>
              <w:rPr>
                <w:rFonts w:hint="eastAsia"/>
                <w:kern w:val="0"/>
                <w:sz w:val="18"/>
                <w:szCs w:val="16"/>
              </w:rPr>
              <w:t>—</w:t>
            </w:r>
          </w:p>
        </w:tc>
      </w:tr>
      <w:tr w:rsidR="00B21E27" w14:paraId="05FCBB3C" w14:textId="77777777" w:rsidTr="00183157">
        <w:trPr>
          <w:trHeight w:val="247"/>
        </w:trPr>
        <w:tc>
          <w:tcPr>
            <w:tcW w:w="1125" w:type="dxa"/>
            <w:vAlign w:val="center"/>
          </w:tcPr>
          <w:p w14:paraId="189761D9" w14:textId="77777777" w:rsidR="00B21E27" w:rsidRDefault="00A571A0">
            <w:pPr>
              <w:jc w:val="center"/>
              <w:rPr>
                <w:sz w:val="18"/>
              </w:rPr>
            </w:pPr>
            <w:r>
              <w:rPr>
                <w:sz w:val="18"/>
              </w:rPr>
              <w:t>70Mn</w:t>
            </w:r>
          </w:p>
        </w:tc>
        <w:tc>
          <w:tcPr>
            <w:tcW w:w="889" w:type="dxa"/>
            <w:vAlign w:val="center"/>
          </w:tcPr>
          <w:p w14:paraId="029191C9" w14:textId="77777777" w:rsidR="00B21E27" w:rsidRDefault="00A571A0">
            <w:pPr>
              <w:jc w:val="center"/>
              <w:rPr>
                <w:kern w:val="0"/>
                <w:sz w:val="18"/>
                <w:szCs w:val="18"/>
              </w:rPr>
            </w:pPr>
            <w:r>
              <w:rPr>
                <w:kern w:val="0"/>
                <w:sz w:val="18"/>
                <w:szCs w:val="18"/>
              </w:rPr>
              <w:t>0.67</w:t>
            </w:r>
            <w:r>
              <w:rPr>
                <w:kern w:val="0"/>
                <w:sz w:val="18"/>
                <w:szCs w:val="18"/>
              </w:rPr>
              <w:t>～</w:t>
            </w:r>
            <w:r>
              <w:rPr>
                <w:kern w:val="0"/>
                <w:sz w:val="18"/>
                <w:szCs w:val="18"/>
              </w:rPr>
              <w:t>0.75</w:t>
            </w:r>
          </w:p>
        </w:tc>
        <w:tc>
          <w:tcPr>
            <w:tcW w:w="889" w:type="dxa"/>
            <w:vAlign w:val="center"/>
          </w:tcPr>
          <w:p w14:paraId="2592783B" w14:textId="77777777" w:rsidR="00B21E27" w:rsidRDefault="00A571A0">
            <w:pPr>
              <w:jc w:val="center"/>
              <w:rPr>
                <w:kern w:val="0"/>
                <w:sz w:val="18"/>
                <w:szCs w:val="18"/>
              </w:rPr>
            </w:pPr>
            <w:r>
              <w:rPr>
                <w:kern w:val="0"/>
                <w:sz w:val="18"/>
                <w:szCs w:val="18"/>
              </w:rPr>
              <w:t>0.17</w:t>
            </w:r>
            <w:r>
              <w:rPr>
                <w:kern w:val="0"/>
                <w:sz w:val="18"/>
                <w:szCs w:val="18"/>
              </w:rPr>
              <w:t>～</w:t>
            </w:r>
            <w:r>
              <w:rPr>
                <w:kern w:val="0"/>
                <w:sz w:val="18"/>
                <w:szCs w:val="18"/>
              </w:rPr>
              <w:t>0.37</w:t>
            </w:r>
          </w:p>
        </w:tc>
        <w:tc>
          <w:tcPr>
            <w:tcW w:w="889" w:type="dxa"/>
            <w:vAlign w:val="center"/>
          </w:tcPr>
          <w:p w14:paraId="7F1B295A" w14:textId="77777777" w:rsidR="00B21E27" w:rsidRDefault="00A571A0">
            <w:pPr>
              <w:jc w:val="center"/>
              <w:rPr>
                <w:kern w:val="0"/>
                <w:sz w:val="18"/>
                <w:szCs w:val="18"/>
              </w:rPr>
            </w:pPr>
            <w:r>
              <w:rPr>
                <w:kern w:val="0"/>
                <w:sz w:val="18"/>
                <w:szCs w:val="18"/>
              </w:rPr>
              <w:t>0.90</w:t>
            </w:r>
            <w:r>
              <w:rPr>
                <w:kern w:val="0"/>
                <w:sz w:val="18"/>
                <w:szCs w:val="18"/>
              </w:rPr>
              <w:t>～</w:t>
            </w:r>
            <w:r>
              <w:rPr>
                <w:kern w:val="0"/>
                <w:sz w:val="18"/>
                <w:szCs w:val="18"/>
              </w:rPr>
              <w:t>1.20</w:t>
            </w:r>
          </w:p>
        </w:tc>
        <w:tc>
          <w:tcPr>
            <w:tcW w:w="889" w:type="dxa"/>
            <w:vAlign w:val="center"/>
          </w:tcPr>
          <w:p w14:paraId="500E6232" w14:textId="77777777" w:rsidR="00B21E27" w:rsidRDefault="00A571A0">
            <w:pPr>
              <w:jc w:val="center"/>
              <w:rPr>
                <w:kern w:val="0"/>
                <w:sz w:val="18"/>
                <w:szCs w:val="18"/>
              </w:rPr>
            </w:pPr>
            <w:r>
              <w:rPr>
                <w:kern w:val="0"/>
                <w:sz w:val="18"/>
                <w:szCs w:val="18"/>
              </w:rPr>
              <w:t>≤0.025</w:t>
            </w:r>
          </w:p>
        </w:tc>
        <w:tc>
          <w:tcPr>
            <w:tcW w:w="889" w:type="dxa"/>
            <w:vAlign w:val="center"/>
          </w:tcPr>
          <w:p w14:paraId="52DA05C9" w14:textId="341C6AD5"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111CBFE5" w14:textId="77777777" w:rsidR="00B21E27" w:rsidRDefault="00A571A0">
            <w:pPr>
              <w:jc w:val="center"/>
              <w:rPr>
                <w:kern w:val="0"/>
                <w:sz w:val="18"/>
                <w:szCs w:val="18"/>
              </w:rPr>
            </w:pPr>
            <w:r>
              <w:rPr>
                <w:kern w:val="0"/>
                <w:sz w:val="18"/>
                <w:szCs w:val="18"/>
              </w:rPr>
              <w:t>≤0.25</w:t>
            </w:r>
          </w:p>
        </w:tc>
        <w:tc>
          <w:tcPr>
            <w:tcW w:w="889" w:type="dxa"/>
            <w:vAlign w:val="center"/>
          </w:tcPr>
          <w:p w14:paraId="16FA7FCC" w14:textId="77777777" w:rsidR="00B21E27" w:rsidRDefault="00A571A0">
            <w:pPr>
              <w:jc w:val="center"/>
              <w:rPr>
                <w:kern w:val="0"/>
                <w:sz w:val="18"/>
                <w:szCs w:val="18"/>
              </w:rPr>
            </w:pPr>
            <w:r>
              <w:rPr>
                <w:kern w:val="0"/>
                <w:sz w:val="18"/>
                <w:szCs w:val="18"/>
              </w:rPr>
              <w:t>≤0.30</w:t>
            </w:r>
          </w:p>
        </w:tc>
        <w:tc>
          <w:tcPr>
            <w:tcW w:w="891" w:type="dxa"/>
            <w:vAlign w:val="center"/>
          </w:tcPr>
          <w:p w14:paraId="23057327" w14:textId="413B3203"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231F61EE" w14:textId="77777777" w:rsidR="00B21E27" w:rsidRDefault="00A571A0">
            <w:pPr>
              <w:widowControl/>
              <w:tabs>
                <w:tab w:val="center" w:pos="4201"/>
                <w:tab w:val="right" w:leader="dot" w:pos="9298"/>
              </w:tabs>
              <w:autoSpaceDE w:val="0"/>
              <w:autoSpaceDN w:val="0"/>
              <w:jc w:val="center"/>
              <w:rPr>
                <w:kern w:val="0"/>
                <w:sz w:val="18"/>
                <w:szCs w:val="18"/>
              </w:rPr>
            </w:pPr>
            <w:r>
              <w:rPr>
                <w:rFonts w:hint="eastAsia"/>
                <w:kern w:val="0"/>
                <w:sz w:val="18"/>
                <w:szCs w:val="16"/>
              </w:rPr>
              <w:t>—</w:t>
            </w:r>
          </w:p>
        </w:tc>
      </w:tr>
      <w:tr w:rsidR="00B21E27" w14:paraId="51C55CB4" w14:textId="77777777" w:rsidTr="00183157">
        <w:trPr>
          <w:trHeight w:val="247"/>
        </w:trPr>
        <w:tc>
          <w:tcPr>
            <w:tcW w:w="1125" w:type="dxa"/>
            <w:vAlign w:val="center"/>
          </w:tcPr>
          <w:p w14:paraId="4BA7A31F" w14:textId="77777777" w:rsidR="00B21E27" w:rsidRDefault="00A571A0">
            <w:pPr>
              <w:jc w:val="center"/>
              <w:rPr>
                <w:sz w:val="18"/>
              </w:rPr>
            </w:pPr>
            <w:r>
              <w:rPr>
                <w:sz w:val="18"/>
              </w:rPr>
              <w:t>60Si2Mn</w:t>
            </w:r>
          </w:p>
        </w:tc>
        <w:tc>
          <w:tcPr>
            <w:tcW w:w="889" w:type="dxa"/>
            <w:vAlign w:val="center"/>
          </w:tcPr>
          <w:p w14:paraId="7929AA2F" w14:textId="77777777" w:rsidR="00B21E27" w:rsidRDefault="00A571A0">
            <w:pPr>
              <w:jc w:val="center"/>
              <w:rPr>
                <w:kern w:val="0"/>
                <w:sz w:val="18"/>
                <w:szCs w:val="18"/>
              </w:rPr>
            </w:pPr>
            <w:r>
              <w:rPr>
                <w:kern w:val="0"/>
                <w:sz w:val="18"/>
                <w:szCs w:val="18"/>
              </w:rPr>
              <w:t>0.56</w:t>
            </w:r>
            <w:r>
              <w:rPr>
                <w:kern w:val="0"/>
                <w:sz w:val="18"/>
                <w:szCs w:val="18"/>
              </w:rPr>
              <w:t>～</w:t>
            </w:r>
            <w:r>
              <w:rPr>
                <w:kern w:val="0"/>
                <w:sz w:val="18"/>
                <w:szCs w:val="18"/>
              </w:rPr>
              <w:t>0.64</w:t>
            </w:r>
          </w:p>
        </w:tc>
        <w:tc>
          <w:tcPr>
            <w:tcW w:w="889" w:type="dxa"/>
            <w:vAlign w:val="center"/>
          </w:tcPr>
          <w:p w14:paraId="4E72C9AE" w14:textId="77777777" w:rsidR="00B21E27" w:rsidRDefault="00A571A0">
            <w:pPr>
              <w:jc w:val="center"/>
              <w:rPr>
                <w:kern w:val="0"/>
                <w:sz w:val="18"/>
                <w:szCs w:val="18"/>
              </w:rPr>
            </w:pPr>
            <w:r>
              <w:rPr>
                <w:kern w:val="0"/>
                <w:sz w:val="18"/>
                <w:szCs w:val="18"/>
              </w:rPr>
              <w:t>1.50</w:t>
            </w:r>
            <w:r>
              <w:rPr>
                <w:kern w:val="0"/>
                <w:sz w:val="18"/>
                <w:szCs w:val="18"/>
              </w:rPr>
              <w:t>～</w:t>
            </w:r>
            <w:r>
              <w:rPr>
                <w:kern w:val="0"/>
                <w:sz w:val="18"/>
                <w:szCs w:val="18"/>
              </w:rPr>
              <w:t>2.00</w:t>
            </w:r>
          </w:p>
        </w:tc>
        <w:tc>
          <w:tcPr>
            <w:tcW w:w="889" w:type="dxa"/>
            <w:vAlign w:val="center"/>
          </w:tcPr>
          <w:p w14:paraId="24AFF4C0" w14:textId="77777777" w:rsidR="00B21E27" w:rsidRDefault="00A571A0">
            <w:pPr>
              <w:jc w:val="center"/>
              <w:rPr>
                <w:kern w:val="0"/>
                <w:sz w:val="18"/>
                <w:szCs w:val="18"/>
              </w:rPr>
            </w:pPr>
            <w:r>
              <w:rPr>
                <w:kern w:val="0"/>
                <w:sz w:val="18"/>
                <w:szCs w:val="18"/>
              </w:rPr>
              <w:t>0.70</w:t>
            </w:r>
            <w:r>
              <w:rPr>
                <w:kern w:val="0"/>
                <w:sz w:val="18"/>
                <w:szCs w:val="18"/>
              </w:rPr>
              <w:t>～</w:t>
            </w:r>
            <w:r>
              <w:rPr>
                <w:kern w:val="0"/>
                <w:sz w:val="18"/>
                <w:szCs w:val="18"/>
              </w:rPr>
              <w:t>1.00</w:t>
            </w:r>
          </w:p>
        </w:tc>
        <w:tc>
          <w:tcPr>
            <w:tcW w:w="889" w:type="dxa"/>
            <w:vAlign w:val="center"/>
          </w:tcPr>
          <w:p w14:paraId="0D4D29BE" w14:textId="77777777" w:rsidR="00B21E27" w:rsidRDefault="00A571A0">
            <w:pPr>
              <w:jc w:val="center"/>
              <w:rPr>
                <w:kern w:val="0"/>
                <w:sz w:val="18"/>
                <w:szCs w:val="18"/>
              </w:rPr>
            </w:pPr>
            <w:r>
              <w:rPr>
                <w:kern w:val="0"/>
                <w:sz w:val="18"/>
                <w:szCs w:val="18"/>
              </w:rPr>
              <w:t>≤0.02</w:t>
            </w:r>
            <w:r>
              <w:rPr>
                <w:rFonts w:hint="eastAsia"/>
                <w:kern w:val="0"/>
                <w:sz w:val="18"/>
                <w:szCs w:val="18"/>
              </w:rPr>
              <w:t>0</w:t>
            </w:r>
          </w:p>
        </w:tc>
        <w:tc>
          <w:tcPr>
            <w:tcW w:w="889" w:type="dxa"/>
            <w:vAlign w:val="center"/>
          </w:tcPr>
          <w:p w14:paraId="64471625" w14:textId="23E4C0C9"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16296528" w14:textId="77777777" w:rsidR="00B21E27" w:rsidRDefault="00A571A0">
            <w:pPr>
              <w:jc w:val="center"/>
              <w:rPr>
                <w:kern w:val="0"/>
                <w:sz w:val="18"/>
                <w:szCs w:val="18"/>
              </w:rPr>
            </w:pPr>
            <w:r>
              <w:rPr>
                <w:kern w:val="0"/>
                <w:sz w:val="18"/>
                <w:szCs w:val="18"/>
              </w:rPr>
              <w:t>≤0.35</w:t>
            </w:r>
          </w:p>
        </w:tc>
        <w:tc>
          <w:tcPr>
            <w:tcW w:w="889" w:type="dxa"/>
            <w:vAlign w:val="center"/>
          </w:tcPr>
          <w:p w14:paraId="4D1A6F98" w14:textId="77777777" w:rsidR="00B21E27" w:rsidRDefault="00A571A0">
            <w:pPr>
              <w:jc w:val="center"/>
              <w:rPr>
                <w:kern w:val="0"/>
                <w:sz w:val="18"/>
                <w:szCs w:val="18"/>
              </w:rPr>
            </w:pPr>
            <w:r>
              <w:rPr>
                <w:kern w:val="0"/>
                <w:sz w:val="18"/>
                <w:szCs w:val="18"/>
              </w:rPr>
              <w:t>≤0.30</w:t>
            </w:r>
          </w:p>
        </w:tc>
        <w:tc>
          <w:tcPr>
            <w:tcW w:w="891" w:type="dxa"/>
            <w:vAlign w:val="center"/>
          </w:tcPr>
          <w:p w14:paraId="0A37FFAD" w14:textId="19C4B650"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21584114" w14:textId="77777777" w:rsidR="00B21E27" w:rsidRDefault="00A571A0">
            <w:pPr>
              <w:widowControl/>
              <w:tabs>
                <w:tab w:val="center" w:pos="4201"/>
                <w:tab w:val="right" w:leader="dot" w:pos="9298"/>
              </w:tabs>
              <w:autoSpaceDE w:val="0"/>
              <w:autoSpaceDN w:val="0"/>
              <w:jc w:val="center"/>
              <w:rPr>
                <w:kern w:val="0"/>
                <w:sz w:val="18"/>
                <w:szCs w:val="18"/>
              </w:rPr>
            </w:pPr>
            <w:r>
              <w:rPr>
                <w:rFonts w:hint="eastAsia"/>
                <w:kern w:val="0"/>
                <w:sz w:val="18"/>
                <w:szCs w:val="16"/>
              </w:rPr>
              <w:t>—</w:t>
            </w:r>
          </w:p>
        </w:tc>
      </w:tr>
      <w:tr w:rsidR="00B21E27" w14:paraId="2B77088F" w14:textId="77777777" w:rsidTr="00183157">
        <w:trPr>
          <w:trHeight w:val="247"/>
        </w:trPr>
        <w:tc>
          <w:tcPr>
            <w:tcW w:w="1125" w:type="dxa"/>
            <w:vAlign w:val="center"/>
          </w:tcPr>
          <w:p w14:paraId="1B824753" w14:textId="77777777" w:rsidR="00B21E27" w:rsidRDefault="00A571A0">
            <w:pPr>
              <w:jc w:val="center"/>
              <w:rPr>
                <w:sz w:val="18"/>
              </w:rPr>
            </w:pPr>
            <w:r>
              <w:rPr>
                <w:sz w:val="18"/>
              </w:rPr>
              <w:t>55SiCr</w:t>
            </w:r>
          </w:p>
        </w:tc>
        <w:tc>
          <w:tcPr>
            <w:tcW w:w="889" w:type="dxa"/>
            <w:vAlign w:val="center"/>
          </w:tcPr>
          <w:p w14:paraId="6FF6FE23" w14:textId="77777777" w:rsidR="00B21E27" w:rsidRDefault="00A571A0">
            <w:pPr>
              <w:jc w:val="center"/>
              <w:rPr>
                <w:kern w:val="0"/>
                <w:sz w:val="18"/>
                <w:szCs w:val="18"/>
              </w:rPr>
            </w:pPr>
            <w:r>
              <w:rPr>
                <w:kern w:val="0"/>
                <w:sz w:val="18"/>
                <w:szCs w:val="18"/>
              </w:rPr>
              <w:t>0.51</w:t>
            </w:r>
            <w:r>
              <w:rPr>
                <w:kern w:val="0"/>
                <w:sz w:val="18"/>
                <w:szCs w:val="18"/>
              </w:rPr>
              <w:t>～</w:t>
            </w:r>
            <w:r>
              <w:rPr>
                <w:kern w:val="0"/>
                <w:sz w:val="18"/>
                <w:szCs w:val="18"/>
              </w:rPr>
              <w:t>0.59</w:t>
            </w:r>
          </w:p>
        </w:tc>
        <w:tc>
          <w:tcPr>
            <w:tcW w:w="889" w:type="dxa"/>
            <w:vAlign w:val="center"/>
          </w:tcPr>
          <w:p w14:paraId="71806D63" w14:textId="77777777" w:rsidR="00B21E27" w:rsidRDefault="00A571A0">
            <w:pPr>
              <w:jc w:val="center"/>
              <w:rPr>
                <w:kern w:val="0"/>
                <w:sz w:val="18"/>
                <w:szCs w:val="18"/>
              </w:rPr>
            </w:pPr>
            <w:r>
              <w:rPr>
                <w:kern w:val="0"/>
                <w:sz w:val="18"/>
                <w:szCs w:val="18"/>
              </w:rPr>
              <w:t>1.20</w:t>
            </w:r>
            <w:r>
              <w:rPr>
                <w:kern w:val="0"/>
                <w:sz w:val="18"/>
                <w:szCs w:val="18"/>
              </w:rPr>
              <w:t>～</w:t>
            </w:r>
            <w:r>
              <w:rPr>
                <w:kern w:val="0"/>
                <w:sz w:val="18"/>
                <w:szCs w:val="18"/>
              </w:rPr>
              <w:t>1.60</w:t>
            </w:r>
          </w:p>
        </w:tc>
        <w:tc>
          <w:tcPr>
            <w:tcW w:w="889" w:type="dxa"/>
            <w:vAlign w:val="center"/>
          </w:tcPr>
          <w:p w14:paraId="66F165B9" w14:textId="77777777" w:rsidR="00B21E27" w:rsidRDefault="00A571A0">
            <w:pPr>
              <w:jc w:val="center"/>
              <w:rPr>
                <w:kern w:val="0"/>
                <w:sz w:val="18"/>
                <w:szCs w:val="18"/>
              </w:rPr>
            </w:pPr>
            <w:r>
              <w:rPr>
                <w:kern w:val="0"/>
                <w:sz w:val="18"/>
                <w:szCs w:val="18"/>
              </w:rPr>
              <w:t>0.50</w:t>
            </w:r>
            <w:r>
              <w:rPr>
                <w:kern w:val="0"/>
                <w:sz w:val="18"/>
                <w:szCs w:val="18"/>
              </w:rPr>
              <w:t>～</w:t>
            </w:r>
            <w:r>
              <w:rPr>
                <w:kern w:val="0"/>
                <w:sz w:val="18"/>
                <w:szCs w:val="18"/>
              </w:rPr>
              <w:t>0.80</w:t>
            </w:r>
          </w:p>
        </w:tc>
        <w:tc>
          <w:tcPr>
            <w:tcW w:w="889" w:type="dxa"/>
            <w:vAlign w:val="center"/>
          </w:tcPr>
          <w:p w14:paraId="55D866A9" w14:textId="77777777" w:rsidR="00B21E27" w:rsidRDefault="00A571A0">
            <w:pPr>
              <w:jc w:val="center"/>
              <w:rPr>
                <w:kern w:val="0"/>
                <w:sz w:val="18"/>
                <w:szCs w:val="18"/>
              </w:rPr>
            </w:pPr>
            <w:r>
              <w:rPr>
                <w:kern w:val="0"/>
                <w:sz w:val="18"/>
                <w:szCs w:val="18"/>
              </w:rPr>
              <w:t>≤0.02</w:t>
            </w:r>
            <w:r>
              <w:rPr>
                <w:rFonts w:hint="eastAsia"/>
                <w:kern w:val="0"/>
                <w:sz w:val="18"/>
                <w:szCs w:val="18"/>
              </w:rPr>
              <w:t>0</w:t>
            </w:r>
          </w:p>
        </w:tc>
        <w:tc>
          <w:tcPr>
            <w:tcW w:w="889" w:type="dxa"/>
            <w:vAlign w:val="center"/>
          </w:tcPr>
          <w:p w14:paraId="69E75648" w14:textId="44A21101"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6AE5EFC8" w14:textId="77777777" w:rsidR="00B21E27" w:rsidRDefault="00A571A0">
            <w:pPr>
              <w:jc w:val="center"/>
              <w:rPr>
                <w:kern w:val="0"/>
                <w:sz w:val="18"/>
                <w:szCs w:val="18"/>
              </w:rPr>
            </w:pPr>
            <w:r>
              <w:rPr>
                <w:kern w:val="0"/>
                <w:sz w:val="18"/>
                <w:szCs w:val="18"/>
              </w:rPr>
              <w:t>0.50</w:t>
            </w:r>
            <w:r>
              <w:rPr>
                <w:kern w:val="0"/>
                <w:sz w:val="18"/>
                <w:szCs w:val="18"/>
              </w:rPr>
              <w:t>～</w:t>
            </w:r>
            <w:r>
              <w:rPr>
                <w:kern w:val="0"/>
                <w:sz w:val="18"/>
                <w:szCs w:val="18"/>
              </w:rPr>
              <w:t>0.80</w:t>
            </w:r>
          </w:p>
        </w:tc>
        <w:tc>
          <w:tcPr>
            <w:tcW w:w="889" w:type="dxa"/>
            <w:vAlign w:val="center"/>
          </w:tcPr>
          <w:p w14:paraId="122CAD84" w14:textId="77777777" w:rsidR="00B21E27" w:rsidRDefault="00A571A0">
            <w:pPr>
              <w:jc w:val="center"/>
              <w:rPr>
                <w:kern w:val="0"/>
                <w:sz w:val="18"/>
                <w:szCs w:val="18"/>
              </w:rPr>
            </w:pPr>
            <w:r>
              <w:rPr>
                <w:kern w:val="0"/>
                <w:sz w:val="18"/>
                <w:szCs w:val="18"/>
              </w:rPr>
              <w:t>≤0.30</w:t>
            </w:r>
          </w:p>
        </w:tc>
        <w:tc>
          <w:tcPr>
            <w:tcW w:w="891" w:type="dxa"/>
            <w:vAlign w:val="center"/>
          </w:tcPr>
          <w:p w14:paraId="57095D1F" w14:textId="187323C4"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1D4642A2" w14:textId="77777777" w:rsidR="00B21E27" w:rsidRDefault="00A571A0">
            <w:pPr>
              <w:widowControl/>
              <w:tabs>
                <w:tab w:val="center" w:pos="4201"/>
                <w:tab w:val="right" w:leader="dot" w:pos="9298"/>
              </w:tabs>
              <w:autoSpaceDE w:val="0"/>
              <w:autoSpaceDN w:val="0"/>
              <w:jc w:val="center"/>
              <w:rPr>
                <w:kern w:val="0"/>
                <w:sz w:val="18"/>
                <w:szCs w:val="18"/>
              </w:rPr>
            </w:pPr>
            <w:r>
              <w:rPr>
                <w:rFonts w:hint="eastAsia"/>
                <w:kern w:val="0"/>
                <w:sz w:val="18"/>
                <w:szCs w:val="16"/>
              </w:rPr>
              <w:t>—</w:t>
            </w:r>
          </w:p>
        </w:tc>
      </w:tr>
      <w:tr w:rsidR="00B21E27" w14:paraId="78A06327" w14:textId="77777777" w:rsidTr="00183157">
        <w:trPr>
          <w:trHeight w:val="247"/>
        </w:trPr>
        <w:tc>
          <w:tcPr>
            <w:tcW w:w="1125" w:type="dxa"/>
            <w:vAlign w:val="center"/>
          </w:tcPr>
          <w:p w14:paraId="10902946" w14:textId="77777777" w:rsidR="00B21E27" w:rsidRDefault="00A571A0">
            <w:pPr>
              <w:jc w:val="center"/>
              <w:rPr>
                <w:sz w:val="18"/>
              </w:rPr>
            </w:pPr>
            <w:r>
              <w:rPr>
                <w:sz w:val="18"/>
              </w:rPr>
              <w:t>60Si2Cr</w:t>
            </w:r>
          </w:p>
        </w:tc>
        <w:tc>
          <w:tcPr>
            <w:tcW w:w="889" w:type="dxa"/>
            <w:vAlign w:val="center"/>
          </w:tcPr>
          <w:p w14:paraId="058C154F" w14:textId="77777777" w:rsidR="00B21E27" w:rsidRDefault="00A571A0">
            <w:pPr>
              <w:jc w:val="center"/>
              <w:rPr>
                <w:kern w:val="0"/>
                <w:sz w:val="18"/>
                <w:szCs w:val="18"/>
              </w:rPr>
            </w:pPr>
            <w:r>
              <w:rPr>
                <w:kern w:val="0"/>
                <w:sz w:val="18"/>
                <w:szCs w:val="18"/>
              </w:rPr>
              <w:t>0.56</w:t>
            </w:r>
            <w:r>
              <w:rPr>
                <w:kern w:val="0"/>
                <w:sz w:val="18"/>
                <w:szCs w:val="18"/>
              </w:rPr>
              <w:t>～</w:t>
            </w:r>
            <w:r>
              <w:rPr>
                <w:kern w:val="0"/>
                <w:sz w:val="18"/>
                <w:szCs w:val="18"/>
              </w:rPr>
              <w:t>0.64</w:t>
            </w:r>
          </w:p>
        </w:tc>
        <w:tc>
          <w:tcPr>
            <w:tcW w:w="889" w:type="dxa"/>
            <w:vAlign w:val="center"/>
          </w:tcPr>
          <w:p w14:paraId="6A1A37FC" w14:textId="77777777" w:rsidR="00B21E27" w:rsidRDefault="00A571A0">
            <w:pPr>
              <w:jc w:val="center"/>
              <w:rPr>
                <w:kern w:val="0"/>
                <w:sz w:val="18"/>
                <w:szCs w:val="18"/>
              </w:rPr>
            </w:pPr>
            <w:r>
              <w:rPr>
                <w:kern w:val="0"/>
                <w:sz w:val="18"/>
                <w:szCs w:val="18"/>
              </w:rPr>
              <w:t>1.40</w:t>
            </w:r>
            <w:r>
              <w:rPr>
                <w:kern w:val="0"/>
                <w:sz w:val="18"/>
                <w:szCs w:val="18"/>
              </w:rPr>
              <w:t>～</w:t>
            </w:r>
            <w:r>
              <w:rPr>
                <w:kern w:val="0"/>
                <w:sz w:val="18"/>
                <w:szCs w:val="18"/>
              </w:rPr>
              <w:t>1.80</w:t>
            </w:r>
          </w:p>
        </w:tc>
        <w:tc>
          <w:tcPr>
            <w:tcW w:w="889" w:type="dxa"/>
            <w:vAlign w:val="center"/>
          </w:tcPr>
          <w:p w14:paraId="0AE2B8E9" w14:textId="77777777" w:rsidR="00B21E27" w:rsidRDefault="00A571A0">
            <w:pPr>
              <w:jc w:val="center"/>
              <w:rPr>
                <w:kern w:val="0"/>
                <w:sz w:val="18"/>
                <w:szCs w:val="18"/>
              </w:rPr>
            </w:pPr>
            <w:r>
              <w:rPr>
                <w:kern w:val="0"/>
                <w:sz w:val="18"/>
                <w:szCs w:val="18"/>
              </w:rPr>
              <w:t>0.40</w:t>
            </w:r>
            <w:r>
              <w:rPr>
                <w:kern w:val="0"/>
                <w:sz w:val="18"/>
                <w:szCs w:val="18"/>
              </w:rPr>
              <w:t>～</w:t>
            </w:r>
            <w:r>
              <w:rPr>
                <w:kern w:val="0"/>
                <w:sz w:val="18"/>
                <w:szCs w:val="18"/>
              </w:rPr>
              <w:t>0.70</w:t>
            </w:r>
          </w:p>
        </w:tc>
        <w:tc>
          <w:tcPr>
            <w:tcW w:w="889" w:type="dxa"/>
            <w:vAlign w:val="center"/>
          </w:tcPr>
          <w:p w14:paraId="36DC6783" w14:textId="77777777" w:rsidR="00B21E27" w:rsidRDefault="00A571A0">
            <w:pPr>
              <w:jc w:val="center"/>
              <w:rPr>
                <w:kern w:val="0"/>
                <w:sz w:val="18"/>
                <w:szCs w:val="18"/>
              </w:rPr>
            </w:pPr>
            <w:r>
              <w:rPr>
                <w:kern w:val="0"/>
                <w:sz w:val="18"/>
                <w:szCs w:val="18"/>
              </w:rPr>
              <w:t>≤0.02</w:t>
            </w:r>
            <w:r>
              <w:rPr>
                <w:rFonts w:hint="eastAsia"/>
                <w:kern w:val="0"/>
                <w:sz w:val="18"/>
                <w:szCs w:val="18"/>
              </w:rPr>
              <w:t>0</w:t>
            </w:r>
          </w:p>
        </w:tc>
        <w:tc>
          <w:tcPr>
            <w:tcW w:w="889" w:type="dxa"/>
            <w:vAlign w:val="center"/>
          </w:tcPr>
          <w:p w14:paraId="407BCE27" w14:textId="07C6507B"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68A08588" w14:textId="77777777" w:rsidR="00B21E27" w:rsidRDefault="00A571A0">
            <w:pPr>
              <w:jc w:val="center"/>
              <w:rPr>
                <w:kern w:val="0"/>
                <w:sz w:val="18"/>
                <w:szCs w:val="18"/>
              </w:rPr>
            </w:pPr>
            <w:r>
              <w:rPr>
                <w:kern w:val="0"/>
                <w:sz w:val="18"/>
                <w:szCs w:val="18"/>
              </w:rPr>
              <w:t>0.70</w:t>
            </w:r>
            <w:r>
              <w:rPr>
                <w:kern w:val="0"/>
                <w:sz w:val="18"/>
                <w:szCs w:val="18"/>
              </w:rPr>
              <w:t>～</w:t>
            </w:r>
            <w:r>
              <w:rPr>
                <w:kern w:val="0"/>
                <w:sz w:val="18"/>
                <w:szCs w:val="18"/>
              </w:rPr>
              <w:t>1.00</w:t>
            </w:r>
          </w:p>
        </w:tc>
        <w:tc>
          <w:tcPr>
            <w:tcW w:w="889" w:type="dxa"/>
            <w:vAlign w:val="center"/>
          </w:tcPr>
          <w:p w14:paraId="712FAAAA" w14:textId="77777777" w:rsidR="00B21E27" w:rsidRDefault="00A571A0">
            <w:pPr>
              <w:jc w:val="center"/>
              <w:rPr>
                <w:kern w:val="0"/>
                <w:sz w:val="18"/>
                <w:szCs w:val="18"/>
              </w:rPr>
            </w:pPr>
            <w:r>
              <w:rPr>
                <w:kern w:val="0"/>
                <w:sz w:val="18"/>
                <w:szCs w:val="18"/>
              </w:rPr>
              <w:t>≤0.30</w:t>
            </w:r>
          </w:p>
        </w:tc>
        <w:tc>
          <w:tcPr>
            <w:tcW w:w="891" w:type="dxa"/>
            <w:vAlign w:val="center"/>
          </w:tcPr>
          <w:p w14:paraId="4CB32A0D" w14:textId="5E0A4411"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10611CF3" w14:textId="77777777" w:rsidR="00B21E27" w:rsidRDefault="00A571A0">
            <w:pPr>
              <w:widowControl/>
              <w:tabs>
                <w:tab w:val="center" w:pos="4201"/>
                <w:tab w:val="right" w:leader="dot" w:pos="9298"/>
              </w:tabs>
              <w:autoSpaceDE w:val="0"/>
              <w:autoSpaceDN w:val="0"/>
              <w:jc w:val="center"/>
              <w:rPr>
                <w:kern w:val="0"/>
                <w:sz w:val="18"/>
                <w:szCs w:val="18"/>
              </w:rPr>
            </w:pPr>
            <w:r>
              <w:rPr>
                <w:rFonts w:hint="eastAsia"/>
                <w:kern w:val="0"/>
                <w:sz w:val="18"/>
                <w:szCs w:val="16"/>
              </w:rPr>
              <w:t>—</w:t>
            </w:r>
          </w:p>
        </w:tc>
      </w:tr>
      <w:tr w:rsidR="00B21E27" w14:paraId="2BC48017" w14:textId="77777777" w:rsidTr="00183157">
        <w:trPr>
          <w:trHeight w:val="247"/>
        </w:trPr>
        <w:tc>
          <w:tcPr>
            <w:tcW w:w="1125" w:type="dxa"/>
            <w:vAlign w:val="center"/>
          </w:tcPr>
          <w:p w14:paraId="3C08B6F2" w14:textId="77777777" w:rsidR="00B21E27" w:rsidRDefault="00A571A0">
            <w:pPr>
              <w:jc w:val="center"/>
              <w:rPr>
                <w:sz w:val="18"/>
              </w:rPr>
            </w:pPr>
            <w:r>
              <w:rPr>
                <w:rFonts w:hint="eastAsia"/>
                <w:sz w:val="18"/>
              </w:rPr>
              <w:t>55CrMn</w:t>
            </w:r>
          </w:p>
        </w:tc>
        <w:tc>
          <w:tcPr>
            <w:tcW w:w="889" w:type="dxa"/>
            <w:vAlign w:val="center"/>
          </w:tcPr>
          <w:p w14:paraId="355F2B6B" w14:textId="77777777" w:rsidR="00B21E27" w:rsidRDefault="00A571A0">
            <w:pPr>
              <w:jc w:val="center"/>
              <w:rPr>
                <w:kern w:val="0"/>
                <w:sz w:val="18"/>
                <w:szCs w:val="18"/>
              </w:rPr>
            </w:pPr>
            <w:r>
              <w:rPr>
                <w:kern w:val="0"/>
                <w:sz w:val="18"/>
                <w:szCs w:val="18"/>
              </w:rPr>
              <w:t>0.5</w:t>
            </w:r>
            <w:r>
              <w:rPr>
                <w:rFonts w:hint="eastAsia"/>
                <w:kern w:val="0"/>
                <w:sz w:val="18"/>
                <w:szCs w:val="18"/>
              </w:rPr>
              <w:t>2</w:t>
            </w:r>
            <w:r>
              <w:rPr>
                <w:kern w:val="0"/>
                <w:sz w:val="18"/>
                <w:szCs w:val="18"/>
              </w:rPr>
              <w:t>～</w:t>
            </w:r>
            <w:r>
              <w:rPr>
                <w:kern w:val="0"/>
                <w:sz w:val="18"/>
                <w:szCs w:val="18"/>
              </w:rPr>
              <w:t>0.6</w:t>
            </w:r>
            <w:r>
              <w:rPr>
                <w:rFonts w:hint="eastAsia"/>
                <w:kern w:val="0"/>
                <w:sz w:val="18"/>
                <w:szCs w:val="18"/>
              </w:rPr>
              <w:t>0</w:t>
            </w:r>
          </w:p>
        </w:tc>
        <w:tc>
          <w:tcPr>
            <w:tcW w:w="889" w:type="dxa"/>
            <w:vAlign w:val="center"/>
          </w:tcPr>
          <w:p w14:paraId="1F1188FB" w14:textId="77777777" w:rsidR="00B21E27" w:rsidRDefault="00A571A0">
            <w:pPr>
              <w:jc w:val="center"/>
              <w:rPr>
                <w:kern w:val="0"/>
                <w:sz w:val="18"/>
                <w:szCs w:val="18"/>
              </w:rPr>
            </w:pPr>
            <w:r>
              <w:rPr>
                <w:kern w:val="0"/>
                <w:sz w:val="18"/>
                <w:szCs w:val="18"/>
              </w:rPr>
              <w:t>0.17</w:t>
            </w:r>
            <w:r>
              <w:rPr>
                <w:kern w:val="0"/>
                <w:sz w:val="18"/>
                <w:szCs w:val="18"/>
              </w:rPr>
              <w:t>～</w:t>
            </w:r>
            <w:r>
              <w:rPr>
                <w:kern w:val="0"/>
                <w:sz w:val="18"/>
                <w:szCs w:val="18"/>
              </w:rPr>
              <w:t>0.37</w:t>
            </w:r>
          </w:p>
        </w:tc>
        <w:tc>
          <w:tcPr>
            <w:tcW w:w="889" w:type="dxa"/>
            <w:vAlign w:val="center"/>
          </w:tcPr>
          <w:p w14:paraId="7EC0C83E" w14:textId="77777777" w:rsidR="00B21E27" w:rsidRDefault="00A571A0">
            <w:pPr>
              <w:jc w:val="center"/>
              <w:rPr>
                <w:kern w:val="0"/>
                <w:sz w:val="18"/>
                <w:szCs w:val="18"/>
              </w:rPr>
            </w:pPr>
            <w:r>
              <w:rPr>
                <w:kern w:val="0"/>
                <w:sz w:val="18"/>
                <w:szCs w:val="18"/>
              </w:rPr>
              <w:t>0.</w:t>
            </w:r>
            <w:r>
              <w:rPr>
                <w:rFonts w:hint="eastAsia"/>
                <w:kern w:val="0"/>
                <w:sz w:val="18"/>
                <w:szCs w:val="18"/>
              </w:rPr>
              <w:t>65</w:t>
            </w:r>
            <w:r>
              <w:rPr>
                <w:kern w:val="0"/>
                <w:sz w:val="18"/>
                <w:szCs w:val="18"/>
              </w:rPr>
              <w:t>～</w:t>
            </w:r>
            <w:r>
              <w:rPr>
                <w:kern w:val="0"/>
                <w:sz w:val="18"/>
                <w:szCs w:val="18"/>
              </w:rPr>
              <w:t>0.</w:t>
            </w:r>
            <w:r>
              <w:rPr>
                <w:rFonts w:hint="eastAsia"/>
                <w:kern w:val="0"/>
                <w:sz w:val="18"/>
                <w:szCs w:val="18"/>
              </w:rPr>
              <w:t>95</w:t>
            </w:r>
          </w:p>
        </w:tc>
        <w:tc>
          <w:tcPr>
            <w:tcW w:w="889" w:type="dxa"/>
            <w:vAlign w:val="center"/>
          </w:tcPr>
          <w:p w14:paraId="44CEE22B" w14:textId="77777777" w:rsidR="00B21E27" w:rsidRDefault="00A571A0">
            <w:pPr>
              <w:jc w:val="center"/>
              <w:rPr>
                <w:kern w:val="0"/>
                <w:sz w:val="18"/>
                <w:szCs w:val="18"/>
              </w:rPr>
            </w:pPr>
            <w:r>
              <w:rPr>
                <w:kern w:val="0"/>
                <w:sz w:val="18"/>
                <w:szCs w:val="18"/>
              </w:rPr>
              <w:t>≤0.02</w:t>
            </w:r>
            <w:r>
              <w:rPr>
                <w:rFonts w:hint="eastAsia"/>
                <w:kern w:val="0"/>
                <w:sz w:val="18"/>
                <w:szCs w:val="18"/>
              </w:rPr>
              <w:t>0</w:t>
            </w:r>
          </w:p>
        </w:tc>
        <w:tc>
          <w:tcPr>
            <w:tcW w:w="889" w:type="dxa"/>
            <w:vAlign w:val="center"/>
          </w:tcPr>
          <w:p w14:paraId="4FC757F9" w14:textId="60320FEF"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2D86C8D2" w14:textId="77777777" w:rsidR="00B21E27" w:rsidRDefault="00A571A0">
            <w:pPr>
              <w:jc w:val="center"/>
              <w:rPr>
                <w:kern w:val="0"/>
                <w:sz w:val="18"/>
                <w:szCs w:val="18"/>
              </w:rPr>
            </w:pPr>
            <w:r>
              <w:rPr>
                <w:kern w:val="0"/>
                <w:sz w:val="18"/>
                <w:szCs w:val="18"/>
              </w:rPr>
              <w:t>0.</w:t>
            </w:r>
            <w:r>
              <w:rPr>
                <w:rFonts w:hint="eastAsia"/>
                <w:kern w:val="0"/>
                <w:sz w:val="18"/>
                <w:szCs w:val="18"/>
              </w:rPr>
              <w:t>65</w:t>
            </w:r>
            <w:r>
              <w:rPr>
                <w:kern w:val="0"/>
                <w:sz w:val="18"/>
                <w:szCs w:val="18"/>
              </w:rPr>
              <w:t>～</w:t>
            </w:r>
            <w:r>
              <w:rPr>
                <w:rFonts w:hint="eastAsia"/>
                <w:kern w:val="0"/>
                <w:sz w:val="18"/>
                <w:szCs w:val="18"/>
              </w:rPr>
              <w:t>0</w:t>
            </w:r>
            <w:r>
              <w:rPr>
                <w:kern w:val="0"/>
                <w:sz w:val="18"/>
                <w:szCs w:val="18"/>
              </w:rPr>
              <w:t>.</w:t>
            </w:r>
            <w:r>
              <w:rPr>
                <w:rFonts w:hint="eastAsia"/>
                <w:kern w:val="0"/>
                <w:sz w:val="18"/>
                <w:szCs w:val="18"/>
              </w:rPr>
              <w:t>95</w:t>
            </w:r>
          </w:p>
        </w:tc>
        <w:tc>
          <w:tcPr>
            <w:tcW w:w="889" w:type="dxa"/>
            <w:vAlign w:val="center"/>
          </w:tcPr>
          <w:p w14:paraId="26D2E034" w14:textId="77777777" w:rsidR="00B21E27" w:rsidRDefault="00A571A0">
            <w:pPr>
              <w:jc w:val="center"/>
              <w:rPr>
                <w:kern w:val="0"/>
                <w:sz w:val="18"/>
                <w:szCs w:val="18"/>
              </w:rPr>
            </w:pPr>
            <w:r>
              <w:rPr>
                <w:kern w:val="0"/>
                <w:sz w:val="18"/>
                <w:szCs w:val="18"/>
              </w:rPr>
              <w:t>≤0.30</w:t>
            </w:r>
          </w:p>
        </w:tc>
        <w:tc>
          <w:tcPr>
            <w:tcW w:w="891" w:type="dxa"/>
            <w:vAlign w:val="center"/>
          </w:tcPr>
          <w:p w14:paraId="02F00269" w14:textId="7B9A1EDC"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4C992F9D" w14:textId="77777777" w:rsidR="00B21E27" w:rsidRDefault="00A571A0">
            <w:pPr>
              <w:widowControl/>
              <w:tabs>
                <w:tab w:val="center" w:pos="4201"/>
                <w:tab w:val="right" w:leader="dot" w:pos="9298"/>
              </w:tabs>
              <w:autoSpaceDE w:val="0"/>
              <w:autoSpaceDN w:val="0"/>
              <w:jc w:val="center"/>
              <w:rPr>
                <w:kern w:val="0"/>
                <w:sz w:val="18"/>
                <w:szCs w:val="18"/>
              </w:rPr>
            </w:pPr>
            <w:r>
              <w:rPr>
                <w:rFonts w:hint="eastAsia"/>
                <w:kern w:val="0"/>
                <w:sz w:val="18"/>
                <w:szCs w:val="16"/>
              </w:rPr>
              <w:t>—</w:t>
            </w:r>
          </w:p>
        </w:tc>
      </w:tr>
      <w:tr w:rsidR="00B21E27" w14:paraId="1C3B16BC" w14:textId="77777777" w:rsidTr="00183157">
        <w:trPr>
          <w:trHeight w:val="247"/>
        </w:trPr>
        <w:tc>
          <w:tcPr>
            <w:tcW w:w="1125" w:type="dxa"/>
            <w:vAlign w:val="center"/>
          </w:tcPr>
          <w:p w14:paraId="2C72CBF9" w14:textId="77777777" w:rsidR="00B21E27" w:rsidRDefault="00A571A0">
            <w:pPr>
              <w:jc w:val="center"/>
              <w:rPr>
                <w:sz w:val="18"/>
              </w:rPr>
            </w:pPr>
            <w:r>
              <w:rPr>
                <w:rFonts w:hint="eastAsia"/>
                <w:sz w:val="18"/>
              </w:rPr>
              <w:t>60CrMn</w:t>
            </w:r>
          </w:p>
        </w:tc>
        <w:tc>
          <w:tcPr>
            <w:tcW w:w="889" w:type="dxa"/>
            <w:vAlign w:val="center"/>
          </w:tcPr>
          <w:p w14:paraId="4B07CC39" w14:textId="77777777" w:rsidR="00B21E27" w:rsidRDefault="00A571A0">
            <w:pPr>
              <w:jc w:val="center"/>
              <w:rPr>
                <w:kern w:val="0"/>
                <w:sz w:val="18"/>
                <w:szCs w:val="18"/>
              </w:rPr>
            </w:pPr>
            <w:r>
              <w:rPr>
                <w:kern w:val="0"/>
                <w:sz w:val="18"/>
                <w:szCs w:val="18"/>
              </w:rPr>
              <w:t>0.</w:t>
            </w:r>
            <w:r>
              <w:rPr>
                <w:rFonts w:hint="eastAsia"/>
                <w:kern w:val="0"/>
                <w:sz w:val="18"/>
                <w:szCs w:val="18"/>
              </w:rPr>
              <w:t>56</w:t>
            </w:r>
            <w:r>
              <w:rPr>
                <w:kern w:val="0"/>
                <w:sz w:val="18"/>
                <w:szCs w:val="18"/>
              </w:rPr>
              <w:t>～</w:t>
            </w:r>
            <w:r>
              <w:rPr>
                <w:kern w:val="0"/>
                <w:sz w:val="18"/>
                <w:szCs w:val="18"/>
              </w:rPr>
              <w:t>0.6</w:t>
            </w:r>
            <w:r>
              <w:rPr>
                <w:rFonts w:hint="eastAsia"/>
                <w:kern w:val="0"/>
                <w:sz w:val="18"/>
                <w:szCs w:val="18"/>
              </w:rPr>
              <w:t>4</w:t>
            </w:r>
          </w:p>
        </w:tc>
        <w:tc>
          <w:tcPr>
            <w:tcW w:w="889" w:type="dxa"/>
            <w:vAlign w:val="center"/>
          </w:tcPr>
          <w:p w14:paraId="05328C77" w14:textId="77777777" w:rsidR="00B21E27" w:rsidRDefault="00A571A0">
            <w:pPr>
              <w:jc w:val="center"/>
              <w:rPr>
                <w:kern w:val="0"/>
                <w:sz w:val="18"/>
                <w:szCs w:val="18"/>
              </w:rPr>
            </w:pPr>
            <w:r>
              <w:rPr>
                <w:kern w:val="0"/>
                <w:sz w:val="18"/>
                <w:szCs w:val="18"/>
              </w:rPr>
              <w:t>0.17</w:t>
            </w:r>
            <w:r>
              <w:rPr>
                <w:kern w:val="0"/>
                <w:sz w:val="18"/>
                <w:szCs w:val="18"/>
              </w:rPr>
              <w:t>～</w:t>
            </w:r>
            <w:r>
              <w:rPr>
                <w:kern w:val="0"/>
                <w:sz w:val="18"/>
                <w:szCs w:val="18"/>
              </w:rPr>
              <w:t>0.37</w:t>
            </w:r>
          </w:p>
        </w:tc>
        <w:tc>
          <w:tcPr>
            <w:tcW w:w="889" w:type="dxa"/>
            <w:vAlign w:val="center"/>
          </w:tcPr>
          <w:p w14:paraId="7F4357F7" w14:textId="77777777" w:rsidR="00B21E27" w:rsidRDefault="00A571A0">
            <w:pPr>
              <w:jc w:val="center"/>
              <w:rPr>
                <w:kern w:val="0"/>
                <w:sz w:val="18"/>
                <w:szCs w:val="18"/>
              </w:rPr>
            </w:pPr>
            <w:r>
              <w:rPr>
                <w:kern w:val="0"/>
                <w:sz w:val="18"/>
                <w:szCs w:val="18"/>
              </w:rPr>
              <w:t>0.</w:t>
            </w:r>
            <w:r>
              <w:rPr>
                <w:rFonts w:hint="eastAsia"/>
                <w:kern w:val="0"/>
                <w:sz w:val="18"/>
                <w:szCs w:val="18"/>
              </w:rPr>
              <w:t>70</w:t>
            </w:r>
            <w:r>
              <w:rPr>
                <w:kern w:val="0"/>
                <w:sz w:val="18"/>
                <w:szCs w:val="18"/>
              </w:rPr>
              <w:t>～</w:t>
            </w:r>
            <w:r>
              <w:rPr>
                <w:rFonts w:hint="eastAsia"/>
                <w:kern w:val="0"/>
                <w:sz w:val="18"/>
                <w:szCs w:val="18"/>
              </w:rPr>
              <w:t>1</w:t>
            </w:r>
            <w:r>
              <w:rPr>
                <w:kern w:val="0"/>
                <w:sz w:val="18"/>
                <w:szCs w:val="18"/>
              </w:rPr>
              <w:t>.</w:t>
            </w:r>
            <w:r>
              <w:rPr>
                <w:rFonts w:hint="eastAsia"/>
                <w:kern w:val="0"/>
                <w:sz w:val="18"/>
                <w:szCs w:val="18"/>
              </w:rPr>
              <w:t>00</w:t>
            </w:r>
          </w:p>
        </w:tc>
        <w:tc>
          <w:tcPr>
            <w:tcW w:w="889" w:type="dxa"/>
            <w:vAlign w:val="center"/>
          </w:tcPr>
          <w:p w14:paraId="55929B69" w14:textId="77777777" w:rsidR="00B21E27" w:rsidRDefault="00A571A0">
            <w:pPr>
              <w:jc w:val="center"/>
              <w:rPr>
                <w:kern w:val="0"/>
                <w:sz w:val="18"/>
                <w:szCs w:val="18"/>
              </w:rPr>
            </w:pPr>
            <w:r>
              <w:rPr>
                <w:kern w:val="0"/>
                <w:sz w:val="18"/>
                <w:szCs w:val="18"/>
              </w:rPr>
              <w:t>≤0.02</w:t>
            </w:r>
            <w:r>
              <w:rPr>
                <w:rFonts w:hint="eastAsia"/>
                <w:kern w:val="0"/>
                <w:sz w:val="18"/>
                <w:szCs w:val="18"/>
              </w:rPr>
              <w:t>0</w:t>
            </w:r>
          </w:p>
        </w:tc>
        <w:tc>
          <w:tcPr>
            <w:tcW w:w="889" w:type="dxa"/>
            <w:vAlign w:val="center"/>
          </w:tcPr>
          <w:p w14:paraId="7460EE92" w14:textId="629ED25C"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45AD58AA" w14:textId="77777777" w:rsidR="00B21E27" w:rsidRDefault="00A571A0">
            <w:pPr>
              <w:jc w:val="center"/>
              <w:rPr>
                <w:kern w:val="0"/>
                <w:sz w:val="18"/>
                <w:szCs w:val="18"/>
              </w:rPr>
            </w:pPr>
            <w:r>
              <w:rPr>
                <w:kern w:val="0"/>
                <w:sz w:val="18"/>
                <w:szCs w:val="18"/>
              </w:rPr>
              <w:t>0.</w:t>
            </w:r>
            <w:r>
              <w:rPr>
                <w:rFonts w:hint="eastAsia"/>
                <w:kern w:val="0"/>
                <w:sz w:val="18"/>
                <w:szCs w:val="18"/>
              </w:rPr>
              <w:t>70</w:t>
            </w:r>
            <w:r>
              <w:rPr>
                <w:kern w:val="0"/>
                <w:sz w:val="18"/>
                <w:szCs w:val="18"/>
              </w:rPr>
              <w:t>～</w:t>
            </w:r>
            <w:r>
              <w:rPr>
                <w:rFonts w:hint="eastAsia"/>
                <w:kern w:val="0"/>
                <w:sz w:val="18"/>
                <w:szCs w:val="18"/>
              </w:rPr>
              <w:t>1</w:t>
            </w:r>
            <w:r>
              <w:rPr>
                <w:kern w:val="0"/>
                <w:sz w:val="18"/>
                <w:szCs w:val="18"/>
              </w:rPr>
              <w:t>.</w:t>
            </w:r>
            <w:r>
              <w:rPr>
                <w:rFonts w:hint="eastAsia"/>
                <w:kern w:val="0"/>
                <w:sz w:val="18"/>
                <w:szCs w:val="18"/>
              </w:rPr>
              <w:t>00</w:t>
            </w:r>
          </w:p>
        </w:tc>
        <w:tc>
          <w:tcPr>
            <w:tcW w:w="889" w:type="dxa"/>
            <w:vAlign w:val="center"/>
          </w:tcPr>
          <w:p w14:paraId="262F54E4" w14:textId="77777777" w:rsidR="00B21E27" w:rsidRDefault="00A571A0">
            <w:pPr>
              <w:jc w:val="center"/>
              <w:rPr>
                <w:kern w:val="0"/>
                <w:sz w:val="18"/>
                <w:szCs w:val="18"/>
              </w:rPr>
            </w:pPr>
            <w:r>
              <w:rPr>
                <w:kern w:val="0"/>
                <w:sz w:val="18"/>
                <w:szCs w:val="18"/>
              </w:rPr>
              <w:t>≤0.30</w:t>
            </w:r>
          </w:p>
        </w:tc>
        <w:tc>
          <w:tcPr>
            <w:tcW w:w="891" w:type="dxa"/>
            <w:vAlign w:val="center"/>
          </w:tcPr>
          <w:p w14:paraId="00D86E39" w14:textId="01F8F7C1"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0A092773" w14:textId="77777777" w:rsidR="00B21E27" w:rsidRDefault="00A571A0">
            <w:pPr>
              <w:widowControl/>
              <w:tabs>
                <w:tab w:val="center" w:pos="4201"/>
                <w:tab w:val="right" w:leader="dot" w:pos="9298"/>
              </w:tabs>
              <w:autoSpaceDE w:val="0"/>
              <w:autoSpaceDN w:val="0"/>
              <w:jc w:val="center"/>
              <w:rPr>
                <w:kern w:val="0"/>
                <w:sz w:val="18"/>
                <w:szCs w:val="18"/>
              </w:rPr>
            </w:pPr>
            <w:r>
              <w:rPr>
                <w:rFonts w:hint="eastAsia"/>
                <w:kern w:val="0"/>
                <w:sz w:val="18"/>
                <w:szCs w:val="16"/>
              </w:rPr>
              <w:t>—</w:t>
            </w:r>
          </w:p>
        </w:tc>
      </w:tr>
      <w:tr w:rsidR="00B21E27" w14:paraId="15B18304" w14:textId="77777777" w:rsidTr="00183157">
        <w:trPr>
          <w:trHeight w:val="247"/>
        </w:trPr>
        <w:tc>
          <w:tcPr>
            <w:tcW w:w="1125" w:type="dxa"/>
            <w:vAlign w:val="center"/>
          </w:tcPr>
          <w:p w14:paraId="21E3F2DE" w14:textId="77777777" w:rsidR="00B21E27" w:rsidRDefault="00A571A0">
            <w:pPr>
              <w:jc w:val="center"/>
              <w:rPr>
                <w:sz w:val="18"/>
              </w:rPr>
            </w:pPr>
            <w:r>
              <w:rPr>
                <w:sz w:val="18"/>
              </w:rPr>
              <w:t>55SiCrV</w:t>
            </w:r>
          </w:p>
        </w:tc>
        <w:tc>
          <w:tcPr>
            <w:tcW w:w="889" w:type="dxa"/>
            <w:vAlign w:val="center"/>
          </w:tcPr>
          <w:p w14:paraId="40E8F232" w14:textId="77777777" w:rsidR="00B21E27" w:rsidRDefault="00A571A0">
            <w:pPr>
              <w:jc w:val="center"/>
              <w:rPr>
                <w:kern w:val="0"/>
                <w:sz w:val="18"/>
                <w:szCs w:val="18"/>
              </w:rPr>
            </w:pPr>
            <w:r>
              <w:rPr>
                <w:kern w:val="0"/>
                <w:sz w:val="18"/>
                <w:szCs w:val="18"/>
              </w:rPr>
              <w:t>0.51</w:t>
            </w:r>
            <w:r>
              <w:rPr>
                <w:kern w:val="0"/>
                <w:sz w:val="18"/>
                <w:szCs w:val="18"/>
              </w:rPr>
              <w:t>～</w:t>
            </w:r>
            <w:r>
              <w:rPr>
                <w:kern w:val="0"/>
                <w:sz w:val="18"/>
                <w:szCs w:val="18"/>
              </w:rPr>
              <w:t>0.59</w:t>
            </w:r>
          </w:p>
        </w:tc>
        <w:tc>
          <w:tcPr>
            <w:tcW w:w="889" w:type="dxa"/>
            <w:vAlign w:val="center"/>
          </w:tcPr>
          <w:p w14:paraId="43A04B8E" w14:textId="77777777" w:rsidR="00B21E27" w:rsidRDefault="00A571A0">
            <w:pPr>
              <w:jc w:val="center"/>
              <w:rPr>
                <w:kern w:val="0"/>
                <w:sz w:val="18"/>
                <w:szCs w:val="18"/>
              </w:rPr>
            </w:pPr>
            <w:r>
              <w:rPr>
                <w:kern w:val="0"/>
                <w:sz w:val="18"/>
                <w:szCs w:val="18"/>
              </w:rPr>
              <w:t>1.20</w:t>
            </w:r>
            <w:r>
              <w:rPr>
                <w:kern w:val="0"/>
                <w:sz w:val="18"/>
                <w:szCs w:val="18"/>
              </w:rPr>
              <w:t>～</w:t>
            </w:r>
            <w:r>
              <w:rPr>
                <w:kern w:val="0"/>
                <w:sz w:val="18"/>
                <w:szCs w:val="18"/>
              </w:rPr>
              <w:t>1.60</w:t>
            </w:r>
          </w:p>
        </w:tc>
        <w:tc>
          <w:tcPr>
            <w:tcW w:w="889" w:type="dxa"/>
            <w:vAlign w:val="center"/>
          </w:tcPr>
          <w:p w14:paraId="777F7195" w14:textId="77777777" w:rsidR="00B21E27" w:rsidRDefault="00A571A0">
            <w:pPr>
              <w:jc w:val="center"/>
              <w:rPr>
                <w:kern w:val="0"/>
                <w:sz w:val="18"/>
                <w:szCs w:val="18"/>
              </w:rPr>
            </w:pPr>
            <w:r>
              <w:rPr>
                <w:kern w:val="0"/>
                <w:sz w:val="18"/>
                <w:szCs w:val="18"/>
              </w:rPr>
              <w:t>0.50</w:t>
            </w:r>
            <w:r>
              <w:rPr>
                <w:kern w:val="0"/>
                <w:sz w:val="18"/>
                <w:szCs w:val="18"/>
              </w:rPr>
              <w:t>～</w:t>
            </w:r>
            <w:r>
              <w:rPr>
                <w:kern w:val="0"/>
                <w:sz w:val="18"/>
                <w:szCs w:val="18"/>
              </w:rPr>
              <w:t>0.80</w:t>
            </w:r>
          </w:p>
        </w:tc>
        <w:tc>
          <w:tcPr>
            <w:tcW w:w="889" w:type="dxa"/>
            <w:vAlign w:val="center"/>
          </w:tcPr>
          <w:p w14:paraId="6F3549A7" w14:textId="77777777" w:rsidR="00B21E27" w:rsidRDefault="00A571A0">
            <w:pPr>
              <w:jc w:val="center"/>
              <w:rPr>
                <w:kern w:val="0"/>
                <w:sz w:val="18"/>
                <w:szCs w:val="18"/>
              </w:rPr>
            </w:pPr>
            <w:r>
              <w:rPr>
                <w:kern w:val="0"/>
                <w:sz w:val="18"/>
                <w:szCs w:val="18"/>
              </w:rPr>
              <w:t>≤0.02</w:t>
            </w:r>
            <w:r>
              <w:rPr>
                <w:rFonts w:hint="eastAsia"/>
                <w:kern w:val="0"/>
                <w:sz w:val="18"/>
                <w:szCs w:val="18"/>
              </w:rPr>
              <w:t>0</w:t>
            </w:r>
          </w:p>
        </w:tc>
        <w:tc>
          <w:tcPr>
            <w:tcW w:w="889" w:type="dxa"/>
            <w:vAlign w:val="center"/>
          </w:tcPr>
          <w:p w14:paraId="6A57747E" w14:textId="474562E8"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381CE41C" w14:textId="77777777" w:rsidR="00B21E27" w:rsidRDefault="00A571A0">
            <w:pPr>
              <w:jc w:val="center"/>
              <w:rPr>
                <w:kern w:val="0"/>
                <w:sz w:val="18"/>
                <w:szCs w:val="18"/>
              </w:rPr>
            </w:pPr>
            <w:r>
              <w:rPr>
                <w:kern w:val="0"/>
                <w:sz w:val="18"/>
                <w:szCs w:val="18"/>
              </w:rPr>
              <w:t>0.50</w:t>
            </w:r>
            <w:r>
              <w:rPr>
                <w:kern w:val="0"/>
                <w:sz w:val="18"/>
                <w:szCs w:val="18"/>
              </w:rPr>
              <w:t>～</w:t>
            </w:r>
            <w:r>
              <w:rPr>
                <w:kern w:val="0"/>
                <w:sz w:val="18"/>
                <w:szCs w:val="18"/>
              </w:rPr>
              <w:t>0.80</w:t>
            </w:r>
          </w:p>
        </w:tc>
        <w:tc>
          <w:tcPr>
            <w:tcW w:w="889" w:type="dxa"/>
            <w:vAlign w:val="center"/>
          </w:tcPr>
          <w:p w14:paraId="4767D3F3" w14:textId="77777777" w:rsidR="00B21E27" w:rsidRDefault="00A571A0">
            <w:pPr>
              <w:jc w:val="center"/>
              <w:rPr>
                <w:kern w:val="0"/>
                <w:sz w:val="18"/>
                <w:szCs w:val="18"/>
              </w:rPr>
            </w:pPr>
            <w:r>
              <w:rPr>
                <w:kern w:val="0"/>
                <w:sz w:val="18"/>
                <w:szCs w:val="18"/>
              </w:rPr>
              <w:t>≤0.30</w:t>
            </w:r>
          </w:p>
        </w:tc>
        <w:tc>
          <w:tcPr>
            <w:tcW w:w="891" w:type="dxa"/>
            <w:vAlign w:val="center"/>
          </w:tcPr>
          <w:p w14:paraId="753AD995" w14:textId="4BF0362D"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6DBA0DD4" w14:textId="77777777" w:rsidR="00B21E27" w:rsidRDefault="00A571A0">
            <w:pPr>
              <w:jc w:val="center"/>
              <w:rPr>
                <w:kern w:val="0"/>
                <w:sz w:val="18"/>
                <w:szCs w:val="18"/>
              </w:rPr>
            </w:pPr>
            <w:r>
              <w:rPr>
                <w:rFonts w:hint="eastAsia"/>
                <w:kern w:val="0"/>
                <w:sz w:val="18"/>
                <w:szCs w:val="18"/>
              </w:rPr>
              <w:t>V</w:t>
            </w:r>
            <w:r>
              <w:rPr>
                <w:rFonts w:hint="eastAsia"/>
                <w:kern w:val="0"/>
                <w:sz w:val="18"/>
                <w:szCs w:val="18"/>
              </w:rPr>
              <w:t>：</w:t>
            </w:r>
            <w:r>
              <w:rPr>
                <w:kern w:val="0"/>
                <w:sz w:val="18"/>
                <w:szCs w:val="18"/>
              </w:rPr>
              <w:t>0.10</w:t>
            </w:r>
            <w:r>
              <w:rPr>
                <w:kern w:val="0"/>
                <w:sz w:val="18"/>
                <w:szCs w:val="18"/>
              </w:rPr>
              <w:t>～</w:t>
            </w:r>
            <w:r>
              <w:rPr>
                <w:kern w:val="0"/>
                <w:sz w:val="18"/>
                <w:szCs w:val="18"/>
              </w:rPr>
              <w:t>0.20</w:t>
            </w:r>
          </w:p>
        </w:tc>
      </w:tr>
      <w:tr w:rsidR="00B21E27" w14:paraId="3566157F" w14:textId="77777777" w:rsidTr="00183157">
        <w:trPr>
          <w:trHeight w:val="247"/>
        </w:trPr>
        <w:tc>
          <w:tcPr>
            <w:tcW w:w="1125" w:type="dxa"/>
            <w:vAlign w:val="center"/>
          </w:tcPr>
          <w:p w14:paraId="55FBF3D0" w14:textId="65946E09" w:rsidR="00B21E27" w:rsidRDefault="00A571A0">
            <w:pPr>
              <w:jc w:val="center"/>
              <w:rPr>
                <w:sz w:val="18"/>
              </w:rPr>
            </w:pPr>
            <w:r>
              <w:rPr>
                <w:sz w:val="18"/>
              </w:rPr>
              <w:t>50CrV</w:t>
            </w:r>
            <w:r w:rsidR="00A07989" w:rsidRPr="00A07989">
              <w:rPr>
                <w:kern w:val="0"/>
                <w:sz w:val="18"/>
                <w:szCs w:val="18"/>
                <w:vertAlign w:val="superscript"/>
              </w:rPr>
              <w:t xml:space="preserve"> </w:t>
            </w:r>
            <w:r w:rsidR="00A07989" w:rsidRPr="00A07989">
              <w:rPr>
                <w:kern w:val="0"/>
                <w:sz w:val="18"/>
                <w:szCs w:val="18"/>
                <w:vertAlign w:val="superscript"/>
              </w:rPr>
              <w:t>a</w:t>
            </w:r>
          </w:p>
        </w:tc>
        <w:tc>
          <w:tcPr>
            <w:tcW w:w="889" w:type="dxa"/>
            <w:vAlign w:val="center"/>
          </w:tcPr>
          <w:p w14:paraId="3DC557B7" w14:textId="77777777" w:rsidR="00B21E27" w:rsidRDefault="00A571A0">
            <w:pPr>
              <w:jc w:val="center"/>
              <w:rPr>
                <w:kern w:val="0"/>
                <w:sz w:val="18"/>
                <w:szCs w:val="18"/>
              </w:rPr>
            </w:pPr>
            <w:r>
              <w:rPr>
                <w:kern w:val="0"/>
                <w:sz w:val="18"/>
                <w:szCs w:val="18"/>
              </w:rPr>
              <w:t>0.46</w:t>
            </w:r>
            <w:r>
              <w:rPr>
                <w:kern w:val="0"/>
                <w:sz w:val="18"/>
                <w:szCs w:val="18"/>
              </w:rPr>
              <w:t>～</w:t>
            </w:r>
            <w:r>
              <w:rPr>
                <w:kern w:val="0"/>
                <w:sz w:val="18"/>
                <w:szCs w:val="18"/>
              </w:rPr>
              <w:lastRenderedPageBreak/>
              <w:t>0.54</w:t>
            </w:r>
          </w:p>
        </w:tc>
        <w:tc>
          <w:tcPr>
            <w:tcW w:w="889" w:type="dxa"/>
            <w:vAlign w:val="center"/>
          </w:tcPr>
          <w:p w14:paraId="56C2E98F" w14:textId="77777777" w:rsidR="00B21E27" w:rsidRDefault="00A571A0">
            <w:pPr>
              <w:jc w:val="center"/>
              <w:rPr>
                <w:kern w:val="0"/>
                <w:sz w:val="18"/>
                <w:szCs w:val="18"/>
              </w:rPr>
            </w:pPr>
            <w:r>
              <w:rPr>
                <w:kern w:val="0"/>
                <w:sz w:val="18"/>
                <w:szCs w:val="18"/>
              </w:rPr>
              <w:lastRenderedPageBreak/>
              <w:t>0.17</w:t>
            </w:r>
            <w:r>
              <w:rPr>
                <w:kern w:val="0"/>
                <w:sz w:val="18"/>
                <w:szCs w:val="18"/>
              </w:rPr>
              <w:t>～</w:t>
            </w:r>
            <w:r>
              <w:rPr>
                <w:kern w:val="0"/>
                <w:sz w:val="18"/>
                <w:szCs w:val="18"/>
              </w:rPr>
              <w:lastRenderedPageBreak/>
              <w:t>0.37</w:t>
            </w:r>
          </w:p>
        </w:tc>
        <w:tc>
          <w:tcPr>
            <w:tcW w:w="889" w:type="dxa"/>
            <w:vAlign w:val="center"/>
          </w:tcPr>
          <w:p w14:paraId="0E870A3D" w14:textId="77777777" w:rsidR="00B21E27" w:rsidRDefault="00A571A0">
            <w:pPr>
              <w:jc w:val="center"/>
              <w:rPr>
                <w:kern w:val="0"/>
                <w:sz w:val="18"/>
                <w:szCs w:val="18"/>
              </w:rPr>
            </w:pPr>
            <w:r>
              <w:rPr>
                <w:kern w:val="0"/>
                <w:sz w:val="18"/>
                <w:szCs w:val="18"/>
              </w:rPr>
              <w:lastRenderedPageBreak/>
              <w:t>0.50</w:t>
            </w:r>
            <w:r>
              <w:rPr>
                <w:kern w:val="0"/>
                <w:sz w:val="18"/>
                <w:szCs w:val="18"/>
              </w:rPr>
              <w:t>～</w:t>
            </w:r>
            <w:r>
              <w:rPr>
                <w:kern w:val="0"/>
                <w:sz w:val="18"/>
                <w:szCs w:val="18"/>
              </w:rPr>
              <w:lastRenderedPageBreak/>
              <w:t>0.80</w:t>
            </w:r>
          </w:p>
        </w:tc>
        <w:tc>
          <w:tcPr>
            <w:tcW w:w="889" w:type="dxa"/>
            <w:vAlign w:val="center"/>
          </w:tcPr>
          <w:p w14:paraId="6DA0803A" w14:textId="77777777" w:rsidR="00B21E27" w:rsidRDefault="00A571A0">
            <w:pPr>
              <w:jc w:val="center"/>
              <w:rPr>
                <w:kern w:val="0"/>
                <w:sz w:val="18"/>
                <w:szCs w:val="18"/>
              </w:rPr>
            </w:pPr>
            <w:r>
              <w:rPr>
                <w:kern w:val="0"/>
                <w:sz w:val="18"/>
                <w:szCs w:val="18"/>
              </w:rPr>
              <w:lastRenderedPageBreak/>
              <w:t>≤0.02</w:t>
            </w:r>
            <w:r>
              <w:rPr>
                <w:rFonts w:hint="eastAsia"/>
                <w:kern w:val="0"/>
                <w:sz w:val="18"/>
                <w:szCs w:val="18"/>
              </w:rPr>
              <w:t>0</w:t>
            </w:r>
          </w:p>
        </w:tc>
        <w:tc>
          <w:tcPr>
            <w:tcW w:w="889" w:type="dxa"/>
            <w:vAlign w:val="center"/>
          </w:tcPr>
          <w:p w14:paraId="41642882" w14:textId="194C375B"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3A72CB62" w14:textId="77777777" w:rsidR="00B21E27" w:rsidRDefault="00A571A0">
            <w:pPr>
              <w:jc w:val="center"/>
              <w:rPr>
                <w:kern w:val="0"/>
                <w:sz w:val="18"/>
                <w:szCs w:val="18"/>
              </w:rPr>
            </w:pPr>
            <w:r>
              <w:rPr>
                <w:kern w:val="0"/>
                <w:sz w:val="18"/>
                <w:szCs w:val="18"/>
              </w:rPr>
              <w:t>0.80</w:t>
            </w:r>
            <w:r>
              <w:rPr>
                <w:kern w:val="0"/>
                <w:sz w:val="18"/>
                <w:szCs w:val="18"/>
              </w:rPr>
              <w:t>～</w:t>
            </w:r>
            <w:r>
              <w:rPr>
                <w:kern w:val="0"/>
                <w:sz w:val="18"/>
                <w:szCs w:val="18"/>
              </w:rPr>
              <w:lastRenderedPageBreak/>
              <w:t>1.10</w:t>
            </w:r>
          </w:p>
        </w:tc>
        <w:tc>
          <w:tcPr>
            <w:tcW w:w="889" w:type="dxa"/>
            <w:vAlign w:val="center"/>
          </w:tcPr>
          <w:p w14:paraId="60F1455E" w14:textId="77777777" w:rsidR="00B21E27" w:rsidRDefault="00A571A0">
            <w:pPr>
              <w:jc w:val="center"/>
              <w:rPr>
                <w:kern w:val="0"/>
                <w:sz w:val="18"/>
                <w:szCs w:val="18"/>
              </w:rPr>
            </w:pPr>
            <w:r>
              <w:rPr>
                <w:kern w:val="0"/>
                <w:sz w:val="18"/>
                <w:szCs w:val="18"/>
              </w:rPr>
              <w:lastRenderedPageBreak/>
              <w:t>≤0.30</w:t>
            </w:r>
          </w:p>
        </w:tc>
        <w:tc>
          <w:tcPr>
            <w:tcW w:w="891" w:type="dxa"/>
            <w:vAlign w:val="center"/>
          </w:tcPr>
          <w:p w14:paraId="22FF0E07" w14:textId="1BF4635F"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2DC9E515" w14:textId="77777777" w:rsidR="00B21E27" w:rsidRDefault="00A571A0">
            <w:pPr>
              <w:jc w:val="center"/>
              <w:rPr>
                <w:kern w:val="0"/>
                <w:sz w:val="18"/>
                <w:szCs w:val="18"/>
              </w:rPr>
            </w:pPr>
            <w:r>
              <w:rPr>
                <w:rFonts w:hint="eastAsia"/>
                <w:kern w:val="0"/>
                <w:sz w:val="18"/>
                <w:szCs w:val="18"/>
              </w:rPr>
              <w:t>V</w:t>
            </w:r>
            <w:r>
              <w:rPr>
                <w:rFonts w:hint="eastAsia"/>
                <w:kern w:val="0"/>
                <w:sz w:val="18"/>
                <w:szCs w:val="18"/>
              </w:rPr>
              <w:t>：</w:t>
            </w:r>
            <w:bookmarkStart w:id="21" w:name="_GoBack"/>
            <w:bookmarkEnd w:id="21"/>
            <w:r>
              <w:rPr>
                <w:kern w:val="0"/>
                <w:sz w:val="18"/>
                <w:szCs w:val="18"/>
              </w:rPr>
              <w:t>0.10</w:t>
            </w:r>
            <w:r>
              <w:rPr>
                <w:kern w:val="0"/>
                <w:sz w:val="18"/>
                <w:szCs w:val="18"/>
              </w:rPr>
              <w:t>～</w:t>
            </w:r>
            <w:r>
              <w:rPr>
                <w:kern w:val="0"/>
                <w:sz w:val="18"/>
                <w:szCs w:val="18"/>
              </w:rPr>
              <w:lastRenderedPageBreak/>
              <w:t>0.20</w:t>
            </w:r>
          </w:p>
        </w:tc>
      </w:tr>
      <w:tr w:rsidR="00B21E27" w14:paraId="5C4DB9D8" w14:textId="77777777" w:rsidTr="00183157">
        <w:trPr>
          <w:trHeight w:val="247"/>
        </w:trPr>
        <w:tc>
          <w:tcPr>
            <w:tcW w:w="1125" w:type="dxa"/>
            <w:vAlign w:val="center"/>
          </w:tcPr>
          <w:p w14:paraId="28536BD3" w14:textId="77777777" w:rsidR="00B21E27" w:rsidRDefault="00A571A0">
            <w:pPr>
              <w:jc w:val="center"/>
              <w:rPr>
                <w:sz w:val="18"/>
              </w:rPr>
            </w:pPr>
            <w:r>
              <w:rPr>
                <w:sz w:val="18"/>
              </w:rPr>
              <w:lastRenderedPageBreak/>
              <w:t>51Cr</w:t>
            </w:r>
            <w:r>
              <w:rPr>
                <w:rFonts w:hint="eastAsia"/>
                <w:sz w:val="18"/>
              </w:rPr>
              <w:t>Mn</w:t>
            </w:r>
            <w:r>
              <w:rPr>
                <w:sz w:val="18"/>
              </w:rPr>
              <w:t>V</w:t>
            </w:r>
          </w:p>
        </w:tc>
        <w:tc>
          <w:tcPr>
            <w:tcW w:w="889" w:type="dxa"/>
            <w:vAlign w:val="center"/>
          </w:tcPr>
          <w:p w14:paraId="235C4A75" w14:textId="77777777" w:rsidR="00B21E27" w:rsidRDefault="00A571A0">
            <w:pPr>
              <w:jc w:val="center"/>
              <w:rPr>
                <w:kern w:val="0"/>
                <w:sz w:val="18"/>
                <w:szCs w:val="18"/>
              </w:rPr>
            </w:pPr>
            <w:r>
              <w:rPr>
                <w:kern w:val="0"/>
                <w:sz w:val="18"/>
                <w:szCs w:val="18"/>
              </w:rPr>
              <w:t>0.47</w:t>
            </w:r>
            <w:r>
              <w:rPr>
                <w:kern w:val="0"/>
                <w:sz w:val="18"/>
                <w:szCs w:val="18"/>
              </w:rPr>
              <w:t>～</w:t>
            </w:r>
            <w:r>
              <w:rPr>
                <w:kern w:val="0"/>
                <w:sz w:val="18"/>
                <w:szCs w:val="18"/>
              </w:rPr>
              <w:t>0.55</w:t>
            </w:r>
          </w:p>
        </w:tc>
        <w:tc>
          <w:tcPr>
            <w:tcW w:w="889" w:type="dxa"/>
            <w:vAlign w:val="center"/>
          </w:tcPr>
          <w:p w14:paraId="26A124F3" w14:textId="77777777" w:rsidR="00B21E27" w:rsidRDefault="00A571A0">
            <w:pPr>
              <w:jc w:val="center"/>
              <w:rPr>
                <w:kern w:val="0"/>
                <w:sz w:val="18"/>
                <w:szCs w:val="18"/>
              </w:rPr>
            </w:pPr>
            <w:r>
              <w:rPr>
                <w:kern w:val="0"/>
                <w:sz w:val="18"/>
                <w:szCs w:val="18"/>
              </w:rPr>
              <w:t>0.1</w:t>
            </w:r>
            <w:r>
              <w:rPr>
                <w:rFonts w:hint="eastAsia"/>
                <w:kern w:val="0"/>
                <w:sz w:val="18"/>
                <w:szCs w:val="18"/>
              </w:rPr>
              <w:t>7</w:t>
            </w:r>
            <w:r>
              <w:rPr>
                <w:kern w:val="0"/>
                <w:sz w:val="18"/>
                <w:szCs w:val="18"/>
              </w:rPr>
              <w:t>～</w:t>
            </w:r>
            <w:r>
              <w:rPr>
                <w:kern w:val="0"/>
                <w:sz w:val="18"/>
                <w:szCs w:val="18"/>
              </w:rPr>
              <w:t>0.3</w:t>
            </w:r>
            <w:r>
              <w:rPr>
                <w:rFonts w:hint="eastAsia"/>
                <w:kern w:val="0"/>
                <w:sz w:val="18"/>
                <w:szCs w:val="18"/>
              </w:rPr>
              <w:t>7</w:t>
            </w:r>
          </w:p>
        </w:tc>
        <w:tc>
          <w:tcPr>
            <w:tcW w:w="889" w:type="dxa"/>
            <w:vAlign w:val="center"/>
          </w:tcPr>
          <w:p w14:paraId="0F134BD5" w14:textId="77777777" w:rsidR="00B21E27" w:rsidRDefault="00A571A0">
            <w:pPr>
              <w:jc w:val="center"/>
              <w:rPr>
                <w:kern w:val="0"/>
                <w:sz w:val="18"/>
                <w:szCs w:val="18"/>
              </w:rPr>
            </w:pPr>
            <w:r>
              <w:rPr>
                <w:kern w:val="0"/>
                <w:sz w:val="18"/>
                <w:szCs w:val="18"/>
              </w:rPr>
              <w:t>0.</w:t>
            </w:r>
            <w:r>
              <w:rPr>
                <w:rFonts w:hint="eastAsia"/>
                <w:kern w:val="0"/>
                <w:sz w:val="18"/>
                <w:szCs w:val="18"/>
              </w:rPr>
              <w:t>7</w:t>
            </w:r>
            <w:r>
              <w:rPr>
                <w:kern w:val="0"/>
                <w:sz w:val="18"/>
                <w:szCs w:val="18"/>
              </w:rPr>
              <w:t>0</w:t>
            </w:r>
            <w:r>
              <w:rPr>
                <w:kern w:val="0"/>
                <w:sz w:val="18"/>
                <w:szCs w:val="18"/>
              </w:rPr>
              <w:t>～</w:t>
            </w:r>
            <w:r>
              <w:rPr>
                <w:kern w:val="0"/>
                <w:sz w:val="18"/>
                <w:szCs w:val="18"/>
              </w:rPr>
              <w:t>1.10</w:t>
            </w:r>
          </w:p>
        </w:tc>
        <w:tc>
          <w:tcPr>
            <w:tcW w:w="889" w:type="dxa"/>
            <w:vAlign w:val="center"/>
          </w:tcPr>
          <w:p w14:paraId="7250DDC7" w14:textId="77777777" w:rsidR="00B21E27" w:rsidRDefault="00A571A0">
            <w:pPr>
              <w:jc w:val="center"/>
              <w:rPr>
                <w:kern w:val="0"/>
                <w:sz w:val="18"/>
                <w:szCs w:val="18"/>
              </w:rPr>
            </w:pPr>
            <w:r>
              <w:rPr>
                <w:kern w:val="0"/>
                <w:sz w:val="18"/>
                <w:szCs w:val="18"/>
              </w:rPr>
              <w:t>≤0.02</w:t>
            </w:r>
            <w:r>
              <w:rPr>
                <w:rFonts w:hint="eastAsia"/>
                <w:kern w:val="0"/>
                <w:sz w:val="18"/>
                <w:szCs w:val="18"/>
              </w:rPr>
              <w:t>0</w:t>
            </w:r>
          </w:p>
        </w:tc>
        <w:tc>
          <w:tcPr>
            <w:tcW w:w="889" w:type="dxa"/>
            <w:vAlign w:val="center"/>
          </w:tcPr>
          <w:p w14:paraId="23590C5D" w14:textId="0994E7AA"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2A3C0302" w14:textId="77777777" w:rsidR="00B21E27" w:rsidRDefault="00A571A0">
            <w:pPr>
              <w:jc w:val="center"/>
              <w:rPr>
                <w:kern w:val="0"/>
                <w:sz w:val="18"/>
                <w:szCs w:val="18"/>
              </w:rPr>
            </w:pPr>
            <w:r>
              <w:rPr>
                <w:kern w:val="0"/>
                <w:sz w:val="18"/>
                <w:szCs w:val="18"/>
              </w:rPr>
              <w:t>0.90</w:t>
            </w:r>
            <w:r>
              <w:rPr>
                <w:kern w:val="0"/>
                <w:sz w:val="18"/>
                <w:szCs w:val="18"/>
              </w:rPr>
              <w:t>～</w:t>
            </w:r>
            <w:r>
              <w:rPr>
                <w:kern w:val="0"/>
                <w:sz w:val="18"/>
                <w:szCs w:val="18"/>
              </w:rPr>
              <w:t>1.20</w:t>
            </w:r>
          </w:p>
        </w:tc>
        <w:tc>
          <w:tcPr>
            <w:tcW w:w="889" w:type="dxa"/>
            <w:vAlign w:val="center"/>
          </w:tcPr>
          <w:p w14:paraId="5B4C388B" w14:textId="77777777" w:rsidR="00B21E27" w:rsidRDefault="00A571A0">
            <w:pPr>
              <w:jc w:val="center"/>
              <w:rPr>
                <w:kern w:val="0"/>
                <w:sz w:val="18"/>
                <w:szCs w:val="18"/>
              </w:rPr>
            </w:pPr>
            <w:r>
              <w:rPr>
                <w:kern w:val="0"/>
                <w:sz w:val="18"/>
                <w:szCs w:val="18"/>
              </w:rPr>
              <w:t>≤0.30</w:t>
            </w:r>
          </w:p>
        </w:tc>
        <w:tc>
          <w:tcPr>
            <w:tcW w:w="891" w:type="dxa"/>
            <w:vAlign w:val="center"/>
          </w:tcPr>
          <w:p w14:paraId="16221E04" w14:textId="3088286B"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35E63A0C" w14:textId="77777777" w:rsidR="00B21E27" w:rsidRDefault="00A571A0">
            <w:pPr>
              <w:jc w:val="center"/>
              <w:rPr>
                <w:kern w:val="0"/>
                <w:sz w:val="18"/>
                <w:szCs w:val="18"/>
              </w:rPr>
            </w:pPr>
            <w:r>
              <w:rPr>
                <w:rFonts w:hint="eastAsia"/>
                <w:kern w:val="0"/>
                <w:sz w:val="18"/>
                <w:szCs w:val="18"/>
              </w:rPr>
              <w:t>V</w:t>
            </w:r>
            <w:r>
              <w:rPr>
                <w:rFonts w:hint="eastAsia"/>
                <w:kern w:val="0"/>
                <w:sz w:val="18"/>
                <w:szCs w:val="18"/>
              </w:rPr>
              <w:t>：</w:t>
            </w:r>
            <w:r>
              <w:rPr>
                <w:kern w:val="0"/>
                <w:sz w:val="18"/>
                <w:szCs w:val="18"/>
              </w:rPr>
              <w:t>0.10</w:t>
            </w:r>
            <w:r>
              <w:rPr>
                <w:kern w:val="0"/>
                <w:sz w:val="18"/>
                <w:szCs w:val="18"/>
              </w:rPr>
              <w:t>～</w:t>
            </w:r>
            <w:r>
              <w:rPr>
                <w:kern w:val="0"/>
                <w:sz w:val="18"/>
                <w:szCs w:val="18"/>
              </w:rPr>
              <w:t>0.2</w:t>
            </w:r>
            <w:r>
              <w:rPr>
                <w:rFonts w:hint="eastAsia"/>
                <w:kern w:val="0"/>
                <w:sz w:val="18"/>
                <w:szCs w:val="18"/>
              </w:rPr>
              <w:t>5</w:t>
            </w:r>
          </w:p>
        </w:tc>
      </w:tr>
      <w:tr w:rsidR="00B21E27" w14:paraId="205F88B4" w14:textId="77777777" w:rsidTr="00183157">
        <w:trPr>
          <w:trHeight w:val="247"/>
        </w:trPr>
        <w:tc>
          <w:tcPr>
            <w:tcW w:w="1125" w:type="dxa"/>
            <w:vAlign w:val="center"/>
          </w:tcPr>
          <w:p w14:paraId="2CDF8B5B" w14:textId="77777777" w:rsidR="00B21E27" w:rsidRDefault="00A571A0">
            <w:pPr>
              <w:jc w:val="center"/>
              <w:rPr>
                <w:sz w:val="18"/>
              </w:rPr>
            </w:pPr>
            <w:r>
              <w:rPr>
                <w:rFonts w:hint="eastAsia"/>
                <w:sz w:val="18"/>
              </w:rPr>
              <w:t>60CrMnMo</w:t>
            </w:r>
          </w:p>
        </w:tc>
        <w:tc>
          <w:tcPr>
            <w:tcW w:w="889" w:type="dxa"/>
            <w:vAlign w:val="center"/>
          </w:tcPr>
          <w:p w14:paraId="16F1ED84" w14:textId="77777777" w:rsidR="00B21E27" w:rsidRDefault="00A571A0">
            <w:pPr>
              <w:jc w:val="center"/>
              <w:rPr>
                <w:kern w:val="0"/>
                <w:sz w:val="18"/>
                <w:szCs w:val="18"/>
              </w:rPr>
            </w:pPr>
            <w:r>
              <w:rPr>
                <w:kern w:val="0"/>
                <w:sz w:val="18"/>
                <w:szCs w:val="18"/>
              </w:rPr>
              <w:t>0.</w:t>
            </w:r>
            <w:r>
              <w:rPr>
                <w:rFonts w:hint="eastAsia"/>
                <w:kern w:val="0"/>
                <w:sz w:val="18"/>
                <w:szCs w:val="18"/>
              </w:rPr>
              <w:t>56</w:t>
            </w:r>
            <w:r>
              <w:rPr>
                <w:kern w:val="0"/>
                <w:sz w:val="18"/>
                <w:szCs w:val="18"/>
              </w:rPr>
              <w:t>～</w:t>
            </w:r>
            <w:r>
              <w:rPr>
                <w:kern w:val="0"/>
                <w:sz w:val="18"/>
                <w:szCs w:val="18"/>
              </w:rPr>
              <w:t>0.6</w:t>
            </w:r>
            <w:r>
              <w:rPr>
                <w:rFonts w:hint="eastAsia"/>
                <w:kern w:val="0"/>
                <w:sz w:val="18"/>
                <w:szCs w:val="18"/>
              </w:rPr>
              <w:t>4</w:t>
            </w:r>
          </w:p>
        </w:tc>
        <w:tc>
          <w:tcPr>
            <w:tcW w:w="889" w:type="dxa"/>
            <w:vAlign w:val="center"/>
          </w:tcPr>
          <w:p w14:paraId="5A31910E" w14:textId="77777777" w:rsidR="00B21E27" w:rsidRDefault="00A571A0">
            <w:pPr>
              <w:jc w:val="center"/>
              <w:rPr>
                <w:kern w:val="0"/>
                <w:sz w:val="18"/>
                <w:szCs w:val="18"/>
              </w:rPr>
            </w:pPr>
            <w:r>
              <w:rPr>
                <w:kern w:val="0"/>
                <w:sz w:val="18"/>
                <w:szCs w:val="18"/>
              </w:rPr>
              <w:t>0.17</w:t>
            </w:r>
            <w:r>
              <w:rPr>
                <w:kern w:val="0"/>
                <w:sz w:val="18"/>
                <w:szCs w:val="18"/>
              </w:rPr>
              <w:t>～</w:t>
            </w:r>
            <w:r>
              <w:rPr>
                <w:kern w:val="0"/>
                <w:sz w:val="18"/>
                <w:szCs w:val="18"/>
              </w:rPr>
              <w:t>0.37</w:t>
            </w:r>
          </w:p>
        </w:tc>
        <w:tc>
          <w:tcPr>
            <w:tcW w:w="889" w:type="dxa"/>
            <w:vAlign w:val="center"/>
          </w:tcPr>
          <w:p w14:paraId="3A96B774" w14:textId="77777777" w:rsidR="00B21E27" w:rsidRDefault="00A571A0">
            <w:pPr>
              <w:jc w:val="center"/>
              <w:rPr>
                <w:kern w:val="0"/>
                <w:sz w:val="18"/>
                <w:szCs w:val="18"/>
              </w:rPr>
            </w:pPr>
            <w:r>
              <w:rPr>
                <w:kern w:val="0"/>
                <w:sz w:val="18"/>
                <w:szCs w:val="18"/>
              </w:rPr>
              <w:t>0.</w:t>
            </w:r>
            <w:r>
              <w:rPr>
                <w:rFonts w:hint="eastAsia"/>
                <w:kern w:val="0"/>
                <w:sz w:val="18"/>
                <w:szCs w:val="18"/>
              </w:rPr>
              <w:t>70</w:t>
            </w:r>
            <w:r>
              <w:rPr>
                <w:kern w:val="0"/>
                <w:sz w:val="18"/>
                <w:szCs w:val="18"/>
              </w:rPr>
              <w:t>～</w:t>
            </w:r>
            <w:r>
              <w:rPr>
                <w:rFonts w:hint="eastAsia"/>
                <w:kern w:val="0"/>
                <w:sz w:val="18"/>
                <w:szCs w:val="18"/>
              </w:rPr>
              <w:t>1</w:t>
            </w:r>
            <w:r>
              <w:rPr>
                <w:kern w:val="0"/>
                <w:sz w:val="18"/>
                <w:szCs w:val="18"/>
              </w:rPr>
              <w:t>.</w:t>
            </w:r>
            <w:r>
              <w:rPr>
                <w:rFonts w:hint="eastAsia"/>
                <w:kern w:val="0"/>
                <w:sz w:val="18"/>
                <w:szCs w:val="18"/>
              </w:rPr>
              <w:t>00</w:t>
            </w:r>
          </w:p>
        </w:tc>
        <w:tc>
          <w:tcPr>
            <w:tcW w:w="889" w:type="dxa"/>
            <w:vAlign w:val="center"/>
          </w:tcPr>
          <w:p w14:paraId="4308B029" w14:textId="77777777" w:rsidR="00B21E27" w:rsidRDefault="00A571A0">
            <w:pPr>
              <w:jc w:val="center"/>
              <w:rPr>
                <w:kern w:val="0"/>
                <w:sz w:val="18"/>
                <w:szCs w:val="18"/>
              </w:rPr>
            </w:pPr>
            <w:r>
              <w:rPr>
                <w:kern w:val="0"/>
                <w:sz w:val="18"/>
                <w:szCs w:val="18"/>
              </w:rPr>
              <w:t>≤0.02</w:t>
            </w:r>
            <w:r>
              <w:rPr>
                <w:rFonts w:hint="eastAsia"/>
                <w:kern w:val="0"/>
                <w:sz w:val="18"/>
                <w:szCs w:val="18"/>
              </w:rPr>
              <w:t>0</w:t>
            </w:r>
          </w:p>
        </w:tc>
        <w:tc>
          <w:tcPr>
            <w:tcW w:w="889" w:type="dxa"/>
            <w:vAlign w:val="center"/>
          </w:tcPr>
          <w:p w14:paraId="3F5AF8A0" w14:textId="72836B88" w:rsidR="00B21E27" w:rsidRDefault="00A571A0">
            <w:pPr>
              <w:jc w:val="center"/>
              <w:rPr>
                <w:kern w:val="0"/>
                <w:sz w:val="18"/>
                <w:szCs w:val="18"/>
              </w:rPr>
            </w:pPr>
            <w:r>
              <w:rPr>
                <w:kern w:val="0"/>
                <w:sz w:val="18"/>
                <w:szCs w:val="18"/>
              </w:rPr>
              <w:t>≤0.01</w:t>
            </w:r>
            <w:r>
              <w:rPr>
                <w:rFonts w:hint="eastAsia"/>
                <w:kern w:val="0"/>
                <w:sz w:val="18"/>
                <w:szCs w:val="18"/>
              </w:rPr>
              <w:t>0</w:t>
            </w:r>
          </w:p>
        </w:tc>
        <w:tc>
          <w:tcPr>
            <w:tcW w:w="889" w:type="dxa"/>
            <w:vAlign w:val="center"/>
          </w:tcPr>
          <w:p w14:paraId="2000E2E6" w14:textId="77777777" w:rsidR="00B21E27" w:rsidRDefault="00A571A0">
            <w:pPr>
              <w:jc w:val="center"/>
              <w:rPr>
                <w:kern w:val="0"/>
                <w:sz w:val="18"/>
                <w:szCs w:val="18"/>
              </w:rPr>
            </w:pPr>
            <w:r>
              <w:rPr>
                <w:kern w:val="0"/>
                <w:sz w:val="18"/>
                <w:szCs w:val="18"/>
              </w:rPr>
              <w:t>0.</w:t>
            </w:r>
            <w:r>
              <w:rPr>
                <w:rFonts w:hint="eastAsia"/>
                <w:kern w:val="0"/>
                <w:sz w:val="18"/>
                <w:szCs w:val="18"/>
              </w:rPr>
              <w:t>70</w:t>
            </w:r>
            <w:r>
              <w:rPr>
                <w:kern w:val="0"/>
                <w:sz w:val="18"/>
                <w:szCs w:val="18"/>
              </w:rPr>
              <w:t>～</w:t>
            </w:r>
            <w:r>
              <w:rPr>
                <w:rFonts w:hint="eastAsia"/>
                <w:kern w:val="0"/>
                <w:sz w:val="18"/>
                <w:szCs w:val="18"/>
              </w:rPr>
              <w:t>1</w:t>
            </w:r>
            <w:r>
              <w:rPr>
                <w:kern w:val="0"/>
                <w:sz w:val="18"/>
                <w:szCs w:val="18"/>
              </w:rPr>
              <w:t>.</w:t>
            </w:r>
            <w:r>
              <w:rPr>
                <w:rFonts w:hint="eastAsia"/>
                <w:kern w:val="0"/>
                <w:sz w:val="18"/>
                <w:szCs w:val="18"/>
              </w:rPr>
              <w:t>00</w:t>
            </w:r>
          </w:p>
        </w:tc>
        <w:tc>
          <w:tcPr>
            <w:tcW w:w="889" w:type="dxa"/>
            <w:vAlign w:val="center"/>
          </w:tcPr>
          <w:p w14:paraId="5D0D640D" w14:textId="77777777" w:rsidR="00B21E27" w:rsidRDefault="00A571A0">
            <w:pPr>
              <w:jc w:val="center"/>
              <w:rPr>
                <w:kern w:val="0"/>
                <w:sz w:val="18"/>
                <w:szCs w:val="18"/>
              </w:rPr>
            </w:pPr>
            <w:r>
              <w:rPr>
                <w:kern w:val="0"/>
                <w:sz w:val="18"/>
                <w:szCs w:val="18"/>
              </w:rPr>
              <w:t>≤0.30</w:t>
            </w:r>
          </w:p>
        </w:tc>
        <w:tc>
          <w:tcPr>
            <w:tcW w:w="891" w:type="dxa"/>
            <w:vAlign w:val="center"/>
          </w:tcPr>
          <w:p w14:paraId="65C42009" w14:textId="36C1385E" w:rsidR="00B21E27" w:rsidRDefault="00A571A0">
            <w:pPr>
              <w:jc w:val="center"/>
              <w:rPr>
                <w:kern w:val="0"/>
                <w:sz w:val="18"/>
                <w:szCs w:val="18"/>
              </w:rPr>
            </w:pPr>
            <w:r>
              <w:rPr>
                <w:kern w:val="0"/>
                <w:sz w:val="18"/>
                <w:szCs w:val="18"/>
              </w:rPr>
              <w:t>≤0.2</w:t>
            </w:r>
            <w:r>
              <w:rPr>
                <w:rFonts w:hint="eastAsia"/>
                <w:kern w:val="0"/>
                <w:sz w:val="18"/>
                <w:szCs w:val="18"/>
              </w:rPr>
              <w:t>0</w:t>
            </w:r>
          </w:p>
        </w:tc>
        <w:tc>
          <w:tcPr>
            <w:tcW w:w="1095" w:type="dxa"/>
            <w:vAlign w:val="center"/>
          </w:tcPr>
          <w:p w14:paraId="300DE6E4" w14:textId="77777777" w:rsidR="00B21E27" w:rsidRDefault="00A571A0">
            <w:pPr>
              <w:jc w:val="center"/>
              <w:rPr>
                <w:kern w:val="0"/>
                <w:sz w:val="18"/>
                <w:szCs w:val="18"/>
              </w:rPr>
            </w:pPr>
            <w:r>
              <w:rPr>
                <w:rFonts w:hint="eastAsia"/>
                <w:kern w:val="0"/>
                <w:sz w:val="18"/>
                <w:szCs w:val="18"/>
              </w:rPr>
              <w:t>Mo</w:t>
            </w:r>
            <w:r>
              <w:rPr>
                <w:rFonts w:hint="eastAsia"/>
                <w:kern w:val="0"/>
                <w:sz w:val="18"/>
                <w:szCs w:val="18"/>
              </w:rPr>
              <w:t>：</w:t>
            </w:r>
            <w:r>
              <w:rPr>
                <w:kern w:val="0"/>
                <w:sz w:val="18"/>
                <w:szCs w:val="18"/>
              </w:rPr>
              <w:t>0.</w:t>
            </w:r>
            <w:r>
              <w:rPr>
                <w:rFonts w:hint="eastAsia"/>
                <w:kern w:val="0"/>
                <w:sz w:val="18"/>
                <w:szCs w:val="18"/>
              </w:rPr>
              <w:t>25</w:t>
            </w:r>
            <w:r>
              <w:rPr>
                <w:kern w:val="0"/>
                <w:sz w:val="18"/>
                <w:szCs w:val="18"/>
              </w:rPr>
              <w:t>～</w:t>
            </w:r>
            <w:r>
              <w:rPr>
                <w:kern w:val="0"/>
                <w:sz w:val="18"/>
                <w:szCs w:val="18"/>
              </w:rPr>
              <w:t>0.</w:t>
            </w:r>
            <w:r>
              <w:rPr>
                <w:rFonts w:hint="eastAsia"/>
                <w:kern w:val="0"/>
                <w:sz w:val="18"/>
                <w:szCs w:val="18"/>
              </w:rPr>
              <w:t>35</w:t>
            </w:r>
          </w:p>
        </w:tc>
      </w:tr>
      <w:tr w:rsidR="00B21E27" w14:paraId="4A26F0AD" w14:textId="77777777">
        <w:trPr>
          <w:trHeight w:val="247"/>
        </w:trPr>
        <w:tc>
          <w:tcPr>
            <w:tcW w:w="9334" w:type="dxa"/>
            <w:gridSpan w:val="10"/>
            <w:vAlign w:val="center"/>
          </w:tcPr>
          <w:p w14:paraId="0C0C2CFF" w14:textId="77777777" w:rsidR="00B21E27" w:rsidRDefault="00A571A0" w:rsidP="00183157">
            <w:pPr>
              <w:jc w:val="left"/>
              <w:rPr>
                <w:kern w:val="0"/>
                <w:sz w:val="18"/>
                <w:szCs w:val="18"/>
              </w:rPr>
            </w:pPr>
            <w:r>
              <w:rPr>
                <w:rFonts w:hint="eastAsia"/>
                <w:kern w:val="0"/>
                <w:sz w:val="18"/>
                <w:szCs w:val="18"/>
              </w:rPr>
              <w:t xml:space="preserve">    </w:t>
            </w:r>
            <w:r w:rsidRPr="00183157">
              <w:rPr>
                <w:rFonts w:ascii="黑体" w:eastAsia="黑体" w:hAnsi="黑体" w:cs="黑体" w:hint="eastAsia"/>
                <w:kern w:val="0"/>
                <w:sz w:val="18"/>
                <w:szCs w:val="18"/>
              </w:rPr>
              <w:t>注：</w:t>
            </w:r>
            <w:r>
              <w:rPr>
                <w:rFonts w:hint="eastAsia"/>
                <w:kern w:val="0"/>
                <w:sz w:val="18"/>
                <w:szCs w:val="18"/>
              </w:rPr>
              <w:t>牌号与国内外标准近似牌号对照表见附录</w:t>
            </w:r>
            <w:r>
              <w:rPr>
                <w:rFonts w:hint="eastAsia"/>
                <w:kern w:val="0"/>
                <w:sz w:val="18"/>
                <w:szCs w:val="18"/>
              </w:rPr>
              <w:t>A</w:t>
            </w:r>
            <w:r>
              <w:rPr>
                <w:rFonts w:hint="eastAsia"/>
                <w:kern w:val="0"/>
                <w:sz w:val="18"/>
                <w:szCs w:val="18"/>
              </w:rPr>
              <w:t>。</w:t>
            </w:r>
          </w:p>
        </w:tc>
      </w:tr>
      <w:tr w:rsidR="00B21E27" w14:paraId="43ADF53A" w14:textId="77777777">
        <w:trPr>
          <w:trHeight w:val="247"/>
        </w:trPr>
        <w:tc>
          <w:tcPr>
            <w:tcW w:w="9334" w:type="dxa"/>
            <w:gridSpan w:val="10"/>
            <w:vAlign w:val="center"/>
          </w:tcPr>
          <w:p w14:paraId="52EC05F9" w14:textId="56E31D5E" w:rsidR="00B21E27" w:rsidRDefault="00A571A0" w:rsidP="00A07989">
            <w:pPr>
              <w:jc w:val="left"/>
              <w:rPr>
                <w:kern w:val="0"/>
                <w:sz w:val="18"/>
                <w:szCs w:val="18"/>
              </w:rPr>
            </w:pPr>
            <w:r>
              <w:rPr>
                <w:rFonts w:hint="eastAsia"/>
                <w:kern w:val="0"/>
                <w:sz w:val="18"/>
                <w:szCs w:val="18"/>
              </w:rPr>
              <w:t xml:space="preserve">    </w:t>
            </w:r>
            <w:r w:rsidR="00A07989" w:rsidRPr="00A07989">
              <w:rPr>
                <w:kern w:val="0"/>
                <w:sz w:val="18"/>
                <w:szCs w:val="18"/>
                <w:vertAlign w:val="superscript"/>
              </w:rPr>
              <w:t>a</w:t>
            </w:r>
            <w:r>
              <w:rPr>
                <w:rFonts w:hint="eastAsia"/>
                <w:kern w:val="0"/>
                <w:sz w:val="18"/>
                <w:szCs w:val="18"/>
              </w:rPr>
              <w:t xml:space="preserve"> </w:t>
            </w:r>
            <w:r>
              <w:rPr>
                <w:rFonts w:hint="eastAsia"/>
                <w:kern w:val="0"/>
                <w:sz w:val="18"/>
                <w:szCs w:val="18"/>
              </w:rPr>
              <w:t>需方也可按</w:t>
            </w:r>
            <w:r>
              <w:rPr>
                <w:rFonts w:hint="eastAsia"/>
                <w:kern w:val="0"/>
                <w:sz w:val="18"/>
                <w:szCs w:val="18"/>
              </w:rPr>
              <w:t>50CrVA</w:t>
            </w:r>
            <w:r>
              <w:rPr>
                <w:rFonts w:hint="eastAsia"/>
                <w:kern w:val="0"/>
                <w:sz w:val="18"/>
                <w:szCs w:val="18"/>
              </w:rPr>
              <w:t>牌号订货。</w:t>
            </w:r>
          </w:p>
        </w:tc>
      </w:tr>
    </w:tbl>
    <w:p w14:paraId="01627668" w14:textId="77777777" w:rsidR="00B21E27" w:rsidRDefault="00A571A0">
      <w:pPr>
        <w:pStyle w:val="af8"/>
        <w:numPr>
          <w:ilvl w:val="2"/>
          <w:numId w:val="2"/>
        </w:numPr>
        <w:spacing w:beforeLines="0" w:afterLines="0"/>
        <w:jc w:val="both"/>
        <w:rPr>
          <w:rFonts w:ascii="Times New Roman" w:eastAsia="宋体"/>
        </w:rPr>
      </w:pPr>
      <w:bookmarkStart w:id="22" w:name="_Toc103246222"/>
      <w:bookmarkStart w:id="23" w:name="_Toc103246224"/>
      <w:bookmarkStart w:id="24" w:name="_Toc99610625"/>
      <w:bookmarkEnd w:id="20"/>
      <w:r>
        <w:rPr>
          <w:rFonts w:ascii="Times New Roman" w:eastAsia="宋体"/>
        </w:rPr>
        <w:t>钢带的成品化学成分允许偏差应符合</w:t>
      </w:r>
      <w:r>
        <w:rPr>
          <w:rFonts w:ascii="Times New Roman" w:eastAsia="宋体"/>
        </w:rPr>
        <w:t>GB/T 222</w:t>
      </w:r>
      <w:r>
        <w:rPr>
          <w:rFonts w:ascii="Times New Roman" w:eastAsia="宋体"/>
        </w:rPr>
        <w:t>的规定。</w:t>
      </w:r>
    </w:p>
    <w:p w14:paraId="396523A9" w14:textId="77777777" w:rsidR="00B21E27" w:rsidRDefault="00A571A0">
      <w:pPr>
        <w:pStyle w:val="af6"/>
        <w:numPr>
          <w:ilvl w:val="1"/>
          <w:numId w:val="2"/>
        </w:numPr>
        <w:spacing w:before="156" w:after="156"/>
        <w:rPr>
          <w:rFonts w:ascii="Times New Roman"/>
        </w:rPr>
      </w:pPr>
      <w:r>
        <w:rPr>
          <w:rFonts w:ascii="Times New Roman"/>
        </w:rPr>
        <w:t>冶炼方法</w:t>
      </w:r>
      <w:bookmarkStart w:id="25" w:name="_Hlk80718921"/>
      <w:bookmarkEnd w:id="22"/>
    </w:p>
    <w:p w14:paraId="7815E6DB" w14:textId="77777777" w:rsidR="00B21E27" w:rsidRDefault="00A571A0">
      <w:pPr>
        <w:pStyle w:val="ac"/>
        <w:rPr>
          <w:rFonts w:ascii="Times New Roman"/>
        </w:rPr>
      </w:pPr>
      <w:r>
        <w:rPr>
          <w:rFonts w:ascii="Times New Roman"/>
        </w:rPr>
        <w:t>钢由转炉或电炉冶炼，并经炉外精炼处理。</w:t>
      </w:r>
      <w:r>
        <w:rPr>
          <w:rFonts w:ascii="Times New Roman"/>
          <w:kern w:val="2"/>
          <w:szCs w:val="44"/>
        </w:rPr>
        <w:t>需方有特殊要求时，需在合同中注明。</w:t>
      </w:r>
    </w:p>
    <w:bookmarkEnd w:id="25"/>
    <w:p w14:paraId="7B464A67" w14:textId="77777777" w:rsidR="00B21E27" w:rsidRDefault="00A571A0">
      <w:pPr>
        <w:pStyle w:val="af6"/>
        <w:numPr>
          <w:ilvl w:val="1"/>
          <w:numId w:val="2"/>
        </w:numPr>
        <w:spacing w:before="156" w:after="156"/>
        <w:rPr>
          <w:rFonts w:ascii="Times New Roman"/>
        </w:rPr>
      </w:pPr>
      <w:r>
        <w:rPr>
          <w:rFonts w:ascii="Times New Roman"/>
        </w:rPr>
        <w:t>交货状态</w:t>
      </w:r>
      <w:bookmarkEnd w:id="23"/>
    </w:p>
    <w:p w14:paraId="52A15285" w14:textId="5827FAD2" w:rsidR="00B21E27" w:rsidRPr="009E0D88" w:rsidRDefault="00A571A0" w:rsidP="00AE52EB">
      <w:pPr>
        <w:pStyle w:val="af8"/>
        <w:numPr>
          <w:ilvl w:val="2"/>
          <w:numId w:val="2"/>
        </w:numPr>
        <w:spacing w:beforeLines="0" w:afterLines="0"/>
        <w:jc w:val="both"/>
        <w:rPr>
          <w:rFonts w:ascii="Times New Roman" w:eastAsia="宋体"/>
        </w:rPr>
      </w:pPr>
      <w:r w:rsidRPr="009E0D88">
        <w:rPr>
          <w:rFonts w:ascii="Times New Roman" w:eastAsia="宋体"/>
        </w:rPr>
        <w:t>钢带一般以成卷、热轧状态交货</w:t>
      </w:r>
      <w:r w:rsidRPr="009E0D88">
        <w:rPr>
          <w:rFonts w:ascii="Times New Roman" w:eastAsia="宋体" w:hint="eastAsia"/>
        </w:rPr>
        <w:t>，表面处理方式为轧制表面或酸洗表面，边缘状态为切边或不切边。</w:t>
      </w:r>
      <w:r w:rsidRPr="009E0D88">
        <w:rPr>
          <w:rFonts w:ascii="Times New Roman" w:eastAsia="宋体"/>
        </w:rPr>
        <w:t>根据需方要求，并在合同中注明，可供应其他特殊交货状态的钢带，具体要求由供需双方协商确定。</w:t>
      </w:r>
    </w:p>
    <w:p w14:paraId="11E790F6" w14:textId="139364AD" w:rsidR="00B21E27" w:rsidRPr="009E0D88" w:rsidRDefault="00A571A0" w:rsidP="00AE52EB">
      <w:pPr>
        <w:pStyle w:val="af8"/>
        <w:numPr>
          <w:ilvl w:val="2"/>
          <w:numId w:val="2"/>
        </w:numPr>
        <w:spacing w:beforeLines="0" w:afterLines="0"/>
        <w:jc w:val="both"/>
        <w:rPr>
          <w:rFonts w:ascii="Times New Roman" w:eastAsia="宋体"/>
        </w:rPr>
      </w:pPr>
      <w:r w:rsidRPr="009E0D88">
        <w:rPr>
          <w:rFonts w:ascii="Times New Roman" w:eastAsia="宋体" w:hint="eastAsia"/>
        </w:rPr>
        <w:t>酸洗表面交货时钢带通常涂油交货，所涂油膜应能用碱水溶液或通常溶液去除。在通常的包装、运输、装卸和储存条件下，供方应保证自制造完成之日起</w:t>
      </w:r>
      <w:r w:rsidRPr="009E0D88">
        <w:rPr>
          <w:rFonts w:ascii="Times New Roman" w:eastAsia="宋体" w:hint="eastAsia"/>
        </w:rPr>
        <w:t>3</w:t>
      </w:r>
      <w:r w:rsidRPr="009E0D88">
        <w:rPr>
          <w:rFonts w:ascii="Times New Roman" w:eastAsia="宋体" w:hint="eastAsia"/>
        </w:rPr>
        <w:t>个月内，钢带表面不出现影响使用的锈点、锈斑。如需方要求不涂油供货，应在合同中注明。</w:t>
      </w:r>
    </w:p>
    <w:p w14:paraId="7BB0DC45" w14:textId="77777777" w:rsidR="00B21E27" w:rsidRPr="00AE52EB" w:rsidRDefault="00A571A0" w:rsidP="00AE52EB">
      <w:pPr>
        <w:pStyle w:val="ac"/>
        <w:ind w:firstLineChars="0" w:firstLine="0"/>
        <w:rPr>
          <w:rFonts w:ascii="Times New Roman"/>
          <w:sz w:val="18"/>
          <w:szCs w:val="18"/>
        </w:rPr>
      </w:pPr>
      <w:r w:rsidRPr="00AE52EB">
        <w:rPr>
          <w:rFonts w:ascii="Times New Roman"/>
          <w:sz w:val="18"/>
          <w:szCs w:val="18"/>
        </w:rPr>
        <w:t xml:space="preserve">    </w:t>
      </w:r>
      <w:r w:rsidRPr="00AE52EB">
        <w:rPr>
          <w:rFonts w:ascii="黑体" w:eastAsia="黑体" w:hAnsi="黑体" w:cs="黑体" w:hint="eastAsia"/>
          <w:sz w:val="18"/>
          <w:szCs w:val="18"/>
        </w:rPr>
        <w:t>注：</w:t>
      </w:r>
      <w:r w:rsidRPr="00AE52EB">
        <w:rPr>
          <w:rFonts w:ascii="Times New Roman" w:hint="eastAsia"/>
          <w:sz w:val="18"/>
          <w:szCs w:val="18"/>
        </w:rPr>
        <w:t>对于需方要求的不涂油产品，可能产生锈蚀，也可能在运输、装卸、存储和使用过程中表面易产生擦伤。</w:t>
      </w:r>
    </w:p>
    <w:p w14:paraId="4AFF3807" w14:textId="77777777" w:rsidR="00B21E27" w:rsidRDefault="00A571A0">
      <w:pPr>
        <w:pStyle w:val="af6"/>
        <w:numPr>
          <w:ilvl w:val="1"/>
          <w:numId w:val="2"/>
        </w:numPr>
        <w:spacing w:before="156" w:after="156"/>
        <w:rPr>
          <w:rFonts w:ascii="Times New Roman"/>
        </w:rPr>
      </w:pPr>
      <w:bookmarkStart w:id="26" w:name="_Toc103246225"/>
      <w:bookmarkEnd w:id="24"/>
      <w:r>
        <w:rPr>
          <w:rFonts w:ascii="Times New Roman"/>
        </w:rPr>
        <w:t>拉伸性能</w:t>
      </w:r>
      <w:bookmarkEnd w:id="26"/>
    </w:p>
    <w:p w14:paraId="3C155336" w14:textId="77777777" w:rsidR="00B21E27" w:rsidRDefault="00A571A0">
      <w:pPr>
        <w:pStyle w:val="ac"/>
        <w:rPr>
          <w:rFonts w:ascii="Times New Roman"/>
        </w:rPr>
      </w:pPr>
      <w:r>
        <w:rPr>
          <w:rFonts w:ascii="Times New Roman"/>
        </w:rPr>
        <w:t>经供需双方协商，可对钢带的拉伸性能进行检测，具体要求由供需双方协商确定。</w:t>
      </w:r>
    </w:p>
    <w:p w14:paraId="19262353" w14:textId="77777777" w:rsidR="00B21E27" w:rsidRDefault="00A571A0">
      <w:pPr>
        <w:pStyle w:val="af6"/>
        <w:numPr>
          <w:ilvl w:val="1"/>
          <w:numId w:val="2"/>
        </w:numPr>
        <w:spacing w:before="156" w:after="156"/>
        <w:rPr>
          <w:rFonts w:ascii="Times New Roman"/>
        </w:rPr>
      </w:pPr>
      <w:r>
        <w:rPr>
          <w:rFonts w:ascii="Times New Roman"/>
        </w:rPr>
        <w:t>硬度检验</w:t>
      </w:r>
    </w:p>
    <w:p w14:paraId="6725DF6C" w14:textId="77777777" w:rsidR="00B21E27" w:rsidRDefault="00A571A0">
      <w:pPr>
        <w:pStyle w:val="ac"/>
        <w:rPr>
          <w:rFonts w:ascii="Times New Roman"/>
        </w:rPr>
      </w:pPr>
      <w:r>
        <w:rPr>
          <w:rFonts w:ascii="Times New Roman"/>
        </w:rPr>
        <w:t>经供需双方协商，可对钢带的硬度进行检测，具体要求由供需双方协商确定。</w:t>
      </w:r>
    </w:p>
    <w:p w14:paraId="32F91BE2" w14:textId="77777777" w:rsidR="00B21E27" w:rsidRDefault="00A571A0">
      <w:pPr>
        <w:pStyle w:val="af6"/>
        <w:numPr>
          <w:ilvl w:val="1"/>
          <w:numId w:val="2"/>
        </w:numPr>
        <w:spacing w:before="156" w:after="156"/>
        <w:rPr>
          <w:rFonts w:ascii="Times New Roman"/>
        </w:rPr>
      </w:pPr>
      <w:r>
        <w:rPr>
          <w:rFonts w:ascii="Times New Roman"/>
        </w:rPr>
        <w:t>非金属夹杂物</w:t>
      </w:r>
    </w:p>
    <w:p w14:paraId="19AF8B4A" w14:textId="77777777" w:rsidR="00B21E27" w:rsidRDefault="00A571A0">
      <w:pPr>
        <w:pStyle w:val="ac"/>
        <w:rPr>
          <w:rFonts w:ascii="Times New Roman"/>
        </w:rPr>
      </w:pPr>
      <w:r>
        <w:rPr>
          <w:rFonts w:ascii="Times New Roman"/>
        </w:rPr>
        <w:t>经供需双方协商，并在合同中注明，可按</w:t>
      </w:r>
      <w:r>
        <w:rPr>
          <w:rFonts w:ascii="Times New Roman"/>
        </w:rPr>
        <w:t>GB/T 10561-2023</w:t>
      </w:r>
      <w:r>
        <w:rPr>
          <w:rFonts w:ascii="Times New Roman"/>
        </w:rPr>
        <w:t>中</w:t>
      </w:r>
      <w:r>
        <w:rPr>
          <w:rFonts w:ascii="Times New Roman"/>
        </w:rPr>
        <w:t>A</w:t>
      </w:r>
      <w:r>
        <w:rPr>
          <w:rFonts w:ascii="Times New Roman"/>
        </w:rPr>
        <w:t>法检验非金属夹杂物，其合格级别应符合表</w:t>
      </w:r>
      <w:r>
        <w:rPr>
          <w:rFonts w:ascii="Times New Roman"/>
        </w:rPr>
        <w:t>5</w:t>
      </w:r>
      <w:r>
        <w:rPr>
          <w:rFonts w:ascii="Times New Roman"/>
        </w:rPr>
        <w:t>的规定。</w:t>
      </w:r>
    </w:p>
    <w:p w14:paraId="7E7F55B8" w14:textId="77777777" w:rsidR="00B21E27" w:rsidRDefault="00A571A0">
      <w:pPr>
        <w:pStyle w:val="afff0"/>
        <w:numPr>
          <w:ilvl w:val="0"/>
          <w:numId w:val="7"/>
        </w:numPr>
        <w:spacing w:before="156" w:after="156"/>
        <w:ind w:left="0"/>
        <w:rPr>
          <w:rFonts w:ascii="Times New Roman"/>
        </w:rPr>
      </w:pPr>
      <w:r>
        <w:rPr>
          <w:rFonts w:ascii="Times New Roman"/>
        </w:rPr>
        <w:t>非金属夹杂物</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803"/>
        <w:gridCol w:w="805"/>
        <w:gridCol w:w="803"/>
        <w:gridCol w:w="805"/>
        <w:gridCol w:w="803"/>
        <w:gridCol w:w="805"/>
        <w:gridCol w:w="803"/>
        <w:gridCol w:w="805"/>
        <w:gridCol w:w="836"/>
      </w:tblGrid>
      <w:tr w:rsidR="00B21E27" w14:paraId="1C26248B" w14:textId="77777777">
        <w:trPr>
          <w:trHeight w:val="20"/>
          <w:jc w:val="center"/>
        </w:trPr>
        <w:tc>
          <w:tcPr>
            <w:tcW w:w="1837" w:type="dxa"/>
            <w:vMerge w:val="restart"/>
            <w:vAlign w:val="center"/>
          </w:tcPr>
          <w:p w14:paraId="76086AC1" w14:textId="77777777" w:rsidR="00B21E27" w:rsidRDefault="00A571A0">
            <w:pPr>
              <w:jc w:val="center"/>
              <w:rPr>
                <w:sz w:val="18"/>
                <w:szCs w:val="18"/>
              </w:rPr>
            </w:pPr>
            <w:bookmarkStart w:id="27" w:name="_Hlk163777897"/>
            <w:r>
              <w:rPr>
                <w:sz w:val="18"/>
                <w:szCs w:val="18"/>
              </w:rPr>
              <w:t>夹杂物类型</w:t>
            </w:r>
          </w:p>
        </w:tc>
        <w:tc>
          <w:tcPr>
            <w:tcW w:w="1608" w:type="dxa"/>
            <w:gridSpan w:val="2"/>
            <w:vAlign w:val="center"/>
          </w:tcPr>
          <w:p w14:paraId="3BF45225" w14:textId="77777777" w:rsidR="00B21E27" w:rsidRDefault="00A571A0">
            <w:pPr>
              <w:jc w:val="center"/>
              <w:rPr>
                <w:sz w:val="18"/>
                <w:szCs w:val="18"/>
              </w:rPr>
            </w:pPr>
            <w:r>
              <w:rPr>
                <w:sz w:val="18"/>
                <w:szCs w:val="18"/>
              </w:rPr>
              <w:t>A</w:t>
            </w:r>
          </w:p>
        </w:tc>
        <w:tc>
          <w:tcPr>
            <w:tcW w:w="1608" w:type="dxa"/>
            <w:gridSpan w:val="2"/>
            <w:vAlign w:val="center"/>
          </w:tcPr>
          <w:p w14:paraId="27001BCD" w14:textId="77777777" w:rsidR="00B21E27" w:rsidRDefault="00A571A0">
            <w:pPr>
              <w:jc w:val="center"/>
              <w:rPr>
                <w:sz w:val="18"/>
                <w:szCs w:val="18"/>
              </w:rPr>
            </w:pPr>
            <w:r>
              <w:rPr>
                <w:sz w:val="18"/>
                <w:szCs w:val="18"/>
              </w:rPr>
              <w:t>B</w:t>
            </w:r>
          </w:p>
        </w:tc>
        <w:tc>
          <w:tcPr>
            <w:tcW w:w="1608" w:type="dxa"/>
            <w:gridSpan w:val="2"/>
            <w:vAlign w:val="center"/>
          </w:tcPr>
          <w:p w14:paraId="4A375074" w14:textId="77777777" w:rsidR="00B21E27" w:rsidRDefault="00A571A0">
            <w:pPr>
              <w:jc w:val="center"/>
              <w:rPr>
                <w:sz w:val="18"/>
                <w:szCs w:val="18"/>
              </w:rPr>
            </w:pPr>
            <w:r>
              <w:rPr>
                <w:sz w:val="18"/>
                <w:szCs w:val="18"/>
              </w:rPr>
              <w:t>C</w:t>
            </w:r>
          </w:p>
        </w:tc>
        <w:tc>
          <w:tcPr>
            <w:tcW w:w="1608" w:type="dxa"/>
            <w:gridSpan w:val="2"/>
            <w:vAlign w:val="center"/>
          </w:tcPr>
          <w:p w14:paraId="471648D5" w14:textId="77777777" w:rsidR="00B21E27" w:rsidRDefault="00A571A0">
            <w:pPr>
              <w:jc w:val="center"/>
              <w:rPr>
                <w:sz w:val="18"/>
                <w:szCs w:val="18"/>
              </w:rPr>
            </w:pPr>
            <w:r>
              <w:rPr>
                <w:sz w:val="18"/>
                <w:szCs w:val="18"/>
              </w:rPr>
              <w:t>D</w:t>
            </w:r>
          </w:p>
        </w:tc>
        <w:tc>
          <w:tcPr>
            <w:tcW w:w="836" w:type="dxa"/>
            <w:vMerge w:val="restart"/>
            <w:vAlign w:val="center"/>
          </w:tcPr>
          <w:p w14:paraId="3CF4F34A" w14:textId="77777777" w:rsidR="00B21E27" w:rsidRDefault="00A571A0">
            <w:pPr>
              <w:jc w:val="center"/>
              <w:rPr>
                <w:sz w:val="18"/>
                <w:szCs w:val="18"/>
              </w:rPr>
            </w:pPr>
            <w:r>
              <w:rPr>
                <w:sz w:val="18"/>
                <w:szCs w:val="18"/>
              </w:rPr>
              <w:t>DS</w:t>
            </w:r>
          </w:p>
        </w:tc>
      </w:tr>
      <w:tr w:rsidR="00B21E27" w14:paraId="3315A0AB" w14:textId="77777777">
        <w:trPr>
          <w:trHeight w:val="20"/>
          <w:jc w:val="center"/>
        </w:trPr>
        <w:tc>
          <w:tcPr>
            <w:tcW w:w="1837" w:type="dxa"/>
            <w:vMerge/>
            <w:vAlign w:val="center"/>
          </w:tcPr>
          <w:p w14:paraId="7E54A6FC" w14:textId="77777777" w:rsidR="00B21E27" w:rsidRDefault="00B21E27">
            <w:pPr>
              <w:jc w:val="center"/>
              <w:rPr>
                <w:sz w:val="18"/>
                <w:szCs w:val="18"/>
              </w:rPr>
            </w:pPr>
          </w:p>
        </w:tc>
        <w:tc>
          <w:tcPr>
            <w:tcW w:w="803" w:type="dxa"/>
            <w:vAlign w:val="center"/>
          </w:tcPr>
          <w:p w14:paraId="1096FE1F" w14:textId="77777777" w:rsidR="00B21E27" w:rsidRDefault="00A571A0">
            <w:pPr>
              <w:jc w:val="center"/>
              <w:rPr>
                <w:sz w:val="18"/>
                <w:szCs w:val="18"/>
              </w:rPr>
            </w:pPr>
            <w:r>
              <w:rPr>
                <w:sz w:val="18"/>
                <w:szCs w:val="18"/>
              </w:rPr>
              <w:t>细系</w:t>
            </w:r>
          </w:p>
        </w:tc>
        <w:tc>
          <w:tcPr>
            <w:tcW w:w="805" w:type="dxa"/>
            <w:vAlign w:val="center"/>
          </w:tcPr>
          <w:p w14:paraId="0B9FA662" w14:textId="77777777" w:rsidR="00B21E27" w:rsidRDefault="00A571A0">
            <w:pPr>
              <w:jc w:val="center"/>
              <w:rPr>
                <w:sz w:val="18"/>
                <w:szCs w:val="18"/>
              </w:rPr>
            </w:pPr>
            <w:r>
              <w:rPr>
                <w:sz w:val="18"/>
                <w:szCs w:val="18"/>
              </w:rPr>
              <w:t>粗系</w:t>
            </w:r>
          </w:p>
        </w:tc>
        <w:tc>
          <w:tcPr>
            <w:tcW w:w="803" w:type="dxa"/>
            <w:vAlign w:val="center"/>
          </w:tcPr>
          <w:p w14:paraId="06BEBD25" w14:textId="77777777" w:rsidR="00B21E27" w:rsidRDefault="00A571A0">
            <w:pPr>
              <w:jc w:val="center"/>
              <w:rPr>
                <w:sz w:val="18"/>
                <w:szCs w:val="18"/>
              </w:rPr>
            </w:pPr>
            <w:r>
              <w:rPr>
                <w:sz w:val="18"/>
                <w:szCs w:val="18"/>
              </w:rPr>
              <w:t>细系</w:t>
            </w:r>
          </w:p>
        </w:tc>
        <w:tc>
          <w:tcPr>
            <w:tcW w:w="805" w:type="dxa"/>
            <w:vAlign w:val="center"/>
          </w:tcPr>
          <w:p w14:paraId="5E6AE91D" w14:textId="77777777" w:rsidR="00B21E27" w:rsidRDefault="00A571A0">
            <w:pPr>
              <w:jc w:val="center"/>
              <w:rPr>
                <w:sz w:val="18"/>
                <w:szCs w:val="18"/>
              </w:rPr>
            </w:pPr>
            <w:r>
              <w:rPr>
                <w:sz w:val="18"/>
                <w:szCs w:val="18"/>
              </w:rPr>
              <w:t>粗系</w:t>
            </w:r>
          </w:p>
        </w:tc>
        <w:tc>
          <w:tcPr>
            <w:tcW w:w="803" w:type="dxa"/>
            <w:vAlign w:val="center"/>
          </w:tcPr>
          <w:p w14:paraId="467DF1F9" w14:textId="77777777" w:rsidR="00B21E27" w:rsidRDefault="00A571A0">
            <w:pPr>
              <w:jc w:val="center"/>
              <w:rPr>
                <w:sz w:val="18"/>
                <w:szCs w:val="18"/>
              </w:rPr>
            </w:pPr>
            <w:r>
              <w:rPr>
                <w:sz w:val="18"/>
                <w:szCs w:val="18"/>
              </w:rPr>
              <w:t>细系</w:t>
            </w:r>
          </w:p>
        </w:tc>
        <w:tc>
          <w:tcPr>
            <w:tcW w:w="805" w:type="dxa"/>
            <w:vAlign w:val="center"/>
          </w:tcPr>
          <w:p w14:paraId="68B8C1A2" w14:textId="77777777" w:rsidR="00B21E27" w:rsidRDefault="00A571A0">
            <w:pPr>
              <w:jc w:val="center"/>
              <w:rPr>
                <w:sz w:val="18"/>
                <w:szCs w:val="18"/>
              </w:rPr>
            </w:pPr>
            <w:r>
              <w:rPr>
                <w:sz w:val="18"/>
                <w:szCs w:val="18"/>
              </w:rPr>
              <w:t>粗系</w:t>
            </w:r>
          </w:p>
        </w:tc>
        <w:tc>
          <w:tcPr>
            <w:tcW w:w="803" w:type="dxa"/>
            <w:vAlign w:val="center"/>
          </w:tcPr>
          <w:p w14:paraId="12E95E70" w14:textId="77777777" w:rsidR="00B21E27" w:rsidRDefault="00A571A0">
            <w:pPr>
              <w:jc w:val="center"/>
              <w:rPr>
                <w:sz w:val="18"/>
                <w:szCs w:val="18"/>
              </w:rPr>
            </w:pPr>
            <w:r>
              <w:rPr>
                <w:sz w:val="18"/>
                <w:szCs w:val="18"/>
              </w:rPr>
              <w:t>细系</w:t>
            </w:r>
          </w:p>
        </w:tc>
        <w:tc>
          <w:tcPr>
            <w:tcW w:w="805" w:type="dxa"/>
            <w:vAlign w:val="center"/>
          </w:tcPr>
          <w:p w14:paraId="1DD8A876" w14:textId="77777777" w:rsidR="00B21E27" w:rsidRDefault="00A571A0">
            <w:pPr>
              <w:jc w:val="center"/>
              <w:rPr>
                <w:sz w:val="18"/>
                <w:szCs w:val="18"/>
              </w:rPr>
            </w:pPr>
            <w:r>
              <w:rPr>
                <w:sz w:val="18"/>
                <w:szCs w:val="18"/>
              </w:rPr>
              <w:t>粗系</w:t>
            </w:r>
          </w:p>
        </w:tc>
        <w:tc>
          <w:tcPr>
            <w:tcW w:w="836" w:type="dxa"/>
            <w:vMerge/>
            <w:vAlign w:val="center"/>
          </w:tcPr>
          <w:p w14:paraId="1BC36C12" w14:textId="77777777" w:rsidR="00B21E27" w:rsidRDefault="00B21E27">
            <w:pPr>
              <w:jc w:val="center"/>
              <w:rPr>
                <w:sz w:val="18"/>
                <w:szCs w:val="18"/>
              </w:rPr>
            </w:pPr>
          </w:p>
        </w:tc>
      </w:tr>
      <w:tr w:rsidR="00B21E27" w14:paraId="604DB29F" w14:textId="77777777">
        <w:trPr>
          <w:trHeight w:val="56"/>
          <w:jc w:val="center"/>
        </w:trPr>
        <w:tc>
          <w:tcPr>
            <w:tcW w:w="1837" w:type="dxa"/>
            <w:vAlign w:val="center"/>
          </w:tcPr>
          <w:p w14:paraId="5FC18774" w14:textId="77777777" w:rsidR="00B21E27" w:rsidRDefault="00A571A0">
            <w:pPr>
              <w:jc w:val="center"/>
              <w:rPr>
                <w:sz w:val="18"/>
                <w:szCs w:val="18"/>
              </w:rPr>
            </w:pPr>
            <w:r>
              <w:rPr>
                <w:sz w:val="18"/>
                <w:szCs w:val="18"/>
              </w:rPr>
              <w:t>合格级别（不大于）</w:t>
            </w:r>
          </w:p>
        </w:tc>
        <w:tc>
          <w:tcPr>
            <w:tcW w:w="803" w:type="dxa"/>
            <w:vAlign w:val="center"/>
          </w:tcPr>
          <w:p w14:paraId="1E7643FC" w14:textId="17C0BF66" w:rsidR="00B21E27" w:rsidRDefault="00A571A0">
            <w:pPr>
              <w:jc w:val="center"/>
              <w:rPr>
                <w:sz w:val="18"/>
                <w:szCs w:val="18"/>
              </w:rPr>
            </w:pPr>
            <w:r>
              <w:rPr>
                <w:sz w:val="18"/>
                <w:szCs w:val="18"/>
              </w:rPr>
              <w:t>2.</w:t>
            </w:r>
            <w:r>
              <w:rPr>
                <w:rFonts w:hint="eastAsia"/>
                <w:sz w:val="18"/>
                <w:szCs w:val="18"/>
              </w:rPr>
              <w:t>0</w:t>
            </w:r>
          </w:p>
        </w:tc>
        <w:tc>
          <w:tcPr>
            <w:tcW w:w="805" w:type="dxa"/>
            <w:vAlign w:val="center"/>
          </w:tcPr>
          <w:p w14:paraId="3A1AE207" w14:textId="123D3CDD" w:rsidR="00B21E27" w:rsidRDefault="00A571A0">
            <w:pPr>
              <w:jc w:val="center"/>
              <w:rPr>
                <w:sz w:val="18"/>
                <w:szCs w:val="18"/>
              </w:rPr>
            </w:pPr>
            <w:r>
              <w:rPr>
                <w:rFonts w:hint="eastAsia"/>
                <w:sz w:val="18"/>
                <w:szCs w:val="18"/>
              </w:rPr>
              <w:t>1</w:t>
            </w:r>
            <w:r>
              <w:rPr>
                <w:sz w:val="18"/>
                <w:szCs w:val="18"/>
              </w:rPr>
              <w:t>.</w:t>
            </w:r>
            <w:r>
              <w:rPr>
                <w:rFonts w:hint="eastAsia"/>
                <w:sz w:val="18"/>
                <w:szCs w:val="18"/>
              </w:rPr>
              <w:t>5</w:t>
            </w:r>
          </w:p>
        </w:tc>
        <w:tc>
          <w:tcPr>
            <w:tcW w:w="803" w:type="dxa"/>
            <w:vAlign w:val="center"/>
          </w:tcPr>
          <w:p w14:paraId="345E0B53" w14:textId="52549F55" w:rsidR="00B21E27" w:rsidRDefault="00A571A0">
            <w:pPr>
              <w:jc w:val="center"/>
              <w:rPr>
                <w:sz w:val="18"/>
                <w:szCs w:val="18"/>
              </w:rPr>
            </w:pPr>
            <w:r>
              <w:rPr>
                <w:sz w:val="18"/>
                <w:szCs w:val="18"/>
              </w:rPr>
              <w:t>2.</w:t>
            </w:r>
            <w:r>
              <w:rPr>
                <w:rFonts w:hint="eastAsia"/>
                <w:sz w:val="18"/>
                <w:szCs w:val="18"/>
              </w:rPr>
              <w:t>0</w:t>
            </w:r>
          </w:p>
        </w:tc>
        <w:tc>
          <w:tcPr>
            <w:tcW w:w="805" w:type="dxa"/>
            <w:vAlign w:val="center"/>
          </w:tcPr>
          <w:p w14:paraId="16E52E65" w14:textId="020111B0" w:rsidR="00B21E27" w:rsidRDefault="00A571A0">
            <w:pPr>
              <w:jc w:val="center"/>
              <w:rPr>
                <w:sz w:val="18"/>
                <w:szCs w:val="18"/>
              </w:rPr>
            </w:pPr>
            <w:r>
              <w:rPr>
                <w:rFonts w:hint="eastAsia"/>
                <w:sz w:val="18"/>
                <w:szCs w:val="18"/>
              </w:rPr>
              <w:t>1.5</w:t>
            </w:r>
          </w:p>
        </w:tc>
        <w:tc>
          <w:tcPr>
            <w:tcW w:w="803" w:type="dxa"/>
            <w:vAlign w:val="center"/>
          </w:tcPr>
          <w:p w14:paraId="713197DA" w14:textId="77777777" w:rsidR="00B21E27" w:rsidRDefault="00A571A0">
            <w:pPr>
              <w:jc w:val="center"/>
              <w:rPr>
                <w:sz w:val="18"/>
                <w:szCs w:val="18"/>
              </w:rPr>
            </w:pPr>
            <w:r>
              <w:rPr>
                <w:sz w:val="18"/>
                <w:szCs w:val="18"/>
              </w:rPr>
              <w:t>2.0</w:t>
            </w:r>
          </w:p>
        </w:tc>
        <w:tc>
          <w:tcPr>
            <w:tcW w:w="805" w:type="dxa"/>
            <w:vAlign w:val="center"/>
          </w:tcPr>
          <w:p w14:paraId="169B8B1F" w14:textId="77777777" w:rsidR="00B21E27" w:rsidRDefault="00A571A0">
            <w:pPr>
              <w:jc w:val="center"/>
              <w:rPr>
                <w:sz w:val="18"/>
                <w:szCs w:val="18"/>
              </w:rPr>
            </w:pPr>
            <w:r>
              <w:rPr>
                <w:sz w:val="18"/>
                <w:szCs w:val="18"/>
              </w:rPr>
              <w:t>1.5</w:t>
            </w:r>
          </w:p>
        </w:tc>
        <w:tc>
          <w:tcPr>
            <w:tcW w:w="803" w:type="dxa"/>
            <w:vAlign w:val="center"/>
          </w:tcPr>
          <w:p w14:paraId="6834E0BA" w14:textId="77777777" w:rsidR="00B21E27" w:rsidRDefault="00A571A0">
            <w:pPr>
              <w:jc w:val="center"/>
              <w:rPr>
                <w:sz w:val="18"/>
                <w:szCs w:val="18"/>
              </w:rPr>
            </w:pPr>
            <w:r>
              <w:rPr>
                <w:sz w:val="18"/>
                <w:szCs w:val="18"/>
              </w:rPr>
              <w:t>2.0</w:t>
            </w:r>
          </w:p>
        </w:tc>
        <w:tc>
          <w:tcPr>
            <w:tcW w:w="805" w:type="dxa"/>
            <w:vAlign w:val="center"/>
          </w:tcPr>
          <w:p w14:paraId="4F9E2FD0" w14:textId="77777777" w:rsidR="00B21E27" w:rsidRDefault="00A571A0">
            <w:pPr>
              <w:jc w:val="center"/>
              <w:rPr>
                <w:sz w:val="18"/>
                <w:szCs w:val="18"/>
              </w:rPr>
            </w:pPr>
            <w:r>
              <w:rPr>
                <w:sz w:val="18"/>
                <w:szCs w:val="18"/>
              </w:rPr>
              <w:t>1.5</w:t>
            </w:r>
          </w:p>
        </w:tc>
        <w:tc>
          <w:tcPr>
            <w:tcW w:w="836" w:type="dxa"/>
            <w:vAlign w:val="center"/>
          </w:tcPr>
          <w:p w14:paraId="029D1C27" w14:textId="77777777" w:rsidR="00B21E27" w:rsidRDefault="00A571A0">
            <w:pPr>
              <w:jc w:val="center"/>
              <w:rPr>
                <w:sz w:val="18"/>
                <w:szCs w:val="18"/>
              </w:rPr>
            </w:pPr>
            <w:r>
              <w:rPr>
                <w:sz w:val="18"/>
                <w:szCs w:val="18"/>
              </w:rPr>
              <w:t>2.0</w:t>
            </w:r>
          </w:p>
        </w:tc>
      </w:tr>
    </w:tbl>
    <w:bookmarkEnd w:id="27"/>
    <w:p w14:paraId="341BEEC1" w14:textId="77777777" w:rsidR="00B21E27" w:rsidRDefault="00A571A0">
      <w:pPr>
        <w:pStyle w:val="af6"/>
        <w:numPr>
          <w:ilvl w:val="1"/>
          <w:numId w:val="2"/>
        </w:numPr>
        <w:spacing w:before="156" w:after="156"/>
        <w:rPr>
          <w:rFonts w:ascii="Times New Roman"/>
        </w:rPr>
      </w:pPr>
      <w:r>
        <w:rPr>
          <w:rFonts w:ascii="Times New Roman"/>
        </w:rPr>
        <w:t>脱碳层</w:t>
      </w:r>
    </w:p>
    <w:p w14:paraId="2EA33489" w14:textId="13FE8A91" w:rsidR="00B21E27" w:rsidRDefault="00A571A0">
      <w:pPr>
        <w:pStyle w:val="ac"/>
        <w:rPr>
          <w:rFonts w:ascii="Times New Roman"/>
        </w:rPr>
      </w:pPr>
      <w:bookmarkStart w:id="28" w:name="_Hlk163778034"/>
      <w:r>
        <w:rPr>
          <w:rFonts w:ascii="Times New Roman"/>
        </w:rPr>
        <w:t>经供需双方协商，并在合同中注明，可检测钢带表面脱碳层深度。采用金相法检验总脱碳层（完全脱碳</w:t>
      </w:r>
      <w:r>
        <w:rPr>
          <w:rFonts w:ascii="Times New Roman"/>
        </w:rPr>
        <w:t>+</w:t>
      </w:r>
      <w:r>
        <w:rPr>
          <w:rFonts w:ascii="Times New Roman"/>
        </w:rPr>
        <w:t>部分脱碳层）深度应符合表</w:t>
      </w:r>
      <w:r>
        <w:rPr>
          <w:rFonts w:ascii="Times New Roman"/>
        </w:rPr>
        <w:t>6</w:t>
      </w:r>
      <w:r>
        <w:rPr>
          <w:rFonts w:ascii="Times New Roman"/>
        </w:rPr>
        <w:t>的规定。</w:t>
      </w:r>
      <w:bookmarkEnd w:id="28"/>
    </w:p>
    <w:p w14:paraId="5112D047" w14:textId="578154A4" w:rsidR="00B21E27" w:rsidRDefault="00A571A0" w:rsidP="006019E3">
      <w:pPr>
        <w:pStyle w:val="afff0"/>
        <w:numPr>
          <w:ilvl w:val="0"/>
          <w:numId w:val="7"/>
        </w:numPr>
        <w:wordWrap w:val="0"/>
        <w:spacing w:before="156" w:after="156"/>
        <w:ind w:left="0"/>
        <w:jc w:val="right"/>
      </w:pPr>
      <w:r w:rsidRPr="006019E3">
        <w:rPr>
          <w:rFonts w:ascii="Times New Roman"/>
        </w:rPr>
        <w:t>脱碳层</w:t>
      </w:r>
      <w:r w:rsidR="006019E3">
        <w:rPr>
          <w:rFonts w:ascii="Times New Roman" w:hint="eastAsia"/>
        </w:rPr>
        <w:t xml:space="preserve">  </w:t>
      </w:r>
      <w:r w:rsidR="006019E3">
        <w:rPr>
          <w:rFonts w:ascii="Times New Roman"/>
        </w:rPr>
        <w:t xml:space="preserve">                         </w:t>
      </w:r>
      <w:r>
        <w:rPr>
          <w:rFonts w:hint="eastAsia"/>
        </w:rPr>
        <w:t>单位为毫米</w:t>
      </w:r>
    </w:p>
    <w:tbl>
      <w:tblPr>
        <w:tblW w:w="95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78"/>
        <w:gridCol w:w="2378"/>
        <w:gridCol w:w="2377"/>
        <w:gridCol w:w="2377"/>
      </w:tblGrid>
      <w:tr w:rsidR="00B21E27" w14:paraId="13C4850A" w14:textId="77777777">
        <w:tc>
          <w:tcPr>
            <w:tcW w:w="2378" w:type="dxa"/>
            <w:vAlign w:val="center"/>
          </w:tcPr>
          <w:p w14:paraId="59CD034A" w14:textId="77777777" w:rsidR="00B21E27" w:rsidRDefault="00A571A0">
            <w:pPr>
              <w:jc w:val="center"/>
              <w:rPr>
                <w:sz w:val="18"/>
              </w:rPr>
            </w:pPr>
            <w:bookmarkStart w:id="29" w:name="_Hlk163778055"/>
            <w:r>
              <w:rPr>
                <w:rFonts w:hint="eastAsia"/>
                <w:sz w:val="18"/>
              </w:rPr>
              <w:t>类别</w:t>
            </w:r>
          </w:p>
        </w:tc>
        <w:tc>
          <w:tcPr>
            <w:tcW w:w="2378" w:type="dxa"/>
            <w:vAlign w:val="center"/>
          </w:tcPr>
          <w:p w14:paraId="2904235F" w14:textId="77777777" w:rsidR="00B21E27" w:rsidRDefault="00A571A0">
            <w:pPr>
              <w:jc w:val="center"/>
              <w:rPr>
                <w:sz w:val="18"/>
              </w:rPr>
            </w:pPr>
            <w:r>
              <w:rPr>
                <w:sz w:val="18"/>
              </w:rPr>
              <w:t>公称厚度</w:t>
            </w:r>
            <w:r>
              <w:rPr>
                <w:rFonts w:hint="eastAsia"/>
                <w:sz w:val="18"/>
              </w:rPr>
              <w:t>t</w:t>
            </w:r>
          </w:p>
        </w:tc>
        <w:tc>
          <w:tcPr>
            <w:tcW w:w="2377" w:type="dxa"/>
          </w:tcPr>
          <w:p w14:paraId="1ECDC629" w14:textId="77777777" w:rsidR="00B21E27" w:rsidRDefault="00A571A0">
            <w:pPr>
              <w:jc w:val="center"/>
              <w:rPr>
                <w:sz w:val="18"/>
                <w:szCs w:val="18"/>
              </w:rPr>
            </w:pPr>
            <w:r>
              <w:rPr>
                <w:rFonts w:hint="eastAsia"/>
                <w:sz w:val="18"/>
                <w:szCs w:val="18"/>
              </w:rPr>
              <w:t>单面</w:t>
            </w:r>
            <w:r>
              <w:rPr>
                <w:sz w:val="18"/>
                <w:szCs w:val="18"/>
              </w:rPr>
              <w:t>总脱碳层深度</w:t>
            </w:r>
          </w:p>
        </w:tc>
        <w:tc>
          <w:tcPr>
            <w:tcW w:w="2377" w:type="dxa"/>
          </w:tcPr>
          <w:p w14:paraId="5737D3C8" w14:textId="77777777" w:rsidR="00B21E27" w:rsidRDefault="00A571A0">
            <w:pPr>
              <w:jc w:val="center"/>
              <w:rPr>
                <w:sz w:val="18"/>
                <w:szCs w:val="18"/>
              </w:rPr>
            </w:pPr>
            <w:r>
              <w:rPr>
                <w:rFonts w:hint="eastAsia"/>
                <w:sz w:val="18"/>
                <w:szCs w:val="18"/>
              </w:rPr>
              <w:t>双面</w:t>
            </w:r>
            <w:r>
              <w:rPr>
                <w:sz w:val="18"/>
                <w:szCs w:val="18"/>
              </w:rPr>
              <w:t>总脱碳层深度</w:t>
            </w:r>
          </w:p>
        </w:tc>
      </w:tr>
      <w:tr w:rsidR="00B21E27" w14:paraId="42965D10" w14:textId="77777777">
        <w:trPr>
          <w:trHeight w:val="316"/>
        </w:trPr>
        <w:tc>
          <w:tcPr>
            <w:tcW w:w="2378" w:type="dxa"/>
            <w:vAlign w:val="center"/>
          </w:tcPr>
          <w:p w14:paraId="75307AE4" w14:textId="77777777" w:rsidR="00B21E27" w:rsidRDefault="00A571A0">
            <w:pPr>
              <w:jc w:val="center"/>
              <w:rPr>
                <w:sz w:val="18"/>
              </w:rPr>
            </w:pPr>
            <w:r>
              <w:rPr>
                <w:rFonts w:hint="eastAsia"/>
                <w:sz w:val="18"/>
              </w:rPr>
              <w:lastRenderedPageBreak/>
              <w:t>硅弹簧钢</w:t>
            </w:r>
          </w:p>
        </w:tc>
        <w:tc>
          <w:tcPr>
            <w:tcW w:w="2378" w:type="dxa"/>
            <w:vMerge w:val="restart"/>
            <w:vAlign w:val="center"/>
          </w:tcPr>
          <w:p w14:paraId="5FE767C0" w14:textId="4E0C1DBB" w:rsidR="00B21E27" w:rsidRPr="00AE52EB" w:rsidRDefault="00A571A0">
            <w:pPr>
              <w:jc w:val="center"/>
              <w:rPr>
                <w:rFonts w:ascii="宋体" w:hAnsi="宋体" w:cs="宋体"/>
                <w:sz w:val="18"/>
              </w:rPr>
            </w:pPr>
            <w:r w:rsidRPr="00AE52EB">
              <w:rPr>
                <w:rFonts w:ascii="宋体" w:hAnsi="宋体" w:cs="宋体" w:hint="eastAsia"/>
                <w:sz w:val="18"/>
              </w:rPr>
              <w:t>≤3.</w:t>
            </w:r>
            <w:r w:rsidRPr="00AE52EB">
              <w:rPr>
                <w:rFonts w:ascii="宋体" w:hAnsi="宋体" w:cs="宋体"/>
                <w:sz w:val="18"/>
              </w:rPr>
              <w:t>0</w:t>
            </w:r>
          </w:p>
        </w:tc>
        <w:tc>
          <w:tcPr>
            <w:tcW w:w="2377" w:type="dxa"/>
            <w:vAlign w:val="center"/>
          </w:tcPr>
          <w:p w14:paraId="4B841262" w14:textId="69002375" w:rsidR="00B21E27" w:rsidRPr="00AE52EB" w:rsidRDefault="00A571A0">
            <w:pPr>
              <w:jc w:val="center"/>
              <w:rPr>
                <w:rFonts w:ascii="宋体" w:hAnsi="宋体" w:cs="宋体"/>
                <w:sz w:val="18"/>
              </w:rPr>
            </w:pPr>
            <w:r w:rsidRPr="00AE52EB">
              <w:rPr>
                <w:rFonts w:ascii="宋体" w:hAnsi="宋体" w:cs="宋体" w:hint="eastAsia"/>
                <w:sz w:val="18"/>
              </w:rPr>
              <w:t>≤</w:t>
            </w:r>
            <w:r w:rsidRPr="00AE52EB">
              <w:rPr>
                <w:rFonts w:ascii="宋体" w:hAnsi="宋体" w:cs="宋体"/>
                <w:sz w:val="18"/>
              </w:rPr>
              <w:t>2.5%t</w:t>
            </w:r>
          </w:p>
        </w:tc>
        <w:tc>
          <w:tcPr>
            <w:tcW w:w="2377" w:type="dxa"/>
            <w:vAlign w:val="center"/>
          </w:tcPr>
          <w:p w14:paraId="24C20714" w14:textId="233FAD00" w:rsidR="00B21E27" w:rsidRPr="00AE52EB" w:rsidRDefault="00A571A0">
            <w:pPr>
              <w:jc w:val="center"/>
              <w:rPr>
                <w:rFonts w:ascii="宋体" w:hAnsi="宋体" w:cs="宋体"/>
                <w:sz w:val="18"/>
              </w:rPr>
            </w:pPr>
            <w:r w:rsidRPr="00AE52EB">
              <w:rPr>
                <w:rFonts w:ascii="宋体" w:hAnsi="宋体" w:cs="宋体" w:hint="eastAsia"/>
                <w:sz w:val="18"/>
              </w:rPr>
              <w:t>≤</w:t>
            </w:r>
            <w:r w:rsidRPr="00AE52EB">
              <w:rPr>
                <w:rFonts w:ascii="宋体" w:hAnsi="宋体" w:cs="宋体"/>
                <w:sz w:val="18"/>
              </w:rPr>
              <w:t>4.5%t</w:t>
            </w:r>
          </w:p>
        </w:tc>
      </w:tr>
      <w:tr w:rsidR="00B21E27" w14:paraId="43E7E4CC" w14:textId="77777777">
        <w:trPr>
          <w:trHeight w:val="316"/>
        </w:trPr>
        <w:tc>
          <w:tcPr>
            <w:tcW w:w="2378" w:type="dxa"/>
            <w:vAlign w:val="center"/>
          </w:tcPr>
          <w:p w14:paraId="1D7CFDA4" w14:textId="77777777" w:rsidR="00B21E27" w:rsidRDefault="00A571A0">
            <w:pPr>
              <w:jc w:val="center"/>
              <w:rPr>
                <w:sz w:val="18"/>
              </w:rPr>
            </w:pPr>
            <w:r>
              <w:rPr>
                <w:rFonts w:hint="eastAsia"/>
                <w:sz w:val="18"/>
              </w:rPr>
              <w:t>其他弹簧钢</w:t>
            </w:r>
          </w:p>
        </w:tc>
        <w:tc>
          <w:tcPr>
            <w:tcW w:w="2378" w:type="dxa"/>
            <w:vMerge/>
            <w:vAlign w:val="center"/>
          </w:tcPr>
          <w:p w14:paraId="5F1B3359" w14:textId="77777777" w:rsidR="00B21E27" w:rsidRPr="00AE52EB" w:rsidRDefault="00B21E27">
            <w:pPr>
              <w:jc w:val="center"/>
              <w:rPr>
                <w:rFonts w:ascii="宋体" w:hAnsi="宋体" w:cs="宋体"/>
                <w:sz w:val="18"/>
              </w:rPr>
            </w:pPr>
          </w:p>
        </w:tc>
        <w:tc>
          <w:tcPr>
            <w:tcW w:w="2377" w:type="dxa"/>
            <w:vAlign w:val="center"/>
          </w:tcPr>
          <w:p w14:paraId="318DD512" w14:textId="16505B9D" w:rsidR="00B21E27" w:rsidRPr="00AE52EB" w:rsidRDefault="00A571A0">
            <w:pPr>
              <w:jc w:val="center"/>
              <w:rPr>
                <w:rFonts w:ascii="宋体" w:hAnsi="宋体" w:cs="宋体"/>
                <w:sz w:val="18"/>
              </w:rPr>
            </w:pPr>
            <w:r w:rsidRPr="00AE52EB">
              <w:rPr>
                <w:rFonts w:ascii="宋体" w:hAnsi="宋体" w:cs="宋体" w:hint="eastAsia"/>
                <w:sz w:val="18"/>
              </w:rPr>
              <w:t>≤</w:t>
            </w:r>
            <w:r w:rsidRPr="00AE52EB">
              <w:rPr>
                <w:rFonts w:ascii="宋体" w:hAnsi="宋体" w:cs="宋体"/>
                <w:sz w:val="18"/>
              </w:rPr>
              <w:t>2.0%t</w:t>
            </w:r>
          </w:p>
        </w:tc>
        <w:tc>
          <w:tcPr>
            <w:tcW w:w="2377" w:type="dxa"/>
            <w:vAlign w:val="center"/>
          </w:tcPr>
          <w:p w14:paraId="2933D10F" w14:textId="1599335A" w:rsidR="00B21E27" w:rsidRPr="00AE52EB" w:rsidRDefault="00A571A0">
            <w:pPr>
              <w:jc w:val="center"/>
              <w:rPr>
                <w:rFonts w:ascii="宋体" w:hAnsi="宋体" w:cs="宋体"/>
                <w:sz w:val="18"/>
              </w:rPr>
            </w:pPr>
            <w:r w:rsidRPr="00AE52EB">
              <w:rPr>
                <w:rFonts w:ascii="宋体" w:hAnsi="宋体" w:cs="宋体" w:hint="eastAsia"/>
                <w:sz w:val="18"/>
              </w:rPr>
              <w:t>≤</w:t>
            </w:r>
            <w:r>
              <w:rPr>
                <w:rFonts w:ascii="宋体" w:hAnsi="宋体" w:cs="宋体" w:hint="eastAsia"/>
                <w:sz w:val="18"/>
              </w:rPr>
              <w:t>3</w:t>
            </w:r>
            <w:r w:rsidRPr="00AE52EB">
              <w:rPr>
                <w:rFonts w:ascii="宋体" w:hAnsi="宋体" w:cs="宋体"/>
                <w:sz w:val="18"/>
              </w:rPr>
              <w:t>.5%t</w:t>
            </w:r>
          </w:p>
        </w:tc>
      </w:tr>
      <w:tr w:rsidR="00B21E27" w14:paraId="45854C55" w14:textId="77777777">
        <w:trPr>
          <w:trHeight w:val="316"/>
        </w:trPr>
        <w:tc>
          <w:tcPr>
            <w:tcW w:w="2378" w:type="dxa"/>
            <w:vAlign w:val="center"/>
          </w:tcPr>
          <w:p w14:paraId="3241305D" w14:textId="77777777" w:rsidR="00B21E27" w:rsidRDefault="00A571A0">
            <w:pPr>
              <w:jc w:val="center"/>
              <w:rPr>
                <w:sz w:val="18"/>
              </w:rPr>
            </w:pPr>
            <w:r>
              <w:rPr>
                <w:rFonts w:hint="eastAsia"/>
                <w:sz w:val="18"/>
              </w:rPr>
              <w:t>硅弹簧钢</w:t>
            </w:r>
          </w:p>
        </w:tc>
        <w:tc>
          <w:tcPr>
            <w:tcW w:w="2378" w:type="dxa"/>
            <w:vMerge w:val="restart"/>
            <w:vAlign w:val="center"/>
          </w:tcPr>
          <w:p w14:paraId="09E939DA" w14:textId="731CEADC" w:rsidR="00B21E27" w:rsidRPr="00AE52EB" w:rsidRDefault="00A571A0">
            <w:pPr>
              <w:jc w:val="center"/>
              <w:rPr>
                <w:rFonts w:ascii="宋体" w:hAnsi="宋体" w:cs="宋体"/>
                <w:sz w:val="18"/>
              </w:rPr>
            </w:pPr>
            <w:r w:rsidRPr="00AE52EB">
              <w:rPr>
                <w:rFonts w:ascii="宋体" w:hAnsi="宋体" w:cs="宋体" w:hint="eastAsia"/>
                <w:sz w:val="18"/>
              </w:rPr>
              <w:t>＞3.</w:t>
            </w:r>
            <w:r w:rsidRPr="00AE52EB">
              <w:rPr>
                <w:rFonts w:ascii="宋体" w:hAnsi="宋体" w:cs="宋体"/>
                <w:sz w:val="18"/>
              </w:rPr>
              <w:t>0</w:t>
            </w:r>
          </w:p>
        </w:tc>
        <w:tc>
          <w:tcPr>
            <w:tcW w:w="2377" w:type="dxa"/>
            <w:vAlign w:val="center"/>
          </w:tcPr>
          <w:p w14:paraId="535D2068" w14:textId="71BA0BC7" w:rsidR="00B21E27" w:rsidRPr="00AE52EB" w:rsidRDefault="00A571A0">
            <w:pPr>
              <w:jc w:val="center"/>
              <w:rPr>
                <w:rFonts w:ascii="宋体" w:hAnsi="宋体" w:cs="宋体"/>
                <w:sz w:val="18"/>
              </w:rPr>
            </w:pPr>
            <w:r w:rsidRPr="00AE52EB">
              <w:rPr>
                <w:rFonts w:ascii="宋体" w:hAnsi="宋体" w:cs="宋体" w:hint="eastAsia"/>
                <w:sz w:val="18"/>
              </w:rPr>
              <w:t>≤</w:t>
            </w:r>
            <w:r>
              <w:rPr>
                <w:rFonts w:ascii="宋体" w:hAnsi="宋体" w:cs="宋体" w:hint="eastAsia"/>
                <w:sz w:val="18"/>
              </w:rPr>
              <w:t>2</w:t>
            </w:r>
            <w:r w:rsidRPr="00AE52EB">
              <w:rPr>
                <w:rFonts w:ascii="宋体" w:hAnsi="宋体" w:cs="宋体"/>
                <w:sz w:val="18"/>
              </w:rPr>
              <w:t>.</w:t>
            </w:r>
            <w:r>
              <w:rPr>
                <w:rFonts w:ascii="宋体" w:hAnsi="宋体" w:cs="宋体" w:hint="eastAsia"/>
                <w:sz w:val="18"/>
              </w:rPr>
              <w:t>0</w:t>
            </w:r>
            <w:r w:rsidRPr="00AE52EB">
              <w:rPr>
                <w:rFonts w:ascii="宋体" w:hAnsi="宋体" w:cs="宋体"/>
                <w:sz w:val="18"/>
              </w:rPr>
              <w:t>%t+0.02</w:t>
            </w:r>
          </w:p>
        </w:tc>
        <w:tc>
          <w:tcPr>
            <w:tcW w:w="2377" w:type="dxa"/>
            <w:vAlign w:val="center"/>
          </w:tcPr>
          <w:p w14:paraId="36B1292C" w14:textId="2B17F468" w:rsidR="00B21E27" w:rsidRPr="00AE52EB" w:rsidRDefault="00A571A0">
            <w:pPr>
              <w:jc w:val="center"/>
              <w:rPr>
                <w:rFonts w:ascii="宋体" w:hAnsi="宋体" w:cs="宋体"/>
                <w:sz w:val="18"/>
              </w:rPr>
            </w:pPr>
            <w:r w:rsidRPr="00AE52EB">
              <w:rPr>
                <w:rFonts w:ascii="宋体" w:hAnsi="宋体" w:cs="宋体" w:hint="eastAsia"/>
                <w:sz w:val="18"/>
              </w:rPr>
              <w:t>≤</w:t>
            </w:r>
            <w:r>
              <w:rPr>
                <w:rFonts w:ascii="宋体" w:hAnsi="宋体" w:cs="宋体" w:hint="eastAsia"/>
                <w:sz w:val="18"/>
              </w:rPr>
              <w:t>3</w:t>
            </w:r>
            <w:r w:rsidRPr="00AE52EB">
              <w:rPr>
                <w:rFonts w:ascii="宋体" w:hAnsi="宋体" w:cs="宋体"/>
                <w:sz w:val="18"/>
              </w:rPr>
              <w:t>.5%t+0.0</w:t>
            </w:r>
            <w:r>
              <w:rPr>
                <w:rFonts w:ascii="宋体" w:hAnsi="宋体" w:cs="宋体" w:hint="eastAsia"/>
                <w:sz w:val="18"/>
              </w:rPr>
              <w:t>3</w:t>
            </w:r>
          </w:p>
        </w:tc>
      </w:tr>
      <w:tr w:rsidR="00B21E27" w14:paraId="240DB372" w14:textId="77777777">
        <w:trPr>
          <w:trHeight w:val="316"/>
        </w:trPr>
        <w:tc>
          <w:tcPr>
            <w:tcW w:w="2378" w:type="dxa"/>
            <w:vAlign w:val="center"/>
          </w:tcPr>
          <w:p w14:paraId="25CE406F" w14:textId="77777777" w:rsidR="00B21E27" w:rsidRDefault="00A571A0">
            <w:pPr>
              <w:jc w:val="center"/>
              <w:rPr>
                <w:sz w:val="18"/>
              </w:rPr>
            </w:pPr>
            <w:r>
              <w:rPr>
                <w:rFonts w:hint="eastAsia"/>
                <w:sz w:val="18"/>
              </w:rPr>
              <w:t>其他弹簧钢</w:t>
            </w:r>
          </w:p>
        </w:tc>
        <w:tc>
          <w:tcPr>
            <w:tcW w:w="2378" w:type="dxa"/>
            <w:vMerge/>
            <w:vAlign w:val="center"/>
          </w:tcPr>
          <w:p w14:paraId="748A96D9" w14:textId="77777777" w:rsidR="00B21E27" w:rsidRPr="00AE52EB" w:rsidRDefault="00B21E27">
            <w:pPr>
              <w:jc w:val="center"/>
              <w:rPr>
                <w:rFonts w:ascii="宋体" w:hAnsi="宋体" w:cs="宋体"/>
                <w:sz w:val="18"/>
              </w:rPr>
            </w:pPr>
          </w:p>
        </w:tc>
        <w:tc>
          <w:tcPr>
            <w:tcW w:w="2377" w:type="dxa"/>
            <w:vAlign w:val="center"/>
          </w:tcPr>
          <w:p w14:paraId="03C9E957" w14:textId="49CF9EB3" w:rsidR="00B21E27" w:rsidRPr="00AE52EB" w:rsidRDefault="00A571A0">
            <w:pPr>
              <w:jc w:val="center"/>
              <w:rPr>
                <w:rFonts w:ascii="宋体" w:hAnsi="宋体" w:cs="宋体"/>
                <w:sz w:val="18"/>
              </w:rPr>
            </w:pPr>
            <w:r>
              <w:rPr>
                <w:rFonts w:ascii="宋体" w:hAnsi="宋体" w:cs="宋体" w:hint="eastAsia"/>
                <w:sz w:val="18"/>
              </w:rPr>
              <w:t>≤1.5%t+0.02</w:t>
            </w:r>
          </w:p>
        </w:tc>
        <w:tc>
          <w:tcPr>
            <w:tcW w:w="2377" w:type="dxa"/>
            <w:vAlign w:val="center"/>
          </w:tcPr>
          <w:p w14:paraId="74094E4C" w14:textId="7789BA2F" w:rsidR="00B21E27" w:rsidRPr="00AE52EB" w:rsidRDefault="00A571A0">
            <w:pPr>
              <w:jc w:val="center"/>
              <w:rPr>
                <w:rFonts w:ascii="宋体" w:hAnsi="宋体" w:cs="宋体"/>
                <w:sz w:val="18"/>
              </w:rPr>
            </w:pPr>
            <w:r>
              <w:rPr>
                <w:rFonts w:ascii="宋体" w:hAnsi="宋体" w:cs="宋体" w:hint="eastAsia"/>
                <w:sz w:val="18"/>
              </w:rPr>
              <w:t>≤2.5%t+0.03</w:t>
            </w:r>
          </w:p>
        </w:tc>
      </w:tr>
    </w:tbl>
    <w:p w14:paraId="5B9E9838" w14:textId="77777777" w:rsidR="00B21E27" w:rsidRDefault="00A571A0">
      <w:pPr>
        <w:pStyle w:val="af6"/>
        <w:numPr>
          <w:ilvl w:val="1"/>
          <w:numId w:val="2"/>
        </w:numPr>
        <w:spacing w:before="156" w:after="156"/>
        <w:rPr>
          <w:rFonts w:ascii="Times New Roman"/>
        </w:rPr>
      </w:pPr>
      <w:bookmarkStart w:id="30" w:name="_Toc103246230"/>
      <w:bookmarkEnd w:id="29"/>
      <w:r>
        <w:rPr>
          <w:rFonts w:ascii="Times New Roman"/>
        </w:rPr>
        <w:t>表面质量</w:t>
      </w:r>
    </w:p>
    <w:p w14:paraId="6E428F35" w14:textId="77777777" w:rsidR="00B21E27" w:rsidRDefault="00A571A0">
      <w:pPr>
        <w:pStyle w:val="af8"/>
        <w:numPr>
          <w:ilvl w:val="2"/>
          <w:numId w:val="2"/>
        </w:numPr>
        <w:spacing w:before="156" w:after="156"/>
        <w:jc w:val="both"/>
        <w:rPr>
          <w:rFonts w:ascii="Times New Roman" w:eastAsia="宋体"/>
          <w:bCs/>
        </w:rPr>
      </w:pPr>
      <w:bookmarkStart w:id="31" w:name="_Hlk163778236"/>
      <w:r>
        <w:rPr>
          <w:rFonts w:ascii="Times New Roman" w:eastAsia="宋体"/>
          <w:bCs/>
        </w:rPr>
        <w:t>钢带表面不应有裂纹、气泡、折叠、夹杂、结疤等对使用有害的缺陷，钢带不应有目视可见的分层。</w:t>
      </w:r>
    </w:p>
    <w:p w14:paraId="0A7CCF8E" w14:textId="77777777" w:rsidR="00B21E27" w:rsidRDefault="00A571A0">
      <w:pPr>
        <w:pStyle w:val="af8"/>
        <w:numPr>
          <w:ilvl w:val="2"/>
          <w:numId w:val="2"/>
        </w:numPr>
        <w:spacing w:before="156" w:after="156"/>
        <w:jc w:val="both"/>
        <w:rPr>
          <w:rFonts w:ascii="Times New Roman" w:eastAsia="宋体"/>
          <w:bCs/>
        </w:rPr>
      </w:pPr>
      <w:r>
        <w:rPr>
          <w:rFonts w:ascii="Times New Roman" w:eastAsia="宋体"/>
          <w:bCs/>
        </w:rPr>
        <w:t>钢带表面允许有不妨碍检查表面缺陷的薄层氧化铁皮或铁锈及凹凸度不大于钢带厚度公差之半的麻点、凹面、划痕及其他局部缺陷，且应保证钢板和钢带允许最小厚度。</w:t>
      </w:r>
    </w:p>
    <w:p w14:paraId="71333241" w14:textId="77777777" w:rsidR="00B21E27" w:rsidRDefault="00A571A0">
      <w:pPr>
        <w:pStyle w:val="af8"/>
        <w:numPr>
          <w:ilvl w:val="2"/>
          <w:numId w:val="2"/>
        </w:numPr>
        <w:spacing w:before="156" w:after="156"/>
        <w:jc w:val="both"/>
        <w:rPr>
          <w:rFonts w:ascii="Times New Roman" w:eastAsia="宋体"/>
          <w:bCs/>
        </w:rPr>
      </w:pPr>
      <w:r>
        <w:rPr>
          <w:rFonts w:ascii="Times New Roman" w:eastAsia="宋体"/>
          <w:bCs/>
        </w:rPr>
        <w:t>钢带表面局部缺陷允许清理，清理处应平滑无棱角，且应保证钢带允许的最小厚度和宽度。</w:t>
      </w:r>
    </w:p>
    <w:p w14:paraId="541BE63E" w14:textId="77777777" w:rsidR="00B21E27" w:rsidRDefault="00A571A0">
      <w:pPr>
        <w:pStyle w:val="af8"/>
        <w:numPr>
          <w:ilvl w:val="2"/>
          <w:numId w:val="2"/>
        </w:numPr>
        <w:spacing w:before="156" w:after="156"/>
        <w:jc w:val="both"/>
        <w:rPr>
          <w:rFonts w:ascii="Times New Roman" w:eastAsia="宋体"/>
          <w:bCs/>
        </w:rPr>
      </w:pPr>
      <w:r>
        <w:rPr>
          <w:rFonts w:ascii="Times New Roman" w:eastAsia="宋体"/>
          <w:bCs/>
        </w:rPr>
        <w:t>在钢带连续生产过程中，局部的表面缺陷不易发现并去除，因此允许带有缺陷，但带缺陷部分不应超过每卷钢带总长度的</w:t>
      </w:r>
      <w:r>
        <w:rPr>
          <w:rFonts w:ascii="Times New Roman" w:eastAsia="宋体"/>
          <w:bCs/>
        </w:rPr>
        <w:t>6%</w:t>
      </w:r>
      <w:r>
        <w:rPr>
          <w:rFonts w:ascii="Times New Roman" w:eastAsia="宋体"/>
          <w:bCs/>
        </w:rPr>
        <w:t>。</w:t>
      </w:r>
    </w:p>
    <w:p w14:paraId="4D5CB176" w14:textId="176C9247" w:rsidR="00B21E27" w:rsidRPr="00B835AB" w:rsidRDefault="00A571A0" w:rsidP="00B835AB">
      <w:pPr>
        <w:pStyle w:val="af8"/>
        <w:numPr>
          <w:ilvl w:val="2"/>
          <w:numId w:val="2"/>
        </w:numPr>
        <w:spacing w:before="156" w:after="156"/>
        <w:jc w:val="both"/>
        <w:rPr>
          <w:rFonts w:ascii="Times New Roman" w:eastAsia="宋体"/>
          <w:bCs/>
        </w:rPr>
      </w:pPr>
      <w:r w:rsidRPr="00B835AB">
        <w:rPr>
          <w:rFonts w:ascii="Times New Roman" w:eastAsia="宋体" w:hint="eastAsia"/>
          <w:bCs/>
        </w:rPr>
        <w:t>酸洗表面交货的钢带表面质量级别及特征应符合表</w:t>
      </w:r>
      <w:r w:rsidRPr="00B835AB">
        <w:rPr>
          <w:rFonts w:ascii="Times New Roman" w:eastAsia="宋体"/>
          <w:bCs/>
        </w:rPr>
        <w:t>7</w:t>
      </w:r>
      <w:r w:rsidRPr="00B835AB">
        <w:rPr>
          <w:rFonts w:ascii="Times New Roman" w:eastAsia="宋体" w:hint="eastAsia"/>
          <w:bCs/>
        </w:rPr>
        <w:t>的规定。</w:t>
      </w:r>
    </w:p>
    <w:p w14:paraId="7810ED01" w14:textId="02AFC515" w:rsidR="00B21E27" w:rsidRPr="00B835AB" w:rsidRDefault="00A571A0" w:rsidP="006019E3">
      <w:pPr>
        <w:pStyle w:val="afff0"/>
        <w:numPr>
          <w:ilvl w:val="0"/>
          <w:numId w:val="7"/>
        </w:numPr>
        <w:spacing w:before="156" w:after="156"/>
        <w:ind w:left="0"/>
        <w:rPr>
          <w:rFonts w:ascii="Times New Roman"/>
        </w:rPr>
      </w:pPr>
      <w:r w:rsidRPr="00B835AB">
        <w:rPr>
          <w:rFonts w:ascii="Times New Roman" w:hint="eastAsia"/>
        </w:rPr>
        <w:t>表面质量级别及特征</w:t>
      </w:r>
    </w:p>
    <w:tbl>
      <w:tblPr>
        <w:tblStyle w:val="af3"/>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7849"/>
      </w:tblGrid>
      <w:tr w:rsidR="00B21E27" w:rsidRPr="00B835AB" w14:paraId="775E1F10" w14:textId="77777777" w:rsidTr="002749F8">
        <w:tc>
          <w:tcPr>
            <w:tcW w:w="1721" w:type="dxa"/>
          </w:tcPr>
          <w:p w14:paraId="3C614A35" w14:textId="77777777" w:rsidR="00B21E27" w:rsidRPr="00B835AB" w:rsidRDefault="00A571A0" w:rsidP="00B835AB">
            <w:pPr>
              <w:numPr>
                <w:ilvl w:val="0"/>
                <w:numId w:val="0"/>
              </w:numPr>
              <w:jc w:val="center"/>
              <w:rPr>
                <w:sz w:val="18"/>
              </w:rPr>
            </w:pPr>
            <w:r w:rsidRPr="00B835AB">
              <w:rPr>
                <w:rFonts w:hint="eastAsia"/>
                <w:sz w:val="18"/>
              </w:rPr>
              <w:t>级别及代号</w:t>
            </w:r>
          </w:p>
        </w:tc>
        <w:tc>
          <w:tcPr>
            <w:tcW w:w="7849" w:type="dxa"/>
          </w:tcPr>
          <w:p w14:paraId="7B689D0E" w14:textId="77777777" w:rsidR="00B21E27" w:rsidRPr="00B835AB" w:rsidRDefault="00A571A0" w:rsidP="00B835AB">
            <w:pPr>
              <w:numPr>
                <w:ilvl w:val="0"/>
                <w:numId w:val="0"/>
              </w:numPr>
              <w:jc w:val="center"/>
              <w:rPr>
                <w:sz w:val="18"/>
              </w:rPr>
            </w:pPr>
            <w:r w:rsidRPr="00B835AB">
              <w:rPr>
                <w:rFonts w:hint="eastAsia"/>
                <w:sz w:val="18"/>
              </w:rPr>
              <w:t>特征</w:t>
            </w:r>
          </w:p>
        </w:tc>
      </w:tr>
      <w:tr w:rsidR="00B21E27" w:rsidRPr="00B835AB" w14:paraId="62FD1E45" w14:textId="77777777" w:rsidTr="002749F8">
        <w:tc>
          <w:tcPr>
            <w:tcW w:w="1721" w:type="dxa"/>
            <w:vAlign w:val="center"/>
          </w:tcPr>
          <w:p w14:paraId="70DAA81D" w14:textId="77777777" w:rsidR="00B21E27" w:rsidRPr="00B835AB" w:rsidRDefault="00A571A0" w:rsidP="00B835AB">
            <w:pPr>
              <w:numPr>
                <w:ilvl w:val="0"/>
                <w:numId w:val="0"/>
              </w:numPr>
              <w:jc w:val="center"/>
              <w:rPr>
                <w:sz w:val="18"/>
              </w:rPr>
            </w:pPr>
            <w:r w:rsidRPr="00B835AB">
              <w:rPr>
                <w:rFonts w:hint="eastAsia"/>
                <w:sz w:val="18"/>
              </w:rPr>
              <w:t>普通级表面（</w:t>
            </w:r>
            <w:r w:rsidRPr="00B835AB">
              <w:rPr>
                <w:sz w:val="18"/>
              </w:rPr>
              <w:t>FA</w:t>
            </w:r>
            <w:r w:rsidRPr="00B835AB">
              <w:rPr>
                <w:rFonts w:hint="eastAsia"/>
                <w:sz w:val="18"/>
              </w:rPr>
              <w:t>）</w:t>
            </w:r>
          </w:p>
        </w:tc>
        <w:tc>
          <w:tcPr>
            <w:tcW w:w="7849" w:type="dxa"/>
            <w:vAlign w:val="center"/>
          </w:tcPr>
          <w:p w14:paraId="0F7051C1" w14:textId="77777777" w:rsidR="00B21E27" w:rsidRPr="00B835AB" w:rsidRDefault="00A571A0" w:rsidP="00B835AB">
            <w:pPr>
              <w:numPr>
                <w:ilvl w:val="0"/>
                <w:numId w:val="0"/>
              </w:numPr>
              <w:jc w:val="center"/>
              <w:rPr>
                <w:sz w:val="18"/>
              </w:rPr>
            </w:pPr>
            <w:r w:rsidRPr="00B835AB">
              <w:rPr>
                <w:rFonts w:hint="eastAsia"/>
                <w:sz w:val="18"/>
              </w:rPr>
              <w:t>表面允许有深度（或高度）不超过钢带厚度公差之半的麻点、凹坑、划痕等轻微、局部的缺陷，但应保证钢带允许最小厚度</w:t>
            </w:r>
          </w:p>
        </w:tc>
      </w:tr>
      <w:tr w:rsidR="00B21E27" w:rsidRPr="00B835AB" w14:paraId="75C36266" w14:textId="77777777" w:rsidTr="002749F8">
        <w:tc>
          <w:tcPr>
            <w:tcW w:w="1721" w:type="dxa"/>
            <w:vAlign w:val="center"/>
          </w:tcPr>
          <w:p w14:paraId="237F3002" w14:textId="77777777" w:rsidR="00B21E27" w:rsidRPr="00B835AB" w:rsidRDefault="00A571A0" w:rsidP="00B835AB">
            <w:pPr>
              <w:numPr>
                <w:ilvl w:val="0"/>
                <w:numId w:val="0"/>
              </w:numPr>
              <w:jc w:val="center"/>
              <w:rPr>
                <w:sz w:val="18"/>
              </w:rPr>
            </w:pPr>
            <w:r w:rsidRPr="00B835AB">
              <w:rPr>
                <w:rFonts w:hint="eastAsia"/>
                <w:sz w:val="18"/>
              </w:rPr>
              <w:t>较高级表面（</w:t>
            </w:r>
            <w:r w:rsidRPr="00B835AB">
              <w:rPr>
                <w:sz w:val="18"/>
              </w:rPr>
              <w:t>FB</w:t>
            </w:r>
            <w:r w:rsidRPr="00B835AB">
              <w:rPr>
                <w:rFonts w:hint="eastAsia"/>
                <w:sz w:val="18"/>
              </w:rPr>
              <w:t>）</w:t>
            </w:r>
          </w:p>
        </w:tc>
        <w:tc>
          <w:tcPr>
            <w:tcW w:w="7849" w:type="dxa"/>
            <w:vAlign w:val="center"/>
          </w:tcPr>
          <w:p w14:paraId="616188A1" w14:textId="77777777" w:rsidR="00B21E27" w:rsidRPr="00B835AB" w:rsidRDefault="00A571A0" w:rsidP="00B835AB">
            <w:pPr>
              <w:numPr>
                <w:ilvl w:val="0"/>
                <w:numId w:val="0"/>
              </w:numPr>
              <w:jc w:val="center"/>
              <w:rPr>
                <w:sz w:val="18"/>
              </w:rPr>
            </w:pPr>
            <w:r w:rsidRPr="00B835AB">
              <w:rPr>
                <w:rFonts w:hint="eastAsia"/>
                <w:sz w:val="18"/>
              </w:rPr>
              <w:t>表面允许有不影响成型性的缺陷，如轻微压痕、轻微划伤、轻微麻点、轻微辊印及色差等</w:t>
            </w:r>
          </w:p>
        </w:tc>
      </w:tr>
    </w:tbl>
    <w:p w14:paraId="7AC72ECA" w14:textId="77777777" w:rsidR="00B21E27" w:rsidRDefault="00A571A0">
      <w:pPr>
        <w:pStyle w:val="af6"/>
        <w:numPr>
          <w:ilvl w:val="1"/>
          <w:numId w:val="2"/>
        </w:numPr>
        <w:spacing w:before="156" w:after="156"/>
        <w:rPr>
          <w:rFonts w:ascii="Times New Roman"/>
        </w:rPr>
      </w:pPr>
      <w:bookmarkStart w:id="32" w:name="_Toc103246231"/>
      <w:bookmarkEnd w:id="30"/>
      <w:bookmarkEnd w:id="31"/>
      <w:r>
        <w:rPr>
          <w:rFonts w:ascii="Times New Roman"/>
        </w:rPr>
        <w:t>特殊要求</w:t>
      </w:r>
    </w:p>
    <w:p w14:paraId="465AF750" w14:textId="77777777" w:rsidR="00B21E27" w:rsidRDefault="00A571A0">
      <w:pPr>
        <w:pStyle w:val="ac"/>
        <w:rPr>
          <w:rFonts w:ascii="Times New Roman"/>
        </w:rPr>
      </w:pPr>
      <w:bookmarkStart w:id="33" w:name="_Hlk163778281"/>
      <w:r>
        <w:rPr>
          <w:rFonts w:ascii="Times New Roman"/>
        </w:rPr>
        <w:t>经供需双方协商，并在合同中注明，可检测弯曲试验、显微组织、带状组织及晶粒度级别等</w:t>
      </w:r>
      <w:bookmarkEnd w:id="33"/>
      <w:r>
        <w:rPr>
          <w:rFonts w:ascii="Times New Roman"/>
        </w:rPr>
        <w:t>。</w:t>
      </w:r>
    </w:p>
    <w:p w14:paraId="2ACEA2B0" w14:textId="77777777" w:rsidR="00B21E27" w:rsidRDefault="00A571A0">
      <w:pPr>
        <w:pStyle w:val="af5"/>
        <w:numPr>
          <w:ilvl w:val="0"/>
          <w:numId w:val="2"/>
        </w:numPr>
        <w:spacing w:before="312" w:after="312"/>
        <w:rPr>
          <w:rFonts w:ascii="Times New Roman"/>
        </w:rPr>
      </w:pPr>
      <w:r>
        <w:rPr>
          <w:rFonts w:ascii="Times New Roman"/>
        </w:rPr>
        <w:t>试验方法</w:t>
      </w:r>
      <w:bookmarkEnd w:id="32"/>
    </w:p>
    <w:p w14:paraId="5443FF9F" w14:textId="77777777" w:rsidR="00B21E27" w:rsidRDefault="00A571A0">
      <w:pPr>
        <w:pStyle w:val="af6"/>
        <w:numPr>
          <w:ilvl w:val="1"/>
          <w:numId w:val="2"/>
        </w:numPr>
        <w:spacing w:before="156" w:after="156"/>
        <w:jc w:val="both"/>
        <w:rPr>
          <w:rFonts w:ascii="Times New Roman" w:eastAsia="宋体"/>
          <w:kern w:val="2"/>
        </w:rPr>
      </w:pPr>
      <w:bookmarkStart w:id="34" w:name="_Toc103246232"/>
      <w:r>
        <w:rPr>
          <w:rFonts w:ascii="Times New Roman" w:eastAsia="宋体"/>
          <w:kern w:val="2"/>
        </w:rPr>
        <w:t>钢</w:t>
      </w:r>
      <w:bookmarkStart w:id="35" w:name="_Hlk163778318"/>
      <w:r>
        <w:rPr>
          <w:rFonts w:ascii="Times New Roman" w:eastAsia="宋体"/>
          <w:kern w:val="2"/>
        </w:rPr>
        <w:t>的化学</w:t>
      </w:r>
      <w:bookmarkStart w:id="36" w:name="_Toc24955"/>
      <w:r>
        <w:rPr>
          <w:rFonts w:ascii="Times New Roman" w:eastAsia="宋体"/>
          <w:kern w:val="2"/>
        </w:rPr>
        <w:t>成分分析方法按</w:t>
      </w:r>
      <w:r>
        <w:rPr>
          <w:rFonts w:ascii="Times New Roman" w:eastAsia="宋体"/>
          <w:kern w:val="2"/>
        </w:rPr>
        <w:t>GB/T 4336</w:t>
      </w:r>
      <w:r>
        <w:rPr>
          <w:rFonts w:ascii="Times New Roman" w:eastAsia="宋体"/>
          <w:kern w:val="2"/>
        </w:rPr>
        <w:t>、</w:t>
      </w:r>
      <w:r>
        <w:rPr>
          <w:rFonts w:ascii="Times New Roman" w:eastAsia="宋体"/>
          <w:kern w:val="2"/>
        </w:rPr>
        <w:t>GB/T 20123</w:t>
      </w:r>
      <w:r>
        <w:rPr>
          <w:rFonts w:ascii="Times New Roman" w:eastAsia="宋体"/>
          <w:kern w:val="2"/>
        </w:rPr>
        <w:t>、</w:t>
      </w:r>
      <w:r>
        <w:rPr>
          <w:rFonts w:ascii="Times New Roman" w:eastAsia="宋体"/>
          <w:kern w:val="2"/>
        </w:rPr>
        <w:t>GB/T 20125</w:t>
      </w:r>
      <w:r>
        <w:rPr>
          <w:rFonts w:ascii="Times New Roman" w:eastAsia="宋体"/>
          <w:kern w:val="2"/>
        </w:rPr>
        <w:t>或通用方法的规定进行，但仲裁时应按</w:t>
      </w:r>
      <w:r>
        <w:rPr>
          <w:rFonts w:ascii="Times New Roman" w:eastAsia="宋体"/>
          <w:kern w:val="2"/>
        </w:rPr>
        <w:t>GB/T 223.5</w:t>
      </w:r>
      <w:r>
        <w:rPr>
          <w:rFonts w:ascii="Times New Roman" w:eastAsia="宋体"/>
          <w:kern w:val="2"/>
        </w:rPr>
        <w:t>、</w:t>
      </w:r>
      <w:r>
        <w:rPr>
          <w:rFonts w:ascii="Times New Roman" w:eastAsia="宋体"/>
          <w:kern w:val="2"/>
        </w:rPr>
        <w:t>GB/T 223.12</w:t>
      </w:r>
      <w:r>
        <w:rPr>
          <w:rFonts w:ascii="Times New Roman" w:eastAsia="宋体"/>
          <w:kern w:val="2"/>
        </w:rPr>
        <w:t>、</w:t>
      </w:r>
      <w:r>
        <w:rPr>
          <w:rFonts w:ascii="Times New Roman" w:eastAsia="宋体"/>
          <w:kern w:val="2"/>
        </w:rPr>
        <w:t>GB/T 223.14</w:t>
      </w:r>
      <w:r>
        <w:rPr>
          <w:rFonts w:ascii="Times New Roman" w:eastAsia="宋体"/>
          <w:kern w:val="2"/>
        </w:rPr>
        <w:t>、</w:t>
      </w:r>
      <w:r>
        <w:rPr>
          <w:rFonts w:ascii="Times New Roman" w:eastAsia="宋体"/>
          <w:kern w:val="2"/>
        </w:rPr>
        <w:t>GB/T 2</w:t>
      </w:r>
      <w:r>
        <w:rPr>
          <w:rFonts w:ascii="Times New Roman" w:eastAsia="宋体"/>
          <w:kern w:val="2"/>
        </w:rPr>
        <w:t>23.19</w:t>
      </w:r>
      <w:r>
        <w:rPr>
          <w:rFonts w:ascii="Times New Roman" w:eastAsia="宋体"/>
          <w:kern w:val="2"/>
        </w:rPr>
        <w:t>、</w:t>
      </w:r>
      <w:r>
        <w:rPr>
          <w:rFonts w:ascii="Times New Roman" w:eastAsia="宋体"/>
          <w:kern w:val="2"/>
        </w:rPr>
        <w:t>GB/T 223.23</w:t>
      </w:r>
      <w:r>
        <w:rPr>
          <w:rFonts w:ascii="Times New Roman" w:eastAsia="宋体"/>
          <w:kern w:val="2"/>
        </w:rPr>
        <w:t>、</w:t>
      </w:r>
      <w:r>
        <w:rPr>
          <w:rFonts w:ascii="Times New Roman" w:eastAsia="宋体"/>
          <w:kern w:val="2"/>
        </w:rPr>
        <w:t>GB/T 223.59</w:t>
      </w:r>
      <w:r>
        <w:rPr>
          <w:rFonts w:ascii="Times New Roman" w:eastAsia="宋体"/>
          <w:kern w:val="2"/>
        </w:rPr>
        <w:t>、</w:t>
      </w:r>
      <w:r>
        <w:rPr>
          <w:rFonts w:ascii="Times New Roman" w:eastAsia="宋体"/>
          <w:kern w:val="2"/>
        </w:rPr>
        <w:t>GB/T 223.64</w:t>
      </w:r>
      <w:r>
        <w:rPr>
          <w:rFonts w:ascii="Times New Roman" w:eastAsia="宋体"/>
          <w:kern w:val="2"/>
        </w:rPr>
        <w:t>、</w:t>
      </w:r>
      <w:r>
        <w:rPr>
          <w:rFonts w:ascii="Times New Roman" w:eastAsia="宋体"/>
          <w:kern w:val="2"/>
        </w:rPr>
        <w:t>GB/T 223.85</w:t>
      </w:r>
      <w:r>
        <w:rPr>
          <w:rFonts w:ascii="Times New Roman" w:eastAsia="宋体"/>
          <w:kern w:val="2"/>
        </w:rPr>
        <w:t>、</w:t>
      </w:r>
      <w:r>
        <w:rPr>
          <w:rFonts w:ascii="Times New Roman" w:eastAsia="宋体"/>
          <w:kern w:val="2"/>
        </w:rPr>
        <w:t>GB/T 223.86</w:t>
      </w:r>
      <w:r>
        <w:rPr>
          <w:rFonts w:ascii="Times New Roman" w:eastAsia="宋体"/>
          <w:kern w:val="2"/>
        </w:rPr>
        <w:t>、</w:t>
      </w:r>
      <w:r>
        <w:rPr>
          <w:rFonts w:ascii="Times New Roman" w:eastAsia="宋体"/>
          <w:kern w:val="2"/>
        </w:rPr>
        <w:t>GB/T 20125</w:t>
      </w:r>
      <w:r>
        <w:rPr>
          <w:rFonts w:ascii="Times New Roman" w:eastAsia="宋体"/>
          <w:kern w:val="2"/>
        </w:rPr>
        <w:t>的规定进行</w:t>
      </w:r>
      <w:bookmarkEnd w:id="35"/>
      <w:r>
        <w:rPr>
          <w:rFonts w:ascii="Times New Roman" w:eastAsia="宋体"/>
          <w:kern w:val="2"/>
        </w:rPr>
        <w:t>。</w:t>
      </w:r>
    </w:p>
    <w:p w14:paraId="4FB24DC1" w14:textId="240E4FE9" w:rsidR="00B21E27" w:rsidRDefault="00A571A0">
      <w:pPr>
        <w:pStyle w:val="af6"/>
        <w:numPr>
          <w:ilvl w:val="1"/>
          <w:numId w:val="2"/>
        </w:numPr>
        <w:spacing w:before="156" w:after="156"/>
        <w:jc w:val="both"/>
        <w:rPr>
          <w:rFonts w:ascii="Times New Roman"/>
        </w:rPr>
      </w:pPr>
      <w:bookmarkStart w:id="37" w:name="_Hlk163778340"/>
      <w:bookmarkEnd w:id="36"/>
      <w:r>
        <w:rPr>
          <w:rFonts w:ascii="Times New Roman" w:eastAsia="宋体"/>
        </w:rPr>
        <w:t>钢带的检验项目、取样方法和试验方法应符合表</w:t>
      </w:r>
      <w:r>
        <w:rPr>
          <w:rFonts w:ascii="Times New Roman" w:eastAsia="宋体" w:hint="eastAsia"/>
        </w:rPr>
        <w:t>8</w:t>
      </w:r>
      <w:r>
        <w:rPr>
          <w:rFonts w:ascii="Times New Roman" w:eastAsia="宋体"/>
        </w:rPr>
        <w:t>的</w:t>
      </w:r>
      <w:r>
        <w:rPr>
          <w:rFonts w:ascii="Times New Roman" w:eastAsia="宋体"/>
        </w:rPr>
        <w:t>规定</w:t>
      </w:r>
      <w:bookmarkEnd w:id="37"/>
      <w:r>
        <w:rPr>
          <w:rFonts w:ascii="Times New Roman" w:eastAsia="宋体"/>
        </w:rPr>
        <w:t>。</w:t>
      </w:r>
    </w:p>
    <w:p w14:paraId="065DBA89" w14:textId="2C286097" w:rsidR="00B21E27" w:rsidRDefault="00A571A0" w:rsidP="006019E3">
      <w:pPr>
        <w:pStyle w:val="afff0"/>
        <w:numPr>
          <w:ilvl w:val="0"/>
          <w:numId w:val="7"/>
        </w:numPr>
        <w:spacing w:before="156" w:after="156"/>
        <w:ind w:left="0"/>
        <w:rPr>
          <w:rFonts w:ascii="Times New Roman"/>
        </w:rPr>
      </w:pPr>
      <w:r>
        <w:rPr>
          <w:rFonts w:ascii="Times New Roman"/>
        </w:rPr>
        <w:t>检验项目、取样数量、取样方法及试验方法</w:t>
      </w:r>
    </w:p>
    <w:tbl>
      <w:tblPr>
        <w:tblW w:w="9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2273"/>
        <w:gridCol w:w="1420"/>
        <w:gridCol w:w="2553"/>
        <w:gridCol w:w="2371"/>
      </w:tblGrid>
      <w:tr w:rsidR="00B21E27" w14:paraId="3D1CA4F6" w14:textId="77777777">
        <w:trPr>
          <w:trHeight w:val="258"/>
          <w:jc w:val="center"/>
        </w:trPr>
        <w:tc>
          <w:tcPr>
            <w:tcW w:w="663" w:type="dxa"/>
            <w:tcBorders>
              <w:top w:val="single" w:sz="8" w:space="0" w:color="auto"/>
              <w:bottom w:val="single" w:sz="8" w:space="0" w:color="auto"/>
            </w:tcBorders>
            <w:vAlign w:val="center"/>
          </w:tcPr>
          <w:p w14:paraId="54C9CFF1" w14:textId="77777777" w:rsidR="00B21E27" w:rsidRDefault="00A571A0">
            <w:pPr>
              <w:jc w:val="center"/>
              <w:rPr>
                <w:sz w:val="18"/>
                <w:szCs w:val="18"/>
              </w:rPr>
            </w:pPr>
            <w:bookmarkStart w:id="38" w:name="_Hlk163778327"/>
            <w:r>
              <w:rPr>
                <w:sz w:val="18"/>
                <w:szCs w:val="18"/>
              </w:rPr>
              <w:t>序号</w:t>
            </w:r>
          </w:p>
        </w:tc>
        <w:tc>
          <w:tcPr>
            <w:tcW w:w="2273" w:type="dxa"/>
            <w:tcBorders>
              <w:top w:val="single" w:sz="8" w:space="0" w:color="auto"/>
              <w:bottom w:val="single" w:sz="8" w:space="0" w:color="auto"/>
            </w:tcBorders>
            <w:vAlign w:val="center"/>
          </w:tcPr>
          <w:p w14:paraId="5D3B36E7" w14:textId="77777777" w:rsidR="00B21E27" w:rsidRDefault="00A571A0">
            <w:pPr>
              <w:jc w:val="center"/>
              <w:rPr>
                <w:sz w:val="18"/>
                <w:szCs w:val="18"/>
              </w:rPr>
            </w:pPr>
            <w:r>
              <w:rPr>
                <w:sz w:val="18"/>
                <w:szCs w:val="18"/>
              </w:rPr>
              <w:t>检验项目</w:t>
            </w:r>
          </w:p>
        </w:tc>
        <w:tc>
          <w:tcPr>
            <w:tcW w:w="1420" w:type="dxa"/>
            <w:tcBorders>
              <w:top w:val="single" w:sz="8" w:space="0" w:color="auto"/>
              <w:bottom w:val="single" w:sz="8" w:space="0" w:color="auto"/>
            </w:tcBorders>
            <w:vAlign w:val="center"/>
          </w:tcPr>
          <w:p w14:paraId="43B61A67" w14:textId="77777777" w:rsidR="00B21E27" w:rsidRDefault="00A571A0">
            <w:pPr>
              <w:jc w:val="center"/>
              <w:rPr>
                <w:sz w:val="18"/>
                <w:szCs w:val="18"/>
              </w:rPr>
            </w:pPr>
            <w:r>
              <w:rPr>
                <w:sz w:val="18"/>
                <w:szCs w:val="18"/>
              </w:rPr>
              <w:t>取样数量</w:t>
            </w:r>
          </w:p>
        </w:tc>
        <w:tc>
          <w:tcPr>
            <w:tcW w:w="2553" w:type="dxa"/>
            <w:tcBorders>
              <w:top w:val="single" w:sz="8" w:space="0" w:color="auto"/>
              <w:bottom w:val="single" w:sz="8" w:space="0" w:color="auto"/>
            </w:tcBorders>
            <w:vAlign w:val="center"/>
          </w:tcPr>
          <w:p w14:paraId="3C1FBD21" w14:textId="77777777" w:rsidR="00B21E27" w:rsidRDefault="00A571A0">
            <w:pPr>
              <w:jc w:val="center"/>
              <w:rPr>
                <w:sz w:val="18"/>
                <w:szCs w:val="18"/>
              </w:rPr>
            </w:pPr>
            <w:r>
              <w:rPr>
                <w:sz w:val="18"/>
                <w:szCs w:val="18"/>
              </w:rPr>
              <w:t>取样方法</w:t>
            </w:r>
          </w:p>
        </w:tc>
        <w:tc>
          <w:tcPr>
            <w:tcW w:w="2371" w:type="dxa"/>
            <w:tcBorders>
              <w:top w:val="single" w:sz="8" w:space="0" w:color="auto"/>
              <w:bottom w:val="single" w:sz="8" w:space="0" w:color="auto"/>
            </w:tcBorders>
            <w:vAlign w:val="center"/>
          </w:tcPr>
          <w:p w14:paraId="28A7816B" w14:textId="77777777" w:rsidR="00B21E27" w:rsidRDefault="00A571A0">
            <w:pPr>
              <w:jc w:val="center"/>
              <w:rPr>
                <w:sz w:val="18"/>
                <w:szCs w:val="18"/>
              </w:rPr>
            </w:pPr>
            <w:r>
              <w:rPr>
                <w:sz w:val="18"/>
                <w:szCs w:val="18"/>
              </w:rPr>
              <w:t>试验方法</w:t>
            </w:r>
          </w:p>
        </w:tc>
      </w:tr>
      <w:tr w:rsidR="00B21E27" w14:paraId="7D09699E" w14:textId="77777777">
        <w:trPr>
          <w:trHeight w:val="258"/>
          <w:jc w:val="center"/>
        </w:trPr>
        <w:tc>
          <w:tcPr>
            <w:tcW w:w="663" w:type="dxa"/>
            <w:tcBorders>
              <w:top w:val="single" w:sz="8" w:space="0" w:color="auto"/>
            </w:tcBorders>
            <w:vAlign w:val="center"/>
          </w:tcPr>
          <w:p w14:paraId="0EF148F6" w14:textId="77777777" w:rsidR="00B21E27" w:rsidRDefault="00A571A0">
            <w:pPr>
              <w:jc w:val="center"/>
              <w:rPr>
                <w:sz w:val="18"/>
                <w:szCs w:val="18"/>
              </w:rPr>
            </w:pPr>
            <w:r>
              <w:rPr>
                <w:sz w:val="18"/>
                <w:szCs w:val="18"/>
              </w:rPr>
              <w:t>1</w:t>
            </w:r>
          </w:p>
        </w:tc>
        <w:tc>
          <w:tcPr>
            <w:tcW w:w="2273" w:type="dxa"/>
            <w:tcBorders>
              <w:top w:val="single" w:sz="8" w:space="0" w:color="auto"/>
            </w:tcBorders>
            <w:vAlign w:val="center"/>
          </w:tcPr>
          <w:p w14:paraId="5988C5CE" w14:textId="77777777" w:rsidR="00B21E27" w:rsidRDefault="00A571A0">
            <w:pPr>
              <w:jc w:val="center"/>
              <w:rPr>
                <w:sz w:val="18"/>
                <w:szCs w:val="18"/>
              </w:rPr>
            </w:pPr>
            <w:r>
              <w:rPr>
                <w:sz w:val="18"/>
                <w:szCs w:val="18"/>
              </w:rPr>
              <w:t>化学成分（熔炼分析）</w:t>
            </w:r>
          </w:p>
        </w:tc>
        <w:tc>
          <w:tcPr>
            <w:tcW w:w="1420" w:type="dxa"/>
            <w:tcBorders>
              <w:top w:val="single" w:sz="8" w:space="0" w:color="auto"/>
            </w:tcBorders>
            <w:vAlign w:val="center"/>
          </w:tcPr>
          <w:p w14:paraId="6F1951C4" w14:textId="77777777" w:rsidR="00B21E27" w:rsidRDefault="00A571A0">
            <w:pPr>
              <w:jc w:val="center"/>
              <w:rPr>
                <w:sz w:val="18"/>
                <w:szCs w:val="18"/>
              </w:rPr>
            </w:pPr>
            <w:r>
              <w:rPr>
                <w:sz w:val="18"/>
                <w:szCs w:val="18"/>
              </w:rPr>
              <w:t>1</w:t>
            </w:r>
            <w:r>
              <w:rPr>
                <w:sz w:val="18"/>
                <w:szCs w:val="18"/>
              </w:rPr>
              <w:t>个</w:t>
            </w:r>
            <w:r>
              <w:rPr>
                <w:sz w:val="18"/>
                <w:szCs w:val="18"/>
              </w:rPr>
              <w:t>/</w:t>
            </w:r>
            <w:r>
              <w:rPr>
                <w:sz w:val="18"/>
                <w:szCs w:val="18"/>
              </w:rPr>
              <w:t>炉</w:t>
            </w:r>
          </w:p>
        </w:tc>
        <w:tc>
          <w:tcPr>
            <w:tcW w:w="2553" w:type="dxa"/>
            <w:tcBorders>
              <w:top w:val="single" w:sz="8" w:space="0" w:color="auto"/>
            </w:tcBorders>
            <w:vAlign w:val="center"/>
          </w:tcPr>
          <w:p w14:paraId="3962B58E" w14:textId="77777777" w:rsidR="00B21E27" w:rsidRDefault="00A571A0">
            <w:pPr>
              <w:jc w:val="center"/>
              <w:rPr>
                <w:sz w:val="18"/>
                <w:szCs w:val="18"/>
              </w:rPr>
            </w:pPr>
            <w:r>
              <w:rPr>
                <w:sz w:val="18"/>
                <w:szCs w:val="18"/>
              </w:rPr>
              <w:t>GB/T 20066</w:t>
            </w:r>
          </w:p>
        </w:tc>
        <w:tc>
          <w:tcPr>
            <w:tcW w:w="2371" w:type="dxa"/>
            <w:tcBorders>
              <w:top w:val="single" w:sz="8" w:space="0" w:color="auto"/>
            </w:tcBorders>
            <w:vAlign w:val="center"/>
          </w:tcPr>
          <w:p w14:paraId="1ADBCB0D" w14:textId="77777777" w:rsidR="00B21E27" w:rsidRDefault="00A571A0">
            <w:pPr>
              <w:jc w:val="center"/>
              <w:rPr>
                <w:sz w:val="18"/>
                <w:szCs w:val="18"/>
              </w:rPr>
            </w:pPr>
            <w:r>
              <w:rPr>
                <w:sz w:val="18"/>
                <w:szCs w:val="18"/>
              </w:rPr>
              <w:t>见</w:t>
            </w:r>
            <w:r>
              <w:rPr>
                <w:sz w:val="18"/>
                <w:szCs w:val="18"/>
              </w:rPr>
              <w:t>8.1</w:t>
            </w:r>
          </w:p>
        </w:tc>
      </w:tr>
      <w:tr w:rsidR="00B21E27" w14:paraId="232BCAFD" w14:textId="77777777">
        <w:trPr>
          <w:trHeight w:val="258"/>
          <w:jc w:val="center"/>
        </w:trPr>
        <w:tc>
          <w:tcPr>
            <w:tcW w:w="663" w:type="dxa"/>
            <w:tcBorders>
              <w:top w:val="single" w:sz="8" w:space="0" w:color="auto"/>
            </w:tcBorders>
            <w:vAlign w:val="center"/>
          </w:tcPr>
          <w:p w14:paraId="6D25BF91" w14:textId="77777777" w:rsidR="00B21E27" w:rsidRDefault="00A571A0">
            <w:pPr>
              <w:jc w:val="center"/>
              <w:rPr>
                <w:sz w:val="18"/>
                <w:szCs w:val="18"/>
              </w:rPr>
            </w:pPr>
            <w:r>
              <w:rPr>
                <w:sz w:val="18"/>
                <w:szCs w:val="18"/>
              </w:rPr>
              <w:t>2</w:t>
            </w:r>
          </w:p>
        </w:tc>
        <w:tc>
          <w:tcPr>
            <w:tcW w:w="2273" w:type="dxa"/>
            <w:tcBorders>
              <w:top w:val="single" w:sz="8" w:space="0" w:color="auto"/>
            </w:tcBorders>
            <w:vAlign w:val="center"/>
          </w:tcPr>
          <w:p w14:paraId="5C33108A" w14:textId="77777777" w:rsidR="00B21E27" w:rsidRDefault="00A571A0">
            <w:pPr>
              <w:jc w:val="center"/>
              <w:rPr>
                <w:sz w:val="18"/>
                <w:szCs w:val="18"/>
              </w:rPr>
            </w:pPr>
            <w:r>
              <w:rPr>
                <w:sz w:val="18"/>
                <w:szCs w:val="18"/>
              </w:rPr>
              <w:t>拉伸试验</w:t>
            </w:r>
          </w:p>
        </w:tc>
        <w:tc>
          <w:tcPr>
            <w:tcW w:w="1420" w:type="dxa"/>
            <w:tcBorders>
              <w:top w:val="single" w:sz="8" w:space="0" w:color="auto"/>
            </w:tcBorders>
            <w:vAlign w:val="center"/>
          </w:tcPr>
          <w:p w14:paraId="2E0E6982" w14:textId="77777777" w:rsidR="00B21E27" w:rsidRDefault="00A571A0">
            <w:pPr>
              <w:jc w:val="center"/>
              <w:rPr>
                <w:sz w:val="18"/>
                <w:szCs w:val="18"/>
              </w:rPr>
            </w:pPr>
            <w:r>
              <w:rPr>
                <w:sz w:val="18"/>
                <w:szCs w:val="18"/>
              </w:rPr>
              <w:t>1</w:t>
            </w:r>
            <w:r>
              <w:rPr>
                <w:sz w:val="18"/>
                <w:szCs w:val="18"/>
              </w:rPr>
              <w:t>个</w:t>
            </w:r>
            <w:r>
              <w:rPr>
                <w:sz w:val="18"/>
                <w:szCs w:val="18"/>
              </w:rPr>
              <w:t>/</w:t>
            </w:r>
            <w:r>
              <w:rPr>
                <w:sz w:val="18"/>
                <w:szCs w:val="18"/>
              </w:rPr>
              <w:t>批</w:t>
            </w:r>
          </w:p>
        </w:tc>
        <w:tc>
          <w:tcPr>
            <w:tcW w:w="2553" w:type="dxa"/>
            <w:tcBorders>
              <w:top w:val="single" w:sz="8" w:space="0" w:color="auto"/>
            </w:tcBorders>
            <w:vAlign w:val="center"/>
          </w:tcPr>
          <w:p w14:paraId="79F25EDD" w14:textId="77777777" w:rsidR="00B21E27" w:rsidRDefault="00A571A0">
            <w:pPr>
              <w:jc w:val="center"/>
              <w:rPr>
                <w:sz w:val="18"/>
                <w:szCs w:val="18"/>
              </w:rPr>
            </w:pPr>
            <w:r>
              <w:rPr>
                <w:sz w:val="18"/>
                <w:szCs w:val="18"/>
              </w:rPr>
              <w:t xml:space="preserve">GB/T 2975 </w:t>
            </w:r>
          </w:p>
        </w:tc>
        <w:tc>
          <w:tcPr>
            <w:tcW w:w="2371" w:type="dxa"/>
            <w:tcBorders>
              <w:top w:val="single" w:sz="8" w:space="0" w:color="auto"/>
            </w:tcBorders>
            <w:vAlign w:val="center"/>
          </w:tcPr>
          <w:p w14:paraId="622E3ECB" w14:textId="77777777" w:rsidR="00B21E27" w:rsidRDefault="00A571A0">
            <w:pPr>
              <w:jc w:val="center"/>
              <w:rPr>
                <w:sz w:val="18"/>
                <w:szCs w:val="18"/>
              </w:rPr>
            </w:pPr>
            <w:r>
              <w:rPr>
                <w:sz w:val="18"/>
                <w:szCs w:val="18"/>
              </w:rPr>
              <w:t>GB/T 228.1</w:t>
            </w:r>
          </w:p>
        </w:tc>
      </w:tr>
      <w:tr w:rsidR="00B21E27" w14:paraId="24CEA888" w14:textId="77777777">
        <w:trPr>
          <w:trHeight w:val="258"/>
          <w:jc w:val="center"/>
        </w:trPr>
        <w:tc>
          <w:tcPr>
            <w:tcW w:w="663" w:type="dxa"/>
            <w:tcBorders>
              <w:top w:val="single" w:sz="8" w:space="0" w:color="auto"/>
            </w:tcBorders>
            <w:vAlign w:val="center"/>
          </w:tcPr>
          <w:p w14:paraId="62170C32" w14:textId="77777777" w:rsidR="00B21E27" w:rsidRDefault="00A571A0">
            <w:pPr>
              <w:jc w:val="center"/>
              <w:rPr>
                <w:sz w:val="18"/>
                <w:szCs w:val="18"/>
              </w:rPr>
            </w:pPr>
            <w:r>
              <w:rPr>
                <w:sz w:val="18"/>
                <w:szCs w:val="18"/>
              </w:rPr>
              <w:t>3</w:t>
            </w:r>
          </w:p>
        </w:tc>
        <w:tc>
          <w:tcPr>
            <w:tcW w:w="2273" w:type="dxa"/>
            <w:tcBorders>
              <w:top w:val="single" w:sz="8" w:space="0" w:color="auto"/>
            </w:tcBorders>
            <w:vAlign w:val="center"/>
          </w:tcPr>
          <w:p w14:paraId="293BD486" w14:textId="77777777" w:rsidR="00B21E27" w:rsidRDefault="00A571A0">
            <w:pPr>
              <w:jc w:val="center"/>
              <w:rPr>
                <w:sz w:val="18"/>
                <w:szCs w:val="18"/>
              </w:rPr>
            </w:pPr>
            <w:r>
              <w:rPr>
                <w:sz w:val="18"/>
                <w:szCs w:val="18"/>
              </w:rPr>
              <w:t>硬度试验</w:t>
            </w:r>
          </w:p>
        </w:tc>
        <w:tc>
          <w:tcPr>
            <w:tcW w:w="1420" w:type="dxa"/>
            <w:tcBorders>
              <w:top w:val="single" w:sz="8" w:space="0" w:color="auto"/>
            </w:tcBorders>
            <w:vAlign w:val="center"/>
          </w:tcPr>
          <w:p w14:paraId="7754E3E8" w14:textId="77777777" w:rsidR="00B21E27" w:rsidRDefault="00A571A0">
            <w:pPr>
              <w:jc w:val="center"/>
              <w:rPr>
                <w:sz w:val="18"/>
                <w:szCs w:val="18"/>
              </w:rPr>
            </w:pPr>
            <w:r>
              <w:rPr>
                <w:sz w:val="18"/>
                <w:szCs w:val="18"/>
              </w:rPr>
              <w:t>2</w:t>
            </w:r>
            <w:r>
              <w:rPr>
                <w:sz w:val="18"/>
                <w:szCs w:val="18"/>
              </w:rPr>
              <w:t>个</w:t>
            </w:r>
            <w:r>
              <w:rPr>
                <w:sz w:val="18"/>
                <w:szCs w:val="18"/>
              </w:rPr>
              <w:t>/</w:t>
            </w:r>
            <w:r>
              <w:rPr>
                <w:sz w:val="18"/>
                <w:szCs w:val="18"/>
              </w:rPr>
              <w:t>批</w:t>
            </w:r>
          </w:p>
        </w:tc>
        <w:tc>
          <w:tcPr>
            <w:tcW w:w="2553" w:type="dxa"/>
            <w:tcBorders>
              <w:top w:val="single" w:sz="8" w:space="0" w:color="auto"/>
            </w:tcBorders>
            <w:vAlign w:val="center"/>
          </w:tcPr>
          <w:p w14:paraId="0EB82336" w14:textId="77777777" w:rsidR="00B21E27" w:rsidRDefault="00A571A0">
            <w:pPr>
              <w:jc w:val="center"/>
              <w:rPr>
                <w:sz w:val="18"/>
                <w:szCs w:val="18"/>
              </w:rPr>
            </w:pPr>
            <w:r>
              <w:rPr>
                <w:sz w:val="18"/>
                <w:szCs w:val="18"/>
              </w:rPr>
              <w:t xml:space="preserve">GB/T 2975 </w:t>
            </w:r>
          </w:p>
        </w:tc>
        <w:tc>
          <w:tcPr>
            <w:tcW w:w="2371" w:type="dxa"/>
            <w:tcBorders>
              <w:top w:val="single" w:sz="8" w:space="0" w:color="auto"/>
            </w:tcBorders>
            <w:vAlign w:val="center"/>
          </w:tcPr>
          <w:p w14:paraId="492B7FB2" w14:textId="77777777" w:rsidR="00B21E27" w:rsidRDefault="00A571A0">
            <w:pPr>
              <w:jc w:val="center"/>
              <w:rPr>
                <w:sz w:val="18"/>
                <w:szCs w:val="18"/>
              </w:rPr>
            </w:pPr>
            <w:r>
              <w:rPr>
                <w:sz w:val="18"/>
                <w:szCs w:val="18"/>
              </w:rPr>
              <w:t>GB/T 231.1</w:t>
            </w:r>
          </w:p>
        </w:tc>
      </w:tr>
      <w:tr w:rsidR="00B21E27" w14:paraId="49B1A3D6" w14:textId="77777777">
        <w:trPr>
          <w:trHeight w:val="258"/>
          <w:jc w:val="center"/>
        </w:trPr>
        <w:tc>
          <w:tcPr>
            <w:tcW w:w="663" w:type="dxa"/>
            <w:tcBorders>
              <w:top w:val="single" w:sz="8" w:space="0" w:color="auto"/>
            </w:tcBorders>
            <w:vAlign w:val="center"/>
          </w:tcPr>
          <w:p w14:paraId="27242D38" w14:textId="77777777" w:rsidR="00B21E27" w:rsidRDefault="00A571A0">
            <w:pPr>
              <w:jc w:val="center"/>
              <w:rPr>
                <w:strike/>
                <w:sz w:val="18"/>
                <w:szCs w:val="18"/>
              </w:rPr>
            </w:pPr>
            <w:r>
              <w:rPr>
                <w:sz w:val="18"/>
                <w:szCs w:val="18"/>
              </w:rPr>
              <w:t>4</w:t>
            </w:r>
          </w:p>
        </w:tc>
        <w:tc>
          <w:tcPr>
            <w:tcW w:w="2273" w:type="dxa"/>
            <w:tcBorders>
              <w:top w:val="single" w:sz="8" w:space="0" w:color="auto"/>
            </w:tcBorders>
            <w:vAlign w:val="center"/>
          </w:tcPr>
          <w:p w14:paraId="31E77F95" w14:textId="77777777" w:rsidR="00B21E27" w:rsidRDefault="00A571A0">
            <w:pPr>
              <w:jc w:val="center"/>
              <w:rPr>
                <w:sz w:val="18"/>
                <w:szCs w:val="18"/>
              </w:rPr>
            </w:pPr>
            <w:r>
              <w:rPr>
                <w:sz w:val="18"/>
                <w:szCs w:val="18"/>
              </w:rPr>
              <w:t>非金属夹杂物</w:t>
            </w:r>
          </w:p>
        </w:tc>
        <w:tc>
          <w:tcPr>
            <w:tcW w:w="1420" w:type="dxa"/>
            <w:tcBorders>
              <w:top w:val="single" w:sz="8" w:space="0" w:color="auto"/>
            </w:tcBorders>
            <w:vAlign w:val="center"/>
          </w:tcPr>
          <w:p w14:paraId="1916407D" w14:textId="77777777" w:rsidR="00B21E27" w:rsidRDefault="00A571A0">
            <w:pPr>
              <w:jc w:val="center"/>
              <w:rPr>
                <w:sz w:val="18"/>
                <w:szCs w:val="18"/>
              </w:rPr>
            </w:pPr>
            <w:r>
              <w:rPr>
                <w:sz w:val="18"/>
                <w:szCs w:val="18"/>
              </w:rPr>
              <w:t>1</w:t>
            </w:r>
            <w:r>
              <w:rPr>
                <w:sz w:val="18"/>
                <w:szCs w:val="18"/>
              </w:rPr>
              <w:t>个</w:t>
            </w:r>
            <w:r>
              <w:rPr>
                <w:sz w:val="18"/>
                <w:szCs w:val="18"/>
              </w:rPr>
              <w:t>/</w:t>
            </w:r>
            <w:r>
              <w:rPr>
                <w:sz w:val="18"/>
                <w:szCs w:val="18"/>
              </w:rPr>
              <w:t>批</w:t>
            </w:r>
          </w:p>
        </w:tc>
        <w:tc>
          <w:tcPr>
            <w:tcW w:w="2553" w:type="dxa"/>
            <w:tcBorders>
              <w:top w:val="single" w:sz="8" w:space="0" w:color="auto"/>
            </w:tcBorders>
            <w:vAlign w:val="center"/>
          </w:tcPr>
          <w:p w14:paraId="05B4A839" w14:textId="77777777" w:rsidR="00B21E27" w:rsidRDefault="00A571A0">
            <w:pPr>
              <w:jc w:val="center"/>
              <w:rPr>
                <w:sz w:val="18"/>
                <w:szCs w:val="18"/>
              </w:rPr>
            </w:pPr>
            <w:r>
              <w:rPr>
                <w:sz w:val="18"/>
                <w:szCs w:val="18"/>
              </w:rPr>
              <w:t>GB/T 10561</w:t>
            </w:r>
            <w:r>
              <w:rPr>
                <w:rFonts w:hint="eastAsia"/>
                <w:sz w:val="18"/>
                <w:szCs w:val="18"/>
              </w:rPr>
              <w:t>-2023</w:t>
            </w:r>
          </w:p>
        </w:tc>
        <w:tc>
          <w:tcPr>
            <w:tcW w:w="2371" w:type="dxa"/>
            <w:tcBorders>
              <w:top w:val="single" w:sz="8" w:space="0" w:color="auto"/>
            </w:tcBorders>
            <w:vAlign w:val="center"/>
          </w:tcPr>
          <w:p w14:paraId="7EA637A5" w14:textId="77777777" w:rsidR="00B21E27" w:rsidRDefault="00A571A0">
            <w:pPr>
              <w:jc w:val="center"/>
              <w:rPr>
                <w:sz w:val="18"/>
                <w:szCs w:val="18"/>
              </w:rPr>
            </w:pPr>
            <w:r>
              <w:rPr>
                <w:sz w:val="18"/>
                <w:szCs w:val="18"/>
              </w:rPr>
              <w:t>GB/T 10561</w:t>
            </w:r>
            <w:r>
              <w:rPr>
                <w:rFonts w:hint="eastAsia"/>
                <w:sz w:val="18"/>
                <w:szCs w:val="18"/>
              </w:rPr>
              <w:t>-2023</w:t>
            </w:r>
          </w:p>
        </w:tc>
      </w:tr>
      <w:tr w:rsidR="00B21E27" w14:paraId="49DB6541" w14:textId="77777777">
        <w:trPr>
          <w:trHeight w:val="258"/>
          <w:jc w:val="center"/>
        </w:trPr>
        <w:tc>
          <w:tcPr>
            <w:tcW w:w="663" w:type="dxa"/>
            <w:tcBorders>
              <w:top w:val="single" w:sz="8" w:space="0" w:color="auto"/>
            </w:tcBorders>
            <w:vAlign w:val="center"/>
          </w:tcPr>
          <w:p w14:paraId="3EE71BFD" w14:textId="77777777" w:rsidR="00B21E27" w:rsidRDefault="00A571A0">
            <w:pPr>
              <w:jc w:val="center"/>
              <w:rPr>
                <w:sz w:val="18"/>
                <w:szCs w:val="18"/>
              </w:rPr>
            </w:pPr>
            <w:r>
              <w:rPr>
                <w:sz w:val="18"/>
                <w:szCs w:val="18"/>
              </w:rPr>
              <w:t>5</w:t>
            </w:r>
          </w:p>
        </w:tc>
        <w:tc>
          <w:tcPr>
            <w:tcW w:w="2273" w:type="dxa"/>
            <w:tcBorders>
              <w:top w:val="single" w:sz="8" w:space="0" w:color="auto"/>
            </w:tcBorders>
            <w:vAlign w:val="center"/>
          </w:tcPr>
          <w:p w14:paraId="43298B2E" w14:textId="77777777" w:rsidR="00B21E27" w:rsidRDefault="00A571A0">
            <w:pPr>
              <w:jc w:val="center"/>
              <w:rPr>
                <w:sz w:val="18"/>
                <w:szCs w:val="18"/>
              </w:rPr>
            </w:pPr>
            <w:r>
              <w:rPr>
                <w:sz w:val="18"/>
                <w:szCs w:val="18"/>
              </w:rPr>
              <w:t>脱碳层</w:t>
            </w:r>
          </w:p>
        </w:tc>
        <w:tc>
          <w:tcPr>
            <w:tcW w:w="1420" w:type="dxa"/>
            <w:tcBorders>
              <w:top w:val="single" w:sz="8" w:space="0" w:color="auto"/>
            </w:tcBorders>
            <w:vAlign w:val="center"/>
          </w:tcPr>
          <w:p w14:paraId="2BCD4E7C" w14:textId="77777777" w:rsidR="00B21E27" w:rsidRDefault="00A571A0">
            <w:pPr>
              <w:jc w:val="center"/>
              <w:rPr>
                <w:sz w:val="18"/>
                <w:szCs w:val="18"/>
              </w:rPr>
            </w:pPr>
            <w:r>
              <w:rPr>
                <w:sz w:val="18"/>
                <w:szCs w:val="18"/>
              </w:rPr>
              <w:t>2</w:t>
            </w:r>
            <w:r>
              <w:rPr>
                <w:sz w:val="18"/>
                <w:szCs w:val="18"/>
              </w:rPr>
              <w:t>个</w:t>
            </w:r>
            <w:r>
              <w:rPr>
                <w:sz w:val="18"/>
                <w:szCs w:val="18"/>
              </w:rPr>
              <w:t>/</w:t>
            </w:r>
            <w:r>
              <w:rPr>
                <w:sz w:val="18"/>
                <w:szCs w:val="18"/>
              </w:rPr>
              <w:t>批</w:t>
            </w:r>
          </w:p>
        </w:tc>
        <w:tc>
          <w:tcPr>
            <w:tcW w:w="2553" w:type="dxa"/>
            <w:tcBorders>
              <w:top w:val="single" w:sz="8" w:space="0" w:color="auto"/>
            </w:tcBorders>
            <w:vAlign w:val="center"/>
          </w:tcPr>
          <w:p w14:paraId="7E48BEAA" w14:textId="77777777" w:rsidR="00B21E27" w:rsidRDefault="00A571A0">
            <w:pPr>
              <w:jc w:val="center"/>
              <w:rPr>
                <w:sz w:val="18"/>
                <w:szCs w:val="18"/>
              </w:rPr>
            </w:pPr>
            <w:r>
              <w:rPr>
                <w:sz w:val="18"/>
                <w:szCs w:val="18"/>
              </w:rPr>
              <w:t>GB/T 224</w:t>
            </w:r>
          </w:p>
        </w:tc>
        <w:tc>
          <w:tcPr>
            <w:tcW w:w="2371" w:type="dxa"/>
            <w:tcBorders>
              <w:top w:val="single" w:sz="8" w:space="0" w:color="auto"/>
            </w:tcBorders>
            <w:vAlign w:val="center"/>
          </w:tcPr>
          <w:p w14:paraId="47C774DF" w14:textId="77777777" w:rsidR="00B21E27" w:rsidRDefault="00A571A0">
            <w:pPr>
              <w:jc w:val="center"/>
              <w:rPr>
                <w:sz w:val="18"/>
                <w:szCs w:val="18"/>
              </w:rPr>
            </w:pPr>
            <w:r>
              <w:rPr>
                <w:sz w:val="18"/>
                <w:szCs w:val="18"/>
              </w:rPr>
              <w:t>GB/T 224</w:t>
            </w:r>
          </w:p>
        </w:tc>
      </w:tr>
      <w:tr w:rsidR="00B21E27" w14:paraId="64094C6C" w14:textId="77777777">
        <w:trPr>
          <w:trHeight w:val="258"/>
          <w:jc w:val="center"/>
        </w:trPr>
        <w:tc>
          <w:tcPr>
            <w:tcW w:w="663" w:type="dxa"/>
            <w:tcBorders>
              <w:top w:val="single" w:sz="8" w:space="0" w:color="auto"/>
            </w:tcBorders>
            <w:vAlign w:val="center"/>
          </w:tcPr>
          <w:p w14:paraId="00C84B14" w14:textId="77777777" w:rsidR="00B21E27" w:rsidRDefault="00A571A0">
            <w:pPr>
              <w:jc w:val="center"/>
              <w:rPr>
                <w:sz w:val="18"/>
                <w:szCs w:val="18"/>
              </w:rPr>
            </w:pPr>
            <w:r>
              <w:rPr>
                <w:sz w:val="18"/>
                <w:szCs w:val="18"/>
              </w:rPr>
              <w:t>6</w:t>
            </w:r>
          </w:p>
        </w:tc>
        <w:tc>
          <w:tcPr>
            <w:tcW w:w="2273" w:type="dxa"/>
            <w:tcBorders>
              <w:top w:val="single" w:sz="8" w:space="0" w:color="auto"/>
            </w:tcBorders>
            <w:vAlign w:val="center"/>
          </w:tcPr>
          <w:p w14:paraId="1EF4F74A" w14:textId="77777777" w:rsidR="00B21E27" w:rsidRDefault="00A571A0">
            <w:pPr>
              <w:jc w:val="center"/>
              <w:rPr>
                <w:sz w:val="18"/>
                <w:szCs w:val="18"/>
              </w:rPr>
            </w:pPr>
            <w:r>
              <w:rPr>
                <w:sz w:val="18"/>
                <w:szCs w:val="18"/>
              </w:rPr>
              <w:t>弯曲试验</w:t>
            </w:r>
          </w:p>
        </w:tc>
        <w:tc>
          <w:tcPr>
            <w:tcW w:w="1420" w:type="dxa"/>
            <w:tcBorders>
              <w:top w:val="single" w:sz="8" w:space="0" w:color="auto"/>
            </w:tcBorders>
            <w:vAlign w:val="center"/>
          </w:tcPr>
          <w:p w14:paraId="36BF8E21" w14:textId="77777777" w:rsidR="00B21E27" w:rsidRDefault="00A571A0">
            <w:pPr>
              <w:jc w:val="center"/>
              <w:rPr>
                <w:sz w:val="18"/>
                <w:szCs w:val="18"/>
              </w:rPr>
            </w:pPr>
            <w:r>
              <w:rPr>
                <w:sz w:val="18"/>
                <w:szCs w:val="18"/>
              </w:rPr>
              <w:t>1</w:t>
            </w:r>
            <w:r>
              <w:rPr>
                <w:sz w:val="18"/>
                <w:szCs w:val="18"/>
              </w:rPr>
              <w:t>个</w:t>
            </w:r>
            <w:r>
              <w:rPr>
                <w:sz w:val="18"/>
                <w:szCs w:val="18"/>
              </w:rPr>
              <w:t>/</w:t>
            </w:r>
            <w:r>
              <w:rPr>
                <w:sz w:val="18"/>
                <w:szCs w:val="18"/>
              </w:rPr>
              <w:t>批</w:t>
            </w:r>
          </w:p>
        </w:tc>
        <w:tc>
          <w:tcPr>
            <w:tcW w:w="2553" w:type="dxa"/>
            <w:tcBorders>
              <w:top w:val="single" w:sz="8" w:space="0" w:color="auto"/>
            </w:tcBorders>
            <w:vAlign w:val="center"/>
          </w:tcPr>
          <w:p w14:paraId="6DBC4876" w14:textId="77777777" w:rsidR="00B21E27" w:rsidRDefault="00A571A0">
            <w:pPr>
              <w:jc w:val="center"/>
              <w:rPr>
                <w:sz w:val="18"/>
                <w:szCs w:val="18"/>
              </w:rPr>
            </w:pPr>
            <w:r>
              <w:rPr>
                <w:sz w:val="18"/>
                <w:szCs w:val="18"/>
              </w:rPr>
              <w:t xml:space="preserve">GB/T 2975 </w:t>
            </w:r>
          </w:p>
        </w:tc>
        <w:tc>
          <w:tcPr>
            <w:tcW w:w="2371" w:type="dxa"/>
            <w:tcBorders>
              <w:top w:val="single" w:sz="8" w:space="0" w:color="auto"/>
            </w:tcBorders>
            <w:vAlign w:val="center"/>
          </w:tcPr>
          <w:p w14:paraId="6B34CF80" w14:textId="77777777" w:rsidR="00B21E27" w:rsidRDefault="00A571A0">
            <w:pPr>
              <w:jc w:val="center"/>
              <w:rPr>
                <w:sz w:val="18"/>
                <w:szCs w:val="18"/>
              </w:rPr>
            </w:pPr>
            <w:r>
              <w:rPr>
                <w:sz w:val="18"/>
                <w:szCs w:val="18"/>
              </w:rPr>
              <w:t>GB/T 232</w:t>
            </w:r>
          </w:p>
        </w:tc>
      </w:tr>
      <w:tr w:rsidR="00B21E27" w14:paraId="0004E9DE" w14:textId="77777777">
        <w:trPr>
          <w:trHeight w:val="258"/>
          <w:jc w:val="center"/>
        </w:trPr>
        <w:tc>
          <w:tcPr>
            <w:tcW w:w="663" w:type="dxa"/>
            <w:tcBorders>
              <w:top w:val="single" w:sz="8" w:space="0" w:color="auto"/>
            </w:tcBorders>
            <w:vAlign w:val="center"/>
          </w:tcPr>
          <w:p w14:paraId="53C5ACDD" w14:textId="77777777" w:rsidR="00B21E27" w:rsidRDefault="00A571A0">
            <w:pPr>
              <w:jc w:val="center"/>
              <w:rPr>
                <w:sz w:val="18"/>
                <w:szCs w:val="18"/>
              </w:rPr>
            </w:pPr>
            <w:r>
              <w:rPr>
                <w:sz w:val="18"/>
                <w:szCs w:val="18"/>
              </w:rPr>
              <w:t>7</w:t>
            </w:r>
          </w:p>
        </w:tc>
        <w:tc>
          <w:tcPr>
            <w:tcW w:w="2273" w:type="dxa"/>
            <w:tcBorders>
              <w:top w:val="single" w:sz="8" w:space="0" w:color="auto"/>
            </w:tcBorders>
            <w:vAlign w:val="center"/>
          </w:tcPr>
          <w:p w14:paraId="61858E1F" w14:textId="77777777" w:rsidR="00B21E27" w:rsidRDefault="00A571A0">
            <w:pPr>
              <w:jc w:val="center"/>
              <w:rPr>
                <w:sz w:val="18"/>
                <w:szCs w:val="18"/>
              </w:rPr>
            </w:pPr>
            <w:r>
              <w:rPr>
                <w:sz w:val="18"/>
                <w:szCs w:val="18"/>
              </w:rPr>
              <w:t>金相组织</w:t>
            </w:r>
          </w:p>
        </w:tc>
        <w:tc>
          <w:tcPr>
            <w:tcW w:w="1420" w:type="dxa"/>
            <w:tcBorders>
              <w:top w:val="single" w:sz="8" w:space="0" w:color="auto"/>
            </w:tcBorders>
            <w:vAlign w:val="center"/>
          </w:tcPr>
          <w:p w14:paraId="5BAA346B" w14:textId="77777777" w:rsidR="00B21E27" w:rsidRDefault="00A571A0">
            <w:pPr>
              <w:jc w:val="center"/>
              <w:rPr>
                <w:sz w:val="18"/>
                <w:szCs w:val="18"/>
              </w:rPr>
            </w:pPr>
            <w:r>
              <w:rPr>
                <w:sz w:val="18"/>
                <w:szCs w:val="18"/>
              </w:rPr>
              <w:t>1</w:t>
            </w:r>
            <w:r>
              <w:rPr>
                <w:sz w:val="18"/>
                <w:szCs w:val="18"/>
              </w:rPr>
              <w:t>个</w:t>
            </w:r>
            <w:r>
              <w:rPr>
                <w:sz w:val="18"/>
                <w:szCs w:val="18"/>
              </w:rPr>
              <w:t>/</w:t>
            </w:r>
            <w:r>
              <w:rPr>
                <w:sz w:val="18"/>
                <w:szCs w:val="18"/>
              </w:rPr>
              <w:t>批</w:t>
            </w:r>
          </w:p>
        </w:tc>
        <w:tc>
          <w:tcPr>
            <w:tcW w:w="2553" w:type="dxa"/>
            <w:tcBorders>
              <w:top w:val="single" w:sz="8" w:space="0" w:color="auto"/>
            </w:tcBorders>
            <w:vAlign w:val="center"/>
          </w:tcPr>
          <w:p w14:paraId="2BA9E20F" w14:textId="77777777" w:rsidR="00B21E27" w:rsidRDefault="00A571A0">
            <w:pPr>
              <w:jc w:val="center"/>
              <w:rPr>
                <w:sz w:val="18"/>
                <w:szCs w:val="18"/>
              </w:rPr>
            </w:pPr>
            <w:r>
              <w:rPr>
                <w:sz w:val="18"/>
                <w:szCs w:val="18"/>
              </w:rPr>
              <w:t>GB/T 13298</w:t>
            </w:r>
            <w:r>
              <w:rPr>
                <w:sz w:val="18"/>
                <w:szCs w:val="18"/>
              </w:rPr>
              <w:t>、</w:t>
            </w:r>
            <w:r>
              <w:rPr>
                <w:sz w:val="18"/>
                <w:szCs w:val="18"/>
              </w:rPr>
              <w:t>GB/T 13299</w:t>
            </w:r>
          </w:p>
        </w:tc>
        <w:tc>
          <w:tcPr>
            <w:tcW w:w="2371" w:type="dxa"/>
            <w:tcBorders>
              <w:top w:val="single" w:sz="8" w:space="0" w:color="auto"/>
            </w:tcBorders>
            <w:vAlign w:val="center"/>
          </w:tcPr>
          <w:p w14:paraId="2F523696" w14:textId="77777777" w:rsidR="00B21E27" w:rsidRDefault="00A571A0">
            <w:pPr>
              <w:jc w:val="center"/>
              <w:rPr>
                <w:sz w:val="18"/>
                <w:szCs w:val="18"/>
              </w:rPr>
            </w:pPr>
            <w:r>
              <w:rPr>
                <w:sz w:val="18"/>
                <w:szCs w:val="18"/>
              </w:rPr>
              <w:t>GB/T 13298</w:t>
            </w:r>
            <w:r>
              <w:rPr>
                <w:sz w:val="18"/>
                <w:szCs w:val="18"/>
              </w:rPr>
              <w:t>、</w:t>
            </w:r>
            <w:r>
              <w:rPr>
                <w:sz w:val="18"/>
                <w:szCs w:val="18"/>
              </w:rPr>
              <w:t>GB/T 13299</w:t>
            </w:r>
          </w:p>
        </w:tc>
      </w:tr>
      <w:tr w:rsidR="00B21E27" w14:paraId="615CC679" w14:textId="77777777">
        <w:trPr>
          <w:trHeight w:val="258"/>
          <w:jc w:val="center"/>
        </w:trPr>
        <w:tc>
          <w:tcPr>
            <w:tcW w:w="663" w:type="dxa"/>
            <w:tcBorders>
              <w:top w:val="single" w:sz="8" w:space="0" w:color="auto"/>
            </w:tcBorders>
            <w:vAlign w:val="center"/>
          </w:tcPr>
          <w:p w14:paraId="578CA72A" w14:textId="77777777" w:rsidR="00B21E27" w:rsidRDefault="00A571A0">
            <w:pPr>
              <w:jc w:val="center"/>
              <w:rPr>
                <w:sz w:val="18"/>
                <w:szCs w:val="18"/>
              </w:rPr>
            </w:pPr>
            <w:r>
              <w:rPr>
                <w:sz w:val="18"/>
                <w:szCs w:val="18"/>
              </w:rPr>
              <w:lastRenderedPageBreak/>
              <w:t>8</w:t>
            </w:r>
          </w:p>
        </w:tc>
        <w:tc>
          <w:tcPr>
            <w:tcW w:w="2273" w:type="dxa"/>
            <w:tcBorders>
              <w:top w:val="single" w:sz="8" w:space="0" w:color="auto"/>
            </w:tcBorders>
            <w:vAlign w:val="center"/>
          </w:tcPr>
          <w:p w14:paraId="49F5D4F8" w14:textId="77777777" w:rsidR="00B21E27" w:rsidRDefault="00A571A0">
            <w:pPr>
              <w:jc w:val="center"/>
              <w:rPr>
                <w:sz w:val="18"/>
                <w:szCs w:val="18"/>
              </w:rPr>
            </w:pPr>
            <w:r>
              <w:rPr>
                <w:sz w:val="18"/>
                <w:szCs w:val="18"/>
              </w:rPr>
              <w:t>带状组织</w:t>
            </w:r>
          </w:p>
        </w:tc>
        <w:tc>
          <w:tcPr>
            <w:tcW w:w="1420" w:type="dxa"/>
            <w:tcBorders>
              <w:top w:val="single" w:sz="8" w:space="0" w:color="auto"/>
            </w:tcBorders>
            <w:vAlign w:val="center"/>
          </w:tcPr>
          <w:p w14:paraId="76F80635" w14:textId="77777777" w:rsidR="00B21E27" w:rsidRDefault="00A571A0">
            <w:pPr>
              <w:jc w:val="center"/>
              <w:rPr>
                <w:sz w:val="18"/>
                <w:szCs w:val="18"/>
              </w:rPr>
            </w:pPr>
            <w:r>
              <w:rPr>
                <w:sz w:val="18"/>
                <w:szCs w:val="18"/>
              </w:rPr>
              <w:t>1</w:t>
            </w:r>
            <w:r>
              <w:rPr>
                <w:sz w:val="18"/>
                <w:szCs w:val="18"/>
              </w:rPr>
              <w:t>个</w:t>
            </w:r>
            <w:r>
              <w:rPr>
                <w:sz w:val="18"/>
                <w:szCs w:val="18"/>
              </w:rPr>
              <w:t>/</w:t>
            </w:r>
            <w:r>
              <w:rPr>
                <w:sz w:val="18"/>
                <w:szCs w:val="18"/>
              </w:rPr>
              <w:t>批</w:t>
            </w:r>
          </w:p>
        </w:tc>
        <w:tc>
          <w:tcPr>
            <w:tcW w:w="2553" w:type="dxa"/>
            <w:tcBorders>
              <w:top w:val="single" w:sz="8" w:space="0" w:color="auto"/>
            </w:tcBorders>
            <w:vAlign w:val="center"/>
          </w:tcPr>
          <w:p w14:paraId="24131079" w14:textId="77777777" w:rsidR="00B21E27" w:rsidRDefault="00A571A0">
            <w:pPr>
              <w:jc w:val="center"/>
              <w:rPr>
                <w:sz w:val="18"/>
                <w:szCs w:val="18"/>
              </w:rPr>
            </w:pPr>
            <w:r>
              <w:rPr>
                <w:sz w:val="18"/>
                <w:szCs w:val="18"/>
              </w:rPr>
              <w:t>GB/T 34474.1</w:t>
            </w:r>
          </w:p>
        </w:tc>
        <w:tc>
          <w:tcPr>
            <w:tcW w:w="2371" w:type="dxa"/>
            <w:tcBorders>
              <w:top w:val="single" w:sz="8" w:space="0" w:color="auto"/>
            </w:tcBorders>
            <w:vAlign w:val="center"/>
          </w:tcPr>
          <w:p w14:paraId="0A6BB71F" w14:textId="77777777" w:rsidR="00B21E27" w:rsidRDefault="00A571A0">
            <w:pPr>
              <w:jc w:val="center"/>
              <w:rPr>
                <w:sz w:val="18"/>
                <w:szCs w:val="18"/>
              </w:rPr>
            </w:pPr>
            <w:r>
              <w:rPr>
                <w:sz w:val="18"/>
                <w:szCs w:val="18"/>
              </w:rPr>
              <w:t>GB/T 34474.1</w:t>
            </w:r>
          </w:p>
        </w:tc>
      </w:tr>
      <w:tr w:rsidR="006019E3" w14:paraId="1DC56A71" w14:textId="77777777">
        <w:trPr>
          <w:trHeight w:val="258"/>
          <w:jc w:val="center"/>
        </w:trPr>
        <w:tc>
          <w:tcPr>
            <w:tcW w:w="663" w:type="dxa"/>
            <w:tcBorders>
              <w:top w:val="single" w:sz="8" w:space="0" w:color="auto"/>
            </w:tcBorders>
            <w:vAlign w:val="center"/>
          </w:tcPr>
          <w:p w14:paraId="3F370239" w14:textId="25CF12E3" w:rsidR="006019E3" w:rsidRDefault="006019E3" w:rsidP="006019E3">
            <w:pPr>
              <w:jc w:val="center"/>
              <w:rPr>
                <w:sz w:val="18"/>
                <w:szCs w:val="18"/>
              </w:rPr>
            </w:pPr>
            <w:r>
              <w:rPr>
                <w:sz w:val="18"/>
                <w:szCs w:val="18"/>
              </w:rPr>
              <w:t>9</w:t>
            </w:r>
          </w:p>
        </w:tc>
        <w:tc>
          <w:tcPr>
            <w:tcW w:w="2273" w:type="dxa"/>
            <w:tcBorders>
              <w:top w:val="single" w:sz="8" w:space="0" w:color="auto"/>
            </w:tcBorders>
            <w:vAlign w:val="center"/>
          </w:tcPr>
          <w:p w14:paraId="3C5D1E9F" w14:textId="77777777" w:rsidR="006019E3" w:rsidRDefault="006019E3" w:rsidP="006019E3">
            <w:pPr>
              <w:jc w:val="center"/>
              <w:rPr>
                <w:sz w:val="18"/>
                <w:szCs w:val="18"/>
              </w:rPr>
            </w:pPr>
            <w:r>
              <w:rPr>
                <w:sz w:val="18"/>
                <w:szCs w:val="18"/>
              </w:rPr>
              <w:t>晶粒度</w:t>
            </w:r>
          </w:p>
        </w:tc>
        <w:tc>
          <w:tcPr>
            <w:tcW w:w="1420" w:type="dxa"/>
            <w:tcBorders>
              <w:top w:val="single" w:sz="8" w:space="0" w:color="auto"/>
            </w:tcBorders>
            <w:vAlign w:val="center"/>
          </w:tcPr>
          <w:p w14:paraId="5B6C9267" w14:textId="77777777" w:rsidR="006019E3" w:rsidRDefault="006019E3" w:rsidP="006019E3">
            <w:pPr>
              <w:jc w:val="center"/>
              <w:rPr>
                <w:sz w:val="18"/>
                <w:szCs w:val="18"/>
              </w:rPr>
            </w:pPr>
            <w:r>
              <w:rPr>
                <w:sz w:val="18"/>
                <w:szCs w:val="18"/>
              </w:rPr>
              <w:t>1</w:t>
            </w:r>
            <w:r>
              <w:rPr>
                <w:sz w:val="18"/>
                <w:szCs w:val="18"/>
              </w:rPr>
              <w:t>个</w:t>
            </w:r>
            <w:r>
              <w:rPr>
                <w:sz w:val="18"/>
                <w:szCs w:val="18"/>
              </w:rPr>
              <w:t>/</w:t>
            </w:r>
            <w:r>
              <w:rPr>
                <w:sz w:val="18"/>
                <w:szCs w:val="18"/>
              </w:rPr>
              <w:t>批</w:t>
            </w:r>
          </w:p>
        </w:tc>
        <w:tc>
          <w:tcPr>
            <w:tcW w:w="2553" w:type="dxa"/>
            <w:tcBorders>
              <w:top w:val="single" w:sz="8" w:space="0" w:color="auto"/>
            </w:tcBorders>
            <w:vAlign w:val="center"/>
          </w:tcPr>
          <w:p w14:paraId="6F394EAF" w14:textId="77777777" w:rsidR="006019E3" w:rsidRDefault="006019E3" w:rsidP="006019E3">
            <w:pPr>
              <w:jc w:val="center"/>
              <w:rPr>
                <w:sz w:val="18"/>
                <w:szCs w:val="18"/>
              </w:rPr>
            </w:pPr>
            <w:r>
              <w:rPr>
                <w:sz w:val="18"/>
                <w:szCs w:val="18"/>
              </w:rPr>
              <w:t>GB/T 6394</w:t>
            </w:r>
          </w:p>
        </w:tc>
        <w:tc>
          <w:tcPr>
            <w:tcW w:w="2371" w:type="dxa"/>
            <w:tcBorders>
              <w:top w:val="single" w:sz="8" w:space="0" w:color="auto"/>
            </w:tcBorders>
            <w:vAlign w:val="center"/>
          </w:tcPr>
          <w:p w14:paraId="048C848B" w14:textId="77777777" w:rsidR="006019E3" w:rsidRDefault="006019E3" w:rsidP="006019E3">
            <w:pPr>
              <w:jc w:val="center"/>
              <w:rPr>
                <w:sz w:val="18"/>
                <w:szCs w:val="18"/>
              </w:rPr>
            </w:pPr>
            <w:r>
              <w:rPr>
                <w:sz w:val="18"/>
                <w:szCs w:val="18"/>
              </w:rPr>
              <w:t>GB/T 6394</w:t>
            </w:r>
          </w:p>
        </w:tc>
      </w:tr>
      <w:tr w:rsidR="006019E3" w14:paraId="5C3BCF6B" w14:textId="77777777">
        <w:trPr>
          <w:trHeight w:val="258"/>
          <w:jc w:val="center"/>
        </w:trPr>
        <w:tc>
          <w:tcPr>
            <w:tcW w:w="663" w:type="dxa"/>
            <w:tcBorders>
              <w:top w:val="single" w:sz="8" w:space="0" w:color="auto"/>
            </w:tcBorders>
            <w:vAlign w:val="center"/>
          </w:tcPr>
          <w:p w14:paraId="39912F64" w14:textId="14145E91" w:rsidR="006019E3" w:rsidRDefault="006019E3" w:rsidP="006019E3">
            <w:pPr>
              <w:jc w:val="center"/>
              <w:rPr>
                <w:sz w:val="18"/>
                <w:szCs w:val="18"/>
              </w:rPr>
            </w:pPr>
            <w:r>
              <w:rPr>
                <w:sz w:val="18"/>
                <w:szCs w:val="18"/>
              </w:rPr>
              <w:t>10</w:t>
            </w:r>
          </w:p>
        </w:tc>
        <w:tc>
          <w:tcPr>
            <w:tcW w:w="2273" w:type="dxa"/>
            <w:tcBorders>
              <w:top w:val="single" w:sz="8" w:space="0" w:color="auto"/>
            </w:tcBorders>
            <w:vAlign w:val="center"/>
          </w:tcPr>
          <w:p w14:paraId="11D3EDF7" w14:textId="77777777" w:rsidR="006019E3" w:rsidRDefault="006019E3" w:rsidP="006019E3">
            <w:pPr>
              <w:jc w:val="center"/>
              <w:rPr>
                <w:sz w:val="18"/>
                <w:szCs w:val="18"/>
              </w:rPr>
            </w:pPr>
            <w:r>
              <w:rPr>
                <w:spacing w:val="-2"/>
                <w:sz w:val="18"/>
                <w:szCs w:val="18"/>
              </w:rPr>
              <w:t>尺寸、外形</w:t>
            </w:r>
          </w:p>
        </w:tc>
        <w:tc>
          <w:tcPr>
            <w:tcW w:w="1420" w:type="dxa"/>
            <w:tcBorders>
              <w:top w:val="single" w:sz="8" w:space="0" w:color="auto"/>
            </w:tcBorders>
            <w:vAlign w:val="center"/>
          </w:tcPr>
          <w:p w14:paraId="0A5CE005" w14:textId="77777777" w:rsidR="006019E3" w:rsidRDefault="006019E3" w:rsidP="006019E3">
            <w:pPr>
              <w:jc w:val="center"/>
              <w:rPr>
                <w:sz w:val="18"/>
                <w:szCs w:val="18"/>
              </w:rPr>
            </w:pPr>
            <w:r>
              <w:rPr>
                <w:spacing w:val="-2"/>
                <w:sz w:val="18"/>
                <w:szCs w:val="18"/>
              </w:rPr>
              <w:t>逐卷</w:t>
            </w:r>
          </w:p>
        </w:tc>
        <w:tc>
          <w:tcPr>
            <w:tcW w:w="2553" w:type="dxa"/>
            <w:tcBorders>
              <w:top w:val="single" w:sz="8" w:space="0" w:color="auto"/>
            </w:tcBorders>
            <w:vAlign w:val="center"/>
          </w:tcPr>
          <w:p w14:paraId="280AD7A4" w14:textId="77777777" w:rsidR="006019E3" w:rsidRDefault="006019E3" w:rsidP="006019E3">
            <w:pPr>
              <w:jc w:val="center"/>
              <w:rPr>
                <w:sz w:val="18"/>
                <w:szCs w:val="18"/>
              </w:rPr>
            </w:pPr>
            <w:r>
              <w:rPr>
                <w:sz w:val="18"/>
                <w:szCs w:val="18"/>
              </w:rPr>
              <w:t>—</w:t>
            </w:r>
          </w:p>
        </w:tc>
        <w:tc>
          <w:tcPr>
            <w:tcW w:w="2371" w:type="dxa"/>
            <w:tcBorders>
              <w:top w:val="single" w:sz="8" w:space="0" w:color="auto"/>
            </w:tcBorders>
            <w:vAlign w:val="center"/>
          </w:tcPr>
          <w:p w14:paraId="42FF6E6B" w14:textId="77777777" w:rsidR="006019E3" w:rsidRDefault="006019E3" w:rsidP="006019E3">
            <w:pPr>
              <w:jc w:val="center"/>
              <w:rPr>
                <w:sz w:val="18"/>
                <w:szCs w:val="18"/>
              </w:rPr>
            </w:pPr>
            <w:r>
              <w:rPr>
                <w:sz w:val="18"/>
                <w:szCs w:val="18"/>
              </w:rPr>
              <w:t>符合精度要求的适宜量具</w:t>
            </w:r>
          </w:p>
        </w:tc>
      </w:tr>
      <w:tr w:rsidR="006019E3" w14:paraId="518C4F11" w14:textId="77777777">
        <w:trPr>
          <w:trHeight w:val="258"/>
          <w:jc w:val="center"/>
        </w:trPr>
        <w:tc>
          <w:tcPr>
            <w:tcW w:w="663" w:type="dxa"/>
            <w:vAlign w:val="center"/>
          </w:tcPr>
          <w:p w14:paraId="7D911FD2" w14:textId="5E0A5A48" w:rsidR="006019E3" w:rsidRDefault="006019E3" w:rsidP="006019E3">
            <w:pPr>
              <w:jc w:val="center"/>
              <w:rPr>
                <w:sz w:val="18"/>
                <w:szCs w:val="18"/>
              </w:rPr>
            </w:pPr>
            <w:r>
              <w:rPr>
                <w:rFonts w:hint="eastAsia"/>
                <w:sz w:val="18"/>
                <w:szCs w:val="18"/>
              </w:rPr>
              <w:t>11</w:t>
            </w:r>
          </w:p>
        </w:tc>
        <w:tc>
          <w:tcPr>
            <w:tcW w:w="2273" w:type="dxa"/>
            <w:vAlign w:val="center"/>
          </w:tcPr>
          <w:p w14:paraId="437EC755" w14:textId="77777777" w:rsidR="006019E3" w:rsidRDefault="006019E3" w:rsidP="006019E3">
            <w:pPr>
              <w:jc w:val="center"/>
              <w:rPr>
                <w:sz w:val="18"/>
                <w:szCs w:val="18"/>
              </w:rPr>
            </w:pPr>
            <w:r>
              <w:rPr>
                <w:spacing w:val="-2"/>
                <w:sz w:val="18"/>
                <w:szCs w:val="18"/>
              </w:rPr>
              <w:t>表面质量</w:t>
            </w:r>
          </w:p>
        </w:tc>
        <w:tc>
          <w:tcPr>
            <w:tcW w:w="1420" w:type="dxa"/>
            <w:vAlign w:val="center"/>
          </w:tcPr>
          <w:p w14:paraId="71B1CE16" w14:textId="77777777" w:rsidR="006019E3" w:rsidRDefault="006019E3" w:rsidP="006019E3">
            <w:pPr>
              <w:jc w:val="center"/>
              <w:rPr>
                <w:sz w:val="18"/>
                <w:szCs w:val="18"/>
              </w:rPr>
            </w:pPr>
            <w:r>
              <w:rPr>
                <w:spacing w:val="-2"/>
                <w:sz w:val="18"/>
                <w:szCs w:val="18"/>
              </w:rPr>
              <w:t>逐卷</w:t>
            </w:r>
          </w:p>
        </w:tc>
        <w:tc>
          <w:tcPr>
            <w:tcW w:w="2553" w:type="dxa"/>
            <w:vAlign w:val="center"/>
          </w:tcPr>
          <w:p w14:paraId="4D3C0366" w14:textId="77777777" w:rsidR="006019E3" w:rsidRDefault="006019E3" w:rsidP="006019E3">
            <w:pPr>
              <w:jc w:val="center"/>
              <w:rPr>
                <w:sz w:val="18"/>
                <w:szCs w:val="18"/>
              </w:rPr>
            </w:pPr>
            <w:r>
              <w:rPr>
                <w:sz w:val="18"/>
                <w:szCs w:val="18"/>
              </w:rPr>
              <w:t>—</w:t>
            </w:r>
          </w:p>
        </w:tc>
        <w:tc>
          <w:tcPr>
            <w:tcW w:w="2371" w:type="dxa"/>
            <w:vAlign w:val="center"/>
          </w:tcPr>
          <w:p w14:paraId="125B3EFE" w14:textId="77777777" w:rsidR="006019E3" w:rsidRDefault="006019E3" w:rsidP="006019E3">
            <w:pPr>
              <w:jc w:val="center"/>
              <w:rPr>
                <w:sz w:val="18"/>
                <w:szCs w:val="18"/>
              </w:rPr>
            </w:pPr>
            <w:r>
              <w:rPr>
                <w:sz w:val="18"/>
                <w:szCs w:val="18"/>
              </w:rPr>
              <w:t>目视</w:t>
            </w:r>
          </w:p>
        </w:tc>
      </w:tr>
    </w:tbl>
    <w:p w14:paraId="4B3492DC" w14:textId="77777777" w:rsidR="00B21E27" w:rsidRDefault="00A571A0">
      <w:pPr>
        <w:pStyle w:val="af6"/>
        <w:numPr>
          <w:ilvl w:val="1"/>
          <w:numId w:val="2"/>
        </w:numPr>
        <w:spacing w:before="156" w:after="156"/>
        <w:jc w:val="both"/>
        <w:rPr>
          <w:rFonts w:ascii="Times New Roman" w:eastAsia="宋体"/>
        </w:rPr>
      </w:pPr>
      <w:bookmarkStart w:id="39" w:name="_Hlk163778370"/>
      <w:bookmarkEnd w:id="38"/>
      <w:r>
        <w:rPr>
          <w:rFonts w:ascii="Times New Roman" w:eastAsia="宋体"/>
        </w:rPr>
        <w:t>测量钢带厚度时，测量点距钢带侧边距离为：切边钢带不小于</w:t>
      </w:r>
      <w:r>
        <w:rPr>
          <w:rFonts w:ascii="Times New Roman" w:eastAsia="宋体"/>
        </w:rPr>
        <w:t>25mm</w:t>
      </w:r>
      <w:r>
        <w:rPr>
          <w:rFonts w:ascii="Times New Roman" w:eastAsia="宋体"/>
        </w:rPr>
        <w:t>，不切边钢带不小于</w:t>
      </w:r>
      <w:r>
        <w:rPr>
          <w:rFonts w:ascii="Times New Roman" w:eastAsia="宋体"/>
        </w:rPr>
        <w:t>40mm</w:t>
      </w:r>
      <w:r>
        <w:rPr>
          <w:rFonts w:ascii="Times New Roman" w:eastAsia="宋体"/>
        </w:rPr>
        <w:t>。</w:t>
      </w:r>
    </w:p>
    <w:p w14:paraId="3AF2EABF" w14:textId="77777777" w:rsidR="00B21E27" w:rsidRDefault="00A571A0">
      <w:pPr>
        <w:pStyle w:val="af6"/>
        <w:numPr>
          <w:ilvl w:val="1"/>
          <w:numId w:val="2"/>
        </w:numPr>
        <w:spacing w:before="156" w:after="156"/>
        <w:jc w:val="both"/>
        <w:rPr>
          <w:rFonts w:ascii="Times New Roman" w:eastAsia="宋体"/>
        </w:rPr>
      </w:pPr>
      <w:r>
        <w:rPr>
          <w:rFonts w:ascii="Times New Roman" w:eastAsia="宋体"/>
        </w:rPr>
        <w:t>测量钢带的镰刀弯时，将直尺靠紧钢带的凹侧边，测量从直尺到凹侧边的最大距离。</w:t>
      </w:r>
    </w:p>
    <w:p w14:paraId="14247FA6" w14:textId="77777777" w:rsidR="00B21E27" w:rsidRDefault="00A571A0">
      <w:pPr>
        <w:pStyle w:val="af6"/>
        <w:numPr>
          <w:ilvl w:val="1"/>
          <w:numId w:val="2"/>
        </w:numPr>
        <w:spacing w:before="156" w:after="156"/>
        <w:jc w:val="both"/>
        <w:rPr>
          <w:rFonts w:ascii="Times New Roman" w:eastAsia="宋体"/>
        </w:rPr>
      </w:pPr>
      <w:r>
        <w:rPr>
          <w:rFonts w:ascii="Times New Roman" w:eastAsia="宋体"/>
        </w:rPr>
        <w:t>钢带的尺寸、外形及表面质量检查部位距钢带两端应以保证测量的精确性为准，仲裁试验时，测量部位应在两端不考核长度之外。</w:t>
      </w:r>
    </w:p>
    <w:bookmarkEnd w:id="39"/>
    <w:p w14:paraId="5741CA1C" w14:textId="77777777" w:rsidR="00B21E27" w:rsidRDefault="00A571A0">
      <w:pPr>
        <w:pStyle w:val="af5"/>
        <w:numPr>
          <w:ilvl w:val="0"/>
          <w:numId w:val="2"/>
        </w:numPr>
        <w:spacing w:before="312" w:after="312"/>
        <w:rPr>
          <w:rFonts w:ascii="Times New Roman"/>
        </w:rPr>
      </w:pPr>
      <w:r>
        <w:rPr>
          <w:rFonts w:ascii="Times New Roman"/>
        </w:rPr>
        <w:t>检验规则</w:t>
      </w:r>
      <w:bookmarkEnd w:id="34"/>
    </w:p>
    <w:p w14:paraId="11F386F7" w14:textId="77777777" w:rsidR="00B21E27" w:rsidRDefault="00A571A0">
      <w:pPr>
        <w:pStyle w:val="af6"/>
        <w:numPr>
          <w:ilvl w:val="1"/>
          <w:numId w:val="2"/>
        </w:numPr>
        <w:spacing w:before="156" w:after="156"/>
        <w:rPr>
          <w:rFonts w:ascii="Times New Roman"/>
        </w:rPr>
      </w:pPr>
      <w:bookmarkStart w:id="40" w:name="_Toc103246236"/>
      <w:bookmarkStart w:id="41" w:name="_Hlk80734752"/>
      <w:r>
        <w:rPr>
          <w:rFonts w:ascii="Times New Roman"/>
        </w:rPr>
        <w:t>检查和验收</w:t>
      </w:r>
    </w:p>
    <w:p w14:paraId="468D6FB2" w14:textId="77777777" w:rsidR="00B21E27" w:rsidRDefault="00A571A0">
      <w:pPr>
        <w:pStyle w:val="28"/>
        <w:ind w:firstLineChars="178" w:firstLine="374"/>
        <w:rPr>
          <w:rFonts w:ascii="Times New Roman" w:hAnsi="Times New Roman"/>
        </w:rPr>
      </w:pPr>
      <w:bookmarkStart w:id="42" w:name="_Hlk163778493"/>
      <w:r>
        <w:rPr>
          <w:rFonts w:ascii="Times New Roman" w:hAnsi="Times New Roman"/>
        </w:rPr>
        <w:t>钢带的检查和验收由供方质量检验部门进行</w:t>
      </w:r>
      <w:bookmarkEnd w:id="42"/>
      <w:r>
        <w:rPr>
          <w:rFonts w:ascii="Times New Roman" w:hAnsi="Times New Roman"/>
        </w:rPr>
        <w:t>。</w:t>
      </w:r>
    </w:p>
    <w:p w14:paraId="3B02E1D2" w14:textId="77777777" w:rsidR="00B21E27" w:rsidRDefault="00A571A0">
      <w:pPr>
        <w:pStyle w:val="af6"/>
        <w:numPr>
          <w:ilvl w:val="1"/>
          <w:numId w:val="2"/>
        </w:numPr>
        <w:spacing w:before="156" w:after="156"/>
        <w:rPr>
          <w:rFonts w:ascii="Times New Roman"/>
        </w:rPr>
      </w:pPr>
      <w:r>
        <w:rPr>
          <w:rFonts w:ascii="Times New Roman"/>
        </w:rPr>
        <w:t>组批规则</w:t>
      </w:r>
    </w:p>
    <w:p w14:paraId="789E0D2D" w14:textId="77777777" w:rsidR="00B21E27" w:rsidRDefault="00A571A0">
      <w:pPr>
        <w:pStyle w:val="28"/>
        <w:ind w:firstLineChars="178" w:firstLine="374"/>
        <w:rPr>
          <w:rFonts w:ascii="Times New Roman" w:hAnsi="Times New Roman"/>
        </w:rPr>
      </w:pPr>
      <w:bookmarkStart w:id="43" w:name="_Hlk163778501"/>
      <w:r>
        <w:rPr>
          <w:rFonts w:ascii="Times New Roman" w:hAnsi="Times New Roman"/>
        </w:rPr>
        <w:t>钢带应成批验收。每批由同一牌号，同一炉号、同一规格及同一交货状态的钢带组成</w:t>
      </w:r>
      <w:bookmarkEnd w:id="43"/>
      <w:r>
        <w:rPr>
          <w:rFonts w:ascii="Times New Roman" w:hAnsi="Times New Roman"/>
        </w:rPr>
        <w:t>。</w:t>
      </w:r>
    </w:p>
    <w:p w14:paraId="626C7A05" w14:textId="77777777" w:rsidR="00B21E27" w:rsidRDefault="00A571A0">
      <w:pPr>
        <w:pStyle w:val="af6"/>
        <w:numPr>
          <w:ilvl w:val="1"/>
          <w:numId w:val="2"/>
        </w:numPr>
        <w:spacing w:before="156" w:after="156"/>
        <w:rPr>
          <w:rFonts w:ascii="Times New Roman"/>
        </w:rPr>
      </w:pPr>
      <w:r>
        <w:rPr>
          <w:rFonts w:ascii="Times New Roman"/>
        </w:rPr>
        <w:t>取样数量</w:t>
      </w:r>
    </w:p>
    <w:p w14:paraId="769209A0" w14:textId="4E365445" w:rsidR="00B21E27" w:rsidRDefault="00A571A0">
      <w:pPr>
        <w:pStyle w:val="28"/>
        <w:ind w:firstLineChars="178" w:firstLine="374"/>
        <w:rPr>
          <w:rFonts w:ascii="Times New Roman" w:hAnsi="Times New Roman"/>
        </w:rPr>
      </w:pPr>
      <w:r>
        <w:rPr>
          <w:rFonts w:ascii="Times New Roman" w:hAnsi="Times New Roman"/>
        </w:rPr>
        <w:t>每批钢带的取样数量应符合表</w:t>
      </w:r>
      <w:r>
        <w:rPr>
          <w:rFonts w:ascii="Times New Roman" w:hAnsi="Times New Roman" w:hint="eastAsia"/>
        </w:rPr>
        <w:t>8</w:t>
      </w:r>
      <w:r>
        <w:rPr>
          <w:rFonts w:ascii="Times New Roman" w:hAnsi="Times New Roman"/>
        </w:rPr>
        <w:t>的规定。</w:t>
      </w:r>
    </w:p>
    <w:p w14:paraId="5B8829F9" w14:textId="77777777" w:rsidR="00B21E27" w:rsidRDefault="00A571A0">
      <w:pPr>
        <w:pStyle w:val="af6"/>
        <w:numPr>
          <w:ilvl w:val="1"/>
          <w:numId w:val="2"/>
        </w:numPr>
        <w:spacing w:before="156" w:after="156"/>
        <w:rPr>
          <w:rFonts w:ascii="Times New Roman"/>
        </w:rPr>
      </w:pPr>
      <w:r>
        <w:rPr>
          <w:rFonts w:ascii="Times New Roman"/>
        </w:rPr>
        <w:t>复验和判定</w:t>
      </w:r>
    </w:p>
    <w:p w14:paraId="11BF1033" w14:textId="77777777" w:rsidR="00B21E27" w:rsidRDefault="00A571A0">
      <w:pPr>
        <w:pStyle w:val="28"/>
        <w:ind w:firstLineChars="178" w:firstLine="374"/>
        <w:rPr>
          <w:rFonts w:ascii="Times New Roman" w:hAnsi="Times New Roman"/>
        </w:rPr>
      </w:pPr>
      <w:r>
        <w:rPr>
          <w:rFonts w:ascii="Times New Roman" w:hAnsi="Times New Roman"/>
        </w:rPr>
        <w:t>钢带的复验与判定规则应符合</w:t>
      </w:r>
      <w:r>
        <w:rPr>
          <w:rFonts w:ascii="Times New Roman" w:hAnsi="Times New Roman"/>
        </w:rPr>
        <w:t>GB/T 17505</w:t>
      </w:r>
      <w:r>
        <w:rPr>
          <w:rFonts w:ascii="Times New Roman" w:hAnsi="Times New Roman"/>
        </w:rPr>
        <w:t>的规定。</w:t>
      </w:r>
    </w:p>
    <w:p w14:paraId="69DD26BA" w14:textId="77777777" w:rsidR="00B21E27" w:rsidRDefault="00A571A0">
      <w:pPr>
        <w:pStyle w:val="af6"/>
        <w:numPr>
          <w:ilvl w:val="1"/>
          <w:numId w:val="2"/>
        </w:numPr>
        <w:spacing w:before="156" w:after="156"/>
        <w:rPr>
          <w:rFonts w:ascii="Times New Roman"/>
        </w:rPr>
      </w:pPr>
      <w:r>
        <w:rPr>
          <w:rFonts w:ascii="Times New Roman"/>
        </w:rPr>
        <w:t>数值修约</w:t>
      </w:r>
    </w:p>
    <w:p w14:paraId="6423A23B" w14:textId="77777777" w:rsidR="00B21E27" w:rsidRDefault="00A571A0">
      <w:pPr>
        <w:pStyle w:val="28"/>
        <w:ind w:left="374" w:firstLineChars="0" w:firstLine="0"/>
        <w:rPr>
          <w:rFonts w:ascii="Times New Roman" w:hAnsi="Times New Roman"/>
        </w:rPr>
      </w:pPr>
      <w:r>
        <w:rPr>
          <w:rFonts w:ascii="Times New Roman" w:hAnsi="Times New Roman"/>
        </w:rPr>
        <w:t>数值判定采用修约值比较法进行修约，修约规则应符合</w:t>
      </w:r>
      <w:r>
        <w:rPr>
          <w:rFonts w:ascii="Times New Roman" w:hAnsi="Times New Roman"/>
        </w:rPr>
        <w:t>GB/T 8170</w:t>
      </w:r>
      <w:r>
        <w:rPr>
          <w:rFonts w:ascii="Times New Roman" w:hAnsi="Times New Roman"/>
        </w:rPr>
        <w:t>的规定。</w:t>
      </w:r>
    </w:p>
    <w:p w14:paraId="4613AA85" w14:textId="77777777" w:rsidR="00B21E27" w:rsidRDefault="00A571A0">
      <w:pPr>
        <w:pStyle w:val="af5"/>
        <w:numPr>
          <w:ilvl w:val="0"/>
          <w:numId w:val="2"/>
        </w:numPr>
        <w:spacing w:before="312" w:after="312"/>
        <w:rPr>
          <w:rFonts w:ascii="Times New Roman"/>
        </w:rPr>
      </w:pPr>
      <w:r>
        <w:rPr>
          <w:rFonts w:ascii="Times New Roman"/>
        </w:rPr>
        <w:t>包装、标志和质量证明书</w:t>
      </w:r>
      <w:bookmarkEnd w:id="40"/>
      <w:bookmarkEnd w:id="41"/>
    </w:p>
    <w:p w14:paraId="7B81782B" w14:textId="77777777" w:rsidR="00B21E27" w:rsidRDefault="00A571A0">
      <w:pPr>
        <w:pStyle w:val="14"/>
        <w:ind w:firstLineChars="178" w:firstLine="374"/>
        <w:rPr>
          <w:rFonts w:ascii="Times New Roman" w:hAnsi="Times New Roman"/>
          <w:szCs w:val="21"/>
        </w:rPr>
      </w:pPr>
      <w:bookmarkStart w:id="44" w:name="_Toc103246238"/>
      <w:r>
        <w:rPr>
          <w:rFonts w:ascii="Times New Roman" w:hAnsi="Times New Roman"/>
        </w:rPr>
        <w:t>钢带的包装、标志和质量证明书应</w:t>
      </w:r>
      <w:r>
        <w:rPr>
          <w:rFonts w:ascii="Times New Roman" w:hAnsi="Times New Roman"/>
          <w:szCs w:val="21"/>
        </w:rPr>
        <w:t>符合</w:t>
      </w:r>
      <w:r>
        <w:rPr>
          <w:rFonts w:ascii="Times New Roman" w:hAnsi="Times New Roman"/>
          <w:szCs w:val="21"/>
        </w:rPr>
        <w:t>GB/T 247</w:t>
      </w:r>
      <w:r>
        <w:rPr>
          <w:rFonts w:ascii="Times New Roman" w:hAnsi="Times New Roman"/>
          <w:szCs w:val="21"/>
        </w:rPr>
        <w:t>的规定。</w:t>
      </w:r>
      <w:bookmarkEnd w:id="44"/>
    </w:p>
    <w:p w14:paraId="30EC113E" w14:textId="77777777" w:rsidR="00B21E27" w:rsidRDefault="00B21E27">
      <w:pPr>
        <w:pStyle w:val="14"/>
        <w:ind w:firstLineChars="178" w:firstLine="374"/>
        <w:rPr>
          <w:rFonts w:ascii="Times New Roman" w:hAnsi="Times New Roman"/>
          <w:szCs w:val="21"/>
        </w:rPr>
      </w:pPr>
    </w:p>
    <w:p w14:paraId="6B5E48AB" w14:textId="77777777" w:rsidR="00B21E27" w:rsidRDefault="00B21E27">
      <w:pPr>
        <w:pStyle w:val="14"/>
        <w:ind w:firstLineChars="178" w:firstLine="374"/>
        <w:rPr>
          <w:rFonts w:ascii="Times New Roman" w:hAnsi="Times New Roman"/>
          <w:szCs w:val="21"/>
        </w:rPr>
      </w:pPr>
    </w:p>
    <w:p w14:paraId="1B16BD76" w14:textId="77777777" w:rsidR="00B21E27" w:rsidRDefault="00B21E27">
      <w:pPr>
        <w:pStyle w:val="14"/>
        <w:ind w:firstLineChars="178" w:firstLine="374"/>
        <w:rPr>
          <w:rFonts w:ascii="Times New Roman" w:hAnsi="Times New Roman"/>
          <w:szCs w:val="21"/>
        </w:rPr>
      </w:pPr>
    </w:p>
    <w:p w14:paraId="526F1CBA" w14:textId="77777777" w:rsidR="00B21E27" w:rsidRDefault="00B21E27">
      <w:pPr>
        <w:pStyle w:val="14"/>
        <w:ind w:firstLineChars="178" w:firstLine="374"/>
        <w:rPr>
          <w:rFonts w:ascii="Times New Roman" w:hAnsi="Times New Roman"/>
          <w:szCs w:val="21"/>
        </w:rPr>
      </w:pPr>
    </w:p>
    <w:p w14:paraId="0BADE2A4" w14:textId="77777777" w:rsidR="00B21E27" w:rsidRDefault="00B21E27">
      <w:pPr>
        <w:pStyle w:val="14"/>
        <w:ind w:firstLineChars="178" w:firstLine="374"/>
        <w:rPr>
          <w:rFonts w:ascii="Times New Roman" w:hAnsi="Times New Roman"/>
          <w:szCs w:val="21"/>
        </w:rPr>
      </w:pPr>
    </w:p>
    <w:p w14:paraId="28DC639A" w14:textId="77777777" w:rsidR="00B21E27" w:rsidRDefault="00B21E27">
      <w:pPr>
        <w:pStyle w:val="14"/>
        <w:ind w:firstLineChars="178" w:firstLine="374"/>
        <w:rPr>
          <w:rFonts w:ascii="Times New Roman" w:hAnsi="Times New Roman"/>
          <w:szCs w:val="21"/>
        </w:rPr>
      </w:pPr>
    </w:p>
    <w:p w14:paraId="29E5E35D" w14:textId="77777777" w:rsidR="00B21E27" w:rsidRDefault="00B21E27">
      <w:pPr>
        <w:pStyle w:val="14"/>
        <w:ind w:firstLineChars="178" w:firstLine="374"/>
        <w:rPr>
          <w:rFonts w:ascii="Times New Roman" w:hAnsi="Times New Roman"/>
          <w:szCs w:val="21"/>
        </w:rPr>
      </w:pPr>
    </w:p>
    <w:p w14:paraId="48BD9E6C" w14:textId="154BCC49" w:rsidR="006019E3" w:rsidRDefault="006019E3">
      <w:pPr>
        <w:widowControl/>
        <w:jc w:val="left"/>
        <w:rPr>
          <w:szCs w:val="21"/>
        </w:rPr>
      </w:pPr>
      <w:r>
        <w:rPr>
          <w:szCs w:val="21"/>
        </w:rPr>
        <w:br w:type="page"/>
      </w:r>
    </w:p>
    <w:p w14:paraId="437CCAD0" w14:textId="77777777" w:rsidR="00B21E27" w:rsidRDefault="00A571A0">
      <w:pPr>
        <w:widowControl/>
        <w:spacing w:beforeLines="100" w:before="312" w:afterLines="100" w:after="312"/>
        <w:jc w:val="center"/>
        <w:outlineLvl w:val="0"/>
        <w:rPr>
          <w:rFonts w:eastAsia="黑体"/>
          <w:kern w:val="0"/>
          <w:szCs w:val="20"/>
        </w:rPr>
      </w:pPr>
      <w:bookmarkStart w:id="45" w:name="_Toc27719"/>
      <w:r>
        <w:rPr>
          <w:rFonts w:eastAsia="黑体" w:hint="eastAsia"/>
          <w:kern w:val="0"/>
          <w:szCs w:val="20"/>
        </w:rPr>
        <w:lastRenderedPageBreak/>
        <w:t>附</w:t>
      </w:r>
      <w:r>
        <w:rPr>
          <w:rFonts w:eastAsia="黑体" w:hint="eastAsia"/>
          <w:kern w:val="0"/>
          <w:szCs w:val="20"/>
        </w:rPr>
        <w:t xml:space="preserve"> </w:t>
      </w:r>
      <w:r>
        <w:rPr>
          <w:rFonts w:eastAsia="黑体" w:hint="eastAsia"/>
          <w:kern w:val="0"/>
          <w:szCs w:val="20"/>
        </w:rPr>
        <w:t>录</w:t>
      </w:r>
      <w:r>
        <w:rPr>
          <w:rFonts w:eastAsia="黑体" w:hint="eastAsia"/>
          <w:kern w:val="0"/>
          <w:szCs w:val="20"/>
        </w:rPr>
        <w:t xml:space="preserve"> A</w:t>
      </w:r>
      <w:bookmarkEnd w:id="45"/>
    </w:p>
    <w:p w14:paraId="257D6980" w14:textId="77777777" w:rsidR="00B21E27" w:rsidRDefault="00A571A0">
      <w:pPr>
        <w:widowControl/>
        <w:spacing w:beforeLines="100" w:before="312" w:afterLines="100" w:after="312"/>
        <w:jc w:val="center"/>
        <w:rPr>
          <w:rFonts w:eastAsia="黑体"/>
          <w:kern w:val="0"/>
          <w:szCs w:val="20"/>
        </w:rPr>
      </w:pPr>
      <w:r>
        <w:rPr>
          <w:rFonts w:eastAsia="黑体" w:hint="eastAsia"/>
          <w:kern w:val="0"/>
          <w:szCs w:val="20"/>
        </w:rPr>
        <w:t>（资料性）</w:t>
      </w:r>
    </w:p>
    <w:p w14:paraId="57452878" w14:textId="77777777" w:rsidR="00B21E27" w:rsidRDefault="00A571A0">
      <w:pPr>
        <w:widowControl/>
        <w:spacing w:beforeLines="100" w:before="312" w:afterLines="100" w:after="312"/>
        <w:jc w:val="center"/>
        <w:rPr>
          <w:rFonts w:eastAsia="黑体"/>
          <w:kern w:val="0"/>
          <w:szCs w:val="20"/>
        </w:rPr>
      </w:pPr>
      <w:r>
        <w:rPr>
          <w:rFonts w:eastAsia="黑体" w:hint="eastAsia"/>
          <w:kern w:val="0"/>
          <w:szCs w:val="20"/>
        </w:rPr>
        <w:t>本文件牌号</w:t>
      </w:r>
      <w:r>
        <w:rPr>
          <w:rFonts w:eastAsia="黑体"/>
          <w:kern w:val="0"/>
          <w:szCs w:val="20"/>
        </w:rPr>
        <w:t>与国内外标准牌号</w:t>
      </w:r>
      <w:r>
        <w:rPr>
          <w:rFonts w:eastAsia="黑体" w:hint="eastAsia"/>
          <w:kern w:val="0"/>
          <w:szCs w:val="20"/>
        </w:rPr>
        <w:t>对照表</w:t>
      </w:r>
    </w:p>
    <w:p w14:paraId="132E5CB0" w14:textId="77777777" w:rsidR="00B21E27" w:rsidRDefault="00A571A0">
      <w:pPr>
        <w:ind w:left="374"/>
        <w:rPr>
          <w:szCs w:val="22"/>
        </w:rPr>
      </w:pPr>
      <w:r>
        <w:rPr>
          <w:rFonts w:hint="eastAsia"/>
          <w:szCs w:val="22"/>
        </w:rPr>
        <w:t>本文件牌号</w:t>
      </w:r>
      <w:r>
        <w:rPr>
          <w:szCs w:val="22"/>
        </w:rPr>
        <w:t>与国内外标准牌号对照见表</w:t>
      </w:r>
      <w:r>
        <w:rPr>
          <w:szCs w:val="22"/>
        </w:rPr>
        <w:t>A.1</w:t>
      </w:r>
      <w:r>
        <w:rPr>
          <w:rFonts w:hint="eastAsia"/>
          <w:szCs w:val="22"/>
        </w:rPr>
        <w:t>。</w:t>
      </w:r>
    </w:p>
    <w:p w14:paraId="74A67E49" w14:textId="77777777" w:rsidR="00B21E27" w:rsidRDefault="00A571A0">
      <w:pPr>
        <w:widowControl/>
        <w:tabs>
          <w:tab w:val="left" w:pos="360"/>
        </w:tabs>
        <w:spacing w:beforeLines="50" w:before="156" w:afterLines="50" w:after="156"/>
        <w:jc w:val="center"/>
        <w:rPr>
          <w:rFonts w:eastAsia="黑体"/>
          <w:kern w:val="0"/>
          <w:szCs w:val="20"/>
        </w:rPr>
      </w:pPr>
      <w:r>
        <w:rPr>
          <w:rFonts w:eastAsia="黑体" w:hint="eastAsia"/>
          <w:kern w:val="0"/>
          <w:szCs w:val="20"/>
        </w:rPr>
        <w:t>表</w:t>
      </w:r>
      <w:r>
        <w:rPr>
          <w:rFonts w:eastAsia="黑体" w:hint="eastAsia"/>
          <w:kern w:val="0"/>
          <w:szCs w:val="20"/>
        </w:rPr>
        <w:t xml:space="preserve">A.1  </w:t>
      </w:r>
      <w:r>
        <w:rPr>
          <w:rFonts w:eastAsia="黑体" w:hint="eastAsia"/>
          <w:kern w:val="0"/>
          <w:szCs w:val="20"/>
        </w:rPr>
        <w:t>本文件牌号与国内外标准牌号对照表</w:t>
      </w:r>
    </w:p>
    <w:tbl>
      <w:tblPr>
        <w:tblStyle w:val="af3"/>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587"/>
        <w:gridCol w:w="1587"/>
        <w:gridCol w:w="1587"/>
        <w:gridCol w:w="1587"/>
        <w:gridCol w:w="1587"/>
      </w:tblGrid>
      <w:tr w:rsidR="00B21E27" w14:paraId="4CAEC1EC" w14:textId="77777777">
        <w:trPr>
          <w:trHeight w:val="329"/>
          <w:jc w:val="center"/>
        </w:trPr>
        <w:tc>
          <w:tcPr>
            <w:tcW w:w="1586" w:type="dxa"/>
          </w:tcPr>
          <w:p w14:paraId="3247B91F"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kern w:val="0"/>
                <w:sz w:val="18"/>
                <w:szCs w:val="16"/>
              </w:rPr>
              <w:t>本文件牌号</w:t>
            </w:r>
          </w:p>
        </w:tc>
        <w:tc>
          <w:tcPr>
            <w:tcW w:w="1587" w:type="dxa"/>
          </w:tcPr>
          <w:p w14:paraId="0495A4D2"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kern w:val="0"/>
                <w:sz w:val="18"/>
                <w:szCs w:val="16"/>
              </w:rPr>
              <w:t>GB/T 1222</w:t>
            </w:r>
            <w:r>
              <w:rPr>
                <w:rFonts w:hint="eastAsia"/>
                <w:kern w:val="0"/>
                <w:sz w:val="18"/>
                <w:szCs w:val="16"/>
              </w:rPr>
              <w:t xml:space="preserve"> </w:t>
            </w:r>
            <w:r>
              <w:rPr>
                <w:kern w:val="0"/>
                <w:sz w:val="18"/>
                <w:szCs w:val="16"/>
              </w:rPr>
              <w:t>牌号</w:t>
            </w:r>
          </w:p>
        </w:tc>
        <w:tc>
          <w:tcPr>
            <w:tcW w:w="1587" w:type="dxa"/>
          </w:tcPr>
          <w:p w14:paraId="7BE0B57F"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 xml:space="preserve">ISO 683-14 </w:t>
            </w:r>
            <w:r>
              <w:rPr>
                <w:rFonts w:hint="eastAsia"/>
                <w:kern w:val="0"/>
                <w:sz w:val="18"/>
                <w:szCs w:val="16"/>
              </w:rPr>
              <w:t>牌号</w:t>
            </w:r>
          </w:p>
        </w:tc>
        <w:tc>
          <w:tcPr>
            <w:tcW w:w="1587" w:type="dxa"/>
          </w:tcPr>
          <w:p w14:paraId="769FC597"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 xml:space="preserve">EN 10089 </w:t>
            </w:r>
            <w:r>
              <w:rPr>
                <w:rFonts w:hint="eastAsia"/>
                <w:kern w:val="0"/>
                <w:sz w:val="18"/>
                <w:szCs w:val="16"/>
              </w:rPr>
              <w:t>牌号</w:t>
            </w:r>
          </w:p>
        </w:tc>
        <w:tc>
          <w:tcPr>
            <w:tcW w:w="1587" w:type="dxa"/>
          </w:tcPr>
          <w:p w14:paraId="6A6C26D1"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 xml:space="preserve">JIS 4801 </w:t>
            </w:r>
            <w:r>
              <w:rPr>
                <w:rFonts w:hint="eastAsia"/>
                <w:kern w:val="0"/>
                <w:sz w:val="18"/>
                <w:szCs w:val="16"/>
              </w:rPr>
              <w:t>牌号</w:t>
            </w:r>
          </w:p>
        </w:tc>
        <w:tc>
          <w:tcPr>
            <w:tcW w:w="1587" w:type="dxa"/>
          </w:tcPr>
          <w:p w14:paraId="521A0E98" w14:textId="77777777" w:rsidR="00B21E27" w:rsidRDefault="00A571A0">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 xml:space="preserve">ASTM A29 </w:t>
            </w:r>
            <w:r>
              <w:rPr>
                <w:rFonts w:hint="eastAsia"/>
                <w:kern w:val="0"/>
                <w:sz w:val="18"/>
                <w:szCs w:val="16"/>
              </w:rPr>
              <w:t>牌号</w:t>
            </w:r>
          </w:p>
        </w:tc>
      </w:tr>
      <w:tr w:rsidR="00B21E27" w14:paraId="0123C47E" w14:textId="77777777" w:rsidTr="006019E3">
        <w:trPr>
          <w:trHeight w:val="329"/>
          <w:jc w:val="center"/>
        </w:trPr>
        <w:tc>
          <w:tcPr>
            <w:tcW w:w="1586" w:type="dxa"/>
            <w:vAlign w:val="center"/>
          </w:tcPr>
          <w:p w14:paraId="6752595E" w14:textId="77777777" w:rsidR="00B21E27" w:rsidRDefault="00A571A0" w:rsidP="006019E3">
            <w:pPr>
              <w:numPr>
                <w:ilvl w:val="255"/>
                <w:numId w:val="0"/>
              </w:numPr>
              <w:jc w:val="center"/>
              <w:rPr>
                <w:kern w:val="0"/>
                <w:sz w:val="18"/>
                <w:szCs w:val="16"/>
              </w:rPr>
            </w:pPr>
            <w:r>
              <w:rPr>
                <w:sz w:val="18"/>
              </w:rPr>
              <w:t>65</w:t>
            </w:r>
          </w:p>
        </w:tc>
        <w:tc>
          <w:tcPr>
            <w:tcW w:w="1587" w:type="dxa"/>
            <w:vAlign w:val="center"/>
          </w:tcPr>
          <w:p w14:paraId="5D3B54CC" w14:textId="77777777" w:rsidR="00B21E27" w:rsidRDefault="00A571A0" w:rsidP="006019E3">
            <w:pPr>
              <w:numPr>
                <w:ilvl w:val="255"/>
                <w:numId w:val="0"/>
              </w:numPr>
              <w:jc w:val="center"/>
              <w:rPr>
                <w:kern w:val="0"/>
                <w:sz w:val="18"/>
                <w:szCs w:val="16"/>
              </w:rPr>
            </w:pPr>
            <w:r>
              <w:rPr>
                <w:sz w:val="18"/>
              </w:rPr>
              <w:t>65</w:t>
            </w:r>
          </w:p>
        </w:tc>
        <w:tc>
          <w:tcPr>
            <w:tcW w:w="1587" w:type="dxa"/>
          </w:tcPr>
          <w:p w14:paraId="4830F44B"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1918C773"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66A85753"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632AEF1B"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1065</w:t>
            </w:r>
          </w:p>
        </w:tc>
      </w:tr>
      <w:tr w:rsidR="00B21E27" w14:paraId="2AA9DE34" w14:textId="77777777" w:rsidTr="006019E3">
        <w:trPr>
          <w:trHeight w:val="329"/>
          <w:jc w:val="center"/>
        </w:trPr>
        <w:tc>
          <w:tcPr>
            <w:tcW w:w="1586" w:type="dxa"/>
            <w:vAlign w:val="center"/>
          </w:tcPr>
          <w:p w14:paraId="5435B58B" w14:textId="77777777" w:rsidR="00B21E27" w:rsidRDefault="00A571A0" w:rsidP="006019E3">
            <w:pPr>
              <w:numPr>
                <w:ilvl w:val="255"/>
                <w:numId w:val="0"/>
              </w:numPr>
              <w:jc w:val="center"/>
              <w:rPr>
                <w:kern w:val="0"/>
                <w:sz w:val="18"/>
                <w:szCs w:val="16"/>
              </w:rPr>
            </w:pPr>
            <w:r>
              <w:rPr>
                <w:sz w:val="18"/>
              </w:rPr>
              <w:t>70</w:t>
            </w:r>
          </w:p>
        </w:tc>
        <w:tc>
          <w:tcPr>
            <w:tcW w:w="1587" w:type="dxa"/>
            <w:vAlign w:val="center"/>
          </w:tcPr>
          <w:p w14:paraId="2B826FF0" w14:textId="77777777" w:rsidR="00B21E27" w:rsidRDefault="00A571A0" w:rsidP="006019E3">
            <w:pPr>
              <w:numPr>
                <w:ilvl w:val="255"/>
                <w:numId w:val="0"/>
              </w:numPr>
              <w:jc w:val="center"/>
              <w:rPr>
                <w:kern w:val="0"/>
                <w:sz w:val="18"/>
                <w:szCs w:val="16"/>
              </w:rPr>
            </w:pPr>
            <w:r>
              <w:rPr>
                <w:sz w:val="18"/>
              </w:rPr>
              <w:t>70</w:t>
            </w:r>
          </w:p>
        </w:tc>
        <w:tc>
          <w:tcPr>
            <w:tcW w:w="1587" w:type="dxa"/>
          </w:tcPr>
          <w:p w14:paraId="460D1258"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7E8590BB"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650E632C"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73FF77F5"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1070</w:t>
            </w:r>
          </w:p>
        </w:tc>
      </w:tr>
      <w:tr w:rsidR="00B21E27" w14:paraId="19C60C4A" w14:textId="77777777" w:rsidTr="006019E3">
        <w:trPr>
          <w:trHeight w:val="329"/>
          <w:jc w:val="center"/>
        </w:trPr>
        <w:tc>
          <w:tcPr>
            <w:tcW w:w="1586" w:type="dxa"/>
            <w:vAlign w:val="center"/>
          </w:tcPr>
          <w:p w14:paraId="51BE2F74" w14:textId="77777777" w:rsidR="00B21E27" w:rsidRDefault="00A571A0" w:rsidP="006019E3">
            <w:pPr>
              <w:numPr>
                <w:ilvl w:val="255"/>
                <w:numId w:val="0"/>
              </w:numPr>
              <w:jc w:val="center"/>
              <w:rPr>
                <w:kern w:val="0"/>
                <w:sz w:val="18"/>
                <w:szCs w:val="16"/>
              </w:rPr>
            </w:pPr>
            <w:r>
              <w:rPr>
                <w:sz w:val="18"/>
              </w:rPr>
              <w:t>75</w:t>
            </w:r>
          </w:p>
        </w:tc>
        <w:tc>
          <w:tcPr>
            <w:tcW w:w="1587" w:type="dxa"/>
            <w:vAlign w:val="center"/>
          </w:tcPr>
          <w:p w14:paraId="082F68AF" w14:textId="77777777" w:rsidR="00B21E27" w:rsidRDefault="00A571A0" w:rsidP="006019E3">
            <w:pPr>
              <w:numPr>
                <w:ilvl w:val="255"/>
                <w:numId w:val="0"/>
              </w:numPr>
              <w:jc w:val="center"/>
              <w:rPr>
                <w:kern w:val="0"/>
                <w:sz w:val="18"/>
                <w:szCs w:val="16"/>
              </w:rPr>
            </w:pPr>
            <w:r>
              <w:rPr>
                <w:sz w:val="18"/>
              </w:rPr>
              <w:t>75</w:t>
            </w:r>
          </w:p>
        </w:tc>
        <w:tc>
          <w:tcPr>
            <w:tcW w:w="1587" w:type="dxa"/>
          </w:tcPr>
          <w:p w14:paraId="1DCFB880" w14:textId="77777777" w:rsidR="00B21E27" w:rsidRDefault="00A571A0">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44E5BF72"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3CEE540D"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1E1B562F"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1075</w:t>
            </w:r>
          </w:p>
        </w:tc>
      </w:tr>
      <w:tr w:rsidR="00B21E27" w14:paraId="6CBFABB6" w14:textId="77777777" w:rsidTr="006019E3">
        <w:trPr>
          <w:trHeight w:val="329"/>
          <w:jc w:val="center"/>
        </w:trPr>
        <w:tc>
          <w:tcPr>
            <w:tcW w:w="1586" w:type="dxa"/>
            <w:vAlign w:val="center"/>
          </w:tcPr>
          <w:p w14:paraId="5DD223BC" w14:textId="77777777" w:rsidR="00B21E27" w:rsidRDefault="00A571A0" w:rsidP="006019E3">
            <w:pPr>
              <w:numPr>
                <w:ilvl w:val="255"/>
                <w:numId w:val="0"/>
              </w:numPr>
              <w:jc w:val="center"/>
              <w:rPr>
                <w:kern w:val="0"/>
                <w:sz w:val="18"/>
                <w:szCs w:val="16"/>
              </w:rPr>
            </w:pPr>
            <w:r>
              <w:rPr>
                <w:sz w:val="18"/>
              </w:rPr>
              <w:t>80</w:t>
            </w:r>
          </w:p>
        </w:tc>
        <w:tc>
          <w:tcPr>
            <w:tcW w:w="1587" w:type="dxa"/>
            <w:vAlign w:val="center"/>
          </w:tcPr>
          <w:p w14:paraId="61B1CD9E" w14:textId="77777777" w:rsidR="00B21E27" w:rsidRDefault="00A571A0" w:rsidP="006019E3">
            <w:pPr>
              <w:numPr>
                <w:ilvl w:val="255"/>
                <w:numId w:val="0"/>
              </w:numPr>
              <w:jc w:val="center"/>
              <w:rPr>
                <w:kern w:val="0"/>
                <w:sz w:val="18"/>
                <w:szCs w:val="16"/>
              </w:rPr>
            </w:pPr>
            <w:r>
              <w:rPr>
                <w:sz w:val="18"/>
              </w:rPr>
              <w:t>80</w:t>
            </w:r>
          </w:p>
        </w:tc>
        <w:tc>
          <w:tcPr>
            <w:tcW w:w="1587" w:type="dxa"/>
          </w:tcPr>
          <w:p w14:paraId="7D2A1CEE" w14:textId="77777777" w:rsidR="00B21E27" w:rsidRDefault="00A571A0">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53A4E44D"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77D731F7"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15A4C253"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1080</w:t>
            </w:r>
          </w:p>
        </w:tc>
      </w:tr>
      <w:tr w:rsidR="00B21E27" w14:paraId="37B4EE73" w14:textId="77777777" w:rsidTr="006019E3">
        <w:trPr>
          <w:trHeight w:val="329"/>
          <w:jc w:val="center"/>
        </w:trPr>
        <w:tc>
          <w:tcPr>
            <w:tcW w:w="1586" w:type="dxa"/>
            <w:vAlign w:val="center"/>
          </w:tcPr>
          <w:p w14:paraId="102B62DA" w14:textId="77777777" w:rsidR="00B21E27" w:rsidRDefault="00A571A0" w:rsidP="006019E3">
            <w:pPr>
              <w:numPr>
                <w:ilvl w:val="255"/>
                <w:numId w:val="0"/>
              </w:numPr>
              <w:jc w:val="center"/>
              <w:rPr>
                <w:kern w:val="0"/>
                <w:sz w:val="18"/>
                <w:szCs w:val="16"/>
              </w:rPr>
            </w:pPr>
            <w:r>
              <w:rPr>
                <w:sz w:val="18"/>
              </w:rPr>
              <w:t>85</w:t>
            </w:r>
          </w:p>
        </w:tc>
        <w:tc>
          <w:tcPr>
            <w:tcW w:w="1587" w:type="dxa"/>
            <w:vAlign w:val="center"/>
          </w:tcPr>
          <w:p w14:paraId="6B7BF0E0" w14:textId="77777777" w:rsidR="00B21E27" w:rsidRDefault="00A571A0" w:rsidP="006019E3">
            <w:pPr>
              <w:numPr>
                <w:ilvl w:val="255"/>
                <w:numId w:val="0"/>
              </w:numPr>
              <w:jc w:val="center"/>
              <w:rPr>
                <w:kern w:val="0"/>
                <w:sz w:val="18"/>
                <w:szCs w:val="16"/>
              </w:rPr>
            </w:pPr>
            <w:r>
              <w:rPr>
                <w:sz w:val="18"/>
              </w:rPr>
              <w:t>85</w:t>
            </w:r>
          </w:p>
        </w:tc>
        <w:tc>
          <w:tcPr>
            <w:tcW w:w="1587" w:type="dxa"/>
          </w:tcPr>
          <w:p w14:paraId="0CD4BD9C" w14:textId="77777777" w:rsidR="00B21E27" w:rsidRDefault="00A571A0">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587AC371"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78A8A19C"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784CDC86"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1085</w:t>
            </w:r>
          </w:p>
        </w:tc>
      </w:tr>
      <w:tr w:rsidR="00B21E27" w14:paraId="44139304" w14:textId="77777777" w:rsidTr="006019E3">
        <w:trPr>
          <w:trHeight w:val="329"/>
          <w:jc w:val="center"/>
        </w:trPr>
        <w:tc>
          <w:tcPr>
            <w:tcW w:w="1586" w:type="dxa"/>
            <w:vAlign w:val="center"/>
          </w:tcPr>
          <w:p w14:paraId="332C8FAA" w14:textId="77777777" w:rsidR="00B21E27" w:rsidRDefault="00A571A0" w:rsidP="006019E3">
            <w:pPr>
              <w:numPr>
                <w:ilvl w:val="255"/>
                <w:numId w:val="0"/>
              </w:numPr>
              <w:jc w:val="center"/>
              <w:rPr>
                <w:kern w:val="0"/>
                <w:sz w:val="18"/>
                <w:szCs w:val="16"/>
              </w:rPr>
            </w:pPr>
            <w:r>
              <w:rPr>
                <w:sz w:val="18"/>
              </w:rPr>
              <w:t>65Mn</w:t>
            </w:r>
          </w:p>
        </w:tc>
        <w:tc>
          <w:tcPr>
            <w:tcW w:w="1587" w:type="dxa"/>
            <w:vAlign w:val="center"/>
          </w:tcPr>
          <w:p w14:paraId="4F903716" w14:textId="77777777" w:rsidR="00B21E27" w:rsidRDefault="00A571A0" w:rsidP="006019E3">
            <w:pPr>
              <w:numPr>
                <w:ilvl w:val="255"/>
                <w:numId w:val="0"/>
              </w:numPr>
              <w:jc w:val="center"/>
              <w:rPr>
                <w:kern w:val="0"/>
                <w:sz w:val="18"/>
                <w:szCs w:val="16"/>
              </w:rPr>
            </w:pPr>
            <w:r>
              <w:rPr>
                <w:sz w:val="18"/>
              </w:rPr>
              <w:t>65Mn</w:t>
            </w:r>
          </w:p>
        </w:tc>
        <w:tc>
          <w:tcPr>
            <w:tcW w:w="1587" w:type="dxa"/>
          </w:tcPr>
          <w:p w14:paraId="6A9E2806"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sz w:val="18"/>
              </w:rPr>
              <w:t>65Mn</w:t>
            </w:r>
          </w:p>
        </w:tc>
        <w:tc>
          <w:tcPr>
            <w:tcW w:w="1587" w:type="dxa"/>
          </w:tcPr>
          <w:p w14:paraId="507250A3"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4C8C4A9E"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3D175B3A"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1566</w:t>
            </w:r>
          </w:p>
        </w:tc>
      </w:tr>
      <w:tr w:rsidR="00B21E27" w14:paraId="06598C08" w14:textId="77777777" w:rsidTr="006019E3">
        <w:trPr>
          <w:trHeight w:val="329"/>
          <w:jc w:val="center"/>
        </w:trPr>
        <w:tc>
          <w:tcPr>
            <w:tcW w:w="1586" w:type="dxa"/>
            <w:vAlign w:val="center"/>
          </w:tcPr>
          <w:p w14:paraId="3DFBDD37" w14:textId="77777777" w:rsidR="00B21E27" w:rsidRDefault="00A571A0" w:rsidP="006019E3">
            <w:pPr>
              <w:numPr>
                <w:ilvl w:val="255"/>
                <w:numId w:val="0"/>
              </w:numPr>
              <w:jc w:val="center"/>
              <w:rPr>
                <w:kern w:val="0"/>
                <w:sz w:val="18"/>
                <w:szCs w:val="16"/>
              </w:rPr>
            </w:pPr>
            <w:r>
              <w:rPr>
                <w:sz w:val="18"/>
              </w:rPr>
              <w:t>70Mn</w:t>
            </w:r>
          </w:p>
        </w:tc>
        <w:tc>
          <w:tcPr>
            <w:tcW w:w="1587" w:type="dxa"/>
            <w:vAlign w:val="center"/>
          </w:tcPr>
          <w:p w14:paraId="02625BE1" w14:textId="77777777" w:rsidR="00B21E27" w:rsidRDefault="00A571A0" w:rsidP="006019E3">
            <w:pPr>
              <w:numPr>
                <w:ilvl w:val="255"/>
                <w:numId w:val="0"/>
              </w:numPr>
              <w:jc w:val="center"/>
              <w:rPr>
                <w:kern w:val="0"/>
                <w:sz w:val="18"/>
                <w:szCs w:val="16"/>
              </w:rPr>
            </w:pPr>
            <w:r>
              <w:rPr>
                <w:sz w:val="18"/>
              </w:rPr>
              <w:t>70Mn</w:t>
            </w:r>
          </w:p>
        </w:tc>
        <w:tc>
          <w:tcPr>
            <w:tcW w:w="1587" w:type="dxa"/>
          </w:tcPr>
          <w:p w14:paraId="126B7280"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3F144EFA"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09269953"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28D4CA17"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1572</w:t>
            </w:r>
          </w:p>
        </w:tc>
      </w:tr>
      <w:tr w:rsidR="00B21E27" w14:paraId="7320E092" w14:textId="77777777" w:rsidTr="006019E3">
        <w:trPr>
          <w:trHeight w:val="329"/>
          <w:jc w:val="center"/>
        </w:trPr>
        <w:tc>
          <w:tcPr>
            <w:tcW w:w="1586" w:type="dxa"/>
            <w:vAlign w:val="center"/>
          </w:tcPr>
          <w:p w14:paraId="345DC0CF" w14:textId="77777777" w:rsidR="00B21E27" w:rsidRDefault="00A571A0" w:rsidP="006019E3">
            <w:pPr>
              <w:numPr>
                <w:ilvl w:val="255"/>
                <w:numId w:val="0"/>
              </w:numPr>
              <w:jc w:val="center"/>
              <w:rPr>
                <w:kern w:val="0"/>
                <w:sz w:val="18"/>
                <w:szCs w:val="16"/>
              </w:rPr>
            </w:pPr>
            <w:r>
              <w:rPr>
                <w:sz w:val="18"/>
              </w:rPr>
              <w:t>60Si2Mn</w:t>
            </w:r>
          </w:p>
        </w:tc>
        <w:tc>
          <w:tcPr>
            <w:tcW w:w="1587" w:type="dxa"/>
            <w:vAlign w:val="center"/>
          </w:tcPr>
          <w:p w14:paraId="0BBA9DFE" w14:textId="77777777" w:rsidR="00B21E27" w:rsidRDefault="00A571A0" w:rsidP="006019E3">
            <w:pPr>
              <w:numPr>
                <w:ilvl w:val="255"/>
                <w:numId w:val="0"/>
              </w:numPr>
              <w:jc w:val="center"/>
              <w:rPr>
                <w:kern w:val="0"/>
                <w:sz w:val="18"/>
                <w:szCs w:val="16"/>
              </w:rPr>
            </w:pPr>
            <w:r>
              <w:rPr>
                <w:sz w:val="18"/>
              </w:rPr>
              <w:t>60Si2Mn</w:t>
            </w:r>
          </w:p>
        </w:tc>
        <w:tc>
          <w:tcPr>
            <w:tcW w:w="1587" w:type="dxa"/>
          </w:tcPr>
          <w:p w14:paraId="114BD61E" w14:textId="77777777" w:rsidR="00B21E27" w:rsidRDefault="00A571A0">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vAlign w:val="center"/>
          </w:tcPr>
          <w:p w14:paraId="25620342"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3C23C3F5"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SUP6</w:t>
            </w:r>
          </w:p>
        </w:tc>
        <w:tc>
          <w:tcPr>
            <w:tcW w:w="1587" w:type="dxa"/>
          </w:tcPr>
          <w:p w14:paraId="432164B2"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9260</w:t>
            </w:r>
          </w:p>
        </w:tc>
      </w:tr>
      <w:tr w:rsidR="00B21E27" w14:paraId="55CAECF6" w14:textId="77777777" w:rsidTr="006019E3">
        <w:trPr>
          <w:trHeight w:val="329"/>
          <w:jc w:val="center"/>
        </w:trPr>
        <w:tc>
          <w:tcPr>
            <w:tcW w:w="1586" w:type="dxa"/>
            <w:vAlign w:val="center"/>
          </w:tcPr>
          <w:p w14:paraId="4F542E0F" w14:textId="77777777" w:rsidR="00B21E27" w:rsidRDefault="00A571A0" w:rsidP="006019E3">
            <w:pPr>
              <w:numPr>
                <w:ilvl w:val="255"/>
                <w:numId w:val="0"/>
              </w:numPr>
              <w:jc w:val="center"/>
              <w:rPr>
                <w:kern w:val="0"/>
                <w:sz w:val="18"/>
                <w:szCs w:val="16"/>
              </w:rPr>
            </w:pPr>
            <w:r>
              <w:rPr>
                <w:sz w:val="18"/>
              </w:rPr>
              <w:t>55SiCr</w:t>
            </w:r>
          </w:p>
        </w:tc>
        <w:tc>
          <w:tcPr>
            <w:tcW w:w="1587" w:type="dxa"/>
            <w:vAlign w:val="center"/>
          </w:tcPr>
          <w:p w14:paraId="6B77DA60" w14:textId="77777777" w:rsidR="00B21E27" w:rsidRDefault="00A571A0" w:rsidP="006019E3">
            <w:pPr>
              <w:numPr>
                <w:ilvl w:val="255"/>
                <w:numId w:val="0"/>
              </w:numPr>
              <w:jc w:val="center"/>
              <w:rPr>
                <w:kern w:val="0"/>
                <w:sz w:val="18"/>
                <w:szCs w:val="16"/>
              </w:rPr>
            </w:pPr>
            <w:r>
              <w:rPr>
                <w:sz w:val="18"/>
              </w:rPr>
              <w:t>55SiCr</w:t>
            </w:r>
          </w:p>
        </w:tc>
        <w:tc>
          <w:tcPr>
            <w:tcW w:w="1587" w:type="dxa"/>
          </w:tcPr>
          <w:p w14:paraId="70018869" w14:textId="77777777" w:rsidR="00B21E27" w:rsidRDefault="00A571A0" w:rsidP="006019E3">
            <w:pPr>
              <w:widowControl/>
              <w:numPr>
                <w:ilvl w:val="0"/>
                <w:numId w:val="0"/>
              </w:numPr>
              <w:tabs>
                <w:tab w:val="center" w:pos="4201"/>
                <w:tab w:val="right" w:leader="dot" w:pos="9298"/>
              </w:tabs>
              <w:autoSpaceDE w:val="0"/>
              <w:autoSpaceDN w:val="0"/>
              <w:ind w:left="544" w:hanging="181"/>
              <w:rPr>
                <w:kern w:val="0"/>
                <w:sz w:val="18"/>
                <w:szCs w:val="16"/>
              </w:rPr>
            </w:pPr>
            <w:r>
              <w:rPr>
                <w:sz w:val="18"/>
              </w:rPr>
              <w:t>55SiCr</w:t>
            </w:r>
            <w:r>
              <w:rPr>
                <w:rFonts w:hint="eastAsia"/>
                <w:sz w:val="18"/>
              </w:rPr>
              <w:t>6-3</w:t>
            </w:r>
          </w:p>
        </w:tc>
        <w:tc>
          <w:tcPr>
            <w:tcW w:w="1587" w:type="dxa"/>
            <w:vAlign w:val="center"/>
          </w:tcPr>
          <w:p w14:paraId="05DB27F3"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sz w:val="18"/>
              </w:rPr>
              <w:t>5</w:t>
            </w:r>
            <w:r>
              <w:rPr>
                <w:rFonts w:hint="eastAsia"/>
                <w:sz w:val="18"/>
              </w:rPr>
              <w:t>4</w:t>
            </w:r>
            <w:r>
              <w:rPr>
                <w:sz w:val="18"/>
              </w:rPr>
              <w:t>SiCr</w:t>
            </w:r>
            <w:r>
              <w:rPr>
                <w:rFonts w:hint="eastAsia"/>
                <w:sz w:val="18"/>
              </w:rPr>
              <w:t>6</w:t>
            </w:r>
          </w:p>
        </w:tc>
        <w:tc>
          <w:tcPr>
            <w:tcW w:w="1587" w:type="dxa"/>
          </w:tcPr>
          <w:p w14:paraId="439835DF"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41578660"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r>
      <w:tr w:rsidR="00B21E27" w14:paraId="66A374DF" w14:textId="77777777" w:rsidTr="006019E3">
        <w:trPr>
          <w:trHeight w:val="329"/>
          <w:jc w:val="center"/>
        </w:trPr>
        <w:tc>
          <w:tcPr>
            <w:tcW w:w="1586" w:type="dxa"/>
            <w:vAlign w:val="center"/>
          </w:tcPr>
          <w:p w14:paraId="64F17C45" w14:textId="77777777" w:rsidR="00B21E27" w:rsidRDefault="00A571A0" w:rsidP="006019E3">
            <w:pPr>
              <w:numPr>
                <w:ilvl w:val="255"/>
                <w:numId w:val="0"/>
              </w:numPr>
              <w:jc w:val="center"/>
              <w:rPr>
                <w:kern w:val="0"/>
                <w:sz w:val="18"/>
                <w:szCs w:val="16"/>
              </w:rPr>
            </w:pPr>
            <w:r>
              <w:rPr>
                <w:sz w:val="18"/>
              </w:rPr>
              <w:t>60Si2Cr</w:t>
            </w:r>
          </w:p>
        </w:tc>
        <w:tc>
          <w:tcPr>
            <w:tcW w:w="1587" w:type="dxa"/>
            <w:vAlign w:val="center"/>
          </w:tcPr>
          <w:p w14:paraId="1F395A48" w14:textId="77777777" w:rsidR="00B21E27" w:rsidRDefault="00A571A0" w:rsidP="006019E3">
            <w:pPr>
              <w:numPr>
                <w:ilvl w:val="255"/>
                <w:numId w:val="0"/>
              </w:numPr>
              <w:jc w:val="center"/>
              <w:rPr>
                <w:kern w:val="0"/>
                <w:sz w:val="18"/>
                <w:szCs w:val="16"/>
              </w:rPr>
            </w:pPr>
            <w:r>
              <w:rPr>
                <w:sz w:val="18"/>
              </w:rPr>
              <w:t>60Si2Cr</w:t>
            </w:r>
          </w:p>
        </w:tc>
        <w:tc>
          <w:tcPr>
            <w:tcW w:w="1587" w:type="dxa"/>
          </w:tcPr>
          <w:p w14:paraId="76492F41"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vAlign w:val="center"/>
          </w:tcPr>
          <w:p w14:paraId="70A6CC2B"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49F37BB1"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1CDD08B3"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r>
      <w:tr w:rsidR="00B21E27" w14:paraId="0A267775" w14:textId="77777777" w:rsidTr="006019E3">
        <w:trPr>
          <w:trHeight w:val="329"/>
          <w:jc w:val="center"/>
        </w:trPr>
        <w:tc>
          <w:tcPr>
            <w:tcW w:w="1586" w:type="dxa"/>
            <w:vAlign w:val="center"/>
          </w:tcPr>
          <w:p w14:paraId="27C7718B" w14:textId="77777777" w:rsidR="00B21E27" w:rsidRDefault="00A571A0" w:rsidP="006019E3">
            <w:pPr>
              <w:numPr>
                <w:ilvl w:val="255"/>
                <w:numId w:val="0"/>
              </w:numPr>
              <w:jc w:val="center"/>
              <w:rPr>
                <w:kern w:val="0"/>
                <w:sz w:val="18"/>
                <w:szCs w:val="16"/>
              </w:rPr>
            </w:pPr>
            <w:r>
              <w:rPr>
                <w:rFonts w:hint="eastAsia"/>
                <w:sz w:val="18"/>
              </w:rPr>
              <w:t>55CrMn</w:t>
            </w:r>
          </w:p>
        </w:tc>
        <w:tc>
          <w:tcPr>
            <w:tcW w:w="1587" w:type="dxa"/>
            <w:vAlign w:val="center"/>
          </w:tcPr>
          <w:p w14:paraId="295BB5DE" w14:textId="77777777" w:rsidR="00B21E27" w:rsidRDefault="00A571A0" w:rsidP="006019E3">
            <w:pPr>
              <w:numPr>
                <w:ilvl w:val="255"/>
                <w:numId w:val="0"/>
              </w:numPr>
              <w:jc w:val="center"/>
              <w:rPr>
                <w:kern w:val="0"/>
                <w:sz w:val="18"/>
                <w:szCs w:val="16"/>
              </w:rPr>
            </w:pPr>
            <w:r>
              <w:rPr>
                <w:rFonts w:hint="eastAsia"/>
                <w:sz w:val="18"/>
              </w:rPr>
              <w:t>55CrMn</w:t>
            </w:r>
          </w:p>
        </w:tc>
        <w:tc>
          <w:tcPr>
            <w:tcW w:w="1587" w:type="dxa"/>
          </w:tcPr>
          <w:p w14:paraId="3E5CCD5B"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sz w:val="18"/>
              </w:rPr>
              <w:t>55Cr3</w:t>
            </w:r>
          </w:p>
        </w:tc>
        <w:tc>
          <w:tcPr>
            <w:tcW w:w="1587" w:type="dxa"/>
          </w:tcPr>
          <w:p w14:paraId="093EEF62"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sz w:val="18"/>
              </w:rPr>
              <w:t>55Cr3</w:t>
            </w:r>
          </w:p>
        </w:tc>
        <w:tc>
          <w:tcPr>
            <w:tcW w:w="1587" w:type="dxa"/>
          </w:tcPr>
          <w:p w14:paraId="4E72357A"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SUP9</w:t>
            </w:r>
          </w:p>
        </w:tc>
        <w:tc>
          <w:tcPr>
            <w:tcW w:w="1587" w:type="dxa"/>
          </w:tcPr>
          <w:p w14:paraId="0E7A6FFA"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5155</w:t>
            </w:r>
          </w:p>
        </w:tc>
      </w:tr>
      <w:tr w:rsidR="00B21E27" w14:paraId="62A7EE99" w14:textId="77777777" w:rsidTr="006019E3">
        <w:trPr>
          <w:trHeight w:val="329"/>
          <w:jc w:val="center"/>
        </w:trPr>
        <w:tc>
          <w:tcPr>
            <w:tcW w:w="1586" w:type="dxa"/>
            <w:vAlign w:val="center"/>
          </w:tcPr>
          <w:p w14:paraId="00C1685F" w14:textId="77777777" w:rsidR="00B21E27" w:rsidRDefault="00A571A0" w:rsidP="006019E3">
            <w:pPr>
              <w:numPr>
                <w:ilvl w:val="255"/>
                <w:numId w:val="0"/>
              </w:numPr>
              <w:jc w:val="center"/>
              <w:rPr>
                <w:kern w:val="0"/>
                <w:sz w:val="18"/>
                <w:szCs w:val="16"/>
              </w:rPr>
            </w:pPr>
            <w:r>
              <w:rPr>
                <w:rFonts w:hint="eastAsia"/>
                <w:sz w:val="18"/>
              </w:rPr>
              <w:t>60CrMn</w:t>
            </w:r>
          </w:p>
        </w:tc>
        <w:tc>
          <w:tcPr>
            <w:tcW w:w="1587" w:type="dxa"/>
            <w:vAlign w:val="center"/>
          </w:tcPr>
          <w:p w14:paraId="16CDC614" w14:textId="77777777" w:rsidR="00B21E27" w:rsidRDefault="00A571A0" w:rsidP="006019E3">
            <w:pPr>
              <w:numPr>
                <w:ilvl w:val="255"/>
                <w:numId w:val="0"/>
              </w:numPr>
              <w:jc w:val="center"/>
              <w:rPr>
                <w:kern w:val="0"/>
                <w:sz w:val="18"/>
                <w:szCs w:val="16"/>
              </w:rPr>
            </w:pPr>
            <w:r>
              <w:rPr>
                <w:rFonts w:hint="eastAsia"/>
                <w:sz w:val="18"/>
              </w:rPr>
              <w:t>60CrMn</w:t>
            </w:r>
          </w:p>
        </w:tc>
        <w:tc>
          <w:tcPr>
            <w:tcW w:w="1587" w:type="dxa"/>
          </w:tcPr>
          <w:p w14:paraId="6F349E44"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sz w:val="18"/>
              </w:rPr>
              <w:t>60Cr3</w:t>
            </w:r>
          </w:p>
        </w:tc>
        <w:tc>
          <w:tcPr>
            <w:tcW w:w="1587" w:type="dxa"/>
          </w:tcPr>
          <w:p w14:paraId="50A89A77"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sz w:val="18"/>
              </w:rPr>
              <w:t>60Cr3</w:t>
            </w:r>
          </w:p>
        </w:tc>
        <w:tc>
          <w:tcPr>
            <w:tcW w:w="1587" w:type="dxa"/>
          </w:tcPr>
          <w:p w14:paraId="6F3A9DEC"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SUP9A</w:t>
            </w:r>
          </w:p>
        </w:tc>
        <w:tc>
          <w:tcPr>
            <w:tcW w:w="1587" w:type="dxa"/>
          </w:tcPr>
          <w:p w14:paraId="36C946A5"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5160</w:t>
            </w:r>
          </w:p>
        </w:tc>
      </w:tr>
      <w:tr w:rsidR="00B21E27" w14:paraId="26982CE3" w14:textId="77777777" w:rsidTr="006019E3">
        <w:trPr>
          <w:trHeight w:val="329"/>
          <w:jc w:val="center"/>
        </w:trPr>
        <w:tc>
          <w:tcPr>
            <w:tcW w:w="1586" w:type="dxa"/>
            <w:vAlign w:val="center"/>
          </w:tcPr>
          <w:p w14:paraId="5F79486F" w14:textId="77777777" w:rsidR="00B21E27" w:rsidRDefault="00A571A0" w:rsidP="006019E3">
            <w:pPr>
              <w:numPr>
                <w:ilvl w:val="255"/>
                <w:numId w:val="0"/>
              </w:numPr>
              <w:jc w:val="center"/>
              <w:rPr>
                <w:kern w:val="0"/>
                <w:sz w:val="18"/>
                <w:szCs w:val="16"/>
              </w:rPr>
            </w:pPr>
            <w:r>
              <w:rPr>
                <w:sz w:val="18"/>
              </w:rPr>
              <w:t>55SiCrV</w:t>
            </w:r>
          </w:p>
        </w:tc>
        <w:tc>
          <w:tcPr>
            <w:tcW w:w="1587" w:type="dxa"/>
            <w:vAlign w:val="center"/>
          </w:tcPr>
          <w:p w14:paraId="4ADCB6E5" w14:textId="77777777" w:rsidR="00B21E27" w:rsidRDefault="00A571A0" w:rsidP="006019E3">
            <w:pPr>
              <w:numPr>
                <w:ilvl w:val="255"/>
                <w:numId w:val="0"/>
              </w:numPr>
              <w:jc w:val="center"/>
              <w:rPr>
                <w:kern w:val="0"/>
                <w:sz w:val="18"/>
                <w:szCs w:val="16"/>
              </w:rPr>
            </w:pPr>
            <w:r>
              <w:rPr>
                <w:sz w:val="18"/>
              </w:rPr>
              <w:t>55SiCrV</w:t>
            </w:r>
          </w:p>
        </w:tc>
        <w:tc>
          <w:tcPr>
            <w:tcW w:w="1587" w:type="dxa"/>
          </w:tcPr>
          <w:p w14:paraId="1061509A"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sz w:val="18"/>
              </w:rPr>
              <w:t>55SiCr</w:t>
            </w:r>
            <w:r>
              <w:rPr>
                <w:rFonts w:hint="eastAsia"/>
                <w:sz w:val="18"/>
              </w:rPr>
              <w:t>V6-3</w:t>
            </w:r>
          </w:p>
        </w:tc>
        <w:tc>
          <w:tcPr>
            <w:tcW w:w="1587" w:type="dxa"/>
            <w:vAlign w:val="center"/>
          </w:tcPr>
          <w:p w14:paraId="005DDC85"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sz w:val="18"/>
              </w:rPr>
              <w:t>5</w:t>
            </w:r>
            <w:r>
              <w:rPr>
                <w:rFonts w:hint="eastAsia"/>
                <w:sz w:val="18"/>
              </w:rPr>
              <w:t>4</w:t>
            </w:r>
            <w:r>
              <w:rPr>
                <w:sz w:val="18"/>
              </w:rPr>
              <w:t>SiCr</w:t>
            </w:r>
            <w:r>
              <w:rPr>
                <w:rFonts w:hint="eastAsia"/>
                <w:sz w:val="18"/>
              </w:rPr>
              <w:t>V6</w:t>
            </w:r>
          </w:p>
        </w:tc>
        <w:tc>
          <w:tcPr>
            <w:tcW w:w="1587" w:type="dxa"/>
          </w:tcPr>
          <w:p w14:paraId="2BE1931D"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07D58D3E"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r>
      <w:tr w:rsidR="00B21E27" w14:paraId="68217FC9" w14:textId="77777777" w:rsidTr="006019E3">
        <w:trPr>
          <w:trHeight w:val="329"/>
          <w:jc w:val="center"/>
        </w:trPr>
        <w:tc>
          <w:tcPr>
            <w:tcW w:w="1586" w:type="dxa"/>
            <w:vAlign w:val="center"/>
          </w:tcPr>
          <w:p w14:paraId="36FEBE22" w14:textId="77777777" w:rsidR="00B21E27" w:rsidRDefault="00A571A0" w:rsidP="006019E3">
            <w:pPr>
              <w:numPr>
                <w:ilvl w:val="255"/>
                <w:numId w:val="0"/>
              </w:numPr>
              <w:jc w:val="center"/>
              <w:rPr>
                <w:kern w:val="0"/>
                <w:sz w:val="18"/>
                <w:szCs w:val="16"/>
              </w:rPr>
            </w:pPr>
            <w:r>
              <w:rPr>
                <w:sz w:val="18"/>
              </w:rPr>
              <w:t>50CrVA</w:t>
            </w:r>
          </w:p>
        </w:tc>
        <w:tc>
          <w:tcPr>
            <w:tcW w:w="1587" w:type="dxa"/>
            <w:vAlign w:val="center"/>
          </w:tcPr>
          <w:p w14:paraId="65D0E4A2" w14:textId="0D145C73" w:rsidR="00B21E27" w:rsidRDefault="00A571A0" w:rsidP="006019E3">
            <w:pPr>
              <w:numPr>
                <w:ilvl w:val="255"/>
                <w:numId w:val="0"/>
              </w:numPr>
              <w:jc w:val="center"/>
              <w:rPr>
                <w:kern w:val="0"/>
                <w:sz w:val="18"/>
                <w:szCs w:val="16"/>
              </w:rPr>
            </w:pPr>
            <w:r>
              <w:rPr>
                <w:sz w:val="18"/>
              </w:rPr>
              <w:t>50CrV</w:t>
            </w:r>
          </w:p>
        </w:tc>
        <w:tc>
          <w:tcPr>
            <w:tcW w:w="1587" w:type="dxa"/>
          </w:tcPr>
          <w:p w14:paraId="19E0033B"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vAlign w:val="center"/>
          </w:tcPr>
          <w:p w14:paraId="41E8A2E2"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14BD97A3"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SUP10</w:t>
            </w:r>
          </w:p>
        </w:tc>
        <w:tc>
          <w:tcPr>
            <w:tcW w:w="1587" w:type="dxa"/>
          </w:tcPr>
          <w:p w14:paraId="486F1265"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6150</w:t>
            </w:r>
          </w:p>
        </w:tc>
      </w:tr>
      <w:tr w:rsidR="00B21E27" w14:paraId="65B1637B" w14:textId="77777777" w:rsidTr="006019E3">
        <w:trPr>
          <w:trHeight w:val="329"/>
          <w:jc w:val="center"/>
        </w:trPr>
        <w:tc>
          <w:tcPr>
            <w:tcW w:w="1586" w:type="dxa"/>
            <w:vAlign w:val="center"/>
          </w:tcPr>
          <w:p w14:paraId="68302CB7" w14:textId="77777777" w:rsidR="00B21E27" w:rsidRDefault="00A571A0" w:rsidP="006019E3">
            <w:pPr>
              <w:numPr>
                <w:ilvl w:val="255"/>
                <w:numId w:val="0"/>
              </w:numPr>
              <w:jc w:val="center"/>
              <w:rPr>
                <w:sz w:val="18"/>
              </w:rPr>
            </w:pPr>
            <w:r>
              <w:rPr>
                <w:sz w:val="18"/>
              </w:rPr>
              <w:t>51Cr</w:t>
            </w:r>
            <w:r>
              <w:rPr>
                <w:rFonts w:hint="eastAsia"/>
                <w:sz w:val="18"/>
              </w:rPr>
              <w:t>Mn</w:t>
            </w:r>
            <w:r>
              <w:rPr>
                <w:sz w:val="18"/>
              </w:rPr>
              <w:t>V</w:t>
            </w:r>
          </w:p>
        </w:tc>
        <w:tc>
          <w:tcPr>
            <w:tcW w:w="1587" w:type="dxa"/>
            <w:vAlign w:val="center"/>
          </w:tcPr>
          <w:p w14:paraId="1B305B7F" w14:textId="77777777" w:rsidR="00B21E27" w:rsidRDefault="00A571A0" w:rsidP="006019E3">
            <w:pPr>
              <w:numPr>
                <w:ilvl w:val="255"/>
                <w:numId w:val="0"/>
              </w:numPr>
              <w:jc w:val="center"/>
              <w:rPr>
                <w:kern w:val="0"/>
                <w:sz w:val="18"/>
                <w:szCs w:val="16"/>
              </w:rPr>
            </w:pPr>
            <w:r>
              <w:rPr>
                <w:sz w:val="18"/>
              </w:rPr>
              <w:t>51Cr</w:t>
            </w:r>
            <w:r>
              <w:rPr>
                <w:rFonts w:hint="eastAsia"/>
                <w:sz w:val="18"/>
              </w:rPr>
              <w:t>Mn</w:t>
            </w:r>
            <w:r>
              <w:rPr>
                <w:sz w:val="18"/>
              </w:rPr>
              <w:t>V</w:t>
            </w:r>
          </w:p>
        </w:tc>
        <w:tc>
          <w:tcPr>
            <w:tcW w:w="1587" w:type="dxa"/>
          </w:tcPr>
          <w:p w14:paraId="2932EA02"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vAlign w:val="center"/>
          </w:tcPr>
          <w:p w14:paraId="21482486" w14:textId="612B5B40"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51CrV4</w:t>
            </w:r>
          </w:p>
        </w:tc>
        <w:tc>
          <w:tcPr>
            <w:tcW w:w="1587" w:type="dxa"/>
          </w:tcPr>
          <w:p w14:paraId="67ADDB54"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c>
          <w:tcPr>
            <w:tcW w:w="1587" w:type="dxa"/>
          </w:tcPr>
          <w:p w14:paraId="13C41DA1"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w:t>
            </w:r>
          </w:p>
        </w:tc>
      </w:tr>
      <w:tr w:rsidR="00B21E27" w14:paraId="7A00CAF9" w14:textId="77777777" w:rsidTr="006019E3">
        <w:trPr>
          <w:trHeight w:val="329"/>
          <w:jc w:val="center"/>
        </w:trPr>
        <w:tc>
          <w:tcPr>
            <w:tcW w:w="1586" w:type="dxa"/>
            <w:vAlign w:val="center"/>
          </w:tcPr>
          <w:p w14:paraId="61425626" w14:textId="77777777" w:rsidR="00B21E27" w:rsidRDefault="00A571A0" w:rsidP="006019E3">
            <w:pPr>
              <w:numPr>
                <w:ilvl w:val="255"/>
                <w:numId w:val="0"/>
              </w:numPr>
              <w:jc w:val="center"/>
              <w:rPr>
                <w:sz w:val="18"/>
              </w:rPr>
            </w:pPr>
            <w:r>
              <w:rPr>
                <w:rFonts w:hint="eastAsia"/>
                <w:sz w:val="18"/>
              </w:rPr>
              <w:t>60CrMnMo</w:t>
            </w:r>
          </w:p>
        </w:tc>
        <w:tc>
          <w:tcPr>
            <w:tcW w:w="1587" w:type="dxa"/>
            <w:vAlign w:val="center"/>
          </w:tcPr>
          <w:p w14:paraId="48EFE24B" w14:textId="77777777" w:rsidR="00B21E27" w:rsidRDefault="00A571A0" w:rsidP="006019E3">
            <w:pPr>
              <w:numPr>
                <w:ilvl w:val="255"/>
                <w:numId w:val="0"/>
              </w:numPr>
              <w:jc w:val="center"/>
              <w:rPr>
                <w:kern w:val="0"/>
                <w:sz w:val="18"/>
                <w:szCs w:val="16"/>
              </w:rPr>
            </w:pPr>
            <w:r>
              <w:rPr>
                <w:rFonts w:hint="eastAsia"/>
                <w:sz w:val="18"/>
              </w:rPr>
              <w:t>60CrMnMo</w:t>
            </w:r>
          </w:p>
        </w:tc>
        <w:tc>
          <w:tcPr>
            <w:tcW w:w="1587" w:type="dxa"/>
          </w:tcPr>
          <w:p w14:paraId="35C94611"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sz w:val="18"/>
              </w:rPr>
              <w:t>60CrMo3-3</w:t>
            </w:r>
          </w:p>
        </w:tc>
        <w:tc>
          <w:tcPr>
            <w:tcW w:w="1587" w:type="dxa"/>
            <w:vAlign w:val="center"/>
          </w:tcPr>
          <w:p w14:paraId="0591C675"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sz w:val="18"/>
              </w:rPr>
              <w:t>60CrMo3-3</w:t>
            </w:r>
          </w:p>
        </w:tc>
        <w:tc>
          <w:tcPr>
            <w:tcW w:w="1587" w:type="dxa"/>
          </w:tcPr>
          <w:p w14:paraId="44772688"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SUP13</w:t>
            </w:r>
          </w:p>
        </w:tc>
        <w:tc>
          <w:tcPr>
            <w:tcW w:w="1587" w:type="dxa"/>
          </w:tcPr>
          <w:p w14:paraId="2A0E19CE" w14:textId="77777777" w:rsidR="00B21E27" w:rsidRDefault="00A571A0" w:rsidP="006019E3">
            <w:pPr>
              <w:widowControl/>
              <w:numPr>
                <w:ilvl w:val="0"/>
                <w:numId w:val="0"/>
              </w:numPr>
              <w:tabs>
                <w:tab w:val="center" w:pos="4201"/>
                <w:tab w:val="right" w:leader="dot" w:pos="9298"/>
              </w:tabs>
              <w:autoSpaceDE w:val="0"/>
              <w:autoSpaceDN w:val="0"/>
              <w:jc w:val="center"/>
              <w:rPr>
                <w:kern w:val="0"/>
                <w:sz w:val="18"/>
                <w:szCs w:val="16"/>
              </w:rPr>
            </w:pPr>
            <w:r>
              <w:rPr>
                <w:rFonts w:hint="eastAsia"/>
                <w:kern w:val="0"/>
                <w:sz w:val="18"/>
                <w:szCs w:val="16"/>
              </w:rPr>
              <w:t>4161</w:t>
            </w:r>
          </w:p>
        </w:tc>
      </w:tr>
    </w:tbl>
    <w:p w14:paraId="0B77BC2E" w14:textId="77777777" w:rsidR="00B21E27" w:rsidRDefault="00B21E27">
      <w:pPr>
        <w:widowControl/>
        <w:tabs>
          <w:tab w:val="center" w:pos="4201"/>
          <w:tab w:val="right" w:leader="dot" w:pos="9298"/>
        </w:tabs>
        <w:autoSpaceDE w:val="0"/>
        <w:autoSpaceDN w:val="0"/>
        <w:jc w:val="center"/>
        <w:rPr>
          <w:kern w:val="0"/>
          <w:sz w:val="18"/>
          <w:szCs w:val="16"/>
        </w:rPr>
      </w:pPr>
    </w:p>
    <w:p w14:paraId="0B7ADECC" w14:textId="77777777" w:rsidR="00B21E27" w:rsidRDefault="00A571A0">
      <w:pPr>
        <w:pStyle w:val="ac"/>
        <w:ind w:firstLineChars="0" w:firstLine="0"/>
        <w:rPr>
          <w:rFonts w:ascii="Times New Roman"/>
        </w:rPr>
      </w:pPr>
      <w:r>
        <w:rPr>
          <w:rFonts w:ascii="Times New Roman"/>
          <w:strike/>
          <w:noProof/>
          <w:szCs w:val="21"/>
        </w:rPr>
        <mc:AlternateContent>
          <mc:Choice Requires="wps">
            <w:drawing>
              <wp:anchor distT="0" distB="0" distL="114300" distR="114300" simplePos="0" relativeHeight="251660288" behindDoc="0" locked="0" layoutInCell="1" allowOverlap="1" wp14:anchorId="2991A441" wp14:editId="535725AF">
                <wp:simplePos x="0" y="0"/>
                <wp:positionH relativeFrom="column">
                  <wp:posOffset>2025650</wp:posOffset>
                </wp:positionH>
                <wp:positionV relativeFrom="paragraph">
                  <wp:posOffset>288290</wp:posOffset>
                </wp:positionV>
                <wp:extent cx="1435100" cy="0"/>
                <wp:effectExtent l="0" t="0" r="31750" b="19050"/>
                <wp:wrapTopAndBottom/>
                <wp:docPr id="6"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cmpd="sng">
                          <a:solidFill>
                            <a:srgbClr val="000000"/>
                          </a:solidFill>
                          <a:round/>
                        </a:ln>
                      </wps:spPr>
                      <wps:bodyPr/>
                    </wps:wsp>
                  </a:graphicData>
                </a:graphic>
              </wp:anchor>
            </w:drawing>
          </mc:Choice>
          <mc:Fallback xmlns:wpsCustomData="http://www.wps.cn/officeDocument/2013/wpsCustomData">
            <w:pict>
              <v:shape id="自选图形 2" o:spid="_x0000_s1026" o:spt="32" type="#_x0000_t32" style="position:absolute;left:0pt;margin-left:159.5pt;margin-top:22.7pt;height:0pt;width:113pt;mso-wrap-distance-bottom:0pt;mso-wrap-distance-top:0pt;z-index:251660288;mso-width-relative:page;mso-height-relative:page;" filled="f" stroked="t" coordsize="21600,21600" o:gfxdata="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5L0ua1wAAAAkBAAAPAAAAAAAAAAEA&#10;IAAAACIAAABkcnMvZG93bnJldi54bWxQSwECFAAUAAAACACHTuJA3WA/PdcBAAByAwAADgAAAAAA&#10;AAABACAAAAAmAQAAZHJzL2Uyb0RvYy54bWxQSwUGAAAAAAYABgBZAQAAbwUAAAAA&#10;">
                <v:fill on="f" focussize="0,0"/>
                <v:stroke color="#000000" joinstyle="round"/>
                <v:imagedata o:title=""/>
                <o:lock v:ext="edit" aspectratio="f"/>
                <w10:wrap type="topAndBottom"/>
              </v:shape>
            </w:pict>
          </mc:Fallback>
        </mc:AlternateContent>
      </w:r>
    </w:p>
    <w:sectPr w:rsidR="00B21E27">
      <w:headerReference w:type="default" r:id="rId19"/>
      <w:footerReference w:type="default" r:id="rId20"/>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D6495" w14:textId="77777777" w:rsidR="007C45B4" w:rsidRDefault="007C45B4">
      <w:r>
        <w:separator/>
      </w:r>
    </w:p>
  </w:endnote>
  <w:endnote w:type="continuationSeparator" w:id="0">
    <w:p w14:paraId="4CC7B07D" w14:textId="77777777" w:rsidR="007C45B4" w:rsidRDefault="007C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等线">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6D5C" w14:textId="77777777" w:rsidR="00A571A0" w:rsidRDefault="00A571A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A2BD5" w14:textId="77777777" w:rsidR="00A571A0" w:rsidRDefault="00A571A0">
    <w:pPr>
      <w:pStyle w:val="a9"/>
      <w:jc w:val="left"/>
    </w:pPr>
    <w:r>
      <w:fldChar w:fldCharType="begin"/>
    </w:r>
    <w:r>
      <w:instrText>PAGE   \* MERGEFORMAT</w:instrText>
    </w:r>
    <w:r>
      <w:fldChar w:fldCharType="separate"/>
    </w:r>
    <w:r w:rsidR="006019E3" w:rsidRPr="006019E3">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5006" w14:textId="77777777" w:rsidR="00A571A0" w:rsidRDefault="00A571A0">
    <w:pPr>
      <w:pStyle w:val="afffe"/>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8B53E" w14:textId="77777777" w:rsidR="00A571A0" w:rsidRDefault="00A571A0">
    <w:pPr>
      <w:pStyle w:val="a9"/>
    </w:pPr>
    <w:r>
      <w:fldChar w:fldCharType="begin"/>
    </w:r>
    <w:r>
      <w:instrText>PAGE   \* MERGEFORMAT</w:instrText>
    </w:r>
    <w:r>
      <w:fldChar w:fldCharType="separate"/>
    </w:r>
    <w:r w:rsidR="006019E3" w:rsidRPr="006019E3">
      <w:rPr>
        <w:noProof/>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22664" w14:textId="77777777" w:rsidR="00A571A0" w:rsidRDefault="00A571A0">
    <w:pPr>
      <w:pStyle w:val="a9"/>
      <w:rPr>
        <w:lang w:val="zh-CN"/>
      </w:rPr>
    </w:pPr>
    <w:r>
      <w:rPr>
        <w:lang w:val="zh-CN"/>
      </w:rPr>
      <w:fldChar w:fldCharType="begin"/>
    </w:r>
    <w:r>
      <w:rPr>
        <w:lang w:val="zh-CN"/>
      </w:rPr>
      <w:instrText>PAGE   \* MERGEFORMAT</w:instrText>
    </w:r>
    <w:r>
      <w:rPr>
        <w:lang w:val="zh-CN"/>
      </w:rPr>
      <w:fldChar w:fldCharType="separate"/>
    </w:r>
    <w:r w:rsidR="006019E3">
      <w:rPr>
        <w:noProof/>
        <w:lang w:val="zh-CN"/>
      </w:rPr>
      <w:t>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D4179" w14:textId="77777777" w:rsidR="007C45B4" w:rsidRDefault="007C45B4">
      <w:r>
        <w:separator/>
      </w:r>
    </w:p>
  </w:footnote>
  <w:footnote w:type="continuationSeparator" w:id="0">
    <w:p w14:paraId="159EA94A" w14:textId="77777777" w:rsidR="007C45B4" w:rsidRDefault="007C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411FA" w14:textId="77777777" w:rsidR="00A571A0" w:rsidRDefault="00A571A0">
    <w:pPr>
      <w:pStyle w:val="aa"/>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14CB" w14:textId="77777777" w:rsidR="00A571A0" w:rsidRDefault="00A571A0">
    <w:pPr>
      <w:pStyle w:val="afff5"/>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ACF54" w14:textId="77777777" w:rsidR="00A571A0" w:rsidRDefault="00A571A0">
    <w:pPr>
      <w:pStyle w:val="aa"/>
      <w:rPr>
        <w:rFonts w:eastAsia="黑体"/>
        <w:b/>
        <w:bCs/>
        <w:sz w:val="21"/>
        <w:szCs w:val="21"/>
      </w:rPr>
    </w:pPr>
    <w:r>
      <w:rPr>
        <w:rFonts w:eastAsia="黑体"/>
        <w:b/>
        <w:bCs/>
        <w:sz w:val="21"/>
        <w:szCs w:val="21"/>
      </w:rPr>
      <w:t>T/SSEA</w:t>
    </w:r>
    <w:r>
      <w:rPr>
        <w:b/>
        <w:bCs/>
        <w:sz w:val="21"/>
        <w:szCs w:val="21"/>
      </w:rPr>
      <w:t xml:space="preserve"> XXXX</w:t>
    </w:r>
    <w:r>
      <w:rPr>
        <w:rFonts w:eastAsia="黑体"/>
        <w:b/>
        <w:bCs/>
        <w:sz w:val="21"/>
        <w:szCs w:val="21"/>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C8345" w14:textId="77777777" w:rsidR="00A571A0" w:rsidRDefault="00A571A0">
    <w:pPr>
      <w:pStyle w:val="aa"/>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0E14B63A" w14:textId="77777777" w:rsidR="00A571A0" w:rsidRDefault="00A571A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0C952" w14:textId="77777777" w:rsidR="00A571A0" w:rsidRDefault="00A571A0">
    <w:pPr>
      <w:pStyle w:val="afff5"/>
      <w:spacing w:before="120" w:after="120"/>
      <w:rPr>
        <w:color w:val="000000"/>
      </w:rPr>
    </w:pPr>
    <w:r>
      <w:t>T/SSEA XX</w:t>
    </w:r>
    <w:r>
      <w:rPr>
        <w:rFonts w:hint="eastAsia"/>
      </w:rPr>
      <w:t>XX</w:t>
    </w:r>
    <w:r>
      <w:t>-</w:t>
    </w:r>
    <w:r>
      <w:rPr>
        <w:rFonts w:hint="eastAsia"/>
        <w:color w:val="000000"/>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AB687" w14:textId="77777777" w:rsidR="00A571A0" w:rsidRDefault="00A571A0">
    <w:pPr>
      <w:pStyle w:val="afff5"/>
      <w:spacing w:before="120" w:after="120"/>
      <w:rPr>
        <w:rFonts w:ascii="Times New Roman"/>
        <w:b/>
        <w:bCs/>
        <w:color w:val="000000"/>
      </w:rPr>
    </w:pPr>
    <w:r>
      <w:rPr>
        <w:rFonts w:ascii="Times New Roman"/>
        <w:b/>
        <w:bCs/>
      </w:rPr>
      <w:t>T/SSEA XXXX-</w:t>
    </w:r>
    <w:r>
      <w:rPr>
        <w:rFonts w:ascii="Times New Roman"/>
        <w:b/>
        <w:bCs/>
        <w:color w:val="00000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14943371"/>
    <w:multiLevelType w:val="multilevel"/>
    <w:tmpl w:val="14943371"/>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bCs w:val="0"/>
        <w:i w:val="0"/>
        <w:sz w:val="21"/>
        <w:szCs w:val="21"/>
      </w:rPr>
    </w:lvl>
    <w:lvl w:ilvl="1">
      <w:start w:val="1"/>
      <w:numFmt w:val="decimal"/>
      <w:suff w:val="nothing"/>
      <w:lvlText w:val="%1.%2　"/>
      <w:lvlJc w:val="left"/>
      <w:rPr>
        <w:rFonts w:ascii="黑体" w:eastAsia="黑体" w:hAnsi="Times New Roman" w:cs="Times New Roman" w:hint="eastAsia"/>
        <w:b w:val="0"/>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bCs/>
        <w:i w:val="0"/>
        <w:sz w:val="21"/>
      </w:rPr>
    </w:lvl>
    <w:lvl w:ilvl="3">
      <w:start w:val="1"/>
      <w:numFmt w:val="decimal"/>
      <w:suff w:val="nothing"/>
      <w:lvlText w:val="%1.%2.%3.%4　"/>
      <w:lvlJc w:val="left"/>
      <w:pPr>
        <w:ind w:left="0" w:firstLine="0"/>
      </w:pPr>
      <w:rPr>
        <w:rFonts w:ascii="黑体" w:eastAsia="黑体" w:hAnsi="Times New Roman" w:hint="eastAsia"/>
        <w:b w:val="0"/>
        <w:bCs/>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4433C7D"/>
    <w:multiLevelType w:val="multilevel"/>
    <w:tmpl w:val="14943371"/>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5">
    <w:nsid w:val="63075F5A"/>
    <w:multiLevelType w:val="multilevel"/>
    <w:tmpl w:val="63075F5A"/>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6">
    <w:nsid w:val="6642B6E1"/>
    <w:multiLevelType w:val="multilevel"/>
    <w:tmpl w:val="6642B6E1"/>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7">
    <w:nsid w:val="6642BCC5"/>
    <w:multiLevelType w:val="singleLevel"/>
    <w:tmpl w:val="6642BCC5"/>
    <w:lvl w:ilvl="0">
      <w:start w:val="1"/>
      <w:numFmt w:val="lowerLetter"/>
      <w:lvlText w:val="%1)"/>
      <w:lvlJc w:val="left"/>
      <w:pPr>
        <w:tabs>
          <w:tab w:val="left" w:pos="420"/>
        </w:tabs>
        <w:ind w:left="425" w:hanging="425"/>
      </w:pPr>
      <w:rPr>
        <w:rFonts w:hint="default"/>
      </w:rPr>
    </w:lvl>
  </w:abstractNum>
  <w:num w:numId="1">
    <w:abstractNumId w:val="3"/>
  </w:num>
  <w:num w:numId="2">
    <w:abstractNumId w:val="2"/>
  </w:num>
  <w:num w:numId="3">
    <w:abstractNumId w:val="1"/>
  </w:num>
  <w:num w:numId="4">
    <w:abstractNumId w:val="6"/>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5OWI4MzZmZTkwNTFmNzlkNWI0YmUwZjYwYzJhMDIifQ=="/>
  </w:docVars>
  <w:rsids>
    <w:rsidRoot w:val="00035925"/>
    <w:rsid w:val="00000244"/>
    <w:rsid w:val="00000FCF"/>
    <w:rsid w:val="0000185F"/>
    <w:rsid w:val="00003889"/>
    <w:rsid w:val="0000586F"/>
    <w:rsid w:val="00005D79"/>
    <w:rsid w:val="00007340"/>
    <w:rsid w:val="00013A5C"/>
    <w:rsid w:val="00013D86"/>
    <w:rsid w:val="00013E02"/>
    <w:rsid w:val="00017E7B"/>
    <w:rsid w:val="00020414"/>
    <w:rsid w:val="000208AF"/>
    <w:rsid w:val="00021259"/>
    <w:rsid w:val="0002143C"/>
    <w:rsid w:val="00022016"/>
    <w:rsid w:val="00023377"/>
    <w:rsid w:val="000234E1"/>
    <w:rsid w:val="00025A65"/>
    <w:rsid w:val="000267B2"/>
    <w:rsid w:val="00026C31"/>
    <w:rsid w:val="00027280"/>
    <w:rsid w:val="000306E3"/>
    <w:rsid w:val="00031F28"/>
    <w:rsid w:val="000320A7"/>
    <w:rsid w:val="0003542C"/>
    <w:rsid w:val="00035925"/>
    <w:rsid w:val="000366F4"/>
    <w:rsid w:val="00036E08"/>
    <w:rsid w:val="00037DAC"/>
    <w:rsid w:val="00041127"/>
    <w:rsid w:val="000452CE"/>
    <w:rsid w:val="00045C9B"/>
    <w:rsid w:val="000466F7"/>
    <w:rsid w:val="00050778"/>
    <w:rsid w:val="0005140E"/>
    <w:rsid w:val="00053C9A"/>
    <w:rsid w:val="00057AD7"/>
    <w:rsid w:val="00060190"/>
    <w:rsid w:val="0006070D"/>
    <w:rsid w:val="00061C1A"/>
    <w:rsid w:val="000623EB"/>
    <w:rsid w:val="000639E9"/>
    <w:rsid w:val="00063E76"/>
    <w:rsid w:val="00067CDF"/>
    <w:rsid w:val="00070072"/>
    <w:rsid w:val="00074FBE"/>
    <w:rsid w:val="000772BB"/>
    <w:rsid w:val="00077E45"/>
    <w:rsid w:val="000818DD"/>
    <w:rsid w:val="00082953"/>
    <w:rsid w:val="00083A09"/>
    <w:rsid w:val="0009005E"/>
    <w:rsid w:val="00090E08"/>
    <w:rsid w:val="00092857"/>
    <w:rsid w:val="000941FC"/>
    <w:rsid w:val="00094841"/>
    <w:rsid w:val="00096F59"/>
    <w:rsid w:val="00097D0A"/>
    <w:rsid w:val="000A20A9"/>
    <w:rsid w:val="000A39C1"/>
    <w:rsid w:val="000A48B1"/>
    <w:rsid w:val="000A5495"/>
    <w:rsid w:val="000B19E0"/>
    <w:rsid w:val="000B20CB"/>
    <w:rsid w:val="000B20DA"/>
    <w:rsid w:val="000B3143"/>
    <w:rsid w:val="000B5CA5"/>
    <w:rsid w:val="000C30C7"/>
    <w:rsid w:val="000C31D7"/>
    <w:rsid w:val="000C6B05"/>
    <w:rsid w:val="000C6DD6"/>
    <w:rsid w:val="000C73D4"/>
    <w:rsid w:val="000C7770"/>
    <w:rsid w:val="000D03F1"/>
    <w:rsid w:val="000D114F"/>
    <w:rsid w:val="000D192D"/>
    <w:rsid w:val="000D3344"/>
    <w:rsid w:val="000D3D4C"/>
    <w:rsid w:val="000D4406"/>
    <w:rsid w:val="000D4505"/>
    <w:rsid w:val="000D4F51"/>
    <w:rsid w:val="000D718B"/>
    <w:rsid w:val="000E0C46"/>
    <w:rsid w:val="000E3EC7"/>
    <w:rsid w:val="000E4E87"/>
    <w:rsid w:val="000E5F42"/>
    <w:rsid w:val="000F030C"/>
    <w:rsid w:val="000F04B4"/>
    <w:rsid w:val="000F129C"/>
    <w:rsid w:val="00102D72"/>
    <w:rsid w:val="001056DE"/>
    <w:rsid w:val="001115FC"/>
    <w:rsid w:val="00111863"/>
    <w:rsid w:val="00111E04"/>
    <w:rsid w:val="0011205C"/>
    <w:rsid w:val="001124C0"/>
    <w:rsid w:val="00113D86"/>
    <w:rsid w:val="00114F89"/>
    <w:rsid w:val="00120C2F"/>
    <w:rsid w:val="001235B6"/>
    <w:rsid w:val="001241FE"/>
    <w:rsid w:val="0012474B"/>
    <w:rsid w:val="001254CC"/>
    <w:rsid w:val="001278EF"/>
    <w:rsid w:val="0013175F"/>
    <w:rsid w:val="00134999"/>
    <w:rsid w:val="00137937"/>
    <w:rsid w:val="00141881"/>
    <w:rsid w:val="00143328"/>
    <w:rsid w:val="001512B4"/>
    <w:rsid w:val="00152179"/>
    <w:rsid w:val="00152FCD"/>
    <w:rsid w:val="00154746"/>
    <w:rsid w:val="00154A8E"/>
    <w:rsid w:val="00156D41"/>
    <w:rsid w:val="00160652"/>
    <w:rsid w:val="001620A5"/>
    <w:rsid w:val="00164E53"/>
    <w:rsid w:val="0016699D"/>
    <w:rsid w:val="001701E9"/>
    <w:rsid w:val="00170D62"/>
    <w:rsid w:val="00171728"/>
    <w:rsid w:val="0017259F"/>
    <w:rsid w:val="001726C8"/>
    <w:rsid w:val="00172BDE"/>
    <w:rsid w:val="00174C58"/>
    <w:rsid w:val="00174C87"/>
    <w:rsid w:val="00175159"/>
    <w:rsid w:val="0017521F"/>
    <w:rsid w:val="00176208"/>
    <w:rsid w:val="00176ABD"/>
    <w:rsid w:val="0017711B"/>
    <w:rsid w:val="0018000A"/>
    <w:rsid w:val="0018211B"/>
    <w:rsid w:val="00183157"/>
    <w:rsid w:val="001840D3"/>
    <w:rsid w:val="00187A9A"/>
    <w:rsid w:val="001900F8"/>
    <w:rsid w:val="0019112B"/>
    <w:rsid w:val="00191258"/>
    <w:rsid w:val="001918B8"/>
    <w:rsid w:val="0019201C"/>
    <w:rsid w:val="00192680"/>
    <w:rsid w:val="00193037"/>
    <w:rsid w:val="00193A2C"/>
    <w:rsid w:val="00194FE5"/>
    <w:rsid w:val="00197D88"/>
    <w:rsid w:val="001A01D4"/>
    <w:rsid w:val="001A288E"/>
    <w:rsid w:val="001A32EE"/>
    <w:rsid w:val="001A4764"/>
    <w:rsid w:val="001A55D3"/>
    <w:rsid w:val="001A7888"/>
    <w:rsid w:val="001B1146"/>
    <w:rsid w:val="001B2774"/>
    <w:rsid w:val="001B4066"/>
    <w:rsid w:val="001B530F"/>
    <w:rsid w:val="001B5E5F"/>
    <w:rsid w:val="001B6DC2"/>
    <w:rsid w:val="001C149C"/>
    <w:rsid w:val="001C21AC"/>
    <w:rsid w:val="001C3D3C"/>
    <w:rsid w:val="001C47BA"/>
    <w:rsid w:val="001C59EA"/>
    <w:rsid w:val="001C6851"/>
    <w:rsid w:val="001C7C54"/>
    <w:rsid w:val="001D0243"/>
    <w:rsid w:val="001D02BD"/>
    <w:rsid w:val="001D406C"/>
    <w:rsid w:val="001D41EE"/>
    <w:rsid w:val="001D4EC2"/>
    <w:rsid w:val="001D4F77"/>
    <w:rsid w:val="001D4FAF"/>
    <w:rsid w:val="001D5220"/>
    <w:rsid w:val="001E0380"/>
    <w:rsid w:val="001E13B1"/>
    <w:rsid w:val="001E55B7"/>
    <w:rsid w:val="001E69DB"/>
    <w:rsid w:val="001F0F1C"/>
    <w:rsid w:val="001F3A19"/>
    <w:rsid w:val="001F64CA"/>
    <w:rsid w:val="001F6735"/>
    <w:rsid w:val="002002E4"/>
    <w:rsid w:val="0020314B"/>
    <w:rsid w:val="0020509E"/>
    <w:rsid w:val="00206595"/>
    <w:rsid w:val="00206837"/>
    <w:rsid w:val="00211CC9"/>
    <w:rsid w:val="0021276A"/>
    <w:rsid w:val="00212D26"/>
    <w:rsid w:val="0022046A"/>
    <w:rsid w:val="00222D46"/>
    <w:rsid w:val="00231142"/>
    <w:rsid w:val="00231970"/>
    <w:rsid w:val="0023378B"/>
    <w:rsid w:val="00234467"/>
    <w:rsid w:val="002371E9"/>
    <w:rsid w:val="00237D8D"/>
    <w:rsid w:val="00240622"/>
    <w:rsid w:val="00240FE6"/>
    <w:rsid w:val="00241BEC"/>
    <w:rsid w:val="00241DA2"/>
    <w:rsid w:val="00241DE9"/>
    <w:rsid w:val="00242372"/>
    <w:rsid w:val="00245B95"/>
    <w:rsid w:val="00247532"/>
    <w:rsid w:val="00247FEE"/>
    <w:rsid w:val="00250E7D"/>
    <w:rsid w:val="00252A01"/>
    <w:rsid w:val="00255EAD"/>
    <w:rsid w:val="002565D5"/>
    <w:rsid w:val="00257165"/>
    <w:rsid w:val="00257415"/>
    <w:rsid w:val="00257C39"/>
    <w:rsid w:val="00260A00"/>
    <w:rsid w:val="002622C0"/>
    <w:rsid w:val="00262ACE"/>
    <w:rsid w:val="00262D2E"/>
    <w:rsid w:val="00264444"/>
    <w:rsid w:val="00264F9B"/>
    <w:rsid w:val="00267389"/>
    <w:rsid w:val="00272D74"/>
    <w:rsid w:val="00273BCC"/>
    <w:rsid w:val="002749F8"/>
    <w:rsid w:val="002759BB"/>
    <w:rsid w:val="00276A58"/>
    <w:rsid w:val="00276B08"/>
    <w:rsid w:val="002778AE"/>
    <w:rsid w:val="0028022A"/>
    <w:rsid w:val="00281919"/>
    <w:rsid w:val="00281CBF"/>
    <w:rsid w:val="002823F5"/>
    <w:rsid w:val="002824CB"/>
    <w:rsid w:val="0028269A"/>
    <w:rsid w:val="00283590"/>
    <w:rsid w:val="00284C66"/>
    <w:rsid w:val="00286973"/>
    <w:rsid w:val="00286E63"/>
    <w:rsid w:val="002904AF"/>
    <w:rsid w:val="00292FE9"/>
    <w:rsid w:val="002943B9"/>
    <w:rsid w:val="00294E70"/>
    <w:rsid w:val="00295DCE"/>
    <w:rsid w:val="00296B8D"/>
    <w:rsid w:val="00296FB8"/>
    <w:rsid w:val="002A03EC"/>
    <w:rsid w:val="002A06B3"/>
    <w:rsid w:val="002A14F4"/>
    <w:rsid w:val="002A1924"/>
    <w:rsid w:val="002A33AD"/>
    <w:rsid w:val="002A4A1E"/>
    <w:rsid w:val="002A7420"/>
    <w:rsid w:val="002B0F12"/>
    <w:rsid w:val="002B1308"/>
    <w:rsid w:val="002B4449"/>
    <w:rsid w:val="002B4554"/>
    <w:rsid w:val="002B4FE3"/>
    <w:rsid w:val="002B607A"/>
    <w:rsid w:val="002B6C00"/>
    <w:rsid w:val="002B787C"/>
    <w:rsid w:val="002C1D3D"/>
    <w:rsid w:val="002C1D92"/>
    <w:rsid w:val="002C2696"/>
    <w:rsid w:val="002C72D8"/>
    <w:rsid w:val="002D11FA"/>
    <w:rsid w:val="002D2CDF"/>
    <w:rsid w:val="002D3746"/>
    <w:rsid w:val="002D545A"/>
    <w:rsid w:val="002D7E01"/>
    <w:rsid w:val="002E0DDF"/>
    <w:rsid w:val="002E1605"/>
    <w:rsid w:val="002E2338"/>
    <w:rsid w:val="002E262E"/>
    <w:rsid w:val="002E2906"/>
    <w:rsid w:val="002E4693"/>
    <w:rsid w:val="002E53AA"/>
    <w:rsid w:val="002E5635"/>
    <w:rsid w:val="002E60AA"/>
    <w:rsid w:val="002E64C3"/>
    <w:rsid w:val="002E6A2C"/>
    <w:rsid w:val="002F1D8C"/>
    <w:rsid w:val="002F21DA"/>
    <w:rsid w:val="002F2F01"/>
    <w:rsid w:val="002F31F1"/>
    <w:rsid w:val="002F3F0D"/>
    <w:rsid w:val="002F42E2"/>
    <w:rsid w:val="002F4512"/>
    <w:rsid w:val="002F57F3"/>
    <w:rsid w:val="002F7547"/>
    <w:rsid w:val="00301F39"/>
    <w:rsid w:val="00304F7A"/>
    <w:rsid w:val="00305812"/>
    <w:rsid w:val="00305CAD"/>
    <w:rsid w:val="003073E0"/>
    <w:rsid w:val="00310478"/>
    <w:rsid w:val="00311C9E"/>
    <w:rsid w:val="00317A37"/>
    <w:rsid w:val="0032071A"/>
    <w:rsid w:val="003210B3"/>
    <w:rsid w:val="00325926"/>
    <w:rsid w:val="00327A8A"/>
    <w:rsid w:val="0033558C"/>
    <w:rsid w:val="00336610"/>
    <w:rsid w:val="00343474"/>
    <w:rsid w:val="00343F73"/>
    <w:rsid w:val="00345060"/>
    <w:rsid w:val="003452FE"/>
    <w:rsid w:val="00350BC9"/>
    <w:rsid w:val="00352855"/>
    <w:rsid w:val="0035323B"/>
    <w:rsid w:val="00355053"/>
    <w:rsid w:val="00356876"/>
    <w:rsid w:val="003609D2"/>
    <w:rsid w:val="0036262A"/>
    <w:rsid w:val="00363F22"/>
    <w:rsid w:val="003650D5"/>
    <w:rsid w:val="003659A4"/>
    <w:rsid w:val="003732A9"/>
    <w:rsid w:val="0037473D"/>
    <w:rsid w:val="00374772"/>
    <w:rsid w:val="00375564"/>
    <w:rsid w:val="003755C8"/>
    <w:rsid w:val="00376199"/>
    <w:rsid w:val="0037662F"/>
    <w:rsid w:val="0037675B"/>
    <w:rsid w:val="003768C0"/>
    <w:rsid w:val="00383191"/>
    <w:rsid w:val="003839CA"/>
    <w:rsid w:val="003852DB"/>
    <w:rsid w:val="00386DED"/>
    <w:rsid w:val="00387492"/>
    <w:rsid w:val="003912E7"/>
    <w:rsid w:val="0039140F"/>
    <w:rsid w:val="00392DCB"/>
    <w:rsid w:val="00393947"/>
    <w:rsid w:val="00393B6F"/>
    <w:rsid w:val="00394BE3"/>
    <w:rsid w:val="00395837"/>
    <w:rsid w:val="003976FA"/>
    <w:rsid w:val="003A1A8D"/>
    <w:rsid w:val="003A1F65"/>
    <w:rsid w:val="003A2275"/>
    <w:rsid w:val="003A3F2D"/>
    <w:rsid w:val="003A48CA"/>
    <w:rsid w:val="003A5141"/>
    <w:rsid w:val="003A6A4F"/>
    <w:rsid w:val="003A7088"/>
    <w:rsid w:val="003B00DF"/>
    <w:rsid w:val="003B1275"/>
    <w:rsid w:val="003B1778"/>
    <w:rsid w:val="003B217D"/>
    <w:rsid w:val="003B2AAA"/>
    <w:rsid w:val="003B6E6A"/>
    <w:rsid w:val="003C11CB"/>
    <w:rsid w:val="003C5654"/>
    <w:rsid w:val="003C75F3"/>
    <w:rsid w:val="003C78A3"/>
    <w:rsid w:val="003D06A8"/>
    <w:rsid w:val="003D20C3"/>
    <w:rsid w:val="003D27D0"/>
    <w:rsid w:val="003D2BAD"/>
    <w:rsid w:val="003D4E71"/>
    <w:rsid w:val="003D721E"/>
    <w:rsid w:val="003E0D6C"/>
    <w:rsid w:val="003E1867"/>
    <w:rsid w:val="003E4AA4"/>
    <w:rsid w:val="003E5000"/>
    <w:rsid w:val="003E5729"/>
    <w:rsid w:val="003E5A57"/>
    <w:rsid w:val="003E6132"/>
    <w:rsid w:val="003F0CA3"/>
    <w:rsid w:val="003F10C2"/>
    <w:rsid w:val="003F4EE0"/>
    <w:rsid w:val="00400C28"/>
    <w:rsid w:val="00402153"/>
    <w:rsid w:val="00402FC1"/>
    <w:rsid w:val="004044B1"/>
    <w:rsid w:val="00406823"/>
    <w:rsid w:val="00412F61"/>
    <w:rsid w:val="004134DD"/>
    <w:rsid w:val="004145B9"/>
    <w:rsid w:val="004166CD"/>
    <w:rsid w:val="0041793A"/>
    <w:rsid w:val="00423779"/>
    <w:rsid w:val="00423ACB"/>
    <w:rsid w:val="00423DBC"/>
    <w:rsid w:val="00425082"/>
    <w:rsid w:val="00425D0C"/>
    <w:rsid w:val="00425D4A"/>
    <w:rsid w:val="0043054A"/>
    <w:rsid w:val="00430C53"/>
    <w:rsid w:val="00431DEB"/>
    <w:rsid w:val="0043287C"/>
    <w:rsid w:val="00433284"/>
    <w:rsid w:val="004406DB"/>
    <w:rsid w:val="0044482E"/>
    <w:rsid w:val="00446B29"/>
    <w:rsid w:val="00447338"/>
    <w:rsid w:val="004509E6"/>
    <w:rsid w:val="00453F9A"/>
    <w:rsid w:val="0045659F"/>
    <w:rsid w:val="00456804"/>
    <w:rsid w:val="00457E66"/>
    <w:rsid w:val="0047154E"/>
    <w:rsid w:val="0047182B"/>
    <w:rsid w:val="00471AC1"/>
    <w:rsid w:val="00471CDE"/>
    <w:rsid w:val="00471E91"/>
    <w:rsid w:val="00472AF6"/>
    <w:rsid w:val="00472C61"/>
    <w:rsid w:val="00472C6E"/>
    <w:rsid w:val="00474675"/>
    <w:rsid w:val="0047470C"/>
    <w:rsid w:val="004764AB"/>
    <w:rsid w:val="00476C85"/>
    <w:rsid w:val="0047745F"/>
    <w:rsid w:val="004779CA"/>
    <w:rsid w:val="0048305A"/>
    <w:rsid w:val="00485828"/>
    <w:rsid w:val="00485FC5"/>
    <w:rsid w:val="0048674E"/>
    <w:rsid w:val="00487D55"/>
    <w:rsid w:val="00490762"/>
    <w:rsid w:val="00493E1A"/>
    <w:rsid w:val="00496C81"/>
    <w:rsid w:val="004A029F"/>
    <w:rsid w:val="004A0900"/>
    <w:rsid w:val="004A2EB0"/>
    <w:rsid w:val="004A35F9"/>
    <w:rsid w:val="004A44B5"/>
    <w:rsid w:val="004B1107"/>
    <w:rsid w:val="004B1EA1"/>
    <w:rsid w:val="004B24C1"/>
    <w:rsid w:val="004B3527"/>
    <w:rsid w:val="004B4141"/>
    <w:rsid w:val="004B64FF"/>
    <w:rsid w:val="004B7A61"/>
    <w:rsid w:val="004C0D57"/>
    <w:rsid w:val="004C0DE4"/>
    <w:rsid w:val="004C1A06"/>
    <w:rsid w:val="004C292F"/>
    <w:rsid w:val="004C52B4"/>
    <w:rsid w:val="004C6D21"/>
    <w:rsid w:val="004C7B30"/>
    <w:rsid w:val="004D197C"/>
    <w:rsid w:val="004D1B0D"/>
    <w:rsid w:val="004D4DDE"/>
    <w:rsid w:val="004D4EE4"/>
    <w:rsid w:val="004D57B9"/>
    <w:rsid w:val="004E0430"/>
    <w:rsid w:val="004E0A76"/>
    <w:rsid w:val="004E1A42"/>
    <w:rsid w:val="004E27F1"/>
    <w:rsid w:val="004E4034"/>
    <w:rsid w:val="004E504F"/>
    <w:rsid w:val="004E7695"/>
    <w:rsid w:val="004F10FB"/>
    <w:rsid w:val="004F11CA"/>
    <w:rsid w:val="004F70AC"/>
    <w:rsid w:val="0050097F"/>
    <w:rsid w:val="00500A34"/>
    <w:rsid w:val="005021A4"/>
    <w:rsid w:val="0050388C"/>
    <w:rsid w:val="0050432F"/>
    <w:rsid w:val="00506B12"/>
    <w:rsid w:val="005075FB"/>
    <w:rsid w:val="00507A14"/>
    <w:rsid w:val="00510280"/>
    <w:rsid w:val="005107C9"/>
    <w:rsid w:val="00511C85"/>
    <w:rsid w:val="00513480"/>
    <w:rsid w:val="00513D73"/>
    <w:rsid w:val="00513E63"/>
    <w:rsid w:val="00514A43"/>
    <w:rsid w:val="005171C8"/>
    <w:rsid w:val="005174E5"/>
    <w:rsid w:val="00522393"/>
    <w:rsid w:val="00522620"/>
    <w:rsid w:val="00522F9A"/>
    <w:rsid w:val="00523671"/>
    <w:rsid w:val="00525656"/>
    <w:rsid w:val="00525D3A"/>
    <w:rsid w:val="00530D66"/>
    <w:rsid w:val="005331FF"/>
    <w:rsid w:val="00534C02"/>
    <w:rsid w:val="00534D29"/>
    <w:rsid w:val="00534EC9"/>
    <w:rsid w:val="005368BA"/>
    <w:rsid w:val="005410B8"/>
    <w:rsid w:val="0054264B"/>
    <w:rsid w:val="00542735"/>
    <w:rsid w:val="00543786"/>
    <w:rsid w:val="00550AC2"/>
    <w:rsid w:val="005533D7"/>
    <w:rsid w:val="00554619"/>
    <w:rsid w:val="005550A7"/>
    <w:rsid w:val="005567AB"/>
    <w:rsid w:val="00560E0C"/>
    <w:rsid w:val="005611ED"/>
    <w:rsid w:val="005650DB"/>
    <w:rsid w:val="00565346"/>
    <w:rsid w:val="005703DE"/>
    <w:rsid w:val="00570C96"/>
    <w:rsid w:val="0057259E"/>
    <w:rsid w:val="00575169"/>
    <w:rsid w:val="00575231"/>
    <w:rsid w:val="0057763D"/>
    <w:rsid w:val="00580B6B"/>
    <w:rsid w:val="005828EB"/>
    <w:rsid w:val="0058464E"/>
    <w:rsid w:val="00587FD0"/>
    <w:rsid w:val="00592C13"/>
    <w:rsid w:val="00594C64"/>
    <w:rsid w:val="005A01CB"/>
    <w:rsid w:val="005A1082"/>
    <w:rsid w:val="005A200B"/>
    <w:rsid w:val="005A2B56"/>
    <w:rsid w:val="005A2B74"/>
    <w:rsid w:val="005A3C64"/>
    <w:rsid w:val="005A58FF"/>
    <w:rsid w:val="005A5BD3"/>
    <w:rsid w:val="005A5EAF"/>
    <w:rsid w:val="005A64C0"/>
    <w:rsid w:val="005A7996"/>
    <w:rsid w:val="005B1AD6"/>
    <w:rsid w:val="005B3747"/>
    <w:rsid w:val="005B3C11"/>
    <w:rsid w:val="005B3CB5"/>
    <w:rsid w:val="005B73B1"/>
    <w:rsid w:val="005C1190"/>
    <w:rsid w:val="005C1C28"/>
    <w:rsid w:val="005C3767"/>
    <w:rsid w:val="005C40BF"/>
    <w:rsid w:val="005C6DB5"/>
    <w:rsid w:val="005C7E1D"/>
    <w:rsid w:val="005D347A"/>
    <w:rsid w:val="005D49B1"/>
    <w:rsid w:val="005D4E43"/>
    <w:rsid w:val="005D77BA"/>
    <w:rsid w:val="005E0135"/>
    <w:rsid w:val="005E19E7"/>
    <w:rsid w:val="005E1B0E"/>
    <w:rsid w:val="005E6661"/>
    <w:rsid w:val="005E71F4"/>
    <w:rsid w:val="005E7A66"/>
    <w:rsid w:val="005F1913"/>
    <w:rsid w:val="005F2504"/>
    <w:rsid w:val="005F3B58"/>
    <w:rsid w:val="005F593E"/>
    <w:rsid w:val="005F7EFC"/>
    <w:rsid w:val="0060055F"/>
    <w:rsid w:val="006019E3"/>
    <w:rsid w:val="006036C9"/>
    <w:rsid w:val="00603CAD"/>
    <w:rsid w:val="00611708"/>
    <w:rsid w:val="006123BE"/>
    <w:rsid w:val="0061716C"/>
    <w:rsid w:val="006171EA"/>
    <w:rsid w:val="0062122D"/>
    <w:rsid w:val="00622CAF"/>
    <w:rsid w:val="006243A1"/>
    <w:rsid w:val="0062654B"/>
    <w:rsid w:val="006268F1"/>
    <w:rsid w:val="006274A6"/>
    <w:rsid w:val="0063111E"/>
    <w:rsid w:val="00631F5D"/>
    <w:rsid w:val="006329E2"/>
    <w:rsid w:val="00632E56"/>
    <w:rsid w:val="00635CBA"/>
    <w:rsid w:val="00636F0B"/>
    <w:rsid w:val="0064177A"/>
    <w:rsid w:val="00641C62"/>
    <w:rsid w:val="006423A6"/>
    <w:rsid w:val="0064338B"/>
    <w:rsid w:val="006438AA"/>
    <w:rsid w:val="00645139"/>
    <w:rsid w:val="00646542"/>
    <w:rsid w:val="00646A44"/>
    <w:rsid w:val="00646A5E"/>
    <w:rsid w:val="006504F4"/>
    <w:rsid w:val="00651D37"/>
    <w:rsid w:val="00652A8E"/>
    <w:rsid w:val="00653CBB"/>
    <w:rsid w:val="00654BC9"/>
    <w:rsid w:val="006552FD"/>
    <w:rsid w:val="006554A5"/>
    <w:rsid w:val="006603DD"/>
    <w:rsid w:val="00661F88"/>
    <w:rsid w:val="00662954"/>
    <w:rsid w:val="00663AF3"/>
    <w:rsid w:val="006660DF"/>
    <w:rsid w:val="00666A10"/>
    <w:rsid w:val="00666B6C"/>
    <w:rsid w:val="00667E3E"/>
    <w:rsid w:val="00673D02"/>
    <w:rsid w:val="00676D9C"/>
    <w:rsid w:val="00682682"/>
    <w:rsid w:val="00682702"/>
    <w:rsid w:val="00682BBC"/>
    <w:rsid w:val="00683E45"/>
    <w:rsid w:val="006862EB"/>
    <w:rsid w:val="006915B7"/>
    <w:rsid w:val="006916B9"/>
    <w:rsid w:val="00692368"/>
    <w:rsid w:val="00692DB1"/>
    <w:rsid w:val="00692EAF"/>
    <w:rsid w:val="00695989"/>
    <w:rsid w:val="006A2EBC"/>
    <w:rsid w:val="006A363E"/>
    <w:rsid w:val="006A5EA0"/>
    <w:rsid w:val="006A61D0"/>
    <w:rsid w:val="006A6D2A"/>
    <w:rsid w:val="006A783B"/>
    <w:rsid w:val="006A7AEB"/>
    <w:rsid w:val="006A7B33"/>
    <w:rsid w:val="006B0009"/>
    <w:rsid w:val="006B233A"/>
    <w:rsid w:val="006B3B7D"/>
    <w:rsid w:val="006B47BB"/>
    <w:rsid w:val="006B4E13"/>
    <w:rsid w:val="006B72D6"/>
    <w:rsid w:val="006B75DD"/>
    <w:rsid w:val="006C1027"/>
    <w:rsid w:val="006C3EC4"/>
    <w:rsid w:val="006C5EC8"/>
    <w:rsid w:val="006C67E0"/>
    <w:rsid w:val="006C750E"/>
    <w:rsid w:val="006C7ABA"/>
    <w:rsid w:val="006D0D60"/>
    <w:rsid w:val="006D1122"/>
    <w:rsid w:val="006D3C00"/>
    <w:rsid w:val="006D6823"/>
    <w:rsid w:val="006D715A"/>
    <w:rsid w:val="006E10C8"/>
    <w:rsid w:val="006E3675"/>
    <w:rsid w:val="006E41D1"/>
    <w:rsid w:val="006E4A7F"/>
    <w:rsid w:val="006E5E69"/>
    <w:rsid w:val="006F2AB3"/>
    <w:rsid w:val="006F2D6E"/>
    <w:rsid w:val="006F48BC"/>
    <w:rsid w:val="006F6138"/>
    <w:rsid w:val="006F7512"/>
    <w:rsid w:val="006F7E6E"/>
    <w:rsid w:val="00702335"/>
    <w:rsid w:val="00702D5C"/>
    <w:rsid w:val="007030D7"/>
    <w:rsid w:val="007046D1"/>
    <w:rsid w:val="00704DF6"/>
    <w:rsid w:val="0070547E"/>
    <w:rsid w:val="0070651C"/>
    <w:rsid w:val="00707D93"/>
    <w:rsid w:val="00710179"/>
    <w:rsid w:val="0071145F"/>
    <w:rsid w:val="00711B5A"/>
    <w:rsid w:val="00712E84"/>
    <w:rsid w:val="007132A3"/>
    <w:rsid w:val="007132A6"/>
    <w:rsid w:val="00713707"/>
    <w:rsid w:val="00713807"/>
    <w:rsid w:val="007140B6"/>
    <w:rsid w:val="00716421"/>
    <w:rsid w:val="00716F3D"/>
    <w:rsid w:val="00717651"/>
    <w:rsid w:val="007176BF"/>
    <w:rsid w:val="00721550"/>
    <w:rsid w:val="00722D17"/>
    <w:rsid w:val="00724EFB"/>
    <w:rsid w:val="00726B64"/>
    <w:rsid w:val="00726C20"/>
    <w:rsid w:val="007323E9"/>
    <w:rsid w:val="00732949"/>
    <w:rsid w:val="00733787"/>
    <w:rsid w:val="007419C3"/>
    <w:rsid w:val="007427E9"/>
    <w:rsid w:val="00743B4A"/>
    <w:rsid w:val="00744823"/>
    <w:rsid w:val="00745759"/>
    <w:rsid w:val="0074597F"/>
    <w:rsid w:val="007467A7"/>
    <w:rsid w:val="007469DD"/>
    <w:rsid w:val="00747275"/>
    <w:rsid w:val="0074741B"/>
    <w:rsid w:val="0074759E"/>
    <w:rsid w:val="0074782D"/>
    <w:rsid w:val="007478EA"/>
    <w:rsid w:val="007504E0"/>
    <w:rsid w:val="007529A3"/>
    <w:rsid w:val="00753560"/>
    <w:rsid w:val="00753E0E"/>
    <w:rsid w:val="0075415C"/>
    <w:rsid w:val="007541F5"/>
    <w:rsid w:val="007559C5"/>
    <w:rsid w:val="00756C08"/>
    <w:rsid w:val="0076145E"/>
    <w:rsid w:val="00763424"/>
    <w:rsid w:val="00763502"/>
    <w:rsid w:val="00765463"/>
    <w:rsid w:val="00765465"/>
    <w:rsid w:val="0076714B"/>
    <w:rsid w:val="00767371"/>
    <w:rsid w:val="00767D83"/>
    <w:rsid w:val="007716B8"/>
    <w:rsid w:val="00771B48"/>
    <w:rsid w:val="00774E9B"/>
    <w:rsid w:val="007778A8"/>
    <w:rsid w:val="0078195C"/>
    <w:rsid w:val="00783CAF"/>
    <w:rsid w:val="007841B6"/>
    <w:rsid w:val="007848C5"/>
    <w:rsid w:val="00784DB9"/>
    <w:rsid w:val="0078535B"/>
    <w:rsid w:val="00787780"/>
    <w:rsid w:val="00787A89"/>
    <w:rsid w:val="007913AB"/>
    <w:rsid w:val="007914F7"/>
    <w:rsid w:val="00794C62"/>
    <w:rsid w:val="00795BF7"/>
    <w:rsid w:val="00796018"/>
    <w:rsid w:val="00797015"/>
    <w:rsid w:val="00797A81"/>
    <w:rsid w:val="007A2AD4"/>
    <w:rsid w:val="007A4933"/>
    <w:rsid w:val="007B0095"/>
    <w:rsid w:val="007B0769"/>
    <w:rsid w:val="007B0C68"/>
    <w:rsid w:val="007B1625"/>
    <w:rsid w:val="007B260D"/>
    <w:rsid w:val="007B2AA6"/>
    <w:rsid w:val="007B330B"/>
    <w:rsid w:val="007B706E"/>
    <w:rsid w:val="007B71EB"/>
    <w:rsid w:val="007B7F4D"/>
    <w:rsid w:val="007C0A15"/>
    <w:rsid w:val="007C2D77"/>
    <w:rsid w:val="007C31CC"/>
    <w:rsid w:val="007C44C3"/>
    <w:rsid w:val="007C45B4"/>
    <w:rsid w:val="007C487E"/>
    <w:rsid w:val="007C604B"/>
    <w:rsid w:val="007C6205"/>
    <w:rsid w:val="007C686A"/>
    <w:rsid w:val="007C728E"/>
    <w:rsid w:val="007D12D6"/>
    <w:rsid w:val="007D158A"/>
    <w:rsid w:val="007D2C53"/>
    <w:rsid w:val="007D3D60"/>
    <w:rsid w:val="007E0DE1"/>
    <w:rsid w:val="007E1980"/>
    <w:rsid w:val="007E45B1"/>
    <w:rsid w:val="007E4B76"/>
    <w:rsid w:val="007E4C8A"/>
    <w:rsid w:val="007E5445"/>
    <w:rsid w:val="007E5979"/>
    <w:rsid w:val="007E5EA8"/>
    <w:rsid w:val="007E6C5F"/>
    <w:rsid w:val="007E6D9C"/>
    <w:rsid w:val="007E6F67"/>
    <w:rsid w:val="007E7297"/>
    <w:rsid w:val="007E73D4"/>
    <w:rsid w:val="007F019E"/>
    <w:rsid w:val="007F0949"/>
    <w:rsid w:val="007F0CF1"/>
    <w:rsid w:val="007F12A5"/>
    <w:rsid w:val="007F2753"/>
    <w:rsid w:val="007F2D6D"/>
    <w:rsid w:val="007F3527"/>
    <w:rsid w:val="007F35A0"/>
    <w:rsid w:val="007F39AA"/>
    <w:rsid w:val="007F3B0B"/>
    <w:rsid w:val="007F4CF1"/>
    <w:rsid w:val="007F5042"/>
    <w:rsid w:val="007F758D"/>
    <w:rsid w:val="007F7D52"/>
    <w:rsid w:val="00802398"/>
    <w:rsid w:val="0080654C"/>
    <w:rsid w:val="008071C6"/>
    <w:rsid w:val="008079ED"/>
    <w:rsid w:val="008109D6"/>
    <w:rsid w:val="00811750"/>
    <w:rsid w:val="00811850"/>
    <w:rsid w:val="008133C7"/>
    <w:rsid w:val="00814E63"/>
    <w:rsid w:val="00815237"/>
    <w:rsid w:val="00817A00"/>
    <w:rsid w:val="00821C5F"/>
    <w:rsid w:val="0083374C"/>
    <w:rsid w:val="00834B6C"/>
    <w:rsid w:val="008350A8"/>
    <w:rsid w:val="00835DB3"/>
    <w:rsid w:val="0083617B"/>
    <w:rsid w:val="008365C4"/>
    <w:rsid w:val="008371BD"/>
    <w:rsid w:val="0084183F"/>
    <w:rsid w:val="008504A8"/>
    <w:rsid w:val="0085282E"/>
    <w:rsid w:val="008533B6"/>
    <w:rsid w:val="00853539"/>
    <w:rsid w:val="00853659"/>
    <w:rsid w:val="00855A6D"/>
    <w:rsid w:val="00857A3C"/>
    <w:rsid w:val="00857DC3"/>
    <w:rsid w:val="00862151"/>
    <w:rsid w:val="00864428"/>
    <w:rsid w:val="00864FB4"/>
    <w:rsid w:val="0086521D"/>
    <w:rsid w:val="00867158"/>
    <w:rsid w:val="00871037"/>
    <w:rsid w:val="00871514"/>
    <w:rsid w:val="0087198C"/>
    <w:rsid w:val="00872896"/>
    <w:rsid w:val="00872C1F"/>
    <w:rsid w:val="00873B42"/>
    <w:rsid w:val="00874106"/>
    <w:rsid w:val="008743BC"/>
    <w:rsid w:val="00874A40"/>
    <w:rsid w:val="008767F6"/>
    <w:rsid w:val="008770F5"/>
    <w:rsid w:val="00877177"/>
    <w:rsid w:val="0087773E"/>
    <w:rsid w:val="00880B73"/>
    <w:rsid w:val="00881800"/>
    <w:rsid w:val="0088194D"/>
    <w:rsid w:val="00882D2B"/>
    <w:rsid w:val="008835DD"/>
    <w:rsid w:val="00885289"/>
    <w:rsid w:val="008856D8"/>
    <w:rsid w:val="00890F86"/>
    <w:rsid w:val="00892E82"/>
    <w:rsid w:val="00894FC6"/>
    <w:rsid w:val="008A1614"/>
    <w:rsid w:val="008A4095"/>
    <w:rsid w:val="008A74D4"/>
    <w:rsid w:val="008B2B1E"/>
    <w:rsid w:val="008B326C"/>
    <w:rsid w:val="008C0D91"/>
    <w:rsid w:val="008C1AB4"/>
    <w:rsid w:val="008C1B58"/>
    <w:rsid w:val="008C38FE"/>
    <w:rsid w:val="008C39AE"/>
    <w:rsid w:val="008C5848"/>
    <w:rsid w:val="008C590D"/>
    <w:rsid w:val="008C645E"/>
    <w:rsid w:val="008C786F"/>
    <w:rsid w:val="008D009D"/>
    <w:rsid w:val="008D0E45"/>
    <w:rsid w:val="008D250B"/>
    <w:rsid w:val="008D4EA9"/>
    <w:rsid w:val="008D6B0E"/>
    <w:rsid w:val="008E031B"/>
    <w:rsid w:val="008E07AB"/>
    <w:rsid w:val="008E118E"/>
    <w:rsid w:val="008E2359"/>
    <w:rsid w:val="008E2388"/>
    <w:rsid w:val="008E4014"/>
    <w:rsid w:val="008E60E2"/>
    <w:rsid w:val="008E7029"/>
    <w:rsid w:val="008E7EF6"/>
    <w:rsid w:val="008F1F98"/>
    <w:rsid w:val="008F5765"/>
    <w:rsid w:val="008F6758"/>
    <w:rsid w:val="008F6C4E"/>
    <w:rsid w:val="00900900"/>
    <w:rsid w:val="00902A08"/>
    <w:rsid w:val="0090326F"/>
    <w:rsid w:val="009040DD"/>
    <w:rsid w:val="00905B47"/>
    <w:rsid w:val="00905FB6"/>
    <w:rsid w:val="00906F0A"/>
    <w:rsid w:val="0090711E"/>
    <w:rsid w:val="00911A63"/>
    <w:rsid w:val="0091331C"/>
    <w:rsid w:val="0091457E"/>
    <w:rsid w:val="00916945"/>
    <w:rsid w:val="009202DF"/>
    <w:rsid w:val="00920F58"/>
    <w:rsid w:val="00922562"/>
    <w:rsid w:val="009236CF"/>
    <w:rsid w:val="009240E8"/>
    <w:rsid w:val="00924BA0"/>
    <w:rsid w:val="00927116"/>
    <w:rsid w:val="009279DE"/>
    <w:rsid w:val="00930116"/>
    <w:rsid w:val="009311C7"/>
    <w:rsid w:val="00933DC7"/>
    <w:rsid w:val="00934CEB"/>
    <w:rsid w:val="00935676"/>
    <w:rsid w:val="009363F2"/>
    <w:rsid w:val="0093742D"/>
    <w:rsid w:val="00937473"/>
    <w:rsid w:val="009375C7"/>
    <w:rsid w:val="00940FAC"/>
    <w:rsid w:val="00941421"/>
    <w:rsid w:val="0094184E"/>
    <w:rsid w:val="0094212C"/>
    <w:rsid w:val="009421BE"/>
    <w:rsid w:val="00942BFB"/>
    <w:rsid w:val="00944733"/>
    <w:rsid w:val="00946042"/>
    <w:rsid w:val="009504BC"/>
    <w:rsid w:val="009507F6"/>
    <w:rsid w:val="00951D89"/>
    <w:rsid w:val="009520CA"/>
    <w:rsid w:val="00953278"/>
    <w:rsid w:val="00954689"/>
    <w:rsid w:val="00955FAA"/>
    <w:rsid w:val="009562D4"/>
    <w:rsid w:val="009602EB"/>
    <w:rsid w:val="009617C9"/>
    <w:rsid w:val="00961C93"/>
    <w:rsid w:val="0096249E"/>
    <w:rsid w:val="00963087"/>
    <w:rsid w:val="00965324"/>
    <w:rsid w:val="00966C10"/>
    <w:rsid w:val="00967195"/>
    <w:rsid w:val="0096792B"/>
    <w:rsid w:val="0097091E"/>
    <w:rsid w:val="0097312C"/>
    <w:rsid w:val="00974246"/>
    <w:rsid w:val="00975D08"/>
    <w:rsid w:val="009760D3"/>
    <w:rsid w:val="00977132"/>
    <w:rsid w:val="009773E9"/>
    <w:rsid w:val="00980089"/>
    <w:rsid w:val="00980BBD"/>
    <w:rsid w:val="00981A4B"/>
    <w:rsid w:val="00981B03"/>
    <w:rsid w:val="0098238C"/>
    <w:rsid w:val="00982501"/>
    <w:rsid w:val="0098485C"/>
    <w:rsid w:val="00985899"/>
    <w:rsid w:val="00985D50"/>
    <w:rsid w:val="00987386"/>
    <w:rsid w:val="009877D3"/>
    <w:rsid w:val="009949D9"/>
    <w:rsid w:val="00994AD9"/>
    <w:rsid w:val="00994E8F"/>
    <w:rsid w:val="009951DC"/>
    <w:rsid w:val="009959BB"/>
    <w:rsid w:val="00996669"/>
    <w:rsid w:val="009967CB"/>
    <w:rsid w:val="00997158"/>
    <w:rsid w:val="009A01D6"/>
    <w:rsid w:val="009A3753"/>
    <w:rsid w:val="009A3A23"/>
    <w:rsid w:val="009A3A7C"/>
    <w:rsid w:val="009A3DCF"/>
    <w:rsid w:val="009A6684"/>
    <w:rsid w:val="009B0936"/>
    <w:rsid w:val="009B1486"/>
    <w:rsid w:val="009B2ADB"/>
    <w:rsid w:val="009B344C"/>
    <w:rsid w:val="009B603A"/>
    <w:rsid w:val="009B6585"/>
    <w:rsid w:val="009B6AFB"/>
    <w:rsid w:val="009B7DFB"/>
    <w:rsid w:val="009C0F68"/>
    <w:rsid w:val="009C2120"/>
    <w:rsid w:val="009C2D0E"/>
    <w:rsid w:val="009C391A"/>
    <w:rsid w:val="009C3DAC"/>
    <w:rsid w:val="009C42E0"/>
    <w:rsid w:val="009C4EEC"/>
    <w:rsid w:val="009C55DE"/>
    <w:rsid w:val="009C7DCB"/>
    <w:rsid w:val="009D0CC6"/>
    <w:rsid w:val="009D1689"/>
    <w:rsid w:val="009D20F3"/>
    <w:rsid w:val="009D28B6"/>
    <w:rsid w:val="009D2B49"/>
    <w:rsid w:val="009D3502"/>
    <w:rsid w:val="009D5362"/>
    <w:rsid w:val="009D617C"/>
    <w:rsid w:val="009E09B4"/>
    <w:rsid w:val="009E0D88"/>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73D8"/>
    <w:rsid w:val="009F7936"/>
    <w:rsid w:val="009F7BA0"/>
    <w:rsid w:val="009F7FAF"/>
    <w:rsid w:val="00A002DE"/>
    <w:rsid w:val="00A00B9D"/>
    <w:rsid w:val="00A0112A"/>
    <w:rsid w:val="00A02E40"/>
    <w:rsid w:val="00A02E43"/>
    <w:rsid w:val="00A065F9"/>
    <w:rsid w:val="00A06BEC"/>
    <w:rsid w:val="00A07024"/>
    <w:rsid w:val="00A07989"/>
    <w:rsid w:val="00A07F34"/>
    <w:rsid w:val="00A14D23"/>
    <w:rsid w:val="00A15157"/>
    <w:rsid w:val="00A17159"/>
    <w:rsid w:val="00A21532"/>
    <w:rsid w:val="00A22154"/>
    <w:rsid w:val="00A24393"/>
    <w:rsid w:val="00A25C38"/>
    <w:rsid w:val="00A26308"/>
    <w:rsid w:val="00A263B6"/>
    <w:rsid w:val="00A26A96"/>
    <w:rsid w:val="00A27B20"/>
    <w:rsid w:val="00A34775"/>
    <w:rsid w:val="00A34D69"/>
    <w:rsid w:val="00A36BBE"/>
    <w:rsid w:val="00A37335"/>
    <w:rsid w:val="00A41191"/>
    <w:rsid w:val="00A4223D"/>
    <w:rsid w:val="00A4307A"/>
    <w:rsid w:val="00A43097"/>
    <w:rsid w:val="00A44B0E"/>
    <w:rsid w:val="00A44E5A"/>
    <w:rsid w:val="00A45C4B"/>
    <w:rsid w:val="00A47EBB"/>
    <w:rsid w:val="00A50675"/>
    <w:rsid w:val="00A51CDD"/>
    <w:rsid w:val="00A5275E"/>
    <w:rsid w:val="00A544B4"/>
    <w:rsid w:val="00A571A0"/>
    <w:rsid w:val="00A574AD"/>
    <w:rsid w:val="00A577E8"/>
    <w:rsid w:val="00A6107E"/>
    <w:rsid w:val="00A6162D"/>
    <w:rsid w:val="00A6394B"/>
    <w:rsid w:val="00A6730D"/>
    <w:rsid w:val="00A6746D"/>
    <w:rsid w:val="00A70183"/>
    <w:rsid w:val="00A711A2"/>
    <w:rsid w:val="00A71625"/>
    <w:rsid w:val="00A71B9B"/>
    <w:rsid w:val="00A71BD4"/>
    <w:rsid w:val="00A72ED2"/>
    <w:rsid w:val="00A74F76"/>
    <w:rsid w:val="00A751C7"/>
    <w:rsid w:val="00A7751E"/>
    <w:rsid w:val="00A828DE"/>
    <w:rsid w:val="00A85F7C"/>
    <w:rsid w:val="00A87844"/>
    <w:rsid w:val="00A92ADF"/>
    <w:rsid w:val="00A94922"/>
    <w:rsid w:val="00A94C41"/>
    <w:rsid w:val="00A95432"/>
    <w:rsid w:val="00A95B7E"/>
    <w:rsid w:val="00A961C2"/>
    <w:rsid w:val="00A97D1F"/>
    <w:rsid w:val="00AA038C"/>
    <w:rsid w:val="00AA0A1E"/>
    <w:rsid w:val="00AA1737"/>
    <w:rsid w:val="00AA50F8"/>
    <w:rsid w:val="00AA56D5"/>
    <w:rsid w:val="00AA78F9"/>
    <w:rsid w:val="00AA7A09"/>
    <w:rsid w:val="00AA7AD2"/>
    <w:rsid w:val="00AB2D90"/>
    <w:rsid w:val="00AB2E67"/>
    <w:rsid w:val="00AB371E"/>
    <w:rsid w:val="00AB3B50"/>
    <w:rsid w:val="00AB3C6A"/>
    <w:rsid w:val="00AB48E9"/>
    <w:rsid w:val="00AC05B1"/>
    <w:rsid w:val="00AC513A"/>
    <w:rsid w:val="00AC6F5A"/>
    <w:rsid w:val="00AD2DFC"/>
    <w:rsid w:val="00AD356C"/>
    <w:rsid w:val="00AE0930"/>
    <w:rsid w:val="00AE20C1"/>
    <w:rsid w:val="00AE2914"/>
    <w:rsid w:val="00AE42A9"/>
    <w:rsid w:val="00AE52EB"/>
    <w:rsid w:val="00AE55A7"/>
    <w:rsid w:val="00AE6D15"/>
    <w:rsid w:val="00AE7BBA"/>
    <w:rsid w:val="00AF40A2"/>
    <w:rsid w:val="00AF4D12"/>
    <w:rsid w:val="00AF55FC"/>
    <w:rsid w:val="00AF58B8"/>
    <w:rsid w:val="00B00735"/>
    <w:rsid w:val="00B008F2"/>
    <w:rsid w:val="00B01D5B"/>
    <w:rsid w:val="00B01FF6"/>
    <w:rsid w:val="00B02F7B"/>
    <w:rsid w:val="00B0407A"/>
    <w:rsid w:val="00B04182"/>
    <w:rsid w:val="00B049B3"/>
    <w:rsid w:val="00B07AE3"/>
    <w:rsid w:val="00B10F4F"/>
    <w:rsid w:val="00B11430"/>
    <w:rsid w:val="00B12D55"/>
    <w:rsid w:val="00B13C6F"/>
    <w:rsid w:val="00B15940"/>
    <w:rsid w:val="00B21E27"/>
    <w:rsid w:val="00B30587"/>
    <w:rsid w:val="00B312BD"/>
    <w:rsid w:val="00B3352A"/>
    <w:rsid w:val="00B34238"/>
    <w:rsid w:val="00B34A96"/>
    <w:rsid w:val="00B353EB"/>
    <w:rsid w:val="00B4376E"/>
    <w:rsid w:val="00B439C4"/>
    <w:rsid w:val="00B4535E"/>
    <w:rsid w:val="00B476A2"/>
    <w:rsid w:val="00B50D6E"/>
    <w:rsid w:val="00B52A8C"/>
    <w:rsid w:val="00B52E91"/>
    <w:rsid w:val="00B53557"/>
    <w:rsid w:val="00B53C7E"/>
    <w:rsid w:val="00B57E79"/>
    <w:rsid w:val="00B60A4D"/>
    <w:rsid w:val="00B61939"/>
    <w:rsid w:val="00B6239F"/>
    <w:rsid w:val="00B62F14"/>
    <w:rsid w:val="00B636A8"/>
    <w:rsid w:val="00B651BB"/>
    <w:rsid w:val="00B66179"/>
    <w:rsid w:val="00B665C6"/>
    <w:rsid w:val="00B66FA5"/>
    <w:rsid w:val="00B679EE"/>
    <w:rsid w:val="00B73CB2"/>
    <w:rsid w:val="00B74AFC"/>
    <w:rsid w:val="00B74EB5"/>
    <w:rsid w:val="00B805AF"/>
    <w:rsid w:val="00B835AB"/>
    <w:rsid w:val="00B869EC"/>
    <w:rsid w:val="00B86D7D"/>
    <w:rsid w:val="00B9076F"/>
    <w:rsid w:val="00B9160B"/>
    <w:rsid w:val="00B9397A"/>
    <w:rsid w:val="00B95E90"/>
    <w:rsid w:val="00B9628B"/>
    <w:rsid w:val="00B9633D"/>
    <w:rsid w:val="00B97B2E"/>
    <w:rsid w:val="00B97F3D"/>
    <w:rsid w:val="00BA0ED7"/>
    <w:rsid w:val="00BA2C33"/>
    <w:rsid w:val="00BA2EBE"/>
    <w:rsid w:val="00BA5F3B"/>
    <w:rsid w:val="00BA6E1A"/>
    <w:rsid w:val="00BA78BF"/>
    <w:rsid w:val="00BA7AB7"/>
    <w:rsid w:val="00BB0079"/>
    <w:rsid w:val="00BB0F28"/>
    <w:rsid w:val="00BB0F47"/>
    <w:rsid w:val="00BB36F2"/>
    <w:rsid w:val="00BB41EA"/>
    <w:rsid w:val="00BB458A"/>
    <w:rsid w:val="00BB4FBE"/>
    <w:rsid w:val="00BB5F8A"/>
    <w:rsid w:val="00BC18E2"/>
    <w:rsid w:val="00BC1F55"/>
    <w:rsid w:val="00BD00D3"/>
    <w:rsid w:val="00BD1659"/>
    <w:rsid w:val="00BD1AA9"/>
    <w:rsid w:val="00BD347C"/>
    <w:rsid w:val="00BD3AA9"/>
    <w:rsid w:val="00BD4664"/>
    <w:rsid w:val="00BD4A18"/>
    <w:rsid w:val="00BD6DB2"/>
    <w:rsid w:val="00BD6DBE"/>
    <w:rsid w:val="00BE042B"/>
    <w:rsid w:val="00BE0FD5"/>
    <w:rsid w:val="00BE11CF"/>
    <w:rsid w:val="00BE21AB"/>
    <w:rsid w:val="00BE2E40"/>
    <w:rsid w:val="00BE4E0E"/>
    <w:rsid w:val="00BE55CB"/>
    <w:rsid w:val="00BE6653"/>
    <w:rsid w:val="00BF356A"/>
    <w:rsid w:val="00BF39C8"/>
    <w:rsid w:val="00BF617A"/>
    <w:rsid w:val="00C0216D"/>
    <w:rsid w:val="00C0379D"/>
    <w:rsid w:val="00C03931"/>
    <w:rsid w:val="00C04EDE"/>
    <w:rsid w:val="00C05FE3"/>
    <w:rsid w:val="00C10BF7"/>
    <w:rsid w:val="00C11D8A"/>
    <w:rsid w:val="00C13D45"/>
    <w:rsid w:val="00C13FE6"/>
    <w:rsid w:val="00C14A56"/>
    <w:rsid w:val="00C174F4"/>
    <w:rsid w:val="00C20D37"/>
    <w:rsid w:val="00C2136D"/>
    <w:rsid w:val="00C214EE"/>
    <w:rsid w:val="00C2314B"/>
    <w:rsid w:val="00C233BE"/>
    <w:rsid w:val="00C23910"/>
    <w:rsid w:val="00C23EAB"/>
    <w:rsid w:val="00C245FE"/>
    <w:rsid w:val="00C24971"/>
    <w:rsid w:val="00C26BE5"/>
    <w:rsid w:val="00C26E4D"/>
    <w:rsid w:val="00C27909"/>
    <w:rsid w:val="00C27B03"/>
    <w:rsid w:val="00C3025F"/>
    <w:rsid w:val="00C306CC"/>
    <w:rsid w:val="00C31028"/>
    <w:rsid w:val="00C314E1"/>
    <w:rsid w:val="00C31A79"/>
    <w:rsid w:val="00C32DD9"/>
    <w:rsid w:val="00C339D9"/>
    <w:rsid w:val="00C33EB7"/>
    <w:rsid w:val="00C34397"/>
    <w:rsid w:val="00C3557F"/>
    <w:rsid w:val="00C4095D"/>
    <w:rsid w:val="00C4339F"/>
    <w:rsid w:val="00C458E9"/>
    <w:rsid w:val="00C47CB7"/>
    <w:rsid w:val="00C5031A"/>
    <w:rsid w:val="00C52C26"/>
    <w:rsid w:val="00C543C0"/>
    <w:rsid w:val="00C54EA9"/>
    <w:rsid w:val="00C55F2B"/>
    <w:rsid w:val="00C5655B"/>
    <w:rsid w:val="00C56DF0"/>
    <w:rsid w:val="00C57E10"/>
    <w:rsid w:val="00C601D2"/>
    <w:rsid w:val="00C60B6C"/>
    <w:rsid w:val="00C613DE"/>
    <w:rsid w:val="00C61CA0"/>
    <w:rsid w:val="00C61E58"/>
    <w:rsid w:val="00C6236C"/>
    <w:rsid w:val="00C636F9"/>
    <w:rsid w:val="00C64E94"/>
    <w:rsid w:val="00C657AB"/>
    <w:rsid w:val="00C65BCC"/>
    <w:rsid w:val="00C66970"/>
    <w:rsid w:val="00C7054D"/>
    <w:rsid w:val="00C70E2C"/>
    <w:rsid w:val="00C721DD"/>
    <w:rsid w:val="00C73BC7"/>
    <w:rsid w:val="00C73CB7"/>
    <w:rsid w:val="00C746DE"/>
    <w:rsid w:val="00C74AB3"/>
    <w:rsid w:val="00C74BF3"/>
    <w:rsid w:val="00C76191"/>
    <w:rsid w:val="00C778A9"/>
    <w:rsid w:val="00C77B57"/>
    <w:rsid w:val="00C8585D"/>
    <w:rsid w:val="00C8691C"/>
    <w:rsid w:val="00C86A9E"/>
    <w:rsid w:val="00C90606"/>
    <w:rsid w:val="00C95B40"/>
    <w:rsid w:val="00C966B8"/>
    <w:rsid w:val="00C9790C"/>
    <w:rsid w:val="00CA168A"/>
    <w:rsid w:val="00CA357E"/>
    <w:rsid w:val="00CA44F9"/>
    <w:rsid w:val="00CA4A69"/>
    <w:rsid w:val="00CA4ABD"/>
    <w:rsid w:val="00CB07F4"/>
    <w:rsid w:val="00CB2D67"/>
    <w:rsid w:val="00CB36C4"/>
    <w:rsid w:val="00CB3790"/>
    <w:rsid w:val="00CB40FD"/>
    <w:rsid w:val="00CB449D"/>
    <w:rsid w:val="00CB5529"/>
    <w:rsid w:val="00CC150A"/>
    <w:rsid w:val="00CC2EE7"/>
    <w:rsid w:val="00CC3E0C"/>
    <w:rsid w:val="00CC4A49"/>
    <w:rsid w:val="00CC58D3"/>
    <w:rsid w:val="00CC784D"/>
    <w:rsid w:val="00CC7B8E"/>
    <w:rsid w:val="00CD0887"/>
    <w:rsid w:val="00CD11C6"/>
    <w:rsid w:val="00CD2F47"/>
    <w:rsid w:val="00CD3B5B"/>
    <w:rsid w:val="00CD4004"/>
    <w:rsid w:val="00CD761D"/>
    <w:rsid w:val="00CD7677"/>
    <w:rsid w:val="00CE0361"/>
    <w:rsid w:val="00CE2006"/>
    <w:rsid w:val="00CE4C77"/>
    <w:rsid w:val="00CE51F7"/>
    <w:rsid w:val="00CE70DC"/>
    <w:rsid w:val="00CF019B"/>
    <w:rsid w:val="00CF15CF"/>
    <w:rsid w:val="00CF3124"/>
    <w:rsid w:val="00CF40EE"/>
    <w:rsid w:val="00D0337B"/>
    <w:rsid w:val="00D04F64"/>
    <w:rsid w:val="00D05B87"/>
    <w:rsid w:val="00D079B2"/>
    <w:rsid w:val="00D114E9"/>
    <w:rsid w:val="00D11A67"/>
    <w:rsid w:val="00D11FDA"/>
    <w:rsid w:val="00D12894"/>
    <w:rsid w:val="00D17FC8"/>
    <w:rsid w:val="00D221F1"/>
    <w:rsid w:val="00D2393C"/>
    <w:rsid w:val="00D242F8"/>
    <w:rsid w:val="00D26774"/>
    <w:rsid w:val="00D32F43"/>
    <w:rsid w:val="00D34E6B"/>
    <w:rsid w:val="00D3693A"/>
    <w:rsid w:val="00D3790D"/>
    <w:rsid w:val="00D37A4C"/>
    <w:rsid w:val="00D414A3"/>
    <w:rsid w:val="00D41BB5"/>
    <w:rsid w:val="00D41CD3"/>
    <w:rsid w:val="00D429C6"/>
    <w:rsid w:val="00D47748"/>
    <w:rsid w:val="00D51C69"/>
    <w:rsid w:val="00D54CC3"/>
    <w:rsid w:val="00D567B0"/>
    <w:rsid w:val="00D6041A"/>
    <w:rsid w:val="00D633EB"/>
    <w:rsid w:val="00D64BDC"/>
    <w:rsid w:val="00D6523C"/>
    <w:rsid w:val="00D65F17"/>
    <w:rsid w:val="00D6622D"/>
    <w:rsid w:val="00D70657"/>
    <w:rsid w:val="00D7105D"/>
    <w:rsid w:val="00D71C2B"/>
    <w:rsid w:val="00D72991"/>
    <w:rsid w:val="00D72B18"/>
    <w:rsid w:val="00D72D8F"/>
    <w:rsid w:val="00D75BE0"/>
    <w:rsid w:val="00D77237"/>
    <w:rsid w:val="00D807EC"/>
    <w:rsid w:val="00D82FF7"/>
    <w:rsid w:val="00D83842"/>
    <w:rsid w:val="00D842DC"/>
    <w:rsid w:val="00D8462A"/>
    <w:rsid w:val="00D847FE"/>
    <w:rsid w:val="00D85F8E"/>
    <w:rsid w:val="00D864A2"/>
    <w:rsid w:val="00D86EC2"/>
    <w:rsid w:val="00D9561C"/>
    <w:rsid w:val="00D964EA"/>
    <w:rsid w:val="00D966D0"/>
    <w:rsid w:val="00DA0C59"/>
    <w:rsid w:val="00DA18F5"/>
    <w:rsid w:val="00DA3726"/>
    <w:rsid w:val="00DA3991"/>
    <w:rsid w:val="00DA43C3"/>
    <w:rsid w:val="00DA501C"/>
    <w:rsid w:val="00DA7D46"/>
    <w:rsid w:val="00DB12DE"/>
    <w:rsid w:val="00DB3FCA"/>
    <w:rsid w:val="00DB4ACC"/>
    <w:rsid w:val="00DB5F1D"/>
    <w:rsid w:val="00DB695F"/>
    <w:rsid w:val="00DB7566"/>
    <w:rsid w:val="00DB7C0B"/>
    <w:rsid w:val="00DB7E6C"/>
    <w:rsid w:val="00DC1267"/>
    <w:rsid w:val="00DC3B61"/>
    <w:rsid w:val="00DC4380"/>
    <w:rsid w:val="00DC4591"/>
    <w:rsid w:val="00DC5AAD"/>
    <w:rsid w:val="00DC6B50"/>
    <w:rsid w:val="00DC6D7E"/>
    <w:rsid w:val="00DD09D2"/>
    <w:rsid w:val="00DD296D"/>
    <w:rsid w:val="00DD515E"/>
    <w:rsid w:val="00DD5A29"/>
    <w:rsid w:val="00DD5D9D"/>
    <w:rsid w:val="00DD7B37"/>
    <w:rsid w:val="00DE0460"/>
    <w:rsid w:val="00DE049D"/>
    <w:rsid w:val="00DE05E9"/>
    <w:rsid w:val="00DE1D3A"/>
    <w:rsid w:val="00DE1E8C"/>
    <w:rsid w:val="00DE35CB"/>
    <w:rsid w:val="00DE54C0"/>
    <w:rsid w:val="00DF1276"/>
    <w:rsid w:val="00DF1CCC"/>
    <w:rsid w:val="00DF20DB"/>
    <w:rsid w:val="00DF21E9"/>
    <w:rsid w:val="00DF3746"/>
    <w:rsid w:val="00DF3835"/>
    <w:rsid w:val="00DF45C6"/>
    <w:rsid w:val="00DF4689"/>
    <w:rsid w:val="00DF4F5F"/>
    <w:rsid w:val="00DF5466"/>
    <w:rsid w:val="00DF6EA0"/>
    <w:rsid w:val="00DF6F37"/>
    <w:rsid w:val="00E00F14"/>
    <w:rsid w:val="00E014DB"/>
    <w:rsid w:val="00E01E2C"/>
    <w:rsid w:val="00E06386"/>
    <w:rsid w:val="00E06724"/>
    <w:rsid w:val="00E06A22"/>
    <w:rsid w:val="00E1006D"/>
    <w:rsid w:val="00E12ED5"/>
    <w:rsid w:val="00E135B9"/>
    <w:rsid w:val="00E168FB"/>
    <w:rsid w:val="00E17B5B"/>
    <w:rsid w:val="00E20F3F"/>
    <w:rsid w:val="00E21E26"/>
    <w:rsid w:val="00E24EB4"/>
    <w:rsid w:val="00E24FB8"/>
    <w:rsid w:val="00E320ED"/>
    <w:rsid w:val="00E32DF6"/>
    <w:rsid w:val="00E33AFB"/>
    <w:rsid w:val="00E34218"/>
    <w:rsid w:val="00E36B6A"/>
    <w:rsid w:val="00E376D7"/>
    <w:rsid w:val="00E379D0"/>
    <w:rsid w:val="00E41C10"/>
    <w:rsid w:val="00E42989"/>
    <w:rsid w:val="00E446AE"/>
    <w:rsid w:val="00E46282"/>
    <w:rsid w:val="00E479CA"/>
    <w:rsid w:val="00E47C2A"/>
    <w:rsid w:val="00E47E10"/>
    <w:rsid w:val="00E51468"/>
    <w:rsid w:val="00E5216E"/>
    <w:rsid w:val="00E56F4A"/>
    <w:rsid w:val="00E57BBB"/>
    <w:rsid w:val="00E57E92"/>
    <w:rsid w:val="00E608D9"/>
    <w:rsid w:val="00E60B84"/>
    <w:rsid w:val="00E628AD"/>
    <w:rsid w:val="00E70631"/>
    <w:rsid w:val="00E70BF3"/>
    <w:rsid w:val="00E719BF"/>
    <w:rsid w:val="00E72A9E"/>
    <w:rsid w:val="00E76C52"/>
    <w:rsid w:val="00E82344"/>
    <w:rsid w:val="00E84C82"/>
    <w:rsid w:val="00E84D64"/>
    <w:rsid w:val="00E8693F"/>
    <w:rsid w:val="00E87408"/>
    <w:rsid w:val="00E902FC"/>
    <w:rsid w:val="00E914C4"/>
    <w:rsid w:val="00E91B3A"/>
    <w:rsid w:val="00E934F5"/>
    <w:rsid w:val="00E944E7"/>
    <w:rsid w:val="00E9588F"/>
    <w:rsid w:val="00E96961"/>
    <w:rsid w:val="00EA1727"/>
    <w:rsid w:val="00EA72EC"/>
    <w:rsid w:val="00EB04E1"/>
    <w:rsid w:val="00EB11CB"/>
    <w:rsid w:val="00EB275A"/>
    <w:rsid w:val="00EB3738"/>
    <w:rsid w:val="00EB3E99"/>
    <w:rsid w:val="00EB6435"/>
    <w:rsid w:val="00EB786A"/>
    <w:rsid w:val="00EC1578"/>
    <w:rsid w:val="00EC1C72"/>
    <w:rsid w:val="00EC2945"/>
    <w:rsid w:val="00EC3CC9"/>
    <w:rsid w:val="00EC43E5"/>
    <w:rsid w:val="00EC680A"/>
    <w:rsid w:val="00EC6E99"/>
    <w:rsid w:val="00ED0130"/>
    <w:rsid w:val="00ED099F"/>
    <w:rsid w:val="00ED1196"/>
    <w:rsid w:val="00ED5F95"/>
    <w:rsid w:val="00ED7AEE"/>
    <w:rsid w:val="00EE1BF1"/>
    <w:rsid w:val="00EE205B"/>
    <w:rsid w:val="00EE2BED"/>
    <w:rsid w:val="00EE3414"/>
    <w:rsid w:val="00EE374B"/>
    <w:rsid w:val="00EE4591"/>
    <w:rsid w:val="00EE4805"/>
    <w:rsid w:val="00EE59FB"/>
    <w:rsid w:val="00EE7CF4"/>
    <w:rsid w:val="00EF10F8"/>
    <w:rsid w:val="00EF58BA"/>
    <w:rsid w:val="00EF7629"/>
    <w:rsid w:val="00F01332"/>
    <w:rsid w:val="00F06F45"/>
    <w:rsid w:val="00F1169D"/>
    <w:rsid w:val="00F11BB5"/>
    <w:rsid w:val="00F13869"/>
    <w:rsid w:val="00F1417B"/>
    <w:rsid w:val="00F15743"/>
    <w:rsid w:val="00F1667A"/>
    <w:rsid w:val="00F1787C"/>
    <w:rsid w:val="00F27CEA"/>
    <w:rsid w:val="00F3390A"/>
    <w:rsid w:val="00F34B99"/>
    <w:rsid w:val="00F37A7F"/>
    <w:rsid w:val="00F420F2"/>
    <w:rsid w:val="00F44DD5"/>
    <w:rsid w:val="00F44F85"/>
    <w:rsid w:val="00F506E9"/>
    <w:rsid w:val="00F50FFC"/>
    <w:rsid w:val="00F510E6"/>
    <w:rsid w:val="00F52A16"/>
    <w:rsid w:val="00F52DAB"/>
    <w:rsid w:val="00F54196"/>
    <w:rsid w:val="00F543F0"/>
    <w:rsid w:val="00F55827"/>
    <w:rsid w:val="00F605B5"/>
    <w:rsid w:val="00F6373D"/>
    <w:rsid w:val="00F66F8F"/>
    <w:rsid w:val="00F67CCD"/>
    <w:rsid w:val="00F72314"/>
    <w:rsid w:val="00F737AD"/>
    <w:rsid w:val="00F75281"/>
    <w:rsid w:val="00F75807"/>
    <w:rsid w:val="00F76769"/>
    <w:rsid w:val="00F801FB"/>
    <w:rsid w:val="00F808F8"/>
    <w:rsid w:val="00F81158"/>
    <w:rsid w:val="00F81D29"/>
    <w:rsid w:val="00F81D61"/>
    <w:rsid w:val="00F81DC8"/>
    <w:rsid w:val="00F820C9"/>
    <w:rsid w:val="00F82C12"/>
    <w:rsid w:val="00F90061"/>
    <w:rsid w:val="00F9060D"/>
    <w:rsid w:val="00F91C4D"/>
    <w:rsid w:val="00F928AB"/>
    <w:rsid w:val="00F92FD9"/>
    <w:rsid w:val="00F93510"/>
    <w:rsid w:val="00F94BCF"/>
    <w:rsid w:val="00F96BC5"/>
    <w:rsid w:val="00F976AD"/>
    <w:rsid w:val="00FA03D9"/>
    <w:rsid w:val="00FA1947"/>
    <w:rsid w:val="00FA2541"/>
    <w:rsid w:val="00FA42EF"/>
    <w:rsid w:val="00FA6470"/>
    <w:rsid w:val="00FA6684"/>
    <w:rsid w:val="00FA705E"/>
    <w:rsid w:val="00FA731E"/>
    <w:rsid w:val="00FB046B"/>
    <w:rsid w:val="00FB0B66"/>
    <w:rsid w:val="00FB1366"/>
    <w:rsid w:val="00FB1A48"/>
    <w:rsid w:val="00FB2B38"/>
    <w:rsid w:val="00FB3791"/>
    <w:rsid w:val="00FB630F"/>
    <w:rsid w:val="00FB653E"/>
    <w:rsid w:val="00FC4B70"/>
    <w:rsid w:val="00FC6358"/>
    <w:rsid w:val="00FC6C90"/>
    <w:rsid w:val="00FD04BB"/>
    <w:rsid w:val="00FD320D"/>
    <w:rsid w:val="00FD570D"/>
    <w:rsid w:val="00FE05C6"/>
    <w:rsid w:val="00FE06DA"/>
    <w:rsid w:val="00FE1498"/>
    <w:rsid w:val="00FE23DE"/>
    <w:rsid w:val="00FE3ACA"/>
    <w:rsid w:val="00FE5223"/>
    <w:rsid w:val="00FE6615"/>
    <w:rsid w:val="00FF19E7"/>
    <w:rsid w:val="00FF5141"/>
    <w:rsid w:val="01064223"/>
    <w:rsid w:val="018E296F"/>
    <w:rsid w:val="01AF70E0"/>
    <w:rsid w:val="01F5451E"/>
    <w:rsid w:val="02821AAD"/>
    <w:rsid w:val="028E23C4"/>
    <w:rsid w:val="028F3886"/>
    <w:rsid w:val="037651A6"/>
    <w:rsid w:val="045A39B8"/>
    <w:rsid w:val="047B347B"/>
    <w:rsid w:val="050038AF"/>
    <w:rsid w:val="05BB40E9"/>
    <w:rsid w:val="06A174FD"/>
    <w:rsid w:val="06D74792"/>
    <w:rsid w:val="06E81484"/>
    <w:rsid w:val="08700A06"/>
    <w:rsid w:val="088916CC"/>
    <w:rsid w:val="09195E41"/>
    <w:rsid w:val="09237B0A"/>
    <w:rsid w:val="0A842761"/>
    <w:rsid w:val="0B0F016F"/>
    <w:rsid w:val="0B563426"/>
    <w:rsid w:val="0B623191"/>
    <w:rsid w:val="0B6F3350"/>
    <w:rsid w:val="0BD14BE2"/>
    <w:rsid w:val="0C68411F"/>
    <w:rsid w:val="0D0E7D87"/>
    <w:rsid w:val="0D341375"/>
    <w:rsid w:val="0D43731A"/>
    <w:rsid w:val="0DD7773F"/>
    <w:rsid w:val="0DD913AA"/>
    <w:rsid w:val="0E1D712B"/>
    <w:rsid w:val="0E8D76BF"/>
    <w:rsid w:val="0EA73071"/>
    <w:rsid w:val="10151C4D"/>
    <w:rsid w:val="10633099"/>
    <w:rsid w:val="118B0AF6"/>
    <w:rsid w:val="11AA401F"/>
    <w:rsid w:val="11AB4A2E"/>
    <w:rsid w:val="11B33E41"/>
    <w:rsid w:val="11C3320D"/>
    <w:rsid w:val="12650FB6"/>
    <w:rsid w:val="128A1009"/>
    <w:rsid w:val="1420580E"/>
    <w:rsid w:val="15485088"/>
    <w:rsid w:val="155015AD"/>
    <w:rsid w:val="16734728"/>
    <w:rsid w:val="176E0AB2"/>
    <w:rsid w:val="1771264D"/>
    <w:rsid w:val="17B11D93"/>
    <w:rsid w:val="1857698B"/>
    <w:rsid w:val="18691200"/>
    <w:rsid w:val="18DC22BF"/>
    <w:rsid w:val="18E613C1"/>
    <w:rsid w:val="18E96BB7"/>
    <w:rsid w:val="195A0361"/>
    <w:rsid w:val="19F943D9"/>
    <w:rsid w:val="1A6104E1"/>
    <w:rsid w:val="1A61696C"/>
    <w:rsid w:val="1AE709DA"/>
    <w:rsid w:val="1B404546"/>
    <w:rsid w:val="1BDA270B"/>
    <w:rsid w:val="1BE36FA1"/>
    <w:rsid w:val="1CC522C0"/>
    <w:rsid w:val="1DB93F2E"/>
    <w:rsid w:val="1E0A2BF9"/>
    <w:rsid w:val="1F3E57F5"/>
    <w:rsid w:val="1FC20171"/>
    <w:rsid w:val="202A498B"/>
    <w:rsid w:val="215C14F1"/>
    <w:rsid w:val="221145D2"/>
    <w:rsid w:val="23F1470E"/>
    <w:rsid w:val="24642242"/>
    <w:rsid w:val="24E608E4"/>
    <w:rsid w:val="250871E1"/>
    <w:rsid w:val="25761B4C"/>
    <w:rsid w:val="259A43D3"/>
    <w:rsid w:val="26AE33E5"/>
    <w:rsid w:val="278E30C9"/>
    <w:rsid w:val="27A469A3"/>
    <w:rsid w:val="284A4D5C"/>
    <w:rsid w:val="28752477"/>
    <w:rsid w:val="287E25F7"/>
    <w:rsid w:val="29276E01"/>
    <w:rsid w:val="2A953429"/>
    <w:rsid w:val="2B9239A7"/>
    <w:rsid w:val="2BAF2368"/>
    <w:rsid w:val="2CC45EAF"/>
    <w:rsid w:val="2CCD0DCC"/>
    <w:rsid w:val="2CD0102B"/>
    <w:rsid w:val="2D000073"/>
    <w:rsid w:val="2E1C1A4E"/>
    <w:rsid w:val="2E530BCE"/>
    <w:rsid w:val="2F21725F"/>
    <w:rsid w:val="2FC41607"/>
    <w:rsid w:val="30862049"/>
    <w:rsid w:val="312F5C70"/>
    <w:rsid w:val="316B06A3"/>
    <w:rsid w:val="318974D1"/>
    <w:rsid w:val="31A80EE2"/>
    <w:rsid w:val="321F61DB"/>
    <w:rsid w:val="32766BCA"/>
    <w:rsid w:val="34A652C3"/>
    <w:rsid w:val="35CB57E1"/>
    <w:rsid w:val="35E22574"/>
    <w:rsid w:val="35F25432"/>
    <w:rsid w:val="370442D3"/>
    <w:rsid w:val="376244C1"/>
    <w:rsid w:val="38B36BAB"/>
    <w:rsid w:val="38BA1146"/>
    <w:rsid w:val="38EF31E3"/>
    <w:rsid w:val="38FD4C24"/>
    <w:rsid w:val="39263E98"/>
    <w:rsid w:val="39F4386D"/>
    <w:rsid w:val="3AD34714"/>
    <w:rsid w:val="3BC16188"/>
    <w:rsid w:val="3C972506"/>
    <w:rsid w:val="3CF25C1C"/>
    <w:rsid w:val="3D6F561E"/>
    <w:rsid w:val="3D881638"/>
    <w:rsid w:val="3E0E2DB7"/>
    <w:rsid w:val="3E3D426F"/>
    <w:rsid w:val="3E4D424C"/>
    <w:rsid w:val="3E76128D"/>
    <w:rsid w:val="3F814FD2"/>
    <w:rsid w:val="3FD87871"/>
    <w:rsid w:val="40C73B93"/>
    <w:rsid w:val="42742D31"/>
    <w:rsid w:val="43436C56"/>
    <w:rsid w:val="442C14BC"/>
    <w:rsid w:val="44672941"/>
    <w:rsid w:val="45706C4E"/>
    <w:rsid w:val="47A20B7C"/>
    <w:rsid w:val="480A53EF"/>
    <w:rsid w:val="482037A8"/>
    <w:rsid w:val="483D231C"/>
    <w:rsid w:val="48480AD9"/>
    <w:rsid w:val="49DA6C20"/>
    <w:rsid w:val="4B9E5218"/>
    <w:rsid w:val="4CE54D31"/>
    <w:rsid w:val="4D396DCB"/>
    <w:rsid w:val="4D985061"/>
    <w:rsid w:val="4DC024C2"/>
    <w:rsid w:val="4E1E0C0A"/>
    <w:rsid w:val="4F2171E9"/>
    <w:rsid w:val="4F765018"/>
    <w:rsid w:val="4FB42027"/>
    <w:rsid w:val="51634C3B"/>
    <w:rsid w:val="51C024CC"/>
    <w:rsid w:val="51C508AC"/>
    <w:rsid w:val="52433F93"/>
    <w:rsid w:val="52BB22D8"/>
    <w:rsid w:val="52FA61D9"/>
    <w:rsid w:val="52FB705C"/>
    <w:rsid w:val="53D55939"/>
    <w:rsid w:val="551761FF"/>
    <w:rsid w:val="553A380B"/>
    <w:rsid w:val="553C6622"/>
    <w:rsid w:val="55B75836"/>
    <w:rsid w:val="55FE5DC1"/>
    <w:rsid w:val="565F1555"/>
    <w:rsid w:val="57C14AB8"/>
    <w:rsid w:val="58080CA7"/>
    <w:rsid w:val="59A84F33"/>
    <w:rsid w:val="59A956DD"/>
    <w:rsid w:val="5A4B3ABE"/>
    <w:rsid w:val="5A50077A"/>
    <w:rsid w:val="5AE12A2F"/>
    <w:rsid w:val="5B6E057C"/>
    <w:rsid w:val="5BA26C0E"/>
    <w:rsid w:val="5BE16E89"/>
    <w:rsid w:val="5BF90CCB"/>
    <w:rsid w:val="5C266C92"/>
    <w:rsid w:val="5CE21551"/>
    <w:rsid w:val="5D8752E8"/>
    <w:rsid w:val="5E2C6C63"/>
    <w:rsid w:val="5E856A6A"/>
    <w:rsid w:val="5F0B27EA"/>
    <w:rsid w:val="5F7B5377"/>
    <w:rsid w:val="5F926F26"/>
    <w:rsid w:val="602D5F73"/>
    <w:rsid w:val="60861192"/>
    <w:rsid w:val="60B741E0"/>
    <w:rsid w:val="60D70516"/>
    <w:rsid w:val="62077384"/>
    <w:rsid w:val="62930728"/>
    <w:rsid w:val="6302305F"/>
    <w:rsid w:val="631168CD"/>
    <w:rsid w:val="635B6F60"/>
    <w:rsid w:val="637E7B08"/>
    <w:rsid w:val="647A0466"/>
    <w:rsid w:val="64BA1599"/>
    <w:rsid w:val="6568477B"/>
    <w:rsid w:val="65C27D9C"/>
    <w:rsid w:val="65FE6C18"/>
    <w:rsid w:val="669A6C69"/>
    <w:rsid w:val="66A34B22"/>
    <w:rsid w:val="66BA75E2"/>
    <w:rsid w:val="672F4A5C"/>
    <w:rsid w:val="67380D0C"/>
    <w:rsid w:val="674B0307"/>
    <w:rsid w:val="675E0950"/>
    <w:rsid w:val="67890B2A"/>
    <w:rsid w:val="67A95F05"/>
    <w:rsid w:val="67BB219A"/>
    <w:rsid w:val="681A32FB"/>
    <w:rsid w:val="68D52A0C"/>
    <w:rsid w:val="69FB1209"/>
    <w:rsid w:val="6A041B6E"/>
    <w:rsid w:val="6A977871"/>
    <w:rsid w:val="6AD933B6"/>
    <w:rsid w:val="6ADE279A"/>
    <w:rsid w:val="6AFE2DD7"/>
    <w:rsid w:val="6C485252"/>
    <w:rsid w:val="6C4B75A0"/>
    <w:rsid w:val="6C57063C"/>
    <w:rsid w:val="6C6D7218"/>
    <w:rsid w:val="6C7E6391"/>
    <w:rsid w:val="6C896670"/>
    <w:rsid w:val="6CB8527B"/>
    <w:rsid w:val="6DB745F4"/>
    <w:rsid w:val="6DD05998"/>
    <w:rsid w:val="6E906FA7"/>
    <w:rsid w:val="6E934AAB"/>
    <w:rsid w:val="6EAD2B3D"/>
    <w:rsid w:val="6F123448"/>
    <w:rsid w:val="6F51652A"/>
    <w:rsid w:val="6F6F4A62"/>
    <w:rsid w:val="6F712431"/>
    <w:rsid w:val="6F80435E"/>
    <w:rsid w:val="6FD81B20"/>
    <w:rsid w:val="7027487D"/>
    <w:rsid w:val="70710367"/>
    <w:rsid w:val="70C77E0F"/>
    <w:rsid w:val="713A4042"/>
    <w:rsid w:val="716A04E5"/>
    <w:rsid w:val="71802F4C"/>
    <w:rsid w:val="72C61067"/>
    <w:rsid w:val="73352A1F"/>
    <w:rsid w:val="73C52AEF"/>
    <w:rsid w:val="73E85A93"/>
    <w:rsid w:val="740A4EF9"/>
    <w:rsid w:val="74A95080"/>
    <w:rsid w:val="74B35AB8"/>
    <w:rsid w:val="74ED275F"/>
    <w:rsid w:val="75F62F28"/>
    <w:rsid w:val="75F76D8E"/>
    <w:rsid w:val="76A302C7"/>
    <w:rsid w:val="77D2038E"/>
    <w:rsid w:val="78A9107C"/>
    <w:rsid w:val="799B672D"/>
    <w:rsid w:val="7B7F5808"/>
    <w:rsid w:val="7C6D47FA"/>
    <w:rsid w:val="7D455FE0"/>
    <w:rsid w:val="7DAA58E9"/>
    <w:rsid w:val="7DB214B1"/>
    <w:rsid w:val="7DBD5C99"/>
    <w:rsid w:val="7EC07A80"/>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39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7">
    <w:name w:val="toc 7"/>
    <w:basedOn w:val="a"/>
    <w:next w:val="a"/>
    <w:semiHidden/>
    <w:qFormat/>
    <w:pPr>
      <w:tabs>
        <w:tab w:val="right" w:leader="dot" w:pos="9241"/>
      </w:tabs>
      <w:ind w:firstLineChars="500" w:firstLine="500"/>
      <w:jc w:val="left"/>
    </w:pPr>
    <w:rPr>
      <w:rFonts w:ascii="宋体"/>
      <w:szCs w:val="21"/>
    </w:rPr>
  </w:style>
  <w:style w:type="paragraph" w:styleId="8">
    <w:name w:val="index 8"/>
    <w:basedOn w:val="a"/>
    <w:next w:val="a"/>
    <w:qFormat/>
    <w:pPr>
      <w:ind w:left="1680" w:hanging="210"/>
      <w:jc w:val="left"/>
    </w:pPr>
    <w:rPr>
      <w:rFonts w:ascii="Calibri" w:hAnsi="Calibri"/>
      <w:sz w:val="20"/>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5">
    <w:name w:val="index 5"/>
    <w:basedOn w:val="a"/>
    <w:next w:val="a"/>
    <w:qFormat/>
    <w:pPr>
      <w:ind w:left="1050" w:hanging="210"/>
      <w:jc w:val="left"/>
    </w:pPr>
    <w:rPr>
      <w:rFonts w:ascii="Calibri" w:hAnsi="Calibri"/>
      <w:sz w:val="20"/>
      <w:szCs w:val="20"/>
    </w:rPr>
  </w:style>
  <w:style w:type="paragraph" w:styleId="a6">
    <w:name w:val="Document Map"/>
    <w:basedOn w:val="a"/>
    <w:semiHidden/>
    <w:qFormat/>
    <w:pPr>
      <w:shd w:val="clear" w:color="auto" w:fill="000080"/>
    </w:pPr>
  </w:style>
  <w:style w:type="paragraph" w:styleId="6">
    <w:name w:val="index 6"/>
    <w:basedOn w:val="a"/>
    <w:next w:val="a"/>
    <w:qFormat/>
    <w:pPr>
      <w:ind w:left="1260" w:hanging="210"/>
      <w:jc w:val="left"/>
    </w:pPr>
    <w:rPr>
      <w:rFonts w:ascii="Calibri" w:hAnsi="Calibri"/>
      <w:sz w:val="20"/>
      <w:szCs w:val="20"/>
    </w:rPr>
  </w:style>
  <w:style w:type="paragraph" w:styleId="4">
    <w:name w:val="index 4"/>
    <w:basedOn w:val="a"/>
    <w:next w:val="a"/>
    <w:qFormat/>
    <w:pPr>
      <w:ind w:left="840" w:hanging="210"/>
      <w:jc w:val="left"/>
    </w:pPr>
    <w:rPr>
      <w:rFonts w:ascii="Calibri" w:hAnsi="Calibri"/>
      <w:sz w:val="20"/>
      <w:szCs w:val="20"/>
    </w:rPr>
  </w:style>
  <w:style w:type="paragraph" w:styleId="50">
    <w:name w:val="toc 5"/>
    <w:basedOn w:val="a"/>
    <w:next w:val="a"/>
    <w:semiHidden/>
    <w:qFormat/>
    <w:pPr>
      <w:tabs>
        <w:tab w:val="right" w:leader="dot" w:pos="9241"/>
      </w:tabs>
      <w:ind w:firstLineChars="300" w:firstLine="300"/>
      <w:jc w:val="left"/>
    </w:pPr>
    <w:rPr>
      <w:rFonts w:ascii="宋体"/>
      <w:szCs w:val="21"/>
    </w:rPr>
  </w:style>
  <w:style w:type="paragraph" w:styleId="3">
    <w:name w:val="toc 3"/>
    <w:basedOn w:val="a"/>
    <w:next w:val="a"/>
    <w:uiPriority w:val="39"/>
    <w:qFormat/>
    <w:pPr>
      <w:tabs>
        <w:tab w:val="right" w:leader="dot" w:pos="9241"/>
      </w:tabs>
      <w:ind w:firstLineChars="100" w:firstLine="100"/>
      <w:jc w:val="left"/>
    </w:pPr>
    <w:rPr>
      <w:rFonts w:ascii="宋体"/>
      <w:szCs w:val="21"/>
    </w:rPr>
  </w:style>
  <w:style w:type="paragraph" w:styleId="80">
    <w:name w:val="toc 8"/>
    <w:basedOn w:val="a"/>
    <w:next w:val="a"/>
    <w:semiHidden/>
    <w:qFormat/>
    <w:pPr>
      <w:tabs>
        <w:tab w:val="right" w:leader="dot" w:pos="9241"/>
      </w:tabs>
      <w:ind w:firstLineChars="600" w:firstLine="607"/>
      <w:jc w:val="left"/>
    </w:pPr>
    <w:rPr>
      <w:rFonts w:ascii="宋体"/>
      <w:szCs w:val="21"/>
    </w:rPr>
  </w:style>
  <w:style w:type="paragraph" w:styleId="30">
    <w:name w:val="index 3"/>
    <w:basedOn w:val="a"/>
    <w:next w:val="a"/>
    <w:qFormat/>
    <w:pPr>
      <w:ind w:left="630" w:hanging="210"/>
      <w:jc w:val="left"/>
    </w:pPr>
    <w:rPr>
      <w:rFonts w:ascii="Calibri" w:hAnsi="Calibri"/>
      <w:sz w:val="20"/>
      <w:szCs w:val="20"/>
    </w:rPr>
  </w:style>
  <w:style w:type="paragraph" w:styleId="a7">
    <w:name w:val="endnote text"/>
    <w:basedOn w:val="a"/>
    <w:semiHidden/>
    <w:qFormat/>
    <w:pPr>
      <w:snapToGrid w:val="0"/>
      <w:jc w:val="left"/>
    </w:pPr>
  </w:style>
  <w:style w:type="paragraph" w:styleId="a8">
    <w:name w:val="Balloon Text"/>
    <w:basedOn w:val="a"/>
    <w:link w:val="Char1"/>
    <w:qFormat/>
    <w:rPr>
      <w:sz w:val="18"/>
      <w:szCs w:val="18"/>
    </w:rPr>
  </w:style>
  <w:style w:type="paragraph" w:styleId="a9">
    <w:name w:val="footer"/>
    <w:basedOn w:val="a"/>
    <w:link w:val="Char10"/>
    <w:uiPriority w:val="99"/>
    <w:qFormat/>
    <w:pPr>
      <w:snapToGrid w:val="0"/>
      <w:ind w:rightChars="100" w:right="210"/>
      <w:jc w:val="right"/>
    </w:pPr>
    <w:rPr>
      <w:sz w:val="18"/>
      <w:szCs w:val="18"/>
    </w:rPr>
  </w:style>
  <w:style w:type="paragraph" w:styleId="aa">
    <w:name w:val="header"/>
    <w:basedOn w:val="a"/>
    <w:link w:val="Char2"/>
    <w:qFormat/>
    <w:pPr>
      <w:snapToGrid w:val="0"/>
      <w:jc w:val="left"/>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0">
    <w:name w:val="toc 4"/>
    <w:basedOn w:val="a"/>
    <w:next w:val="a"/>
    <w:semiHidden/>
    <w:qFormat/>
    <w:pPr>
      <w:tabs>
        <w:tab w:val="right" w:leader="dot" w:pos="9241"/>
      </w:tabs>
      <w:ind w:firstLineChars="200" w:firstLine="200"/>
      <w:jc w:val="left"/>
    </w:pPr>
    <w:rPr>
      <w:rFonts w:ascii="宋体"/>
      <w:szCs w:val="21"/>
    </w:rPr>
  </w:style>
  <w:style w:type="paragraph" w:styleId="ab">
    <w:name w:val="index heading"/>
    <w:basedOn w:val="a"/>
    <w:next w:val="11"/>
    <w:qFormat/>
    <w:pPr>
      <w:spacing w:before="120" w:after="120"/>
      <w:jc w:val="center"/>
    </w:pPr>
    <w:rPr>
      <w:rFonts w:ascii="Calibri" w:hAnsi="Calibri"/>
      <w:b/>
      <w:bCs/>
      <w:iCs/>
      <w:szCs w:val="20"/>
    </w:rPr>
  </w:style>
  <w:style w:type="paragraph" w:styleId="11">
    <w:name w:val="index 1"/>
    <w:basedOn w:val="a"/>
    <w:next w:val="ac"/>
    <w:qFormat/>
    <w:pPr>
      <w:tabs>
        <w:tab w:val="right" w:leader="dot" w:pos="9299"/>
      </w:tabs>
      <w:jc w:val="left"/>
    </w:pPr>
    <w:rPr>
      <w:rFonts w:ascii="宋体"/>
      <w:szCs w:val="21"/>
    </w:rPr>
  </w:style>
  <w:style w:type="paragraph" w:customStyle="1" w:styleId="ac">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d">
    <w:name w:val="footnote text"/>
    <w:basedOn w:val="a"/>
    <w:qFormat/>
    <w:pPr>
      <w:tabs>
        <w:tab w:val="left" w:pos="0"/>
      </w:tabs>
      <w:snapToGrid w:val="0"/>
      <w:ind w:left="720" w:hanging="357"/>
      <w:jc w:val="left"/>
    </w:pPr>
    <w:rPr>
      <w:rFonts w:ascii="宋体"/>
      <w:sz w:val="18"/>
      <w:szCs w:val="18"/>
    </w:rPr>
  </w:style>
  <w:style w:type="paragraph" w:styleId="60">
    <w:name w:val="toc 6"/>
    <w:basedOn w:val="a"/>
    <w:next w:val="a"/>
    <w:semiHidden/>
    <w:qFormat/>
    <w:pPr>
      <w:tabs>
        <w:tab w:val="right" w:leader="dot" w:pos="9241"/>
      </w:tabs>
      <w:ind w:firstLineChars="400" w:firstLine="400"/>
      <w:jc w:val="left"/>
    </w:pPr>
    <w:rPr>
      <w:rFonts w:ascii="宋体"/>
      <w:szCs w:val="21"/>
    </w:rPr>
  </w:style>
  <w:style w:type="paragraph" w:styleId="70">
    <w:name w:val="index 7"/>
    <w:basedOn w:val="a"/>
    <w:next w:val="a"/>
    <w:qFormat/>
    <w:pPr>
      <w:ind w:left="1470" w:hanging="210"/>
      <w:jc w:val="left"/>
    </w:pPr>
    <w:rPr>
      <w:rFonts w:ascii="Calibri" w:hAnsi="Calibri"/>
      <w:sz w:val="20"/>
      <w:szCs w:val="20"/>
    </w:rPr>
  </w:style>
  <w:style w:type="paragraph" w:styleId="9">
    <w:name w:val="index 9"/>
    <w:basedOn w:val="a"/>
    <w:next w:val="a"/>
    <w:qFormat/>
    <w:pPr>
      <w:ind w:left="1890" w:hanging="210"/>
      <w:jc w:val="left"/>
    </w:pPr>
    <w:rPr>
      <w:rFonts w:ascii="Calibri" w:hAnsi="Calibri"/>
      <w:sz w:val="20"/>
      <w:szCs w:val="20"/>
    </w:rPr>
  </w:style>
  <w:style w:type="paragraph" w:styleId="2">
    <w:name w:val="toc 2"/>
    <w:basedOn w:val="a"/>
    <w:next w:val="a"/>
    <w:uiPriority w:val="39"/>
    <w:qFormat/>
    <w:pPr>
      <w:tabs>
        <w:tab w:val="right" w:leader="dot" w:pos="9242"/>
      </w:tabs>
    </w:pPr>
    <w:rPr>
      <w:rFonts w:ascii="宋体"/>
      <w:szCs w:val="21"/>
    </w:rPr>
  </w:style>
  <w:style w:type="paragraph" w:styleId="90">
    <w:name w:val="toc 9"/>
    <w:basedOn w:val="a"/>
    <w:next w:val="a"/>
    <w:semiHidden/>
    <w:qFormat/>
    <w:pPr>
      <w:ind w:left="1470"/>
      <w:jc w:val="left"/>
    </w:pPr>
    <w:rPr>
      <w:sz w:val="20"/>
      <w:szCs w:val="20"/>
    </w:rPr>
  </w:style>
  <w:style w:type="paragraph" w:styleId="20">
    <w:name w:val="index 2"/>
    <w:basedOn w:val="a"/>
    <w:next w:val="a"/>
    <w:qFormat/>
    <w:pPr>
      <w:ind w:left="420" w:hanging="210"/>
      <w:jc w:val="left"/>
    </w:pPr>
    <w:rPr>
      <w:rFonts w:ascii="Calibri" w:hAnsi="Calibri"/>
      <w:sz w:val="20"/>
      <w:szCs w:val="20"/>
    </w:rPr>
  </w:style>
  <w:style w:type="character" w:styleId="ae">
    <w:name w:val="endnote reference"/>
    <w:semiHidden/>
    <w:qFormat/>
    <w:rPr>
      <w:vertAlign w:val="superscript"/>
    </w:rPr>
  </w:style>
  <w:style w:type="character" w:styleId="af">
    <w:name w:val="page number"/>
    <w:qFormat/>
    <w:rPr>
      <w:rFonts w:ascii="Times New Roman" w:eastAsia="宋体" w:hAnsi="Times New Roman"/>
      <w:sz w:val="18"/>
    </w:rPr>
  </w:style>
  <w:style w:type="character" w:styleId="af0">
    <w:name w:val="Hyperlink"/>
    <w:uiPriority w:val="99"/>
    <w:qFormat/>
    <w:rPr>
      <w:color w:val="0000FF"/>
      <w:spacing w:val="0"/>
      <w:w w:val="100"/>
      <w:szCs w:val="21"/>
      <w:u w:val="single"/>
      <w:lang w:val="en-US" w:eastAsia="zh-CN"/>
    </w:rPr>
  </w:style>
  <w:style w:type="character" w:styleId="af1">
    <w:name w:val="annotation reference"/>
    <w:unhideWhenUsed/>
    <w:qFormat/>
    <w:rPr>
      <w:sz w:val="21"/>
      <w:szCs w:val="21"/>
    </w:rPr>
  </w:style>
  <w:style w:type="character" w:styleId="af2">
    <w:name w:val="footnote reference"/>
    <w:semiHidden/>
    <w:qFormat/>
    <w:rPr>
      <w:vertAlign w:val="superscript"/>
    </w:rPr>
  </w:style>
  <w:style w:type="table" w:styleId="af3">
    <w:name w:val="Table Grid"/>
    <w:basedOn w:val="a1"/>
    <w:uiPriority w:val="59"/>
    <w:qFormat/>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qFormat/>
    <w:rPr>
      <w:b/>
      <w:bCs/>
      <w:kern w:val="44"/>
      <w:sz w:val="44"/>
      <w:szCs w:val="44"/>
    </w:rPr>
  </w:style>
  <w:style w:type="character" w:customStyle="1" w:styleId="Char0">
    <w:name w:val="批注文字 Char"/>
    <w:link w:val="a4"/>
    <w:qFormat/>
    <w:rPr>
      <w:kern w:val="2"/>
      <w:sz w:val="21"/>
      <w:szCs w:val="24"/>
    </w:rPr>
  </w:style>
  <w:style w:type="character" w:customStyle="1" w:styleId="Char1">
    <w:name w:val="批注框文本 Char"/>
    <w:link w:val="a8"/>
    <w:qFormat/>
    <w:rPr>
      <w:kern w:val="2"/>
      <w:sz w:val="18"/>
      <w:szCs w:val="18"/>
    </w:rPr>
  </w:style>
  <w:style w:type="character" w:customStyle="1" w:styleId="Char10">
    <w:name w:val="页脚 Char1"/>
    <w:link w:val="a9"/>
    <w:uiPriority w:val="99"/>
    <w:qFormat/>
    <w:locked/>
    <w:rPr>
      <w:kern w:val="2"/>
      <w:sz w:val="18"/>
      <w:szCs w:val="18"/>
    </w:rPr>
  </w:style>
  <w:style w:type="character" w:customStyle="1" w:styleId="Char2">
    <w:name w:val="页眉 Char"/>
    <w:link w:val="aa"/>
    <w:qFormat/>
    <w:locked/>
    <w:rPr>
      <w:kern w:val="2"/>
      <w:sz w:val="18"/>
      <w:szCs w:val="18"/>
    </w:rPr>
  </w:style>
  <w:style w:type="character" w:customStyle="1" w:styleId="Char3">
    <w:name w:val="段 Char"/>
    <w:link w:val="ac"/>
    <w:qFormat/>
    <w:rPr>
      <w:rFonts w:ascii="宋体"/>
      <w:sz w:val="21"/>
      <w:lang w:val="en-US" w:eastAsia="zh-CN" w:bidi="ar-SA"/>
    </w:rPr>
  </w:style>
  <w:style w:type="character" w:customStyle="1" w:styleId="Char">
    <w:name w:val="批注主题 Char"/>
    <w:link w:val="a3"/>
    <w:semiHidden/>
    <w:qFormat/>
    <w:rPr>
      <w:b/>
      <w:bCs/>
      <w:kern w:val="2"/>
      <w:sz w:val="21"/>
      <w:szCs w:val="24"/>
    </w:rPr>
  </w:style>
  <w:style w:type="character" w:customStyle="1" w:styleId="12">
    <w:name w:val="访问过的超链接1"/>
    <w:qFormat/>
    <w:rPr>
      <w:color w:val="800080"/>
      <w:u w:val="single"/>
    </w:rPr>
  </w:style>
  <w:style w:type="character" w:customStyle="1" w:styleId="af4">
    <w:name w:val="发布"/>
    <w:qFormat/>
    <w:rPr>
      <w:rFonts w:ascii="黑体" w:eastAsia="黑体"/>
      <w:spacing w:val="85"/>
      <w:w w:val="100"/>
      <w:position w:val="3"/>
      <w:sz w:val="28"/>
      <w:szCs w:val="28"/>
    </w:rPr>
  </w:style>
  <w:style w:type="character" w:customStyle="1" w:styleId="Char4">
    <w:name w:val="章标题 Char"/>
    <w:link w:val="af5"/>
    <w:qFormat/>
    <w:locked/>
    <w:rPr>
      <w:rFonts w:ascii="黑体" w:eastAsia="黑体"/>
      <w:sz w:val="21"/>
    </w:rPr>
  </w:style>
  <w:style w:type="paragraph" w:customStyle="1" w:styleId="af5">
    <w:name w:val="章标题"/>
    <w:next w:val="ac"/>
    <w:link w:val="Char4"/>
    <w:qFormat/>
    <w:pPr>
      <w:spacing w:beforeLines="100" w:afterLines="100"/>
      <w:jc w:val="both"/>
      <w:outlineLvl w:val="1"/>
    </w:pPr>
    <w:rPr>
      <w:rFonts w:ascii="黑体" w:eastAsia="黑体"/>
      <w:sz w:val="21"/>
    </w:rPr>
  </w:style>
  <w:style w:type="character" w:customStyle="1" w:styleId="Char5">
    <w:name w:val="一级条标题 Char"/>
    <w:link w:val="af6"/>
    <w:qFormat/>
    <w:locked/>
    <w:rPr>
      <w:rFonts w:ascii="黑体" w:eastAsia="黑体"/>
      <w:sz w:val="21"/>
      <w:szCs w:val="21"/>
    </w:rPr>
  </w:style>
  <w:style w:type="paragraph" w:customStyle="1" w:styleId="af6">
    <w:name w:val="一级条标题"/>
    <w:next w:val="ac"/>
    <w:link w:val="Char5"/>
    <w:qFormat/>
    <w:pPr>
      <w:spacing w:beforeLines="50" w:afterLines="50"/>
      <w:outlineLvl w:val="2"/>
    </w:pPr>
    <w:rPr>
      <w:rFonts w:ascii="黑体" w:eastAsia="黑体"/>
      <w:sz w:val="21"/>
      <w:szCs w:val="21"/>
    </w:rPr>
  </w:style>
  <w:style w:type="character" w:customStyle="1" w:styleId="Char6">
    <w:name w:val="二级无 Char"/>
    <w:link w:val="af7"/>
    <w:qFormat/>
    <w:locked/>
    <w:rPr>
      <w:rFonts w:ascii="宋体"/>
      <w:sz w:val="21"/>
      <w:szCs w:val="21"/>
    </w:rPr>
  </w:style>
  <w:style w:type="paragraph" w:customStyle="1" w:styleId="af7">
    <w:name w:val="二级无"/>
    <w:basedOn w:val="af8"/>
    <w:link w:val="Char6"/>
    <w:qFormat/>
    <w:pPr>
      <w:spacing w:beforeLines="0" w:afterLines="0"/>
    </w:pPr>
    <w:rPr>
      <w:rFonts w:ascii="宋体" w:eastAsia="宋体"/>
    </w:rPr>
  </w:style>
  <w:style w:type="paragraph" w:customStyle="1" w:styleId="af8">
    <w:name w:val="二级条标题"/>
    <w:basedOn w:val="af6"/>
    <w:next w:val="ac"/>
    <w:link w:val="Char7"/>
    <w:qFormat/>
    <w:pPr>
      <w:spacing w:before="50" w:after="50"/>
      <w:outlineLvl w:val="3"/>
    </w:pPr>
  </w:style>
  <w:style w:type="character" w:customStyle="1" w:styleId="Char7">
    <w:name w:val="二级条标题 Char"/>
    <w:link w:val="af8"/>
    <w:qFormat/>
    <w:locked/>
    <w:rPr>
      <w:rFonts w:ascii="黑体" w:eastAsia="黑体"/>
      <w:sz w:val="21"/>
      <w:szCs w:val="21"/>
    </w:rPr>
  </w:style>
  <w:style w:type="character" w:customStyle="1" w:styleId="Char8">
    <w:name w:val="附录公式 Char"/>
    <w:link w:val="af9"/>
    <w:qFormat/>
    <w:rPr>
      <w:rFonts w:ascii="宋体"/>
      <w:sz w:val="21"/>
      <w:lang w:val="en-US" w:eastAsia="zh-CN" w:bidi="ar-SA"/>
    </w:rPr>
  </w:style>
  <w:style w:type="paragraph" w:customStyle="1" w:styleId="af9">
    <w:name w:val="附录公式"/>
    <w:basedOn w:val="ac"/>
    <w:next w:val="ac"/>
    <w:link w:val="Char8"/>
    <w:qFormat/>
  </w:style>
  <w:style w:type="character" w:customStyle="1" w:styleId="Char9">
    <w:name w:val="首示例 Char"/>
    <w:link w:val="afa"/>
    <w:qFormat/>
    <w:rPr>
      <w:rFonts w:ascii="宋体" w:hAnsi="宋体"/>
      <w:kern w:val="2"/>
      <w:sz w:val="18"/>
      <w:szCs w:val="18"/>
    </w:rPr>
  </w:style>
  <w:style w:type="paragraph" w:customStyle="1" w:styleId="afa">
    <w:name w:val="首示例"/>
    <w:next w:val="ac"/>
    <w:link w:val="Char9"/>
    <w:qFormat/>
    <w:pPr>
      <w:tabs>
        <w:tab w:val="left" w:pos="360"/>
      </w:tabs>
    </w:pPr>
    <w:rPr>
      <w:rFonts w:ascii="宋体" w:hAnsi="宋体"/>
      <w:kern w:val="2"/>
      <w:sz w:val="18"/>
      <w:szCs w:val="18"/>
    </w:rPr>
  </w:style>
  <w:style w:type="paragraph" w:customStyle="1" w:styleId="afb">
    <w:name w:val="标准文件_附录一级条标题"/>
    <w:basedOn w:val="a"/>
    <w:next w:val="a"/>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c">
    <w:name w:val="发布日期"/>
    <w:qFormat/>
    <w:pPr>
      <w:framePr w:w="3997" w:h="471" w:hRule="exact" w:vSpace="181" w:wrap="around" w:hAnchor="page" w:x="7089" w:y="14097" w:anchorLock="1"/>
    </w:pPr>
    <w:rPr>
      <w:rFonts w:eastAsia="黑体"/>
      <w:sz w:val="28"/>
    </w:rPr>
  </w:style>
  <w:style w:type="paragraph" w:customStyle="1" w:styleId="afd">
    <w:name w:val="目次、标准名称标题"/>
    <w:basedOn w:val="a"/>
    <w:next w:val="ac"/>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e">
    <w:name w:val="正文图标题"/>
    <w:next w:val="ac"/>
    <w:qFormat/>
    <w:pPr>
      <w:tabs>
        <w:tab w:val="left" w:pos="360"/>
      </w:tabs>
      <w:spacing w:beforeLines="50" w:afterLines="50"/>
      <w:jc w:val="center"/>
    </w:pPr>
    <w:rPr>
      <w:rFonts w:ascii="黑体" w:eastAsia="黑体"/>
      <w:sz w:val="21"/>
    </w:rPr>
  </w:style>
  <w:style w:type="paragraph" w:customStyle="1" w:styleId="aff">
    <w:name w:val="参考文献"/>
    <w:basedOn w:val="a"/>
    <w:next w:val="a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0">
    <w:name w:val="示例后文字"/>
    <w:basedOn w:val="ac"/>
    <w:next w:val="ac"/>
    <w:qFormat/>
    <w:pPr>
      <w:ind w:firstLine="360"/>
    </w:pPr>
    <w:rPr>
      <w:sz w:val="18"/>
    </w:rPr>
  </w:style>
  <w:style w:type="paragraph" w:customStyle="1" w:styleId="a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2">
    <w:name w:val="标准书眉一"/>
    <w:qFormat/>
    <w:pPr>
      <w:jc w:val="both"/>
    </w:pPr>
  </w:style>
  <w:style w:type="paragraph" w:customStyle="1" w:styleId="aff3">
    <w:name w:val="附录表标号"/>
    <w:basedOn w:val="a"/>
    <w:next w:val="ac"/>
    <w:qFormat/>
    <w:pPr>
      <w:spacing w:line="14" w:lineRule="exact"/>
      <w:ind w:left="811" w:hanging="448"/>
      <w:jc w:val="center"/>
      <w:outlineLvl w:val="0"/>
    </w:pPr>
    <w:rPr>
      <w:color w:val="FFFFFF"/>
    </w:rPr>
  </w:style>
  <w:style w:type="paragraph" w:customStyle="1" w:styleId="aff4">
    <w:name w:val="附录二级条标题"/>
    <w:basedOn w:val="a"/>
    <w:next w:val="ac"/>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5">
    <w:name w:val="封面一致性程度标识"/>
    <w:basedOn w:val="aff6"/>
    <w:uiPriority w:val="99"/>
    <w:qFormat/>
    <w:pPr>
      <w:framePr w:wrap="around"/>
      <w:spacing w:before="440"/>
    </w:pPr>
    <w:rPr>
      <w:rFonts w:ascii="宋体" w:eastAsia="宋体"/>
    </w:rPr>
  </w:style>
  <w:style w:type="paragraph" w:customStyle="1" w:styleId="aff6">
    <w:name w:val="封面标准英文名称"/>
    <w:basedOn w:val="aff7"/>
    <w:qFormat/>
    <w:pPr>
      <w:framePr w:wrap="around"/>
      <w:spacing w:before="370" w:line="400" w:lineRule="exact"/>
    </w:pPr>
    <w:rPr>
      <w:rFonts w:ascii="Times New Roman"/>
      <w:sz w:val="28"/>
      <w:szCs w:val="28"/>
    </w:rPr>
  </w:style>
  <w:style w:type="paragraph" w:customStyle="1" w:styleId="a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8">
    <w:name w:val="附录二级无"/>
    <w:basedOn w:val="aff4"/>
    <w:qFormat/>
    <w:pPr>
      <w:tabs>
        <w:tab w:val="clear" w:pos="360"/>
      </w:tabs>
      <w:spacing w:beforeLines="0" w:afterLines="0"/>
    </w:pPr>
    <w:rPr>
      <w:rFonts w:ascii="宋体" w:eastAsia="宋体"/>
      <w:szCs w:val="21"/>
    </w:rPr>
  </w:style>
  <w:style w:type="paragraph" w:customStyle="1" w:styleId="aff9">
    <w:name w:val="一级无"/>
    <w:basedOn w:val="af6"/>
    <w:qFormat/>
    <w:pPr>
      <w:spacing w:beforeLines="0" w:afterLines="0"/>
    </w:pPr>
    <w:rPr>
      <w:rFonts w:ascii="宋体" w:eastAsia="宋体"/>
    </w:rPr>
  </w:style>
  <w:style w:type="paragraph" w:customStyle="1" w:styleId="affa">
    <w:name w:val="实施日期"/>
    <w:basedOn w:val="afc"/>
    <w:qFormat/>
    <w:pPr>
      <w:framePr w:wrap="around" w:vAnchor="page" w:hAnchor="text"/>
      <w:jc w:val="right"/>
    </w:pPr>
  </w:style>
  <w:style w:type="paragraph" w:customStyle="1" w:styleId="affb">
    <w:name w:val="四级无"/>
    <w:basedOn w:val="affc"/>
    <w:qFormat/>
    <w:pPr>
      <w:spacing w:beforeLines="0" w:afterLines="0"/>
    </w:pPr>
    <w:rPr>
      <w:rFonts w:ascii="宋体" w:eastAsia="宋体"/>
    </w:rPr>
  </w:style>
  <w:style w:type="paragraph" w:customStyle="1" w:styleId="affc">
    <w:name w:val="四级条标题"/>
    <w:basedOn w:val="affd"/>
    <w:next w:val="ac"/>
    <w:qFormat/>
    <w:pPr>
      <w:outlineLvl w:val="5"/>
    </w:pPr>
  </w:style>
  <w:style w:type="paragraph" w:customStyle="1" w:styleId="affd">
    <w:name w:val="三级条标题"/>
    <w:basedOn w:val="af8"/>
    <w:next w:val="ac"/>
    <w:qFormat/>
    <w:pPr>
      <w:outlineLvl w:val="4"/>
    </w:pPr>
  </w:style>
  <w:style w:type="paragraph" w:customStyle="1" w:styleId="affe">
    <w:name w:val="注×：（正文）"/>
    <w:qFormat/>
    <w:pPr>
      <w:ind w:left="811" w:hanging="448"/>
      <w:jc w:val="both"/>
    </w:pPr>
    <w:rPr>
      <w:rFonts w:ascii="宋体"/>
      <w:sz w:val="18"/>
      <w:szCs w:val="18"/>
    </w:rPr>
  </w:style>
  <w:style w:type="paragraph" w:customStyle="1" w:styleId="afff">
    <w:name w:val="列项——（一级）"/>
    <w:qFormat/>
    <w:pPr>
      <w:widowControl w:val="0"/>
      <w:ind w:left="833" w:hanging="408"/>
      <w:jc w:val="both"/>
    </w:pPr>
    <w:rPr>
      <w:rFonts w:ascii="宋体"/>
      <w:sz w:val="21"/>
    </w:rPr>
  </w:style>
  <w:style w:type="paragraph" w:customStyle="1" w:styleId="afff0">
    <w:name w:val="正文表标题"/>
    <w:next w:val="ac"/>
    <w:qFormat/>
    <w:p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c"/>
    <w:qFormat/>
    <w:pPr>
      <w:ind w:left="840" w:firstLineChars="0" w:hanging="420"/>
    </w:pPr>
    <w:rPr>
      <w:sz w:val="18"/>
      <w:szCs w:val="18"/>
    </w:rPr>
  </w:style>
  <w:style w:type="paragraph" w:customStyle="1" w:styleId="afff2">
    <w:name w:val="列项◆（三级）"/>
    <w:basedOn w:val="a"/>
    <w:qFormat/>
    <w:pPr>
      <w:tabs>
        <w:tab w:val="left" w:pos="1678"/>
      </w:tabs>
      <w:ind w:left="1678" w:hanging="414"/>
    </w:pPr>
    <w:rPr>
      <w:rFonts w:ascii="宋体"/>
      <w:szCs w:val="21"/>
    </w:rPr>
  </w:style>
  <w:style w:type="paragraph" w:customStyle="1" w:styleId="afff3">
    <w:name w:val="前言、引言标题"/>
    <w:next w:val="ac"/>
    <w:qFormat/>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4"/>
    <w:next w:val="ac"/>
    <w:qFormat/>
    <w:pPr>
      <w:outlineLvl w:val="4"/>
    </w:pPr>
  </w:style>
  <w:style w:type="paragraph" w:customStyle="1" w:styleId="af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6">
    <w:name w:val="附录五级无"/>
    <w:basedOn w:val="afff7"/>
    <w:qFormat/>
    <w:pPr>
      <w:spacing w:beforeLines="0" w:afterLines="0"/>
    </w:pPr>
    <w:rPr>
      <w:rFonts w:ascii="宋体" w:eastAsia="宋体"/>
      <w:szCs w:val="21"/>
    </w:rPr>
  </w:style>
  <w:style w:type="paragraph" w:customStyle="1" w:styleId="afff7">
    <w:name w:val="附录五级条标题"/>
    <w:basedOn w:val="afff8"/>
    <w:next w:val="ac"/>
    <w:qFormat/>
    <w:pPr>
      <w:outlineLvl w:val="6"/>
    </w:pPr>
  </w:style>
  <w:style w:type="paragraph" w:customStyle="1" w:styleId="afff8">
    <w:name w:val="附录四级条标题"/>
    <w:basedOn w:val="afff4"/>
    <w:next w:val="ac"/>
    <w:qFormat/>
    <w:pPr>
      <w:outlineLvl w:val="5"/>
    </w:pPr>
  </w:style>
  <w:style w:type="paragraph" w:customStyle="1" w:styleId="afff9">
    <w:name w:val="标准书脚_偶数页"/>
    <w:qFormat/>
    <w:pPr>
      <w:spacing w:before="120"/>
      <w:ind w:left="221"/>
    </w:pPr>
    <w:rPr>
      <w:rFonts w:ascii="宋体"/>
      <w:sz w:val="18"/>
      <w:szCs w:val="18"/>
    </w:rPr>
  </w:style>
  <w:style w:type="paragraph" w:customStyle="1" w:styleId="afffa">
    <w:name w:val="附录一级无"/>
    <w:basedOn w:val="afffb"/>
    <w:qFormat/>
    <w:pPr>
      <w:spacing w:beforeLines="0" w:afterLines="0"/>
    </w:pPr>
    <w:rPr>
      <w:rFonts w:ascii="宋体" w:eastAsia="宋体"/>
      <w:szCs w:val="21"/>
    </w:rPr>
  </w:style>
  <w:style w:type="paragraph" w:customStyle="1" w:styleId="afffb">
    <w:name w:val="附录一级条标题"/>
    <w:basedOn w:val="afffc"/>
    <w:next w:val="ac"/>
    <w:qFormat/>
    <w:pPr>
      <w:autoSpaceDN w:val="0"/>
      <w:spacing w:beforeLines="50" w:afterLines="50"/>
      <w:outlineLvl w:val="2"/>
    </w:pPr>
  </w:style>
  <w:style w:type="paragraph" w:customStyle="1" w:styleId="afffc">
    <w:name w:val="附录章标题"/>
    <w:next w:val="ac"/>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qFormat/>
    <w:pPr>
      <w:spacing w:line="320" w:lineRule="exact"/>
      <w:jc w:val="both"/>
    </w:pPr>
    <w:rPr>
      <w:rFonts w:ascii="宋体"/>
      <w:sz w:val="21"/>
    </w:rPr>
  </w:style>
  <w:style w:type="paragraph" w:customStyle="1" w:styleId="afffe">
    <w:name w:val="标准书脚_奇数页"/>
    <w:qFormat/>
    <w:pPr>
      <w:spacing w:before="120"/>
      <w:ind w:right="198"/>
      <w:jc w:val="right"/>
    </w:pPr>
    <w:rPr>
      <w:rFonts w:ascii="宋体"/>
      <w:sz w:val="18"/>
      <w:szCs w:val="18"/>
    </w:rPr>
  </w:style>
  <w:style w:type="paragraph" w:customStyle="1" w:styleId="affff">
    <w:name w:val="附录公式编号制表符"/>
    <w:basedOn w:val="a"/>
    <w:next w:val="ac"/>
    <w:qFormat/>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
    <w:next w:val="ac"/>
    <w:qFormat/>
    <w:pPr>
      <w:tabs>
        <w:tab w:val="left" w:pos="363"/>
      </w:tabs>
      <w:spacing w:beforeLines="50" w:afterLines="50"/>
      <w:jc w:val="center"/>
    </w:pPr>
    <w:rPr>
      <w:rFonts w:ascii="黑体" w:eastAsia="黑体"/>
      <w:szCs w:val="21"/>
    </w:rPr>
  </w:style>
  <w:style w:type="paragraph" w:customStyle="1" w:styleId="affff1">
    <w:name w:val="注×："/>
    <w:uiPriority w:val="99"/>
    <w:qFormat/>
    <w:pPr>
      <w:widowControl w:val="0"/>
      <w:autoSpaceDE w:val="0"/>
      <w:autoSpaceDN w:val="0"/>
      <w:ind w:left="811" w:hanging="448"/>
      <w:jc w:val="both"/>
    </w:pPr>
    <w:rPr>
      <w:rFonts w:ascii="宋体"/>
      <w:sz w:val="18"/>
      <w:szCs w:val="18"/>
    </w:rPr>
  </w:style>
  <w:style w:type="paragraph" w:customStyle="1" w:styleId="affff2">
    <w:name w:val="参考文献、索引标题"/>
    <w:basedOn w:val="a"/>
    <w:next w:val="a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c"/>
    <w:qFormat/>
    <w:pPr>
      <w:widowControl w:val="0"/>
      <w:ind w:leftChars="200" w:left="840" w:hangingChars="200" w:hanging="420"/>
      <w:jc w:val="both"/>
    </w:pPr>
    <w:rPr>
      <w:rFonts w:ascii="宋体"/>
      <w:sz w:val="18"/>
    </w:rPr>
  </w:style>
  <w:style w:type="paragraph" w:customStyle="1" w:styleId="affff5">
    <w:name w:val="数字编号列项（二级）"/>
    <w:qFormat/>
    <w:pPr>
      <w:tabs>
        <w:tab w:val="left" w:pos="1260"/>
      </w:tabs>
      <w:ind w:left="1259" w:hanging="419"/>
      <w:jc w:val="both"/>
    </w:pPr>
    <w:rPr>
      <w:rFonts w:ascii="宋体"/>
      <w:sz w:val="21"/>
    </w:rPr>
  </w:style>
  <w:style w:type="paragraph" w:customStyle="1" w:styleId="affff6">
    <w:name w:val="条文脚注"/>
    <w:basedOn w:val="ad"/>
    <w:qFormat/>
    <w:pPr>
      <w:ind w:left="0" w:firstLine="0"/>
      <w:jc w:val="both"/>
    </w:pPr>
  </w:style>
  <w:style w:type="paragraph" w:customStyle="1" w:styleId="affff7">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pPr>
      <w:tabs>
        <w:tab w:val="left" w:pos="840"/>
      </w:tabs>
      <w:ind w:left="839" w:hanging="419"/>
      <w:jc w:val="both"/>
    </w:pPr>
    <w:rPr>
      <w:rFonts w:ascii="宋体"/>
      <w:sz w:val="21"/>
    </w:rPr>
  </w:style>
  <w:style w:type="paragraph" w:customStyle="1" w:styleId="affff9">
    <w:name w:val="示例"/>
    <w:next w:val="affffa"/>
    <w:qFormat/>
    <w:pPr>
      <w:widowControl w:val="0"/>
      <w:ind w:firstLine="363"/>
      <w:jc w:val="both"/>
    </w:pPr>
    <w:rPr>
      <w:rFonts w:ascii="宋体"/>
      <w:sz w:val="18"/>
      <w:szCs w:val="18"/>
    </w:rPr>
  </w:style>
  <w:style w:type="paragraph" w:customStyle="1" w:styleId="affffa">
    <w:name w:val="示例内容"/>
    <w:qFormat/>
    <w:pPr>
      <w:ind w:firstLineChars="200" w:firstLine="200"/>
    </w:pPr>
    <w:rPr>
      <w:rFonts w:ascii="宋体"/>
      <w:sz w:val="18"/>
      <w:szCs w:val="18"/>
    </w:rPr>
  </w:style>
  <w:style w:type="paragraph" w:customStyle="1" w:styleId="affffb">
    <w:name w:val="附录图标号"/>
    <w:basedOn w:val="a"/>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5"/>
    <w:qFormat/>
    <w:pPr>
      <w:framePr w:wrap="around" w:y="4469"/>
    </w:pPr>
  </w:style>
  <w:style w:type="paragraph" w:customStyle="1" w:styleId="affffc">
    <w:name w:val="附录字母编号列项（一级）"/>
    <w:qFormat/>
    <w:pPr>
      <w:tabs>
        <w:tab w:val="left" w:pos="839"/>
      </w:tabs>
      <w:ind w:left="839" w:hanging="419"/>
    </w:pPr>
    <w:rPr>
      <w:rFonts w:ascii="宋体"/>
      <w:sz w:val="21"/>
    </w:rPr>
  </w:style>
  <w:style w:type="paragraph" w:customStyle="1" w:styleId="affffd">
    <w:name w:val="附录三级无"/>
    <w:basedOn w:val="afff4"/>
    <w:qFormat/>
    <w:pPr>
      <w:tabs>
        <w:tab w:val="clear" w:pos="360"/>
      </w:tabs>
      <w:spacing w:beforeLines="0" w:afterLines="0"/>
    </w:pPr>
    <w:rPr>
      <w:rFonts w:ascii="宋体" w:eastAsia="宋体"/>
      <w:szCs w:val="21"/>
    </w:rPr>
  </w:style>
  <w:style w:type="paragraph" w:customStyle="1" w:styleId="affffe">
    <w:name w:val="其他发布日期"/>
    <w:basedOn w:val="afc"/>
    <w:uiPriority w:val="99"/>
    <w:qFormat/>
    <w:pPr>
      <w:framePr w:wrap="around" w:vAnchor="page" w:hAnchor="text" w:x="1419"/>
    </w:pPr>
  </w:style>
  <w:style w:type="paragraph" w:customStyle="1" w:styleId="afffff">
    <w:name w:val="附录数字编号列项（二级）"/>
    <w:qFormat/>
    <w:pPr>
      <w:tabs>
        <w:tab w:val="left" w:pos="840"/>
      </w:tabs>
      <w:ind w:left="839" w:hanging="419"/>
    </w:pPr>
    <w:rPr>
      <w:rFonts w:ascii="宋体"/>
      <w:sz w:val="21"/>
    </w:rPr>
  </w:style>
  <w:style w:type="paragraph" w:customStyle="1" w:styleId="afffff0">
    <w:name w:val="其他标准标志"/>
    <w:basedOn w:val="affff7"/>
    <w:qFormat/>
    <w:pPr>
      <w:framePr w:w="6101" w:wrap="around" w:vAnchor="page" w:hAnchor="page" w:x="4673" w:y="942"/>
    </w:pPr>
    <w:rPr>
      <w:w w:val="130"/>
    </w:rPr>
  </w:style>
  <w:style w:type="paragraph" w:customStyle="1" w:styleId="afffff1">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
    <w:qFormat/>
    <w:pPr>
      <w:ind w:left="544" w:hanging="181"/>
    </w:pPr>
    <w:rPr>
      <w:rFonts w:ascii="宋体"/>
      <w:sz w:val="18"/>
      <w:szCs w:val="18"/>
    </w:rPr>
  </w:style>
  <w:style w:type="paragraph" w:customStyle="1" w:styleId="afffff3">
    <w:name w:val="五级条标题"/>
    <w:basedOn w:val="affc"/>
    <w:next w:val="ac"/>
    <w:qFormat/>
    <w:pPr>
      <w:outlineLvl w:val="6"/>
    </w:pPr>
  </w:style>
  <w:style w:type="paragraph" w:customStyle="1" w:styleId="afffff4">
    <w:name w:val="封面标准文稿类别"/>
    <w:basedOn w:val="aff5"/>
    <w:qFormat/>
    <w:pPr>
      <w:framePr w:wrap="around"/>
      <w:spacing w:after="160" w:line="240" w:lineRule="auto"/>
    </w:pPr>
    <w:rPr>
      <w:sz w:val="24"/>
    </w:rPr>
  </w:style>
  <w:style w:type="paragraph" w:customStyle="1" w:styleId="af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5"/>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列项●（二级）"/>
    <w:qFormat/>
    <w:pPr>
      <w:tabs>
        <w:tab w:val="left" w:pos="760"/>
        <w:tab w:val="left" w:pos="840"/>
      </w:tabs>
      <w:ind w:left="1264" w:hanging="413"/>
      <w:jc w:val="both"/>
    </w:pPr>
    <w:rPr>
      <w:rFonts w:ascii="宋体"/>
      <w:sz w:val="21"/>
    </w:rPr>
  </w:style>
  <w:style w:type="paragraph" w:customStyle="1" w:styleId="afffff8">
    <w:name w:val="附录标识"/>
    <w:basedOn w:val="a"/>
    <w:next w:val="ac"/>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
    <w:qFormat/>
    <w:pPr>
      <w:jc w:val="left"/>
    </w:pPr>
  </w:style>
  <w:style w:type="paragraph" w:customStyle="1" w:styleId="afffffa">
    <w:name w:val="封面标准文稿编辑信息"/>
    <w:basedOn w:val="afffff4"/>
    <w:qFormat/>
    <w:pPr>
      <w:framePr w:wrap="around"/>
      <w:spacing w:before="180" w:line="180" w:lineRule="exact"/>
    </w:pPr>
    <w:rPr>
      <w:sz w:val="21"/>
    </w:rPr>
  </w:style>
  <w:style w:type="paragraph" w:customStyle="1" w:styleId="afffffb">
    <w:name w:val="附录表标题"/>
    <w:basedOn w:val="a"/>
    <w:next w:val="ac"/>
    <w:qFormat/>
    <w:pPr>
      <w:tabs>
        <w:tab w:val="left" w:pos="180"/>
      </w:tabs>
      <w:spacing w:beforeLines="50" w:afterLines="50"/>
      <w:jc w:val="center"/>
    </w:pPr>
    <w:rPr>
      <w:rFonts w:ascii="黑体" w:eastAsia="黑体"/>
      <w:szCs w:val="21"/>
    </w:rPr>
  </w:style>
  <w:style w:type="paragraph" w:customStyle="1" w:styleId="afffffc">
    <w:name w:val="注："/>
    <w:next w:val="ac"/>
    <w:qFormat/>
    <w:pPr>
      <w:widowControl w:val="0"/>
      <w:autoSpaceDE w:val="0"/>
      <w:autoSpaceDN w:val="0"/>
      <w:ind w:left="726" w:hanging="363"/>
      <w:jc w:val="both"/>
    </w:pPr>
    <w:rPr>
      <w:rFonts w:ascii="宋体"/>
      <w:sz w:val="18"/>
      <w:szCs w:val="18"/>
    </w:rPr>
  </w:style>
  <w:style w:type="paragraph" w:customStyle="1" w:styleId="afffffd">
    <w:name w:val="注：（正文）"/>
    <w:basedOn w:val="afffffc"/>
    <w:next w:val="ac"/>
    <w:qFormat/>
  </w:style>
  <w:style w:type="paragraph" w:customStyle="1" w:styleId="afffffe">
    <w:name w:val="封面正文"/>
    <w:qFormat/>
    <w:pPr>
      <w:jc w:val="both"/>
    </w:pPr>
  </w:style>
  <w:style w:type="paragraph" w:customStyle="1" w:styleId="affffff">
    <w:name w:val="编号列项（三级）"/>
    <w:qFormat/>
    <w:pPr>
      <w:tabs>
        <w:tab w:val="left" w:pos="0"/>
      </w:tabs>
      <w:ind w:left="1679" w:hanging="420"/>
    </w:pPr>
    <w:rPr>
      <w:rFonts w:ascii="宋体"/>
      <w:sz w:val="21"/>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附录标题"/>
    <w:basedOn w:val="ac"/>
    <w:next w:val="ac"/>
    <w:qFormat/>
    <w:pPr>
      <w:ind w:firstLineChars="0" w:firstLine="0"/>
      <w:jc w:val="center"/>
    </w:pPr>
    <w:rPr>
      <w:rFonts w:ascii="黑体" w:eastAsia="黑体"/>
    </w:rPr>
  </w:style>
  <w:style w:type="paragraph" w:customStyle="1" w:styleId="affffff2">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7"/>
    <w:qFormat/>
    <w:pPr>
      <w:framePr w:wrap="around" w:y="4469"/>
      <w:spacing w:beforeLines="630"/>
    </w:pPr>
  </w:style>
  <w:style w:type="paragraph" w:customStyle="1" w:styleId="affffff3">
    <w:name w:val="发布部门"/>
    <w:next w:val="ac"/>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a"/>
    <w:qFormat/>
    <w:pPr>
      <w:framePr w:wrap="around" w:y="4469"/>
    </w:pPr>
  </w:style>
  <w:style w:type="paragraph" w:customStyle="1" w:styleId="affffff4">
    <w:name w:val="其他发布部门"/>
    <w:basedOn w:val="affffff3"/>
    <w:qFormat/>
    <w:pPr>
      <w:framePr w:wrap="around" w:y="15310"/>
      <w:spacing w:line="0" w:lineRule="atLeast"/>
    </w:pPr>
    <w:rPr>
      <w:rFonts w:ascii="黑体" w:eastAsia="黑体"/>
      <w:b w:val="0"/>
    </w:rPr>
  </w:style>
  <w:style w:type="paragraph" w:customStyle="1" w:styleId="affffff5">
    <w:name w:val="附录四级无"/>
    <w:basedOn w:val="afff8"/>
    <w:qFormat/>
    <w:pPr>
      <w:tabs>
        <w:tab w:val="clear" w:pos="360"/>
      </w:tabs>
      <w:spacing w:beforeLines="0" w:afterLines="0"/>
    </w:pPr>
    <w:rPr>
      <w:rFonts w:ascii="宋体" w:eastAsia="宋体"/>
      <w:szCs w:val="21"/>
    </w:rPr>
  </w:style>
  <w:style w:type="paragraph" w:customStyle="1" w:styleId="affffff6">
    <w:name w:val="三级无"/>
    <w:basedOn w:val="affd"/>
    <w:qFormat/>
    <w:pPr>
      <w:spacing w:beforeLines="0" w:afterLines="0"/>
    </w:pPr>
    <w:rPr>
      <w:rFonts w:ascii="宋体" w:eastAsia="宋体"/>
    </w:rPr>
  </w:style>
  <w:style w:type="paragraph" w:customStyle="1" w:styleId="affffff7">
    <w:name w:val="五级无"/>
    <w:basedOn w:val="afffff3"/>
    <w:qFormat/>
    <w:pPr>
      <w:spacing w:beforeLines="0" w:afterLines="0"/>
    </w:pPr>
    <w:rPr>
      <w:rFonts w:ascii="宋体" w:eastAsia="宋体"/>
    </w:rPr>
  </w:style>
  <w:style w:type="paragraph" w:customStyle="1" w:styleId="affffff8">
    <w:name w:val="正文公式编号制表符"/>
    <w:basedOn w:val="ac"/>
    <w:next w:val="ac"/>
    <w:qFormat/>
    <w:pPr>
      <w:ind w:firstLineChars="0" w:firstLine="0"/>
    </w:pPr>
  </w:style>
  <w:style w:type="paragraph" w:customStyle="1" w:styleId="affffff9">
    <w:name w:val="终结线"/>
    <w:basedOn w:val="a"/>
    <w:qFormat/>
    <w:pPr>
      <w:framePr w:hSpace="181" w:vSpace="181" w:wrap="around" w:vAnchor="text" w:hAnchor="margin" w:xAlign="center" w:y="285"/>
    </w:pPr>
  </w:style>
  <w:style w:type="paragraph" w:customStyle="1" w:styleId="affffffa">
    <w:name w:val="其他实施日期"/>
    <w:basedOn w:val="affa"/>
    <w:uiPriority w:val="99"/>
    <w:qFormat/>
    <w:pPr>
      <w:framePr w:wrap="around"/>
    </w:pPr>
  </w:style>
  <w:style w:type="paragraph" w:customStyle="1" w:styleId="25">
    <w:name w:val="封面标准英文名称2"/>
    <w:basedOn w:val="aff6"/>
    <w:qFormat/>
    <w:pPr>
      <w:framePr w:wrap="around" w:y="4469"/>
    </w:pPr>
  </w:style>
  <w:style w:type="paragraph" w:customStyle="1" w:styleId="26">
    <w:name w:val="封面标准文稿类别2"/>
    <w:basedOn w:val="afffff4"/>
    <w:qFormat/>
    <w:pPr>
      <w:framePr w:wrap="around" w:y="4469"/>
    </w:pPr>
  </w:style>
  <w:style w:type="paragraph" w:customStyle="1" w:styleId="14">
    <w:name w:val="列出段落1"/>
    <w:basedOn w:val="a"/>
    <w:qFormat/>
    <w:pPr>
      <w:ind w:firstLineChars="200" w:firstLine="420"/>
    </w:pPr>
    <w:rPr>
      <w:rFonts w:ascii="Calibri" w:hAnsi="Calibri"/>
      <w:szCs w:val="22"/>
    </w:rPr>
  </w:style>
  <w:style w:type="paragraph" w:customStyle="1" w:styleId="CharCharCharChar">
    <w:name w:val="Char Char Char Char"/>
    <w:basedOn w:val="a"/>
    <w:qFormat/>
    <w:pPr>
      <w:adjustRightInd w:val="0"/>
      <w:spacing w:line="360" w:lineRule="auto"/>
    </w:pPr>
    <w:rPr>
      <w:kern w:val="0"/>
      <w:sz w:val="24"/>
      <w:szCs w:val="20"/>
    </w:rPr>
  </w:style>
  <w:style w:type="character" w:customStyle="1" w:styleId="15">
    <w:name w:val="占位符文本1"/>
    <w:uiPriority w:val="99"/>
    <w:unhideWhenUsed/>
    <w:qFormat/>
    <w:rPr>
      <w:color w:val="808080"/>
    </w:rPr>
  </w:style>
  <w:style w:type="paragraph" w:customStyle="1" w:styleId="Other1">
    <w:name w:val="Other|1"/>
    <w:basedOn w:val="a"/>
    <w:qFormat/>
    <w:pPr>
      <w:spacing w:line="365" w:lineRule="auto"/>
      <w:ind w:firstLine="120"/>
    </w:pPr>
    <w:rPr>
      <w:rFonts w:ascii="宋体" w:hAnsi="宋体" w:cs="宋体"/>
      <w:sz w:val="18"/>
      <w:szCs w:val="18"/>
    </w:rPr>
  </w:style>
  <w:style w:type="paragraph" w:customStyle="1" w:styleId="Heading32">
    <w:name w:val="Heading #3|2"/>
    <w:basedOn w:val="a"/>
    <w:qFormat/>
    <w:pPr>
      <w:spacing w:after="40"/>
      <w:jc w:val="center"/>
      <w:outlineLvl w:val="2"/>
    </w:pPr>
    <w:rPr>
      <w:rFonts w:ascii="宋体" w:hAnsi="宋体" w:cs="宋体"/>
      <w:sz w:val="18"/>
      <w:szCs w:val="18"/>
      <w:lang w:val="zh-TW" w:eastAsia="zh-TW" w:bidi="zh-TW"/>
    </w:rPr>
  </w:style>
  <w:style w:type="paragraph" w:customStyle="1" w:styleId="Tablecaption1">
    <w:name w:val="Table caption|1"/>
    <w:basedOn w:val="a"/>
    <w:qFormat/>
    <w:rPr>
      <w:rFonts w:ascii="宋体" w:hAnsi="宋体" w:cs="宋体"/>
      <w:sz w:val="18"/>
      <w:szCs w:val="18"/>
      <w:lang w:val="zh-TW" w:eastAsia="zh-TW" w:bidi="zh-TW"/>
    </w:rPr>
  </w:style>
  <w:style w:type="paragraph" w:customStyle="1" w:styleId="Heading31">
    <w:name w:val="Heading #3|1"/>
    <w:basedOn w:val="a"/>
    <w:qFormat/>
    <w:pPr>
      <w:outlineLvl w:val="2"/>
    </w:pPr>
    <w:rPr>
      <w:rFonts w:ascii="宋体" w:hAnsi="宋体" w:cs="宋体"/>
      <w:sz w:val="18"/>
      <w:szCs w:val="18"/>
    </w:rPr>
  </w:style>
  <w:style w:type="paragraph" w:customStyle="1" w:styleId="Headerorfooter1">
    <w:name w:val="Header or footer|1"/>
    <w:basedOn w:val="a"/>
    <w:qFormat/>
    <w:rPr>
      <w:b/>
      <w:bCs/>
      <w:sz w:val="20"/>
      <w:szCs w:val="20"/>
    </w:rPr>
  </w:style>
  <w:style w:type="character" w:customStyle="1" w:styleId="Chara">
    <w:name w:val="页脚 Char"/>
    <w:qFormat/>
    <w:rPr>
      <w:rFonts w:ascii="Calibri" w:eastAsia="宋体" w:hAnsi="Calibri" w:cs="Times New Roman"/>
      <w:kern w:val="2"/>
      <w:sz w:val="18"/>
      <w:szCs w:val="18"/>
    </w:rPr>
  </w:style>
  <w:style w:type="paragraph" w:customStyle="1" w:styleId="TOC1">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6">
    <w:name w:val="修订1"/>
    <w:hidden/>
    <w:uiPriority w:val="99"/>
    <w:unhideWhenUsed/>
    <w:qFormat/>
    <w:rPr>
      <w:kern w:val="2"/>
      <w:sz w:val="21"/>
      <w:szCs w:val="24"/>
    </w:rPr>
  </w:style>
  <w:style w:type="paragraph" w:customStyle="1" w:styleId="27">
    <w:name w:val="修订2"/>
    <w:hidden/>
    <w:uiPriority w:val="99"/>
    <w:semiHidden/>
    <w:qFormat/>
    <w:rPr>
      <w:kern w:val="2"/>
      <w:sz w:val="21"/>
      <w:szCs w:val="24"/>
    </w:rPr>
  </w:style>
  <w:style w:type="paragraph" w:customStyle="1" w:styleId="28">
    <w:name w:val="列出段落2"/>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1133</Words>
  <Characters>6462</Characters>
  <Application>Microsoft Office Word</Application>
  <DocSecurity>0</DocSecurity>
  <Lines>53</Lines>
  <Paragraphs>15</Paragraphs>
  <ScaleCrop>false</ScaleCrop>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2022-11-11T01:50:00Z</cp:lastPrinted>
  <dcterms:created xsi:type="dcterms:W3CDTF">2024-05-15T06:44:00Z</dcterms:created>
  <dcterms:modified xsi:type="dcterms:W3CDTF">2024-05-15T07:55:00Z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08E8DCA610514901B4CE90EB6826344D_13</vt:lpwstr>
  </property>
</Properties>
</file>