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  <w:lang w:eastAsia="zh-CN"/>
        </w:rPr>
        <w:t>广西热带作物学会</w:t>
      </w:r>
      <w:r>
        <w:rPr>
          <w:rFonts w:hint="eastAsia" w:ascii="方正大标宋简体" w:hAnsi="Times New Roman" w:eastAsia="方正大标宋简体"/>
          <w:sz w:val="36"/>
        </w:rPr>
        <w:t>团体标准</w:t>
      </w:r>
    </w:p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</w:t>
      </w:r>
      <w:bookmarkStart w:id="0" w:name="_GoBack"/>
      <w:r>
        <w:rPr>
          <w:rFonts w:hint="eastAsia" w:ascii="方正大标宋简体" w:hAnsi="Times New Roman" w:eastAsia="方正大标宋简体"/>
          <w:sz w:val="36"/>
          <w:u w:val="none"/>
        </w:rPr>
        <w:t>沃柑全产业链标准综合体</w:t>
      </w:r>
      <w:bookmarkEnd w:id="0"/>
      <w:r>
        <w:rPr>
          <w:rFonts w:hint="eastAsia" w:ascii="方正大标宋简体" w:hAnsi="Times New Roman" w:eastAsia="方正大标宋简体"/>
          <w:sz w:val="36"/>
        </w:rPr>
        <w:t>》（征求意见稿）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提出单位（盖章）：中国农业科学院农业质量标准与检测技术研究所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mY1NjE2ZDQ0YjdkMjFjYmU4NTZlZjBhMjY1MmYifQ=="/>
  </w:docVars>
  <w:rsids>
    <w:rsidRoot w:val="01C92ADA"/>
    <w:rsid w:val="01C92ADA"/>
    <w:rsid w:val="2091569E"/>
    <w:rsid w:val="3F9F0EA3"/>
    <w:rsid w:val="43EF14CC"/>
    <w:rsid w:val="56FD626D"/>
    <w:rsid w:val="5E6EB80E"/>
    <w:rsid w:val="7EF71215"/>
    <w:rsid w:val="7FF54AC3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2023-02-23T17:52:00Z</dcterms:created>
  <dc:creator>ljx</dc:creator>
  <cp:lastModifiedBy>嘎嘎</cp:lastModifiedBy>
  <dcterms:modified xsi:type="dcterms:W3CDTF">2024-04-30T09:36:44Z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69A70AB978614787AC61D91D17BA92AA_13</vt:lpwstr>
  </property>
</Properties>
</file>