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E267E" w14:textId="54CDA5CC" w:rsidR="008228A0" w:rsidRPr="00A354F8" w:rsidRDefault="005A6F0A" w:rsidP="008D08E0">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bookmarkStart w:id="1" w:name="_GoBack"/>
      <w:r w:rsidRPr="00A354F8">
        <w:rPr>
          <w:rFonts w:ascii="Times New Roman" w:eastAsia="仿宋_GB2312" w:hAnsi="Times New Roman" w:cs="Times New Roman"/>
          <w:b/>
          <w:bCs/>
          <w:kern w:val="0"/>
          <w:sz w:val="32"/>
          <w:szCs w:val="32"/>
        </w:rPr>
        <w:t>《</w:t>
      </w:r>
      <w:r w:rsidR="008228A0" w:rsidRPr="00A354F8">
        <w:rPr>
          <w:rFonts w:ascii="Times New Roman" w:eastAsia="仿宋_GB2312" w:hAnsi="Times New Roman" w:cs="Times New Roman"/>
          <w:b/>
          <w:bCs/>
          <w:kern w:val="0"/>
          <w:sz w:val="32"/>
          <w:szCs w:val="32"/>
        </w:rPr>
        <w:t>中国钢铁产品放心品牌评价规范</w:t>
      </w:r>
      <w:r w:rsidR="008228A0" w:rsidRPr="00A354F8">
        <w:rPr>
          <w:rFonts w:ascii="Times New Roman" w:eastAsia="仿宋_GB2312" w:hAnsi="Times New Roman" w:cs="Times New Roman"/>
          <w:b/>
          <w:bCs/>
          <w:kern w:val="0"/>
          <w:sz w:val="32"/>
          <w:szCs w:val="32"/>
        </w:rPr>
        <w:t xml:space="preserve"> </w:t>
      </w:r>
      <w:r w:rsidR="000E7D0B" w:rsidRPr="00A354F8">
        <w:rPr>
          <w:rFonts w:ascii="Times New Roman" w:eastAsia="仿宋_GB2312" w:hAnsi="Times New Roman" w:cs="Times New Roman"/>
          <w:b/>
          <w:bCs/>
          <w:kern w:val="0"/>
          <w:sz w:val="32"/>
          <w:szCs w:val="32"/>
        </w:rPr>
        <w:t>碳素结构钢和低合金结构钢热轧圆钢</w:t>
      </w:r>
      <w:r w:rsidRPr="00A354F8">
        <w:rPr>
          <w:rFonts w:ascii="Times New Roman" w:eastAsia="仿宋_GB2312" w:hAnsi="Times New Roman" w:cs="Times New Roman"/>
          <w:b/>
          <w:bCs/>
          <w:kern w:val="0"/>
          <w:sz w:val="32"/>
          <w:szCs w:val="32"/>
        </w:rPr>
        <w:t>》</w:t>
      </w:r>
    </w:p>
    <w:p w14:paraId="4A30F08F" w14:textId="54E3A42D" w:rsidR="005A6F0A" w:rsidRPr="00A354F8" w:rsidRDefault="005A6F0A" w:rsidP="008D08E0">
      <w:pPr>
        <w:adjustRightInd w:val="0"/>
        <w:snapToGrid w:val="0"/>
        <w:spacing w:line="500" w:lineRule="exact"/>
        <w:jc w:val="center"/>
        <w:rPr>
          <w:rFonts w:ascii="Times New Roman" w:eastAsia="仿宋_GB2312" w:hAnsi="Times New Roman" w:cs="Times New Roman"/>
          <w:b/>
          <w:bCs/>
          <w:kern w:val="0"/>
          <w:sz w:val="32"/>
          <w:szCs w:val="32"/>
        </w:rPr>
      </w:pPr>
      <w:r w:rsidRPr="00A354F8">
        <w:rPr>
          <w:rFonts w:ascii="Times New Roman" w:eastAsia="仿宋_GB2312" w:hAnsi="Times New Roman" w:cs="Times New Roman"/>
          <w:b/>
          <w:bCs/>
          <w:kern w:val="0"/>
          <w:sz w:val="32"/>
          <w:szCs w:val="32"/>
        </w:rPr>
        <w:t>团体标准编制说明</w:t>
      </w:r>
    </w:p>
    <w:p w14:paraId="5289704B" w14:textId="77777777" w:rsidR="00061866" w:rsidRPr="00A354F8" w:rsidRDefault="00061866" w:rsidP="00027A9C">
      <w:pPr>
        <w:jc w:val="center"/>
        <w:rPr>
          <w:rFonts w:ascii="Times New Roman" w:eastAsia="黑体" w:hAnsi="Times New Roman" w:cs="Times New Roman"/>
          <w:b/>
          <w:bCs/>
          <w:sz w:val="32"/>
          <w:szCs w:val="32"/>
        </w:rPr>
      </w:pPr>
    </w:p>
    <w:bookmarkEnd w:id="0"/>
    <w:p w14:paraId="7DA5DEFC" w14:textId="77777777" w:rsidR="005A6F0A" w:rsidRPr="00A354F8"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A354F8">
        <w:rPr>
          <w:rFonts w:ascii="Times New Roman" w:eastAsia="仿宋_GB2312" w:hAnsi="Times New Roman" w:cs="Times New Roman"/>
          <w:b/>
          <w:kern w:val="44"/>
          <w:sz w:val="28"/>
          <w:szCs w:val="28"/>
        </w:rPr>
        <w:t>一、任务来源</w:t>
      </w:r>
    </w:p>
    <w:p w14:paraId="19628E94" w14:textId="70CA14CE" w:rsidR="00034F94" w:rsidRPr="00A354F8" w:rsidRDefault="00034F94" w:rsidP="00863E74">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贯彻落实中共中央、国务院印发的《国家标准化发展纲要》中大力发展团体标准的有关要求，制定满足市场和创新需要的团体标准，落实国家关于钢铁行业高质量发展的政策导向，满足钢铁行业对</w:t>
      </w:r>
      <w:r w:rsidR="000E7D0B"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放心品牌评价标准的实际需求，提出《中国钢铁产品放心品牌评价规范</w:t>
      </w:r>
      <w:r w:rsidRPr="00A354F8">
        <w:rPr>
          <w:rFonts w:ascii="Times New Roman" w:eastAsia="仿宋_GB2312" w:hAnsi="Times New Roman" w:cs="Times New Roman"/>
          <w:sz w:val="28"/>
          <w:szCs w:val="28"/>
        </w:rPr>
        <w:t xml:space="preserve"> </w:t>
      </w:r>
      <w:r w:rsidR="000E7D0B"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》团体标准制定项目。</w:t>
      </w:r>
    </w:p>
    <w:p w14:paraId="5F685F68" w14:textId="6D93AD00" w:rsidR="005A6F0A" w:rsidRPr="00A354F8" w:rsidRDefault="00863E74" w:rsidP="00863E74">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本文件</w:t>
      </w:r>
      <w:r w:rsidR="0061121B" w:rsidRPr="00A354F8">
        <w:rPr>
          <w:rFonts w:ascii="Times New Roman" w:eastAsia="仿宋_GB2312" w:hAnsi="Times New Roman" w:cs="Times New Roman"/>
          <w:sz w:val="28"/>
          <w:szCs w:val="28"/>
        </w:rPr>
        <w:t>由中国特钢企业协会提出并归口，冶金工业规划研究院作为标准组织协调单位。根据中国特钢企业协会团体标准化工作委员会</w:t>
      </w:r>
      <w:r w:rsidR="0061121B" w:rsidRPr="00A354F8">
        <w:rPr>
          <w:rFonts w:ascii="Times New Roman" w:eastAsia="仿宋_GB2312" w:hAnsi="Times New Roman" w:cs="Times New Roman"/>
          <w:sz w:val="28"/>
          <w:szCs w:val="28"/>
        </w:rPr>
        <w:t>202</w:t>
      </w:r>
      <w:r w:rsidR="00A813F1" w:rsidRPr="00A354F8">
        <w:rPr>
          <w:rFonts w:ascii="Times New Roman" w:eastAsia="仿宋_GB2312" w:hAnsi="Times New Roman" w:cs="Times New Roman"/>
          <w:sz w:val="28"/>
          <w:szCs w:val="28"/>
        </w:rPr>
        <w:t>2</w:t>
      </w:r>
      <w:r w:rsidR="0061121B" w:rsidRPr="00A354F8">
        <w:rPr>
          <w:rFonts w:ascii="Times New Roman" w:eastAsia="仿宋_GB2312" w:hAnsi="Times New Roman" w:cs="Times New Roman"/>
          <w:sz w:val="28"/>
          <w:szCs w:val="28"/>
        </w:rPr>
        <w:t>年第</w:t>
      </w:r>
      <w:r w:rsidR="00A354F8" w:rsidRPr="00A354F8">
        <w:rPr>
          <w:rFonts w:ascii="Times New Roman" w:eastAsia="仿宋_GB2312" w:hAnsi="Times New Roman" w:cs="Times New Roman"/>
          <w:sz w:val="28"/>
          <w:szCs w:val="28"/>
        </w:rPr>
        <w:t>五</w:t>
      </w:r>
      <w:r w:rsidR="0061121B" w:rsidRPr="00A354F8">
        <w:rPr>
          <w:rFonts w:ascii="Times New Roman" w:eastAsia="仿宋_GB2312" w:hAnsi="Times New Roman" w:cs="Times New Roman"/>
          <w:sz w:val="28"/>
          <w:szCs w:val="28"/>
        </w:rPr>
        <w:t>批团体标准制修订计划，由冶金工业规划研究院</w:t>
      </w:r>
      <w:r w:rsidR="00317EFF" w:rsidRPr="00A354F8">
        <w:rPr>
          <w:rFonts w:ascii="Times New Roman" w:eastAsia="仿宋_GB2312" w:hAnsi="Times New Roman" w:cs="Times New Roman"/>
          <w:sz w:val="28"/>
          <w:szCs w:val="28"/>
        </w:rPr>
        <w:t>等单位负责标准编制</w:t>
      </w:r>
      <w:r w:rsidR="0061121B" w:rsidRPr="00A354F8">
        <w:rPr>
          <w:rFonts w:ascii="Times New Roman" w:eastAsia="仿宋_GB2312" w:hAnsi="Times New Roman" w:cs="Times New Roman"/>
          <w:sz w:val="28"/>
          <w:szCs w:val="28"/>
        </w:rPr>
        <w:t>，</w:t>
      </w:r>
      <w:r w:rsidR="00941254" w:rsidRPr="00A354F8">
        <w:rPr>
          <w:rFonts w:ascii="Times New Roman" w:eastAsia="仿宋_GB2312" w:hAnsi="Times New Roman" w:cs="Times New Roman"/>
          <w:sz w:val="28"/>
          <w:szCs w:val="28"/>
        </w:rPr>
        <w:t>并共同参与前期研究、调研和标准的编制、修改、技术数据验证以及标准推广等工作。</w:t>
      </w:r>
    </w:p>
    <w:p w14:paraId="42210E58" w14:textId="442A0A3A" w:rsidR="005A6F0A" w:rsidRPr="00A354F8"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A354F8">
        <w:rPr>
          <w:rFonts w:ascii="Times New Roman" w:eastAsia="仿宋_GB2312" w:hAnsi="Times New Roman" w:cs="Times New Roman"/>
          <w:b/>
          <w:kern w:val="44"/>
          <w:sz w:val="28"/>
          <w:szCs w:val="28"/>
        </w:rPr>
        <w:t>二、制定本</w:t>
      </w:r>
      <w:r w:rsidR="00863E74" w:rsidRPr="00A354F8">
        <w:rPr>
          <w:rFonts w:ascii="Times New Roman" w:eastAsia="仿宋_GB2312" w:hAnsi="Times New Roman" w:cs="Times New Roman"/>
          <w:b/>
          <w:kern w:val="44"/>
          <w:sz w:val="28"/>
          <w:szCs w:val="28"/>
        </w:rPr>
        <w:t>文件</w:t>
      </w:r>
      <w:r w:rsidRPr="00A354F8">
        <w:rPr>
          <w:rFonts w:ascii="Times New Roman" w:eastAsia="仿宋_GB2312" w:hAnsi="Times New Roman" w:cs="Times New Roman"/>
          <w:b/>
          <w:kern w:val="44"/>
          <w:sz w:val="28"/>
          <w:szCs w:val="28"/>
        </w:rPr>
        <w:t>的目的和意义</w:t>
      </w:r>
    </w:p>
    <w:p w14:paraId="73BF35A6" w14:textId="3127F11F" w:rsidR="00A354F8" w:rsidRPr="00A354F8" w:rsidRDefault="00A354F8" w:rsidP="00A354F8">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是横截面为圆形的钢棒产品，其直径规格</w:t>
      </w:r>
      <w:r w:rsidRPr="00A354F8">
        <w:rPr>
          <w:rFonts w:ascii="Times New Roman" w:eastAsia="仿宋_GB2312" w:hAnsi="Times New Roman" w:cs="Times New Roman"/>
          <w:sz w:val="28"/>
          <w:szCs w:val="28"/>
        </w:rPr>
        <w:t>5.5mm~250mm</w:t>
      </w:r>
      <w:r w:rsidRPr="00A354F8">
        <w:rPr>
          <w:rFonts w:ascii="Times New Roman" w:eastAsia="仿宋_GB2312" w:hAnsi="Times New Roman" w:cs="Times New Roman"/>
          <w:sz w:val="28"/>
          <w:szCs w:val="28"/>
        </w:rPr>
        <w:t>，按钢种包括普通碳素结构钢、优质碳素结构钢、低合金结构钢、一般用途合金结构钢等，可以用于制造各类建筑结构、机械结构、机械零件等，广泛用于建筑、机械、轻工、汽车、轨道交通、装备制造等领域。</w:t>
      </w:r>
      <w:r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产品种类规格较多、应用领域和应用要求差异较大，市场上</w:t>
      </w:r>
      <w:r w:rsidRPr="00A354F8">
        <w:rPr>
          <w:rFonts w:ascii="Times New Roman" w:eastAsia="仿宋_GB2312" w:hAnsi="Times New Roman" w:cs="Times New Roman"/>
          <w:sz w:val="28"/>
          <w:szCs w:val="28"/>
        </w:rPr>
        <w:t>碳素</w:t>
      </w:r>
      <w:r w:rsidRPr="00A354F8">
        <w:rPr>
          <w:rFonts w:ascii="Times New Roman" w:eastAsia="仿宋_GB2312" w:hAnsi="Times New Roman" w:cs="Times New Roman"/>
          <w:sz w:val="28"/>
          <w:szCs w:val="28"/>
        </w:rPr>
        <w:lastRenderedPageBreak/>
        <w:t>结构钢和低合金结构钢热轧圆钢</w:t>
      </w:r>
      <w:r w:rsidRPr="00A354F8">
        <w:rPr>
          <w:rFonts w:ascii="Times New Roman" w:eastAsia="仿宋_GB2312" w:hAnsi="Times New Roman" w:cs="Times New Roman"/>
          <w:sz w:val="28"/>
          <w:szCs w:val="28"/>
        </w:rPr>
        <w:t>产品质量水平参差不齐，相同牌号规格的</w:t>
      </w:r>
      <w:r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由于不同企业生产控制水平差异，会出现不同程度的产品质量波动，在下游用户采购和行业应用过程中，会出现同一生产企业的产品一致性不好，质量稳定性不强等问题，可能对下游行业应用造成不必要的麻烦和浪费。因此，</w:t>
      </w:r>
      <w:r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的生产应用对产品质量稳定性的要求越来越高，体现了下游行业对</w:t>
      </w: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放心品牌</w:t>
      </w: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产品的需求，以质量稳定性为基础，对</w:t>
      </w:r>
      <w:r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产品</w:t>
      </w: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放心品牌</w:t>
      </w: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评价的意义日益凸显。</w:t>
      </w:r>
    </w:p>
    <w:p w14:paraId="16B89AE0" w14:textId="5C7755D7" w:rsidR="008C1E7E" w:rsidRPr="00A354F8" w:rsidRDefault="00A354F8" w:rsidP="00A354F8">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认证是提升质量、传递信任的重要手段，而标准是科学开展认证工作的重要依据。随着我国进入高质量发展的新阶段，科学规范地开展钢铁行业认证工作，制定完善钢铁认证依据标准的重要性日益凸显。为进一步突出钢铁产品质量的稳定性和一致性，向下游用户传递放心可靠的钢铁产品品牌形象，支撑钢铁产品放心品牌认证工作，有必要开展重点钢材产品的放心品牌评价标准制定工作。本标准结合</w:t>
      </w:r>
      <w:r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产品</w:t>
      </w: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放心品牌</w:t>
      </w: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的特点和要求，综合考虑产品层面的质量一致性、质量反馈、产品认证、荣誉奖项，企业层面的质量保证能力、创新能力、企业诚信、服务水平、信息化水平等内容，围绕传递企业产品质量保障能力和产品品牌价值，制定科学合理、先进适用的评价标准，为下一步</w:t>
      </w:r>
      <w:r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产品放心品牌认证提供依据，支撑培育</w:t>
      </w:r>
      <w:r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产品</w:t>
      </w: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放心品牌</w:t>
      </w: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，促进</w:t>
      </w:r>
      <w:r w:rsidRPr="00A354F8">
        <w:rPr>
          <w:rFonts w:ascii="Times New Roman" w:eastAsia="仿宋_GB2312" w:hAnsi="Times New Roman" w:cs="Times New Roman"/>
          <w:sz w:val="28"/>
          <w:szCs w:val="28"/>
        </w:rPr>
        <w:t>碳素结构钢和低合金结构钢热轧圆</w:t>
      </w:r>
      <w:r w:rsidRPr="00A354F8">
        <w:rPr>
          <w:rFonts w:ascii="Times New Roman" w:eastAsia="仿宋_GB2312" w:hAnsi="Times New Roman" w:cs="Times New Roman"/>
          <w:sz w:val="28"/>
          <w:szCs w:val="28"/>
        </w:rPr>
        <w:lastRenderedPageBreak/>
        <w:t>钢</w:t>
      </w:r>
      <w:r w:rsidRPr="00A354F8">
        <w:rPr>
          <w:rFonts w:ascii="Times New Roman" w:eastAsia="仿宋_GB2312" w:hAnsi="Times New Roman" w:cs="Times New Roman"/>
          <w:sz w:val="28"/>
          <w:szCs w:val="28"/>
        </w:rPr>
        <w:t>产品生产和市场应用的健康发展。</w:t>
      </w:r>
    </w:p>
    <w:p w14:paraId="0AC4A2ED" w14:textId="3B612F1D" w:rsidR="005A6F0A" w:rsidRPr="00A354F8"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A354F8">
        <w:rPr>
          <w:rFonts w:ascii="Times New Roman" w:eastAsia="仿宋_GB2312" w:hAnsi="Times New Roman" w:cs="Times New Roman"/>
          <w:b/>
          <w:kern w:val="44"/>
          <w:sz w:val="28"/>
          <w:szCs w:val="28"/>
        </w:rPr>
        <w:t>三、</w:t>
      </w:r>
      <w:r w:rsidR="005A6F0A" w:rsidRPr="00A354F8">
        <w:rPr>
          <w:rFonts w:ascii="Times New Roman" w:eastAsia="仿宋_GB2312" w:hAnsi="Times New Roman" w:cs="Times New Roman"/>
          <w:b/>
          <w:kern w:val="44"/>
          <w:sz w:val="28"/>
          <w:szCs w:val="28"/>
        </w:rPr>
        <w:t>主要编制过程</w:t>
      </w:r>
    </w:p>
    <w:p w14:paraId="34AB1300" w14:textId="5355228E" w:rsidR="000F4EDD" w:rsidRPr="00A354F8" w:rsidRDefault="000F4EDD" w:rsidP="000F4EDD">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20</w:t>
      </w:r>
      <w:r w:rsidR="002D6E47" w:rsidRPr="00A354F8">
        <w:rPr>
          <w:rFonts w:ascii="Times New Roman" w:eastAsia="仿宋_GB2312" w:hAnsi="Times New Roman" w:cs="Times New Roman"/>
          <w:sz w:val="28"/>
          <w:szCs w:val="28"/>
        </w:rPr>
        <w:t>2</w:t>
      </w:r>
      <w:r w:rsidR="003837E1" w:rsidRPr="00A354F8">
        <w:rPr>
          <w:rFonts w:ascii="Times New Roman" w:eastAsia="仿宋_GB2312" w:hAnsi="Times New Roman" w:cs="Times New Roman"/>
          <w:sz w:val="28"/>
          <w:szCs w:val="28"/>
        </w:rPr>
        <w:t>2</w:t>
      </w:r>
      <w:r w:rsidRPr="00A354F8">
        <w:rPr>
          <w:rFonts w:ascii="Times New Roman" w:eastAsia="仿宋_GB2312" w:hAnsi="Times New Roman" w:cs="Times New Roman"/>
          <w:sz w:val="28"/>
          <w:szCs w:val="28"/>
        </w:rPr>
        <w:t>年</w:t>
      </w:r>
      <w:r w:rsidR="003837E1" w:rsidRPr="00A354F8">
        <w:rPr>
          <w:rFonts w:ascii="Times New Roman" w:eastAsia="仿宋_GB2312" w:hAnsi="Times New Roman" w:cs="Times New Roman"/>
          <w:sz w:val="28"/>
          <w:szCs w:val="28"/>
        </w:rPr>
        <w:t>6</w:t>
      </w:r>
      <w:r w:rsidRPr="00A354F8">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4C5D5EFF" w:rsidR="000F4EDD" w:rsidRPr="00A354F8" w:rsidRDefault="000F4EDD" w:rsidP="00405E80">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20</w:t>
      </w:r>
      <w:r w:rsidR="002D6E47" w:rsidRPr="00A354F8">
        <w:rPr>
          <w:rFonts w:ascii="Times New Roman" w:eastAsia="仿宋_GB2312" w:hAnsi="Times New Roman" w:cs="Times New Roman"/>
          <w:sz w:val="28"/>
          <w:szCs w:val="28"/>
        </w:rPr>
        <w:t>2</w:t>
      </w:r>
      <w:r w:rsidR="003837E1" w:rsidRPr="00A354F8">
        <w:rPr>
          <w:rFonts w:ascii="Times New Roman" w:eastAsia="仿宋_GB2312" w:hAnsi="Times New Roman" w:cs="Times New Roman"/>
          <w:sz w:val="28"/>
          <w:szCs w:val="28"/>
        </w:rPr>
        <w:t>2</w:t>
      </w:r>
      <w:r w:rsidRPr="00A354F8">
        <w:rPr>
          <w:rFonts w:ascii="Times New Roman" w:eastAsia="仿宋_GB2312" w:hAnsi="Times New Roman" w:cs="Times New Roman"/>
          <w:sz w:val="28"/>
          <w:szCs w:val="28"/>
        </w:rPr>
        <w:t>年</w:t>
      </w:r>
      <w:r w:rsidR="003837E1" w:rsidRPr="00A354F8">
        <w:rPr>
          <w:rFonts w:ascii="Times New Roman" w:eastAsia="仿宋_GB2312" w:hAnsi="Times New Roman" w:cs="Times New Roman"/>
          <w:sz w:val="28"/>
          <w:szCs w:val="28"/>
        </w:rPr>
        <w:t>7</w:t>
      </w:r>
      <w:r w:rsidRPr="00A354F8">
        <w:rPr>
          <w:rFonts w:ascii="Times New Roman" w:eastAsia="仿宋_GB2312" w:hAnsi="Times New Roman" w:cs="Times New Roman"/>
          <w:sz w:val="28"/>
          <w:szCs w:val="28"/>
        </w:rPr>
        <w:t>月，团标委正式下达团体标准立项计划</w:t>
      </w:r>
      <w:r w:rsidR="00320B80" w:rsidRPr="00A354F8">
        <w:rPr>
          <w:rFonts w:ascii="Times New Roman" w:eastAsia="仿宋_GB2312" w:hAnsi="Times New Roman" w:cs="Times New Roman"/>
          <w:sz w:val="28"/>
          <w:szCs w:val="28"/>
        </w:rPr>
        <w:t>（</w:t>
      </w:r>
      <w:r w:rsidR="00320B80" w:rsidRPr="00A354F8">
        <w:rPr>
          <w:rFonts w:ascii="Times New Roman" w:eastAsia="仿宋_GB2312" w:hAnsi="Times New Roman" w:cs="Times New Roman"/>
          <w:sz w:val="28"/>
          <w:szCs w:val="28"/>
        </w:rPr>
        <w:t>202</w:t>
      </w:r>
      <w:r w:rsidR="003837E1" w:rsidRPr="00A354F8">
        <w:rPr>
          <w:rFonts w:ascii="Times New Roman" w:eastAsia="仿宋_GB2312" w:hAnsi="Times New Roman" w:cs="Times New Roman"/>
          <w:sz w:val="28"/>
          <w:szCs w:val="28"/>
        </w:rPr>
        <w:t>2</w:t>
      </w:r>
      <w:r w:rsidR="00320B80" w:rsidRPr="00A354F8">
        <w:rPr>
          <w:rFonts w:ascii="Times New Roman" w:eastAsia="仿宋_GB2312" w:hAnsi="Times New Roman" w:cs="Times New Roman"/>
          <w:sz w:val="28"/>
          <w:szCs w:val="28"/>
        </w:rPr>
        <w:t>年第</w:t>
      </w:r>
      <w:r w:rsidR="00A354F8" w:rsidRPr="00A354F8">
        <w:rPr>
          <w:rFonts w:ascii="Times New Roman" w:eastAsia="仿宋_GB2312" w:hAnsi="Times New Roman" w:cs="Times New Roman"/>
          <w:sz w:val="28"/>
          <w:szCs w:val="28"/>
        </w:rPr>
        <w:t>五</w:t>
      </w:r>
      <w:r w:rsidR="00320B80" w:rsidRPr="00A354F8">
        <w:rPr>
          <w:rFonts w:ascii="Times New Roman" w:eastAsia="仿宋_GB2312" w:hAnsi="Times New Roman" w:cs="Times New Roman"/>
          <w:sz w:val="28"/>
          <w:szCs w:val="28"/>
        </w:rPr>
        <w:t>批）</w:t>
      </w:r>
      <w:r w:rsidRPr="00A354F8">
        <w:rPr>
          <w:rFonts w:ascii="Times New Roman" w:eastAsia="仿宋_GB2312" w:hAnsi="Times New Roman" w:cs="Times New Roman"/>
          <w:sz w:val="28"/>
          <w:szCs w:val="28"/>
        </w:rPr>
        <w:t>。团体标准立项后，</w:t>
      </w:r>
      <w:r w:rsidR="00B1546B" w:rsidRPr="00A354F8">
        <w:rPr>
          <w:rFonts w:ascii="Times New Roman" w:eastAsia="仿宋_GB2312" w:hAnsi="Times New Roman" w:cs="Times New Roman"/>
          <w:sz w:val="28"/>
          <w:szCs w:val="28"/>
        </w:rPr>
        <w:t>冶金工业规划研究院</w:t>
      </w:r>
      <w:r w:rsidRPr="00A354F8">
        <w:rPr>
          <w:rFonts w:ascii="Times New Roman" w:eastAsia="仿宋_GB2312" w:hAnsi="Times New Roman" w:cs="Times New Roman"/>
          <w:sz w:val="28"/>
          <w:szCs w:val="28"/>
        </w:rPr>
        <w:t>相关人员组成</w:t>
      </w:r>
      <w:r w:rsidR="00AB6F2C" w:rsidRPr="00A354F8">
        <w:rPr>
          <w:rFonts w:ascii="Times New Roman" w:eastAsia="仿宋_GB2312" w:hAnsi="Times New Roman" w:cs="Times New Roman"/>
          <w:sz w:val="28"/>
          <w:szCs w:val="28"/>
        </w:rPr>
        <w:t>文件</w:t>
      </w:r>
      <w:r w:rsidRPr="00A354F8">
        <w:rPr>
          <w:rFonts w:ascii="Times New Roman" w:eastAsia="仿宋_GB2312" w:hAnsi="Times New Roman" w:cs="Times New Roman"/>
          <w:sz w:val="28"/>
          <w:szCs w:val="28"/>
        </w:rPr>
        <w:t>起草组，提出了</w:t>
      </w:r>
      <w:r w:rsidR="00AB6F2C" w:rsidRPr="00A354F8">
        <w:rPr>
          <w:rFonts w:ascii="Times New Roman" w:eastAsia="仿宋_GB2312" w:hAnsi="Times New Roman" w:cs="Times New Roman"/>
          <w:sz w:val="28"/>
          <w:szCs w:val="28"/>
        </w:rPr>
        <w:t>文件</w:t>
      </w:r>
      <w:r w:rsidRPr="00A354F8">
        <w:rPr>
          <w:rFonts w:ascii="Times New Roman" w:eastAsia="仿宋_GB2312" w:hAnsi="Times New Roman" w:cs="Times New Roman"/>
          <w:sz w:val="28"/>
          <w:szCs w:val="28"/>
        </w:rPr>
        <w:t>编制计划和任务分工，并开始</w:t>
      </w:r>
      <w:r w:rsidR="00AB6F2C" w:rsidRPr="00A354F8">
        <w:rPr>
          <w:rFonts w:ascii="Times New Roman" w:eastAsia="仿宋_GB2312" w:hAnsi="Times New Roman" w:cs="Times New Roman"/>
          <w:sz w:val="28"/>
          <w:szCs w:val="28"/>
        </w:rPr>
        <w:t>文件</w:t>
      </w:r>
      <w:r w:rsidRPr="00A354F8">
        <w:rPr>
          <w:rFonts w:ascii="Times New Roman" w:eastAsia="仿宋_GB2312" w:hAnsi="Times New Roman" w:cs="Times New Roman"/>
          <w:sz w:val="28"/>
          <w:szCs w:val="28"/>
        </w:rPr>
        <w:t>编制工作。</w:t>
      </w:r>
    </w:p>
    <w:p w14:paraId="200EA230" w14:textId="6A5551DD" w:rsidR="00FC7211" w:rsidRPr="00A354F8" w:rsidRDefault="002D6E47" w:rsidP="00104825">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202</w:t>
      </w:r>
      <w:r w:rsidR="003837E1" w:rsidRPr="00A354F8">
        <w:rPr>
          <w:rFonts w:ascii="Times New Roman" w:eastAsia="仿宋_GB2312" w:hAnsi="Times New Roman" w:cs="Times New Roman"/>
          <w:sz w:val="28"/>
          <w:szCs w:val="28"/>
        </w:rPr>
        <w:t>2</w:t>
      </w:r>
      <w:r w:rsidR="00EE64D6" w:rsidRPr="00A354F8">
        <w:rPr>
          <w:rFonts w:ascii="Times New Roman" w:eastAsia="仿宋_GB2312" w:hAnsi="Times New Roman" w:cs="Times New Roman"/>
          <w:sz w:val="28"/>
          <w:szCs w:val="28"/>
        </w:rPr>
        <w:t>年</w:t>
      </w:r>
      <w:r w:rsidR="003837E1" w:rsidRPr="00A354F8">
        <w:rPr>
          <w:rFonts w:ascii="Times New Roman" w:eastAsia="仿宋_GB2312" w:hAnsi="Times New Roman" w:cs="Times New Roman"/>
          <w:sz w:val="28"/>
          <w:szCs w:val="28"/>
        </w:rPr>
        <w:t>8</w:t>
      </w:r>
      <w:r w:rsidR="00EE64D6" w:rsidRPr="00A354F8">
        <w:rPr>
          <w:rFonts w:ascii="Times New Roman" w:eastAsia="仿宋_GB2312" w:hAnsi="Times New Roman" w:cs="Times New Roman"/>
          <w:sz w:val="28"/>
          <w:szCs w:val="28"/>
        </w:rPr>
        <w:t>月</w:t>
      </w:r>
      <w:r w:rsidR="00FC7211" w:rsidRPr="00A354F8">
        <w:rPr>
          <w:rFonts w:ascii="Times New Roman" w:eastAsia="仿宋_GB2312" w:hAnsi="Times New Roman" w:cs="Times New Roman"/>
          <w:sz w:val="28"/>
          <w:szCs w:val="28"/>
        </w:rPr>
        <w:t>~202</w:t>
      </w:r>
      <w:r w:rsidR="00114A50" w:rsidRPr="00A354F8">
        <w:rPr>
          <w:rFonts w:ascii="Times New Roman" w:eastAsia="仿宋_GB2312" w:hAnsi="Times New Roman" w:cs="Times New Roman"/>
          <w:sz w:val="28"/>
          <w:szCs w:val="28"/>
        </w:rPr>
        <w:t>4</w:t>
      </w:r>
      <w:r w:rsidR="00FC7211" w:rsidRPr="00A354F8">
        <w:rPr>
          <w:rFonts w:ascii="Times New Roman" w:eastAsia="仿宋_GB2312" w:hAnsi="Times New Roman" w:cs="Times New Roman"/>
          <w:sz w:val="28"/>
          <w:szCs w:val="28"/>
        </w:rPr>
        <w:t>年</w:t>
      </w:r>
      <w:r w:rsidR="00114A50" w:rsidRPr="00A354F8">
        <w:rPr>
          <w:rFonts w:ascii="Times New Roman" w:eastAsia="仿宋_GB2312" w:hAnsi="Times New Roman" w:cs="Times New Roman"/>
          <w:sz w:val="28"/>
          <w:szCs w:val="28"/>
        </w:rPr>
        <w:t>3</w:t>
      </w:r>
      <w:r w:rsidR="00FC7211" w:rsidRPr="00A354F8">
        <w:rPr>
          <w:rFonts w:ascii="Times New Roman" w:eastAsia="仿宋_GB2312" w:hAnsi="Times New Roman" w:cs="Times New Roman"/>
          <w:sz w:val="28"/>
          <w:szCs w:val="28"/>
        </w:rPr>
        <w:t>月</w:t>
      </w:r>
      <w:r w:rsidR="00EE64D6" w:rsidRPr="00A354F8">
        <w:rPr>
          <w:rFonts w:ascii="Times New Roman" w:eastAsia="仿宋_GB2312" w:hAnsi="Times New Roman" w:cs="Times New Roman"/>
          <w:sz w:val="28"/>
          <w:szCs w:val="28"/>
        </w:rPr>
        <w:t>：</w:t>
      </w:r>
      <w:r w:rsidR="00175E6B" w:rsidRPr="00A354F8">
        <w:rPr>
          <w:rFonts w:ascii="Times New Roman" w:eastAsia="仿宋_GB2312" w:hAnsi="Times New Roman" w:cs="Times New Roman"/>
          <w:sz w:val="28"/>
          <w:szCs w:val="28"/>
        </w:rPr>
        <w:t>进</w:t>
      </w:r>
      <w:r w:rsidR="00FC7211" w:rsidRPr="00A354F8">
        <w:rPr>
          <w:rFonts w:ascii="Times New Roman" w:eastAsia="仿宋_GB2312" w:hAnsi="Times New Roman" w:cs="Times New Roman"/>
          <w:sz w:val="28"/>
          <w:szCs w:val="28"/>
        </w:rPr>
        <w:t>行了起草标准的调研、问题分析和相关资料收集等准备工作，完成了标准制定提纲、标准草案。</w:t>
      </w:r>
    </w:p>
    <w:p w14:paraId="35BEC2DD" w14:textId="5D404787" w:rsidR="00FC7211" w:rsidRPr="00A354F8" w:rsidRDefault="00FC7211" w:rsidP="00104825">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202</w:t>
      </w:r>
      <w:r w:rsidR="00114A50" w:rsidRPr="00A354F8">
        <w:rPr>
          <w:rFonts w:ascii="Times New Roman" w:eastAsia="仿宋_GB2312" w:hAnsi="Times New Roman" w:cs="Times New Roman"/>
          <w:sz w:val="28"/>
          <w:szCs w:val="28"/>
        </w:rPr>
        <w:t>4</w:t>
      </w:r>
      <w:r w:rsidRPr="00A354F8">
        <w:rPr>
          <w:rFonts w:ascii="Times New Roman" w:eastAsia="仿宋_GB2312" w:hAnsi="Times New Roman" w:cs="Times New Roman"/>
          <w:sz w:val="28"/>
          <w:szCs w:val="28"/>
        </w:rPr>
        <w:t>年</w:t>
      </w:r>
      <w:r w:rsidR="00114A50" w:rsidRPr="00A354F8">
        <w:rPr>
          <w:rFonts w:ascii="Times New Roman" w:eastAsia="仿宋_GB2312" w:hAnsi="Times New Roman" w:cs="Times New Roman"/>
          <w:sz w:val="28"/>
          <w:szCs w:val="28"/>
        </w:rPr>
        <w:t>4</w:t>
      </w:r>
      <w:r w:rsidRPr="00A354F8">
        <w:rPr>
          <w:rFonts w:ascii="Times New Roman" w:eastAsia="仿宋_GB2312" w:hAnsi="Times New Roman" w:cs="Times New Roman"/>
          <w:sz w:val="28"/>
          <w:szCs w:val="28"/>
        </w:rPr>
        <w:t>月：</w:t>
      </w:r>
      <w:r w:rsidR="00130B25" w:rsidRPr="00A354F8">
        <w:rPr>
          <w:rFonts w:ascii="Times New Roman" w:eastAsia="仿宋_GB2312" w:hAnsi="Times New Roman" w:cs="Times New Roman"/>
          <w:sz w:val="28"/>
          <w:szCs w:val="28"/>
        </w:rPr>
        <w:t>围绕标准草案进行讨论，</w:t>
      </w:r>
      <w:r w:rsidRPr="00A354F8">
        <w:rPr>
          <w:rFonts w:ascii="Times New Roman" w:eastAsia="仿宋_GB2312" w:hAnsi="Times New Roman" w:cs="Times New Roman"/>
          <w:sz w:val="28"/>
          <w:szCs w:val="28"/>
        </w:rPr>
        <w:t>按照</w:t>
      </w:r>
      <w:r w:rsidR="00130B25" w:rsidRPr="00A354F8">
        <w:rPr>
          <w:rFonts w:ascii="Times New Roman" w:eastAsia="仿宋_GB2312" w:hAnsi="Times New Roman" w:cs="Times New Roman"/>
          <w:sz w:val="28"/>
          <w:szCs w:val="28"/>
        </w:rPr>
        <w:t>专家</w:t>
      </w:r>
      <w:r w:rsidRPr="00A354F8">
        <w:rPr>
          <w:rFonts w:ascii="Times New Roman" w:eastAsia="仿宋_GB2312" w:hAnsi="Times New Roman" w:cs="Times New Roman"/>
          <w:sz w:val="28"/>
          <w:szCs w:val="28"/>
        </w:rPr>
        <w:t>意见和建议作进一步修改。</w:t>
      </w:r>
    </w:p>
    <w:p w14:paraId="2705BC37" w14:textId="46734A65" w:rsidR="00EE64D6" w:rsidRPr="00A354F8" w:rsidRDefault="00FC7211" w:rsidP="00104825">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202</w:t>
      </w:r>
      <w:r w:rsidR="00114A50" w:rsidRPr="00A354F8">
        <w:rPr>
          <w:rFonts w:ascii="Times New Roman" w:eastAsia="仿宋_GB2312" w:hAnsi="Times New Roman" w:cs="Times New Roman"/>
          <w:sz w:val="28"/>
          <w:szCs w:val="28"/>
        </w:rPr>
        <w:t>4</w:t>
      </w:r>
      <w:r w:rsidRPr="00A354F8">
        <w:rPr>
          <w:rFonts w:ascii="Times New Roman" w:eastAsia="仿宋_GB2312" w:hAnsi="Times New Roman" w:cs="Times New Roman"/>
          <w:sz w:val="28"/>
          <w:szCs w:val="28"/>
        </w:rPr>
        <w:t>年</w:t>
      </w:r>
      <w:r w:rsidR="00983C03" w:rsidRPr="00A354F8">
        <w:rPr>
          <w:rFonts w:ascii="Times New Roman" w:eastAsia="仿宋_GB2312" w:hAnsi="Times New Roman" w:cs="Times New Roman"/>
          <w:sz w:val="28"/>
          <w:szCs w:val="28"/>
        </w:rPr>
        <w:t>5</w:t>
      </w:r>
      <w:r w:rsidRPr="00A354F8">
        <w:rPr>
          <w:rFonts w:ascii="Times New Roman" w:eastAsia="仿宋_GB2312" w:hAnsi="Times New Roman" w:cs="Times New Roman"/>
          <w:sz w:val="28"/>
          <w:szCs w:val="28"/>
        </w:rPr>
        <w:t>月：</w:t>
      </w:r>
      <w:r w:rsidR="00EE64D6" w:rsidRPr="00A354F8">
        <w:rPr>
          <w:rFonts w:ascii="Times New Roman" w:eastAsia="仿宋_GB2312" w:hAnsi="Times New Roman" w:cs="Times New Roman"/>
          <w:sz w:val="28"/>
          <w:szCs w:val="28"/>
        </w:rPr>
        <w:t>形成征求意见稿并发出征求意见。</w:t>
      </w:r>
    </w:p>
    <w:p w14:paraId="22125F53" w14:textId="541FFCB8" w:rsidR="007117FA" w:rsidRPr="00A354F8" w:rsidRDefault="007117FA" w:rsidP="00194CC2">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20</w:t>
      </w:r>
      <w:r w:rsidR="00B1546B" w:rsidRPr="00A354F8">
        <w:rPr>
          <w:rFonts w:ascii="Times New Roman" w:eastAsia="仿宋_GB2312" w:hAnsi="Times New Roman" w:cs="Times New Roman"/>
          <w:sz w:val="28"/>
          <w:szCs w:val="28"/>
        </w:rPr>
        <w:t>2</w:t>
      </w:r>
      <w:r w:rsidR="00114A50" w:rsidRPr="00A354F8">
        <w:rPr>
          <w:rFonts w:ascii="Times New Roman" w:eastAsia="仿宋_GB2312" w:hAnsi="Times New Roman" w:cs="Times New Roman"/>
          <w:sz w:val="28"/>
          <w:szCs w:val="28"/>
        </w:rPr>
        <w:t>4</w:t>
      </w:r>
      <w:r w:rsidRPr="00A354F8">
        <w:rPr>
          <w:rFonts w:ascii="Times New Roman" w:eastAsia="仿宋_GB2312" w:hAnsi="Times New Roman" w:cs="Times New Roman"/>
          <w:sz w:val="28"/>
          <w:szCs w:val="28"/>
        </w:rPr>
        <w:t>年</w:t>
      </w:r>
      <w:r w:rsidR="00114A50" w:rsidRPr="00A354F8">
        <w:rPr>
          <w:rFonts w:ascii="Times New Roman" w:eastAsia="仿宋_GB2312" w:hAnsi="Times New Roman" w:cs="Times New Roman"/>
          <w:sz w:val="28"/>
          <w:szCs w:val="28"/>
        </w:rPr>
        <w:t xml:space="preserve">  </w:t>
      </w:r>
      <w:r w:rsidRPr="00A354F8">
        <w:rPr>
          <w:rFonts w:ascii="Times New Roman" w:eastAsia="仿宋_GB2312" w:hAnsi="Times New Roman" w:cs="Times New Roman"/>
          <w:sz w:val="28"/>
          <w:szCs w:val="28"/>
        </w:rPr>
        <w:t>月：完成征求意见处理、形成</w:t>
      </w:r>
      <w:r w:rsidR="00FC7211" w:rsidRPr="00A354F8">
        <w:rPr>
          <w:rFonts w:ascii="Times New Roman" w:eastAsia="仿宋_GB2312" w:hAnsi="Times New Roman" w:cs="Times New Roman"/>
          <w:sz w:val="28"/>
          <w:szCs w:val="28"/>
        </w:rPr>
        <w:t>标准</w:t>
      </w:r>
      <w:r w:rsidRPr="00A354F8">
        <w:rPr>
          <w:rFonts w:ascii="Times New Roman" w:eastAsia="仿宋_GB2312" w:hAnsi="Times New Roman" w:cs="Times New Roman"/>
          <w:sz w:val="28"/>
          <w:szCs w:val="28"/>
        </w:rPr>
        <w:t>送审稿。</w:t>
      </w:r>
    </w:p>
    <w:p w14:paraId="35DFC8B9" w14:textId="42C1B21C" w:rsidR="007117FA" w:rsidRPr="00A354F8" w:rsidRDefault="007117FA" w:rsidP="00194CC2">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20</w:t>
      </w:r>
      <w:r w:rsidR="00B1546B" w:rsidRPr="00A354F8">
        <w:rPr>
          <w:rFonts w:ascii="Times New Roman" w:eastAsia="仿宋_GB2312" w:hAnsi="Times New Roman" w:cs="Times New Roman"/>
          <w:sz w:val="28"/>
          <w:szCs w:val="28"/>
        </w:rPr>
        <w:t>2</w:t>
      </w:r>
      <w:r w:rsidR="00114A50" w:rsidRPr="00A354F8">
        <w:rPr>
          <w:rFonts w:ascii="Times New Roman" w:eastAsia="仿宋_GB2312" w:hAnsi="Times New Roman" w:cs="Times New Roman"/>
          <w:sz w:val="28"/>
          <w:szCs w:val="28"/>
        </w:rPr>
        <w:t>4</w:t>
      </w:r>
      <w:r w:rsidRPr="00A354F8">
        <w:rPr>
          <w:rFonts w:ascii="Times New Roman" w:eastAsia="仿宋_GB2312" w:hAnsi="Times New Roman" w:cs="Times New Roman"/>
          <w:sz w:val="28"/>
          <w:szCs w:val="28"/>
        </w:rPr>
        <w:t>年</w:t>
      </w:r>
      <w:r w:rsidR="00114A50" w:rsidRPr="00A354F8">
        <w:rPr>
          <w:rFonts w:ascii="Times New Roman" w:eastAsia="仿宋_GB2312" w:hAnsi="Times New Roman" w:cs="Times New Roman"/>
          <w:sz w:val="28"/>
          <w:szCs w:val="28"/>
        </w:rPr>
        <w:t xml:space="preserve">  </w:t>
      </w:r>
      <w:r w:rsidRPr="00A354F8">
        <w:rPr>
          <w:rFonts w:ascii="Times New Roman" w:eastAsia="仿宋_GB2312" w:hAnsi="Times New Roman" w:cs="Times New Roman"/>
          <w:sz w:val="28"/>
          <w:szCs w:val="28"/>
        </w:rPr>
        <w:t>月：</w:t>
      </w:r>
      <w:r w:rsidR="00FC7211" w:rsidRPr="00A354F8">
        <w:rPr>
          <w:rFonts w:ascii="Times New Roman" w:eastAsia="仿宋_GB2312" w:hAnsi="Times New Roman" w:cs="Times New Roman"/>
          <w:sz w:val="28"/>
          <w:szCs w:val="28"/>
        </w:rPr>
        <w:t>完成该标准审定会和标准报批稿，上报中国特钢企业协会审批</w:t>
      </w:r>
      <w:r w:rsidRPr="00A354F8">
        <w:rPr>
          <w:rFonts w:ascii="Times New Roman" w:eastAsia="仿宋_GB2312" w:hAnsi="Times New Roman" w:cs="Times New Roman"/>
          <w:sz w:val="28"/>
          <w:szCs w:val="28"/>
        </w:rPr>
        <w:t>。</w:t>
      </w:r>
    </w:p>
    <w:p w14:paraId="65242551" w14:textId="6A3C8D52" w:rsidR="007117FA" w:rsidRPr="00A354F8" w:rsidRDefault="007117FA" w:rsidP="007117FA">
      <w:pPr>
        <w:spacing w:line="560" w:lineRule="exact"/>
        <w:ind w:firstLine="560"/>
        <w:contextualSpacing/>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20</w:t>
      </w:r>
      <w:r w:rsidR="006C2C1A" w:rsidRPr="00A354F8">
        <w:rPr>
          <w:rFonts w:ascii="Times New Roman" w:eastAsia="仿宋_GB2312" w:hAnsi="Times New Roman" w:cs="Times New Roman"/>
          <w:sz w:val="28"/>
          <w:szCs w:val="28"/>
        </w:rPr>
        <w:t>2</w:t>
      </w:r>
      <w:r w:rsidR="00114A50" w:rsidRPr="00A354F8">
        <w:rPr>
          <w:rFonts w:ascii="Times New Roman" w:eastAsia="仿宋_GB2312" w:hAnsi="Times New Roman" w:cs="Times New Roman"/>
          <w:sz w:val="28"/>
          <w:szCs w:val="28"/>
        </w:rPr>
        <w:t>4</w:t>
      </w:r>
      <w:r w:rsidRPr="00A354F8">
        <w:rPr>
          <w:rFonts w:ascii="Times New Roman" w:eastAsia="仿宋_GB2312" w:hAnsi="Times New Roman" w:cs="Times New Roman"/>
          <w:sz w:val="28"/>
          <w:szCs w:val="28"/>
        </w:rPr>
        <w:t>年</w:t>
      </w:r>
      <w:r w:rsidR="00114A50" w:rsidRPr="00A354F8">
        <w:rPr>
          <w:rFonts w:ascii="Times New Roman" w:eastAsia="仿宋_GB2312" w:hAnsi="Times New Roman" w:cs="Times New Roman"/>
          <w:sz w:val="28"/>
          <w:szCs w:val="28"/>
        </w:rPr>
        <w:t xml:space="preserve">  </w:t>
      </w:r>
      <w:r w:rsidRPr="00A354F8">
        <w:rPr>
          <w:rFonts w:ascii="Times New Roman" w:eastAsia="仿宋_GB2312" w:hAnsi="Times New Roman" w:cs="Times New Roman"/>
          <w:sz w:val="28"/>
          <w:szCs w:val="28"/>
        </w:rPr>
        <w:t>月：</w:t>
      </w:r>
      <w:r w:rsidR="00FC7211" w:rsidRPr="00A354F8">
        <w:rPr>
          <w:rFonts w:ascii="Times New Roman" w:eastAsia="仿宋_GB2312" w:hAnsi="Times New Roman" w:cs="Times New Roman"/>
          <w:sz w:val="28"/>
          <w:szCs w:val="28"/>
        </w:rPr>
        <w:t>完成该标准发布、实施</w:t>
      </w:r>
      <w:r w:rsidRPr="00A354F8">
        <w:rPr>
          <w:rFonts w:ascii="Times New Roman" w:eastAsia="仿宋_GB2312" w:hAnsi="Times New Roman" w:cs="Times New Roman"/>
          <w:sz w:val="28"/>
          <w:szCs w:val="28"/>
        </w:rPr>
        <w:t>。</w:t>
      </w:r>
    </w:p>
    <w:p w14:paraId="36B87289" w14:textId="77777777" w:rsidR="005A6F0A" w:rsidRPr="00A354F8" w:rsidRDefault="005A6F0A" w:rsidP="00194CC2">
      <w:pPr>
        <w:spacing w:line="360" w:lineRule="auto"/>
        <w:ind w:firstLineChars="200" w:firstLine="562"/>
        <w:rPr>
          <w:rFonts w:ascii="Times New Roman" w:eastAsia="仿宋_GB2312" w:hAnsi="Times New Roman" w:cs="Times New Roman"/>
          <w:b/>
          <w:kern w:val="44"/>
          <w:sz w:val="28"/>
          <w:szCs w:val="28"/>
        </w:rPr>
      </w:pPr>
      <w:r w:rsidRPr="00A354F8">
        <w:rPr>
          <w:rFonts w:ascii="Times New Roman" w:eastAsia="仿宋_GB2312" w:hAnsi="Times New Roman" w:cs="Times New Roman"/>
          <w:b/>
          <w:kern w:val="44"/>
          <w:sz w:val="28"/>
          <w:szCs w:val="28"/>
        </w:rPr>
        <w:t>四、标准编制原则</w:t>
      </w:r>
    </w:p>
    <w:p w14:paraId="26DBC5ED" w14:textId="77777777" w:rsidR="00194CC2" w:rsidRPr="00A354F8" w:rsidRDefault="00194CC2" w:rsidP="00194CC2">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14:paraId="5844D443" w14:textId="4021AB21" w:rsidR="00194CC2" w:rsidRPr="00A354F8" w:rsidRDefault="00194CC2" w:rsidP="00194CC2">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lastRenderedPageBreak/>
        <w:t>标准是认证的基础，为了更加科学规范地开展放心品牌认证工作，先行开展放心品牌认证依据标准研制十分重要。本文件主要为规范</w:t>
      </w:r>
      <w:r w:rsidR="000E7D0B"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钢材产品放心品牌评价，因此本文件在编制过程中综合考虑企业生产层面和质量控制层面进行评价指标体系设计。</w:t>
      </w:r>
    </w:p>
    <w:p w14:paraId="36CB9B7C" w14:textId="5FA1969E" w:rsidR="006E20BC" w:rsidRPr="00A354F8" w:rsidRDefault="00543C4F" w:rsidP="00C015EA">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本</w:t>
      </w:r>
      <w:r w:rsidR="00AB6F2C" w:rsidRPr="00A354F8">
        <w:rPr>
          <w:rFonts w:ascii="Times New Roman" w:eastAsia="仿宋_GB2312" w:hAnsi="Times New Roman" w:cs="Times New Roman"/>
          <w:sz w:val="28"/>
          <w:szCs w:val="28"/>
        </w:rPr>
        <w:t>文件</w:t>
      </w:r>
      <w:r w:rsidRPr="00A354F8">
        <w:rPr>
          <w:rFonts w:ascii="Times New Roman" w:eastAsia="仿宋_GB2312" w:hAnsi="Times New Roman" w:cs="Times New Roman"/>
          <w:sz w:val="28"/>
          <w:szCs w:val="28"/>
        </w:rPr>
        <w:t>根据</w:t>
      </w:r>
      <w:r w:rsidR="00B40C9B" w:rsidRPr="00A354F8">
        <w:rPr>
          <w:rFonts w:ascii="Times New Roman" w:eastAsia="仿宋_GB2312" w:hAnsi="Times New Roman" w:cs="Times New Roman"/>
          <w:sz w:val="28"/>
          <w:szCs w:val="28"/>
        </w:rPr>
        <w:t>GB/T 29186</w:t>
      </w:r>
      <w:r w:rsidR="00A6585D" w:rsidRPr="00A354F8">
        <w:rPr>
          <w:rFonts w:ascii="Times New Roman" w:eastAsia="仿宋_GB2312" w:hAnsi="Times New Roman" w:cs="Times New Roman"/>
          <w:sz w:val="28"/>
          <w:szCs w:val="28"/>
        </w:rPr>
        <w:t>《</w:t>
      </w:r>
      <w:r w:rsidR="00B40C9B" w:rsidRPr="00A354F8">
        <w:rPr>
          <w:rFonts w:ascii="Times New Roman" w:eastAsia="仿宋_GB2312" w:hAnsi="Times New Roman" w:cs="Times New Roman"/>
          <w:sz w:val="28"/>
          <w:szCs w:val="28"/>
        </w:rPr>
        <w:t>品牌价值要素评价</w:t>
      </w:r>
      <w:r w:rsidR="00A6585D" w:rsidRPr="00A354F8">
        <w:rPr>
          <w:rFonts w:ascii="Times New Roman" w:eastAsia="仿宋_GB2312" w:hAnsi="Times New Roman" w:cs="Times New Roman"/>
          <w:sz w:val="28"/>
          <w:szCs w:val="28"/>
        </w:rPr>
        <w:t>》</w:t>
      </w:r>
      <w:r w:rsidR="00B40C9B" w:rsidRPr="00A354F8">
        <w:rPr>
          <w:rFonts w:ascii="Times New Roman" w:eastAsia="仿宋_GB2312" w:hAnsi="Times New Roman" w:cs="Times New Roman"/>
          <w:sz w:val="28"/>
          <w:szCs w:val="28"/>
        </w:rPr>
        <w:t>系列标准</w:t>
      </w:r>
      <w:r w:rsidRPr="00A354F8">
        <w:rPr>
          <w:rFonts w:ascii="Times New Roman" w:eastAsia="仿宋_GB2312" w:hAnsi="Times New Roman" w:cs="Times New Roman"/>
          <w:sz w:val="28"/>
          <w:szCs w:val="28"/>
        </w:rPr>
        <w:t>进行编制。《</w:t>
      </w:r>
      <w:r w:rsidR="004B6229" w:rsidRPr="00A354F8">
        <w:rPr>
          <w:rFonts w:ascii="Times New Roman" w:eastAsia="仿宋_GB2312" w:hAnsi="Times New Roman" w:cs="Times New Roman"/>
          <w:sz w:val="28"/>
          <w:szCs w:val="28"/>
        </w:rPr>
        <w:t>中国钢铁产品放心品牌评价规范</w:t>
      </w:r>
      <w:r w:rsidR="004B6229" w:rsidRPr="00A354F8">
        <w:rPr>
          <w:rFonts w:ascii="Times New Roman" w:eastAsia="仿宋_GB2312" w:hAnsi="Times New Roman" w:cs="Times New Roman"/>
          <w:sz w:val="28"/>
          <w:szCs w:val="28"/>
        </w:rPr>
        <w:t xml:space="preserve"> </w:t>
      </w:r>
      <w:r w:rsidR="000E7D0B"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w:t>
      </w:r>
      <w:r w:rsidR="00AB6F2C" w:rsidRPr="00A354F8">
        <w:rPr>
          <w:rFonts w:ascii="Times New Roman" w:eastAsia="仿宋_GB2312" w:hAnsi="Times New Roman" w:cs="Times New Roman"/>
          <w:sz w:val="28"/>
          <w:szCs w:val="28"/>
        </w:rPr>
        <w:t>文件</w:t>
      </w:r>
      <w:r w:rsidRPr="00A354F8">
        <w:rPr>
          <w:rFonts w:ascii="Times New Roman" w:eastAsia="仿宋_GB2312" w:hAnsi="Times New Roman" w:cs="Times New Roman"/>
          <w:sz w:val="28"/>
          <w:szCs w:val="28"/>
        </w:rPr>
        <w:t>编制所参考的依据为国家有关法律法规以及国家</w:t>
      </w:r>
      <w:r w:rsidR="008A2078"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行业产品或服务标准、国内或国际先进产品标准等。</w:t>
      </w:r>
    </w:p>
    <w:p w14:paraId="4BF65E7C" w14:textId="77777777" w:rsidR="005A6F0A" w:rsidRPr="00A354F8"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A354F8">
        <w:rPr>
          <w:rFonts w:ascii="Times New Roman" w:eastAsia="仿宋_GB2312" w:hAnsi="Times New Roman" w:cs="Times New Roman"/>
          <w:b/>
          <w:kern w:val="44"/>
          <w:sz w:val="28"/>
          <w:szCs w:val="28"/>
        </w:rPr>
        <w:t>五、主要技术内容</w:t>
      </w:r>
    </w:p>
    <w:p w14:paraId="4593A43F" w14:textId="7175557B" w:rsidR="005A6F0A" w:rsidRPr="00A354F8" w:rsidRDefault="005A6F0A" w:rsidP="005A6F0A">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（一）</w:t>
      </w:r>
      <w:r w:rsidR="00237295" w:rsidRPr="00A354F8">
        <w:rPr>
          <w:rFonts w:ascii="Times New Roman" w:eastAsia="仿宋_GB2312" w:hAnsi="Times New Roman" w:cs="Times New Roman"/>
          <w:sz w:val="28"/>
          <w:szCs w:val="28"/>
        </w:rPr>
        <w:t>文件</w:t>
      </w:r>
      <w:r w:rsidRPr="00A354F8">
        <w:rPr>
          <w:rFonts w:ascii="Times New Roman" w:eastAsia="仿宋_GB2312" w:hAnsi="Times New Roman" w:cs="Times New Roman"/>
          <w:sz w:val="28"/>
          <w:szCs w:val="28"/>
        </w:rPr>
        <w:t>编写格式</w:t>
      </w:r>
    </w:p>
    <w:p w14:paraId="79FAA52B" w14:textId="03929088" w:rsidR="00255FC5" w:rsidRPr="00A354F8" w:rsidRDefault="00237295" w:rsidP="00255FC5">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文件</w:t>
      </w:r>
      <w:r w:rsidR="00230D0B" w:rsidRPr="00A354F8">
        <w:rPr>
          <w:rFonts w:ascii="Times New Roman" w:eastAsia="仿宋_GB2312" w:hAnsi="Times New Roman" w:cs="Times New Roman"/>
          <w:sz w:val="28"/>
          <w:szCs w:val="28"/>
        </w:rPr>
        <w:t>内容符合</w:t>
      </w:r>
      <w:r w:rsidR="00230D0B" w:rsidRPr="00A354F8">
        <w:rPr>
          <w:rFonts w:ascii="Times New Roman" w:eastAsia="仿宋_GB2312" w:hAnsi="Times New Roman" w:cs="Times New Roman"/>
          <w:sz w:val="28"/>
          <w:szCs w:val="28"/>
        </w:rPr>
        <w:t>GB/T 1.1</w:t>
      </w:r>
      <w:r w:rsidR="005E1E70" w:rsidRPr="00A354F8">
        <w:rPr>
          <w:rFonts w:ascii="Times New Roman" w:eastAsia="仿宋_GB2312" w:hAnsi="Times New Roman" w:cs="Times New Roman"/>
          <w:sz w:val="28"/>
          <w:szCs w:val="28"/>
        </w:rPr>
        <w:t>—</w:t>
      </w:r>
      <w:r w:rsidR="00011BB4" w:rsidRPr="00A354F8">
        <w:rPr>
          <w:rFonts w:ascii="Times New Roman" w:eastAsia="仿宋_GB2312" w:hAnsi="Times New Roman" w:cs="Times New Roman"/>
          <w:sz w:val="28"/>
          <w:szCs w:val="28"/>
        </w:rPr>
        <w:t>2</w:t>
      </w:r>
      <w:r w:rsidR="00B1689B" w:rsidRPr="00A354F8">
        <w:rPr>
          <w:rFonts w:ascii="Times New Roman" w:eastAsia="仿宋_GB2312" w:hAnsi="Times New Roman" w:cs="Times New Roman"/>
          <w:sz w:val="28"/>
          <w:szCs w:val="28"/>
        </w:rPr>
        <w:t>0</w:t>
      </w:r>
      <w:r w:rsidR="00312EDE" w:rsidRPr="00A354F8">
        <w:rPr>
          <w:rFonts w:ascii="Times New Roman" w:eastAsia="仿宋_GB2312" w:hAnsi="Times New Roman" w:cs="Times New Roman"/>
          <w:sz w:val="28"/>
          <w:szCs w:val="28"/>
        </w:rPr>
        <w:t>20</w:t>
      </w:r>
      <w:r w:rsidR="00011BB4" w:rsidRPr="00A354F8">
        <w:rPr>
          <w:rFonts w:ascii="Times New Roman" w:eastAsia="仿宋_GB2312" w:hAnsi="Times New Roman" w:cs="Times New Roman"/>
          <w:sz w:val="28"/>
          <w:szCs w:val="28"/>
        </w:rPr>
        <w:t>《标准化工作导则</w:t>
      </w:r>
      <w:r w:rsidR="00146038" w:rsidRPr="00A354F8">
        <w:rPr>
          <w:rFonts w:ascii="Times New Roman" w:eastAsia="仿宋_GB2312" w:hAnsi="Times New Roman" w:cs="Times New Roman"/>
          <w:sz w:val="28"/>
          <w:szCs w:val="28"/>
        </w:rPr>
        <w:t xml:space="preserve">  </w:t>
      </w:r>
      <w:r w:rsidR="00011BB4" w:rsidRPr="00A354F8">
        <w:rPr>
          <w:rFonts w:ascii="Times New Roman" w:eastAsia="仿宋_GB2312" w:hAnsi="Times New Roman" w:cs="Times New Roman"/>
          <w:sz w:val="28"/>
          <w:szCs w:val="28"/>
        </w:rPr>
        <w:t>第</w:t>
      </w:r>
      <w:r w:rsidR="00011BB4" w:rsidRPr="00A354F8">
        <w:rPr>
          <w:rFonts w:ascii="Times New Roman" w:eastAsia="仿宋_GB2312" w:hAnsi="Times New Roman" w:cs="Times New Roman"/>
          <w:sz w:val="28"/>
          <w:szCs w:val="28"/>
        </w:rPr>
        <w:t>1</w:t>
      </w:r>
      <w:r w:rsidR="00011BB4" w:rsidRPr="00A354F8">
        <w:rPr>
          <w:rFonts w:ascii="Times New Roman" w:eastAsia="仿宋_GB2312" w:hAnsi="Times New Roman" w:cs="Times New Roman"/>
          <w:sz w:val="28"/>
          <w:szCs w:val="28"/>
        </w:rPr>
        <w:t>部分：标准化文件的结构和起草规则》</w:t>
      </w:r>
      <w:r w:rsidR="00230D0B" w:rsidRPr="00A354F8">
        <w:rPr>
          <w:rFonts w:ascii="Times New Roman" w:eastAsia="仿宋_GB2312" w:hAnsi="Times New Roman" w:cs="Times New Roman"/>
          <w:sz w:val="28"/>
          <w:szCs w:val="28"/>
        </w:rPr>
        <w:t>的规定。</w:t>
      </w:r>
    </w:p>
    <w:p w14:paraId="6962C96A" w14:textId="6A7C1F59" w:rsidR="008F58D4" w:rsidRPr="00A354F8" w:rsidRDefault="005A6F0A" w:rsidP="006E20BC">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（二）关于适用范围</w:t>
      </w:r>
    </w:p>
    <w:p w14:paraId="557573AE" w14:textId="308E74FC" w:rsidR="00F37395" w:rsidRPr="00A354F8" w:rsidRDefault="00194CC2" w:rsidP="00F37395">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本文件规定了</w:t>
      </w:r>
      <w:r w:rsidR="000E7D0B"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产品的中国钢铁产品放心品牌的评价原则、评价内容和评价方法</w:t>
      </w:r>
      <w:r w:rsidR="00F37395" w:rsidRPr="00A354F8">
        <w:rPr>
          <w:rFonts w:ascii="Times New Roman" w:eastAsia="仿宋_GB2312" w:hAnsi="Times New Roman" w:cs="Times New Roman"/>
          <w:sz w:val="28"/>
          <w:szCs w:val="28"/>
        </w:rPr>
        <w:t>。</w:t>
      </w:r>
    </w:p>
    <w:p w14:paraId="7D3CF873" w14:textId="583B39C6" w:rsidR="00F37395" w:rsidRPr="00A354F8" w:rsidRDefault="00194CC2" w:rsidP="00F37395">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本文件适用于认证机构对</w:t>
      </w:r>
      <w:r w:rsidR="000E7D0B" w:rsidRPr="00A354F8">
        <w:rPr>
          <w:rFonts w:ascii="Times New Roman" w:eastAsia="仿宋_GB2312" w:hAnsi="Times New Roman" w:cs="Times New Roman"/>
          <w:sz w:val="28"/>
          <w:szCs w:val="28"/>
        </w:rPr>
        <w:t>碳素结构钢和低合金结构钢热轧圆钢</w:t>
      </w:r>
      <w:r w:rsidRPr="00A354F8">
        <w:rPr>
          <w:rFonts w:ascii="Times New Roman" w:eastAsia="仿宋_GB2312" w:hAnsi="Times New Roman" w:cs="Times New Roman"/>
          <w:sz w:val="28"/>
          <w:szCs w:val="28"/>
        </w:rPr>
        <w:t>产品的放心品牌进行评价和认证，也适用于组织内部进行自我评价</w:t>
      </w:r>
      <w:r w:rsidR="00F37395" w:rsidRPr="00A354F8">
        <w:rPr>
          <w:rFonts w:ascii="Times New Roman" w:eastAsia="仿宋_GB2312" w:hAnsi="Times New Roman" w:cs="Times New Roman"/>
          <w:sz w:val="28"/>
          <w:szCs w:val="28"/>
        </w:rPr>
        <w:t>。</w:t>
      </w:r>
    </w:p>
    <w:p w14:paraId="067DC9E0" w14:textId="4DBDC4E0" w:rsidR="008F58D4" w:rsidRPr="00A354F8" w:rsidRDefault="003E5EB2" w:rsidP="00F37395">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（三）</w:t>
      </w:r>
      <w:r w:rsidR="00F37395" w:rsidRPr="00A354F8">
        <w:rPr>
          <w:rFonts w:ascii="Times New Roman" w:eastAsia="仿宋_GB2312" w:hAnsi="Times New Roman" w:cs="Times New Roman"/>
          <w:sz w:val="28"/>
          <w:szCs w:val="28"/>
        </w:rPr>
        <w:t>评价原则</w:t>
      </w:r>
    </w:p>
    <w:p w14:paraId="043693C1" w14:textId="43DDF4D4" w:rsidR="002A222B" w:rsidRPr="00A354F8" w:rsidRDefault="002A222B" w:rsidP="00F37395">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主要围绕公平性、全面性、规范性、保密性进行评价原则设计，具体内容为：</w:t>
      </w:r>
    </w:p>
    <w:p w14:paraId="6B4B6265" w14:textId="30EB4B8A" w:rsidR="007327B4" w:rsidRPr="00A354F8" w:rsidRDefault="007327B4" w:rsidP="00A77429">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 xml:space="preserve">1. </w:t>
      </w:r>
      <w:r w:rsidR="002A222B" w:rsidRPr="00A354F8">
        <w:rPr>
          <w:rFonts w:ascii="Times New Roman" w:eastAsia="仿宋_GB2312" w:hAnsi="Times New Roman" w:cs="Times New Roman"/>
          <w:sz w:val="28"/>
          <w:szCs w:val="28"/>
        </w:rPr>
        <w:t>公平性</w:t>
      </w:r>
    </w:p>
    <w:p w14:paraId="3B95C797" w14:textId="30EB4097" w:rsidR="00E07643" w:rsidRPr="00A354F8" w:rsidRDefault="00C21898" w:rsidP="00A77429">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lastRenderedPageBreak/>
        <w:t>评价应公平、公正，应按照工作程序和有关要求执行，各组织应独立做出判断。</w:t>
      </w:r>
    </w:p>
    <w:p w14:paraId="4C19A2A4" w14:textId="279635B4" w:rsidR="00C21898" w:rsidRPr="00A354F8" w:rsidRDefault="00C21898" w:rsidP="00A77429">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w:t>
      </w:r>
      <w:r w:rsidRPr="00A354F8">
        <w:rPr>
          <w:rFonts w:ascii="Times New Roman" w:eastAsia="仿宋_GB2312" w:hAnsi="Times New Roman" w:cs="Times New Roman"/>
          <w:sz w:val="28"/>
          <w:szCs w:val="28"/>
        </w:rPr>
        <w:t>．全面性</w:t>
      </w:r>
    </w:p>
    <w:p w14:paraId="4896F73B" w14:textId="387906F3" w:rsidR="00C21898" w:rsidRPr="00A354F8" w:rsidRDefault="00C21898" w:rsidP="00A77429">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评价实施过程应选取本文件的全部内容。</w:t>
      </w:r>
    </w:p>
    <w:p w14:paraId="160C6FB9" w14:textId="420CD883" w:rsidR="000958B1" w:rsidRPr="00A354F8" w:rsidRDefault="000958B1" w:rsidP="00A77429">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 xml:space="preserve">3. </w:t>
      </w:r>
      <w:r w:rsidRPr="00A354F8">
        <w:rPr>
          <w:rFonts w:ascii="Times New Roman" w:eastAsia="仿宋_GB2312" w:hAnsi="Times New Roman" w:cs="Times New Roman"/>
          <w:sz w:val="28"/>
          <w:szCs w:val="28"/>
        </w:rPr>
        <w:t>规范性</w:t>
      </w:r>
    </w:p>
    <w:p w14:paraId="7A91AFA9" w14:textId="0259B264" w:rsidR="000958B1" w:rsidRPr="00A354F8" w:rsidRDefault="000958B1" w:rsidP="00A77429">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评价的开展应基于已有的客观数据、规范性材料或其他已被普遍接受的协议或惯例，评价依据的信息内容应真实准确，与客观实际情况相一致。</w:t>
      </w:r>
    </w:p>
    <w:p w14:paraId="461D57C8" w14:textId="16F5C971" w:rsidR="000958B1" w:rsidRPr="00A354F8" w:rsidRDefault="000958B1" w:rsidP="00A77429">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 xml:space="preserve">4. </w:t>
      </w:r>
      <w:r w:rsidRPr="00A354F8">
        <w:rPr>
          <w:rFonts w:ascii="Times New Roman" w:eastAsia="仿宋_GB2312" w:hAnsi="Times New Roman" w:cs="Times New Roman"/>
          <w:sz w:val="28"/>
          <w:szCs w:val="28"/>
        </w:rPr>
        <w:t>保密性</w:t>
      </w:r>
    </w:p>
    <w:p w14:paraId="6E3DAE1E" w14:textId="4BDD9068" w:rsidR="000958B1" w:rsidRPr="00A354F8" w:rsidRDefault="000958B1" w:rsidP="00A77429">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应对评价过程中获得的企业的商业、技术秘密进行保密。</w:t>
      </w:r>
    </w:p>
    <w:p w14:paraId="0AA58867" w14:textId="576E8687" w:rsidR="000958B1" w:rsidRPr="00A354F8" w:rsidRDefault="000958B1" w:rsidP="000958B1">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（四）评价</w:t>
      </w:r>
      <w:r w:rsidR="0010628B" w:rsidRPr="00A354F8">
        <w:rPr>
          <w:rFonts w:ascii="Times New Roman" w:eastAsia="仿宋_GB2312" w:hAnsi="Times New Roman" w:cs="Times New Roman"/>
          <w:sz w:val="28"/>
          <w:szCs w:val="28"/>
        </w:rPr>
        <w:t>内容</w:t>
      </w:r>
    </w:p>
    <w:p w14:paraId="0EA96F7C" w14:textId="05784888" w:rsidR="00A1453F" w:rsidRPr="00A354F8" w:rsidRDefault="0010628B" w:rsidP="00E65740">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1</w:t>
      </w:r>
      <w:r w:rsidR="00A1453F" w:rsidRPr="00A354F8">
        <w:rPr>
          <w:rFonts w:ascii="Times New Roman" w:eastAsia="仿宋_GB2312" w:hAnsi="Times New Roman" w:cs="Times New Roman"/>
          <w:sz w:val="28"/>
          <w:szCs w:val="28"/>
        </w:rPr>
        <w:t xml:space="preserve">. </w:t>
      </w:r>
      <w:r w:rsidR="00A1453F" w:rsidRPr="00A354F8">
        <w:rPr>
          <w:rFonts w:ascii="Times New Roman" w:eastAsia="仿宋_GB2312" w:hAnsi="Times New Roman" w:cs="Times New Roman"/>
          <w:sz w:val="28"/>
          <w:szCs w:val="28"/>
        </w:rPr>
        <w:t>基本要求</w:t>
      </w:r>
    </w:p>
    <w:p w14:paraId="4537CF20" w14:textId="10AF0AC3" w:rsidR="00E65740" w:rsidRPr="00A354F8" w:rsidRDefault="00042571" w:rsidP="00E65740">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本章节主要围绕企业稳定经营</w:t>
      </w:r>
      <w:r w:rsidR="00AA0208" w:rsidRPr="00A354F8">
        <w:rPr>
          <w:rFonts w:ascii="Times New Roman" w:eastAsia="仿宋_GB2312" w:hAnsi="Times New Roman" w:cs="Times New Roman"/>
          <w:sz w:val="28"/>
          <w:szCs w:val="28"/>
        </w:rPr>
        <w:t>、</w:t>
      </w:r>
      <w:r w:rsidR="008E310E" w:rsidRPr="00A354F8">
        <w:rPr>
          <w:rFonts w:ascii="Times New Roman" w:eastAsia="仿宋_GB2312" w:hAnsi="Times New Roman" w:cs="Times New Roman"/>
          <w:sz w:val="28"/>
          <w:szCs w:val="28"/>
        </w:rPr>
        <w:t>质量安全情况、企业信用</w:t>
      </w:r>
      <w:r w:rsidR="001666DB" w:rsidRPr="00A354F8">
        <w:rPr>
          <w:rFonts w:ascii="Times New Roman" w:eastAsia="仿宋_GB2312" w:hAnsi="Times New Roman" w:cs="Times New Roman"/>
          <w:sz w:val="28"/>
          <w:szCs w:val="28"/>
        </w:rPr>
        <w:t>、净资产情况、生产运营情况</w:t>
      </w:r>
      <w:r w:rsidR="00144910" w:rsidRPr="00A354F8">
        <w:rPr>
          <w:rFonts w:ascii="Times New Roman" w:eastAsia="仿宋_GB2312" w:hAnsi="Times New Roman" w:cs="Times New Roman"/>
          <w:sz w:val="28"/>
          <w:szCs w:val="28"/>
        </w:rPr>
        <w:t>提出要求</w:t>
      </w:r>
      <w:r w:rsidR="0010628B" w:rsidRPr="00A354F8">
        <w:rPr>
          <w:rFonts w:ascii="Times New Roman" w:eastAsia="仿宋_GB2312" w:hAnsi="Times New Roman" w:cs="Times New Roman"/>
          <w:sz w:val="28"/>
          <w:szCs w:val="28"/>
        </w:rPr>
        <w:t>。</w:t>
      </w:r>
    </w:p>
    <w:p w14:paraId="4B367750" w14:textId="30B4E34D" w:rsidR="0010628B" w:rsidRPr="00A354F8" w:rsidRDefault="0010628B" w:rsidP="0010628B">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1</w:t>
      </w:r>
      <w:r w:rsidRPr="00A354F8">
        <w:rPr>
          <w:rFonts w:ascii="Times New Roman" w:eastAsia="仿宋_GB2312" w:hAnsi="Times New Roman" w:cs="Times New Roman"/>
          <w:sz w:val="28"/>
          <w:szCs w:val="28"/>
        </w:rPr>
        <w:t>）企业在中国境内依法注册并具有法人资格，连续稳定生产</w:t>
      </w:r>
      <w:r w:rsidRPr="00A354F8">
        <w:rPr>
          <w:rFonts w:ascii="Times New Roman" w:eastAsia="仿宋_GB2312" w:hAnsi="Times New Roman" w:cs="Times New Roman"/>
          <w:sz w:val="28"/>
          <w:szCs w:val="28"/>
        </w:rPr>
        <w:t>3</w:t>
      </w:r>
      <w:r w:rsidRPr="00A354F8">
        <w:rPr>
          <w:rFonts w:ascii="Times New Roman" w:eastAsia="仿宋_GB2312" w:hAnsi="Times New Roman" w:cs="Times New Roman"/>
          <w:sz w:val="28"/>
          <w:szCs w:val="28"/>
        </w:rPr>
        <w:t>年以上。</w:t>
      </w:r>
    </w:p>
    <w:p w14:paraId="038C1AE6" w14:textId="38A4CBBE" w:rsidR="0010628B" w:rsidRPr="00A354F8" w:rsidRDefault="0010628B" w:rsidP="0010628B">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2</w:t>
      </w:r>
      <w:r w:rsidRPr="00A354F8">
        <w:rPr>
          <w:rFonts w:ascii="Times New Roman" w:eastAsia="仿宋_GB2312" w:hAnsi="Times New Roman" w:cs="Times New Roman"/>
          <w:sz w:val="28"/>
          <w:szCs w:val="28"/>
        </w:rPr>
        <w:t>）企业经营状况良好，净资产为正。</w:t>
      </w:r>
    </w:p>
    <w:p w14:paraId="30F08D12" w14:textId="04CACC8F" w:rsidR="0010628B" w:rsidRPr="00A354F8" w:rsidRDefault="0010628B" w:rsidP="0010628B">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3</w:t>
      </w:r>
      <w:r w:rsidRPr="00A354F8">
        <w:rPr>
          <w:rFonts w:ascii="Times New Roman" w:eastAsia="仿宋_GB2312" w:hAnsi="Times New Roman" w:cs="Times New Roman"/>
          <w:sz w:val="28"/>
          <w:szCs w:val="28"/>
        </w:rPr>
        <w:t>）</w:t>
      </w:r>
      <w:r w:rsidR="00A354F8" w:rsidRPr="00A354F8">
        <w:rPr>
          <w:rFonts w:ascii="Times New Roman" w:eastAsia="仿宋_GB2312" w:hAnsi="Times New Roman" w:cs="Times New Roman"/>
          <w:sz w:val="28"/>
          <w:szCs w:val="28"/>
        </w:rPr>
        <w:t>5.1.3</w:t>
      </w:r>
      <w:r w:rsidR="00A354F8" w:rsidRPr="00A354F8">
        <w:rPr>
          <w:rFonts w:ascii="Times New Roman" w:eastAsia="仿宋_GB2312" w:hAnsi="Times New Roman" w:cs="Times New Roman"/>
          <w:sz w:val="28"/>
          <w:szCs w:val="28"/>
        </w:rPr>
        <w:t xml:space="preserve">　产品应符合</w:t>
      </w:r>
      <w:r w:rsidR="00A354F8" w:rsidRPr="00A354F8">
        <w:rPr>
          <w:rFonts w:ascii="Times New Roman" w:eastAsia="仿宋_GB2312" w:hAnsi="Times New Roman" w:cs="Times New Roman"/>
          <w:sz w:val="28"/>
          <w:szCs w:val="28"/>
        </w:rPr>
        <w:t>GB/T 699</w:t>
      </w:r>
      <w:r w:rsidR="00A354F8" w:rsidRPr="00A354F8">
        <w:rPr>
          <w:rFonts w:ascii="Times New Roman" w:eastAsia="仿宋_GB2312" w:hAnsi="Times New Roman" w:cs="Times New Roman"/>
          <w:sz w:val="28"/>
          <w:szCs w:val="28"/>
        </w:rPr>
        <w:t>、</w:t>
      </w:r>
      <w:r w:rsidR="00A354F8" w:rsidRPr="00A354F8">
        <w:rPr>
          <w:rFonts w:ascii="Times New Roman" w:eastAsia="仿宋_GB2312" w:hAnsi="Times New Roman" w:cs="Times New Roman"/>
          <w:sz w:val="28"/>
          <w:szCs w:val="28"/>
        </w:rPr>
        <w:t>GB/T 700</w:t>
      </w:r>
      <w:r w:rsidR="00A354F8" w:rsidRPr="00A354F8">
        <w:rPr>
          <w:rFonts w:ascii="Times New Roman" w:eastAsia="仿宋_GB2312" w:hAnsi="Times New Roman" w:cs="Times New Roman"/>
          <w:sz w:val="28"/>
          <w:szCs w:val="28"/>
        </w:rPr>
        <w:t>、</w:t>
      </w:r>
      <w:r w:rsidR="00A354F8" w:rsidRPr="00A354F8">
        <w:rPr>
          <w:rFonts w:ascii="Times New Roman" w:eastAsia="仿宋_GB2312" w:hAnsi="Times New Roman" w:cs="Times New Roman"/>
          <w:sz w:val="28"/>
          <w:szCs w:val="28"/>
        </w:rPr>
        <w:t>GB/T 1591</w:t>
      </w:r>
      <w:r w:rsidR="00A354F8" w:rsidRPr="00A354F8">
        <w:rPr>
          <w:rFonts w:ascii="Times New Roman" w:eastAsia="仿宋_GB2312" w:hAnsi="Times New Roman" w:cs="Times New Roman"/>
          <w:sz w:val="28"/>
          <w:szCs w:val="28"/>
        </w:rPr>
        <w:t>的规定。</w:t>
      </w:r>
    </w:p>
    <w:p w14:paraId="72B305FF" w14:textId="4EDCD282" w:rsidR="0000076C" w:rsidRPr="00A354F8" w:rsidRDefault="0000076C" w:rsidP="0010628B">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w:t>
      </w:r>
      <w:r w:rsidRPr="00A354F8">
        <w:rPr>
          <w:rFonts w:ascii="Times New Roman" w:eastAsia="仿宋_GB2312" w:hAnsi="Times New Roman" w:cs="Times New Roman"/>
          <w:sz w:val="28"/>
          <w:szCs w:val="28"/>
        </w:rPr>
        <w:t>4</w:t>
      </w:r>
      <w:r w:rsidRPr="00A354F8">
        <w:rPr>
          <w:rFonts w:ascii="Times New Roman" w:eastAsia="仿宋_GB2312" w:hAnsi="Times New Roman" w:cs="Times New Roman"/>
          <w:sz w:val="28"/>
          <w:szCs w:val="28"/>
        </w:rPr>
        <w:t>）</w:t>
      </w:r>
      <w:r w:rsidR="00983C03" w:rsidRPr="00A354F8">
        <w:rPr>
          <w:rFonts w:ascii="Times New Roman" w:eastAsia="仿宋_GB2312" w:hAnsi="Times New Roman" w:cs="Times New Roman"/>
          <w:sz w:val="28"/>
          <w:szCs w:val="28"/>
        </w:rPr>
        <w:t>企业应按照</w:t>
      </w:r>
      <w:r w:rsidR="00983C03" w:rsidRPr="00A354F8">
        <w:rPr>
          <w:rFonts w:ascii="Times New Roman" w:eastAsia="仿宋_GB2312" w:hAnsi="Times New Roman" w:cs="Times New Roman"/>
          <w:sz w:val="28"/>
          <w:szCs w:val="28"/>
        </w:rPr>
        <w:t>GB/T 19001</w:t>
      </w:r>
      <w:r w:rsidR="00983C03" w:rsidRPr="00A354F8">
        <w:rPr>
          <w:rFonts w:ascii="Times New Roman" w:eastAsia="仿宋_GB2312" w:hAnsi="Times New Roman" w:cs="Times New Roman"/>
          <w:sz w:val="28"/>
          <w:szCs w:val="28"/>
        </w:rPr>
        <w:t>、</w:t>
      </w:r>
      <w:r w:rsidR="00983C03" w:rsidRPr="00A354F8">
        <w:rPr>
          <w:rFonts w:ascii="Times New Roman" w:eastAsia="仿宋_GB2312" w:hAnsi="Times New Roman" w:cs="Times New Roman"/>
          <w:sz w:val="28"/>
          <w:szCs w:val="28"/>
        </w:rPr>
        <w:t>GB/T 23331</w:t>
      </w:r>
      <w:r w:rsidR="00983C03" w:rsidRPr="00A354F8">
        <w:rPr>
          <w:rFonts w:ascii="Times New Roman" w:eastAsia="仿宋_GB2312" w:hAnsi="Times New Roman" w:cs="Times New Roman"/>
          <w:sz w:val="28"/>
          <w:szCs w:val="28"/>
        </w:rPr>
        <w:t>、</w:t>
      </w:r>
      <w:r w:rsidR="00983C03" w:rsidRPr="00A354F8">
        <w:rPr>
          <w:rFonts w:ascii="Times New Roman" w:eastAsia="仿宋_GB2312" w:hAnsi="Times New Roman" w:cs="Times New Roman"/>
          <w:sz w:val="28"/>
          <w:szCs w:val="28"/>
        </w:rPr>
        <w:t>GB/T 24001</w:t>
      </w:r>
      <w:r w:rsidR="00983C03" w:rsidRPr="00A354F8">
        <w:rPr>
          <w:rFonts w:ascii="Times New Roman" w:eastAsia="仿宋_GB2312" w:hAnsi="Times New Roman" w:cs="Times New Roman"/>
          <w:sz w:val="28"/>
          <w:szCs w:val="28"/>
        </w:rPr>
        <w:t>、</w:t>
      </w:r>
      <w:r w:rsidR="00983C03" w:rsidRPr="00A354F8">
        <w:rPr>
          <w:rFonts w:ascii="Times New Roman" w:eastAsia="仿宋_GB2312" w:hAnsi="Times New Roman" w:cs="Times New Roman"/>
          <w:sz w:val="28"/>
          <w:szCs w:val="28"/>
        </w:rPr>
        <w:t>GB/T 45001</w:t>
      </w:r>
      <w:r w:rsidR="00983C03" w:rsidRPr="00A354F8">
        <w:rPr>
          <w:rFonts w:ascii="Times New Roman" w:eastAsia="仿宋_GB2312" w:hAnsi="Times New Roman" w:cs="Times New Roman"/>
          <w:sz w:val="28"/>
          <w:szCs w:val="28"/>
        </w:rPr>
        <w:t>建立并运行相应质量、能源、环境、职业健康安全体系</w:t>
      </w:r>
      <w:r w:rsidRPr="00A354F8">
        <w:rPr>
          <w:rFonts w:ascii="Times New Roman" w:eastAsia="仿宋_GB2312" w:hAnsi="Times New Roman" w:cs="Times New Roman"/>
          <w:sz w:val="28"/>
          <w:szCs w:val="28"/>
        </w:rPr>
        <w:t>。</w:t>
      </w:r>
    </w:p>
    <w:p w14:paraId="1760C921" w14:textId="2A940FCF" w:rsidR="0010628B" w:rsidRPr="00A354F8" w:rsidRDefault="0010628B" w:rsidP="0010628B">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w:t>
      </w:r>
      <w:r w:rsidR="0000076C" w:rsidRPr="00A354F8">
        <w:rPr>
          <w:rFonts w:ascii="Times New Roman" w:eastAsia="仿宋_GB2312" w:hAnsi="Times New Roman" w:cs="Times New Roman"/>
          <w:sz w:val="28"/>
          <w:szCs w:val="28"/>
        </w:rPr>
        <w:t>5</w:t>
      </w:r>
      <w:r w:rsidRPr="00A354F8">
        <w:rPr>
          <w:rFonts w:ascii="Times New Roman" w:eastAsia="仿宋_GB2312" w:hAnsi="Times New Roman" w:cs="Times New Roman"/>
          <w:sz w:val="28"/>
          <w:szCs w:val="28"/>
        </w:rPr>
        <w:t>）企业近</w:t>
      </w:r>
      <w:r w:rsidRPr="00A354F8">
        <w:rPr>
          <w:rFonts w:ascii="Times New Roman" w:eastAsia="仿宋_GB2312" w:hAnsi="Times New Roman" w:cs="Times New Roman"/>
          <w:sz w:val="28"/>
          <w:szCs w:val="28"/>
        </w:rPr>
        <w:t>3</w:t>
      </w:r>
      <w:r w:rsidRPr="00A354F8">
        <w:rPr>
          <w:rFonts w:ascii="Times New Roman" w:eastAsia="仿宋_GB2312" w:hAnsi="Times New Roman" w:cs="Times New Roman"/>
          <w:sz w:val="28"/>
          <w:szCs w:val="28"/>
        </w:rPr>
        <w:t>年无严重违法违规行为，无较大及以上环境、安</w:t>
      </w:r>
      <w:r w:rsidRPr="00A354F8">
        <w:rPr>
          <w:rFonts w:ascii="Times New Roman" w:eastAsia="仿宋_GB2312" w:hAnsi="Times New Roman" w:cs="Times New Roman"/>
          <w:sz w:val="28"/>
          <w:szCs w:val="28"/>
        </w:rPr>
        <w:lastRenderedPageBreak/>
        <w:t>全、质量事故。</w:t>
      </w:r>
    </w:p>
    <w:p w14:paraId="159056B6" w14:textId="6AAD63D6" w:rsidR="00144910" w:rsidRPr="00A354F8" w:rsidRDefault="0010628B" w:rsidP="0010628B">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w:t>
      </w:r>
      <w:r w:rsidR="0000076C" w:rsidRPr="00A354F8">
        <w:rPr>
          <w:rFonts w:ascii="Times New Roman" w:eastAsia="仿宋_GB2312" w:hAnsi="Times New Roman" w:cs="Times New Roman"/>
          <w:sz w:val="28"/>
          <w:szCs w:val="28"/>
        </w:rPr>
        <w:t>6</w:t>
      </w:r>
      <w:r w:rsidRPr="00A354F8">
        <w:rPr>
          <w:rFonts w:ascii="Times New Roman" w:eastAsia="仿宋_GB2312" w:hAnsi="Times New Roman" w:cs="Times New Roman"/>
          <w:sz w:val="28"/>
          <w:szCs w:val="28"/>
        </w:rPr>
        <w:t>）企业应未列入国家信用信息严重失信主体相关名录。</w:t>
      </w:r>
    </w:p>
    <w:p w14:paraId="3982D70B" w14:textId="7B9CD190" w:rsidR="008A269A" w:rsidRPr="00A354F8" w:rsidRDefault="0010628B" w:rsidP="008E634D">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2</w:t>
      </w:r>
      <w:r w:rsidR="00B17195" w:rsidRPr="00A354F8">
        <w:rPr>
          <w:rFonts w:ascii="Times New Roman" w:eastAsia="仿宋_GB2312" w:hAnsi="Times New Roman" w:cs="Times New Roman"/>
          <w:sz w:val="28"/>
          <w:szCs w:val="28"/>
        </w:rPr>
        <w:t xml:space="preserve">. </w:t>
      </w:r>
      <w:r w:rsidR="00B17195" w:rsidRPr="00A354F8">
        <w:rPr>
          <w:rFonts w:ascii="Times New Roman" w:eastAsia="仿宋_GB2312" w:hAnsi="Times New Roman" w:cs="Times New Roman"/>
          <w:sz w:val="28"/>
          <w:szCs w:val="28"/>
        </w:rPr>
        <w:t>评价指标</w:t>
      </w:r>
    </w:p>
    <w:p w14:paraId="0967F0E5" w14:textId="0B471907" w:rsidR="00D9739A" w:rsidRPr="00A354F8" w:rsidRDefault="001F7827" w:rsidP="008E634D">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本文件技术指标主要围绕企业层面和产品层面进行设计，</w:t>
      </w:r>
      <w:r w:rsidR="00D90D7C" w:rsidRPr="00A354F8">
        <w:rPr>
          <w:rFonts w:ascii="Times New Roman" w:eastAsia="仿宋_GB2312" w:hAnsi="Times New Roman" w:cs="Times New Roman"/>
          <w:sz w:val="28"/>
          <w:szCs w:val="28"/>
        </w:rPr>
        <w:t>企业层面评价要素包括质量保证、创新能力、企业诚信、服务水平、信息化水平。产品层面评价要素包括质量一致性、质量反馈、质量认证、荣誉奖项</w:t>
      </w:r>
      <w:r w:rsidR="0010628B" w:rsidRPr="00A354F8">
        <w:rPr>
          <w:rFonts w:ascii="Times New Roman" w:eastAsia="仿宋_GB2312" w:hAnsi="Times New Roman" w:cs="Times New Roman"/>
          <w:sz w:val="28"/>
          <w:szCs w:val="28"/>
        </w:rPr>
        <w:t>。产品评价指标体系见附录</w:t>
      </w:r>
      <w:r w:rsidR="0010628B" w:rsidRPr="00A354F8">
        <w:rPr>
          <w:rFonts w:ascii="Times New Roman" w:eastAsia="仿宋_GB2312" w:hAnsi="Times New Roman" w:cs="Times New Roman"/>
          <w:sz w:val="28"/>
          <w:szCs w:val="28"/>
        </w:rPr>
        <w:t>A</w:t>
      </w:r>
      <w:r w:rsidR="00DD022E" w:rsidRPr="00A354F8">
        <w:rPr>
          <w:rFonts w:ascii="Times New Roman" w:eastAsia="仿宋_GB2312" w:hAnsi="Times New Roman" w:cs="Times New Roman"/>
          <w:sz w:val="28"/>
          <w:szCs w:val="28"/>
        </w:rPr>
        <w:t>。</w:t>
      </w:r>
    </w:p>
    <w:p w14:paraId="3826FC10" w14:textId="7A945E4F" w:rsidR="00132723" w:rsidRPr="00A354F8" w:rsidRDefault="00132723" w:rsidP="00132723">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（五）</w:t>
      </w:r>
      <w:r w:rsidR="0010628B" w:rsidRPr="00A354F8">
        <w:rPr>
          <w:rFonts w:ascii="Times New Roman" w:eastAsia="仿宋_GB2312" w:hAnsi="Times New Roman" w:cs="Times New Roman"/>
          <w:sz w:val="28"/>
          <w:szCs w:val="28"/>
        </w:rPr>
        <w:t>评价方法</w:t>
      </w:r>
    </w:p>
    <w:p w14:paraId="37A7F95A" w14:textId="57E6AA93" w:rsidR="001F7827" w:rsidRPr="00A354F8" w:rsidRDefault="0010628B" w:rsidP="008E634D">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在满足</w:t>
      </w:r>
      <w:r w:rsidRPr="00A354F8">
        <w:rPr>
          <w:rFonts w:ascii="Times New Roman" w:eastAsia="仿宋_GB2312" w:hAnsi="Times New Roman" w:cs="Times New Roman"/>
          <w:sz w:val="28"/>
          <w:szCs w:val="28"/>
        </w:rPr>
        <w:t>5.1</w:t>
      </w:r>
      <w:r w:rsidRPr="00A354F8">
        <w:rPr>
          <w:rFonts w:ascii="Times New Roman" w:eastAsia="仿宋_GB2312" w:hAnsi="Times New Roman" w:cs="Times New Roman"/>
          <w:sz w:val="28"/>
          <w:szCs w:val="28"/>
        </w:rPr>
        <w:t>基本要求的前提下，根据</w:t>
      </w:r>
      <w:r w:rsidRPr="00A354F8">
        <w:rPr>
          <w:rFonts w:ascii="Times New Roman" w:eastAsia="仿宋_GB2312" w:hAnsi="Times New Roman" w:cs="Times New Roman"/>
          <w:sz w:val="28"/>
          <w:szCs w:val="28"/>
        </w:rPr>
        <w:t>5.2</w:t>
      </w:r>
      <w:r w:rsidRPr="00A354F8">
        <w:rPr>
          <w:rFonts w:ascii="Times New Roman" w:eastAsia="仿宋_GB2312" w:hAnsi="Times New Roman" w:cs="Times New Roman"/>
          <w:sz w:val="28"/>
          <w:szCs w:val="28"/>
        </w:rPr>
        <w:t>评价指标对企业的各项评价要素进行打分评价。评价结果分为</w:t>
      </w:r>
      <w:r w:rsidRPr="00A354F8">
        <w:rPr>
          <w:rFonts w:ascii="Times New Roman" w:eastAsia="仿宋_GB2312" w:hAnsi="Times New Roman" w:cs="Times New Roman"/>
          <w:sz w:val="28"/>
          <w:szCs w:val="28"/>
        </w:rPr>
        <w:t>5</w:t>
      </w:r>
      <w:r w:rsidRPr="00A354F8">
        <w:rPr>
          <w:rFonts w:ascii="Times New Roman" w:eastAsia="仿宋_GB2312" w:hAnsi="Times New Roman" w:cs="Times New Roman"/>
          <w:sz w:val="28"/>
          <w:szCs w:val="28"/>
        </w:rPr>
        <w:t>星、</w:t>
      </w:r>
      <w:r w:rsidRPr="00A354F8">
        <w:rPr>
          <w:rFonts w:ascii="Times New Roman" w:eastAsia="仿宋_GB2312" w:hAnsi="Times New Roman" w:cs="Times New Roman"/>
          <w:sz w:val="28"/>
          <w:szCs w:val="28"/>
        </w:rPr>
        <w:t>4</w:t>
      </w:r>
      <w:r w:rsidRPr="00A354F8">
        <w:rPr>
          <w:rFonts w:ascii="Times New Roman" w:eastAsia="仿宋_GB2312" w:hAnsi="Times New Roman" w:cs="Times New Roman"/>
          <w:sz w:val="28"/>
          <w:szCs w:val="28"/>
        </w:rPr>
        <w:t>星、</w:t>
      </w:r>
      <w:r w:rsidRPr="00A354F8">
        <w:rPr>
          <w:rFonts w:ascii="Times New Roman" w:eastAsia="仿宋_GB2312" w:hAnsi="Times New Roman" w:cs="Times New Roman"/>
          <w:sz w:val="28"/>
          <w:szCs w:val="28"/>
        </w:rPr>
        <w:t>3</w:t>
      </w:r>
      <w:r w:rsidRPr="00A354F8">
        <w:rPr>
          <w:rFonts w:ascii="Times New Roman" w:eastAsia="仿宋_GB2312" w:hAnsi="Times New Roman" w:cs="Times New Roman"/>
          <w:sz w:val="28"/>
          <w:szCs w:val="28"/>
        </w:rPr>
        <w:t>星，各等级对应的划分依据见表</w:t>
      </w:r>
      <w:r w:rsidRPr="00A354F8">
        <w:rPr>
          <w:rFonts w:ascii="Times New Roman" w:eastAsia="仿宋_GB2312" w:hAnsi="Times New Roman" w:cs="Times New Roman"/>
          <w:sz w:val="28"/>
          <w:szCs w:val="28"/>
        </w:rPr>
        <w:t>1</w:t>
      </w:r>
      <w:r w:rsidRPr="00A354F8">
        <w:rPr>
          <w:rFonts w:ascii="Times New Roman" w:eastAsia="仿宋_GB2312" w:hAnsi="Times New Roman" w:cs="Times New Roman"/>
          <w:sz w:val="28"/>
          <w:szCs w:val="28"/>
        </w:rPr>
        <w:t>。</w:t>
      </w:r>
    </w:p>
    <w:tbl>
      <w:tblPr>
        <w:tblStyle w:val="11"/>
        <w:tblW w:w="5000" w:type="pct"/>
        <w:jc w:val="center"/>
        <w:tblLook w:val="04A0" w:firstRow="1" w:lastRow="0" w:firstColumn="1" w:lastColumn="0" w:noHBand="0" w:noVBand="1"/>
      </w:tblPr>
      <w:tblGrid>
        <w:gridCol w:w="2473"/>
        <w:gridCol w:w="2916"/>
        <w:gridCol w:w="2914"/>
      </w:tblGrid>
      <w:tr w:rsidR="0010628B" w:rsidRPr="00A354F8" w14:paraId="2C76B9BB" w14:textId="77777777" w:rsidTr="0010628B">
        <w:trPr>
          <w:trHeight w:val="170"/>
          <w:jc w:val="center"/>
        </w:trPr>
        <w:tc>
          <w:tcPr>
            <w:tcW w:w="1489" w:type="pct"/>
            <w:vMerge w:val="restart"/>
            <w:vAlign w:val="center"/>
          </w:tcPr>
          <w:p w14:paraId="78BF5AA0"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r w:rsidRPr="00A354F8">
              <w:rPr>
                <w:bCs/>
                <w:color w:val="000000"/>
                <w:szCs w:val="21"/>
              </w:rPr>
              <w:t>评价等级</w:t>
            </w:r>
          </w:p>
        </w:tc>
        <w:tc>
          <w:tcPr>
            <w:tcW w:w="3511" w:type="pct"/>
            <w:gridSpan w:val="2"/>
            <w:vAlign w:val="center"/>
          </w:tcPr>
          <w:p w14:paraId="60049FE3"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r w:rsidRPr="00A354F8">
              <w:rPr>
                <w:bCs/>
                <w:color w:val="000000"/>
                <w:szCs w:val="21"/>
              </w:rPr>
              <w:t>应同时满足</w:t>
            </w:r>
          </w:p>
        </w:tc>
      </w:tr>
      <w:tr w:rsidR="0010628B" w:rsidRPr="00A354F8" w14:paraId="39A6A3AC" w14:textId="77777777" w:rsidTr="0010628B">
        <w:trPr>
          <w:trHeight w:val="170"/>
          <w:jc w:val="center"/>
        </w:trPr>
        <w:tc>
          <w:tcPr>
            <w:tcW w:w="1489" w:type="pct"/>
            <w:vMerge/>
            <w:vAlign w:val="center"/>
          </w:tcPr>
          <w:p w14:paraId="61C014D9"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A354F8" w:rsidRDefault="0010628B" w:rsidP="0010628B">
            <w:pPr>
              <w:tabs>
                <w:tab w:val="center" w:pos="4201"/>
                <w:tab w:val="right" w:leader="dot" w:pos="9298"/>
              </w:tabs>
              <w:autoSpaceDE w:val="0"/>
              <w:autoSpaceDN w:val="0"/>
              <w:jc w:val="center"/>
              <w:rPr>
                <w:bCs/>
                <w:color w:val="000000"/>
                <w:szCs w:val="21"/>
              </w:rPr>
            </w:pPr>
            <w:r w:rsidRPr="00A354F8">
              <w:rPr>
                <w:bCs/>
                <w:color w:val="000000"/>
                <w:szCs w:val="21"/>
              </w:rPr>
              <w:t>5.1</w:t>
            </w:r>
            <w:r w:rsidRPr="00A354F8">
              <w:rPr>
                <w:bCs/>
                <w:color w:val="000000"/>
                <w:szCs w:val="21"/>
              </w:rPr>
              <w:t>基本要求</w:t>
            </w:r>
          </w:p>
        </w:tc>
        <w:tc>
          <w:tcPr>
            <w:tcW w:w="1755" w:type="pct"/>
            <w:vAlign w:val="center"/>
          </w:tcPr>
          <w:p w14:paraId="30FB743A" w14:textId="77777777" w:rsidR="0010628B" w:rsidRPr="00A354F8" w:rsidRDefault="0010628B" w:rsidP="0010628B">
            <w:pPr>
              <w:tabs>
                <w:tab w:val="center" w:pos="4201"/>
                <w:tab w:val="right" w:leader="dot" w:pos="9298"/>
              </w:tabs>
              <w:autoSpaceDE w:val="0"/>
              <w:autoSpaceDN w:val="0"/>
              <w:jc w:val="center"/>
              <w:rPr>
                <w:bCs/>
                <w:color w:val="000000"/>
                <w:szCs w:val="21"/>
              </w:rPr>
            </w:pPr>
            <w:r w:rsidRPr="00A354F8">
              <w:rPr>
                <w:bCs/>
                <w:color w:val="000000"/>
                <w:szCs w:val="21"/>
              </w:rPr>
              <w:t>5.2</w:t>
            </w:r>
            <w:r w:rsidRPr="00A354F8">
              <w:rPr>
                <w:bCs/>
                <w:color w:val="000000"/>
                <w:szCs w:val="21"/>
              </w:rPr>
              <w:t>评价指标得分</w:t>
            </w:r>
          </w:p>
        </w:tc>
      </w:tr>
      <w:tr w:rsidR="0010628B" w:rsidRPr="00A354F8" w14:paraId="092AA893" w14:textId="77777777" w:rsidTr="0010628B">
        <w:trPr>
          <w:trHeight w:val="170"/>
          <w:jc w:val="center"/>
        </w:trPr>
        <w:tc>
          <w:tcPr>
            <w:tcW w:w="1489" w:type="pct"/>
            <w:vAlign w:val="center"/>
          </w:tcPr>
          <w:p w14:paraId="48E1C5B7"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r w:rsidRPr="00A354F8">
              <w:rPr>
                <w:bCs/>
                <w:color w:val="000000"/>
                <w:szCs w:val="21"/>
              </w:rPr>
              <w:t>5</w:t>
            </w:r>
            <w:r w:rsidRPr="00A354F8">
              <w:rPr>
                <w:bCs/>
                <w:color w:val="000000"/>
                <w:szCs w:val="21"/>
              </w:rPr>
              <w:t>星级</w:t>
            </w:r>
          </w:p>
        </w:tc>
        <w:tc>
          <w:tcPr>
            <w:tcW w:w="1756" w:type="pct"/>
            <w:vMerge w:val="restart"/>
            <w:vAlign w:val="center"/>
          </w:tcPr>
          <w:p w14:paraId="186ADB38"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r w:rsidRPr="00A354F8">
              <w:rPr>
                <w:bCs/>
                <w:color w:val="000000"/>
                <w:szCs w:val="21"/>
              </w:rPr>
              <w:t>全部满足</w:t>
            </w:r>
          </w:p>
        </w:tc>
        <w:tc>
          <w:tcPr>
            <w:tcW w:w="1755" w:type="pct"/>
            <w:vAlign w:val="center"/>
          </w:tcPr>
          <w:p w14:paraId="5668AFBC"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r w:rsidRPr="00A354F8">
              <w:rPr>
                <w:rFonts w:eastAsia="仿宋_GB2312"/>
                <w:bCs/>
                <w:color w:val="000000"/>
                <w:szCs w:val="21"/>
              </w:rPr>
              <w:t>≥</w:t>
            </w:r>
            <w:r w:rsidRPr="00A354F8">
              <w:rPr>
                <w:bCs/>
                <w:color w:val="000000"/>
                <w:szCs w:val="21"/>
              </w:rPr>
              <w:t>90</w:t>
            </w:r>
          </w:p>
        </w:tc>
      </w:tr>
      <w:tr w:rsidR="0010628B" w:rsidRPr="00A354F8" w14:paraId="1305B74A" w14:textId="77777777" w:rsidTr="0010628B">
        <w:trPr>
          <w:trHeight w:val="170"/>
          <w:jc w:val="center"/>
        </w:trPr>
        <w:tc>
          <w:tcPr>
            <w:tcW w:w="1489" w:type="pct"/>
            <w:vAlign w:val="center"/>
          </w:tcPr>
          <w:p w14:paraId="4491CABF"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r w:rsidRPr="00A354F8">
              <w:rPr>
                <w:bCs/>
                <w:color w:val="000000"/>
                <w:szCs w:val="21"/>
              </w:rPr>
              <w:t>4</w:t>
            </w:r>
            <w:r w:rsidRPr="00A354F8">
              <w:rPr>
                <w:bCs/>
                <w:color w:val="000000"/>
                <w:szCs w:val="21"/>
              </w:rPr>
              <w:t>星级</w:t>
            </w:r>
          </w:p>
        </w:tc>
        <w:tc>
          <w:tcPr>
            <w:tcW w:w="1756" w:type="pct"/>
            <w:vMerge/>
            <w:vAlign w:val="center"/>
          </w:tcPr>
          <w:p w14:paraId="281BD5D5"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r w:rsidRPr="00A354F8">
              <w:rPr>
                <w:rFonts w:eastAsia="仿宋_GB2312"/>
                <w:bCs/>
                <w:color w:val="000000"/>
                <w:szCs w:val="21"/>
              </w:rPr>
              <w:t>≥</w:t>
            </w:r>
            <w:r w:rsidRPr="00A354F8">
              <w:rPr>
                <w:bCs/>
                <w:color w:val="000000"/>
                <w:szCs w:val="21"/>
              </w:rPr>
              <w:t>75~</w:t>
            </w:r>
            <w:r w:rsidRPr="00A354F8">
              <w:rPr>
                <w:bCs/>
                <w:color w:val="000000"/>
                <w:szCs w:val="21"/>
              </w:rPr>
              <w:t>＜</w:t>
            </w:r>
            <w:r w:rsidRPr="00A354F8">
              <w:rPr>
                <w:bCs/>
                <w:color w:val="000000"/>
                <w:szCs w:val="21"/>
              </w:rPr>
              <w:t>90</w:t>
            </w:r>
          </w:p>
        </w:tc>
      </w:tr>
      <w:tr w:rsidR="0010628B" w:rsidRPr="00A354F8" w14:paraId="37F685CA" w14:textId="77777777" w:rsidTr="0010628B">
        <w:trPr>
          <w:trHeight w:val="139"/>
          <w:jc w:val="center"/>
        </w:trPr>
        <w:tc>
          <w:tcPr>
            <w:tcW w:w="1489" w:type="pct"/>
            <w:vAlign w:val="center"/>
          </w:tcPr>
          <w:p w14:paraId="5D554522" w14:textId="77777777" w:rsidR="0010628B" w:rsidRPr="00A354F8" w:rsidRDefault="0010628B" w:rsidP="0010628B">
            <w:pPr>
              <w:widowControl/>
              <w:tabs>
                <w:tab w:val="center" w:pos="4201"/>
                <w:tab w:val="right" w:leader="dot" w:pos="9298"/>
              </w:tabs>
              <w:autoSpaceDE w:val="0"/>
              <w:autoSpaceDN w:val="0"/>
              <w:jc w:val="center"/>
              <w:rPr>
                <w:bCs/>
                <w:color w:val="000000"/>
                <w:szCs w:val="21"/>
              </w:rPr>
            </w:pPr>
            <w:r w:rsidRPr="00A354F8">
              <w:rPr>
                <w:bCs/>
                <w:color w:val="000000"/>
                <w:szCs w:val="21"/>
              </w:rPr>
              <w:t>3</w:t>
            </w:r>
            <w:r w:rsidRPr="00A354F8">
              <w:rPr>
                <w:bCs/>
                <w:color w:val="000000"/>
                <w:szCs w:val="21"/>
              </w:rPr>
              <w:t>星级</w:t>
            </w:r>
          </w:p>
        </w:tc>
        <w:tc>
          <w:tcPr>
            <w:tcW w:w="1756" w:type="pct"/>
            <w:vMerge/>
            <w:vAlign w:val="center"/>
          </w:tcPr>
          <w:p w14:paraId="2B4A0C7C" w14:textId="77777777" w:rsidR="0010628B" w:rsidRPr="00A354F8"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A354F8"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A354F8">
              <w:rPr>
                <w:rFonts w:eastAsia="仿宋_GB2312"/>
                <w:bCs/>
                <w:color w:val="000000"/>
                <w:szCs w:val="21"/>
              </w:rPr>
              <w:t>≥60~</w:t>
            </w:r>
            <w:r w:rsidRPr="00A354F8">
              <w:rPr>
                <w:rFonts w:eastAsia="仿宋_GB2312"/>
                <w:bCs/>
                <w:color w:val="000000"/>
                <w:szCs w:val="21"/>
              </w:rPr>
              <w:t>＜</w:t>
            </w:r>
            <w:r w:rsidRPr="00A354F8">
              <w:rPr>
                <w:rFonts w:eastAsia="仿宋_GB2312"/>
                <w:bCs/>
                <w:color w:val="000000"/>
                <w:szCs w:val="21"/>
              </w:rPr>
              <w:t>75</w:t>
            </w:r>
          </w:p>
        </w:tc>
      </w:tr>
    </w:tbl>
    <w:p w14:paraId="07776CB4" w14:textId="77777777" w:rsidR="0010628B" w:rsidRPr="00A354F8"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Pr="00A354F8" w:rsidRDefault="0010628B" w:rsidP="0010628B">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（六）附录：评价指标体系</w:t>
      </w:r>
    </w:p>
    <w:tbl>
      <w:tblPr>
        <w:tblW w:w="5021" w:type="pct"/>
        <w:tblInd w:w="-35" w:type="dxa"/>
        <w:tblLook w:val="04A0" w:firstRow="1" w:lastRow="0" w:firstColumn="1" w:lastColumn="0" w:noHBand="0" w:noVBand="1"/>
      </w:tblPr>
      <w:tblGrid>
        <w:gridCol w:w="427"/>
        <w:gridCol w:w="636"/>
        <w:gridCol w:w="1272"/>
        <w:gridCol w:w="3070"/>
        <w:gridCol w:w="1115"/>
        <w:gridCol w:w="803"/>
        <w:gridCol w:w="1015"/>
      </w:tblGrid>
      <w:tr w:rsidR="00A354F8" w:rsidRPr="00A354F8" w14:paraId="5E66EF6F" w14:textId="77777777" w:rsidTr="003E06FD">
        <w:trPr>
          <w:trHeight w:val="285"/>
          <w:tblHeader/>
        </w:trPr>
        <w:tc>
          <w:tcPr>
            <w:tcW w:w="12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C3E6914" w14:textId="77777777" w:rsidR="00A354F8" w:rsidRPr="00A354F8" w:rsidRDefault="00A354F8" w:rsidP="003E06FD">
            <w:pPr>
              <w:widowControl/>
              <w:jc w:val="center"/>
              <w:rPr>
                <w:rFonts w:ascii="Times New Roman" w:hAnsi="Times New Roman" w:cs="Times New Roman"/>
                <w:b/>
                <w:bCs/>
                <w:color w:val="000000"/>
                <w:kern w:val="0"/>
                <w:szCs w:val="21"/>
              </w:rPr>
            </w:pPr>
            <w:r w:rsidRPr="00A354F8">
              <w:rPr>
                <w:rFonts w:ascii="Times New Roman" w:eastAsia="仿宋_GB2312" w:hAnsi="Times New Roman" w:cs="Times New Roman"/>
                <w:b/>
                <w:bCs/>
                <w:color w:val="000000"/>
                <w:kern w:val="0"/>
                <w:szCs w:val="21"/>
              </w:rPr>
              <w:t>评价要素</w:t>
            </w:r>
          </w:p>
        </w:tc>
        <w:tc>
          <w:tcPr>
            <w:tcW w:w="2578" w:type="pct"/>
            <w:gridSpan w:val="2"/>
            <w:tcBorders>
              <w:top w:val="single" w:sz="8" w:space="0" w:color="auto"/>
              <w:left w:val="nil"/>
              <w:bottom w:val="single" w:sz="8" w:space="0" w:color="auto"/>
              <w:right w:val="single" w:sz="8" w:space="0" w:color="000000"/>
            </w:tcBorders>
            <w:shd w:val="clear" w:color="auto" w:fill="auto"/>
            <w:vAlign w:val="center"/>
            <w:hideMark/>
          </w:tcPr>
          <w:p w14:paraId="61520BE4" w14:textId="77777777" w:rsidR="00A354F8" w:rsidRPr="00A354F8" w:rsidRDefault="00A354F8" w:rsidP="003E06FD">
            <w:pPr>
              <w:widowControl/>
              <w:jc w:val="center"/>
              <w:rPr>
                <w:rFonts w:ascii="Times New Roman" w:hAnsi="Times New Roman" w:cs="Times New Roman"/>
                <w:b/>
                <w:bCs/>
                <w:color w:val="000000"/>
                <w:kern w:val="0"/>
                <w:szCs w:val="21"/>
              </w:rPr>
            </w:pPr>
            <w:r w:rsidRPr="00A354F8">
              <w:rPr>
                <w:rFonts w:ascii="Times New Roman" w:eastAsia="仿宋_GB2312" w:hAnsi="Times New Roman" w:cs="Times New Roman"/>
                <w:b/>
                <w:bCs/>
                <w:color w:val="000000"/>
                <w:kern w:val="0"/>
                <w:szCs w:val="21"/>
              </w:rPr>
              <w:t>评价内容</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9F0BB0" w14:textId="77777777" w:rsidR="00A354F8" w:rsidRPr="00A354F8" w:rsidRDefault="00A354F8" w:rsidP="003E06FD">
            <w:pPr>
              <w:widowControl/>
              <w:jc w:val="center"/>
              <w:rPr>
                <w:rFonts w:ascii="Times New Roman" w:hAnsi="Times New Roman" w:cs="Times New Roman"/>
                <w:b/>
                <w:bCs/>
                <w:color w:val="000000"/>
                <w:kern w:val="0"/>
                <w:szCs w:val="21"/>
              </w:rPr>
            </w:pPr>
            <w:r w:rsidRPr="00A354F8">
              <w:rPr>
                <w:rFonts w:ascii="Times New Roman" w:eastAsia="仿宋_GB2312" w:hAnsi="Times New Roman" w:cs="Times New Roman"/>
                <w:b/>
                <w:bCs/>
                <w:color w:val="000000"/>
                <w:kern w:val="0"/>
                <w:szCs w:val="21"/>
              </w:rPr>
              <w:t>分值权重</w:t>
            </w:r>
            <w:r w:rsidRPr="00A354F8">
              <w:rPr>
                <w:rFonts w:ascii="Times New Roman" w:eastAsia="仿宋_GB2312" w:hAnsi="Times New Roman" w:cs="Times New Roman"/>
                <w:b/>
                <w:bCs/>
                <w:color w:val="000000"/>
                <w:kern w:val="0"/>
                <w:szCs w:val="21"/>
              </w:rPr>
              <w:br/>
            </w:r>
            <w:r w:rsidRPr="00A354F8">
              <w:rPr>
                <w:rFonts w:ascii="Times New Roman" w:eastAsia="仿宋_GB2312" w:hAnsi="Times New Roman" w:cs="Times New Roman"/>
                <w:b/>
                <w:bCs/>
                <w:color w:val="000000"/>
                <w:kern w:val="0"/>
                <w:szCs w:val="21"/>
              </w:rPr>
              <w:t>（满分</w:t>
            </w:r>
            <w:r w:rsidRPr="00A354F8">
              <w:rPr>
                <w:rFonts w:ascii="Times New Roman" w:hAnsi="Times New Roman" w:cs="Times New Roman"/>
                <w:b/>
                <w:bCs/>
                <w:color w:val="000000"/>
                <w:kern w:val="0"/>
                <w:szCs w:val="21"/>
              </w:rPr>
              <w:t>100</w:t>
            </w:r>
            <w:r w:rsidRPr="00A354F8">
              <w:rPr>
                <w:rFonts w:ascii="Times New Roman" w:eastAsia="仿宋_GB2312" w:hAnsi="Times New Roman" w:cs="Times New Roman"/>
                <w:b/>
                <w:bCs/>
                <w:color w:val="000000"/>
                <w:kern w:val="0"/>
                <w:szCs w:val="21"/>
              </w:rPr>
              <w:t>）</w:t>
            </w:r>
          </w:p>
        </w:tc>
        <w:tc>
          <w:tcPr>
            <w:tcW w:w="64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901AF5" w14:textId="77777777" w:rsidR="00A354F8" w:rsidRPr="00A354F8" w:rsidRDefault="00A354F8" w:rsidP="003E06FD">
            <w:pPr>
              <w:widowControl/>
              <w:jc w:val="center"/>
              <w:rPr>
                <w:rFonts w:ascii="Times New Roman" w:hAnsi="Times New Roman" w:cs="Times New Roman"/>
                <w:b/>
                <w:bCs/>
                <w:color w:val="000000"/>
                <w:kern w:val="0"/>
                <w:szCs w:val="21"/>
              </w:rPr>
            </w:pPr>
            <w:r w:rsidRPr="00A354F8">
              <w:rPr>
                <w:rFonts w:ascii="Times New Roman" w:eastAsia="仿宋_GB2312" w:hAnsi="Times New Roman" w:cs="Times New Roman"/>
                <w:b/>
                <w:bCs/>
                <w:color w:val="000000"/>
                <w:kern w:val="0"/>
                <w:szCs w:val="21"/>
              </w:rPr>
              <w:t>备注</w:t>
            </w:r>
          </w:p>
        </w:tc>
      </w:tr>
      <w:tr w:rsidR="00A354F8" w:rsidRPr="00A354F8" w14:paraId="249E9A65" w14:textId="77777777" w:rsidTr="003E06FD">
        <w:trPr>
          <w:trHeight w:val="285"/>
          <w:tblHeader/>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2DFC6BA3" w14:textId="77777777" w:rsidR="00A354F8" w:rsidRPr="00A354F8" w:rsidRDefault="00A354F8" w:rsidP="003E06FD">
            <w:pPr>
              <w:widowControl/>
              <w:jc w:val="center"/>
              <w:rPr>
                <w:rFonts w:ascii="Times New Roman" w:hAnsi="Times New Roman" w:cs="Times New Roman"/>
                <w:b/>
                <w:bCs/>
                <w:color w:val="000000"/>
                <w:kern w:val="0"/>
                <w:szCs w:val="21"/>
              </w:rPr>
            </w:pPr>
            <w:r w:rsidRPr="00A354F8">
              <w:rPr>
                <w:rFonts w:ascii="Times New Roman" w:eastAsia="仿宋_GB2312" w:hAnsi="Times New Roman" w:cs="Times New Roman"/>
                <w:b/>
                <w:bCs/>
                <w:color w:val="000000"/>
                <w:kern w:val="0"/>
                <w:szCs w:val="21"/>
              </w:rPr>
              <w:t>一级指标</w:t>
            </w:r>
          </w:p>
        </w:tc>
        <w:tc>
          <w:tcPr>
            <w:tcW w:w="235" w:type="pct"/>
            <w:tcBorders>
              <w:top w:val="nil"/>
              <w:left w:val="nil"/>
              <w:bottom w:val="single" w:sz="8" w:space="0" w:color="auto"/>
              <w:right w:val="single" w:sz="8" w:space="0" w:color="auto"/>
            </w:tcBorders>
            <w:shd w:val="clear" w:color="auto" w:fill="auto"/>
            <w:vAlign w:val="center"/>
            <w:hideMark/>
          </w:tcPr>
          <w:p w14:paraId="47BA1EC9" w14:textId="77777777" w:rsidR="00A354F8" w:rsidRPr="00A354F8" w:rsidRDefault="00A354F8" w:rsidP="003E06FD">
            <w:pPr>
              <w:widowControl/>
              <w:jc w:val="center"/>
              <w:rPr>
                <w:rFonts w:ascii="Times New Roman" w:hAnsi="Times New Roman" w:cs="Times New Roman"/>
                <w:b/>
                <w:bCs/>
                <w:color w:val="000000"/>
                <w:kern w:val="0"/>
                <w:szCs w:val="21"/>
              </w:rPr>
            </w:pPr>
            <w:r w:rsidRPr="00A354F8">
              <w:rPr>
                <w:rFonts w:ascii="Times New Roman" w:eastAsia="仿宋_GB2312" w:hAnsi="Times New Roman" w:cs="Times New Roman"/>
                <w:b/>
                <w:bCs/>
                <w:color w:val="000000"/>
                <w:kern w:val="0"/>
                <w:szCs w:val="21"/>
              </w:rPr>
              <w:t>二级指标</w:t>
            </w:r>
          </w:p>
        </w:tc>
        <w:tc>
          <w:tcPr>
            <w:tcW w:w="797" w:type="pct"/>
            <w:tcBorders>
              <w:top w:val="nil"/>
              <w:left w:val="nil"/>
              <w:bottom w:val="single" w:sz="8" w:space="0" w:color="auto"/>
              <w:right w:val="single" w:sz="8" w:space="0" w:color="auto"/>
            </w:tcBorders>
            <w:shd w:val="clear" w:color="auto" w:fill="auto"/>
            <w:vAlign w:val="center"/>
            <w:hideMark/>
          </w:tcPr>
          <w:p w14:paraId="4A3BE54D" w14:textId="77777777" w:rsidR="00A354F8" w:rsidRPr="00A354F8" w:rsidRDefault="00A354F8" w:rsidP="003E06FD">
            <w:pPr>
              <w:widowControl/>
              <w:jc w:val="center"/>
              <w:rPr>
                <w:rFonts w:ascii="Times New Roman" w:hAnsi="Times New Roman" w:cs="Times New Roman"/>
                <w:b/>
                <w:bCs/>
                <w:color w:val="000000"/>
                <w:kern w:val="0"/>
                <w:szCs w:val="21"/>
              </w:rPr>
            </w:pPr>
            <w:r w:rsidRPr="00A354F8">
              <w:rPr>
                <w:rFonts w:ascii="Times New Roman" w:eastAsia="仿宋_GB2312" w:hAnsi="Times New Roman" w:cs="Times New Roman"/>
                <w:b/>
                <w:bCs/>
                <w:color w:val="000000"/>
                <w:kern w:val="0"/>
                <w:szCs w:val="21"/>
              </w:rPr>
              <w:t>三级指标</w:t>
            </w:r>
          </w:p>
        </w:tc>
        <w:tc>
          <w:tcPr>
            <w:tcW w:w="1875" w:type="pct"/>
            <w:tcBorders>
              <w:top w:val="nil"/>
              <w:left w:val="nil"/>
              <w:bottom w:val="single" w:sz="8" w:space="0" w:color="auto"/>
              <w:right w:val="single" w:sz="8" w:space="0" w:color="auto"/>
            </w:tcBorders>
            <w:shd w:val="clear" w:color="auto" w:fill="auto"/>
            <w:vAlign w:val="center"/>
            <w:hideMark/>
          </w:tcPr>
          <w:p w14:paraId="76D8A478" w14:textId="77777777" w:rsidR="00A354F8" w:rsidRPr="00A354F8" w:rsidRDefault="00A354F8" w:rsidP="003E06FD">
            <w:pPr>
              <w:widowControl/>
              <w:jc w:val="center"/>
              <w:rPr>
                <w:rFonts w:ascii="Times New Roman" w:hAnsi="Times New Roman" w:cs="Times New Roman"/>
                <w:b/>
                <w:bCs/>
                <w:color w:val="000000"/>
                <w:kern w:val="0"/>
                <w:szCs w:val="21"/>
              </w:rPr>
            </w:pPr>
            <w:r w:rsidRPr="00A354F8">
              <w:rPr>
                <w:rFonts w:ascii="Times New Roman" w:eastAsia="仿宋_GB2312" w:hAnsi="Times New Roman" w:cs="Times New Roman"/>
                <w:b/>
                <w:bCs/>
                <w:color w:val="000000"/>
                <w:kern w:val="0"/>
                <w:szCs w:val="21"/>
              </w:rPr>
              <w:t>评分标准</w:t>
            </w:r>
          </w:p>
        </w:tc>
        <w:tc>
          <w:tcPr>
            <w:tcW w:w="703" w:type="pct"/>
            <w:tcBorders>
              <w:top w:val="nil"/>
              <w:left w:val="nil"/>
              <w:bottom w:val="single" w:sz="8" w:space="0" w:color="auto"/>
              <w:right w:val="single" w:sz="8" w:space="0" w:color="auto"/>
            </w:tcBorders>
            <w:shd w:val="clear" w:color="auto" w:fill="auto"/>
            <w:vAlign w:val="center"/>
            <w:hideMark/>
          </w:tcPr>
          <w:p w14:paraId="702A8634" w14:textId="77777777" w:rsidR="00A354F8" w:rsidRPr="00A354F8" w:rsidRDefault="00A354F8" w:rsidP="003E06FD">
            <w:pPr>
              <w:widowControl/>
              <w:jc w:val="center"/>
              <w:rPr>
                <w:rFonts w:ascii="Times New Roman" w:hAnsi="Times New Roman" w:cs="Times New Roman"/>
                <w:b/>
                <w:bCs/>
                <w:color w:val="000000"/>
                <w:kern w:val="0"/>
                <w:szCs w:val="21"/>
              </w:rPr>
            </w:pPr>
            <w:r w:rsidRPr="00A354F8">
              <w:rPr>
                <w:rFonts w:ascii="Times New Roman" w:eastAsia="仿宋_GB2312" w:hAnsi="Times New Roman" w:cs="Times New Roman"/>
                <w:b/>
                <w:bCs/>
                <w:color w:val="000000"/>
                <w:kern w:val="0"/>
                <w:szCs w:val="21"/>
              </w:rPr>
              <w:t>评分</w:t>
            </w:r>
          </w:p>
        </w:tc>
        <w:tc>
          <w:tcPr>
            <w:tcW w:w="516" w:type="pct"/>
            <w:vMerge/>
            <w:tcBorders>
              <w:top w:val="single" w:sz="8" w:space="0" w:color="auto"/>
              <w:left w:val="single" w:sz="8" w:space="0" w:color="auto"/>
              <w:bottom w:val="single" w:sz="8" w:space="0" w:color="000000"/>
              <w:right w:val="single" w:sz="8" w:space="0" w:color="auto"/>
            </w:tcBorders>
            <w:vAlign w:val="center"/>
            <w:hideMark/>
          </w:tcPr>
          <w:p w14:paraId="2A6B6769" w14:textId="77777777" w:rsidR="00A354F8" w:rsidRPr="00A354F8" w:rsidRDefault="00A354F8" w:rsidP="003E06FD">
            <w:pPr>
              <w:widowControl/>
              <w:jc w:val="left"/>
              <w:rPr>
                <w:rFonts w:ascii="Times New Roman" w:hAnsi="Times New Roman" w:cs="Times New Roman"/>
                <w:b/>
                <w:bCs/>
                <w:color w:val="000000"/>
                <w:kern w:val="0"/>
                <w:szCs w:val="21"/>
              </w:rPr>
            </w:pPr>
          </w:p>
        </w:tc>
        <w:tc>
          <w:tcPr>
            <w:tcW w:w="643" w:type="pct"/>
            <w:vMerge/>
            <w:tcBorders>
              <w:top w:val="single" w:sz="8" w:space="0" w:color="auto"/>
              <w:left w:val="single" w:sz="8" w:space="0" w:color="auto"/>
              <w:bottom w:val="single" w:sz="8" w:space="0" w:color="000000"/>
              <w:right w:val="single" w:sz="8" w:space="0" w:color="auto"/>
            </w:tcBorders>
            <w:vAlign w:val="center"/>
            <w:hideMark/>
          </w:tcPr>
          <w:p w14:paraId="756AFDFC" w14:textId="77777777" w:rsidR="00A354F8" w:rsidRPr="00A354F8" w:rsidRDefault="00A354F8" w:rsidP="003E06FD">
            <w:pPr>
              <w:widowControl/>
              <w:jc w:val="left"/>
              <w:rPr>
                <w:rFonts w:ascii="Times New Roman" w:hAnsi="Times New Roman" w:cs="Times New Roman"/>
                <w:b/>
                <w:bCs/>
                <w:color w:val="000000"/>
                <w:kern w:val="0"/>
                <w:szCs w:val="21"/>
              </w:rPr>
            </w:pPr>
          </w:p>
        </w:tc>
      </w:tr>
      <w:tr w:rsidR="00A354F8" w:rsidRPr="00A354F8" w14:paraId="2B6529F5" w14:textId="77777777" w:rsidTr="003E06FD">
        <w:trPr>
          <w:trHeight w:val="20"/>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7395D34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企业层面</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55D6582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质量保证</w:t>
            </w:r>
          </w:p>
        </w:tc>
        <w:tc>
          <w:tcPr>
            <w:tcW w:w="797" w:type="pct"/>
            <w:tcBorders>
              <w:top w:val="nil"/>
              <w:left w:val="single" w:sz="8" w:space="0" w:color="auto"/>
              <w:bottom w:val="single" w:sz="8" w:space="0" w:color="000000"/>
              <w:right w:val="single" w:sz="8" w:space="0" w:color="auto"/>
            </w:tcBorders>
            <w:shd w:val="clear" w:color="auto" w:fill="auto"/>
            <w:vAlign w:val="center"/>
            <w:hideMark/>
          </w:tcPr>
          <w:p w14:paraId="1B00AD9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生产装备水平</w:t>
            </w:r>
          </w:p>
        </w:tc>
        <w:tc>
          <w:tcPr>
            <w:tcW w:w="1875" w:type="pct"/>
            <w:tcBorders>
              <w:top w:val="nil"/>
              <w:left w:val="nil"/>
              <w:bottom w:val="single" w:sz="8" w:space="0" w:color="auto"/>
              <w:right w:val="single" w:sz="8" w:space="0" w:color="auto"/>
            </w:tcBorders>
            <w:shd w:val="clear" w:color="auto" w:fill="auto"/>
            <w:vAlign w:val="center"/>
          </w:tcPr>
          <w:p w14:paraId="0410DA32"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达到基本装备水平得</w:t>
            </w:r>
            <w:r w:rsidRPr="00A354F8">
              <w:rPr>
                <w:rFonts w:ascii="Times New Roman" w:eastAsia="仿宋_GB2312" w:hAnsi="Times New Roman" w:cs="Times New Roman"/>
                <w:color w:val="000000"/>
                <w:kern w:val="0"/>
                <w:szCs w:val="21"/>
              </w:rPr>
              <w:t>1</w:t>
            </w:r>
            <w:r w:rsidRPr="00A354F8">
              <w:rPr>
                <w:rFonts w:ascii="Times New Roman" w:eastAsia="仿宋_GB2312" w:hAnsi="Times New Roman" w:cs="Times New Roman"/>
                <w:color w:val="000000"/>
                <w:kern w:val="0"/>
                <w:szCs w:val="21"/>
              </w:rPr>
              <w:t>分，具有加分装备每项加</w:t>
            </w:r>
            <w:r w:rsidRPr="00A354F8">
              <w:rPr>
                <w:rFonts w:ascii="Times New Roman" w:eastAsia="仿宋_GB2312" w:hAnsi="Times New Roman" w:cs="Times New Roman"/>
                <w:color w:val="000000"/>
                <w:kern w:val="0"/>
                <w:szCs w:val="21"/>
              </w:rPr>
              <w:t>1</w:t>
            </w:r>
            <w:r w:rsidRPr="00A354F8">
              <w:rPr>
                <w:rFonts w:ascii="Times New Roman" w:eastAsia="仿宋_GB2312" w:hAnsi="Times New Roman" w:cs="Times New Roman"/>
                <w:color w:val="000000"/>
                <w:kern w:val="0"/>
                <w:szCs w:val="21"/>
              </w:rPr>
              <w:t>分</w:t>
            </w:r>
          </w:p>
          <w:p w14:paraId="158F5D33" w14:textId="77777777" w:rsidR="00A354F8" w:rsidRPr="00A354F8" w:rsidRDefault="00A354F8" w:rsidP="003E06FD">
            <w:pPr>
              <w:widowControl/>
              <w:jc w:val="left"/>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基本装备：转炉</w:t>
            </w:r>
            <w:r w:rsidRPr="00A354F8">
              <w:rPr>
                <w:rFonts w:ascii="Times New Roman" w:eastAsia="仿宋_GB2312" w:hAnsi="Times New Roman" w:cs="Times New Roman"/>
                <w:color w:val="000000"/>
                <w:kern w:val="0"/>
                <w:szCs w:val="21"/>
              </w:rPr>
              <w:t>/</w:t>
            </w:r>
            <w:r w:rsidRPr="00A354F8">
              <w:rPr>
                <w:rFonts w:ascii="Times New Roman" w:eastAsia="仿宋_GB2312" w:hAnsi="Times New Roman" w:cs="Times New Roman"/>
                <w:color w:val="000000"/>
                <w:kern w:val="0"/>
                <w:szCs w:val="21"/>
              </w:rPr>
              <w:t>电炉、</w:t>
            </w:r>
            <w:r w:rsidRPr="00A354F8">
              <w:rPr>
                <w:rFonts w:ascii="Times New Roman" w:eastAsia="仿宋_GB2312" w:hAnsi="Times New Roman" w:cs="Times New Roman"/>
                <w:color w:val="000000"/>
                <w:kern w:val="0"/>
                <w:szCs w:val="21"/>
              </w:rPr>
              <w:t>LF</w:t>
            </w:r>
            <w:r w:rsidRPr="00A354F8">
              <w:rPr>
                <w:rFonts w:ascii="Times New Roman" w:eastAsia="仿宋_GB2312" w:hAnsi="Times New Roman" w:cs="Times New Roman"/>
                <w:color w:val="000000"/>
                <w:kern w:val="0"/>
                <w:szCs w:val="21"/>
              </w:rPr>
              <w:t>炉、推钢式加热炉、半连续轧机</w:t>
            </w:r>
          </w:p>
          <w:p w14:paraId="37F7275F" w14:textId="77777777" w:rsidR="00A354F8" w:rsidRPr="00A354F8" w:rsidRDefault="00A354F8" w:rsidP="003E06FD">
            <w:pPr>
              <w:widowControl/>
              <w:jc w:val="left"/>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加分装备：</w:t>
            </w:r>
            <w:r w:rsidRPr="00A354F8">
              <w:rPr>
                <w:rFonts w:ascii="Times New Roman" w:eastAsia="仿宋_GB2312" w:hAnsi="Times New Roman" w:cs="Times New Roman"/>
                <w:color w:val="000000"/>
                <w:kern w:val="0"/>
                <w:szCs w:val="21"/>
              </w:rPr>
              <w:t>RH/VD</w:t>
            </w:r>
            <w:r w:rsidRPr="00A354F8">
              <w:rPr>
                <w:rFonts w:ascii="Times New Roman" w:eastAsia="仿宋_GB2312" w:hAnsi="Times New Roman" w:cs="Times New Roman"/>
                <w:color w:val="000000"/>
                <w:kern w:val="0"/>
                <w:szCs w:val="21"/>
              </w:rPr>
              <w:t>脱气、步进梁式加热炉、连续式轧机、高精度连续式轧机</w:t>
            </w:r>
          </w:p>
        </w:tc>
        <w:tc>
          <w:tcPr>
            <w:tcW w:w="703" w:type="pct"/>
            <w:tcBorders>
              <w:top w:val="nil"/>
              <w:left w:val="nil"/>
              <w:bottom w:val="single" w:sz="8" w:space="0" w:color="auto"/>
              <w:right w:val="single" w:sz="8" w:space="0" w:color="auto"/>
            </w:tcBorders>
            <w:shd w:val="clear" w:color="auto" w:fill="auto"/>
            <w:vAlign w:val="center"/>
            <w:hideMark/>
          </w:tcPr>
          <w:p w14:paraId="1FAE4A0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达到基本装备水平得</w:t>
            </w:r>
            <w:r w:rsidRPr="00A354F8">
              <w:rPr>
                <w:rFonts w:ascii="Times New Roman" w:eastAsia="仿宋_GB2312" w:hAnsi="Times New Roman" w:cs="Times New Roman"/>
                <w:color w:val="000000"/>
                <w:kern w:val="0"/>
                <w:szCs w:val="21"/>
              </w:rPr>
              <w:t>1</w:t>
            </w:r>
            <w:r w:rsidRPr="00A354F8">
              <w:rPr>
                <w:rFonts w:ascii="Times New Roman" w:eastAsia="仿宋_GB2312" w:hAnsi="Times New Roman" w:cs="Times New Roman"/>
                <w:color w:val="000000"/>
                <w:kern w:val="0"/>
                <w:szCs w:val="21"/>
              </w:rPr>
              <w:t>分，加分装备每项加</w:t>
            </w:r>
            <w:r w:rsidRPr="00A354F8">
              <w:rPr>
                <w:rFonts w:ascii="Times New Roman" w:eastAsia="仿宋_GB2312" w:hAnsi="Times New Roman" w:cs="Times New Roman"/>
                <w:color w:val="000000"/>
                <w:kern w:val="0"/>
                <w:szCs w:val="21"/>
              </w:rPr>
              <w:t>1</w:t>
            </w:r>
            <w:r w:rsidRPr="00A354F8">
              <w:rPr>
                <w:rFonts w:ascii="Times New Roman" w:eastAsia="仿宋_GB2312" w:hAnsi="Times New Roman" w:cs="Times New Roman"/>
                <w:color w:val="000000"/>
                <w:kern w:val="0"/>
                <w:szCs w:val="21"/>
              </w:rPr>
              <w:t>分，最多</w:t>
            </w:r>
            <w:r w:rsidRPr="00A354F8">
              <w:rPr>
                <w:rFonts w:ascii="Times New Roman" w:eastAsia="仿宋_GB2312" w:hAnsi="Times New Roman" w:cs="Times New Roman"/>
                <w:color w:val="000000"/>
                <w:kern w:val="0"/>
                <w:szCs w:val="21"/>
              </w:rPr>
              <w:t>5</w:t>
            </w:r>
            <w:r w:rsidRPr="00A354F8">
              <w:rPr>
                <w:rFonts w:ascii="Times New Roman" w:eastAsia="仿宋_GB2312" w:hAnsi="Times New Roman" w:cs="Times New Roman"/>
                <w:color w:val="000000"/>
                <w:kern w:val="0"/>
                <w:szCs w:val="21"/>
              </w:rPr>
              <w:t>分</w:t>
            </w:r>
          </w:p>
        </w:tc>
        <w:tc>
          <w:tcPr>
            <w:tcW w:w="516" w:type="pct"/>
            <w:tcBorders>
              <w:top w:val="nil"/>
              <w:left w:val="single" w:sz="8" w:space="0" w:color="auto"/>
              <w:bottom w:val="single" w:sz="8" w:space="0" w:color="000000"/>
              <w:right w:val="single" w:sz="8" w:space="0" w:color="auto"/>
            </w:tcBorders>
            <w:shd w:val="clear" w:color="auto" w:fill="auto"/>
            <w:vAlign w:val="center"/>
            <w:hideMark/>
          </w:tcPr>
          <w:p w14:paraId="7C5B5C5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5</w:t>
            </w:r>
          </w:p>
        </w:tc>
        <w:tc>
          <w:tcPr>
            <w:tcW w:w="643" w:type="pct"/>
            <w:tcBorders>
              <w:top w:val="nil"/>
              <w:left w:val="single" w:sz="8" w:space="0" w:color="auto"/>
              <w:bottom w:val="single" w:sz="8" w:space="0" w:color="000000"/>
              <w:right w:val="single" w:sz="8" w:space="0" w:color="auto"/>
            </w:tcBorders>
            <w:shd w:val="clear" w:color="auto" w:fill="auto"/>
            <w:vAlign w:val="center"/>
            <w:hideMark/>
          </w:tcPr>
          <w:p w14:paraId="57F349D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若存在《产业结构调整指导目录》限制类装备，</w:t>
            </w:r>
            <w:r w:rsidRPr="00A354F8">
              <w:rPr>
                <w:rFonts w:ascii="Times New Roman" w:eastAsia="仿宋_GB2312" w:hAnsi="Times New Roman" w:cs="Times New Roman"/>
                <w:color w:val="000000"/>
                <w:kern w:val="0"/>
                <w:szCs w:val="21"/>
              </w:rPr>
              <w:lastRenderedPageBreak/>
              <w:t>此项</w:t>
            </w:r>
            <w:r w:rsidRPr="00A354F8">
              <w:rPr>
                <w:rFonts w:ascii="Times New Roman" w:hAnsi="Times New Roman" w:cs="Times New Roman"/>
                <w:color w:val="000000"/>
                <w:kern w:val="0"/>
                <w:szCs w:val="21"/>
              </w:rPr>
              <w:t>0</w:t>
            </w:r>
            <w:r w:rsidRPr="00A354F8">
              <w:rPr>
                <w:rFonts w:ascii="Times New Roman" w:eastAsia="仿宋_GB2312" w:hAnsi="Times New Roman" w:cs="Times New Roman"/>
                <w:color w:val="000000"/>
                <w:kern w:val="0"/>
                <w:szCs w:val="21"/>
              </w:rPr>
              <w:t>分</w:t>
            </w:r>
          </w:p>
        </w:tc>
      </w:tr>
      <w:tr w:rsidR="00A354F8" w:rsidRPr="00A354F8" w14:paraId="17C511F6" w14:textId="77777777" w:rsidTr="003E06FD">
        <w:trPr>
          <w:trHeight w:val="525"/>
        </w:trPr>
        <w:tc>
          <w:tcPr>
            <w:tcW w:w="231" w:type="pct"/>
            <w:vMerge/>
            <w:tcBorders>
              <w:top w:val="nil"/>
              <w:left w:val="single" w:sz="8" w:space="0" w:color="auto"/>
              <w:bottom w:val="single" w:sz="8" w:space="0" w:color="000000"/>
              <w:right w:val="single" w:sz="8" w:space="0" w:color="auto"/>
            </w:tcBorders>
            <w:vAlign w:val="center"/>
            <w:hideMark/>
          </w:tcPr>
          <w:p w14:paraId="630755D9"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2B75485D"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D65EC2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检验检测能力</w:t>
            </w:r>
          </w:p>
        </w:tc>
        <w:tc>
          <w:tcPr>
            <w:tcW w:w="1875" w:type="pct"/>
            <w:tcBorders>
              <w:top w:val="nil"/>
              <w:left w:val="nil"/>
              <w:bottom w:val="single" w:sz="8" w:space="0" w:color="auto"/>
              <w:right w:val="single" w:sz="8" w:space="0" w:color="auto"/>
            </w:tcBorders>
            <w:shd w:val="clear" w:color="auto" w:fill="auto"/>
            <w:vAlign w:val="center"/>
            <w:hideMark/>
          </w:tcPr>
          <w:p w14:paraId="5A21823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检化验装备满足产品生产研发需求，配备有完备的检验检测设备和人员。个别型式检验项目委托外部检验。</w:t>
            </w:r>
          </w:p>
        </w:tc>
        <w:tc>
          <w:tcPr>
            <w:tcW w:w="703" w:type="pct"/>
            <w:tcBorders>
              <w:top w:val="nil"/>
              <w:left w:val="nil"/>
              <w:bottom w:val="single" w:sz="8" w:space="0" w:color="auto"/>
              <w:right w:val="single" w:sz="8" w:space="0" w:color="auto"/>
            </w:tcBorders>
            <w:shd w:val="clear" w:color="auto" w:fill="auto"/>
            <w:vAlign w:val="center"/>
            <w:hideMark/>
          </w:tcPr>
          <w:p w14:paraId="528E317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340D14E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4E8886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4B0CD627" w14:textId="77777777" w:rsidTr="003E06FD">
        <w:trPr>
          <w:trHeight w:val="795"/>
        </w:trPr>
        <w:tc>
          <w:tcPr>
            <w:tcW w:w="231" w:type="pct"/>
            <w:vMerge/>
            <w:tcBorders>
              <w:top w:val="nil"/>
              <w:left w:val="single" w:sz="8" w:space="0" w:color="auto"/>
              <w:bottom w:val="single" w:sz="8" w:space="0" w:color="000000"/>
              <w:right w:val="single" w:sz="8" w:space="0" w:color="auto"/>
            </w:tcBorders>
            <w:vAlign w:val="center"/>
            <w:hideMark/>
          </w:tcPr>
          <w:p w14:paraId="7E4ED5AB"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3167F004"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B6F9CB2"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3DB514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检化验装备满足产品生产研发需求，配备有完备的检验检测设备和人员，检测实验室通过</w:t>
            </w:r>
            <w:r w:rsidRPr="00A354F8">
              <w:rPr>
                <w:rFonts w:ascii="Times New Roman" w:eastAsia="仿宋_GB2312" w:hAnsi="Times New Roman" w:cs="Times New Roman"/>
                <w:color w:val="000000"/>
                <w:kern w:val="0"/>
                <w:szCs w:val="21"/>
              </w:rPr>
              <w:t>CNAS</w:t>
            </w:r>
            <w:r w:rsidRPr="00A354F8">
              <w:rPr>
                <w:rFonts w:ascii="Times New Roman" w:eastAsia="仿宋_GB2312" w:hAnsi="Times New Roman" w:cs="Times New Roman"/>
                <w:color w:val="000000"/>
                <w:kern w:val="0"/>
                <w:szCs w:val="21"/>
              </w:rPr>
              <w:t>认可</w:t>
            </w:r>
          </w:p>
        </w:tc>
        <w:tc>
          <w:tcPr>
            <w:tcW w:w="703" w:type="pct"/>
            <w:tcBorders>
              <w:top w:val="nil"/>
              <w:left w:val="nil"/>
              <w:bottom w:val="single" w:sz="8" w:space="0" w:color="auto"/>
              <w:right w:val="single" w:sz="8" w:space="0" w:color="auto"/>
            </w:tcBorders>
            <w:shd w:val="clear" w:color="auto" w:fill="auto"/>
            <w:vAlign w:val="center"/>
            <w:hideMark/>
          </w:tcPr>
          <w:p w14:paraId="0FCABB8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6F8931F6"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D4E973C"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167CCE08" w14:textId="77777777" w:rsidTr="003E06FD">
        <w:trPr>
          <w:trHeight w:val="810"/>
        </w:trPr>
        <w:tc>
          <w:tcPr>
            <w:tcW w:w="231" w:type="pct"/>
            <w:vMerge/>
            <w:tcBorders>
              <w:top w:val="nil"/>
              <w:left w:val="single" w:sz="8" w:space="0" w:color="auto"/>
              <w:bottom w:val="single" w:sz="8" w:space="0" w:color="000000"/>
              <w:right w:val="single" w:sz="8" w:space="0" w:color="auto"/>
            </w:tcBorders>
            <w:vAlign w:val="center"/>
            <w:hideMark/>
          </w:tcPr>
          <w:p w14:paraId="46806BA9"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47AF15E6"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2E7FACA"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388CCFE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检化验装备满足产品生产研发需求，配备有完备的检验检测设备和人员，具有一定的自动化智能化检测能力，检测实验室通过</w:t>
            </w:r>
            <w:r w:rsidRPr="00A354F8">
              <w:rPr>
                <w:rFonts w:ascii="Times New Roman" w:hAnsi="Times New Roman" w:cs="Times New Roman"/>
                <w:kern w:val="0"/>
                <w:szCs w:val="21"/>
              </w:rPr>
              <w:t>CMA</w:t>
            </w:r>
            <w:r w:rsidRPr="00A354F8">
              <w:rPr>
                <w:rFonts w:ascii="Times New Roman" w:eastAsia="仿宋_GB2312" w:hAnsi="Times New Roman" w:cs="Times New Roman"/>
                <w:kern w:val="0"/>
                <w:szCs w:val="21"/>
              </w:rPr>
              <w:t>认定、</w:t>
            </w:r>
            <w:r w:rsidRPr="00A354F8">
              <w:rPr>
                <w:rFonts w:ascii="Times New Roman" w:hAnsi="Times New Roman" w:cs="Times New Roman"/>
                <w:kern w:val="0"/>
                <w:szCs w:val="21"/>
              </w:rPr>
              <w:t>CNAS</w:t>
            </w:r>
            <w:r w:rsidRPr="00A354F8">
              <w:rPr>
                <w:rFonts w:ascii="Times New Roman" w:eastAsia="仿宋_GB2312" w:hAnsi="Times New Roman" w:cs="Times New Roman"/>
                <w:kern w:val="0"/>
                <w:szCs w:val="21"/>
              </w:rPr>
              <w:t>认可</w:t>
            </w:r>
          </w:p>
        </w:tc>
        <w:tc>
          <w:tcPr>
            <w:tcW w:w="703" w:type="pct"/>
            <w:tcBorders>
              <w:top w:val="nil"/>
              <w:left w:val="nil"/>
              <w:bottom w:val="single" w:sz="8" w:space="0" w:color="auto"/>
              <w:right w:val="single" w:sz="8" w:space="0" w:color="auto"/>
            </w:tcBorders>
            <w:shd w:val="clear" w:color="auto" w:fill="auto"/>
            <w:vAlign w:val="center"/>
            <w:hideMark/>
          </w:tcPr>
          <w:p w14:paraId="0D0FC2E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30B5F649"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FB60F7B"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36896AC9" w14:textId="77777777" w:rsidTr="003E06FD">
        <w:trPr>
          <w:trHeight w:val="555"/>
        </w:trPr>
        <w:tc>
          <w:tcPr>
            <w:tcW w:w="231" w:type="pct"/>
            <w:vMerge/>
            <w:tcBorders>
              <w:top w:val="nil"/>
              <w:left w:val="single" w:sz="8" w:space="0" w:color="auto"/>
              <w:bottom w:val="single" w:sz="8" w:space="0" w:color="000000"/>
              <w:right w:val="single" w:sz="8" w:space="0" w:color="auto"/>
            </w:tcBorders>
            <w:vAlign w:val="center"/>
            <w:hideMark/>
          </w:tcPr>
          <w:p w14:paraId="4CF8D568"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011FE215"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3F30F74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体系保证</w:t>
            </w:r>
          </w:p>
        </w:tc>
        <w:tc>
          <w:tcPr>
            <w:tcW w:w="1875" w:type="pct"/>
            <w:tcBorders>
              <w:top w:val="nil"/>
              <w:left w:val="nil"/>
              <w:bottom w:val="single" w:sz="8" w:space="0" w:color="auto"/>
              <w:right w:val="single" w:sz="8" w:space="0" w:color="auto"/>
            </w:tcBorders>
            <w:shd w:val="clear" w:color="auto" w:fill="auto"/>
            <w:vAlign w:val="center"/>
            <w:hideMark/>
          </w:tcPr>
          <w:p w14:paraId="548C1D3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企业是否通过全面风险管理体系、卓越绩效管理体系、质量管理体系认证等</w:t>
            </w:r>
          </w:p>
        </w:tc>
        <w:tc>
          <w:tcPr>
            <w:tcW w:w="703" w:type="pct"/>
            <w:tcBorders>
              <w:top w:val="nil"/>
              <w:left w:val="nil"/>
              <w:bottom w:val="single" w:sz="8" w:space="0" w:color="auto"/>
              <w:right w:val="single" w:sz="8" w:space="0" w:color="auto"/>
            </w:tcBorders>
            <w:shd w:val="clear" w:color="auto" w:fill="auto"/>
            <w:vAlign w:val="center"/>
            <w:hideMark/>
          </w:tcPr>
          <w:p w14:paraId="1E4A916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每项认证</w:t>
            </w:r>
            <w:r w:rsidRPr="00A354F8">
              <w:rPr>
                <w:rFonts w:ascii="Times New Roman" w:hAnsi="Times New Roman" w:cs="Times New Roman"/>
                <w:color w:val="000000"/>
                <w:kern w:val="0"/>
                <w:szCs w:val="21"/>
              </w:rPr>
              <w:t>1</w:t>
            </w:r>
            <w:r w:rsidRPr="00A354F8">
              <w:rPr>
                <w:rFonts w:ascii="Times New Roman" w:eastAsia="仿宋_GB2312" w:hAnsi="Times New Roman" w:cs="Times New Roman"/>
                <w:color w:val="000000"/>
                <w:kern w:val="0"/>
                <w:szCs w:val="21"/>
              </w:rPr>
              <w:t>分，最多</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2DB96AB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3D3F0AA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0A233D74"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0D275FD"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3505440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创新能力</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260E8CB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企业技术中心等级</w:t>
            </w:r>
          </w:p>
        </w:tc>
        <w:tc>
          <w:tcPr>
            <w:tcW w:w="1875" w:type="pct"/>
            <w:tcBorders>
              <w:top w:val="nil"/>
              <w:left w:val="nil"/>
              <w:bottom w:val="single" w:sz="8" w:space="0" w:color="auto"/>
              <w:right w:val="single" w:sz="8" w:space="0" w:color="auto"/>
            </w:tcBorders>
            <w:shd w:val="clear" w:color="auto" w:fill="auto"/>
            <w:vAlign w:val="center"/>
            <w:hideMark/>
          </w:tcPr>
          <w:p w14:paraId="173924B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市级企业技术中心</w:t>
            </w:r>
          </w:p>
        </w:tc>
        <w:tc>
          <w:tcPr>
            <w:tcW w:w="703" w:type="pct"/>
            <w:tcBorders>
              <w:top w:val="nil"/>
              <w:left w:val="nil"/>
              <w:bottom w:val="single" w:sz="8" w:space="0" w:color="auto"/>
              <w:right w:val="single" w:sz="8" w:space="0" w:color="auto"/>
            </w:tcBorders>
            <w:shd w:val="clear" w:color="auto" w:fill="auto"/>
            <w:vAlign w:val="center"/>
            <w:hideMark/>
          </w:tcPr>
          <w:p w14:paraId="0642715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3E0245C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83AFDB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59D6F019"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4F95001"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B7EE710"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E73538F"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295993C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省级企业技术中心</w:t>
            </w:r>
          </w:p>
        </w:tc>
        <w:tc>
          <w:tcPr>
            <w:tcW w:w="703" w:type="pct"/>
            <w:tcBorders>
              <w:top w:val="nil"/>
              <w:left w:val="nil"/>
              <w:bottom w:val="single" w:sz="8" w:space="0" w:color="auto"/>
              <w:right w:val="single" w:sz="8" w:space="0" w:color="auto"/>
            </w:tcBorders>
            <w:shd w:val="clear" w:color="auto" w:fill="auto"/>
            <w:vAlign w:val="center"/>
            <w:hideMark/>
          </w:tcPr>
          <w:p w14:paraId="6C880D3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3A70E156"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1781639B"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7EE6CA4E"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5C5D12A"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0F6092E"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9CB0A24"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2D50FE8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国家级企业技术中心</w:t>
            </w:r>
          </w:p>
        </w:tc>
        <w:tc>
          <w:tcPr>
            <w:tcW w:w="703" w:type="pct"/>
            <w:tcBorders>
              <w:top w:val="nil"/>
              <w:left w:val="nil"/>
              <w:bottom w:val="single" w:sz="8" w:space="0" w:color="auto"/>
              <w:right w:val="single" w:sz="8" w:space="0" w:color="auto"/>
            </w:tcBorders>
            <w:shd w:val="clear" w:color="auto" w:fill="auto"/>
            <w:vAlign w:val="center"/>
            <w:hideMark/>
          </w:tcPr>
          <w:p w14:paraId="1740D5F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2D5D0733"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64E9F848"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19379E3F" w14:textId="77777777" w:rsidTr="003E06FD">
        <w:trPr>
          <w:trHeight w:val="555"/>
        </w:trPr>
        <w:tc>
          <w:tcPr>
            <w:tcW w:w="231" w:type="pct"/>
            <w:vMerge/>
            <w:tcBorders>
              <w:top w:val="nil"/>
              <w:left w:val="single" w:sz="8" w:space="0" w:color="auto"/>
              <w:bottom w:val="single" w:sz="8" w:space="0" w:color="000000"/>
              <w:right w:val="single" w:sz="8" w:space="0" w:color="auto"/>
            </w:tcBorders>
            <w:vAlign w:val="center"/>
            <w:hideMark/>
          </w:tcPr>
          <w:p w14:paraId="76EBFE9B"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6936C47"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70ADD64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专利数量</w:t>
            </w:r>
          </w:p>
        </w:tc>
        <w:tc>
          <w:tcPr>
            <w:tcW w:w="1875" w:type="pct"/>
            <w:tcBorders>
              <w:top w:val="nil"/>
              <w:left w:val="nil"/>
              <w:bottom w:val="single" w:sz="8" w:space="0" w:color="auto"/>
              <w:right w:val="single" w:sz="8" w:space="0" w:color="auto"/>
            </w:tcBorders>
            <w:shd w:val="clear" w:color="auto" w:fill="auto"/>
            <w:vAlign w:val="center"/>
            <w:hideMark/>
          </w:tcPr>
          <w:p w14:paraId="58015C1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近三年获授权专利数量</w:t>
            </w:r>
          </w:p>
        </w:tc>
        <w:tc>
          <w:tcPr>
            <w:tcW w:w="703" w:type="pct"/>
            <w:tcBorders>
              <w:top w:val="nil"/>
              <w:left w:val="nil"/>
              <w:bottom w:val="single" w:sz="8" w:space="0" w:color="auto"/>
              <w:right w:val="single" w:sz="8" w:space="0" w:color="auto"/>
            </w:tcBorders>
            <w:shd w:val="clear" w:color="auto" w:fill="auto"/>
            <w:vAlign w:val="center"/>
            <w:hideMark/>
          </w:tcPr>
          <w:p w14:paraId="4737E94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每项发明专利</w:t>
            </w:r>
            <w:r w:rsidRPr="00A354F8">
              <w:rPr>
                <w:rFonts w:ascii="Times New Roman" w:hAnsi="Times New Roman" w:cs="Times New Roman"/>
                <w:color w:val="000000"/>
                <w:kern w:val="0"/>
                <w:szCs w:val="21"/>
              </w:rPr>
              <w:t>0.5</w:t>
            </w:r>
            <w:r w:rsidRPr="00A354F8">
              <w:rPr>
                <w:rFonts w:ascii="Times New Roman" w:eastAsia="仿宋_GB2312" w:hAnsi="Times New Roman" w:cs="Times New Roman"/>
                <w:color w:val="000000"/>
                <w:kern w:val="0"/>
                <w:szCs w:val="21"/>
              </w:rPr>
              <w:t>分，每项实用新型专利</w:t>
            </w:r>
            <w:r w:rsidRPr="00A354F8">
              <w:rPr>
                <w:rFonts w:ascii="Times New Roman" w:hAnsi="Times New Roman" w:cs="Times New Roman"/>
                <w:color w:val="000000"/>
                <w:kern w:val="0"/>
                <w:szCs w:val="21"/>
              </w:rPr>
              <w:t>0.1</w:t>
            </w:r>
            <w:r w:rsidRPr="00A354F8">
              <w:rPr>
                <w:rFonts w:ascii="Times New Roman" w:eastAsia="仿宋_GB2312" w:hAnsi="Times New Roman" w:cs="Times New Roman"/>
                <w:color w:val="000000"/>
                <w:kern w:val="0"/>
                <w:szCs w:val="21"/>
              </w:rPr>
              <w:t>分，最多</w:t>
            </w:r>
            <w:r w:rsidRPr="00A354F8">
              <w:rPr>
                <w:rFonts w:ascii="Times New Roman" w:hAnsi="Times New Roman" w:cs="Times New Roman"/>
                <w:color w:val="000000"/>
                <w:kern w:val="0"/>
                <w:szCs w:val="21"/>
              </w:rPr>
              <w:t>2</w:t>
            </w:r>
            <w:r w:rsidRPr="00A354F8">
              <w:rPr>
                <w:rFonts w:ascii="Times New Roman" w:eastAsia="仿宋_GB2312" w:hAnsi="Times New Roman" w:cs="Times New Roman"/>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46FE193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643" w:type="pct"/>
            <w:tcBorders>
              <w:top w:val="nil"/>
              <w:left w:val="nil"/>
              <w:bottom w:val="single" w:sz="8" w:space="0" w:color="auto"/>
              <w:right w:val="single" w:sz="8" w:space="0" w:color="auto"/>
            </w:tcBorders>
            <w:shd w:val="clear" w:color="auto" w:fill="auto"/>
            <w:vAlign w:val="center"/>
            <w:hideMark/>
          </w:tcPr>
          <w:p w14:paraId="1D1A68E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7B193C8E" w14:textId="77777777" w:rsidTr="003E06FD">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5BE8413"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8DD6E51"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1DE1A1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人才结构</w:t>
            </w:r>
          </w:p>
        </w:tc>
        <w:tc>
          <w:tcPr>
            <w:tcW w:w="1875" w:type="pct"/>
            <w:vMerge w:val="restart"/>
            <w:tcBorders>
              <w:top w:val="nil"/>
              <w:left w:val="single" w:sz="8" w:space="0" w:color="auto"/>
              <w:bottom w:val="single" w:sz="8" w:space="0" w:color="000000"/>
              <w:right w:val="single" w:sz="8" w:space="0" w:color="auto"/>
            </w:tcBorders>
            <w:shd w:val="clear" w:color="auto" w:fill="auto"/>
            <w:vAlign w:val="center"/>
            <w:hideMark/>
          </w:tcPr>
          <w:p w14:paraId="209B4676"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按公式计算得分：</w:t>
            </w:r>
            <w:r w:rsidRPr="00A354F8">
              <w:rPr>
                <w:rFonts w:ascii="Times New Roman" w:eastAsia="仿宋_GB2312" w:hAnsi="Times New Roman" w:cs="Times New Roman"/>
                <w:color w:val="000000"/>
                <w:kern w:val="0"/>
                <w:szCs w:val="21"/>
              </w:rPr>
              <w:t>[</w:t>
            </w:r>
            <w:r w:rsidRPr="00A354F8">
              <w:rPr>
                <w:rFonts w:ascii="Times New Roman" w:eastAsia="仿宋_GB2312" w:hAnsi="Times New Roman" w:cs="Times New Roman"/>
                <w:color w:val="000000"/>
                <w:kern w:val="0"/>
                <w:szCs w:val="21"/>
              </w:rPr>
              <w:t>（</w:t>
            </w:r>
            <w:r w:rsidRPr="00A354F8">
              <w:rPr>
                <w:rFonts w:ascii="Times New Roman" w:eastAsia="仿宋_GB2312" w:hAnsi="Times New Roman" w:cs="Times New Roman"/>
                <w:color w:val="000000"/>
                <w:kern w:val="0"/>
                <w:szCs w:val="21"/>
              </w:rPr>
              <w:t>1×</w:t>
            </w:r>
            <w:r w:rsidRPr="00A354F8">
              <w:rPr>
                <w:rFonts w:ascii="Times New Roman" w:eastAsia="仿宋_GB2312" w:hAnsi="Times New Roman" w:cs="Times New Roman"/>
                <w:color w:val="000000"/>
                <w:kern w:val="0"/>
                <w:szCs w:val="21"/>
              </w:rPr>
              <w:t>初中及以下文化人数</w:t>
            </w:r>
            <w:r w:rsidRPr="00A354F8">
              <w:rPr>
                <w:rFonts w:ascii="Times New Roman" w:eastAsia="仿宋_GB2312" w:hAnsi="Times New Roman" w:cs="Times New Roman"/>
                <w:color w:val="000000"/>
                <w:kern w:val="0"/>
                <w:szCs w:val="21"/>
              </w:rPr>
              <w:t>+2×</w:t>
            </w:r>
            <w:r w:rsidRPr="00A354F8">
              <w:rPr>
                <w:rFonts w:ascii="Times New Roman" w:eastAsia="仿宋_GB2312" w:hAnsi="Times New Roman" w:cs="Times New Roman"/>
                <w:color w:val="000000"/>
                <w:kern w:val="0"/>
                <w:szCs w:val="21"/>
              </w:rPr>
              <w:t>高中文化程度</w:t>
            </w:r>
            <w:r w:rsidRPr="00A354F8">
              <w:rPr>
                <w:rFonts w:ascii="Times New Roman" w:eastAsia="仿宋_GB2312" w:hAnsi="Times New Roman" w:cs="Times New Roman"/>
                <w:color w:val="000000"/>
                <w:kern w:val="0"/>
                <w:szCs w:val="21"/>
              </w:rPr>
              <w:t>+3×</w:t>
            </w:r>
            <w:r w:rsidRPr="00A354F8">
              <w:rPr>
                <w:rFonts w:ascii="Times New Roman" w:eastAsia="仿宋_GB2312" w:hAnsi="Times New Roman" w:cs="Times New Roman"/>
                <w:color w:val="000000"/>
                <w:kern w:val="0"/>
                <w:szCs w:val="21"/>
              </w:rPr>
              <w:t>专科文化程度</w:t>
            </w:r>
            <w:r w:rsidRPr="00A354F8">
              <w:rPr>
                <w:rFonts w:ascii="Times New Roman" w:eastAsia="仿宋_GB2312" w:hAnsi="Times New Roman" w:cs="Times New Roman"/>
                <w:color w:val="000000"/>
                <w:kern w:val="0"/>
                <w:szCs w:val="21"/>
              </w:rPr>
              <w:t>+4×</w:t>
            </w:r>
            <w:r w:rsidRPr="00A354F8">
              <w:rPr>
                <w:rFonts w:ascii="Times New Roman" w:eastAsia="仿宋_GB2312" w:hAnsi="Times New Roman" w:cs="Times New Roman"/>
                <w:color w:val="000000"/>
                <w:kern w:val="0"/>
                <w:szCs w:val="21"/>
              </w:rPr>
              <w:t>本科文化程度</w:t>
            </w:r>
            <w:r w:rsidRPr="00A354F8">
              <w:rPr>
                <w:rFonts w:ascii="Times New Roman" w:eastAsia="仿宋_GB2312" w:hAnsi="Times New Roman" w:cs="Times New Roman"/>
                <w:color w:val="000000"/>
                <w:kern w:val="0"/>
                <w:szCs w:val="21"/>
              </w:rPr>
              <w:t>+5×</w:t>
            </w:r>
            <w:r w:rsidRPr="00A354F8">
              <w:rPr>
                <w:rFonts w:ascii="Times New Roman" w:eastAsia="仿宋_GB2312" w:hAnsi="Times New Roman" w:cs="Times New Roman"/>
                <w:color w:val="000000"/>
                <w:kern w:val="0"/>
                <w:szCs w:val="21"/>
              </w:rPr>
              <w:t>硕士文化程度</w:t>
            </w:r>
            <w:r w:rsidRPr="00A354F8">
              <w:rPr>
                <w:rFonts w:ascii="Times New Roman" w:eastAsia="仿宋_GB2312" w:hAnsi="Times New Roman" w:cs="Times New Roman"/>
                <w:color w:val="000000"/>
                <w:kern w:val="0"/>
                <w:szCs w:val="21"/>
              </w:rPr>
              <w:t>+6×</w:t>
            </w:r>
            <w:r w:rsidRPr="00A354F8">
              <w:rPr>
                <w:rFonts w:ascii="Times New Roman" w:eastAsia="仿宋_GB2312" w:hAnsi="Times New Roman" w:cs="Times New Roman"/>
                <w:color w:val="000000"/>
                <w:kern w:val="0"/>
                <w:szCs w:val="21"/>
              </w:rPr>
              <w:t>博士文化程度）</w:t>
            </w:r>
            <w:r w:rsidRPr="00A354F8">
              <w:rPr>
                <w:rFonts w:ascii="Times New Roman" w:eastAsia="仿宋_GB2312" w:hAnsi="Times New Roman" w:cs="Times New Roman"/>
                <w:color w:val="000000"/>
                <w:kern w:val="0"/>
                <w:szCs w:val="21"/>
              </w:rPr>
              <w:t>/</w:t>
            </w:r>
            <w:r w:rsidRPr="00A354F8">
              <w:rPr>
                <w:rFonts w:ascii="Times New Roman" w:eastAsia="仿宋_GB2312" w:hAnsi="Times New Roman" w:cs="Times New Roman"/>
                <w:color w:val="000000"/>
                <w:kern w:val="0"/>
                <w:szCs w:val="21"/>
              </w:rPr>
              <w:t>员工总数</w:t>
            </w:r>
            <w:r w:rsidRPr="00A354F8">
              <w:rPr>
                <w:rFonts w:ascii="Times New Roman" w:eastAsia="仿宋_GB2312" w:hAnsi="Times New Roman" w:cs="Times New Roman"/>
                <w:color w:val="000000"/>
                <w:kern w:val="0"/>
                <w:szCs w:val="21"/>
              </w:rPr>
              <w:t>]-1</w:t>
            </w:r>
          </w:p>
          <w:p w14:paraId="7FEAE47F" w14:textId="77777777" w:rsidR="00A354F8" w:rsidRPr="00A354F8" w:rsidRDefault="00A354F8" w:rsidP="003E06FD">
            <w:pPr>
              <w:widowControl/>
              <w:jc w:val="left"/>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技术职称和文化程度可等效对应如下：</w:t>
            </w:r>
          </w:p>
          <w:p w14:paraId="714CCED9" w14:textId="77777777" w:rsidR="00A354F8" w:rsidRPr="00A354F8" w:rsidRDefault="00A354F8" w:rsidP="003E06FD">
            <w:pPr>
              <w:widowControl/>
              <w:jc w:val="left"/>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高中：初级工</w:t>
            </w:r>
          </w:p>
          <w:p w14:paraId="2AA85EA2" w14:textId="77777777" w:rsidR="00A354F8" w:rsidRPr="00A354F8" w:rsidRDefault="00A354F8" w:rsidP="003E06FD">
            <w:pPr>
              <w:widowControl/>
              <w:jc w:val="left"/>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专科：中级工</w:t>
            </w:r>
          </w:p>
          <w:p w14:paraId="184333D0" w14:textId="77777777" w:rsidR="00A354F8" w:rsidRPr="00A354F8" w:rsidRDefault="00A354F8" w:rsidP="003E06FD">
            <w:pPr>
              <w:widowControl/>
              <w:jc w:val="left"/>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lastRenderedPageBreak/>
              <w:t>本科：高级工</w:t>
            </w:r>
          </w:p>
          <w:p w14:paraId="65276690" w14:textId="77777777" w:rsidR="00A354F8" w:rsidRPr="00A354F8" w:rsidRDefault="00A354F8" w:rsidP="003E06FD">
            <w:pPr>
              <w:widowControl/>
              <w:jc w:val="left"/>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硕士：技师、工程师</w:t>
            </w:r>
          </w:p>
          <w:p w14:paraId="33967E6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博士：高级技师、高级工程师</w:t>
            </w:r>
          </w:p>
        </w:tc>
        <w:tc>
          <w:tcPr>
            <w:tcW w:w="703" w:type="pct"/>
            <w:vMerge w:val="restart"/>
            <w:tcBorders>
              <w:top w:val="nil"/>
              <w:left w:val="single" w:sz="8" w:space="0" w:color="auto"/>
              <w:bottom w:val="single" w:sz="8" w:space="0" w:color="000000"/>
              <w:right w:val="single" w:sz="8" w:space="0" w:color="auto"/>
            </w:tcBorders>
            <w:shd w:val="clear" w:color="auto" w:fill="auto"/>
            <w:vAlign w:val="center"/>
            <w:hideMark/>
          </w:tcPr>
          <w:p w14:paraId="2F7BF1F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lastRenderedPageBreak/>
              <w:t>公式计算得分</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40FE3B3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4328671"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全员初中及以下</w:t>
            </w:r>
            <w:r w:rsidRPr="00A354F8">
              <w:rPr>
                <w:rFonts w:ascii="Times New Roman" w:eastAsia="仿宋_GB2312" w:hAnsi="Times New Roman" w:cs="Times New Roman"/>
                <w:color w:val="000000"/>
                <w:kern w:val="0"/>
                <w:szCs w:val="21"/>
              </w:rPr>
              <w:t>0</w:t>
            </w:r>
            <w:r w:rsidRPr="00A354F8">
              <w:rPr>
                <w:rFonts w:ascii="Times New Roman" w:eastAsia="仿宋_GB2312" w:hAnsi="Times New Roman" w:cs="Times New Roman"/>
                <w:color w:val="000000"/>
                <w:kern w:val="0"/>
                <w:szCs w:val="21"/>
              </w:rPr>
              <w:t>分</w:t>
            </w:r>
          </w:p>
          <w:p w14:paraId="515C989B"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全员本科</w:t>
            </w:r>
            <w:r w:rsidRPr="00A354F8">
              <w:rPr>
                <w:rFonts w:ascii="Times New Roman" w:eastAsia="仿宋_GB2312"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p w14:paraId="6857606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（或等效）</w:t>
            </w:r>
          </w:p>
        </w:tc>
      </w:tr>
      <w:tr w:rsidR="00A354F8" w:rsidRPr="00A354F8" w14:paraId="1B005B9E" w14:textId="77777777" w:rsidTr="003E06FD">
        <w:trPr>
          <w:trHeight w:val="312"/>
        </w:trPr>
        <w:tc>
          <w:tcPr>
            <w:tcW w:w="231" w:type="pct"/>
            <w:vMerge/>
            <w:tcBorders>
              <w:top w:val="nil"/>
              <w:left w:val="single" w:sz="8" w:space="0" w:color="auto"/>
              <w:bottom w:val="single" w:sz="8" w:space="0" w:color="000000"/>
              <w:right w:val="single" w:sz="8" w:space="0" w:color="auto"/>
            </w:tcBorders>
            <w:vAlign w:val="center"/>
            <w:hideMark/>
          </w:tcPr>
          <w:p w14:paraId="12351331"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92DFF2B"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4A2C939"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440E56D0" w14:textId="77777777" w:rsidR="00A354F8" w:rsidRPr="00A354F8" w:rsidRDefault="00A354F8" w:rsidP="003E06FD">
            <w:pPr>
              <w:widowControl/>
              <w:jc w:val="left"/>
              <w:rPr>
                <w:rFonts w:ascii="Times New Roman" w:hAnsi="Times New Roman" w:cs="Times New Roman"/>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752551DC" w14:textId="77777777" w:rsidR="00A354F8" w:rsidRPr="00A354F8" w:rsidRDefault="00A354F8" w:rsidP="003E06FD">
            <w:pPr>
              <w:widowControl/>
              <w:jc w:val="left"/>
              <w:rPr>
                <w:rFonts w:ascii="Times New Roman" w:hAnsi="Times New Roman" w:cs="Times New Roman"/>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33C25F22"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2C858B8"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6C2C20F1" w14:textId="77777777" w:rsidTr="003E06FD">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7C78EE4"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DC1C082"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D03027C"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07831EED" w14:textId="77777777" w:rsidR="00A354F8" w:rsidRPr="00A354F8" w:rsidRDefault="00A354F8" w:rsidP="003E06FD">
            <w:pPr>
              <w:widowControl/>
              <w:jc w:val="left"/>
              <w:rPr>
                <w:rFonts w:ascii="Times New Roman" w:hAnsi="Times New Roman" w:cs="Times New Roman"/>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4C460F56" w14:textId="77777777" w:rsidR="00A354F8" w:rsidRPr="00A354F8" w:rsidRDefault="00A354F8" w:rsidP="003E06FD">
            <w:pPr>
              <w:widowControl/>
              <w:jc w:val="left"/>
              <w:rPr>
                <w:rFonts w:ascii="Times New Roman" w:hAnsi="Times New Roman" w:cs="Times New Roman"/>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36C73AA6"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1421B512"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513506E1" w14:textId="77777777" w:rsidTr="003E06FD">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3F8C099"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901A1F3"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EAE9E33"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4BF7E9D6" w14:textId="77777777" w:rsidR="00A354F8" w:rsidRPr="00A354F8" w:rsidRDefault="00A354F8" w:rsidP="003E06FD">
            <w:pPr>
              <w:widowControl/>
              <w:jc w:val="left"/>
              <w:rPr>
                <w:rFonts w:ascii="Times New Roman" w:hAnsi="Times New Roman" w:cs="Times New Roman"/>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00D29262" w14:textId="77777777" w:rsidR="00A354F8" w:rsidRPr="00A354F8" w:rsidRDefault="00A354F8" w:rsidP="003E06FD">
            <w:pPr>
              <w:widowControl/>
              <w:jc w:val="left"/>
              <w:rPr>
                <w:rFonts w:ascii="Times New Roman" w:hAnsi="Times New Roman" w:cs="Times New Roman"/>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294672B3"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EAB003E"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0FD1E1F4" w14:textId="77777777" w:rsidTr="003E06FD">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A55B858"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58DFEF4"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37AC18F"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476092DE" w14:textId="77777777" w:rsidR="00A354F8" w:rsidRPr="00A354F8" w:rsidRDefault="00A354F8" w:rsidP="003E06FD">
            <w:pPr>
              <w:widowControl/>
              <w:jc w:val="left"/>
              <w:rPr>
                <w:rFonts w:ascii="Times New Roman" w:hAnsi="Times New Roman" w:cs="Times New Roman"/>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5EEF3BAB" w14:textId="77777777" w:rsidR="00A354F8" w:rsidRPr="00A354F8" w:rsidRDefault="00A354F8" w:rsidP="003E06FD">
            <w:pPr>
              <w:widowControl/>
              <w:jc w:val="left"/>
              <w:rPr>
                <w:rFonts w:ascii="Times New Roman" w:hAnsi="Times New Roman" w:cs="Times New Roman"/>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1AD0F3FA"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D2C8407"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7C1E531F" w14:textId="77777777" w:rsidTr="003E06FD">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1D60637"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AB924C8"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BC4B3FE"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443A15F8" w14:textId="77777777" w:rsidR="00A354F8" w:rsidRPr="00A354F8" w:rsidRDefault="00A354F8" w:rsidP="003E06FD">
            <w:pPr>
              <w:widowControl/>
              <w:jc w:val="left"/>
              <w:rPr>
                <w:rFonts w:ascii="Times New Roman" w:hAnsi="Times New Roman" w:cs="Times New Roman"/>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03699BA5" w14:textId="77777777" w:rsidR="00A354F8" w:rsidRPr="00A354F8" w:rsidRDefault="00A354F8" w:rsidP="003E06FD">
            <w:pPr>
              <w:widowControl/>
              <w:jc w:val="left"/>
              <w:rPr>
                <w:rFonts w:ascii="Times New Roman" w:hAnsi="Times New Roman" w:cs="Times New Roman"/>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0584C689"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1C13515"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229ED3B5" w14:textId="77777777" w:rsidTr="003E06FD">
        <w:trPr>
          <w:trHeight w:val="312"/>
        </w:trPr>
        <w:tc>
          <w:tcPr>
            <w:tcW w:w="231" w:type="pct"/>
            <w:vMerge/>
            <w:tcBorders>
              <w:top w:val="nil"/>
              <w:left w:val="single" w:sz="8" w:space="0" w:color="auto"/>
              <w:bottom w:val="single" w:sz="8" w:space="0" w:color="000000"/>
              <w:right w:val="single" w:sz="8" w:space="0" w:color="auto"/>
            </w:tcBorders>
            <w:vAlign w:val="center"/>
            <w:hideMark/>
          </w:tcPr>
          <w:p w14:paraId="3267CD11"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332C1F1"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D47204D"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0CAF1D71" w14:textId="77777777" w:rsidR="00A354F8" w:rsidRPr="00A354F8" w:rsidRDefault="00A354F8" w:rsidP="003E06FD">
            <w:pPr>
              <w:widowControl/>
              <w:jc w:val="left"/>
              <w:rPr>
                <w:rFonts w:ascii="Times New Roman" w:hAnsi="Times New Roman" w:cs="Times New Roman"/>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35092802" w14:textId="77777777" w:rsidR="00A354F8" w:rsidRPr="00A354F8" w:rsidRDefault="00A354F8" w:rsidP="003E06FD">
            <w:pPr>
              <w:widowControl/>
              <w:jc w:val="left"/>
              <w:rPr>
                <w:rFonts w:ascii="Times New Roman" w:hAnsi="Times New Roman" w:cs="Times New Roman"/>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3B5091CB"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1CF5F403"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468104F4" w14:textId="77777777" w:rsidTr="003E06FD">
        <w:trPr>
          <w:trHeight w:val="1080"/>
        </w:trPr>
        <w:tc>
          <w:tcPr>
            <w:tcW w:w="231" w:type="pct"/>
            <w:vMerge/>
            <w:tcBorders>
              <w:top w:val="nil"/>
              <w:left w:val="single" w:sz="8" w:space="0" w:color="auto"/>
              <w:bottom w:val="single" w:sz="8" w:space="0" w:color="000000"/>
              <w:right w:val="single" w:sz="8" w:space="0" w:color="auto"/>
            </w:tcBorders>
            <w:vAlign w:val="center"/>
            <w:hideMark/>
          </w:tcPr>
          <w:p w14:paraId="422C9E92"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4CC1C62"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nil"/>
              <w:right w:val="single" w:sz="8" w:space="0" w:color="auto"/>
            </w:tcBorders>
            <w:shd w:val="clear" w:color="auto" w:fill="auto"/>
            <w:vAlign w:val="center"/>
            <w:hideMark/>
          </w:tcPr>
          <w:p w14:paraId="6569B12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研发投入比例</w:t>
            </w:r>
          </w:p>
        </w:tc>
        <w:tc>
          <w:tcPr>
            <w:tcW w:w="1875" w:type="pct"/>
            <w:tcBorders>
              <w:top w:val="nil"/>
              <w:left w:val="nil"/>
              <w:bottom w:val="nil"/>
              <w:right w:val="single" w:sz="8" w:space="0" w:color="auto"/>
            </w:tcBorders>
            <w:shd w:val="clear" w:color="auto" w:fill="auto"/>
            <w:vAlign w:val="center"/>
            <w:hideMark/>
          </w:tcPr>
          <w:p w14:paraId="22BEA91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按公式计算得分：研发投入占比</w:t>
            </w:r>
            <w:r w:rsidRPr="00A354F8">
              <w:rPr>
                <w:rFonts w:ascii="Times New Roman" w:hAnsi="Times New Roman" w:cs="Times New Roman"/>
                <w:color w:val="000000"/>
                <w:kern w:val="0"/>
                <w:szCs w:val="21"/>
              </w:rPr>
              <w:t>×100</w:t>
            </w:r>
            <w:r w:rsidRPr="00A354F8">
              <w:rPr>
                <w:rFonts w:ascii="Times New Roman" w:hAnsi="Times New Roman" w:cs="Times New Roman"/>
                <w:color w:val="000000"/>
                <w:kern w:val="0"/>
                <w:szCs w:val="21"/>
              </w:rPr>
              <w:br/>
            </w:r>
            <w:r w:rsidRPr="00A354F8">
              <w:rPr>
                <w:rFonts w:ascii="Times New Roman" w:eastAsia="仿宋_GB2312" w:hAnsi="Times New Roman" w:cs="Times New Roman"/>
                <w:color w:val="000000"/>
                <w:kern w:val="0"/>
                <w:szCs w:val="21"/>
              </w:rPr>
              <w:t>最低</w:t>
            </w:r>
            <w:r w:rsidRPr="00A354F8">
              <w:rPr>
                <w:rFonts w:ascii="Times New Roman" w:hAnsi="Times New Roman" w:cs="Times New Roman"/>
                <w:color w:val="000000"/>
                <w:kern w:val="0"/>
                <w:szCs w:val="21"/>
              </w:rPr>
              <w:t>0</w:t>
            </w:r>
            <w:r w:rsidRPr="00A354F8">
              <w:rPr>
                <w:rFonts w:ascii="Times New Roman" w:eastAsia="仿宋_GB2312" w:hAnsi="Times New Roman" w:cs="Times New Roman"/>
                <w:color w:val="000000"/>
                <w:kern w:val="0"/>
                <w:szCs w:val="21"/>
              </w:rPr>
              <w:t>分，最高</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0769DBD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公式计算得分</w:t>
            </w:r>
          </w:p>
        </w:tc>
        <w:tc>
          <w:tcPr>
            <w:tcW w:w="516" w:type="pct"/>
            <w:tcBorders>
              <w:top w:val="nil"/>
              <w:left w:val="nil"/>
              <w:bottom w:val="nil"/>
              <w:right w:val="single" w:sz="8" w:space="0" w:color="auto"/>
            </w:tcBorders>
            <w:shd w:val="clear" w:color="auto" w:fill="auto"/>
            <w:vAlign w:val="center"/>
            <w:hideMark/>
          </w:tcPr>
          <w:p w14:paraId="0323334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7871F2E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研发投入占比</w:t>
            </w:r>
            <w:r w:rsidRPr="00A354F8">
              <w:rPr>
                <w:rFonts w:ascii="Times New Roman" w:eastAsia="仿宋_GB2312" w:hAnsi="Times New Roman" w:cs="Times New Roman"/>
                <w:color w:val="000000"/>
                <w:kern w:val="0"/>
                <w:szCs w:val="21"/>
              </w:rPr>
              <w:br/>
            </w:r>
            <w:r w:rsidRPr="00A354F8">
              <w:rPr>
                <w:rFonts w:ascii="Times New Roman" w:hAnsi="Times New Roman" w:cs="Times New Roman"/>
                <w:color w:val="000000"/>
                <w:kern w:val="0"/>
                <w:szCs w:val="21"/>
              </w:rPr>
              <w:t>0</w:t>
            </w:r>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0</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hAnsi="Times New Roman" w:cs="Times New Roman"/>
                <w:color w:val="000000"/>
                <w:kern w:val="0"/>
                <w:szCs w:val="21"/>
              </w:rPr>
              <w:t>1.5%</w:t>
            </w:r>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1.5</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以上，</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tc>
      </w:tr>
      <w:tr w:rsidR="00A354F8" w:rsidRPr="00A354F8" w14:paraId="4A23CC63"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EA7DE7A"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0EE65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企业诚信</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A80A7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诚信管理体系建设</w:t>
            </w:r>
          </w:p>
        </w:tc>
        <w:tc>
          <w:tcPr>
            <w:tcW w:w="1875" w:type="pct"/>
            <w:tcBorders>
              <w:top w:val="single" w:sz="8" w:space="0" w:color="auto"/>
              <w:left w:val="nil"/>
              <w:bottom w:val="single" w:sz="8" w:space="0" w:color="auto"/>
              <w:right w:val="single" w:sz="8" w:space="0" w:color="auto"/>
            </w:tcBorders>
            <w:shd w:val="clear" w:color="auto" w:fill="auto"/>
            <w:vAlign w:val="center"/>
            <w:hideMark/>
          </w:tcPr>
          <w:p w14:paraId="78A5AC0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未建立良好的诚信管理体系。</w:t>
            </w:r>
          </w:p>
        </w:tc>
        <w:tc>
          <w:tcPr>
            <w:tcW w:w="703" w:type="pct"/>
            <w:tcBorders>
              <w:top w:val="nil"/>
              <w:left w:val="nil"/>
              <w:bottom w:val="single" w:sz="8" w:space="0" w:color="auto"/>
              <w:right w:val="single" w:sz="8" w:space="0" w:color="auto"/>
            </w:tcBorders>
            <w:shd w:val="clear" w:color="auto" w:fill="auto"/>
            <w:vAlign w:val="center"/>
            <w:hideMark/>
          </w:tcPr>
          <w:p w14:paraId="06C46E1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C140F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68E5922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4FFA0460" w14:textId="77777777" w:rsidTr="003E06FD">
        <w:trPr>
          <w:trHeight w:val="525"/>
        </w:trPr>
        <w:tc>
          <w:tcPr>
            <w:tcW w:w="231" w:type="pct"/>
            <w:vMerge/>
            <w:tcBorders>
              <w:top w:val="nil"/>
              <w:left w:val="single" w:sz="8" w:space="0" w:color="auto"/>
              <w:bottom w:val="single" w:sz="8" w:space="0" w:color="000000"/>
              <w:right w:val="single" w:sz="8" w:space="0" w:color="auto"/>
            </w:tcBorders>
            <w:vAlign w:val="center"/>
            <w:hideMark/>
          </w:tcPr>
          <w:p w14:paraId="5A64C7FB"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6758D61A"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561A8F31"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53F42C4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通过诚信管理体系认证或建立良好的诚信管理体系，运行良好。</w:t>
            </w:r>
          </w:p>
        </w:tc>
        <w:tc>
          <w:tcPr>
            <w:tcW w:w="703" w:type="pct"/>
            <w:tcBorders>
              <w:top w:val="nil"/>
              <w:left w:val="nil"/>
              <w:bottom w:val="single" w:sz="8" w:space="0" w:color="auto"/>
              <w:right w:val="single" w:sz="8" w:space="0" w:color="auto"/>
            </w:tcBorders>
            <w:shd w:val="clear" w:color="auto" w:fill="auto"/>
            <w:vAlign w:val="center"/>
            <w:hideMark/>
          </w:tcPr>
          <w:p w14:paraId="5953AC0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tcBorders>
              <w:top w:val="single" w:sz="8" w:space="0" w:color="auto"/>
              <w:left w:val="single" w:sz="8" w:space="0" w:color="auto"/>
              <w:bottom w:val="single" w:sz="8" w:space="0" w:color="000000"/>
              <w:right w:val="single" w:sz="8" w:space="0" w:color="auto"/>
            </w:tcBorders>
            <w:vAlign w:val="center"/>
            <w:hideMark/>
          </w:tcPr>
          <w:p w14:paraId="79FC967C"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6A26077C"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54D11FE2"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586B908"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C753FCC"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91D516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企业信用等级</w:t>
            </w:r>
          </w:p>
        </w:tc>
        <w:tc>
          <w:tcPr>
            <w:tcW w:w="1875" w:type="pct"/>
            <w:tcBorders>
              <w:top w:val="nil"/>
              <w:left w:val="nil"/>
              <w:bottom w:val="single" w:sz="8" w:space="0" w:color="auto"/>
              <w:right w:val="single" w:sz="8" w:space="0" w:color="auto"/>
            </w:tcBorders>
            <w:shd w:val="clear" w:color="auto" w:fill="auto"/>
            <w:vAlign w:val="center"/>
            <w:hideMark/>
          </w:tcPr>
          <w:p w14:paraId="14C96DA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发生严重失信</w:t>
            </w:r>
          </w:p>
        </w:tc>
        <w:tc>
          <w:tcPr>
            <w:tcW w:w="703" w:type="pct"/>
            <w:tcBorders>
              <w:top w:val="nil"/>
              <w:left w:val="nil"/>
              <w:bottom w:val="single" w:sz="8" w:space="0" w:color="auto"/>
              <w:right w:val="single" w:sz="8" w:space="0" w:color="auto"/>
            </w:tcBorders>
            <w:shd w:val="clear" w:color="auto" w:fill="auto"/>
            <w:vAlign w:val="center"/>
            <w:hideMark/>
          </w:tcPr>
          <w:p w14:paraId="0E81971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1C8CF50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4</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66A14B4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20AD7828"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5C0F312"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639EECE"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78B12A6"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2D5764E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D</w:t>
            </w:r>
          </w:p>
        </w:tc>
        <w:tc>
          <w:tcPr>
            <w:tcW w:w="703" w:type="pct"/>
            <w:tcBorders>
              <w:top w:val="nil"/>
              <w:left w:val="nil"/>
              <w:bottom w:val="single" w:sz="8" w:space="0" w:color="auto"/>
              <w:right w:val="single" w:sz="8" w:space="0" w:color="auto"/>
            </w:tcBorders>
            <w:shd w:val="clear" w:color="auto" w:fill="auto"/>
            <w:vAlign w:val="center"/>
            <w:hideMark/>
          </w:tcPr>
          <w:p w14:paraId="0CC6389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2B762125"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6DE260EE"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384788A5"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9E76D60"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7E5BC35A"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1625ED7"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55DD1D6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C</w:t>
            </w:r>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CC</w:t>
            </w:r>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CCC</w:t>
            </w:r>
          </w:p>
        </w:tc>
        <w:tc>
          <w:tcPr>
            <w:tcW w:w="703" w:type="pct"/>
            <w:tcBorders>
              <w:top w:val="nil"/>
              <w:left w:val="nil"/>
              <w:bottom w:val="single" w:sz="8" w:space="0" w:color="auto"/>
              <w:right w:val="single" w:sz="8" w:space="0" w:color="auto"/>
            </w:tcBorders>
            <w:shd w:val="clear" w:color="auto" w:fill="auto"/>
            <w:vAlign w:val="center"/>
            <w:hideMark/>
          </w:tcPr>
          <w:p w14:paraId="1EBE7E5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0D02B697"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C237B8C"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5CD60CE7"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B51F32A"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1EA6834"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8AC537B"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260B5F3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B</w:t>
            </w:r>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BB</w:t>
            </w:r>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BBB</w:t>
            </w:r>
          </w:p>
        </w:tc>
        <w:tc>
          <w:tcPr>
            <w:tcW w:w="703" w:type="pct"/>
            <w:tcBorders>
              <w:top w:val="nil"/>
              <w:left w:val="nil"/>
              <w:bottom w:val="single" w:sz="8" w:space="0" w:color="auto"/>
              <w:right w:val="single" w:sz="8" w:space="0" w:color="auto"/>
            </w:tcBorders>
            <w:shd w:val="clear" w:color="auto" w:fill="auto"/>
            <w:vAlign w:val="center"/>
            <w:hideMark/>
          </w:tcPr>
          <w:p w14:paraId="1D4FAC8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149B5738"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66DC973"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6FB24C9A"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AB9E8BD"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692266EF"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7D3DB94"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459BA72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A</w:t>
            </w:r>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AA</w:t>
            </w:r>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AAA</w:t>
            </w:r>
          </w:p>
        </w:tc>
        <w:tc>
          <w:tcPr>
            <w:tcW w:w="703" w:type="pct"/>
            <w:tcBorders>
              <w:top w:val="nil"/>
              <w:left w:val="nil"/>
              <w:bottom w:val="single" w:sz="8" w:space="0" w:color="auto"/>
              <w:right w:val="single" w:sz="8" w:space="0" w:color="auto"/>
            </w:tcBorders>
            <w:shd w:val="clear" w:color="auto" w:fill="auto"/>
            <w:vAlign w:val="center"/>
            <w:hideMark/>
          </w:tcPr>
          <w:p w14:paraId="7F68CD6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4</w:t>
            </w:r>
          </w:p>
        </w:tc>
        <w:tc>
          <w:tcPr>
            <w:tcW w:w="516" w:type="pct"/>
            <w:vMerge/>
            <w:tcBorders>
              <w:top w:val="nil"/>
              <w:left w:val="single" w:sz="8" w:space="0" w:color="auto"/>
              <w:bottom w:val="single" w:sz="8" w:space="0" w:color="000000"/>
              <w:right w:val="single" w:sz="8" w:space="0" w:color="auto"/>
            </w:tcBorders>
            <w:vAlign w:val="center"/>
            <w:hideMark/>
          </w:tcPr>
          <w:p w14:paraId="729CA568"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E828196"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65CFFE92"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631AC8E"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AB579C2"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F0CEDD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管理层信用</w:t>
            </w:r>
          </w:p>
        </w:tc>
        <w:tc>
          <w:tcPr>
            <w:tcW w:w="1875" w:type="pct"/>
            <w:tcBorders>
              <w:top w:val="nil"/>
              <w:left w:val="nil"/>
              <w:bottom w:val="single" w:sz="8" w:space="0" w:color="auto"/>
              <w:right w:val="single" w:sz="8" w:space="0" w:color="auto"/>
            </w:tcBorders>
            <w:shd w:val="clear" w:color="auto" w:fill="auto"/>
            <w:vAlign w:val="center"/>
            <w:hideMark/>
          </w:tcPr>
          <w:p w14:paraId="2E0CBC8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近三年，高级管理人员未列入国家失信对象名单。</w:t>
            </w:r>
          </w:p>
        </w:tc>
        <w:tc>
          <w:tcPr>
            <w:tcW w:w="703" w:type="pct"/>
            <w:tcBorders>
              <w:top w:val="nil"/>
              <w:left w:val="nil"/>
              <w:bottom w:val="single" w:sz="8" w:space="0" w:color="auto"/>
              <w:right w:val="single" w:sz="8" w:space="0" w:color="auto"/>
            </w:tcBorders>
            <w:shd w:val="clear" w:color="auto" w:fill="auto"/>
            <w:vAlign w:val="center"/>
            <w:hideMark/>
          </w:tcPr>
          <w:p w14:paraId="39A8564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0A031BE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452C15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0ACACB2D" w14:textId="77777777" w:rsidTr="003E06FD">
        <w:trPr>
          <w:trHeight w:val="525"/>
        </w:trPr>
        <w:tc>
          <w:tcPr>
            <w:tcW w:w="231" w:type="pct"/>
            <w:vMerge/>
            <w:tcBorders>
              <w:top w:val="nil"/>
              <w:left w:val="single" w:sz="8" w:space="0" w:color="auto"/>
              <w:bottom w:val="single" w:sz="8" w:space="0" w:color="000000"/>
              <w:right w:val="single" w:sz="8" w:space="0" w:color="auto"/>
            </w:tcBorders>
            <w:vAlign w:val="center"/>
            <w:hideMark/>
          </w:tcPr>
          <w:p w14:paraId="77660A51"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0A6B91E"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71878C2"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40DD818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近三年，高级管理人员未列入国家失信对象名单，高级管理人员在企业内外均无不良信用记录。</w:t>
            </w:r>
          </w:p>
        </w:tc>
        <w:tc>
          <w:tcPr>
            <w:tcW w:w="703" w:type="pct"/>
            <w:tcBorders>
              <w:top w:val="nil"/>
              <w:left w:val="nil"/>
              <w:bottom w:val="single" w:sz="8" w:space="0" w:color="auto"/>
              <w:right w:val="single" w:sz="8" w:space="0" w:color="auto"/>
            </w:tcBorders>
            <w:shd w:val="clear" w:color="auto" w:fill="auto"/>
            <w:vAlign w:val="center"/>
            <w:hideMark/>
          </w:tcPr>
          <w:p w14:paraId="0CBF8DE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2BB2EF85"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A9B81AF"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17A61CF0" w14:textId="77777777" w:rsidTr="003E06FD">
        <w:trPr>
          <w:trHeight w:val="810"/>
        </w:trPr>
        <w:tc>
          <w:tcPr>
            <w:tcW w:w="231" w:type="pct"/>
            <w:vMerge/>
            <w:tcBorders>
              <w:top w:val="nil"/>
              <w:left w:val="single" w:sz="8" w:space="0" w:color="auto"/>
              <w:bottom w:val="single" w:sz="8" w:space="0" w:color="000000"/>
              <w:right w:val="single" w:sz="8" w:space="0" w:color="auto"/>
            </w:tcBorders>
            <w:vAlign w:val="center"/>
            <w:hideMark/>
          </w:tcPr>
          <w:p w14:paraId="20E14475"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7D0BFE70"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502D08E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偿债能力</w:t>
            </w:r>
          </w:p>
        </w:tc>
        <w:tc>
          <w:tcPr>
            <w:tcW w:w="1875" w:type="pct"/>
            <w:tcBorders>
              <w:top w:val="nil"/>
              <w:left w:val="nil"/>
              <w:bottom w:val="single" w:sz="8" w:space="0" w:color="auto"/>
              <w:right w:val="single" w:sz="8" w:space="0" w:color="auto"/>
            </w:tcBorders>
            <w:shd w:val="clear" w:color="auto" w:fill="auto"/>
            <w:vAlign w:val="center"/>
            <w:hideMark/>
          </w:tcPr>
          <w:p w14:paraId="6ABB1CE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按公式计算得分：</w:t>
            </w:r>
            <w:r w:rsidRPr="00A354F8">
              <w:rPr>
                <w:rFonts w:ascii="Times New Roman" w:hAnsi="Times New Roman" w:cs="Times New Roman"/>
                <w:kern w:val="0"/>
                <w:szCs w:val="21"/>
              </w:rPr>
              <w:t>-7.5×</w:t>
            </w:r>
            <w:r w:rsidRPr="00A354F8">
              <w:rPr>
                <w:rFonts w:ascii="Times New Roman" w:eastAsia="仿宋_GB2312" w:hAnsi="Times New Roman" w:cs="Times New Roman"/>
                <w:kern w:val="0"/>
                <w:szCs w:val="21"/>
              </w:rPr>
              <w:t>总资产负债率</w:t>
            </w:r>
            <w:r w:rsidRPr="00A354F8">
              <w:rPr>
                <w:rFonts w:ascii="Times New Roman" w:hAnsi="Times New Roman" w:cs="Times New Roman"/>
                <w:kern w:val="0"/>
                <w:szCs w:val="21"/>
              </w:rPr>
              <w:t>+7.5</w:t>
            </w:r>
            <w:r w:rsidRPr="00A354F8">
              <w:rPr>
                <w:rFonts w:ascii="Times New Roman" w:hAnsi="Times New Roman" w:cs="Times New Roman"/>
                <w:kern w:val="0"/>
                <w:szCs w:val="21"/>
              </w:rPr>
              <w:br/>
            </w:r>
            <w:r w:rsidRPr="00A354F8">
              <w:rPr>
                <w:rFonts w:ascii="Times New Roman" w:eastAsia="仿宋_GB2312" w:hAnsi="Times New Roman" w:cs="Times New Roman"/>
                <w:kern w:val="0"/>
                <w:szCs w:val="21"/>
              </w:rPr>
              <w:t>最低</w:t>
            </w:r>
            <w:r w:rsidRPr="00A354F8">
              <w:rPr>
                <w:rFonts w:ascii="Times New Roman" w:hAnsi="Times New Roman" w:cs="Times New Roman"/>
                <w:kern w:val="0"/>
                <w:szCs w:val="21"/>
              </w:rPr>
              <w:t>0</w:t>
            </w:r>
            <w:r w:rsidRPr="00A354F8">
              <w:rPr>
                <w:rFonts w:ascii="Times New Roman" w:eastAsia="仿宋_GB2312" w:hAnsi="Times New Roman" w:cs="Times New Roman"/>
                <w:kern w:val="0"/>
                <w:szCs w:val="21"/>
              </w:rPr>
              <w:t>分，最高</w:t>
            </w:r>
            <w:r w:rsidRPr="00A354F8">
              <w:rPr>
                <w:rFonts w:ascii="Times New Roman" w:hAnsi="Times New Roman" w:cs="Times New Roman"/>
                <w:kern w:val="0"/>
                <w:szCs w:val="21"/>
              </w:rPr>
              <w:t>3</w:t>
            </w:r>
            <w:r w:rsidRPr="00A354F8">
              <w:rPr>
                <w:rFonts w:ascii="Times New Roman" w:eastAsia="仿宋_GB2312" w:hAnsi="Times New Roman" w:cs="Times New Roman"/>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27515A8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hideMark/>
          </w:tcPr>
          <w:p w14:paraId="7709FFB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55A4358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资产负债率</w:t>
            </w:r>
            <w:r w:rsidRPr="00A354F8">
              <w:rPr>
                <w:rFonts w:ascii="Times New Roman" w:eastAsia="仿宋_GB2312" w:hAnsi="Times New Roman" w:cs="Times New Roman"/>
                <w:kern w:val="0"/>
                <w:szCs w:val="21"/>
              </w:rPr>
              <w:br/>
            </w:r>
            <w:r w:rsidRPr="00A354F8">
              <w:rPr>
                <w:rFonts w:ascii="Times New Roman" w:hAnsi="Times New Roman" w:cs="Times New Roman"/>
                <w:kern w:val="0"/>
                <w:szCs w:val="21"/>
              </w:rPr>
              <w:t>100%</w:t>
            </w:r>
            <w:r w:rsidRPr="00A354F8">
              <w:rPr>
                <w:rFonts w:ascii="Times New Roman" w:eastAsia="仿宋_GB2312" w:hAnsi="Times New Roman" w:cs="Times New Roman"/>
                <w:kern w:val="0"/>
                <w:szCs w:val="21"/>
              </w:rPr>
              <w:t>以上，</w:t>
            </w:r>
            <w:r w:rsidRPr="00A354F8">
              <w:rPr>
                <w:rFonts w:ascii="Times New Roman" w:hAnsi="Times New Roman" w:cs="Times New Roman"/>
                <w:kern w:val="0"/>
                <w:szCs w:val="21"/>
              </w:rPr>
              <w:t>0</w:t>
            </w:r>
            <w:r w:rsidRPr="00A354F8">
              <w:rPr>
                <w:rFonts w:ascii="Times New Roman" w:eastAsia="仿宋_GB2312" w:hAnsi="Times New Roman" w:cs="Times New Roman"/>
                <w:kern w:val="0"/>
                <w:szCs w:val="21"/>
              </w:rPr>
              <w:t>分</w:t>
            </w:r>
            <w:r w:rsidRPr="00A354F8">
              <w:rPr>
                <w:rFonts w:ascii="Times New Roman" w:hAnsi="Times New Roman" w:cs="Times New Roman"/>
                <w:kern w:val="0"/>
                <w:szCs w:val="21"/>
              </w:rPr>
              <w:t>60%</w:t>
            </w:r>
            <w:r w:rsidRPr="00A354F8">
              <w:rPr>
                <w:rFonts w:ascii="Times New Roman" w:eastAsia="仿宋_GB2312" w:hAnsi="Times New Roman" w:cs="Times New Roman"/>
                <w:kern w:val="0"/>
                <w:szCs w:val="21"/>
              </w:rPr>
              <w:t>以下，</w:t>
            </w:r>
            <w:r w:rsidRPr="00A354F8">
              <w:rPr>
                <w:rFonts w:ascii="Times New Roman" w:hAnsi="Times New Roman" w:cs="Times New Roman"/>
                <w:kern w:val="0"/>
                <w:szCs w:val="21"/>
              </w:rPr>
              <w:t>3</w:t>
            </w:r>
            <w:r w:rsidRPr="00A354F8">
              <w:rPr>
                <w:rFonts w:ascii="Times New Roman" w:eastAsia="仿宋_GB2312" w:hAnsi="Times New Roman" w:cs="Times New Roman"/>
                <w:kern w:val="0"/>
                <w:szCs w:val="21"/>
              </w:rPr>
              <w:t>分</w:t>
            </w:r>
          </w:p>
        </w:tc>
      </w:tr>
      <w:tr w:rsidR="00A354F8" w:rsidRPr="00A354F8" w14:paraId="0BE54136"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AB0F30F"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169786A"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563D5EE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合同履约</w:t>
            </w:r>
          </w:p>
        </w:tc>
        <w:tc>
          <w:tcPr>
            <w:tcW w:w="1875" w:type="pct"/>
            <w:tcBorders>
              <w:top w:val="nil"/>
              <w:left w:val="nil"/>
              <w:bottom w:val="single" w:sz="8" w:space="0" w:color="auto"/>
              <w:right w:val="single" w:sz="8" w:space="0" w:color="auto"/>
            </w:tcBorders>
            <w:shd w:val="clear" w:color="auto" w:fill="auto"/>
            <w:vAlign w:val="center"/>
            <w:hideMark/>
          </w:tcPr>
          <w:p w14:paraId="0B6EF9C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近三年内曾发生因企业自身原因导致产品销售合同违约。</w:t>
            </w:r>
          </w:p>
        </w:tc>
        <w:tc>
          <w:tcPr>
            <w:tcW w:w="703" w:type="pct"/>
            <w:tcBorders>
              <w:top w:val="nil"/>
              <w:left w:val="nil"/>
              <w:bottom w:val="single" w:sz="8" w:space="0" w:color="auto"/>
              <w:right w:val="single" w:sz="8" w:space="0" w:color="auto"/>
            </w:tcBorders>
            <w:shd w:val="clear" w:color="auto" w:fill="auto"/>
            <w:vAlign w:val="center"/>
            <w:hideMark/>
          </w:tcPr>
          <w:p w14:paraId="3B70CE5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1A895E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6B8C996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0357F66C" w14:textId="77777777" w:rsidTr="003E06FD">
        <w:trPr>
          <w:trHeight w:val="315"/>
        </w:trPr>
        <w:tc>
          <w:tcPr>
            <w:tcW w:w="231" w:type="pct"/>
            <w:vMerge/>
            <w:tcBorders>
              <w:top w:val="nil"/>
              <w:left w:val="single" w:sz="8" w:space="0" w:color="auto"/>
              <w:bottom w:val="single" w:sz="8" w:space="0" w:color="000000"/>
              <w:right w:val="single" w:sz="8" w:space="0" w:color="auto"/>
            </w:tcBorders>
            <w:vAlign w:val="center"/>
            <w:hideMark/>
          </w:tcPr>
          <w:p w14:paraId="75036ACA"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1F24ADBD"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D29E3EE"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2B1A0B1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近三年，未发生因企业自身原因导致产品销售合同违约。</w:t>
            </w:r>
          </w:p>
        </w:tc>
        <w:tc>
          <w:tcPr>
            <w:tcW w:w="703" w:type="pct"/>
            <w:tcBorders>
              <w:top w:val="nil"/>
              <w:left w:val="nil"/>
              <w:bottom w:val="single" w:sz="8" w:space="0" w:color="auto"/>
              <w:right w:val="single" w:sz="8" w:space="0" w:color="auto"/>
            </w:tcBorders>
            <w:shd w:val="clear" w:color="auto" w:fill="auto"/>
            <w:vAlign w:val="center"/>
            <w:hideMark/>
          </w:tcPr>
          <w:p w14:paraId="21290F5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3F3EFC43"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6E6066E3"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3FF2BA08" w14:textId="77777777" w:rsidTr="003E06FD">
        <w:trPr>
          <w:trHeight w:val="795"/>
        </w:trPr>
        <w:tc>
          <w:tcPr>
            <w:tcW w:w="231" w:type="pct"/>
            <w:vMerge/>
            <w:tcBorders>
              <w:top w:val="nil"/>
              <w:left w:val="single" w:sz="8" w:space="0" w:color="auto"/>
              <w:bottom w:val="single" w:sz="8" w:space="0" w:color="000000"/>
              <w:right w:val="single" w:sz="8" w:space="0" w:color="auto"/>
            </w:tcBorders>
            <w:vAlign w:val="center"/>
            <w:hideMark/>
          </w:tcPr>
          <w:p w14:paraId="60954CB2"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AAC4318"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1D96E84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企业不良行为记录</w:t>
            </w:r>
          </w:p>
        </w:tc>
        <w:tc>
          <w:tcPr>
            <w:tcW w:w="1875" w:type="pct"/>
            <w:tcBorders>
              <w:top w:val="nil"/>
              <w:left w:val="nil"/>
              <w:bottom w:val="single" w:sz="8" w:space="0" w:color="auto"/>
              <w:right w:val="single" w:sz="8" w:space="0" w:color="auto"/>
            </w:tcBorders>
            <w:shd w:val="clear" w:color="auto" w:fill="auto"/>
            <w:vAlign w:val="center"/>
            <w:hideMark/>
          </w:tcPr>
          <w:p w14:paraId="4159CF9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能源、环保、司法、工商、质检、安监、金融、海关、规划等部门或机构发出的不良行为</w:t>
            </w:r>
            <w:r w:rsidRPr="00A354F8">
              <w:rPr>
                <w:rFonts w:ascii="Times New Roman" w:eastAsia="仿宋_GB2312" w:hAnsi="Times New Roman" w:cs="Times New Roman"/>
                <w:color w:val="000000"/>
                <w:kern w:val="0"/>
                <w:szCs w:val="21"/>
              </w:rPr>
              <w:lastRenderedPageBreak/>
              <w:t>记录。无不良行为记录得满分</w:t>
            </w:r>
            <w:r w:rsidRPr="00A354F8">
              <w:rPr>
                <w:rFonts w:ascii="Times New Roman" w:hAnsi="Times New Roman" w:cs="Times New Roman"/>
                <w:color w:val="000000"/>
                <w:kern w:val="0"/>
                <w:szCs w:val="21"/>
              </w:rPr>
              <w:t>2</w:t>
            </w:r>
            <w:r w:rsidRPr="00A354F8">
              <w:rPr>
                <w:rFonts w:ascii="Times New Roman" w:eastAsia="仿宋_GB2312" w:hAnsi="Times New Roman" w:cs="Times New Roman"/>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2D7DF85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lastRenderedPageBreak/>
              <w:t>无不良行为记录得满分</w:t>
            </w:r>
            <w:r w:rsidRPr="00A354F8">
              <w:rPr>
                <w:rFonts w:ascii="Times New Roman" w:hAnsi="Times New Roman" w:cs="Times New Roman"/>
                <w:color w:val="000000"/>
                <w:kern w:val="0"/>
                <w:szCs w:val="21"/>
              </w:rPr>
              <w:t>2</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t>,</w:t>
            </w:r>
            <w:r w:rsidRPr="00A354F8">
              <w:rPr>
                <w:rFonts w:ascii="Times New Roman" w:eastAsia="仿宋_GB2312" w:hAnsi="Times New Roman" w:cs="Times New Roman"/>
                <w:color w:val="000000"/>
                <w:kern w:val="0"/>
                <w:szCs w:val="21"/>
              </w:rPr>
              <w:lastRenderedPageBreak/>
              <w:t>每条不良行为记录减</w:t>
            </w:r>
            <w:r w:rsidRPr="00A354F8">
              <w:rPr>
                <w:rFonts w:ascii="Times New Roman" w:hAnsi="Times New Roman" w:cs="Times New Roman"/>
                <w:color w:val="000000"/>
                <w:kern w:val="0"/>
                <w:szCs w:val="21"/>
              </w:rPr>
              <w:t>0.5</w:t>
            </w:r>
            <w:r w:rsidRPr="00A354F8">
              <w:rPr>
                <w:rFonts w:ascii="Times New Roman" w:eastAsia="仿宋_GB2312" w:hAnsi="Times New Roman" w:cs="Times New Roman"/>
                <w:color w:val="000000"/>
                <w:kern w:val="0"/>
                <w:szCs w:val="21"/>
              </w:rPr>
              <w:t>分，最多减</w:t>
            </w:r>
            <w:r w:rsidRPr="00A354F8">
              <w:rPr>
                <w:rFonts w:ascii="Times New Roman" w:hAnsi="Times New Roman" w:cs="Times New Roman"/>
                <w:color w:val="000000"/>
                <w:kern w:val="0"/>
                <w:szCs w:val="21"/>
              </w:rPr>
              <w:t>2</w:t>
            </w:r>
            <w:r w:rsidRPr="00A354F8">
              <w:rPr>
                <w:rFonts w:ascii="Times New Roman" w:eastAsia="仿宋_GB2312" w:hAnsi="Times New Roman" w:cs="Times New Roman"/>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54AC568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lastRenderedPageBreak/>
              <w:t>2</w:t>
            </w:r>
          </w:p>
        </w:tc>
        <w:tc>
          <w:tcPr>
            <w:tcW w:w="643" w:type="pct"/>
            <w:tcBorders>
              <w:top w:val="nil"/>
              <w:left w:val="nil"/>
              <w:bottom w:val="single" w:sz="8" w:space="0" w:color="auto"/>
              <w:right w:val="single" w:sz="8" w:space="0" w:color="auto"/>
            </w:tcBorders>
            <w:shd w:val="clear" w:color="auto" w:fill="auto"/>
            <w:vAlign w:val="center"/>
            <w:hideMark/>
          </w:tcPr>
          <w:p w14:paraId="728052B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0B7B6415" w14:textId="77777777" w:rsidTr="003E06FD">
        <w:trPr>
          <w:trHeight w:val="780"/>
        </w:trPr>
        <w:tc>
          <w:tcPr>
            <w:tcW w:w="231" w:type="pct"/>
            <w:vMerge/>
            <w:tcBorders>
              <w:top w:val="nil"/>
              <w:left w:val="single" w:sz="8" w:space="0" w:color="auto"/>
              <w:bottom w:val="single" w:sz="8" w:space="0" w:color="000000"/>
              <w:right w:val="single" w:sz="8" w:space="0" w:color="auto"/>
            </w:tcBorders>
            <w:vAlign w:val="center"/>
            <w:hideMark/>
          </w:tcPr>
          <w:p w14:paraId="5DD7A689"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351CC99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服务水平</w:t>
            </w:r>
          </w:p>
        </w:tc>
        <w:tc>
          <w:tcPr>
            <w:tcW w:w="797" w:type="pct"/>
            <w:tcBorders>
              <w:top w:val="nil"/>
              <w:left w:val="nil"/>
              <w:bottom w:val="nil"/>
              <w:right w:val="single" w:sz="8" w:space="0" w:color="auto"/>
            </w:tcBorders>
            <w:shd w:val="clear" w:color="auto" w:fill="auto"/>
            <w:vAlign w:val="center"/>
            <w:hideMark/>
          </w:tcPr>
          <w:p w14:paraId="2C6F387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服务体系建设</w:t>
            </w:r>
          </w:p>
        </w:tc>
        <w:tc>
          <w:tcPr>
            <w:tcW w:w="1875" w:type="pct"/>
            <w:tcBorders>
              <w:top w:val="nil"/>
              <w:left w:val="nil"/>
              <w:bottom w:val="single" w:sz="8" w:space="0" w:color="auto"/>
              <w:right w:val="single" w:sz="8" w:space="0" w:color="auto"/>
            </w:tcBorders>
            <w:shd w:val="clear" w:color="auto" w:fill="auto"/>
            <w:vAlign w:val="center"/>
            <w:hideMark/>
          </w:tcPr>
          <w:p w14:paraId="41D6226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建立有完善的售后服务体系、配备有相关专业服务人员、具有提供服务的专业设备、为下游客户提供产品使用的咨询或培训服务</w:t>
            </w:r>
          </w:p>
        </w:tc>
        <w:tc>
          <w:tcPr>
            <w:tcW w:w="703" w:type="pct"/>
            <w:tcBorders>
              <w:top w:val="nil"/>
              <w:left w:val="nil"/>
              <w:bottom w:val="single" w:sz="8" w:space="0" w:color="auto"/>
              <w:right w:val="single" w:sz="8" w:space="0" w:color="auto"/>
            </w:tcBorders>
            <w:shd w:val="clear" w:color="auto" w:fill="auto"/>
            <w:vAlign w:val="center"/>
            <w:hideMark/>
          </w:tcPr>
          <w:p w14:paraId="4EF3400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每项得</w:t>
            </w:r>
            <w:r w:rsidRPr="00A354F8">
              <w:rPr>
                <w:rFonts w:ascii="Times New Roman" w:hAnsi="Times New Roman" w:cs="Times New Roman"/>
                <w:color w:val="000000"/>
                <w:kern w:val="0"/>
                <w:szCs w:val="21"/>
              </w:rPr>
              <w:t>1</w:t>
            </w:r>
            <w:r w:rsidRPr="00A354F8">
              <w:rPr>
                <w:rFonts w:ascii="Times New Roman" w:eastAsia="仿宋_GB2312" w:hAnsi="Times New Roman" w:cs="Times New Roman"/>
                <w:color w:val="000000"/>
                <w:kern w:val="0"/>
                <w:szCs w:val="21"/>
              </w:rPr>
              <w:t>分，最多</w:t>
            </w:r>
            <w:r w:rsidRPr="00A354F8">
              <w:rPr>
                <w:rFonts w:ascii="Times New Roman" w:hAnsi="Times New Roman" w:cs="Times New Roman"/>
                <w:color w:val="000000"/>
                <w:kern w:val="0"/>
                <w:szCs w:val="21"/>
              </w:rPr>
              <w:t>4</w:t>
            </w:r>
            <w:r w:rsidRPr="00A354F8">
              <w:rPr>
                <w:rFonts w:ascii="Times New Roman" w:eastAsia="仿宋_GB2312" w:hAnsi="Times New Roman" w:cs="Times New Roman"/>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64EB5E1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3485C8F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6C35DC9E"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7BB1D86"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0685162"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06DCD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配送时效保障</w:t>
            </w:r>
          </w:p>
        </w:tc>
        <w:tc>
          <w:tcPr>
            <w:tcW w:w="1875" w:type="pct"/>
            <w:tcBorders>
              <w:top w:val="nil"/>
              <w:left w:val="nil"/>
              <w:bottom w:val="single" w:sz="8" w:space="0" w:color="auto"/>
              <w:right w:val="single" w:sz="8" w:space="0" w:color="auto"/>
            </w:tcBorders>
            <w:shd w:val="clear" w:color="auto" w:fill="auto"/>
            <w:vAlign w:val="center"/>
            <w:hideMark/>
          </w:tcPr>
          <w:p w14:paraId="4B520AF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按时交付率＜</w:t>
            </w:r>
            <w:r w:rsidRPr="00A354F8">
              <w:rPr>
                <w:rFonts w:ascii="Times New Roman" w:eastAsia="仿宋_GB2312" w:hAnsi="Times New Roman" w:cs="Times New Roman"/>
                <w:color w:val="000000"/>
                <w:kern w:val="0"/>
                <w:szCs w:val="21"/>
              </w:rPr>
              <w:t>90%</w:t>
            </w:r>
          </w:p>
        </w:tc>
        <w:tc>
          <w:tcPr>
            <w:tcW w:w="703" w:type="pct"/>
            <w:tcBorders>
              <w:top w:val="nil"/>
              <w:left w:val="nil"/>
              <w:bottom w:val="single" w:sz="8" w:space="0" w:color="auto"/>
              <w:right w:val="single" w:sz="8" w:space="0" w:color="auto"/>
            </w:tcBorders>
            <w:shd w:val="clear" w:color="auto" w:fill="auto"/>
            <w:vAlign w:val="center"/>
            <w:hideMark/>
          </w:tcPr>
          <w:p w14:paraId="257B106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D3015A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8BAAAC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004D7C6E"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95D9B2C"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716D7E7"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5265887E"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1C321FD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按时交付率</w:t>
            </w:r>
            <w:r w:rsidRPr="00A354F8">
              <w:rPr>
                <w:rFonts w:ascii="Times New Roman" w:eastAsia="仿宋_GB2312" w:hAnsi="Times New Roman" w:cs="Times New Roman"/>
                <w:color w:val="000000"/>
                <w:kern w:val="0"/>
                <w:szCs w:val="21"/>
              </w:rPr>
              <w:t>≥90%</w:t>
            </w:r>
          </w:p>
        </w:tc>
        <w:tc>
          <w:tcPr>
            <w:tcW w:w="703" w:type="pct"/>
            <w:tcBorders>
              <w:top w:val="nil"/>
              <w:left w:val="nil"/>
              <w:bottom w:val="single" w:sz="8" w:space="0" w:color="auto"/>
              <w:right w:val="single" w:sz="8" w:space="0" w:color="auto"/>
            </w:tcBorders>
            <w:shd w:val="clear" w:color="auto" w:fill="auto"/>
            <w:vAlign w:val="center"/>
            <w:hideMark/>
          </w:tcPr>
          <w:p w14:paraId="49FD562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16DFBD9D"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079EB88"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497628C0"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7AB2808"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C2B8ADB"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6D7AD483"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1C37A77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按时交付率</w:t>
            </w:r>
            <w:r w:rsidRPr="00A354F8">
              <w:rPr>
                <w:rFonts w:ascii="Times New Roman" w:eastAsia="仿宋_GB2312" w:hAnsi="Times New Roman" w:cs="Times New Roman"/>
                <w:color w:val="000000"/>
                <w:kern w:val="0"/>
                <w:szCs w:val="21"/>
              </w:rPr>
              <w:t>≥95%</w:t>
            </w:r>
          </w:p>
        </w:tc>
        <w:tc>
          <w:tcPr>
            <w:tcW w:w="703" w:type="pct"/>
            <w:tcBorders>
              <w:top w:val="nil"/>
              <w:left w:val="nil"/>
              <w:bottom w:val="single" w:sz="8" w:space="0" w:color="auto"/>
              <w:right w:val="single" w:sz="8" w:space="0" w:color="auto"/>
            </w:tcBorders>
            <w:shd w:val="clear" w:color="auto" w:fill="auto"/>
            <w:vAlign w:val="center"/>
            <w:hideMark/>
          </w:tcPr>
          <w:p w14:paraId="1E1F6BA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367191BA"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DF05EEB"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3DB5CE68"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5061D3F"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69CEF5F"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2D980886"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3C8BBD9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按时交付率</w:t>
            </w:r>
            <w:r w:rsidRPr="00A354F8">
              <w:rPr>
                <w:rFonts w:ascii="Times New Roman" w:eastAsia="仿宋_GB2312" w:hAnsi="Times New Roman" w:cs="Times New Roman"/>
                <w:color w:val="000000"/>
                <w:kern w:val="0"/>
                <w:szCs w:val="21"/>
              </w:rPr>
              <w:t>≥99%</w:t>
            </w:r>
          </w:p>
        </w:tc>
        <w:tc>
          <w:tcPr>
            <w:tcW w:w="703" w:type="pct"/>
            <w:tcBorders>
              <w:top w:val="nil"/>
              <w:left w:val="nil"/>
              <w:bottom w:val="single" w:sz="8" w:space="0" w:color="auto"/>
              <w:right w:val="single" w:sz="8" w:space="0" w:color="auto"/>
            </w:tcBorders>
            <w:shd w:val="clear" w:color="auto" w:fill="auto"/>
            <w:vAlign w:val="center"/>
            <w:hideMark/>
          </w:tcPr>
          <w:p w14:paraId="57F4490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51A36EB5"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5DB00AE"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6E633B92"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2BC324B"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8E217CE"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4B7E1E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质量追溯</w:t>
            </w:r>
          </w:p>
        </w:tc>
        <w:tc>
          <w:tcPr>
            <w:tcW w:w="1875" w:type="pct"/>
            <w:tcBorders>
              <w:top w:val="nil"/>
              <w:left w:val="nil"/>
              <w:bottom w:val="single" w:sz="8" w:space="0" w:color="auto"/>
              <w:right w:val="single" w:sz="8" w:space="0" w:color="auto"/>
            </w:tcBorders>
            <w:shd w:val="clear" w:color="auto" w:fill="auto"/>
            <w:vAlign w:val="center"/>
            <w:hideMark/>
          </w:tcPr>
          <w:p w14:paraId="7D63126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产品质量检测无法实现追踪溯源</w:t>
            </w:r>
          </w:p>
        </w:tc>
        <w:tc>
          <w:tcPr>
            <w:tcW w:w="703" w:type="pct"/>
            <w:tcBorders>
              <w:top w:val="nil"/>
              <w:left w:val="nil"/>
              <w:bottom w:val="single" w:sz="8" w:space="0" w:color="auto"/>
              <w:right w:val="single" w:sz="8" w:space="0" w:color="auto"/>
            </w:tcBorders>
            <w:shd w:val="clear" w:color="auto" w:fill="auto"/>
            <w:vAlign w:val="center"/>
            <w:hideMark/>
          </w:tcPr>
          <w:p w14:paraId="5CC52D9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1372DA9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838997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127EBE36"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FF140BB"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54D26F8"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BDCB443"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6CFC42B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产品质量检测能够实现追踪溯源，追溯期小于</w:t>
            </w:r>
            <w:r w:rsidRPr="00A354F8">
              <w:rPr>
                <w:rFonts w:ascii="Times New Roman" w:eastAsia="仿宋_GB2312" w:hAnsi="Times New Roman" w:cs="Times New Roman"/>
                <w:color w:val="000000"/>
                <w:kern w:val="0"/>
                <w:szCs w:val="21"/>
              </w:rPr>
              <w:t>2</w:t>
            </w:r>
            <w:r w:rsidRPr="00A354F8">
              <w:rPr>
                <w:rFonts w:ascii="Times New Roman" w:eastAsia="仿宋_GB2312" w:hAnsi="Times New Roman" w:cs="Times New Roman"/>
                <w:color w:val="000000"/>
                <w:kern w:val="0"/>
                <w:szCs w:val="21"/>
              </w:rPr>
              <w:t>年</w:t>
            </w:r>
          </w:p>
        </w:tc>
        <w:tc>
          <w:tcPr>
            <w:tcW w:w="703" w:type="pct"/>
            <w:tcBorders>
              <w:top w:val="nil"/>
              <w:left w:val="nil"/>
              <w:bottom w:val="single" w:sz="8" w:space="0" w:color="auto"/>
              <w:right w:val="single" w:sz="8" w:space="0" w:color="auto"/>
            </w:tcBorders>
            <w:shd w:val="clear" w:color="auto" w:fill="auto"/>
            <w:vAlign w:val="center"/>
            <w:hideMark/>
          </w:tcPr>
          <w:p w14:paraId="249807D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7770FD0B"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4A89591"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1D2ABD31"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353CBA0"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0B780D4"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AD63EB2"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830324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产品质量检测能够实现追踪溯源，追溯期不小于</w:t>
            </w:r>
            <w:r w:rsidRPr="00A354F8">
              <w:rPr>
                <w:rFonts w:ascii="Times New Roman" w:eastAsia="仿宋_GB2312" w:hAnsi="Times New Roman" w:cs="Times New Roman"/>
                <w:color w:val="000000"/>
                <w:kern w:val="0"/>
                <w:szCs w:val="21"/>
              </w:rPr>
              <w:t>2</w:t>
            </w:r>
            <w:r w:rsidRPr="00A354F8">
              <w:rPr>
                <w:rFonts w:ascii="Times New Roman" w:eastAsia="仿宋_GB2312" w:hAnsi="Times New Roman" w:cs="Times New Roman"/>
                <w:color w:val="000000"/>
                <w:kern w:val="0"/>
                <w:szCs w:val="21"/>
              </w:rPr>
              <w:t>年</w:t>
            </w:r>
          </w:p>
        </w:tc>
        <w:tc>
          <w:tcPr>
            <w:tcW w:w="703" w:type="pct"/>
            <w:tcBorders>
              <w:top w:val="nil"/>
              <w:left w:val="nil"/>
              <w:bottom w:val="single" w:sz="8" w:space="0" w:color="auto"/>
              <w:right w:val="single" w:sz="8" w:space="0" w:color="auto"/>
            </w:tcBorders>
            <w:shd w:val="clear" w:color="auto" w:fill="auto"/>
            <w:vAlign w:val="center"/>
            <w:hideMark/>
          </w:tcPr>
          <w:p w14:paraId="3C05416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30ABF3ED"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FB99234"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0B5CAF04" w14:textId="77777777" w:rsidTr="003E06FD">
        <w:trPr>
          <w:trHeight w:val="825"/>
        </w:trPr>
        <w:tc>
          <w:tcPr>
            <w:tcW w:w="231" w:type="pct"/>
            <w:vMerge/>
            <w:tcBorders>
              <w:top w:val="nil"/>
              <w:left w:val="single" w:sz="8" w:space="0" w:color="auto"/>
              <w:bottom w:val="single" w:sz="8" w:space="0" w:color="000000"/>
              <w:right w:val="single" w:sz="8" w:space="0" w:color="auto"/>
            </w:tcBorders>
            <w:vAlign w:val="center"/>
            <w:hideMark/>
          </w:tcPr>
          <w:p w14:paraId="0BA8D4A6"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6F2A198"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052E346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质量异议解决制度</w:t>
            </w:r>
          </w:p>
        </w:tc>
        <w:tc>
          <w:tcPr>
            <w:tcW w:w="1875" w:type="pct"/>
            <w:tcBorders>
              <w:top w:val="nil"/>
              <w:left w:val="nil"/>
              <w:bottom w:val="single" w:sz="8" w:space="0" w:color="auto"/>
              <w:right w:val="single" w:sz="8" w:space="0" w:color="auto"/>
            </w:tcBorders>
            <w:shd w:val="clear" w:color="auto" w:fill="auto"/>
            <w:vAlign w:val="center"/>
            <w:hideMark/>
          </w:tcPr>
          <w:p w14:paraId="589C909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r w:rsidRPr="00A354F8">
              <w:rPr>
                <w:rFonts w:ascii="Times New Roman" w:eastAsia="仿宋_GB2312" w:hAnsi="Times New Roman" w:cs="Times New Roman"/>
                <w:color w:val="000000"/>
                <w:kern w:val="0"/>
                <w:szCs w:val="21"/>
              </w:rPr>
              <w:t>建立了完善的质量异议解决制度</w:t>
            </w:r>
            <w:r w:rsidRPr="00A354F8">
              <w:rPr>
                <w:rFonts w:ascii="Times New Roman" w:eastAsia="仿宋_GB2312" w:hAnsi="Times New Roman" w:cs="Times New Roman"/>
                <w:color w:val="000000"/>
                <w:kern w:val="0"/>
                <w:szCs w:val="21"/>
              </w:rPr>
              <w:br/>
            </w:r>
            <w:r w:rsidRPr="00A354F8">
              <w:rPr>
                <w:rFonts w:ascii="Times New Roman" w:hAnsi="Times New Roman" w:cs="Times New Roman"/>
                <w:color w:val="000000"/>
                <w:kern w:val="0"/>
                <w:szCs w:val="21"/>
              </w:rPr>
              <w:t>2.</w:t>
            </w:r>
            <w:r w:rsidRPr="00A354F8">
              <w:rPr>
                <w:rFonts w:ascii="Times New Roman" w:eastAsia="仿宋_GB2312" w:hAnsi="Times New Roman" w:cs="Times New Roman"/>
                <w:color w:val="000000"/>
                <w:kern w:val="0"/>
                <w:szCs w:val="21"/>
              </w:rPr>
              <w:t>质量异议解决制度得到了严格遵守和运行</w:t>
            </w:r>
            <w:r w:rsidRPr="00A354F8">
              <w:rPr>
                <w:rFonts w:ascii="Times New Roman" w:eastAsia="仿宋_GB2312" w:hAnsi="Times New Roman" w:cs="Times New Roman"/>
                <w:color w:val="000000"/>
                <w:kern w:val="0"/>
                <w:szCs w:val="21"/>
              </w:rPr>
              <w:br/>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质量异议解决情况和效果良好</w:t>
            </w:r>
          </w:p>
        </w:tc>
        <w:tc>
          <w:tcPr>
            <w:tcW w:w="703" w:type="pct"/>
            <w:tcBorders>
              <w:top w:val="nil"/>
              <w:left w:val="nil"/>
              <w:bottom w:val="single" w:sz="8" w:space="0" w:color="auto"/>
              <w:right w:val="single" w:sz="8" w:space="0" w:color="auto"/>
            </w:tcBorders>
            <w:shd w:val="clear" w:color="auto" w:fill="auto"/>
            <w:vAlign w:val="center"/>
            <w:hideMark/>
          </w:tcPr>
          <w:p w14:paraId="09637D1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达到每条得</w:t>
            </w:r>
            <w:r w:rsidRPr="00A354F8">
              <w:rPr>
                <w:rFonts w:ascii="Times New Roman" w:hAnsi="Times New Roman" w:cs="Times New Roman"/>
                <w:color w:val="000000"/>
                <w:kern w:val="0"/>
                <w:szCs w:val="21"/>
              </w:rPr>
              <w:t>1</w:t>
            </w:r>
            <w:r w:rsidRPr="00A354F8">
              <w:rPr>
                <w:rFonts w:ascii="Times New Roman" w:eastAsia="仿宋_GB2312" w:hAnsi="Times New Roman" w:cs="Times New Roman"/>
                <w:color w:val="000000"/>
                <w:kern w:val="0"/>
                <w:szCs w:val="21"/>
              </w:rPr>
              <w:t>分，最多</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48C1E65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51AD95E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25A21E80" w14:textId="77777777" w:rsidTr="003E06FD">
        <w:trPr>
          <w:trHeight w:val="285"/>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7DB2D5B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产品层面</w:t>
            </w:r>
          </w:p>
        </w:tc>
        <w:tc>
          <w:tcPr>
            <w:tcW w:w="235" w:type="pct"/>
            <w:vMerge w:val="restart"/>
            <w:tcBorders>
              <w:top w:val="single" w:sz="4" w:space="0" w:color="auto"/>
              <w:left w:val="single" w:sz="8" w:space="0" w:color="auto"/>
              <w:bottom w:val="nil"/>
              <w:right w:val="single" w:sz="8" w:space="0" w:color="auto"/>
            </w:tcBorders>
            <w:shd w:val="clear" w:color="auto" w:fill="auto"/>
            <w:vAlign w:val="center"/>
            <w:hideMark/>
          </w:tcPr>
          <w:p w14:paraId="50BE90B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质量一致性</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（工序能力指数）</w:t>
            </w:r>
          </w:p>
        </w:tc>
        <w:tc>
          <w:tcPr>
            <w:tcW w:w="797" w:type="pct"/>
            <w:tcBorders>
              <w:top w:val="single" w:sz="4" w:space="0" w:color="auto"/>
              <w:left w:val="nil"/>
              <w:bottom w:val="single" w:sz="8" w:space="0" w:color="auto"/>
              <w:right w:val="single" w:sz="8" w:space="0" w:color="auto"/>
            </w:tcBorders>
            <w:shd w:val="clear" w:color="auto" w:fill="auto"/>
            <w:vAlign w:val="center"/>
            <w:hideMark/>
          </w:tcPr>
          <w:p w14:paraId="39C2D3C3" w14:textId="77777777" w:rsidR="00A354F8" w:rsidRPr="00A354F8" w:rsidRDefault="00A354F8" w:rsidP="003E06FD">
            <w:pPr>
              <w:widowControl/>
              <w:jc w:val="center"/>
              <w:rPr>
                <w:rFonts w:ascii="Times New Roman" w:hAnsi="Times New Roman" w:cs="Times New Roman"/>
                <w:color w:val="000000"/>
                <w:kern w:val="0"/>
                <w:szCs w:val="21"/>
              </w:rPr>
            </w:pPr>
            <w:proofErr w:type="spellStart"/>
            <w:r w:rsidRPr="00A354F8">
              <w:rPr>
                <w:rFonts w:ascii="Times New Roman" w:hAnsi="Times New Roman" w:cs="Times New Roman"/>
                <w:color w:val="000000"/>
                <w:kern w:val="0"/>
                <w:szCs w:val="21"/>
              </w:rPr>
              <w:t>Cp</w:t>
            </w:r>
            <w:proofErr w:type="spellEnd"/>
            <w:r w:rsidRPr="00A354F8">
              <w:rPr>
                <w:rFonts w:ascii="Times New Roman" w:eastAsia="仿宋_GB2312" w:hAnsi="Times New Roman" w:cs="Times New Roman"/>
                <w:color w:val="000000"/>
                <w:kern w:val="0"/>
                <w:szCs w:val="21"/>
              </w:rPr>
              <w:t>（直径）</w:t>
            </w:r>
          </w:p>
        </w:tc>
        <w:tc>
          <w:tcPr>
            <w:tcW w:w="1875" w:type="pct"/>
            <w:tcBorders>
              <w:top w:val="nil"/>
              <w:left w:val="nil"/>
              <w:bottom w:val="single" w:sz="8" w:space="0" w:color="auto"/>
              <w:right w:val="single" w:sz="8" w:space="0" w:color="auto"/>
            </w:tcBorders>
            <w:shd w:val="clear" w:color="auto" w:fill="auto"/>
            <w:vAlign w:val="center"/>
            <w:hideMark/>
          </w:tcPr>
          <w:p w14:paraId="0242AF6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按公式计算得分：</w:t>
            </w:r>
            <w:r w:rsidRPr="00A354F8">
              <w:rPr>
                <w:rFonts w:ascii="Times New Roman" w:hAnsi="Times New Roman" w:cs="Times New Roman"/>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hideMark/>
          </w:tcPr>
          <w:p w14:paraId="53504B9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hideMark/>
          </w:tcPr>
          <w:p w14:paraId="4A71217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11DF73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各项按公式计算得分，即</w:t>
            </w:r>
            <w:r w:rsidRPr="00A354F8">
              <w:rPr>
                <w:rFonts w:ascii="Times New Roman" w:eastAsia="仿宋_GB2312" w:hAnsi="Times New Roman" w:cs="Times New Roman"/>
                <w:color w:val="000000"/>
                <w:kern w:val="0"/>
                <w:szCs w:val="21"/>
              </w:rPr>
              <w:br/>
            </w:r>
            <w:proofErr w:type="spellStart"/>
            <w:r w:rsidRPr="00A354F8">
              <w:rPr>
                <w:rFonts w:ascii="Times New Roman" w:hAnsi="Times New Roman" w:cs="Times New Roman"/>
                <w:color w:val="000000"/>
                <w:kern w:val="0"/>
                <w:szCs w:val="21"/>
              </w:rPr>
              <w:t>Cp</w:t>
            </w:r>
            <w:proofErr w:type="spellEnd"/>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0.8</w:t>
            </w:r>
            <w:r w:rsidRPr="00A354F8">
              <w:rPr>
                <w:rFonts w:ascii="Times New Roman" w:eastAsia="仿宋_GB2312" w:hAnsi="Times New Roman" w:cs="Times New Roman"/>
                <w:color w:val="000000"/>
                <w:kern w:val="0"/>
                <w:szCs w:val="21"/>
              </w:rPr>
              <w:t>时，</w:t>
            </w:r>
            <w:r w:rsidRPr="00A354F8">
              <w:rPr>
                <w:rFonts w:ascii="Times New Roman" w:hAnsi="Times New Roman" w:cs="Times New Roman"/>
                <w:color w:val="000000"/>
                <w:kern w:val="0"/>
                <w:szCs w:val="21"/>
              </w:rPr>
              <w:t>0</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proofErr w:type="spellStart"/>
            <w:r w:rsidRPr="00A354F8">
              <w:rPr>
                <w:rFonts w:ascii="Times New Roman" w:hAnsi="Times New Roman" w:cs="Times New Roman"/>
                <w:color w:val="000000"/>
                <w:kern w:val="0"/>
                <w:szCs w:val="21"/>
              </w:rPr>
              <w:t>Cp</w:t>
            </w:r>
            <w:proofErr w:type="spellEnd"/>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1.2</w:t>
            </w:r>
            <w:r w:rsidRPr="00A354F8">
              <w:rPr>
                <w:rFonts w:ascii="Times New Roman" w:eastAsia="仿宋_GB2312" w:hAnsi="Times New Roman" w:cs="Times New Roman"/>
                <w:color w:val="000000"/>
                <w:kern w:val="0"/>
                <w:szCs w:val="21"/>
              </w:rPr>
              <w:t>时，</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tc>
      </w:tr>
      <w:tr w:rsidR="00A354F8" w:rsidRPr="00A354F8" w14:paraId="4545D73A"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778D16A"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106C332"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0B7B4064" w14:textId="77777777" w:rsidR="00A354F8" w:rsidRPr="00A354F8" w:rsidRDefault="00A354F8" w:rsidP="003E06FD">
            <w:pPr>
              <w:widowControl/>
              <w:jc w:val="center"/>
              <w:rPr>
                <w:rFonts w:ascii="Times New Roman" w:hAnsi="Times New Roman" w:cs="Times New Roman"/>
                <w:color w:val="000000"/>
                <w:kern w:val="0"/>
                <w:szCs w:val="21"/>
              </w:rPr>
            </w:pPr>
            <w:proofErr w:type="spellStart"/>
            <w:r w:rsidRPr="00A354F8">
              <w:rPr>
                <w:rFonts w:ascii="Times New Roman" w:hAnsi="Times New Roman" w:cs="Times New Roman"/>
                <w:color w:val="000000"/>
                <w:kern w:val="0"/>
                <w:szCs w:val="21"/>
              </w:rPr>
              <w:t>Cp</w:t>
            </w:r>
            <w:proofErr w:type="spellEnd"/>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P</w:t>
            </w:r>
            <w:r w:rsidRPr="00A354F8">
              <w:rPr>
                <w:rFonts w:ascii="Times New Roman" w:eastAsia="仿宋_GB2312" w:hAnsi="Times New Roman" w:cs="Times New Roman"/>
                <w:color w:val="000000"/>
                <w:kern w:val="0"/>
                <w:szCs w:val="21"/>
              </w:rPr>
              <w:t>含量）</w:t>
            </w:r>
          </w:p>
        </w:tc>
        <w:tc>
          <w:tcPr>
            <w:tcW w:w="1875" w:type="pct"/>
            <w:tcBorders>
              <w:top w:val="nil"/>
              <w:left w:val="nil"/>
              <w:bottom w:val="single" w:sz="8" w:space="0" w:color="auto"/>
              <w:right w:val="single" w:sz="8" w:space="0" w:color="auto"/>
            </w:tcBorders>
            <w:shd w:val="clear" w:color="auto" w:fill="auto"/>
            <w:vAlign w:val="center"/>
          </w:tcPr>
          <w:p w14:paraId="1261ED0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按公式计算得分：</w:t>
            </w:r>
            <w:r w:rsidRPr="00A354F8">
              <w:rPr>
                <w:rFonts w:ascii="Times New Roman" w:hAnsi="Times New Roman" w:cs="Times New Roman"/>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51CF284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13499DA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0A324320"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51457CE5"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35E932E"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E410DA5"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20B56D27" w14:textId="77777777" w:rsidR="00A354F8" w:rsidRPr="00A354F8" w:rsidRDefault="00A354F8" w:rsidP="003E06FD">
            <w:pPr>
              <w:widowControl/>
              <w:jc w:val="center"/>
              <w:rPr>
                <w:rFonts w:ascii="Times New Roman" w:hAnsi="Times New Roman" w:cs="Times New Roman"/>
                <w:color w:val="000000"/>
                <w:kern w:val="0"/>
                <w:szCs w:val="21"/>
              </w:rPr>
            </w:pPr>
            <w:proofErr w:type="spellStart"/>
            <w:r w:rsidRPr="00A354F8">
              <w:rPr>
                <w:rFonts w:ascii="Times New Roman" w:hAnsi="Times New Roman" w:cs="Times New Roman"/>
                <w:color w:val="000000"/>
                <w:kern w:val="0"/>
                <w:szCs w:val="21"/>
              </w:rPr>
              <w:t>Cp</w:t>
            </w:r>
            <w:proofErr w:type="spellEnd"/>
            <w:r w:rsidRPr="00A354F8">
              <w:rPr>
                <w:rFonts w:ascii="Times New Roman" w:eastAsia="仿宋_GB2312" w:hAnsi="Times New Roman" w:cs="Times New Roman"/>
                <w:color w:val="000000"/>
                <w:kern w:val="0"/>
                <w:szCs w:val="21"/>
              </w:rPr>
              <w:t>（</w:t>
            </w:r>
            <w:r w:rsidRPr="00A354F8">
              <w:rPr>
                <w:rFonts w:ascii="Times New Roman" w:hAnsi="Times New Roman" w:cs="Times New Roman"/>
                <w:color w:val="000000"/>
                <w:kern w:val="0"/>
                <w:szCs w:val="21"/>
              </w:rPr>
              <w:t>S</w:t>
            </w:r>
            <w:r w:rsidRPr="00A354F8">
              <w:rPr>
                <w:rFonts w:ascii="Times New Roman" w:eastAsia="仿宋_GB2312" w:hAnsi="Times New Roman" w:cs="Times New Roman"/>
                <w:color w:val="000000"/>
                <w:kern w:val="0"/>
                <w:szCs w:val="21"/>
              </w:rPr>
              <w:t>含量）</w:t>
            </w:r>
          </w:p>
        </w:tc>
        <w:tc>
          <w:tcPr>
            <w:tcW w:w="1875" w:type="pct"/>
            <w:tcBorders>
              <w:top w:val="nil"/>
              <w:left w:val="nil"/>
              <w:bottom w:val="single" w:sz="8" w:space="0" w:color="auto"/>
              <w:right w:val="single" w:sz="8" w:space="0" w:color="auto"/>
            </w:tcBorders>
            <w:shd w:val="clear" w:color="auto" w:fill="auto"/>
            <w:vAlign w:val="center"/>
          </w:tcPr>
          <w:p w14:paraId="6B292E8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按公式计算得分：</w:t>
            </w:r>
            <w:r w:rsidRPr="00A354F8">
              <w:rPr>
                <w:rFonts w:ascii="Times New Roman" w:hAnsi="Times New Roman" w:cs="Times New Roman"/>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25EB0E8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4599BD2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35F9F555"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00475682"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1D52DD0"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A4B6F7D"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5B00C9AD" w14:textId="77777777" w:rsidR="00A354F8" w:rsidRPr="00A354F8" w:rsidRDefault="00A354F8" w:rsidP="003E06FD">
            <w:pPr>
              <w:widowControl/>
              <w:jc w:val="center"/>
              <w:rPr>
                <w:rFonts w:ascii="Times New Roman" w:hAnsi="Times New Roman" w:cs="Times New Roman"/>
                <w:color w:val="000000"/>
                <w:kern w:val="0"/>
                <w:szCs w:val="21"/>
              </w:rPr>
            </w:pPr>
            <w:proofErr w:type="spellStart"/>
            <w:r w:rsidRPr="00A354F8">
              <w:rPr>
                <w:rFonts w:ascii="Times New Roman" w:hAnsi="Times New Roman" w:cs="Times New Roman"/>
                <w:color w:val="000000"/>
                <w:kern w:val="0"/>
                <w:szCs w:val="21"/>
              </w:rPr>
              <w:t>Cp</w:t>
            </w:r>
            <w:proofErr w:type="spellEnd"/>
            <w:r w:rsidRPr="00A354F8">
              <w:rPr>
                <w:rFonts w:ascii="Times New Roman" w:eastAsia="仿宋_GB2312" w:hAnsi="Times New Roman" w:cs="Times New Roman"/>
                <w:color w:val="000000"/>
                <w:kern w:val="0"/>
                <w:szCs w:val="21"/>
              </w:rPr>
              <w:t>（下屈服强度）</w:t>
            </w:r>
          </w:p>
        </w:tc>
        <w:tc>
          <w:tcPr>
            <w:tcW w:w="1875" w:type="pct"/>
            <w:tcBorders>
              <w:top w:val="nil"/>
              <w:left w:val="nil"/>
              <w:bottom w:val="single" w:sz="8" w:space="0" w:color="auto"/>
              <w:right w:val="single" w:sz="8" w:space="0" w:color="auto"/>
            </w:tcBorders>
            <w:shd w:val="clear" w:color="auto" w:fill="auto"/>
            <w:vAlign w:val="center"/>
          </w:tcPr>
          <w:p w14:paraId="4845E5B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按公式计算得分：</w:t>
            </w:r>
            <w:r w:rsidRPr="00A354F8">
              <w:rPr>
                <w:rFonts w:ascii="Times New Roman" w:hAnsi="Times New Roman" w:cs="Times New Roman"/>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3C8963B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7DC3F21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612C6C65"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0C3622E9"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BCE5759"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5F9CBEC"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1B10F5C0" w14:textId="77777777" w:rsidR="00A354F8" w:rsidRPr="00A354F8" w:rsidRDefault="00A354F8" w:rsidP="003E06FD">
            <w:pPr>
              <w:widowControl/>
              <w:jc w:val="center"/>
              <w:rPr>
                <w:rFonts w:ascii="Times New Roman" w:hAnsi="Times New Roman" w:cs="Times New Roman"/>
                <w:color w:val="000000"/>
                <w:kern w:val="0"/>
                <w:szCs w:val="21"/>
              </w:rPr>
            </w:pPr>
            <w:proofErr w:type="spellStart"/>
            <w:r w:rsidRPr="00A354F8">
              <w:rPr>
                <w:rFonts w:ascii="Times New Roman" w:hAnsi="Times New Roman" w:cs="Times New Roman"/>
                <w:color w:val="000000"/>
                <w:kern w:val="0"/>
                <w:szCs w:val="21"/>
              </w:rPr>
              <w:t>Cp</w:t>
            </w:r>
            <w:proofErr w:type="spellEnd"/>
            <w:r w:rsidRPr="00A354F8">
              <w:rPr>
                <w:rFonts w:ascii="Times New Roman" w:eastAsia="仿宋_GB2312" w:hAnsi="Times New Roman" w:cs="Times New Roman"/>
                <w:color w:val="000000"/>
                <w:kern w:val="0"/>
                <w:szCs w:val="21"/>
              </w:rPr>
              <w:t>（抗拉强度）</w:t>
            </w:r>
          </w:p>
        </w:tc>
        <w:tc>
          <w:tcPr>
            <w:tcW w:w="1875" w:type="pct"/>
            <w:tcBorders>
              <w:top w:val="nil"/>
              <w:left w:val="nil"/>
              <w:bottom w:val="single" w:sz="8" w:space="0" w:color="auto"/>
              <w:right w:val="single" w:sz="8" w:space="0" w:color="auto"/>
            </w:tcBorders>
            <w:shd w:val="clear" w:color="auto" w:fill="auto"/>
            <w:vAlign w:val="center"/>
          </w:tcPr>
          <w:p w14:paraId="74B0987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按公式计算得分：</w:t>
            </w:r>
            <w:r w:rsidRPr="00A354F8">
              <w:rPr>
                <w:rFonts w:ascii="Times New Roman" w:hAnsi="Times New Roman" w:cs="Times New Roman"/>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35D7207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1906726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275F4065"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63AB25B4"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3E5EB50"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681050C"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4EAB84E9" w14:textId="77777777" w:rsidR="00A354F8" w:rsidRPr="00A354F8" w:rsidRDefault="00A354F8" w:rsidP="003E06FD">
            <w:pPr>
              <w:widowControl/>
              <w:jc w:val="center"/>
              <w:rPr>
                <w:rFonts w:ascii="Times New Roman" w:hAnsi="Times New Roman" w:cs="Times New Roman"/>
                <w:color w:val="000000"/>
                <w:kern w:val="0"/>
                <w:szCs w:val="21"/>
              </w:rPr>
            </w:pPr>
            <w:proofErr w:type="spellStart"/>
            <w:r w:rsidRPr="00A354F8">
              <w:rPr>
                <w:rFonts w:ascii="Times New Roman" w:hAnsi="Times New Roman" w:cs="Times New Roman"/>
                <w:color w:val="000000"/>
                <w:kern w:val="0"/>
                <w:szCs w:val="21"/>
              </w:rPr>
              <w:t>Cp</w:t>
            </w:r>
            <w:proofErr w:type="spellEnd"/>
            <w:r w:rsidRPr="00A354F8">
              <w:rPr>
                <w:rFonts w:ascii="Times New Roman" w:eastAsia="仿宋_GB2312" w:hAnsi="Times New Roman" w:cs="Times New Roman"/>
                <w:color w:val="000000"/>
                <w:kern w:val="0"/>
                <w:szCs w:val="21"/>
              </w:rPr>
              <w:t>（断后伸长率）</w:t>
            </w:r>
          </w:p>
        </w:tc>
        <w:tc>
          <w:tcPr>
            <w:tcW w:w="1875" w:type="pct"/>
            <w:tcBorders>
              <w:top w:val="nil"/>
              <w:left w:val="nil"/>
              <w:bottom w:val="single" w:sz="8" w:space="0" w:color="auto"/>
              <w:right w:val="single" w:sz="8" w:space="0" w:color="auto"/>
            </w:tcBorders>
            <w:shd w:val="clear" w:color="auto" w:fill="auto"/>
            <w:vAlign w:val="center"/>
          </w:tcPr>
          <w:p w14:paraId="2516B9A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按公式计算得分：</w:t>
            </w:r>
            <w:r w:rsidRPr="00A354F8">
              <w:rPr>
                <w:rFonts w:ascii="Times New Roman" w:hAnsi="Times New Roman" w:cs="Times New Roman"/>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73DE3CA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2FC9907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62B8B957"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7E8B547C"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7D26832"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DF41F08"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395739B8" w14:textId="77777777" w:rsidR="00A354F8" w:rsidRPr="00A354F8" w:rsidRDefault="00A354F8" w:rsidP="003E06FD">
            <w:pPr>
              <w:widowControl/>
              <w:jc w:val="center"/>
              <w:rPr>
                <w:rFonts w:ascii="Times New Roman" w:hAnsi="Times New Roman" w:cs="Times New Roman"/>
                <w:color w:val="000000"/>
                <w:kern w:val="0"/>
                <w:szCs w:val="21"/>
              </w:rPr>
            </w:pPr>
            <w:proofErr w:type="spellStart"/>
            <w:r w:rsidRPr="00A354F8">
              <w:rPr>
                <w:rFonts w:ascii="Times New Roman" w:hAnsi="Times New Roman" w:cs="Times New Roman"/>
                <w:color w:val="000000"/>
                <w:kern w:val="0"/>
                <w:szCs w:val="21"/>
              </w:rPr>
              <w:t>Cp</w:t>
            </w:r>
            <w:proofErr w:type="spellEnd"/>
            <w:r w:rsidRPr="00A354F8">
              <w:rPr>
                <w:rFonts w:ascii="Times New Roman" w:hAnsi="Times New Roman" w:cs="Times New Roman"/>
                <w:color w:val="000000"/>
                <w:kern w:val="0"/>
                <w:szCs w:val="21"/>
              </w:rPr>
              <w:t>（</w:t>
            </w:r>
            <w:r w:rsidRPr="00A354F8">
              <w:rPr>
                <w:rFonts w:ascii="Times New Roman" w:eastAsia="仿宋_GB2312" w:hAnsi="Times New Roman" w:cs="Times New Roman"/>
                <w:color w:val="000000"/>
                <w:kern w:val="0"/>
                <w:szCs w:val="21"/>
              </w:rPr>
              <w:t>冲击吸收能量</w:t>
            </w:r>
            <w:r w:rsidRPr="00A354F8">
              <w:rPr>
                <w:rFonts w:ascii="Times New Roman" w:hAnsi="Times New Roman" w:cs="Times New Roman"/>
                <w:color w:val="000000"/>
                <w:kern w:val="0"/>
                <w:szCs w:val="21"/>
              </w:rPr>
              <w:t>）</w:t>
            </w:r>
          </w:p>
        </w:tc>
        <w:tc>
          <w:tcPr>
            <w:tcW w:w="1875" w:type="pct"/>
            <w:tcBorders>
              <w:top w:val="nil"/>
              <w:left w:val="nil"/>
              <w:bottom w:val="single" w:sz="8" w:space="0" w:color="auto"/>
              <w:right w:val="single" w:sz="8" w:space="0" w:color="auto"/>
            </w:tcBorders>
            <w:shd w:val="clear" w:color="auto" w:fill="auto"/>
            <w:vAlign w:val="center"/>
          </w:tcPr>
          <w:p w14:paraId="624E0A1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调质交货状态，按公式计算得分：</w:t>
            </w:r>
            <w:r w:rsidRPr="00A354F8">
              <w:rPr>
                <w:rFonts w:ascii="Times New Roman" w:hAnsi="Times New Roman" w:cs="Times New Roman"/>
                <w:color w:val="000000"/>
                <w:kern w:val="0"/>
                <w:szCs w:val="21"/>
              </w:rPr>
              <w:t>7.5Cp-6</w:t>
            </w:r>
          </w:p>
          <w:p w14:paraId="66E590F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正火交货状态，不做冲击试验，此项得</w:t>
            </w:r>
            <w:r w:rsidRPr="00A354F8">
              <w:rPr>
                <w:rFonts w:ascii="Times New Roman" w:eastAsia="仿宋_GB2312"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tcPr>
          <w:p w14:paraId="0FF7E6B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345AEC2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1F223656"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641046BB" w14:textId="77777777" w:rsidTr="003E06FD">
        <w:trPr>
          <w:trHeight w:val="540"/>
        </w:trPr>
        <w:tc>
          <w:tcPr>
            <w:tcW w:w="231" w:type="pct"/>
            <w:vMerge/>
            <w:tcBorders>
              <w:top w:val="nil"/>
              <w:left w:val="single" w:sz="8" w:space="0" w:color="auto"/>
              <w:bottom w:val="single" w:sz="8" w:space="0" w:color="000000"/>
              <w:right w:val="single" w:sz="8" w:space="0" w:color="auto"/>
            </w:tcBorders>
            <w:vAlign w:val="center"/>
            <w:hideMark/>
          </w:tcPr>
          <w:p w14:paraId="423511AE"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val="restart"/>
            <w:tcBorders>
              <w:top w:val="single" w:sz="8" w:space="0" w:color="auto"/>
              <w:left w:val="single" w:sz="8" w:space="0" w:color="auto"/>
              <w:right w:val="single" w:sz="8" w:space="0" w:color="auto"/>
            </w:tcBorders>
            <w:shd w:val="clear" w:color="auto" w:fill="auto"/>
            <w:vAlign w:val="center"/>
            <w:hideMark/>
          </w:tcPr>
          <w:p w14:paraId="08F42B2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质量反馈</w:t>
            </w:r>
          </w:p>
        </w:tc>
        <w:tc>
          <w:tcPr>
            <w:tcW w:w="797" w:type="pct"/>
            <w:tcBorders>
              <w:top w:val="nil"/>
              <w:left w:val="nil"/>
              <w:bottom w:val="single" w:sz="8" w:space="0" w:color="auto"/>
              <w:right w:val="single" w:sz="8" w:space="0" w:color="auto"/>
            </w:tcBorders>
            <w:shd w:val="clear" w:color="auto" w:fill="auto"/>
            <w:vAlign w:val="center"/>
            <w:hideMark/>
          </w:tcPr>
          <w:p w14:paraId="1A2798E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重大装备</w:t>
            </w:r>
            <w:r w:rsidRPr="00A354F8">
              <w:rPr>
                <w:rFonts w:ascii="Times New Roman" w:eastAsia="仿宋_GB2312" w:hAnsi="Times New Roman" w:cs="Times New Roman"/>
                <w:color w:val="000000"/>
                <w:kern w:val="0"/>
                <w:szCs w:val="21"/>
              </w:rPr>
              <w:t>/</w:t>
            </w:r>
            <w:r w:rsidRPr="00A354F8">
              <w:rPr>
                <w:rFonts w:ascii="Times New Roman" w:eastAsia="仿宋_GB2312" w:hAnsi="Times New Roman" w:cs="Times New Roman"/>
                <w:color w:val="000000"/>
                <w:kern w:val="0"/>
                <w:szCs w:val="21"/>
              </w:rPr>
              <w:t>工程应用</w:t>
            </w:r>
          </w:p>
        </w:tc>
        <w:tc>
          <w:tcPr>
            <w:tcW w:w="1875" w:type="pct"/>
            <w:tcBorders>
              <w:top w:val="nil"/>
              <w:left w:val="nil"/>
              <w:bottom w:val="single" w:sz="8" w:space="0" w:color="auto"/>
              <w:right w:val="single" w:sz="8" w:space="0" w:color="auto"/>
            </w:tcBorders>
            <w:shd w:val="clear" w:color="auto" w:fill="auto"/>
            <w:vAlign w:val="center"/>
            <w:hideMark/>
          </w:tcPr>
          <w:p w14:paraId="7C21E92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国家重大装备</w:t>
            </w:r>
            <w:r w:rsidRPr="00A354F8">
              <w:rPr>
                <w:rFonts w:ascii="Times New Roman" w:eastAsia="仿宋_GB2312" w:hAnsi="Times New Roman" w:cs="Times New Roman"/>
                <w:color w:val="000000"/>
                <w:kern w:val="0"/>
                <w:szCs w:val="21"/>
              </w:rPr>
              <w:t>/</w:t>
            </w:r>
            <w:r w:rsidRPr="00A354F8">
              <w:rPr>
                <w:rFonts w:ascii="Times New Roman" w:eastAsia="仿宋_GB2312" w:hAnsi="Times New Roman" w:cs="Times New Roman"/>
                <w:color w:val="000000"/>
                <w:kern w:val="0"/>
                <w:szCs w:val="21"/>
              </w:rPr>
              <w:t>工程项目直接应用数量</w:t>
            </w:r>
          </w:p>
        </w:tc>
        <w:tc>
          <w:tcPr>
            <w:tcW w:w="703" w:type="pct"/>
            <w:tcBorders>
              <w:top w:val="nil"/>
              <w:left w:val="nil"/>
              <w:bottom w:val="single" w:sz="8" w:space="0" w:color="auto"/>
              <w:right w:val="single" w:sz="8" w:space="0" w:color="auto"/>
            </w:tcBorders>
            <w:shd w:val="clear" w:color="auto" w:fill="auto"/>
            <w:vAlign w:val="center"/>
            <w:hideMark/>
          </w:tcPr>
          <w:p w14:paraId="3BFA541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每项得</w:t>
            </w:r>
            <w:r w:rsidRPr="00A354F8">
              <w:rPr>
                <w:rFonts w:ascii="Times New Roman" w:hAnsi="Times New Roman" w:cs="Times New Roman"/>
                <w:color w:val="000000"/>
                <w:kern w:val="0"/>
                <w:szCs w:val="21"/>
              </w:rPr>
              <w:t>0.5</w:t>
            </w:r>
            <w:r w:rsidRPr="00A354F8">
              <w:rPr>
                <w:rFonts w:ascii="Times New Roman" w:eastAsia="仿宋_GB2312" w:hAnsi="Times New Roman" w:cs="Times New Roman"/>
                <w:color w:val="000000"/>
                <w:kern w:val="0"/>
                <w:szCs w:val="21"/>
              </w:rPr>
              <w:t>分，最多</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0D789E7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676335B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429D9978" w14:textId="77777777" w:rsidTr="003E06FD">
        <w:trPr>
          <w:trHeight w:val="810"/>
        </w:trPr>
        <w:tc>
          <w:tcPr>
            <w:tcW w:w="231" w:type="pct"/>
            <w:vMerge/>
            <w:tcBorders>
              <w:top w:val="nil"/>
              <w:left w:val="single" w:sz="8" w:space="0" w:color="auto"/>
              <w:bottom w:val="single" w:sz="8" w:space="0" w:color="000000"/>
              <w:right w:val="single" w:sz="8" w:space="0" w:color="auto"/>
            </w:tcBorders>
            <w:vAlign w:val="center"/>
            <w:hideMark/>
          </w:tcPr>
          <w:p w14:paraId="5F7655F0"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59CBC881"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79D7E16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终端客户水平</w:t>
            </w:r>
          </w:p>
        </w:tc>
        <w:tc>
          <w:tcPr>
            <w:tcW w:w="1875" w:type="pct"/>
            <w:tcBorders>
              <w:top w:val="nil"/>
              <w:left w:val="nil"/>
              <w:bottom w:val="single" w:sz="8" w:space="0" w:color="auto"/>
              <w:right w:val="single" w:sz="8" w:space="0" w:color="auto"/>
            </w:tcBorders>
            <w:shd w:val="clear" w:color="auto" w:fill="auto"/>
            <w:vAlign w:val="center"/>
            <w:hideMark/>
          </w:tcPr>
          <w:p w14:paraId="69EF969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按公式计算得分：（央企、国企、上市公司客户采购数量占产品总销量比重）</w:t>
            </w:r>
            <w:r w:rsidRPr="00A354F8">
              <w:rPr>
                <w:rFonts w:ascii="Times New Roman" w:hAnsi="Times New Roman" w:cs="Times New Roman"/>
                <w:color w:val="000000"/>
                <w:kern w:val="0"/>
                <w:szCs w:val="21"/>
              </w:rPr>
              <w:t>×10-1</w:t>
            </w:r>
          </w:p>
        </w:tc>
        <w:tc>
          <w:tcPr>
            <w:tcW w:w="703" w:type="pct"/>
            <w:tcBorders>
              <w:top w:val="nil"/>
              <w:left w:val="nil"/>
              <w:bottom w:val="single" w:sz="8" w:space="0" w:color="auto"/>
              <w:right w:val="single" w:sz="8" w:space="0" w:color="auto"/>
            </w:tcBorders>
            <w:shd w:val="clear" w:color="auto" w:fill="auto"/>
            <w:vAlign w:val="center"/>
            <w:hideMark/>
          </w:tcPr>
          <w:p w14:paraId="27702AA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hideMark/>
          </w:tcPr>
          <w:p w14:paraId="1520B9F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238BBB4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重点客户销量占比</w:t>
            </w:r>
            <w:r w:rsidRPr="00A354F8">
              <w:rPr>
                <w:rFonts w:ascii="Times New Roman" w:eastAsia="仿宋_GB2312" w:hAnsi="Times New Roman" w:cs="Times New Roman"/>
                <w:color w:val="000000"/>
                <w:kern w:val="0"/>
                <w:szCs w:val="21"/>
              </w:rPr>
              <w:br/>
            </w:r>
            <w:r w:rsidRPr="00A354F8">
              <w:rPr>
                <w:rFonts w:ascii="Times New Roman" w:hAnsi="Times New Roman" w:cs="Times New Roman"/>
                <w:color w:val="000000"/>
                <w:kern w:val="0"/>
                <w:szCs w:val="21"/>
              </w:rPr>
              <w:t>10%</w:t>
            </w:r>
            <w:r w:rsidRPr="00A354F8">
              <w:rPr>
                <w:rFonts w:ascii="Times New Roman" w:eastAsia="仿宋_GB2312" w:hAnsi="Times New Roman" w:cs="Times New Roman"/>
                <w:color w:val="000000"/>
                <w:kern w:val="0"/>
                <w:szCs w:val="21"/>
              </w:rPr>
              <w:t>以下，</w:t>
            </w:r>
            <w:r w:rsidRPr="00A354F8">
              <w:rPr>
                <w:rFonts w:ascii="Times New Roman" w:hAnsi="Times New Roman" w:cs="Times New Roman"/>
                <w:color w:val="000000"/>
                <w:kern w:val="0"/>
                <w:szCs w:val="21"/>
              </w:rPr>
              <w:t>0</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hAnsi="Times New Roman" w:cs="Times New Roman"/>
                <w:color w:val="000000"/>
                <w:kern w:val="0"/>
                <w:szCs w:val="21"/>
              </w:rPr>
              <w:t>50%</w:t>
            </w:r>
            <w:r w:rsidRPr="00A354F8">
              <w:rPr>
                <w:rFonts w:ascii="Times New Roman" w:eastAsia="仿宋_GB2312" w:hAnsi="Times New Roman" w:cs="Times New Roman"/>
                <w:color w:val="000000"/>
                <w:kern w:val="0"/>
                <w:szCs w:val="21"/>
              </w:rPr>
              <w:t>以上，</w:t>
            </w:r>
            <w:r w:rsidRPr="00A354F8">
              <w:rPr>
                <w:rFonts w:ascii="Times New Roman" w:hAnsi="Times New Roman" w:cs="Times New Roman"/>
                <w:color w:val="000000"/>
                <w:kern w:val="0"/>
                <w:szCs w:val="21"/>
              </w:rPr>
              <w:t>4</w:t>
            </w:r>
            <w:r w:rsidRPr="00A354F8">
              <w:rPr>
                <w:rFonts w:ascii="Times New Roman" w:eastAsia="仿宋_GB2312" w:hAnsi="Times New Roman" w:cs="Times New Roman"/>
                <w:color w:val="000000"/>
                <w:kern w:val="0"/>
                <w:szCs w:val="21"/>
              </w:rPr>
              <w:t>分</w:t>
            </w:r>
          </w:p>
        </w:tc>
      </w:tr>
      <w:tr w:rsidR="00A354F8" w:rsidRPr="00A354F8" w14:paraId="32FDC8C1"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3156D48"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580E3115"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337DC8DF" w14:textId="77777777" w:rsidR="00A354F8" w:rsidRPr="00A354F8" w:rsidRDefault="00A354F8" w:rsidP="003E06FD">
            <w:pPr>
              <w:widowControl/>
              <w:jc w:val="center"/>
              <w:rPr>
                <w:rFonts w:ascii="Times New Roman" w:eastAsia="仿宋_GB2312" w:hAnsi="Times New Roman" w:cs="Times New Roman"/>
                <w:kern w:val="0"/>
                <w:szCs w:val="21"/>
              </w:rPr>
            </w:pPr>
            <w:r w:rsidRPr="00A354F8">
              <w:rPr>
                <w:rFonts w:ascii="Times New Roman" w:eastAsia="仿宋_GB2312" w:hAnsi="Times New Roman" w:cs="Times New Roman"/>
                <w:kern w:val="0"/>
                <w:szCs w:val="21"/>
              </w:rPr>
              <w:t>质量异议经济损失率</w:t>
            </w:r>
          </w:p>
          <w:p w14:paraId="7B8FEF7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（元</w:t>
            </w:r>
            <w:r w:rsidRPr="00A354F8">
              <w:rPr>
                <w:rFonts w:ascii="Times New Roman" w:eastAsia="仿宋_GB2312" w:hAnsi="Times New Roman" w:cs="Times New Roman"/>
                <w:kern w:val="0"/>
                <w:szCs w:val="21"/>
              </w:rPr>
              <w:t>/</w:t>
            </w:r>
            <w:r w:rsidRPr="00A354F8">
              <w:rPr>
                <w:rFonts w:ascii="Times New Roman" w:eastAsia="仿宋_GB2312" w:hAnsi="Times New Roman" w:cs="Times New Roman"/>
                <w:kern w:val="0"/>
                <w:szCs w:val="21"/>
              </w:rPr>
              <w:t>万元</w:t>
            </w:r>
            <w:r w:rsidRPr="00A354F8">
              <w:rPr>
                <w:rFonts w:ascii="Times New Roman" w:eastAsia="仿宋_GB2312" w:hAnsi="Times New Roman" w:cs="Times New Roman"/>
                <w:kern w:val="0"/>
                <w:szCs w:val="21"/>
              </w:rPr>
              <w:t>—</w:t>
            </w:r>
            <w:r w:rsidRPr="00A354F8">
              <w:rPr>
                <w:rFonts w:ascii="Times New Roman" w:eastAsia="仿宋_GB2312" w:hAnsi="Times New Roman" w:cs="Times New Roman"/>
                <w:kern w:val="0"/>
                <w:szCs w:val="21"/>
              </w:rPr>
              <w:t>赔偿额</w:t>
            </w:r>
            <w:r w:rsidRPr="00A354F8">
              <w:rPr>
                <w:rFonts w:ascii="Times New Roman" w:eastAsia="仿宋_GB2312" w:hAnsi="Times New Roman" w:cs="Times New Roman"/>
                <w:kern w:val="0"/>
                <w:szCs w:val="21"/>
              </w:rPr>
              <w:t>/</w:t>
            </w:r>
            <w:r w:rsidRPr="00A354F8">
              <w:rPr>
                <w:rFonts w:ascii="Times New Roman" w:eastAsia="仿宋_GB2312" w:hAnsi="Times New Roman" w:cs="Times New Roman"/>
                <w:kern w:val="0"/>
                <w:szCs w:val="21"/>
              </w:rPr>
              <w:t>销售额）</w:t>
            </w:r>
          </w:p>
        </w:tc>
        <w:tc>
          <w:tcPr>
            <w:tcW w:w="1875" w:type="pct"/>
            <w:tcBorders>
              <w:top w:val="nil"/>
              <w:left w:val="nil"/>
              <w:bottom w:val="single" w:sz="8" w:space="0" w:color="auto"/>
              <w:right w:val="single" w:sz="8" w:space="0" w:color="auto"/>
            </w:tcBorders>
            <w:shd w:val="clear" w:color="auto" w:fill="auto"/>
            <w:vAlign w:val="center"/>
            <w:hideMark/>
          </w:tcPr>
          <w:p w14:paraId="5BE2D45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未达行业一般：＞</w:t>
            </w:r>
            <w:r w:rsidRPr="00A354F8">
              <w:rPr>
                <w:rFonts w:ascii="Times New Roman" w:eastAsia="仿宋_GB2312" w:hAnsi="Times New Roman" w:cs="Times New Roman"/>
                <w:kern w:val="0"/>
                <w:szCs w:val="21"/>
              </w:rPr>
              <w:t>1.5</w:t>
            </w:r>
          </w:p>
        </w:tc>
        <w:tc>
          <w:tcPr>
            <w:tcW w:w="703" w:type="pct"/>
            <w:tcBorders>
              <w:top w:val="nil"/>
              <w:left w:val="nil"/>
              <w:bottom w:val="single" w:sz="8" w:space="0" w:color="auto"/>
              <w:right w:val="single" w:sz="8" w:space="0" w:color="auto"/>
            </w:tcBorders>
            <w:shd w:val="clear" w:color="auto" w:fill="auto"/>
            <w:vAlign w:val="center"/>
            <w:hideMark/>
          </w:tcPr>
          <w:p w14:paraId="27F8F04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142702D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7A43E7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588F9857"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D0B664F"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4960C881"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0F8D49B"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5010CB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行业一般：＞</w:t>
            </w:r>
            <w:r w:rsidRPr="00A354F8">
              <w:rPr>
                <w:rFonts w:ascii="Times New Roman" w:eastAsia="仿宋_GB2312" w:hAnsi="Times New Roman" w:cs="Times New Roman"/>
                <w:kern w:val="0"/>
                <w:szCs w:val="21"/>
              </w:rPr>
              <w:t>1.0~1.5</w:t>
            </w:r>
          </w:p>
        </w:tc>
        <w:tc>
          <w:tcPr>
            <w:tcW w:w="703" w:type="pct"/>
            <w:tcBorders>
              <w:top w:val="nil"/>
              <w:left w:val="nil"/>
              <w:bottom w:val="single" w:sz="8" w:space="0" w:color="auto"/>
              <w:right w:val="single" w:sz="8" w:space="0" w:color="auto"/>
            </w:tcBorders>
            <w:shd w:val="clear" w:color="auto" w:fill="auto"/>
            <w:vAlign w:val="center"/>
            <w:hideMark/>
          </w:tcPr>
          <w:p w14:paraId="14506F4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6CC94770"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0C67553"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0225C68C"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7D41B60"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3F2AE1AE"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B20A5B4"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5E81CDE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行业平均：＞</w:t>
            </w:r>
            <w:r w:rsidRPr="00A354F8">
              <w:rPr>
                <w:rFonts w:ascii="Times New Roman" w:eastAsia="仿宋_GB2312" w:hAnsi="Times New Roman" w:cs="Times New Roman"/>
                <w:kern w:val="0"/>
                <w:szCs w:val="21"/>
              </w:rPr>
              <w:t>0.5~1.0</w:t>
            </w:r>
          </w:p>
        </w:tc>
        <w:tc>
          <w:tcPr>
            <w:tcW w:w="703" w:type="pct"/>
            <w:tcBorders>
              <w:top w:val="nil"/>
              <w:left w:val="nil"/>
              <w:bottom w:val="single" w:sz="8" w:space="0" w:color="auto"/>
              <w:right w:val="single" w:sz="8" w:space="0" w:color="auto"/>
            </w:tcBorders>
            <w:shd w:val="clear" w:color="auto" w:fill="auto"/>
            <w:vAlign w:val="center"/>
            <w:hideMark/>
          </w:tcPr>
          <w:p w14:paraId="34C4AC6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78178A17"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A1992E9"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3751561E"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E3E8A6C"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40515FD3"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CD60589"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99F111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行业领先：</w:t>
            </w:r>
            <w:r w:rsidRPr="00A354F8">
              <w:rPr>
                <w:rFonts w:ascii="Times New Roman" w:eastAsia="仿宋_GB2312" w:hAnsi="Times New Roman" w:cs="Times New Roman"/>
                <w:kern w:val="0"/>
                <w:szCs w:val="21"/>
              </w:rPr>
              <w:t>≤0.5</w:t>
            </w:r>
          </w:p>
        </w:tc>
        <w:tc>
          <w:tcPr>
            <w:tcW w:w="703" w:type="pct"/>
            <w:tcBorders>
              <w:top w:val="nil"/>
              <w:left w:val="nil"/>
              <w:bottom w:val="single" w:sz="8" w:space="0" w:color="auto"/>
              <w:right w:val="single" w:sz="8" w:space="0" w:color="auto"/>
            </w:tcBorders>
            <w:shd w:val="clear" w:color="auto" w:fill="auto"/>
            <w:vAlign w:val="center"/>
            <w:hideMark/>
          </w:tcPr>
          <w:p w14:paraId="3660762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2DA1903C"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A270E03"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00815D99"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6618C3F"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274E3470"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E3E8792" w14:textId="77777777" w:rsidR="00A354F8" w:rsidRPr="00A354F8" w:rsidRDefault="00A354F8" w:rsidP="003E06FD">
            <w:pPr>
              <w:widowControl/>
              <w:jc w:val="center"/>
              <w:rPr>
                <w:rFonts w:ascii="Times New Roman" w:eastAsia="仿宋_GB2312" w:hAnsi="Times New Roman" w:cs="Times New Roman"/>
                <w:kern w:val="0"/>
                <w:szCs w:val="21"/>
              </w:rPr>
            </w:pPr>
            <w:r w:rsidRPr="00A354F8">
              <w:rPr>
                <w:rFonts w:ascii="Times New Roman" w:eastAsia="仿宋_GB2312" w:hAnsi="Times New Roman" w:cs="Times New Roman"/>
                <w:kern w:val="0"/>
                <w:szCs w:val="21"/>
              </w:rPr>
              <w:t>质量异议响应时间</w:t>
            </w:r>
          </w:p>
          <w:p w14:paraId="3FE3F8E8"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（单位：工作日）</w:t>
            </w:r>
          </w:p>
        </w:tc>
        <w:tc>
          <w:tcPr>
            <w:tcW w:w="1875" w:type="pct"/>
            <w:tcBorders>
              <w:top w:val="nil"/>
              <w:left w:val="nil"/>
              <w:bottom w:val="single" w:sz="8" w:space="0" w:color="auto"/>
              <w:right w:val="single" w:sz="8" w:space="0" w:color="auto"/>
            </w:tcBorders>
            <w:shd w:val="clear" w:color="auto" w:fill="auto"/>
            <w:vAlign w:val="center"/>
            <w:hideMark/>
          </w:tcPr>
          <w:p w14:paraId="27D0A25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未达行业一般：＞</w:t>
            </w:r>
            <w:r w:rsidRPr="00A354F8">
              <w:rPr>
                <w:rFonts w:ascii="Times New Roman" w:eastAsia="仿宋_GB2312" w:hAnsi="Times New Roman" w:cs="Times New Roman"/>
                <w:kern w:val="0"/>
                <w:szCs w:val="21"/>
              </w:rPr>
              <w:t>5</w:t>
            </w:r>
          </w:p>
        </w:tc>
        <w:tc>
          <w:tcPr>
            <w:tcW w:w="703" w:type="pct"/>
            <w:tcBorders>
              <w:top w:val="nil"/>
              <w:left w:val="nil"/>
              <w:bottom w:val="single" w:sz="8" w:space="0" w:color="auto"/>
              <w:right w:val="single" w:sz="8" w:space="0" w:color="auto"/>
            </w:tcBorders>
            <w:shd w:val="clear" w:color="auto" w:fill="auto"/>
            <w:vAlign w:val="center"/>
            <w:hideMark/>
          </w:tcPr>
          <w:p w14:paraId="09F0B71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2AC3B1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54634CA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671BCD5B"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DF05466"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07E2D880"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49866DE"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5AF074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行业一般：＞</w:t>
            </w:r>
            <w:r w:rsidRPr="00A354F8">
              <w:rPr>
                <w:rFonts w:ascii="Times New Roman" w:eastAsia="仿宋_GB2312" w:hAnsi="Times New Roman" w:cs="Times New Roman"/>
                <w:kern w:val="0"/>
                <w:szCs w:val="21"/>
              </w:rPr>
              <w:t>3~5</w:t>
            </w:r>
          </w:p>
        </w:tc>
        <w:tc>
          <w:tcPr>
            <w:tcW w:w="703" w:type="pct"/>
            <w:tcBorders>
              <w:top w:val="nil"/>
              <w:left w:val="nil"/>
              <w:bottom w:val="single" w:sz="8" w:space="0" w:color="auto"/>
              <w:right w:val="single" w:sz="8" w:space="0" w:color="auto"/>
            </w:tcBorders>
            <w:shd w:val="clear" w:color="auto" w:fill="auto"/>
            <w:vAlign w:val="center"/>
            <w:hideMark/>
          </w:tcPr>
          <w:p w14:paraId="26B5E95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2BC6305C"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6D3A0D44"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117A0F36"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0A20C61"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53C1A36E"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6A783A9"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2372B5E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行业平均：＞</w:t>
            </w:r>
            <w:r w:rsidRPr="00A354F8">
              <w:rPr>
                <w:rFonts w:ascii="Times New Roman" w:eastAsia="仿宋_GB2312" w:hAnsi="Times New Roman" w:cs="Times New Roman"/>
                <w:kern w:val="0"/>
                <w:szCs w:val="21"/>
              </w:rPr>
              <w:t>1~3</w:t>
            </w:r>
          </w:p>
        </w:tc>
        <w:tc>
          <w:tcPr>
            <w:tcW w:w="703" w:type="pct"/>
            <w:tcBorders>
              <w:top w:val="nil"/>
              <w:left w:val="nil"/>
              <w:bottom w:val="single" w:sz="8" w:space="0" w:color="auto"/>
              <w:right w:val="single" w:sz="8" w:space="0" w:color="auto"/>
            </w:tcBorders>
            <w:shd w:val="clear" w:color="auto" w:fill="auto"/>
            <w:vAlign w:val="center"/>
            <w:hideMark/>
          </w:tcPr>
          <w:p w14:paraId="02B9FC2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340BEADE"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83E1A0C"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1B6E4CC3"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2A63DB9"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0E9A910A"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ABAF443"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5139A10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行业领先：</w:t>
            </w:r>
            <w:r w:rsidRPr="00A354F8">
              <w:rPr>
                <w:rFonts w:ascii="Times New Roman" w:eastAsia="仿宋_GB2312" w:hAnsi="Times New Roman" w:cs="Times New Roman"/>
                <w:kern w:val="0"/>
                <w:szCs w:val="21"/>
              </w:rPr>
              <w:t>≤1</w:t>
            </w:r>
          </w:p>
        </w:tc>
        <w:tc>
          <w:tcPr>
            <w:tcW w:w="703" w:type="pct"/>
            <w:tcBorders>
              <w:top w:val="nil"/>
              <w:left w:val="nil"/>
              <w:bottom w:val="single" w:sz="8" w:space="0" w:color="auto"/>
              <w:right w:val="single" w:sz="8" w:space="0" w:color="auto"/>
            </w:tcBorders>
            <w:shd w:val="clear" w:color="auto" w:fill="auto"/>
            <w:vAlign w:val="center"/>
            <w:hideMark/>
          </w:tcPr>
          <w:p w14:paraId="2AE4737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192DC2B2"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B92D7D2"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7E2BE890"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1839487"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5FE5E804"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202CDBA" w14:textId="77777777" w:rsidR="00A354F8" w:rsidRPr="00A354F8" w:rsidRDefault="00A354F8" w:rsidP="003E06FD">
            <w:pPr>
              <w:widowControl/>
              <w:jc w:val="center"/>
              <w:rPr>
                <w:rFonts w:ascii="Times New Roman" w:eastAsia="仿宋_GB2312" w:hAnsi="Times New Roman" w:cs="Times New Roman"/>
                <w:kern w:val="0"/>
                <w:szCs w:val="21"/>
              </w:rPr>
            </w:pPr>
            <w:r w:rsidRPr="00A354F8">
              <w:rPr>
                <w:rFonts w:ascii="Times New Roman" w:eastAsia="仿宋_GB2312" w:hAnsi="Times New Roman" w:cs="Times New Roman"/>
                <w:kern w:val="0"/>
                <w:szCs w:val="21"/>
              </w:rPr>
              <w:t>顾客满意度</w:t>
            </w:r>
          </w:p>
          <w:p w14:paraId="109B1E1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（单位：分）</w:t>
            </w:r>
          </w:p>
        </w:tc>
        <w:tc>
          <w:tcPr>
            <w:tcW w:w="1875" w:type="pct"/>
            <w:tcBorders>
              <w:top w:val="nil"/>
              <w:left w:val="nil"/>
              <w:bottom w:val="single" w:sz="8" w:space="0" w:color="auto"/>
              <w:right w:val="single" w:sz="8" w:space="0" w:color="auto"/>
            </w:tcBorders>
            <w:shd w:val="clear" w:color="auto" w:fill="auto"/>
            <w:vAlign w:val="center"/>
            <w:hideMark/>
          </w:tcPr>
          <w:p w14:paraId="29DEBAD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顾客满意度＜</w:t>
            </w:r>
            <w:r w:rsidRPr="00A354F8">
              <w:rPr>
                <w:rFonts w:ascii="Times New Roman" w:eastAsia="仿宋_GB2312" w:hAnsi="Times New Roman" w:cs="Times New Roman"/>
                <w:kern w:val="0"/>
                <w:szCs w:val="21"/>
              </w:rPr>
              <w:t>70</w:t>
            </w:r>
            <w:r w:rsidRPr="00A354F8">
              <w:rPr>
                <w:rFonts w:ascii="Times New Roman" w:eastAsia="仿宋_GB2312" w:hAnsi="Times New Roman" w:cs="Times New Roman"/>
                <w:kern w:val="0"/>
                <w:szCs w:val="21"/>
              </w:rPr>
              <w:t>，或未开展顾客满意度调查</w:t>
            </w:r>
          </w:p>
        </w:tc>
        <w:tc>
          <w:tcPr>
            <w:tcW w:w="703" w:type="pct"/>
            <w:tcBorders>
              <w:top w:val="nil"/>
              <w:left w:val="nil"/>
              <w:bottom w:val="single" w:sz="8" w:space="0" w:color="auto"/>
              <w:right w:val="single" w:sz="8" w:space="0" w:color="auto"/>
            </w:tcBorders>
            <w:shd w:val="clear" w:color="auto" w:fill="auto"/>
            <w:vAlign w:val="center"/>
            <w:hideMark/>
          </w:tcPr>
          <w:p w14:paraId="60B38DF2"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635958B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5ACB86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6CFACD23"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585DAB7"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2B2488CE"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3A11716"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45FF6F1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行业一般：</w:t>
            </w:r>
            <w:r w:rsidRPr="00A354F8">
              <w:rPr>
                <w:rFonts w:ascii="Times New Roman" w:eastAsia="仿宋_GB2312" w:hAnsi="Times New Roman" w:cs="Times New Roman"/>
                <w:color w:val="000000"/>
                <w:kern w:val="0"/>
                <w:szCs w:val="21"/>
              </w:rPr>
              <w:t>70~</w:t>
            </w:r>
            <w:r w:rsidRPr="00A354F8">
              <w:rPr>
                <w:rFonts w:ascii="Times New Roman" w:eastAsia="仿宋_GB2312" w:hAnsi="Times New Roman" w:cs="Times New Roman"/>
                <w:color w:val="000000"/>
                <w:kern w:val="0"/>
                <w:szCs w:val="21"/>
              </w:rPr>
              <w:t>＜</w:t>
            </w:r>
            <w:r w:rsidRPr="00A354F8">
              <w:rPr>
                <w:rFonts w:ascii="Times New Roman" w:eastAsia="仿宋_GB2312" w:hAnsi="Times New Roman" w:cs="Times New Roman"/>
                <w:color w:val="000000"/>
                <w:kern w:val="0"/>
                <w:szCs w:val="21"/>
              </w:rPr>
              <w:t>80</w:t>
            </w:r>
          </w:p>
        </w:tc>
        <w:tc>
          <w:tcPr>
            <w:tcW w:w="703" w:type="pct"/>
            <w:tcBorders>
              <w:top w:val="nil"/>
              <w:left w:val="nil"/>
              <w:bottom w:val="single" w:sz="8" w:space="0" w:color="auto"/>
              <w:right w:val="single" w:sz="8" w:space="0" w:color="auto"/>
            </w:tcBorders>
            <w:shd w:val="clear" w:color="auto" w:fill="auto"/>
            <w:vAlign w:val="center"/>
            <w:hideMark/>
          </w:tcPr>
          <w:p w14:paraId="7354FBB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1E48ED07"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6EB9E7B4"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19922E35"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C9CB584"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52EC8841"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73416D4"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45CAE7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行业平均：</w:t>
            </w:r>
            <w:r w:rsidRPr="00A354F8">
              <w:rPr>
                <w:rFonts w:ascii="Times New Roman" w:eastAsia="仿宋_GB2312" w:hAnsi="Times New Roman" w:cs="Times New Roman"/>
                <w:color w:val="000000"/>
                <w:kern w:val="0"/>
                <w:szCs w:val="21"/>
              </w:rPr>
              <w:t>80~</w:t>
            </w:r>
            <w:r w:rsidRPr="00A354F8">
              <w:rPr>
                <w:rFonts w:ascii="Times New Roman" w:eastAsia="仿宋_GB2312" w:hAnsi="Times New Roman" w:cs="Times New Roman"/>
                <w:color w:val="000000"/>
                <w:kern w:val="0"/>
                <w:szCs w:val="21"/>
              </w:rPr>
              <w:t>＜</w:t>
            </w:r>
            <w:r w:rsidRPr="00A354F8">
              <w:rPr>
                <w:rFonts w:ascii="Times New Roman" w:eastAsia="仿宋_GB2312" w:hAnsi="Times New Roman" w:cs="Times New Roman"/>
                <w:color w:val="000000"/>
                <w:kern w:val="0"/>
                <w:szCs w:val="21"/>
              </w:rPr>
              <w:t>90</w:t>
            </w:r>
          </w:p>
        </w:tc>
        <w:tc>
          <w:tcPr>
            <w:tcW w:w="703" w:type="pct"/>
            <w:tcBorders>
              <w:top w:val="nil"/>
              <w:left w:val="nil"/>
              <w:bottom w:val="single" w:sz="8" w:space="0" w:color="auto"/>
              <w:right w:val="single" w:sz="8" w:space="0" w:color="auto"/>
            </w:tcBorders>
            <w:shd w:val="clear" w:color="auto" w:fill="auto"/>
            <w:vAlign w:val="center"/>
            <w:hideMark/>
          </w:tcPr>
          <w:p w14:paraId="729DD0D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2B619821"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A160387"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6AD0E14A"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8036AC4"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5623ADEE"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1D45D4D"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3B0C24A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行业领先：</w:t>
            </w:r>
            <w:r w:rsidRPr="00A354F8">
              <w:rPr>
                <w:rFonts w:ascii="Times New Roman" w:eastAsia="仿宋_GB2312" w:hAnsi="Times New Roman" w:cs="Times New Roman"/>
                <w:color w:val="000000"/>
                <w:kern w:val="0"/>
                <w:szCs w:val="21"/>
              </w:rPr>
              <w:t>≥90</w:t>
            </w:r>
          </w:p>
        </w:tc>
        <w:tc>
          <w:tcPr>
            <w:tcW w:w="703" w:type="pct"/>
            <w:tcBorders>
              <w:top w:val="nil"/>
              <w:left w:val="nil"/>
              <w:bottom w:val="single" w:sz="8" w:space="0" w:color="auto"/>
              <w:right w:val="single" w:sz="8" w:space="0" w:color="auto"/>
            </w:tcBorders>
            <w:shd w:val="clear" w:color="auto" w:fill="auto"/>
            <w:vAlign w:val="center"/>
            <w:hideMark/>
          </w:tcPr>
          <w:p w14:paraId="5BE6A75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3AAE361B"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85E7590"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22BBC383" w14:textId="77777777" w:rsidTr="003E06FD">
        <w:trPr>
          <w:trHeight w:val="540"/>
        </w:trPr>
        <w:tc>
          <w:tcPr>
            <w:tcW w:w="231" w:type="pct"/>
            <w:vMerge/>
            <w:tcBorders>
              <w:top w:val="nil"/>
              <w:left w:val="single" w:sz="8" w:space="0" w:color="auto"/>
              <w:bottom w:val="single" w:sz="8" w:space="0" w:color="000000"/>
              <w:right w:val="single" w:sz="8" w:space="0" w:color="auto"/>
            </w:tcBorders>
            <w:vAlign w:val="center"/>
            <w:hideMark/>
          </w:tcPr>
          <w:p w14:paraId="6A5FB4C3"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left w:val="single" w:sz="8" w:space="0" w:color="auto"/>
              <w:bottom w:val="single" w:sz="4" w:space="0" w:color="auto"/>
              <w:right w:val="single" w:sz="8" w:space="0" w:color="auto"/>
            </w:tcBorders>
            <w:shd w:val="clear" w:color="auto" w:fill="auto"/>
            <w:vAlign w:val="center"/>
            <w:hideMark/>
          </w:tcPr>
          <w:p w14:paraId="74A697CB" w14:textId="77777777" w:rsidR="00A354F8" w:rsidRPr="00A354F8" w:rsidRDefault="00A354F8" w:rsidP="003E06FD">
            <w:pPr>
              <w:widowControl/>
              <w:jc w:val="center"/>
              <w:rPr>
                <w:rFonts w:ascii="Times New Roman" w:hAnsi="Times New Roman" w:cs="Times New Roman"/>
                <w:color w:val="000000"/>
                <w:kern w:val="0"/>
                <w:szCs w:val="21"/>
              </w:rPr>
            </w:pPr>
          </w:p>
        </w:tc>
        <w:tc>
          <w:tcPr>
            <w:tcW w:w="797" w:type="pct"/>
            <w:tcBorders>
              <w:top w:val="nil"/>
              <w:left w:val="nil"/>
              <w:bottom w:val="single" w:sz="4" w:space="0" w:color="auto"/>
              <w:right w:val="single" w:sz="8" w:space="0" w:color="auto"/>
            </w:tcBorders>
            <w:shd w:val="clear" w:color="auto" w:fill="auto"/>
            <w:vAlign w:val="center"/>
            <w:hideMark/>
          </w:tcPr>
          <w:p w14:paraId="361A49B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第二方评价</w:t>
            </w:r>
          </w:p>
        </w:tc>
        <w:tc>
          <w:tcPr>
            <w:tcW w:w="1875" w:type="pct"/>
            <w:tcBorders>
              <w:top w:val="nil"/>
              <w:left w:val="nil"/>
              <w:bottom w:val="single" w:sz="8" w:space="0" w:color="auto"/>
              <w:right w:val="single" w:sz="8" w:space="0" w:color="auto"/>
            </w:tcBorders>
            <w:shd w:val="clear" w:color="auto" w:fill="auto"/>
            <w:vAlign w:val="center"/>
            <w:hideMark/>
          </w:tcPr>
          <w:p w14:paraId="298B052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重点下游客户提供的优质供应商评价或类似证明材料</w:t>
            </w:r>
          </w:p>
        </w:tc>
        <w:tc>
          <w:tcPr>
            <w:tcW w:w="703" w:type="pct"/>
            <w:tcBorders>
              <w:top w:val="nil"/>
              <w:left w:val="nil"/>
              <w:bottom w:val="single" w:sz="8" w:space="0" w:color="auto"/>
              <w:right w:val="single" w:sz="8" w:space="0" w:color="auto"/>
            </w:tcBorders>
            <w:shd w:val="clear" w:color="auto" w:fill="auto"/>
            <w:vAlign w:val="center"/>
            <w:hideMark/>
          </w:tcPr>
          <w:p w14:paraId="5551F69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每项供应商评价得</w:t>
            </w:r>
            <w:r w:rsidRPr="00A354F8">
              <w:rPr>
                <w:rFonts w:ascii="Times New Roman" w:hAnsi="Times New Roman" w:cs="Times New Roman"/>
                <w:color w:val="000000"/>
                <w:kern w:val="0"/>
                <w:szCs w:val="21"/>
              </w:rPr>
              <w:t>0.5</w:t>
            </w:r>
            <w:r w:rsidRPr="00A354F8">
              <w:rPr>
                <w:rFonts w:ascii="Times New Roman" w:eastAsia="仿宋_GB2312" w:hAnsi="Times New Roman" w:cs="Times New Roman"/>
                <w:color w:val="000000"/>
                <w:kern w:val="0"/>
                <w:szCs w:val="21"/>
              </w:rPr>
              <w:t>分，最多</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446F0DD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737320B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32B6562F" w14:textId="77777777" w:rsidTr="003E06FD">
        <w:trPr>
          <w:trHeight w:val="555"/>
        </w:trPr>
        <w:tc>
          <w:tcPr>
            <w:tcW w:w="231" w:type="pct"/>
            <w:vMerge/>
            <w:tcBorders>
              <w:top w:val="nil"/>
              <w:left w:val="single" w:sz="8" w:space="0" w:color="auto"/>
              <w:bottom w:val="single" w:sz="8" w:space="0" w:color="000000"/>
              <w:right w:val="single" w:sz="8" w:space="0" w:color="auto"/>
            </w:tcBorders>
            <w:vAlign w:val="center"/>
            <w:hideMark/>
          </w:tcPr>
          <w:p w14:paraId="18482BC5"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tcBorders>
              <w:top w:val="single" w:sz="4" w:space="0" w:color="auto"/>
              <w:left w:val="single" w:sz="8" w:space="0" w:color="auto"/>
              <w:bottom w:val="single" w:sz="8" w:space="0" w:color="000000"/>
              <w:right w:val="single" w:sz="8" w:space="0" w:color="auto"/>
            </w:tcBorders>
            <w:vAlign w:val="center"/>
            <w:hideMark/>
          </w:tcPr>
          <w:p w14:paraId="23C3DA5E" w14:textId="77777777" w:rsidR="00A354F8" w:rsidRPr="00A354F8" w:rsidRDefault="00A354F8" w:rsidP="003E06FD">
            <w:pPr>
              <w:jc w:val="left"/>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质量认证</w:t>
            </w:r>
          </w:p>
        </w:tc>
        <w:tc>
          <w:tcPr>
            <w:tcW w:w="797" w:type="pct"/>
            <w:tcBorders>
              <w:top w:val="single" w:sz="4" w:space="0" w:color="auto"/>
              <w:left w:val="nil"/>
              <w:bottom w:val="single" w:sz="8" w:space="0" w:color="auto"/>
              <w:right w:val="single" w:sz="8" w:space="0" w:color="auto"/>
            </w:tcBorders>
            <w:shd w:val="clear" w:color="auto" w:fill="auto"/>
            <w:vAlign w:val="center"/>
            <w:hideMark/>
          </w:tcPr>
          <w:p w14:paraId="2B9D0BA9"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第三方认证</w:t>
            </w:r>
          </w:p>
        </w:tc>
        <w:tc>
          <w:tcPr>
            <w:tcW w:w="1875" w:type="pct"/>
            <w:tcBorders>
              <w:top w:val="nil"/>
              <w:left w:val="nil"/>
              <w:bottom w:val="single" w:sz="8" w:space="0" w:color="auto"/>
              <w:right w:val="single" w:sz="8" w:space="0" w:color="auto"/>
            </w:tcBorders>
            <w:shd w:val="clear" w:color="auto" w:fill="auto"/>
            <w:vAlign w:val="center"/>
            <w:hideMark/>
          </w:tcPr>
          <w:p w14:paraId="42D51F1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绿色产品认证、区域品牌认证、高端自愿性产品认证等</w:t>
            </w:r>
          </w:p>
        </w:tc>
        <w:tc>
          <w:tcPr>
            <w:tcW w:w="703" w:type="pct"/>
            <w:tcBorders>
              <w:top w:val="nil"/>
              <w:left w:val="nil"/>
              <w:bottom w:val="single" w:sz="8" w:space="0" w:color="auto"/>
              <w:right w:val="single" w:sz="8" w:space="0" w:color="auto"/>
            </w:tcBorders>
            <w:shd w:val="clear" w:color="auto" w:fill="auto"/>
            <w:vAlign w:val="center"/>
            <w:hideMark/>
          </w:tcPr>
          <w:p w14:paraId="0517C21B"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每项认证得</w:t>
            </w:r>
            <w:r w:rsidRPr="00A354F8">
              <w:rPr>
                <w:rFonts w:ascii="Times New Roman" w:hAnsi="Times New Roman" w:cs="Times New Roman"/>
                <w:color w:val="000000"/>
                <w:kern w:val="0"/>
                <w:szCs w:val="21"/>
              </w:rPr>
              <w:t>1</w:t>
            </w:r>
            <w:r w:rsidRPr="00A354F8">
              <w:rPr>
                <w:rFonts w:ascii="Times New Roman" w:eastAsia="仿宋_GB2312" w:hAnsi="Times New Roman" w:cs="Times New Roman"/>
                <w:color w:val="000000"/>
                <w:kern w:val="0"/>
                <w:szCs w:val="21"/>
              </w:rPr>
              <w:t>分，最多</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7B7E311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332F254A"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7AE2C3A4" w14:textId="77777777" w:rsidTr="003E06FD">
        <w:trPr>
          <w:trHeight w:val="1635"/>
        </w:trPr>
        <w:tc>
          <w:tcPr>
            <w:tcW w:w="231" w:type="pct"/>
            <w:vMerge/>
            <w:tcBorders>
              <w:top w:val="nil"/>
              <w:left w:val="single" w:sz="8" w:space="0" w:color="auto"/>
              <w:bottom w:val="single" w:sz="8" w:space="0" w:color="000000"/>
              <w:right w:val="single" w:sz="8" w:space="0" w:color="auto"/>
            </w:tcBorders>
            <w:vAlign w:val="center"/>
            <w:hideMark/>
          </w:tcPr>
          <w:p w14:paraId="18151BCC"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7CD828F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荣誉奖项</w:t>
            </w:r>
          </w:p>
        </w:tc>
        <w:tc>
          <w:tcPr>
            <w:tcW w:w="797" w:type="pct"/>
            <w:tcBorders>
              <w:top w:val="nil"/>
              <w:left w:val="nil"/>
              <w:bottom w:val="nil"/>
              <w:right w:val="single" w:sz="8" w:space="0" w:color="auto"/>
            </w:tcBorders>
            <w:shd w:val="clear" w:color="auto" w:fill="auto"/>
            <w:vAlign w:val="center"/>
            <w:hideMark/>
          </w:tcPr>
          <w:p w14:paraId="0BA86CF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产品质量奖</w:t>
            </w:r>
          </w:p>
        </w:tc>
        <w:tc>
          <w:tcPr>
            <w:tcW w:w="1875" w:type="pct"/>
            <w:tcBorders>
              <w:top w:val="nil"/>
              <w:left w:val="nil"/>
              <w:bottom w:val="nil"/>
              <w:right w:val="single" w:sz="8" w:space="0" w:color="auto"/>
            </w:tcBorders>
            <w:shd w:val="clear" w:color="auto" w:fill="auto"/>
            <w:vAlign w:val="center"/>
            <w:hideMark/>
          </w:tcPr>
          <w:p w14:paraId="5769F70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累计奖项计算得分，最多</w:t>
            </w:r>
            <w:r w:rsidRPr="00A354F8">
              <w:rPr>
                <w:rFonts w:ascii="Times New Roman" w:hAnsi="Times New Roman" w:cs="Times New Roman"/>
                <w:color w:val="000000"/>
                <w:kern w:val="0"/>
                <w:szCs w:val="21"/>
              </w:rPr>
              <w:t>4</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国家级质量奖：每项</w:t>
            </w:r>
            <w:r w:rsidRPr="00A354F8">
              <w:rPr>
                <w:rFonts w:ascii="Times New Roman" w:hAnsi="Times New Roman" w:cs="Times New Roman"/>
                <w:color w:val="000000"/>
                <w:kern w:val="0"/>
                <w:szCs w:val="21"/>
              </w:rPr>
              <w:t>4</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国家级提名奖：每项</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省部级质量奖：每项</w:t>
            </w:r>
            <w:r w:rsidRPr="00A354F8">
              <w:rPr>
                <w:rFonts w:ascii="Times New Roman" w:hAnsi="Times New Roman" w:cs="Times New Roman"/>
                <w:color w:val="000000"/>
                <w:kern w:val="0"/>
                <w:szCs w:val="21"/>
              </w:rPr>
              <w:t>2</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省部级提名奖：每项</w:t>
            </w:r>
            <w:r w:rsidRPr="00A354F8">
              <w:rPr>
                <w:rFonts w:ascii="Times New Roman" w:hAnsi="Times New Roman" w:cs="Times New Roman"/>
                <w:color w:val="000000"/>
                <w:kern w:val="0"/>
                <w:szCs w:val="21"/>
              </w:rPr>
              <w:t>1</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市级质量奖：每项</w:t>
            </w:r>
            <w:r w:rsidRPr="00A354F8">
              <w:rPr>
                <w:rFonts w:ascii="Times New Roman" w:hAnsi="Times New Roman" w:cs="Times New Roman"/>
                <w:color w:val="000000"/>
                <w:kern w:val="0"/>
                <w:szCs w:val="21"/>
              </w:rPr>
              <w:t>0.5</w:t>
            </w:r>
            <w:r w:rsidRPr="00A354F8">
              <w:rPr>
                <w:rFonts w:ascii="Times New Roman" w:eastAsia="仿宋_GB2312" w:hAnsi="Times New Roman" w:cs="Times New Roman"/>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1737C96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计分方法计算得分</w:t>
            </w:r>
          </w:p>
        </w:tc>
        <w:tc>
          <w:tcPr>
            <w:tcW w:w="516" w:type="pct"/>
            <w:tcBorders>
              <w:top w:val="nil"/>
              <w:left w:val="nil"/>
              <w:bottom w:val="nil"/>
              <w:right w:val="single" w:sz="8" w:space="0" w:color="auto"/>
            </w:tcBorders>
            <w:shd w:val="clear" w:color="auto" w:fill="auto"/>
            <w:vAlign w:val="center"/>
            <w:hideMark/>
          </w:tcPr>
          <w:p w14:paraId="52371F4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27B8E2D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03694018" w14:textId="77777777" w:rsidTr="003E06FD">
        <w:trPr>
          <w:trHeight w:val="2445"/>
        </w:trPr>
        <w:tc>
          <w:tcPr>
            <w:tcW w:w="231" w:type="pct"/>
            <w:vMerge/>
            <w:tcBorders>
              <w:top w:val="nil"/>
              <w:left w:val="single" w:sz="8" w:space="0" w:color="auto"/>
              <w:bottom w:val="single" w:sz="8" w:space="0" w:color="000000"/>
              <w:right w:val="single" w:sz="8" w:space="0" w:color="auto"/>
            </w:tcBorders>
            <w:vAlign w:val="center"/>
            <w:hideMark/>
          </w:tcPr>
          <w:p w14:paraId="6878689B"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6E51F03A"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tcBorders>
              <w:top w:val="single" w:sz="8" w:space="0" w:color="auto"/>
              <w:left w:val="nil"/>
              <w:bottom w:val="single" w:sz="8" w:space="0" w:color="auto"/>
              <w:right w:val="single" w:sz="8" w:space="0" w:color="auto"/>
            </w:tcBorders>
            <w:shd w:val="clear" w:color="auto" w:fill="auto"/>
            <w:vAlign w:val="center"/>
            <w:hideMark/>
          </w:tcPr>
          <w:p w14:paraId="5879CCD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产品科技奖</w:t>
            </w:r>
          </w:p>
        </w:tc>
        <w:tc>
          <w:tcPr>
            <w:tcW w:w="1875" w:type="pct"/>
            <w:tcBorders>
              <w:top w:val="single" w:sz="8" w:space="0" w:color="auto"/>
              <w:left w:val="nil"/>
              <w:bottom w:val="single" w:sz="8" w:space="0" w:color="auto"/>
              <w:right w:val="single" w:sz="8" w:space="0" w:color="auto"/>
            </w:tcBorders>
            <w:shd w:val="clear" w:color="auto" w:fill="auto"/>
            <w:vAlign w:val="center"/>
            <w:hideMark/>
          </w:tcPr>
          <w:p w14:paraId="53B34F8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累计奖项计算得分，最多</w:t>
            </w:r>
            <w:r w:rsidRPr="00A354F8">
              <w:rPr>
                <w:rFonts w:ascii="Times New Roman" w:hAnsi="Times New Roman" w:cs="Times New Roman"/>
                <w:color w:val="000000"/>
                <w:kern w:val="0"/>
                <w:szCs w:val="21"/>
              </w:rPr>
              <w:t>4</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国家级一等奖：每项</w:t>
            </w:r>
            <w:r w:rsidRPr="00A354F8">
              <w:rPr>
                <w:rFonts w:ascii="Times New Roman" w:hAnsi="Times New Roman" w:cs="Times New Roman"/>
                <w:color w:val="000000"/>
                <w:kern w:val="0"/>
                <w:szCs w:val="21"/>
              </w:rPr>
              <w:t>4</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国家级二等奖：每项</w:t>
            </w:r>
            <w:r w:rsidRPr="00A354F8">
              <w:rPr>
                <w:rFonts w:ascii="Times New Roman" w:hAnsi="Times New Roman" w:cs="Times New Roman"/>
                <w:color w:val="000000"/>
                <w:kern w:val="0"/>
                <w:szCs w:val="21"/>
              </w:rPr>
              <w:t>3.5</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国家级三等奖：每项</w:t>
            </w:r>
            <w:r w:rsidRPr="00A354F8">
              <w:rPr>
                <w:rFonts w:ascii="Times New Roman" w:hAnsi="Times New Roman" w:cs="Times New Roman"/>
                <w:color w:val="000000"/>
                <w:kern w:val="0"/>
                <w:szCs w:val="21"/>
              </w:rPr>
              <w:t>3</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省部级一等奖：每项</w:t>
            </w:r>
            <w:r w:rsidRPr="00A354F8">
              <w:rPr>
                <w:rFonts w:ascii="Times New Roman" w:hAnsi="Times New Roman" w:cs="Times New Roman"/>
                <w:color w:val="000000"/>
                <w:kern w:val="0"/>
                <w:szCs w:val="21"/>
              </w:rPr>
              <w:t>2.5</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省部级二等奖：每项</w:t>
            </w:r>
            <w:r w:rsidRPr="00A354F8">
              <w:rPr>
                <w:rFonts w:ascii="Times New Roman" w:hAnsi="Times New Roman" w:cs="Times New Roman"/>
                <w:color w:val="000000"/>
                <w:kern w:val="0"/>
                <w:szCs w:val="21"/>
              </w:rPr>
              <w:t>2</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省部级三等奖：每项</w:t>
            </w:r>
            <w:r w:rsidRPr="00A354F8">
              <w:rPr>
                <w:rFonts w:ascii="Times New Roman" w:hAnsi="Times New Roman" w:cs="Times New Roman"/>
                <w:color w:val="000000"/>
                <w:kern w:val="0"/>
                <w:szCs w:val="21"/>
              </w:rPr>
              <w:t>1.5</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钢协冶金科技进步一等奖：每项</w:t>
            </w:r>
            <w:r w:rsidRPr="00A354F8">
              <w:rPr>
                <w:rFonts w:ascii="Times New Roman" w:hAnsi="Times New Roman" w:cs="Times New Roman"/>
                <w:color w:val="000000"/>
                <w:kern w:val="0"/>
                <w:szCs w:val="21"/>
              </w:rPr>
              <w:t>1</w:t>
            </w:r>
            <w:r w:rsidRPr="00A354F8">
              <w:rPr>
                <w:rFonts w:ascii="Times New Roman" w:eastAsia="仿宋_GB2312" w:hAnsi="Times New Roman" w:cs="Times New Roman"/>
                <w:color w:val="000000"/>
                <w:kern w:val="0"/>
                <w:szCs w:val="21"/>
              </w:rPr>
              <w:t>分</w:t>
            </w:r>
            <w:r w:rsidRPr="00A354F8">
              <w:rPr>
                <w:rFonts w:ascii="Times New Roman" w:eastAsia="仿宋_GB2312" w:hAnsi="Times New Roman" w:cs="Times New Roman"/>
                <w:color w:val="000000"/>
                <w:kern w:val="0"/>
                <w:szCs w:val="21"/>
              </w:rPr>
              <w:br/>
            </w:r>
            <w:r w:rsidRPr="00A354F8">
              <w:rPr>
                <w:rFonts w:ascii="Times New Roman" w:eastAsia="仿宋_GB2312" w:hAnsi="Times New Roman" w:cs="Times New Roman"/>
                <w:color w:val="000000"/>
                <w:kern w:val="0"/>
                <w:szCs w:val="21"/>
              </w:rPr>
              <w:t>钢协冶金科技进步二等奖：每项</w:t>
            </w:r>
            <w:r w:rsidRPr="00A354F8">
              <w:rPr>
                <w:rFonts w:ascii="Times New Roman" w:hAnsi="Times New Roman" w:cs="Times New Roman"/>
                <w:color w:val="000000"/>
                <w:kern w:val="0"/>
                <w:szCs w:val="21"/>
              </w:rPr>
              <w:t>0.5</w:t>
            </w:r>
            <w:r w:rsidRPr="00A354F8">
              <w:rPr>
                <w:rFonts w:ascii="Times New Roman" w:eastAsia="仿宋_GB2312" w:hAnsi="Times New Roman" w:cs="Times New Roman"/>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20FFEE6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计分方法计算得分</w:t>
            </w:r>
          </w:p>
        </w:tc>
        <w:tc>
          <w:tcPr>
            <w:tcW w:w="516" w:type="pct"/>
            <w:tcBorders>
              <w:top w:val="single" w:sz="8" w:space="0" w:color="auto"/>
              <w:left w:val="nil"/>
              <w:bottom w:val="single" w:sz="8" w:space="0" w:color="auto"/>
              <w:right w:val="single" w:sz="8" w:space="0" w:color="auto"/>
            </w:tcBorders>
            <w:shd w:val="clear" w:color="auto" w:fill="auto"/>
            <w:vAlign w:val="center"/>
            <w:hideMark/>
          </w:tcPr>
          <w:p w14:paraId="156A9E6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364B578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1516E1A0" w14:textId="77777777" w:rsidTr="003E06FD">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7CC83B9"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7BE65A72"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F28CC90"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单项冠军</w:t>
            </w:r>
          </w:p>
        </w:tc>
        <w:tc>
          <w:tcPr>
            <w:tcW w:w="1875" w:type="pct"/>
            <w:tcBorders>
              <w:top w:val="nil"/>
              <w:left w:val="nil"/>
              <w:bottom w:val="single" w:sz="8" w:space="0" w:color="auto"/>
              <w:right w:val="single" w:sz="8" w:space="0" w:color="auto"/>
            </w:tcBorders>
            <w:shd w:val="clear" w:color="auto" w:fill="auto"/>
            <w:vAlign w:val="center"/>
            <w:hideMark/>
          </w:tcPr>
          <w:p w14:paraId="6B3C819B"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省级单项冠军</w:t>
            </w:r>
          </w:p>
        </w:tc>
        <w:tc>
          <w:tcPr>
            <w:tcW w:w="703" w:type="pct"/>
            <w:tcBorders>
              <w:top w:val="nil"/>
              <w:left w:val="nil"/>
              <w:bottom w:val="single" w:sz="8" w:space="0" w:color="auto"/>
              <w:right w:val="single" w:sz="8" w:space="0" w:color="auto"/>
            </w:tcBorders>
            <w:shd w:val="clear" w:color="auto" w:fill="auto"/>
            <w:vAlign w:val="center"/>
            <w:hideMark/>
          </w:tcPr>
          <w:p w14:paraId="0B451A9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519A8F5"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473AF3E"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 xml:space="preserve">　</w:t>
            </w:r>
          </w:p>
        </w:tc>
      </w:tr>
      <w:tr w:rsidR="00A354F8" w:rsidRPr="00A354F8" w14:paraId="445FEAB4" w14:textId="77777777" w:rsidTr="003E06FD">
        <w:trPr>
          <w:trHeight w:val="315"/>
        </w:trPr>
        <w:tc>
          <w:tcPr>
            <w:tcW w:w="231" w:type="pct"/>
            <w:vMerge/>
            <w:tcBorders>
              <w:top w:val="nil"/>
              <w:left w:val="single" w:sz="8" w:space="0" w:color="auto"/>
              <w:bottom w:val="single" w:sz="4" w:space="0" w:color="auto"/>
              <w:right w:val="single" w:sz="8" w:space="0" w:color="auto"/>
            </w:tcBorders>
            <w:vAlign w:val="center"/>
            <w:hideMark/>
          </w:tcPr>
          <w:p w14:paraId="29DA7398" w14:textId="77777777" w:rsidR="00A354F8" w:rsidRPr="00A354F8" w:rsidRDefault="00A354F8" w:rsidP="003E06FD">
            <w:pPr>
              <w:widowControl/>
              <w:jc w:val="left"/>
              <w:rPr>
                <w:rFonts w:ascii="Times New Roman" w:hAnsi="Times New Roman" w:cs="Times New Roman"/>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hideMark/>
          </w:tcPr>
          <w:p w14:paraId="3C915819" w14:textId="77777777" w:rsidR="00A354F8" w:rsidRPr="00A354F8" w:rsidRDefault="00A354F8" w:rsidP="003E06FD">
            <w:pPr>
              <w:widowControl/>
              <w:jc w:val="left"/>
              <w:rPr>
                <w:rFonts w:ascii="Times New Roman" w:hAnsi="Times New Roman" w:cs="Times New Roman"/>
                <w:color w:val="000000"/>
                <w:kern w:val="0"/>
                <w:szCs w:val="21"/>
              </w:rPr>
            </w:pPr>
          </w:p>
        </w:tc>
        <w:tc>
          <w:tcPr>
            <w:tcW w:w="797" w:type="pct"/>
            <w:vMerge/>
            <w:tcBorders>
              <w:top w:val="nil"/>
              <w:left w:val="single" w:sz="8" w:space="0" w:color="auto"/>
              <w:bottom w:val="single" w:sz="4" w:space="0" w:color="auto"/>
              <w:right w:val="single" w:sz="8" w:space="0" w:color="auto"/>
            </w:tcBorders>
            <w:vAlign w:val="center"/>
            <w:hideMark/>
          </w:tcPr>
          <w:p w14:paraId="2EED94AB" w14:textId="77777777" w:rsidR="00A354F8" w:rsidRPr="00A354F8" w:rsidRDefault="00A354F8" w:rsidP="003E06FD">
            <w:pPr>
              <w:widowControl/>
              <w:jc w:val="left"/>
              <w:rPr>
                <w:rFonts w:ascii="Times New Roman" w:hAnsi="Times New Roman" w:cs="Times New Roman"/>
                <w:color w:val="000000"/>
                <w:kern w:val="0"/>
                <w:szCs w:val="21"/>
              </w:rPr>
            </w:pPr>
          </w:p>
        </w:tc>
        <w:tc>
          <w:tcPr>
            <w:tcW w:w="1875" w:type="pct"/>
            <w:tcBorders>
              <w:top w:val="nil"/>
              <w:left w:val="nil"/>
              <w:bottom w:val="single" w:sz="4" w:space="0" w:color="auto"/>
              <w:right w:val="single" w:sz="8" w:space="0" w:color="auto"/>
            </w:tcBorders>
            <w:shd w:val="clear" w:color="auto" w:fill="auto"/>
            <w:vAlign w:val="center"/>
            <w:hideMark/>
          </w:tcPr>
          <w:p w14:paraId="6B6D38F0"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color w:val="000000"/>
                <w:kern w:val="0"/>
                <w:szCs w:val="21"/>
              </w:rPr>
              <w:t>国家级单项冠军</w:t>
            </w:r>
          </w:p>
        </w:tc>
        <w:tc>
          <w:tcPr>
            <w:tcW w:w="703" w:type="pct"/>
            <w:tcBorders>
              <w:top w:val="nil"/>
              <w:left w:val="nil"/>
              <w:bottom w:val="single" w:sz="4" w:space="0" w:color="auto"/>
              <w:right w:val="single" w:sz="8" w:space="0" w:color="auto"/>
            </w:tcBorders>
            <w:shd w:val="clear" w:color="auto" w:fill="auto"/>
            <w:vAlign w:val="center"/>
            <w:hideMark/>
          </w:tcPr>
          <w:p w14:paraId="582E40B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w:t>
            </w:r>
          </w:p>
        </w:tc>
        <w:tc>
          <w:tcPr>
            <w:tcW w:w="516" w:type="pct"/>
            <w:vMerge/>
            <w:tcBorders>
              <w:top w:val="nil"/>
              <w:left w:val="single" w:sz="8" w:space="0" w:color="auto"/>
              <w:bottom w:val="single" w:sz="4" w:space="0" w:color="auto"/>
              <w:right w:val="single" w:sz="8" w:space="0" w:color="auto"/>
            </w:tcBorders>
            <w:vAlign w:val="center"/>
            <w:hideMark/>
          </w:tcPr>
          <w:p w14:paraId="01751A6D" w14:textId="77777777" w:rsidR="00A354F8" w:rsidRPr="00A354F8" w:rsidRDefault="00A354F8" w:rsidP="003E06FD">
            <w:pPr>
              <w:widowControl/>
              <w:jc w:val="left"/>
              <w:rPr>
                <w:rFonts w:ascii="Times New Roman" w:hAnsi="Times New Roman" w:cs="Times New Roman"/>
                <w:color w:val="000000"/>
                <w:kern w:val="0"/>
                <w:szCs w:val="21"/>
              </w:rPr>
            </w:pPr>
          </w:p>
        </w:tc>
        <w:tc>
          <w:tcPr>
            <w:tcW w:w="643" w:type="pct"/>
            <w:vMerge/>
            <w:tcBorders>
              <w:top w:val="nil"/>
              <w:left w:val="single" w:sz="8" w:space="0" w:color="auto"/>
              <w:bottom w:val="single" w:sz="4" w:space="0" w:color="auto"/>
              <w:right w:val="single" w:sz="8" w:space="0" w:color="auto"/>
            </w:tcBorders>
            <w:vAlign w:val="center"/>
            <w:hideMark/>
          </w:tcPr>
          <w:p w14:paraId="048383B2" w14:textId="77777777" w:rsidR="00A354F8" w:rsidRPr="00A354F8" w:rsidRDefault="00A354F8" w:rsidP="003E06FD">
            <w:pPr>
              <w:widowControl/>
              <w:jc w:val="left"/>
              <w:rPr>
                <w:rFonts w:ascii="Times New Roman" w:hAnsi="Times New Roman" w:cs="Times New Roman"/>
                <w:color w:val="000000"/>
                <w:kern w:val="0"/>
                <w:szCs w:val="21"/>
              </w:rPr>
            </w:pPr>
          </w:p>
        </w:tc>
      </w:tr>
      <w:tr w:rsidR="00A354F8" w:rsidRPr="00A354F8" w14:paraId="49008359" w14:textId="77777777" w:rsidTr="003E06FD">
        <w:trPr>
          <w:trHeight w:val="315"/>
        </w:trPr>
        <w:tc>
          <w:tcPr>
            <w:tcW w:w="231" w:type="pct"/>
            <w:vMerge w:val="restart"/>
            <w:tcBorders>
              <w:top w:val="single" w:sz="4" w:space="0" w:color="auto"/>
              <w:left w:val="single" w:sz="4" w:space="0" w:color="auto"/>
              <w:right w:val="single" w:sz="4" w:space="0" w:color="auto"/>
            </w:tcBorders>
            <w:vAlign w:val="center"/>
          </w:tcPr>
          <w:p w14:paraId="2EBBD2B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加分项</w:t>
            </w:r>
          </w:p>
        </w:tc>
        <w:tc>
          <w:tcPr>
            <w:tcW w:w="235" w:type="pct"/>
            <w:vMerge w:val="restart"/>
            <w:tcBorders>
              <w:top w:val="single" w:sz="4" w:space="0" w:color="auto"/>
              <w:left w:val="single" w:sz="4" w:space="0" w:color="auto"/>
              <w:right w:val="single" w:sz="4" w:space="0" w:color="auto"/>
            </w:tcBorders>
            <w:vAlign w:val="center"/>
          </w:tcPr>
          <w:p w14:paraId="768F907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信息化水平</w:t>
            </w:r>
          </w:p>
        </w:tc>
        <w:tc>
          <w:tcPr>
            <w:tcW w:w="797" w:type="pct"/>
            <w:vMerge w:val="restart"/>
            <w:tcBorders>
              <w:top w:val="single" w:sz="4" w:space="0" w:color="auto"/>
              <w:left w:val="single" w:sz="4" w:space="0" w:color="auto"/>
              <w:right w:val="single" w:sz="4" w:space="0" w:color="auto"/>
            </w:tcBorders>
            <w:vAlign w:val="center"/>
          </w:tcPr>
          <w:p w14:paraId="7CA62B33"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color w:val="000000"/>
                <w:kern w:val="0"/>
                <w:szCs w:val="21"/>
              </w:rPr>
              <w:t>智能制造成熟度</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0DD43B0B"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kern w:val="0"/>
                <w:szCs w:val="21"/>
              </w:rPr>
              <w:t>未达一级</w:t>
            </w:r>
            <w:r w:rsidRPr="00A354F8">
              <w:rPr>
                <w:rFonts w:ascii="Times New Roman" w:eastAsia="仿宋_GB2312" w:hAnsi="Times New Roman" w:cs="Times New Roman"/>
                <w:kern w:val="0"/>
                <w:szCs w:val="21"/>
              </w:rPr>
              <w:t>-</w:t>
            </w:r>
            <w:r w:rsidRPr="00A354F8">
              <w:rPr>
                <w:rFonts w:ascii="Times New Roman" w:eastAsia="仿宋_GB2312" w:hAnsi="Times New Roman" w:cs="Times New Roman"/>
                <w:kern w:val="0"/>
                <w:szCs w:val="21"/>
              </w:rPr>
              <w:t>基础级：企业具备最基础的网络化办公及电子化信息的数据采集工作。对离散的数据进行报表统计及分析。</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1E9BDAF"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w:t>
            </w:r>
          </w:p>
        </w:tc>
        <w:tc>
          <w:tcPr>
            <w:tcW w:w="516" w:type="pct"/>
            <w:vMerge w:val="restart"/>
            <w:tcBorders>
              <w:top w:val="single" w:sz="4" w:space="0" w:color="auto"/>
              <w:left w:val="single" w:sz="4" w:space="0" w:color="auto"/>
              <w:right w:val="single" w:sz="4" w:space="0" w:color="auto"/>
            </w:tcBorders>
            <w:vAlign w:val="center"/>
          </w:tcPr>
          <w:p w14:paraId="1F1EAE4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2.5</w:t>
            </w:r>
          </w:p>
        </w:tc>
        <w:tc>
          <w:tcPr>
            <w:tcW w:w="643" w:type="pct"/>
            <w:vMerge w:val="restart"/>
            <w:tcBorders>
              <w:top w:val="single" w:sz="4" w:space="0" w:color="auto"/>
              <w:left w:val="single" w:sz="4" w:space="0" w:color="auto"/>
              <w:right w:val="single" w:sz="4" w:space="0" w:color="auto"/>
            </w:tcBorders>
            <w:vAlign w:val="center"/>
          </w:tcPr>
          <w:p w14:paraId="770FB89F" w14:textId="77777777" w:rsidR="00A354F8" w:rsidRPr="00A354F8" w:rsidRDefault="00A354F8" w:rsidP="003E06FD">
            <w:pPr>
              <w:jc w:val="center"/>
              <w:rPr>
                <w:rFonts w:ascii="Times New Roman" w:eastAsia="仿宋_GB2312" w:hAnsi="Times New Roman" w:cs="Times New Roman"/>
                <w:kern w:val="0"/>
                <w:szCs w:val="21"/>
              </w:rPr>
            </w:pPr>
            <w:r w:rsidRPr="00A354F8">
              <w:rPr>
                <w:rFonts w:ascii="Times New Roman" w:eastAsia="仿宋_GB2312" w:hAnsi="Times New Roman" w:cs="Times New Roman"/>
                <w:kern w:val="0"/>
                <w:szCs w:val="21"/>
              </w:rPr>
              <w:t>此为加分项，评价指标得分未满</w:t>
            </w:r>
            <w:r w:rsidRPr="00A354F8">
              <w:rPr>
                <w:rFonts w:ascii="Times New Roman" w:eastAsia="仿宋_GB2312" w:hAnsi="Times New Roman" w:cs="Times New Roman"/>
                <w:kern w:val="0"/>
                <w:szCs w:val="21"/>
              </w:rPr>
              <w:t>100</w:t>
            </w:r>
            <w:r w:rsidRPr="00A354F8">
              <w:rPr>
                <w:rFonts w:ascii="Times New Roman" w:eastAsia="仿宋_GB2312" w:hAnsi="Times New Roman" w:cs="Times New Roman"/>
                <w:kern w:val="0"/>
                <w:szCs w:val="21"/>
              </w:rPr>
              <w:t>分时可以计入</w:t>
            </w:r>
          </w:p>
          <w:p w14:paraId="312A90C4"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eastAsia="仿宋_GB2312" w:hAnsi="Times New Roman" w:cs="Times New Roman"/>
                <w:kern w:val="0"/>
                <w:szCs w:val="21"/>
              </w:rPr>
              <w:t>需提供认证证书等证明材料</w:t>
            </w:r>
          </w:p>
        </w:tc>
      </w:tr>
      <w:tr w:rsidR="00A354F8" w:rsidRPr="00A354F8" w14:paraId="094103B6" w14:textId="77777777" w:rsidTr="003E06FD">
        <w:trPr>
          <w:trHeight w:val="315"/>
        </w:trPr>
        <w:tc>
          <w:tcPr>
            <w:tcW w:w="231" w:type="pct"/>
            <w:vMerge/>
            <w:tcBorders>
              <w:left w:val="single" w:sz="4" w:space="0" w:color="auto"/>
              <w:right w:val="single" w:sz="4" w:space="0" w:color="auto"/>
            </w:tcBorders>
            <w:vAlign w:val="center"/>
          </w:tcPr>
          <w:p w14:paraId="33BBC67F" w14:textId="77777777" w:rsidR="00A354F8" w:rsidRPr="00A354F8" w:rsidRDefault="00A354F8" w:rsidP="003E06FD">
            <w:pPr>
              <w:widowControl/>
              <w:jc w:val="center"/>
              <w:rPr>
                <w:rFonts w:ascii="Times New Roman"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45BAD5D2" w14:textId="77777777" w:rsidR="00A354F8" w:rsidRPr="00A354F8" w:rsidRDefault="00A354F8" w:rsidP="003E06FD">
            <w:pPr>
              <w:widowControl/>
              <w:jc w:val="center"/>
              <w:rPr>
                <w:rFonts w:ascii="Times New Roman" w:hAnsi="Times New Roman" w:cs="Times New Roman"/>
                <w:color w:val="000000"/>
                <w:kern w:val="0"/>
                <w:szCs w:val="21"/>
              </w:rPr>
            </w:pPr>
          </w:p>
        </w:tc>
        <w:tc>
          <w:tcPr>
            <w:tcW w:w="797" w:type="pct"/>
            <w:vMerge/>
            <w:tcBorders>
              <w:left w:val="single" w:sz="4" w:space="0" w:color="auto"/>
              <w:right w:val="single" w:sz="4" w:space="0" w:color="auto"/>
            </w:tcBorders>
            <w:vAlign w:val="center"/>
          </w:tcPr>
          <w:p w14:paraId="2BA9B168" w14:textId="77777777" w:rsidR="00A354F8" w:rsidRPr="00A354F8" w:rsidRDefault="00A354F8" w:rsidP="003E06FD">
            <w:pPr>
              <w:widowControl/>
              <w:jc w:val="center"/>
              <w:rPr>
                <w:rFonts w:ascii="Times New Roman" w:hAnsi="Times New Roman" w:cs="Times New Roman"/>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2807ADA3"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kern w:val="0"/>
                <w:szCs w:val="21"/>
              </w:rPr>
              <w:t>一级</w:t>
            </w:r>
            <w:r w:rsidRPr="00A354F8">
              <w:rPr>
                <w:rFonts w:ascii="Times New Roman" w:eastAsia="仿宋_GB2312" w:hAnsi="Times New Roman" w:cs="Times New Roman"/>
                <w:kern w:val="0"/>
                <w:szCs w:val="21"/>
              </w:rPr>
              <w:t>-</w:t>
            </w:r>
            <w:r w:rsidRPr="00A354F8">
              <w:rPr>
                <w:rFonts w:ascii="Times New Roman" w:eastAsia="仿宋_GB2312" w:hAnsi="Times New Roman" w:cs="Times New Roman"/>
                <w:kern w:val="0"/>
                <w:szCs w:val="21"/>
              </w:rPr>
              <w:t>规划级：企业应开始对实施智能制造的基础和条件进行规划，能够对核心业务活动（设计、生产、物流、销售、服务）进行流程化管理。</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99D0B4C"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0.5</w:t>
            </w:r>
          </w:p>
        </w:tc>
        <w:tc>
          <w:tcPr>
            <w:tcW w:w="516" w:type="pct"/>
            <w:vMerge/>
            <w:tcBorders>
              <w:left w:val="single" w:sz="4" w:space="0" w:color="auto"/>
              <w:right w:val="single" w:sz="4" w:space="0" w:color="auto"/>
            </w:tcBorders>
            <w:vAlign w:val="center"/>
          </w:tcPr>
          <w:p w14:paraId="28C74E95" w14:textId="77777777" w:rsidR="00A354F8" w:rsidRPr="00A354F8" w:rsidRDefault="00A354F8" w:rsidP="003E06FD">
            <w:pPr>
              <w:widowControl/>
              <w:jc w:val="center"/>
              <w:rPr>
                <w:rFonts w:ascii="Times New Roman" w:hAnsi="Times New Roman" w:cs="Times New Roman"/>
                <w:color w:val="000000"/>
                <w:kern w:val="0"/>
                <w:szCs w:val="21"/>
              </w:rPr>
            </w:pPr>
          </w:p>
        </w:tc>
        <w:tc>
          <w:tcPr>
            <w:tcW w:w="643" w:type="pct"/>
            <w:vMerge/>
            <w:tcBorders>
              <w:left w:val="single" w:sz="4" w:space="0" w:color="auto"/>
              <w:right w:val="single" w:sz="4" w:space="0" w:color="auto"/>
            </w:tcBorders>
            <w:vAlign w:val="center"/>
          </w:tcPr>
          <w:p w14:paraId="011E7A28" w14:textId="77777777" w:rsidR="00A354F8" w:rsidRPr="00A354F8" w:rsidRDefault="00A354F8" w:rsidP="003E06FD">
            <w:pPr>
              <w:widowControl/>
              <w:jc w:val="center"/>
              <w:rPr>
                <w:rFonts w:ascii="Times New Roman" w:hAnsi="Times New Roman" w:cs="Times New Roman"/>
                <w:color w:val="000000"/>
                <w:kern w:val="0"/>
                <w:szCs w:val="21"/>
              </w:rPr>
            </w:pPr>
          </w:p>
        </w:tc>
      </w:tr>
      <w:tr w:rsidR="00A354F8" w:rsidRPr="00A354F8" w14:paraId="262F39FB" w14:textId="77777777" w:rsidTr="003E06FD">
        <w:trPr>
          <w:trHeight w:val="315"/>
        </w:trPr>
        <w:tc>
          <w:tcPr>
            <w:tcW w:w="231" w:type="pct"/>
            <w:vMerge/>
            <w:tcBorders>
              <w:left w:val="single" w:sz="4" w:space="0" w:color="auto"/>
              <w:right w:val="single" w:sz="4" w:space="0" w:color="auto"/>
            </w:tcBorders>
            <w:vAlign w:val="center"/>
          </w:tcPr>
          <w:p w14:paraId="1E3812EB" w14:textId="77777777" w:rsidR="00A354F8" w:rsidRPr="00A354F8" w:rsidRDefault="00A354F8" w:rsidP="003E06FD">
            <w:pPr>
              <w:widowControl/>
              <w:jc w:val="center"/>
              <w:rPr>
                <w:rFonts w:ascii="Times New Roman"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683A9061" w14:textId="77777777" w:rsidR="00A354F8" w:rsidRPr="00A354F8" w:rsidRDefault="00A354F8" w:rsidP="003E06FD">
            <w:pPr>
              <w:widowControl/>
              <w:jc w:val="center"/>
              <w:rPr>
                <w:rFonts w:ascii="Times New Roman" w:hAnsi="Times New Roman" w:cs="Times New Roman"/>
                <w:color w:val="000000"/>
                <w:kern w:val="0"/>
                <w:szCs w:val="21"/>
              </w:rPr>
            </w:pPr>
          </w:p>
        </w:tc>
        <w:tc>
          <w:tcPr>
            <w:tcW w:w="797" w:type="pct"/>
            <w:vMerge/>
            <w:tcBorders>
              <w:left w:val="single" w:sz="4" w:space="0" w:color="auto"/>
              <w:right w:val="single" w:sz="4" w:space="0" w:color="auto"/>
            </w:tcBorders>
            <w:vAlign w:val="center"/>
          </w:tcPr>
          <w:p w14:paraId="29C1DAFA" w14:textId="77777777" w:rsidR="00A354F8" w:rsidRPr="00A354F8" w:rsidRDefault="00A354F8" w:rsidP="003E06FD">
            <w:pPr>
              <w:widowControl/>
              <w:jc w:val="center"/>
              <w:rPr>
                <w:rFonts w:ascii="Times New Roman" w:hAnsi="Times New Roman" w:cs="Times New Roman"/>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0CFA830A"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kern w:val="0"/>
                <w:szCs w:val="21"/>
              </w:rPr>
              <w:t>二级</w:t>
            </w:r>
            <w:r w:rsidRPr="00A354F8">
              <w:rPr>
                <w:rFonts w:ascii="Times New Roman" w:eastAsia="仿宋_GB2312" w:hAnsi="Times New Roman" w:cs="Times New Roman"/>
                <w:kern w:val="0"/>
                <w:szCs w:val="21"/>
              </w:rPr>
              <w:t>-</w:t>
            </w:r>
            <w:r w:rsidRPr="00A354F8">
              <w:rPr>
                <w:rFonts w:ascii="Times New Roman" w:eastAsia="仿宋_GB2312" w:hAnsi="Times New Roman" w:cs="Times New Roman"/>
                <w:kern w:val="0"/>
                <w:szCs w:val="21"/>
              </w:rPr>
              <w:t>规范级：企业应采用自动化技术、信息技术手段对核心装备和业务活动等进行改造和规范，实现单一业务活动的数据共享。</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181BE6D"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w:t>
            </w:r>
          </w:p>
        </w:tc>
        <w:tc>
          <w:tcPr>
            <w:tcW w:w="516" w:type="pct"/>
            <w:vMerge/>
            <w:tcBorders>
              <w:left w:val="single" w:sz="4" w:space="0" w:color="auto"/>
              <w:right w:val="single" w:sz="4" w:space="0" w:color="auto"/>
            </w:tcBorders>
            <w:vAlign w:val="center"/>
          </w:tcPr>
          <w:p w14:paraId="6972FA04" w14:textId="77777777" w:rsidR="00A354F8" w:rsidRPr="00A354F8" w:rsidRDefault="00A354F8" w:rsidP="003E06FD">
            <w:pPr>
              <w:widowControl/>
              <w:jc w:val="center"/>
              <w:rPr>
                <w:rFonts w:ascii="Times New Roman" w:hAnsi="Times New Roman" w:cs="Times New Roman"/>
                <w:color w:val="000000"/>
                <w:kern w:val="0"/>
                <w:szCs w:val="21"/>
              </w:rPr>
            </w:pPr>
          </w:p>
        </w:tc>
        <w:tc>
          <w:tcPr>
            <w:tcW w:w="643" w:type="pct"/>
            <w:vMerge/>
            <w:tcBorders>
              <w:left w:val="single" w:sz="4" w:space="0" w:color="auto"/>
              <w:right w:val="single" w:sz="4" w:space="0" w:color="auto"/>
            </w:tcBorders>
            <w:vAlign w:val="center"/>
          </w:tcPr>
          <w:p w14:paraId="7AEE61EA" w14:textId="77777777" w:rsidR="00A354F8" w:rsidRPr="00A354F8" w:rsidRDefault="00A354F8" w:rsidP="003E06FD">
            <w:pPr>
              <w:widowControl/>
              <w:jc w:val="center"/>
              <w:rPr>
                <w:rFonts w:ascii="Times New Roman" w:hAnsi="Times New Roman" w:cs="Times New Roman"/>
                <w:color w:val="000000"/>
                <w:kern w:val="0"/>
                <w:szCs w:val="21"/>
              </w:rPr>
            </w:pPr>
          </w:p>
        </w:tc>
      </w:tr>
      <w:tr w:rsidR="00A354F8" w:rsidRPr="00A354F8" w14:paraId="3642341E" w14:textId="77777777" w:rsidTr="003E06FD">
        <w:trPr>
          <w:trHeight w:val="315"/>
        </w:trPr>
        <w:tc>
          <w:tcPr>
            <w:tcW w:w="231" w:type="pct"/>
            <w:vMerge/>
            <w:tcBorders>
              <w:left w:val="single" w:sz="4" w:space="0" w:color="auto"/>
              <w:right w:val="single" w:sz="4" w:space="0" w:color="auto"/>
            </w:tcBorders>
            <w:vAlign w:val="center"/>
          </w:tcPr>
          <w:p w14:paraId="7CD02247" w14:textId="77777777" w:rsidR="00A354F8" w:rsidRPr="00A354F8" w:rsidRDefault="00A354F8" w:rsidP="003E06FD">
            <w:pPr>
              <w:widowControl/>
              <w:jc w:val="center"/>
              <w:rPr>
                <w:rFonts w:ascii="Times New Roman"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57C004AA" w14:textId="77777777" w:rsidR="00A354F8" w:rsidRPr="00A354F8" w:rsidRDefault="00A354F8" w:rsidP="003E06FD">
            <w:pPr>
              <w:widowControl/>
              <w:jc w:val="center"/>
              <w:rPr>
                <w:rFonts w:ascii="Times New Roman" w:hAnsi="Times New Roman" w:cs="Times New Roman"/>
                <w:color w:val="000000"/>
                <w:kern w:val="0"/>
                <w:szCs w:val="21"/>
              </w:rPr>
            </w:pPr>
          </w:p>
        </w:tc>
        <w:tc>
          <w:tcPr>
            <w:tcW w:w="797" w:type="pct"/>
            <w:vMerge/>
            <w:tcBorders>
              <w:left w:val="single" w:sz="4" w:space="0" w:color="auto"/>
              <w:right w:val="single" w:sz="4" w:space="0" w:color="auto"/>
            </w:tcBorders>
            <w:vAlign w:val="center"/>
          </w:tcPr>
          <w:p w14:paraId="7C7FC5CC" w14:textId="77777777" w:rsidR="00A354F8" w:rsidRPr="00A354F8" w:rsidRDefault="00A354F8" w:rsidP="003E06FD">
            <w:pPr>
              <w:widowControl/>
              <w:jc w:val="center"/>
              <w:rPr>
                <w:rFonts w:ascii="Times New Roman" w:hAnsi="Times New Roman" w:cs="Times New Roman"/>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4CD40D5B"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kern w:val="0"/>
                <w:szCs w:val="21"/>
              </w:rPr>
              <w:t>三级</w:t>
            </w:r>
            <w:r w:rsidRPr="00A354F8">
              <w:rPr>
                <w:rFonts w:ascii="Times New Roman" w:eastAsia="仿宋_GB2312" w:hAnsi="Times New Roman" w:cs="Times New Roman"/>
                <w:kern w:val="0"/>
                <w:szCs w:val="21"/>
              </w:rPr>
              <w:t>-</w:t>
            </w:r>
            <w:r w:rsidRPr="00A354F8">
              <w:rPr>
                <w:rFonts w:ascii="Times New Roman" w:eastAsia="仿宋_GB2312" w:hAnsi="Times New Roman" w:cs="Times New Roman"/>
                <w:kern w:val="0"/>
                <w:szCs w:val="21"/>
              </w:rPr>
              <w:t>集成级：企业应对装备、系统等开展集成，实现跨业务活动间的数据共享。</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114BC6"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1.5</w:t>
            </w:r>
          </w:p>
        </w:tc>
        <w:tc>
          <w:tcPr>
            <w:tcW w:w="516" w:type="pct"/>
            <w:vMerge/>
            <w:tcBorders>
              <w:left w:val="single" w:sz="4" w:space="0" w:color="auto"/>
              <w:right w:val="single" w:sz="4" w:space="0" w:color="auto"/>
            </w:tcBorders>
            <w:vAlign w:val="center"/>
          </w:tcPr>
          <w:p w14:paraId="7894E476" w14:textId="77777777" w:rsidR="00A354F8" w:rsidRPr="00A354F8" w:rsidRDefault="00A354F8" w:rsidP="003E06FD">
            <w:pPr>
              <w:widowControl/>
              <w:jc w:val="center"/>
              <w:rPr>
                <w:rFonts w:ascii="Times New Roman" w:hAnsi="Times New Roman" w:cs="Times New Roman"/>
                <w:color w:val="000000"/>
                <w:kern w:val="0"/>
                <w:szCs w:val="21"/>
              </w:rPr>
            </w:pPr>
          </w:p>
        </w:tc>
        <w:tc>
          <w:tcPr>
            <w:tcW w:w="643" w:type="pct"/>
            <w:vMerge/>
            <w:tcBorders>
              <w:left w:val="single" w:sz="4" w:space="0" w:color="auto"/>
              <w:right w:val="single" w:sz="4" w:space="0" w:color="auto"/>
            </w:tcBorders>
            <w:vAlign w:val="center"/>
          </w:tcPr>
          <w:p w14:paraId="030D74B0" w14:textId="77777777" w:rsidR="00A354F8" w:rsidRPr="00A354F8" w:rsidRDefault="00A354F8" w:rsidP="003E06FD">
            <w:pPr>
              <w:widowControl/>
              <w:jc w:val="center"/>
              <w:rPr>
                <w:rFonts w:ascii="Times New Roman" w:hAnsi="Times New Roman" w:cs="Times New Roman"/>
                <w:color w:val="000000"/>
                <w:kern w:val="0"/>
                <w:szCs w:val="21"/>
              </w:rPr>
            </w:pPr>
          </w:p>
        </w:tc>
      </w:tr>
      <w:tr w:rsidR="00A354F8" w:rsidRPr="00A354F8" w14:paraId="7035FE66" w14:textId="77777777" w:rsidTr="003E06FD">
        <w:trPr>
          <w:trHeight w:val="315"/>
        </w:trPr>
        <w:tc>
          <w:tcPr>
            <w:tcW w:w="231" w:type="pct"/>
            <w:vMerge/>
            <w:tcBorders>
              <w:left w:val="single" w:sz="4" w:space="0" w:color="auto"/>
              <w:right w:val="single" w:sz="4" w:space="0" w:color="auto"/>
            </w:tcBorders>
            <w:vAlign w:val="center"/>
          </w:tcPr>
          <w:p w14:paraId="24D634E0" w14:textId="77777777" w:rsidR="00A354F8" w:rsidRPr="00A354F8" w:rsidRDefault="00A354F8" w:rsidP="003E06FD">
            <w:pPr>
              <w:widowControl/>
              <w:jc w:val="center"/>
              <w:rPr>
                <w:rFonts w:ascii="Times New Roman"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48B734EA" w14:textId="77777777" w:rsidR="00A354F8" w:rsidRPr="00A354F8" w:rsidRDefault="00A354F8" w:rsidP="003E06FD">
            <w:pPr>
              <w:widowControl/>
              <w:jc w:val="center"/>
              <w:rPr>
                <w:rFonts w:ascii="Times New Roman" w:hAnsi="Times New Roman" w:cs="Times New Roman"/>
                <w:color w:val="000000"/>
                <w:kern w:val="0"/>
                <w:szCs w:val="21"/>
              </w:rPr>
            </w:pPr>
          </w:p>
        </w:tc>
        <w:tc>
          <w:tcPr>
            <w:tcW w:w="797" w:type="pct"/>
            <w:vMerge/>
            <w:tcBorders>
              <w:left w:val="single" w:sz="4" w:space="0" w:color="auto"/>
              <w:right w:val="single" w:sz="4" w:space="0" w:color="auto"/>
            </w:tcBorders>
            <w:vAlign w:val="center"/>
          </w:tcPr>
          <w:p w14:paraId="3775D00C" w14:textId="77777777" w:rsidR="00A354F8" w:rsidRPr="00A354F8" w:rsidRDefault="00A354F8" w:rsidP="003E06FD">
            <w:pPr>
              <w:widowControl/>
              <w:jc w:val="center"/>
              <w:rPr>
                <w:rFonts w:ascii="Times New Roman" w:hAnsi="Times New Roman" w:cs="Times New Roman"/>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3DBB2A6F"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kern w:val="0"/>
                <w:szCs w:val="21"/>
              </w:rPr>
              <w:t>四级</w:t>
            </w:r>
            <w:r w:rsidRPr="00A354F8">
              <w:rPr>
                <w:rFonts w:ascii="Times New Roman" w:eastAsia="仿宋_GB2312" w:hAnsi="Times New Roman" w:cs="Times New Roman"/>
                <w:kern w:val="0"/>
                <w:szCs w:val="21"/>
              </w:rPr>
              <w:t>-</w:t>
            </w:r>
            <w:r w:rsidRPr="00A354F8">
              <w:rPr>
                <w:rFonts w:ascii="Times New Roman" w:eastAsia="仿宋_GB2312" w:hAnsi="Times New Roman" w:cs="Times New Roman"/>
                <w:kern w:val="0"/>
                <w:szCs w:val="21"/>
              </w:rPr>
              <w:t>优化级：企业应对人员、资源、制造等进行数据挖掘，形成知识、模型等，实现对核</w:t>
            </w:r>
            <w:r w:rsidRPr="00A354F8">
              <w:rPr>
                <w:rFonts w:ascii="Times New Roman" w:eastAsia="仿宋_GB2312" w:hAnsi="Times New Roman" w:cs="Times New Roman"/>
                <w:kern w:val="0"/>
                <w:szCs w:val="21"/>
              </w:rPr>
              <w:lastRenderedPageBreak/>
              <w:t>心业务活动的精准预测和优化。</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057C881"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lastRenderedPageBreak/>
              <w:t>2</w:t>
            </w:r>
          </w:p>
        </w:tc>
        <w:tc>
          <w:tcPr>
            <w:tcW w:w="516" w:type="pct"/>
            <w:vMerge/>
            <w:tcBorders>
              <w:left w:val="single" w:sz="4" w:space="0" w:color="auto"/>
              <w:right w:val="single" w:sz="4" w:space="0" w:color="auto"/>
            </w:tcBorders>
            <w:vAlign w:val="center"/>
          </w:tcPr>
          <w:p w14:paraId="52B3D115" w14:textId="77777777" w:rsidR="00A354F8" w:rsidRPr="00A354F8" w:rsidRDefault="00A354F8" w:rsidP="003E06FD">
            <w:pPr>
              <w:widowControl/>
              <w:jc w:val="center"/>
              <w:rPr>
                <w:rFonts w:ascii="Times New Roman" w:hAnsi="Times New Roman" w:cs="Times New Roman"/>
                <w:color w:val="000000"/>
                <w:kern w:val="0"/>
                <w:szCs w:val="21"/>
              </w:rPr>
            </w:pPr>
          </w:p>
        </w:tc>
        <w:tc>
          <w:tcPr>
            <w:tcW w:w="643" w:type="pct"/>
            <w:vMerge/>
            <w:tcBorders>
              <w:left w:val="single" w:sz="4" w:space="0" w:color="auto"/>
              <w:right w:val="single" w:sz="4" w:space="0" w:color="auto"/>
            </w:tcBorders>
            <w:vAlign w:val="center"/>
          </w:tcPr>
          <w:p w14:paraId="5768F2C3" w14:textId="77777777" w:rsidR="00A354F8" w:rsidRPr="00A354F8" w:rsidRDefault="00A354F8" w:rsidP="003E06FD">
            <w:pPr>
              <w:widowControl/>
              <w:jc w:val="center"/>
              <w:rPr>
                <w:rFonts w:ascii="Times New Roman" w:hAnsi="Times New Roman" w:cs="Times New Roman"/>
                <w:color w:val="000000"/>
                <w:kern w:val="0"/>
                <w:szCs w:val="21"/>
              </w:rPr>
            </w:pPr>
          </w:p>
        </w:tc>
      </w:tr>
      <w:tr w:rsidR="00A354F8" w:rsidRPr="00A354F8" w14:paraId="26693391" w14:textId="77777777" w:rsidTr="003E06FD">
        <w:trPr>
          <w:trHeight w:val="315"/>
        </w:trPr>
        <w:tc>
          <w:tcPr>
            <w:tcW w:w="231" w:type="pct"/>
            <w:vMerge/>
            <w:tcBorders>
              <w:left w:val="single" w:sz="4" w:space="0" w:color="auto"/>
              <w:bottom w:val="single" w:sz="4" w:space="0" w:color="auto"/>
              <w:right w:val="single" w:sz="4" w:space="0" w:color="auto"/>
            </w:tcBorders>
            <w:vAlign w:val="center"/>
          </w:tcPr>
          <w:p w14:paraId="626D8DE8" w14:textId="77777777" w:rsidR="00A354F8" w:rsidRPr="00A354F8" w:rsidRDefault="00A354F8" w:rsidP="003E06FD">
            <w:pPr>
              <w:widowControl/>
              <w:jc w:val="center"/>
              <w:rPr>
                <w:rFonts w:ascii="Times New Roman" w:hAnsi="Times New Roman" w:cs="Times New Roman"/>
                <w:color w:val="000000"/>
                <w:kern w:val="0"/>
                <w:szCs w:val="21"/>
              </w:rPr>
            </w:pPr>
          </w:p>
        </w:tc>
        <w:tc>
          <w:tcPr>
            <w:tcW w:w="235" w:type="pct"/>
            <w:vMerge/>
            <w:tcBorders>
              <w:left w:val="single" w:sz="4" w:space="0" w:color="auto"/>
              <w:bottom w:val="single" w:sz="4" w:space="0" w:color="auto"/>
              <w:right w:val="single" w:sz="4" w:space="0" w:color="auto"/>
            </w:tcBorders>
            <w:vAlign w:val="center"/>
          </w:tcPr>
          <w:p w14:paraId="1FE9EB0E" w14:textId="77777777" w:rsidR="00A354F8" w:rsidRPr="00A354F8" w:rsidRDefault="00A354F8" w:rsidP="003E06FD">
            <w:pPr>
              <w:widowControl/>
              <w:jc w:val="center"/>
              <w:rPr>
                <w:rFonts w:ascii="Times New Roman" w:hAnsi="Times New Roman" w:cs="Times New Roman"/>
                <w:color w:val="000000"/>
                <w:kern w:val="0"/>
                <w:szCs w:val="21"/>
              </w:rPr>
            </w:pPr>
          </w:p>
        </w:tc>
        <w:tc>
          <w:tcPr>
            <w:tcW w:w="797" w:type="pct"/>
            <w:vMerge/>
            <w:tcBorders>
              <w:left w:val="single" w:sz="4" w:space="0" w:color="auto"/>
              <w:bottom w:val="single" w:sz="4" w:space="0" w:color="auto"/>
              <w:right w:val="single" w:sz="4" w:space="0" w:color="auto"/>
            </w:tcBorders>
            <w:vAlign w:val="center"/>
          </w:tcPr>
          <w:p w14:paraId="6BEB2F88" w14:textId="77777777" w:rsidR="00A354F8" w:rsidRPr="00A354F8" w:rsidRDefault="00A354F8" w:rsidP="003E06FD">
            <w:pPr>
              <w:widowControl/>
              <w:jc w:val="center"/>
              <w:rPr>
                <w:rFonts w:ascii="Times New Roman" w:hAnsi="Times New Roman" w:cs="Times New Roman"/>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388B5E21" w14:textId="77777777" w:rsidR="00A354F8" w:rsidRPr="00A354F8" w:rsidRDefault="00A354F8" w:rsidP="003E06FD">
            <w:pPr>
              <w:widowControl/>
              <w:jc w:val="center"/>
              <w:rPr>
                <w:rFonts w:ascii="Times New Roman" w:eastAsia="仿宋_GB2312" w:hAnsi="Times New Roman" w:cs="Times New Roman"/>
                <w:color w:val="000000"/>
                <w:kern w:val="0"/>
                <w:szCs w:val="21"/>
              </w:rPr>
            </w:pPr>
            <w:r w:rsidRPr="00A354F8">
              <w:rPr>
                <w:rFonts w:ascii="Times New Roman" w:eastAsia="仿宋_GB2312" w:hAnsi="Times New Roman" w:cs="Times New Roman"/>
                <w:kern w:val="0"/>
                <w:szCs w:val="21"/>
              </w:rPr>
              <w:t>五级</w:t>
            </w:r>
            <w:r w:rsidRPr="00A354F8">
              <w:rPr>
                <w:rFonts w:ascii="Times New Roman" w:eastAsia="仿宋_GB2312" w:hAnsi="Times New Roman" w:cs="Times New Roman"/>
                <w:kern w:val="0"/>
                <w:szCs w:val="21"/>
              </w:rPr>
              <w:t>-</w:t>
            </w:r>
            <w:r w:rsidRPr="00A354F8">
              <w:rPr>
                <w:rFonts w:ascii="Times New Roman" w:eastAsia="仿宋_GB2312" w:hAnsi="Times New Roman" w:cs="Times New Roman"/>
                <w:kern w:val="0"/>
                <w:szCs w:val="21"/>
              </w:rPr>
              <w:t>引领级：企业应基于模型持续驱动业务活动的优化和创新，实现产业链协同并衍生新的制造模式和商业模式。</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5A6FD37" w14:textId="77777777" w:rsidR="00A354F8" w:rsidRPr="00A354F8" w:rsidRDefault="00A354F8" w:rsidP="003E06FD">
            <w:pPr>
              <w:widowControl/>
              <w:jc w:val="center"/>
              <w:rPr>
                <w:rFonts w:ascii="Times New Roman" w:hAnsi="Times New Roman" w:cs="Times New Roman"/>
                <w:color w:val="000000"/>
                <w:kern w:val="0"/>
                <w:szCs w:val="21"/>
              </w:rPr>
            </w:pPr>
            <w:r w:rsidRPr="00A354F8">
              <w:rPr>
                <w:rFonts w:ascii="Times New Roman" w:hAnsi="Times New Roman" w:cs="Times New Roman"/>
                <w:color w:val="000000"/>
                <w:kern w:val="0"/>
                <w:szCs w:val="21"/>
              </w:rPr>
              <w:t>2.5</w:t>
            </w:r>
          </w:p>
        </w:tc>
        <w:tc>
          <w:tcPr>
            <w:tcW w:w="516" w:type="pct"/>
            <w:vMerge/>
            <w:tcBorders>
              <w:left w:val="single" w:sz="4" w:space="0" w:color="auto"/>
              <w:bottom w:val="single" w:sz="4" w:space="0" w:color="auto"/>
              <w:right w:val="single" w:sz="4" w:space="0" w:color="auto"/>
            </w:tcBorders>
            <w:vAlign w:val="center"/>
          </w:tcPr>
          <w:p w14:paraId="024D1009" w14:textId="77777777" w:rsidR="00A354F8" w:rsidRPr="00A354F8" w:rsidRDefault="00A354F8" w:rsidP="003E06FD">
            <w:pPr>
              <w:widowControl/>
              <w:jc w:val="center"/>
              <w:rPr>
                <w:rFonts w:ascii="Times New Roman" w:hAnsi="Times New Roman" w:cs="Times New Roman"/>
                <w:color w:val="000000"/>
                <w:kern w:val="0"/>
                <w:szCs w:val="21"/>
              </w:rPr>
            </w:pPr>
          </w:p>
        </w:tc>
        <w:tc>
          <w:tcPr>
            <w:tcW w:w="643" w:type="pct"/>
            <w:vMerge/>
            <w:tcBorders>
              <w:left w:val="single" w:sz="4" w:space="0" w:color="auto"/>
              <w:bottom w:val="single" w:sz="4" w:space="0" w:color="auto"/>
              <w:right w:val="single" w:sz="4" w:space="0" w:color="auto"/>
            </w:tcBorders>
            <w:vAlign w:val="center"/>
          </w:tcPr>
          <w:p w14:paraId="616CCFB5" w14:textId="77777777" w:rsidR="00A354F8" w:rsidRPr="00A354F8" w:rsidRDefault="00A354F8" w:rsidP="003E06FD">
            <w:pPr>
              <w:widowControl/>
              <w:jc w:val="center"/>
              <w:rPr>
                <w:rFonts w:ascii="Times New Roman" w:hAnsi="Times New Roman" w:cs="Times New Roman"/>
                <w:color w:val="000000"/>
                <w:kern w:val="0"/>
                <w:szCs w:val="21"/>
              </w:rPr>
            </w:pPr>
          </w:p>
        </w:tc>
      </w:tr>
    </w:tbl>
    <w:p w14:paraId="3039999A" w14:textId="5F6FFB5B" w:rsidR="00895AA5" w:rsidRPr="00A354F8" w:rsidRDefault="008752C3" w:rsidP="0001412B">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第一部分为企业层面</w:t>
      </w:r>
      <w:r w:rsidR="00021075" w:rsidRPr="00A354F8">
        <w:rPr>
          <w:rFonts w:ascii="Times New Roman" w:eastAsia="仿宋_GB2312" w:hAnsi="Times New Roman" w:cs="Times New Roman"/>
          <w:sz w:val="28"/>
          <w:szCs w:val="28"/>
        </w:rPr>
        <w:t>包含生产装备水平、检验检测能力、体系保证</w:t>
      </w:r>
      <w:r w:rsidR="00257A08" w:rsidRPr="00A354F8">
        <w:rPr>
          <w:rFonts w:ascii="Times New Roman" w:eastAsia="仿宋_GB2312" w:hAnsi="Times New Roman" w:cs="Times New Roman"/>
          <w:sz w:val="28"/>
          <w:szCs w:val="28"/>
        </w:rPr>
        <w:t>、技术中心等级、专利数量、人才结构、研发投入比例、诚信管理体系建议、企业信用等级、偿债能力、合同履约、企业不良行为记录、服务体系建设、配送时效保障、质量追溯、质量异议解决制度等</w:t>
      </w:r>
      <w:r w:rsidR="00DF1692" w:rsidRPr="00A354F8">
        <w:rPr>
          <w:rFonts w:ascii="Times New Roman" w:eastAsia="仿宋_GB2312" w:hAnsi="Times New Roman" w:cs="Times New Roman"/>
          <w:sz w:val="28"/>
          <w:szCs w:val="28"/>
        </w:rPr>
        <w:t>多维度指标；第二部分为产品层面，主要围绕质量一致</w:t>
      </w:r>
      <w:r w:rsidR="0010628B" w:rsidRPr="00A354F8">
        <w:rPr>
          <w:rFonts w:ascii="Times New Roman" w:eastAsia="仿宋_GB2312" w:hAnsi="Times New Roman" w:cs="Times New Roman"/>
          <w:sz w:val="28"/>
          <w:szCs w:val="28"/>
        </w:rPr>
        <w:t>性</w:t>
      </w:r>
      <w:r w:rsidR="00243535" w:rsidRPr="00A354F8">
        <w:rPr>
          <w:rFonts w:ascii="Times New Roman" w:eastAsia="仿宋_GB2312" w:hAnsi="Times New Roman" w:cs="Times New Roman"/>
          <w:sz w:val="28"/>
          <w:szCs w:val="28"/>
        </w:rPr>
        <w:t>、重点客户供应量占比</w:t>
      </w:r>
      <w:r w:rsidR="00DF1692" w:rsidRPr="00A354F8">
        <w:rPr>
          <w:rFonts w:ascii="Times New Roman" w:eastAsia="仿宋_GB2312" w:hAnsi="Times New Roman" w:cs="Times New Roman"/>
          <w:sz w:val="28"/>
          <w:szCs w:val="28"/>
        </w:rPr>
        <w:t>、质量异议</w:t>
      </w:r>
      <w:r w:rsidR="007B7972" w:rsidRPr="00A354F8">
        <w:rPr>
          <w:rFonts w:ascii="Times New Roman" w:eastAsia="仿宋_GB2312" w:hAnsi="Times New Roman" w:cs="Times New Roman"/>
          <w:sz w:val="28"/>
          <w:szCs w:val="28"/>
        </w:rPr>
        <w:t>经济损失率</w:t>
      </w:r>
      <w:r w:rsidR="00DF1692" w:rsidRPr="00A354F8">
        <w:rPr>
          <w:rFonts w:ascii="Times New Roman" w:eastAsia="仿宋_GB2312" w:hAnsi="Times New Roman" w:cs="Times New Roman"/>
          <w:sz w:val="28"/>
          <w:szCs w:val="28"/>
        </w:rPr>
        <w:t>、质量异议</w:t>
      </w:r>
      <w:r w:rsidR="00243535" w:rsidRPr="00A354F8">
        <w:rPr>
          <w:rFonts w:ascii="Times New Roman" w:eastAsia="仿宋_GB2312" w:hAnsi="Times New Roman" w:cs="Times New Roman"/>
          <w:sz w:val="28"/>
          <w:szCs w:val="28"/>
        </w:rPr>
        <w:t>响应时间</w:t>
      </w:r>
      <w:r w:rsidR="00DF1692" w:rsidRPr="00A354F8">
        <w:rPr>
          <w:rFonts w:ascii="Times New Roman" w:eastAsia="仿宋_GB2312" w:hAnsi="Times New Roman" w:cs="Times New Roman"/>
          <w:sz w:val="28"/>
          <w:szCs w:val="28"/>
        </w:rPr>
        <w:t>、顾客满意度、</w:t>
      </w:r>
      <w:r w:rsidR="00243535" w:rsidRPr="00A354F8">
        <w:rPr>
          <w:rFonts w:ascii="Times New Roman" w:eastAsia="仿宋_GB2312" w:hAnsi="Times New Roman" w:cs="Times New Roman"/>
          <w:sz w:val="28"/>
          <w:szCs w:val="28"/>
        </w:rPr>
        <w:t>第二方</w:t>
      </w:r>
      <w:r w:rsidR="00DF1692" w:rsidRPr="00A354F8">
        <w:rPr>
          <w:rFonts w:ascii="Times New Roman" w:eastAsia="仿宋_GB2312" w:hAnsi="Times New Roman" w:cs="Times New Roman"/>
          <w:sz w:val="28"/>
          <w:szCs w:val="28"/>
        </w:rPr>
        <w:t>认证情况、产品质量奖、产品科技奖、单项冠军等。</w:t>
      </w:r>
    </w:p>
    <w:p w14:paraId="79825CD7" w14:textId="04EECBC9" w:rsidR="005A6F0A" w:rsidRPr="00A354F8"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A354F8">
        <w:rPr>
          <w:rFonts w:ascii="Times New Roman" w:eastAsia="仿宋_GB2312" w:hAnsi="Times New Roman" w:cs="Times New Roman"/>
          <w:b/>
          <w:kern w:val="44"/>
          <w:sz w:val="28"/>
          <w:szCs w:val="28"/>
        </w:rPr>
        <w:t>六、与国内其它法律、法规的关系</w:t>
      </w:r>
    </w:p>
    <w:p w14:paraId="193090AE" w14:textId="2AFF7880" w:rsidR="005A6F0A" w:rsidRPr="00A354F8" w:rsidRDefault="005A6F0A" w:rsidP="005A6F0A">
      <w:pPr>
        <w:spacing w:line="360" w:lineRule="auto"/>
        <w:ind w:firstLineChars="200" w:firstLine="560"/>
        <w:rPr>
          <w:rFonts w:ascii="Times New Roman" w:eastAsia="仿宋_GB2312" w:hAnsi="Times New Roman" w:cs="Times New Roman"/>
          <w:sz w:val="28"/>
          <w:szCs w:val="28"/>
        </w:rPr>
      </w:pPr>
      <w:r w:rsidRPr="00A354F8">
        <w:rPr>
          <w:rFonts w:ascii="Times New Roman" w:eastAsia="仿宋_GB2312" w:hAnsi="Times New Roman" w:cs="Times New Roman"/>
          <w:sz w:val="28"/>
          <w:szCs w:val="28"/>
        </w:rPr>
        <w:t>制定本</w:t>
      </w:r>
      <w:r w:rsidR="000D4A79" w:rsidRPr="00A354F8">
        <w:rPr>
          <w:rFonts w:ascii="Times New Roman" w:eastAsia="仿宋_GB2312" w:hAnsi="Times New Roman" w:cs="Times New Roman"/>
          <w:sz w:val="28"/>
          <w:szCs w:val="28"/>
        </w:rPr>
        <w:t>文件</w:t>
      </w:r>
      <w:r w:rsidRPr="00A354F8">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A354F8"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A354F8">
        <w:rPr>
          <w:rFonts w:ascii="Times New Roman" w:eastAsia="仿宋_GB2312" w:hAnsi="Times New Roman" w:cs="Times New Roman"/>
          <w:b/>
          <w:kern w:val="44"/>
          <w:sz w:val="28"/>
          <w:szCs w:val="28"/>
        </w:rPr>
        <w:t>七、标准属性</w:t>
      </w:r>
    </w:p>
    <w:p w14:paraId="4C37626B" w14:textId="371CE900" w:rsidR="005A6F0A" w:rsidRPr="00A354F8" w:rsidRDefault="005A6F0A" w:rsidP="005A6F0A">
      <w:pPr>
        <w:spacing w:line="360" w:lineRule="auto"/>
        <w:ind w:firstLine="480"/>
        <w:rPr>
          <w:rFonts w:ascii="Times New Roman" w:eastAsia="仿宋" w:hAnsi="Times New Roman" w:cs="Times New Roman"/>
          <w:sz w:val="28"/>
          <w:szCs w:val="28"/>
        </w:rPr>
      </w:pPr>
      <w:r w:rsidRPr="00A354F8">
        <w:rPr>
          <w:rFonts w:ascii="Times New Roman" w:eastAsia="仿宋" w:hAnsi="Times New Roman" w:cs="Times New Roman"/>
          <w:sz w:val="28"/>
          <w:szCs w:val="28"/>
        </w:rPr>
        <w:t>本</w:t>
      </w:r>
      <w:r w:rsidR="00863E74" w:rsidRPr="00A354F8">
        <w:rPr>
          <w:rFonts w:ascii="Times New Roman" w:eastAsia="仿宋" w:hAnsi="Times New Roman" w:cs="Times New Roman"/>
          <w:sz w:val="28"/>
          <w:szCs w:val="28"/>
        </w:rPr>
        <w:t>文件</w:t>
      </w:r>
      <w:r w:rsidRPr="00A354F8">
        <w:rPr>
          <w:rFonts w:ascii="Times New Roman" w:eastAsia="仿宋" w:hAnsi="Times New Roman" w:cs="Times New Roman"/>
          <w:sz w:val="28"/>
          <w:szCs w:val="28"/>
        </w:rPr>
        <w:t>属于中国</w:t>
      </w:r>
      <w:r w:rsidR="001351BC" w:rsidRPr="00A354F8">
        <w:rPr>
          <w:rFonts w:ascii="Times New Roman" w:eastAsia="仿宋" w:hAnsi="Times New Roman" w:cs="Times New Roman"/>
          <w:sz w:val="28"/>
          <w:szCs w:val="28"/>
        </w:rPr>
        <w:t>特钢企业</w:t>
      </w:r>
      <w:r w:rsidRPr="00A354F8">
        <w:rPr>
          <w:rFonts w:ascii="Times New Roman" w:eastAsia="仿宋" w:hAnsi="Times New Roman" w:cs="Times New Roman"/>
          <w:sz w:val="28"/>
          <w:szCs w:val="28"/>
        </w:rPr>
        <w:t>协会团体标准。</w:t>
      </w:r>
    </w:p>
    <w:p w14:paraId="03C77DEA" w14:textId="77777777" w:rsidR="005A6F0A" w:rsidRPr="00A354F8"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A354F8">
        <w:rPr>
          <w:rFonts w:ascii="Times New Roman" w:eastAsia="仿宋_GB2312" w:hAnsi="Times New Roman" w:cs="Times New Roman"/>
          <w:b/>
          <w:kern w:val="44"/>
          <w:sz w:val="28"/>
          <w:szCs w:val="28"/>
        </w:rPr>
        <w:t>八、标准水平及预期效果</w:t>
      </w:r>
    </w:p>
    <w:p w14:paraId="173621B9" w14:textId="39987776" w:rsidR="005A6F0A" w:rsidRPr="00A354F8" w:rsidRDefault="00370DDE" w:rsidP="005A6F0A">
      <w:pPr>
        <w:spacing w:line="360" w:lineRule="auto"/>
        <w:ind w:firstLineChars="200" w:firstLine="560"/>
        <w:rPr>
          <w:rFonts w:ascii="Times New Roman" w:eastAsia="仿宋" w:hAnsi="Times New Roman" w:cs="Times New Roman"/>
          <w:sz w:val="28"/>
          <w:szCs w:val="28"/>
        </w:rPr>
      </w:pPr>
      <w:r w:rsidRPr="00A354F8">
        <w:rPr>
          <w:rFonts w:ascii="Times New Roman" w:eastAsia="仿宋" w:hAnsi="Times New Roman" w:cs="Times New Roman"/>
          <w:sz w:val="28"/>
          <w:szCs w:val="28"/>
        </w:rPr>
        <w:t>在新型标准化体系中，</w:t>
      </w:r>
      <w:r w:rsidR="003964B2" w:rsidRPr="00A354F8">
        <w:rPr>
          <w:rFonts w:ascii="Times New Roman" w:eastAsia="仿宋" w:hAnsi="Times New Roman" w:cs="Times New Roman"/>
          <w:sz w:val="28"/>
          <w:szCs w:val="28"/>
        </w:rPr>
        <w:t>团体标准</w:t>
      </w:r>
      <w:r w:rsidRPr="00A354F8">
        <w:rPr>
          <w:rFonts w:ascii="Times New Roman" w:eastAsia="仿宋" w:hAnsi="Times New Roman" w:cs="Times New Roman"/>
          <w:sz w:val="28"/>
          <w:szCs w:val="28"/>
        </w:rPr>
        <w:t>定位为先进引领性的标准</w:t>
      </w:r>
      <w:r w:rsidR="003964B2" w:rsidRPr="00A354F8">
        <w:rPr>
          <w:rFonts w:ascii="Times New Roman" w:eastAsia="仿宋" w:hAnsi="Times New Roman" w:cs="Times New Roman"/>
          <w:sz w:val="28"/>
          <w:szCs w:val="28"/>
        </w:rPr>
        <w:t>，通过产业链利益相关方协商一致，能够提升技术指标先进性、引领性，推动标准应用实施</w:t>
      </w:r>
      <w:r w:rsidRPr="00A354F8">
        <w:rPr>
          <w:rFonts w:ascii="Times New Roman" w:eastAsia="仿宋" w:hAnsi="Times New Roman" w:cs="Times New Roman"/>
          <w:sz w:val="28"/>
          <w:szCs w:val="28"/>
        </w:rPr>
        <w:t>。</w:t>
      </w:r>
      <w:r w:rsidR="003964B2" w:rsidRPr="00A354F8">
        <w:rPr>
          <w:rFonts w:ascii="Times New Roman" w:eastAsia="仿宋" w:hAnsi="Times New Roman" w:cs="Times New Roman"/>
          <w:sz w:val="28"/>
          <w:szCs w:val="28"/>
        </w:rPr>
        <w:t>本</w:t>
      </w:r>
      <w:r w:rsidR="006C3431" w:rsidRPr="00A354F8">
        <w:rPr>
          <w:rFonts w:ascii="Times New Roman" w:eastAsia="仿宋" w:hAnsi="Times New Roman" w:cs="Times New Roman"/>
          <w:sz w:val="28"/>
          <w:szCs w:val="28"/>
        </w:rPr>
        <w:t>文件</w:t>
      </w:r>
      <w:r w:rsidRPr="00A354F8">
        <w:rPr>
          <w:rFonts w:ascii="Times New Roman" w:eastAsia="仿宋" w:hAnsi="Times New Roman" w:cs="Times New Roman"/>
          <w:sz w:val="28"/>
          <w:szCs w:val="28"/>
        </w:rPr>
        <w:t>的制定一方面有利于指导</w:t>
      </w:r>
      <w:r w:rsidR="003964B2" w:rsidRPr="00A354F8">
        <w:rPr>
          <w:rFonts w:ascii="Times New Roman" w:eastAsia="仿宋" w:hAnsi="Times New Roman" w:cs="Times New Roman"/>
          <w:sz w:val="28"/>
          <w:szCs w:val="28"/>
        </w:rPr>
        <w:t>提升企业产品品牌</w:t>
      </w:r>
      <w:r w:rsidRPr="00A354F8">
        <w:rPr>
          <w:rFonts w:ascii="Times New Roman" w:eastAsia="仿宋" w:hAnsi="Times New Roman" w:cs="Times New Roman"/>
          <w:sz w:val="28"/>
          <w:szCs w:val="28"/>
        </w:rPr>
        <w:t>，</w:t>
      </w:r>
      <w:r w:rsidRPr="00A354F8">
        <w:rPr>
          <w:rFonts w:ascii="Times New Roman" w:eastAsia="仿宋" w:hAnsi="Times New Roman" w:cs="Times New Roman"/>
          <w:sz w:val="28"/>
          <w:szCs w:val="28"/>
        </w:rPr>
        <w:lastRenderedPageBreak/>
        <w:t>并可用于对</w:t>
      </w:r>
      <w:r w:rsidR="003964B2" w:rsidRPr="00A354F8">
        <w:rPr>
          <w:rFonts w:ascii="Times New Roman" w:eastAsia="仿宋" w:hAnsi="Times New Roman" w:cs="Times New Roman"/>
          <w:sz w:val="28"/>
          <w:szCs w:val="28"/>
        </w:rPr>
        <w:t>企业产品质量和生产控制水平进</w:t>
      </w:r>
      <w:r w:rsidRPr="00A354F8">
        <w:rPr>
          <w:rFonts w:ascii="Times New Roman" w:eastAsia="仿宋" w:hAnsi="Times New Roman" w:cs="Times New Roman"/>
          <w:sz w:val="28"/>
          <w:szCs w:val="28"/>
        </w:rPr>
        <w:t>行评价，另一方面可以指导</w:t>
      </w:r>
      <w:r w:rsidR="003964B2" w:rsidRPr="00A354F8">
        <w:rPr>
          <w:rFonts w:ascii="Times New Roman" w:eastAsia="仿宋" w:hAnsi="Times New Roman" w:cs="Times New Roman"/>
          <w:sz w:val="28"/>
          <w:szCs w:val="28"/>
        </w:rPr>
        <w:t>第一方、第二方、</w:t>
      </w:r>
      <w:r w:rsidRPr="00A354F8">
        <w:rPr>
          <w:rFonts w:ascii="Times New Roman" w:eastAsia="仿宋" w:hAnsi="Times New Roman" w:cs="Times New Roman"/>
          <w:sz w:val="28"/>
          <w:szCs w:val="28"/>
        </w:rPr>
        <w:t>第三方机构</w:t>
      </w:r>
      <w:r w:rsidR="003964B2" w:rsidRPr="00A354F8">
        <w:rPr>
          <w:rFonts w:ascii="Times New Roman" w:eastAsia="仿宋" w:hAnsi="Times New Roman" w:cs="Times New Roman"/>
          <w:sz w:val="28"/>
          <w:szCs w:val="28"/>
        </w:rPr>
        <w:t>开展相关认证</w:t>
      </w:r>
      <w:r w:rsidR="008A744A" w:rsidRPr="00A354F8">
        <w:rPr>
          <w:rFonts w:ascii="Times New Roman" w:eastAsia="仿宋" w:hAnsi="Times New Roman" w:cs="Times New Roman"/>
          <w:sz w:val="28"/>
          <w:szCs w:val="28"/>
        </w:rPr>
        <w:t>评价</w:t>
      </w:r>
      <w:r w:rsidR="003964B2" w:rsidRPr="00A354F8">
        <w:rPr>
          <w:rFonts w:ascii="Times New Roman" w:eastAsia="仿宋" w:hAnsi="Times New Roman" w:cs="Times New Roman"/>
          <w:sz w:val="28"/>
          <w:szCs w:val="28"/>
        </w:rPr>
        <w:t>工作</w:t>
      </w:r>
      <w:r w:rsidRPr="00A354F8">
        <w:rPr>
          <w:rFonts w:ascii="Times New Roman" w:eastAsia="仿宋" w:hAnsi="Times New Roman" w:cs="Times New Roman"/>
          <w:sz w:val="28"/>
          <w:szCs w:val="28"/>
        </w:rPr>
        <w:t>。</w:t>
      </w:r>
    </w:p>
    <w:p w14:paraId="12B87407" w14:textId="77777777" w:rsidR="005A6F0A" w:rsidRPr="00A354F8"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A354F8">
        <w:rPr>
          <w:rFonts w:ascii="Times New Roman" w:eastAsia="仿宋_GB2312" w:hAnsi="Times New Roman" w:cs="Times New Roman"/>
          <w:b/>
          <w:kern w:val="44"/>
          <w:sz w:val="28"/>
          <w:szCs w:val="28"/>
        </w:rPr>
        <w:t>九、贯彻要求及建议</w:t>
      </w:r>
    </w:p>
    <w:p w14:paraId="4F66C1C6" w14:textId="6363625D" w:rsidR="008242CD" w:rsidRPr="00A354F8" w:rsidRDefault="005A6F0A">
      <w:pPr>
        <w:spacing w:line="360" w:lineRule="auto"/>
        <w:ind w:firstLineChars="175" w:firstLine="490"/>
        <w:rPr>
          <w:rFonts w:ascii="Times New Roman" w:eastAsia="仿宋" w:hAnsi="Times New Roman" w:cs="Times New Roman"/>
          <w:sz w:val="28"/>
          <w:szCs w:val="28"/>
        </w:rPr>
      </w:pPr>
      <w:r w:rsidRPr="00A354F8">
        <w:rPr>
          <w:rFonts w:ascii="Times New Roman" w:eastAsia="仿宋" w:hAnsi="Times New Roman" w:cs="Times New Roman"/>
          <w:sz w:val="28"/>
          <w:szCs w:val="28"/>
        </w:rPr>
        <w:t>本</w:t>
      </w:r>
      <w:r w:rsidR="002529BF" w:rsidRPr="00A354F8">
        <w:rPr>
          <w:rFonts w:ascii="Times New Roman" w:eastAsia="仿宋" w:hAnsi="Times New Roman" w:cs="Times New Roman"/>
          <w:sz w:val="28"/>
          <w:szCs w:val="28"/>
        </w:rPr>
        <w:t>文件</w:t>
      </w:r>
      <w:r w:rsidRPr="00A354F8">
        <w:rPr>
          <w:rFonts w:ascii="Times New Roman" w:eastAsia="仿宋" w:hAnsi="Times New Roman" w:cs="Times New Roman"/>
          <w:sz w:val="28"/>
          <w:szCs w:val="28"/>
        </w:rPr>
        <w:t>归口单位为中国</w:t>
      </w:r>
      <w:r w:rsidR="001351BC" w:rsidRPr="00A354F8">
        <w:rPr>
          <w:rFonts w:ascii="Times New Roman" w:eastAsia="仿宋" w:hAnsi="Times New Roman" w:cs="Times New Roman"/>
          <w:sz w:val="28"/>
          <w:szCs w:val="28"/>
        </w:rPr>
        <w:t>特钢企业</w:t>
      </w:r>
      <w:r w:rsidRPr="00A354F8">
        <w:rPr>
          <w:rFonts w:ascii="Times New Roman" w:eastAsia="仿宋" w:hAnsi="Times New Roman" w:cs="Times New Roman"/>
          <w:sz w:val="28"/>
          <w:szCs w:val="28"/>
        </w:rPr>
        <w:t>协会，经过审定报批后，</w:t>
      </w:r>
      <w:r w:rsidRPr="00A354F8">
        <w:rPr>
          <w:rFonts w:ascii="Times New Roman" w:eastAsia="仿宋_GB2312" w:hAnsi="Times New Roman" w:cs="Times New Roman"/>
          <w:sz w:val="28"/>
          <w:szCs w:val="28"/>
        </w:rPr>
        <w:t>由</w:t>
      </w:r>
      <w:r w:rsidR="001351BC" w:rsidRPr="00A354F8">
        <w:rPr>
          <w:rFonts w:ascii="Times New Roman" w:eastAsia="仿宋_GB2312" w:hAnsi="Times New Roman" w:cs="Times New Roman"/>
          <w:sz w:val="28"/>
          <w:szCs w:val="28"/>
        </w:rPr>
        <w:t>中国特钢企业协会</w:t>
      </w:r>
      <w:r w:rsidRPr="00A354F8">
        <w:rPr>
          <w:rFonts w:ascii="Times New Roman" w:eastAsia="仿宋_GB2312" w:hAnsi="Times New Roman" w:cs="Times New Roman"/>
          <w:sz w:val="28"/>
          <w:szCs w:val="28"/>
        </w:rPr>
        <w:t>发布</w:t>
      </w:r>
      <w:r w:rsidRPr="00A354F8">
        <w:rPr>
          <w:rFonts w:ascii="Times New Roman" w:eastAsia="仿宋" w:hAnsi="Times New Roman" w:cs="Times New Roman"/>
          <w:sz w:val="28"/>
          <w:szCs w:val="28"/>
        </w:rPr>
        <w:t>。建议在</w:t>
      </w:r>
      <w:r w:rsidR="008242CD" w:rsidRPr="00A354F8">
        <w:rPr>
          <w:rFonts w:ascii="Times New Roman" w:eastAsia="仿宋" w:hAnsi="Times New Roman" w:cs="Times New Roman"/>
          <w:sz w:val="28"/>
          <w:szCs w:val="28"/>
        </w:rPr>
        <w:t>第三方机构对企业</w:t>
      </w:r>
      <w:r w:rsidR="00F51B98" w:rsidRPr="00A354F8">
        <w:rPr>
          <w:rFonts w:ascii="Times New Roman" w:eastAsia="仿宋" w:hAnsi="Times New Roman" w:cs="Times New Roman"/>
          <w:sz w:val="28"/>
          <w:szCs w:val="28"/>
        </w:rPr>
        <w:t>产品</w:t>
      </w:r>
      <w:r w:rsidR="008242CD" w:rsidRPr="00A354F8">
        <w:rPr>
          <w:rFonts w:ascii="Times New Roman" w:eastAsia="仿宋" w:hAnsi="Times New Roman" w:cs="Times New Roman"/>
          <w:sz w:val="28"/>
          <w:szCs w:val="28"/>
        </w:rPr>
        <w:t>放心品牌评价</w:t>
      </w:r>
      <w:r w:rsidR="00F51B98" w:rsidRPr="00A354F8">
        <w:rPr>
          <w:rFonts w:ascii="Times New Roman" w:eastAsia="仿宋" w:hAnsi="Times New Roman" w:cs="Times New Roman"/>
          <w:sz w:val="28"/>
          <w:szCs w:val="28"/>
        </w:rPr>
        <w:t>和</w:t>
      </w:r>
      <w:r w:rsidR="008242CD" w:rsidRPr="00A354F8">
        <w:rPr>
          <w:rFonts w:ascii="Times New Roman" w:eastAsia="仿宋" w:hAnsi="Times New Roman" w:cs="Times New Roman"/>
          <w:sz w:val="28"/>
          <w:szCs w:val="28"/>
        </w:rPr>
        <w:t>企业自评、相关方评价</w:t>
      </w:r>
      <w:r w:rsidR="00F51B98" w:rsidRPr="00A354F8">
        <w:rPr>
          <w:rFonts w:ascii="Times New Roman" w:eastAsia="仿宋" w:hAnsi="Times New Roman" w:cs="Times New Roman"/>
          <w:sz w:val="28"/>
          <w:szCs w:val="28"/>
        </w:rPr>
        <w:t>等领域和单位</w:t>
      </w:r>
      <w:r w:rsidRPr="00A354F8">
        <w:rPr>
          <w:rFonts w:ascii="Times New Roman" w:eastAsia="仿宋" w:hAnsi="Times New Roman" w:cs="Times New Roman"/>
          <w:sz w:val="28"/>
          <w:szCs w:val="28"/>
        </w:rPr>
        <w:t>宣贯执行</w:t>
      </w:r>
      <w:r w:rsidR="004249C2" w:rsidRPr="00A354F8">
        <w:rPr>
          <w:rFonts w:ascii="Times New Roman" w:eastAsia="仿宋" w:hAnsi="Times New Roman" w:cs="Times New Roman"/>
          <w:sz w:val="28"/>
          <w:szCs w:val="28"/>
        </w:rPr>
        <w:t>。</w:t>
      </w:r>
      <w:bookmarkEnd w:id="1"/>
    </w:p>
    <w:sectPr w:rsidR="008242CD" w:rsidRPr="00A354F8"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52669" w14:textId="77777777" w:rsidR="00A246FD" w:rsidRDefault="00A246FD" w:rsidP="005A6F0A">
      <w:r>
        <w:separator/>
      </w:r>
    </w:p>
  </w:endnote>
  <w:endnote w:type="continuationSeparator" w:id="0">
    <w:p w14:paraId="1A2A3C72" w14:textId="77777777" w:rsidR="00A246FD" w:rsidRDefault="00A246FD"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53CC" w14:textId="77777777" w:rsidR="0010628B" w:rsidRDefault="0010628B">
    <w:pPr>
      <w:pStyle w:val="a6"/>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63D5" w14:textId="77777777" w:rsidR="0010628B" w:rsidRDefault="0010628B" w:rsidP="00C60ED6">
    <w:pPr>
      <w:pStyle w:val="a6"/>
      <w:jc w:val="center"/>
    </w:pPr>
    <w:r>
      <w:fldChar w:fldCharType="begin"/>
    </w:r>
    <w:r>
      <w:instrText>PAGE   \* MERGEFORMAT</w:instrText>
    </w:r>
    <w:r>
      <w:fldChar w:fldCharType="separate"/>
    </w:r>
    <w:r w:rsidR="00A354F8" w:rsidRPr="00A354F8">
      <w:rPr>
        <w:noProof/>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75D05" w14:textId="77777777" w:rsidR="00A246FD" w:rsidRDefault="00A246FD" w:rsidP="005A6F0A">
      <w:r>
        <w:separator/>
      </w:r>
    </w:p>
  </w:footnote>
  <w:footnote w:type="continuationSeparator" w:id="0">
    <w:p w14:paraId="0424EEB1" w14:textId="77777777" w:rsidR="00A246FD" w:rsidRDefault="00A246FD"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1E03"/>
    <w:rsid w:val="000B3CC5"/>
    <w:rsid w:val="000B4217"/>
    <w:rsid w:val="000B4E85"/>
    <w:rsid w:val="000C20DF"/>
    <w:rsid w:val="000C2E6C"/>
    <w:rsid w:val="000D0A5B"/>
    <w:rsid w:val="000D102C"/>
    <w:rsid w:val="000D4A79"/>
    <w:rsid w:val="000E4DB8"/>
    <w:rsid w:val="000E59B2"/>
    <w:rsid w:val="000E639D"/>
    <w:rsid w:val="000E6B73"/>
    <w:rsid w:val="000E7D0B"/>
    <w:rsid w:val="000F0D86"/>
    <w:rsid w:val="000F3A7F"/>
    <w:rsid w:val="000F4EB9"/>
    <w:rsid w:val="000F4EDD"/>
    <w:rsid w:val="0010039C"/>
    <w:rsid w:val="00104825"/>
    <w:rsid w:val="0010628B"/>
    <w:rsid w:val="0011017E"/>
    <w:rsid w:val="00113B29"/>
    <w:rsid w:val="00114A50"/>
    <w:rsid w:val="00117113"/>
    <w:rsid w:val="00121CA2"/>
    <w:rsid w:val="001241A2"/>
    <w:rsid w:val="00124E50"/>
    <w:rsid w:val="001267A4"/>
    <w:rsid w:val="00130B25"/>
    <w:rsid w:val="00132723"/>
    <w:rsid w:val="0013393F"/>
    <w:rsid w:val="001350E9"/>
    <w:rsid w:val="001351BC"/>
    <w:rsid w:val="001414E1"/>
    <w:rsid w:val="001447CA"/>
    <w:rsid w:val="00144910"/>
    <w:rsid w:val="00146038"/>
    <w:rsid w:val="00147B7F"/>
    <w:rsid w:val="001512FC"/>
    <w:rsid w:val="00151696"/>
    <w:rsid w:val="00156FFD"/>
    <w:rsid w:val="00157247"/>
    <w:rsid w:val="0016019F"/>
    <w:rsid w:val="00163E34"/>
    <w:rsid w:val="001666DB"/>
    <w:rsid w:val="00167428"/>
    <w:rsid w:val="00175E6B"/>
    <w:rsid w:val="0017619C"/>
    <w:rsid w:val="00176600"/>
    <w:rsid w:val="001850AC"/>
    <w:rsid w:val="001934BB"/>
    <w:rsid w:val="00194CC2"/>
    <w:rsid w:val="001A175A"/>
    <w:rsid w:val="001A30AD"/>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4353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299E"/>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27D4"/>
    <w:rsid w:val="00566B35"/>
    <w:rsid w:val="005805B3"/>
    <w:rsid w:val="0059186B"/>
    <w:rsid w:val="00592096"/>
    <w:rsid w:val="005924C1"/>
    <w:rsid w:val="005932D2"/>
    <w:rsid w:val="0059671A"/>
    <w:rsid w:val="005976DE"/>
    <w:rsid w:val="005978BF"/>
    <w:rsid w:val="005A0566"/>
    <w:rsid w:val="005A1A10"/>
    <w:rsid w:val="005A5671"/>
    <w:rsid w:val="005A6E43"/>
    <w:rsid w:val="005A6F0A"/>
    <w:rsid w:val="005B063B"/>
    <w:rsid w:val="005B466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B7972"/>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83C03"/>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246FD"/>
    <w:rsid w:val="00A33C84"/>
    <w:rsid w:val="00A354F8"/>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15E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87C6D"/>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2F93"/>
    <w:rsid w:val="00E03783"/>
    <w:rsid w:val="00E07643"/>
    <w:rsid w:val="00E12DF0"/>
    <w:rsid w:val="00E1575A"/>
    <w:rsid w:val="00E202AF"/>
    <w:rsid w:val="00E22248"/>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5A6F0A"/>
    <w:rPr>
      <w:sz w:val="18"/>
      <w:szCs w:val="18"/>
    </w:rPr>
  </w:style>
  <w:style w:type="paragraph" w:styleId="a6">
    <w:name w:val="footer"/>
    <w:basedOn w:val="a1"/>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2"/>
    <w:link w:val="a6"/>
    <w:uiPriority w:val="99"/>
    <w:rsid w:val="005A6F0A"/>
    <w:rPr>
      <w:sz w:val="18"/>
      <w:szCs w:val="18"/>
    </w:rPr>
  </w:style>
  <w:style w:type="table" w:customStyle="1" w:styleId="1">
    <w:name w:val="网格型1"/>
    <w:basedOn w:val="a3"/>
    <w:next w:val="a7"/>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3"/>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3"/>
    <w:next w:val="a7"/>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3"/>
    <w:next w:val="a7"/>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1"/>
    <w:link w:val="Char1"/>
    <w:uiPriority w:val="99"/>
    <w:semiHidden/>
    <w:unhideWhenUsed/>
    <w:rsid w:val="00F21BEE"/>
    <w:rPr>
      <w:sz w:val="18"/>
      <w:szCs w:val="18"/>
    </w:rPr>
  </w:style>
  <w:style w:type="character" w:customStyle="1" w:styleId="Char1">
    <w:name w:val="批注框文本 Char"/>
    <w:basedOn w:val="a2"/>
    <w:link w:val="a8"/>
    <w:uiPriority w:val="99"/>
    <w:semiHidden/>
    <w:rsid w:val="00F21BEE"/>
    <w:rPr>
      <w:sz w:val="18"/>
      <w:szCs w:val="18"/>
    </w:rPr>
  </w:style>
  <w:style w:type="paragraph" w:styleId="a9">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a">
    <w:name w:val="段"/>
    <w:link w:val="Char2"/>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2">
    <w:name w:val="段 Char"/>
    <w:basedOn w:val="a2"/>
    <w:link w:val="aa"/>
    <w:qFormat/>
    <w:locked/>
    <w:rsid w:val="00176600"/>
    <w:rPr>
      <w:rFonts w:ascii="宋体" w:eastAsia="宋体" w:hAnsi="Times New Roman" w:cs="宋体"/>
      <w:kern w:val="0"/>
      <w:szCs w:val="21"/>
    </w:rPr>
  </w:style>
  <w:style w:type="table" w:customStyle="1" w:styleId="4">
    <w:name w:val="网格型4"/>
    <w:basedOn w:val="a3"/>
    <w:next w:val="a7"/>
    <w:qFormat/>
    <w:rsid w:val="007153E8"/>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3"/>
    <w:next w:val="a7"/>
    <w:qFormat/>
    <w:rsid w:val="009F1BB0"/>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3"/>
    <w:next w:val="a7"/>
    <w:qFormat/>
    <w:rsid w:val="00916418"/>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3"/>
    <w:next w:val="a7"/>
    <w:uiPriority w:val="59"/>
    <w:qFormat/>
    <w:rsid w:val="00651E6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7"/>
    <w:uiPriority w:val="59"/>
    <w:qFormat/>
    <w:rsid w:val="004C1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E866A-C7CD-4BE6-97A9-50CDA255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13</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158</cp:revision>
  <dcterms:created xsi:type="dcterms:W3CDTF">2022-06-14T06:09:00Z</dcterms:created>
  <dcterms:modified xsi:type="dcterms:W3CDTF">2024-04-25T09:17:00Z</dcterms:modified>
</cp:coreProperties>
</file>