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97DED" w14:textId="7D443F8F" w:rsidR="00BA6495" w:rsidRPr="005E6B9F" w:rsidRDefault="005A6F0A" w:rsidP="00027A9C">
      <w:pPr>
        <w:jc w:val="center"/>
        <w:rPr>
          <w:rFonts w:ascii="Times New Roman" w:eastAsia="黑体" w:hAnsi="Times New Roman" w:cs="Times New Roman"/>
          <w:b/>
          <w:bCs/>
          <w:sz w:val="36"/>
          <w:szCs w:val="32"/>
        </w:rPr>
      </w:pPr>
      <w:bookmarkStart w:id="0" w:name="_Toc481651147"/>
      <w:r w:rsidRPr="005E6B9F">
        <w:rPr>
          <w:rFonts w:ascii="Times New Roman" w:eastAsia="黑体" w:hAnsi="Times New Roman" w:cs="Times New Roman"/>
          <w:b/>
          <w:bCs/>
          <w:sz w:val="36"/>
          <w:szCs w:val="32"/>
        </w:rPr>
        <w:t>《</w:t>
      </w:r>
      <w:r w:rsidR="00FA00C8" w:rsidRPr="00FA00C8">
        <w:rPr>
          <w:rFonts w:ascii="Times New Roman" w:eastAsia="黑体" w:hAnsi="Times New Roman" w:cs="Times New Roman" w:hint="eastAsia"/>
          <w:b/>
          <w:bCs/>
          <w:sz w:val="36"/>
          <w:szCs w:val="32"/>
        </w:rPr>
        <w:t>起重机用高强度钢板</w:t>
      </w:r>
      <w:r w:rsidRPr="005E6B9F">
        <w:rPr>
          <w:rFonts w:ascii="Times New Roman" w:eastAsia="黑体" w:hAnsi="Times New Roman" w:cs="Times New Roman"/>
          <w:b/>
          <w:bCs/>
          <w:sz w:val="36"/>
          <w:szCs w:val="32"/>
        </w:rPr>
        <w:t>》</w:t>
      </w:r>
    </w:p>
    <w:p w14:paraId="3D30AA9D" w14:textId="77777777" w:rsidR="005A6F0A" w:rsidRPr="005E6B9F" w:rsidRDefault="005A6F0A" w:rsidP="00027A9C">
      <w:pPr>
        <w:jc w:val="center"/>
        <w:rPr>
          <w:rFonts w:ascii="Times New Roman" w:eastAsia="黑体" w:hAnsi="Times New Roman" w:cs="Times New Roman"/>
          <w:b/>
          <w:bCs/>
          <w:sz w:val="36"/>
          <w:szCs w:val="32"/>
        </w:rPr>
      </w:pPr>
      <w:r w:rsidRPr="005E6B9F">
        <w:rPr>
          <w:rFonts w:ascii="Times New Roman" w:eastAsia="黑体" w:hAnsi="Times New Roman" w:cs="Times New Roman"/>
          <w:b/>
          <w:bCs/>
          <w:sz w:val="36"/>
          <w:szCs w:val="32"/>
        </w:rPr>
        <w:t>团体标准编制说明</w:t>
      </w:r>
    </w:p>
    <w:p w14:paraId="0F0E27BF" w14:textId="77777777" w:rsidR="00BA6495" w:rsidRPr="005E6B9F" w:rsidRDefault="00BA6495" w:rsidP="00027A9C">
      <w:pPr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</w:p>
    <w:bookmarkEnd w:id="0"/>
    <w:p w14:paraId="2D1794A4" w14:textId="77777777" w:rsidR="005A6F0A" w:rsidRPr="005E6B9F" w:rsidRDefault="005A6F0A" w:rsidP="00450CE9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一、任务来源</w:t>
      </w:r>
    </w:p>
    <w:p w14:paraId="055075FB" w14:textId="7FD93510" w:rsidR="00773776" w:rsidRPr="005E6B9F" w:rsidRDefault="00773776" w:rsidP="0077377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贯彻落实中共中央、国务院印发的《国家标准化发展纲要》中大力发展团体标准的有关要求，制定满足市场和创新需要的团体标准，落实国家关于钢铁行业高质量发展的政策导向，满足生产企业和下游用户对</w:t>
      </w:r>
      <w:r w:rsidR="00F66D46" w:rsidRPr="00F66D46">
        <w:rPr>
          <w:rFonts w:ascii="Times New Roman" w:eastAsia="仿宋_GB2312" w:hAnsi="Times New Roman" w:cs="Times New Roman" w:hint="eastAsia"/>
          <w:sz w:val="28"/>
          <w:szCs w:val="28"/>
        </w:rPr>
        <w:t>超大吨位起重机用高强度钢板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产品标准的实际需求，提出《</w:t>
      </w:r>
      <w:r w:rsidR="00F66D46" w:rsidRPr="00F66D46">
        <w:rPr>
          <w:rFonts w:ascii="Times New Roman" w:eastAsia="仿宋_GB2312" w:hAnsi="Times New Roman" w:cs="Times New Roman" w:hint="eastAsia"/>
          <w:sz w:val="28"/>
          <w:szCs w:val="28"/>
        </w:rPr>
        <w:t>超大吨位起重机用高强度钢板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》团体标准制定项目。</w:t>
      </w:r>
    </w:p>
    <w:p w14:paraId="7CAE31A3" w14:textId="3AF6E099" w:rsidR="00B0586C" w:rsidRPr="005E6B9F" w:rsidRDefault="00773776" w:rsidP="0077377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本标准由中国特钢企业协会提出并归口。由</w:t>
      </w:r>
      <w:r w:rsidR="00F66D46" w:rsidRPr="00F66D46">
        <w:rPr>
          <w:rFonts w:ascii="Times New Roman" w:eastAsia="仿宋_GB2312" w:hAnsi="Times New Roman" w:cs="Times New Roman" w:hint="eastAsia"/>
          <w:sz w:val="28"/>
          <w:szCs w:val="28"/>
        </w:rPr>
        <w:t>山东钢铁集团日照有限公司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、冶金工业规划研究院等起草，并共同参与前期研究、调研和标准的编制、修改、技术数据验证以及标准推广等工作。</w:t>
      </w:r>
    </w:p>
    <w:p w14:paraId="41B34728" w14:textId="77777777" w:rsidR="005A6F0A" w:rsidRPr="005E6B9F" w:rsidRDefault="005A6F0A" w:rsidP="00450CE9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二、制定本标准的目的和意义</w:t>
      </w:r>
    </w:p>
    <w:p w14:paraId="584BE63B" w14:textId="77777777" w:rsidR="00F66D46" w:rsidRPr="00F66D46" w:rsidRDefault="00F66D46" w:rsidP="00F66D4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66D46">
        <w:rPr>
          <w:rFonts w:ascii="Times New Roman" w:eastAsia="仿宋_GB2312" w:hAnsi="Times New Roman" w:cs="Times New Roman" w:hint="eastAsia"/>
          <w:sz w:val="28"/>
          <w:szCs w:val="28"/>
        </w:rPr>
        <w:t>装备制造业是制造业的脊梁。近年来，我国装备制造业捷报频传、成果丰硕，</w:t>
      </w:r>
      <w:r w:rsidRPr="00F66D46">
        <w:rPr>
          <w:rFonts w:ascii="Times New Roman" w:eastAsia="仿宋_GB2312" w:hAnsi="Times New Roman" w:cs="Times New Roman" w:hint="eastAsia"/>
          <w:sz w:val="28"/>
          <w:szCs w:val="28"/>
        </w:rPr>
        <w:t>2600</w:t>
      </w:r>
      <w:r w:rsidRPr="00F66D46">
        <w:rPr>
          <w:rFonts w:ascii="Times New Roman" w:eastAsia="仿宋_GB2312" w:hAnsi="Times New Roman" w:cs="Times New Roman" w:hint="eastAsia"/>
          <w:sz w:val="28"/>
          <w:szCs w:val="28"/>
        </w:rPr>
        <w:t>吨级越野轮式起重机、</w:t>
      </w:r>
      <w:proofErr w:type="gramStart"/>
      <w:r w:rsidRPr="00F66D46">
        <w:rPr>
          <w:rFonts w:ascii="Times New Roman" w:eastAsia="仿宋_GB2312" w:hAnsi="Times New Roman" w:cs="Times New Roman" w:hint="eastAsia"/>
          <w:sz w:val="28"/>
          <w:szCs w:val="28"/>
        </w:rPr>
        <w:t>2400</w:t>
      </w:r>
      <w:r w:rsidRPr="00F66D46">
        <w:rPr>
          <w:rFonts w:ascii="Times New Roman" w:eastAsia="仿宋_GB2312" w:hAnsi="Times New Roman" w:cs="Times New Roman" w:hint="eastAsia"/>
          <w:sz w:val="28"/>
          <w:szCs w:val="28"/>
        </w:rPr>
        <w:t>吨级全地面</w:t>
      </w:r>
      <w:proofErr w:type="gramEnd"/>
      <w:r w:rsidRPr="00F66D46">
        <w:rPr>
          <w:rFonts w:ascii="Times New Roman" w:eastAsia="仿宋_GB2312" w:hAnsi="Times New Roman" w:cs="Times New Roman" w:hint="eastAsia"/>
          <w:sz w:val="28"/>
          <w:szCs w:val="28"/>
        </w:rPr>
        <w:t>起重机、万吨米以上塔式起重机等超大吨位起重机的交付使用，逐渐彰</w:t>
      </w:r>
      <w:proofErr w:type="gramStart"/>
      <w:r w:rsidRPr="00F66D46">
        <w:rPr>
          <w:rFonts w:ascii="Times New Roman" w:eastAsia="仿宋_GB2312" w:hAnsi="Times New Roman" w:cs="Times New Roman" w:hint="eastAsia"/>
          <w:sz w:val="28"/>
          <w:szCs w:val="28"/>
        </w:rPr>
        <w:t>显我国</w:t>
      </w:r>
      <w:proofErr w:type="gramEnd"/>
      <w:r w:rsidRPr="00F66D46">
        <w:rPr>
          <w:rFonts w:ascii="Times New Roman" w:eastAsia="仿宋_GB2312" w:hAnsi="Times New Roman" w:cs="Times New Roman" w:hint="eastAsia"/>
          <w:sz w:val="28"/>
          <w:szCs w:val="28"/>
        </w:rPr>
        <w:t>装备制造业实力。</w:t>
      </w:r>
    </w:p>
    <w:p w14:paraId="285C90C9" w14:textId="24084B0C" w:rsidR="00CC5825" w:rsidRPr="005E6B9F" w:rsidRDefault="00F66D46" w:rsidP="00F66D4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66D46">
        <w:rPr>
          <w:rFonts w:ascii="Times New Roman" w:eastAsia="仿宋_GB2312" w:hAnsi="Times New Roman" w:cs="Times New Roman" w:hint="eastAsia"/>
          <w:sz w:val="28"/>
          <w:szCs w:val="28"/>
        </w:rPr>
        <w:t>超大吨位起重机是一种专门用于重型物品吊装的起重设备。近年来，我国风电行业蓬勃发展，风机功率持续升级，叶轮直径、风机重量也随之上升，吊装更稳、高度更高、吊装重量更大的起重机也成为了市场上新的需求方向。但随着起重机吨位的不断提高，对其制造过程中使用的钢铁材料则有着更高的要求，普通钢板在强度上不能适应</w:t>
      </w:r>
      <w:r w:rsidRPr="00F66D46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大载重量的吊装工作，高强轻量化、耐蚀长寿化等需求成为目前大型机械设备的发展趋势之一。钢铁作为装备制造的重要原材料，在产品性能、参数、关键零部件配套和突破等方面均发挥着重要的作用。但目前国内尚无超大吨位起重机用高强度钢板的相关标准，因此亟需制定超大吨位起重机用高强度钢板标准，帮助下游用户更好选材、更好设计、更好加工，实现高强轻量化、耐蚀长寿化等目标，指导钢铁企业生产，助力超大吨位起重机的研制与应用。</w:t>
      </w:r>
    </w:p>
    <w:p w14:paraId="25489B2C" w14:textId="6F33707A" w:rsidR="008646BE" w:rsidRPr="005E6B9F" w:rsidRDefault="00F66D46" w:rsidP="00CC582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66D46">
        <w:rPr>
          <w:rFonts w:ascii="Times New Roman" w:eastAsia="仿宋_GB2312" w:hAnsi="Times New Roman" w:cs="Times New Roman" w:hint="eastAsia"/>
          <w:sz w:val="28"/>
          <w:szCs w:val="28"/>
        </w:rPr>
        <w:t>目前国内</w:t>
      </w:r>
      <w:proofErr w:type="gramStart"/>
      <w:r w:rsidRPr="00F66D46">
        <w:rPr>
          <w:rFonts w:ascii="Times New Roman" w:eastAsia="仿宋_GB2312" w:hAnsi="Times New Roman" w:cs="Times New Roman" w:hint="eastAsia"/>
          <w:sz w:val="28"/>
          <w:szCs w:val="28"/>
        </w:rPr>
        <w:t>现行与</w:t>
      </w:r>
      <w:proofErr w:type="gramEnd"/>
      <w:r w:rsidRPr="00F66D46">
        <w:rPr>
          <w:rFonts w:ascii="Times New Roman" w:eastAsia="仿宋_GB2312" w:hAnsi="Times New Roman" w:cs="Times New Roman" w:hint="eastAsia"/>
          <w:sz w:val="28"/>
          <w:szCs w:val="28"/>
        </w:rPr>
        <w:t>起重机用钢相关的标准有</w:t>
      </w:r>
      <w:r w:rsidRPr="00F66D46">
        <w:rPr>
          <w:rFonts w:ascii="Times New Roman" w:eastAsia="仿宋_GB2312" w:hAnsi="Times New Roman" w:cs="Times New Roman" w:hint="eastAsia"/>
          <w:sz w:val="28"/>
          <w:szCs w:val="28"/>
        </w:rPr>
        <w:t>GB/T 30584-2014</w:t>
      </w:r>
      <w:r w:rsidRPr="00F66D46">
        <w:rPr>
          <w:rFonts w:ascii="Times New Roman" w:eastAsia="仿宋_GB2312" w:hAnsi="Times New Roman" w:cs="Times New Roman" w:hint="eastAsia"/>
          <w:sz w:val="28"/>
          <w:szCs w:val="28"/>
        </w:rPr>
        <w:t>《起重机臂架用无缝钢管》、</w:t>
      </w:r>
      <w:r w:rsidRPr="00F66D46">
        <w:rPr>
          <w:rFonts w:ascii="Times New Roman" w:eastAsia="仿宋_GB2312" w:hAnsi="Times New Roman" w:cs="Times New Roman" w:hint="eastAsia"/>
          <w:sz w:val="28"/>
          <w:szCs w:val="28"/>
        </w:rPr>
        <w:t xml:space="preserve">GB/T 34198-2017 </w:t>
      </w:r>
      <w:r w:rsidRPr="00F66D46">
        <w:rPr>
          <w:rFonts w:ascii="Times New Roman" w:eastAsia="仿宋_GB2312" w:hAnsi="Times New Roman" w:cs="Times New Roman" w:hint="eastAsia"/>
          <w:sz w:val="28"/>
          <w:szCs w:val="28"/>
        </w:rPr>
        <w:t>《起重机用钢丝绳》和</w:t>
      </w:r>
      <w:r w:rsidRPr="00F66D46">
        <w:rPr>
          <w:rFonts w:ascii="Times New Roman" w:eastAsia="仿宋_GB2312" w:hAnsi="Times New Roman" w:cs="Times New Roman" w:hint="eastAsia"/>
          <w:sz w:val="28"/>
          <w:szCs w:val="28"/>
        </w:rPr>
        <w:t xml:space="preserve">YB/T 5055-2014 </w:t>
      </w:r>
      <w:r w:rsidRPr="00F66D46">
        <w:rPr>
          <w:rFonts w:ascii="Times New Roman" w:eastAsia="仿宋_GB2312" w:hAnsi="Times New Roman" w:cs="Times New Roman" w:hint="eastAsia"/>
          <w:sz w:val="28"/>
          <w:szCs w:val="28"/>
        </w:rPr>
        <w:t>《起重机用钢轨》。暂无超大吨位起重机用高强度钢板的相关标准</w:t>
      </w:r>
      <w:r w:rsidR="003A1D33"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6D75A40C" w14:textId="77777777" w:rsidR="005A6F0A" w:rsidRPr="005E6B9F" w:rsidRDefault="005A6F0A" w:rsidP="00450CE9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三、标准编制过程</w:t>
      </w:r>
    </w:p>
    <w:p w14:paraId="552361FC" w14:textId="24FC21BF" w:rsidR="005A6F0A" w:rsidRPr="005E6B9F" w:rsidRDefault="00F66D46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66D46">
        <w:rPr>
          <w:rFonts w:ascii="Times New Roman" w:eastAsia="仿宋_GB2312" w:hAnsi="Times New Roman" w:cs="Times New Roman" w:hint="eastAsia"/>
          <w:sz w:val="28"/>
          <w:szCs w:val="28"/>
        </w:rPr>
        <w:t>山东钢铁集团日照有限公司</w:t>
      </w:r>
      <w:r w:rsidR="00D4135B" w:rsidRPr="005E6B9F">
        <w:rPr>
          <w:rFonts w:ascii="Times New Roman" w:eastAsia="仿宋_GB2312" w:hAnsi="Times New Roman" w:cs="Times New Roman"/>
          <w:sz w:val="28"/>
          <w:szCs w:val="28"/>
        </w:rPr>
        <w:t>与</w:t>
      </w:r>
      <w:r w:rsidR="00815195" w:rsidRPr="005E6B9F">
        <w:rPr>
          <w:rFonts w:ascii="Times New Roman" w:eastAsia="仿宋_GB2312" w:hAnsi="Times New Roman" w:cs="Times New Roman"/>
          <w:sz w:val="28"/>
          <w:szCs w:val="28"/>
        </w:rPr>
        <w:t>冶金工业规划研究院</w:t>
      </w:r>
      <w:r w:rsidR="00D44BBC" w:rsidRPr="005E6B9F">
        <w:rPr>
          <w:rFonts w:ascii="Times New Roman" w:eastAsia="仿宋_GB2312" w:hAnsi="Times New Roman" w:cs="Times New Roman"/>
          <w:sz w:val="28"/>
          <w:szCs w:val="28"/>
        </w:rPr>
        <w:t>等单位</w:t>
      </w:r>
      <w:r w:rsidR="005A6F0A" w:rsidRPr="005E6B9F">
        <w:rPr>
          <w:rFonts w:ascii="Times New Roman" w:eastAsia="仿宋_GB2312" w:hAnsi="Times New Roman" w:cs="Times New Roman"/>
          <w:sz w:val="28"/>
          <w:szCs w:val="28"/>
        </w:rPr>
        <w:t>共同承担了</w:t>
      </w:r>
      <w:r w:rsidR="00D4135B" w:rsidRPr="005E6B9F">
        <w:rPr>
          <w:rFonts w:ascii="Times New Roman" w:eastAsia="仿宋_GB2312" w:hAnsi="Times New Roman" w:cs="Times New Roman"/>
          <w:sz w:val="28"/>
          <w:szCs w:val="28"/>
        </w:rPr>
        <w:t>《</w:t>
      </w:r>
      <w:r w:rsidRPr="00F66D46">
        <w:rPr>
          <w:rFonts w:ascii="Times New Roman" w:eastAsia="仿宋_GB2312" w:hAnsi="Times New Roman" w:cs="Times New Roman" w:hint="eastAsia"/>
          <w:sz w:val="28"/>
          <w:szCs w:val="28"/>
        </w:rPr>
        <w:t>起重机用高强度钢板</w:t>
      </w:r>
      <w:r w:rsidR="00D4135B" w:rsidRPr="005E6B9F">
        <w:rPr>
          <w:rFonts w:ascii="Times New Roman" w:eastAsia="仿宋_GB2312" w:hAnsi="Times New Roman" w:cs="Times New Roman"/>
          <w:sz w:val="28"/>
          <w:szCs w:val="28"/>
        </w:rPr>
        <w:t>》</w:t>
      </w:r>
      <w:r w:rsidR="005A6F0A" w:rsidRPr="005E6B9F">
        <w:rPr>
          <w:rFonts w:ascii="Times New Roman" w:eastAsia="仿宋_GB2312" w:hAnsi="Times New Roman" w:cs="Times New Roman"/>
          <w:sz w:val="28"/>
          <w:szCs w:val="28"/>
        </w:rPr>
        <w:t>团体标准的编制工作，共同组建了该团体标准起草小组，明确各自的责任和分工，并开展工作。在</w:t>
      </w:r>
      <w:r w:rsidR="00004833" w:rsidRPr="005E6B9F">
        <w:rPr>
          <w:rFonts w:ascii="Times New Roman" w:eastAsia="仿宋_GB2312" w:hAnsi="Times New Roman" w:cs="Times New Roman"/>
          <w:sz w:val="28"/>
          <w:szCs w:val="28"/>
        </w:rPr>
        <w:t>《</w:t>
      </w:r>
      <w:r w:rsidRPr="00F66D46">
        <w:rPr>
          <w:rFonts w:ascii="Times New Roman" w:eastAsia="仿宋_GB2312" w:hAnsi="Times New Roman" w:cs="Times New Roman" w:hint="eastAsia"/>
          <w:sz w:val="28"/>
          <w:szCs w:val="28"/>
        </w:rPr>
        <w:t>起重机用高强度钢板</w:t>
      </w:r>
      <w:r w:rsidR="00004833" w:rsidRPr="005E6B9F">
        <w:rPr>
          <w:rFonts w:ascii="Times New Roman" w:eastAsia="仿宋_GB2312" w:hAnsi="Times New Roman" w:cs="Times New Roman"/>
          <w:sz w:val="28"/>
          <w:szCs w:val="28"/>
        </w:rPr>
        <w:t>》</w:t>
      </w:r>
      <w:r w:rsidR="005A6F0A" w:rsidRPr="005E6B9F">
        <w:rPr>
          <w:rFonts w:ascii="Times New Roman" w:eastAsia="仿宋_GB2312" w:hAnsi="Times New Roman" w:cs="Times New Roman"/>
          <w:sz w:val="28"/>
          <w:szCs w:val="28"/>
        </w:rPr>
        <w:t>标准制定过程中，起草小组认真查阅有关资料、收集相关数据信息，结合</w:t>
      </w:r>
      <w:r w:rsidR="00D44BBC" w:rsidRPr="005E6B9F">
        <w:rPr>
          <w:rFonts w:ascii="Times New Roman" w:eastAsia="仿宋_GB2312" w:hAnsi="Times New Roman" w:cs="Times New Roman"/>
          <w:sz w:val="28"/>
          <w:szCs w:val="28"/>
        </w:rPr>
        <w:t>国内外</w:t>
      </w:r>
      <w:r w:rsidR="005A6F0A" w:rsidRPr="005E6B9F">
        <w:rPr>
          <w:rFonts w:ascii="Times New Roman" w:eastAsia="仿宋_GB2312" w:hAnsi="Times New Roman" w:cs="Times New Roman"/>
          <w:sz w:val="28"/>
          <w:szCs w:val="28"/>
        </w:rPr>
        <w:t>生产情况，</w:t>
      </w:r>
      <w:r w:rsidR="00815195" w:rsidRPr="005E6B9F">
        <w:rPr>
          <w:rFonts w:ascii="Times New Roman" w:eastAsia="仿宋_GB2312" w:hAnsi="Times New Roman" w:cs="Times New Roman"/>
          <w:sz w:val="28"/>
          <w:szCs w:val="28"/>
        </w:rPr>
        <w:t>以及</w:t>
      </w:r>
      <w:r w:rsidR="00D44BBC" w:rsidRPr="005E6B9F">
        <w:rPr>
          <w:rFonts w:ascii="Times New Roman" w:eastAsia="仿宋_GB2312" w:hAnsi="Times New Roman" w:cs="Times New Roman"/>
          <w:sz w:val="28"/>
          <w:szCs w:val="28"/>
        </w:rPr>
        <w:t>产品下游用户</w:t>
      </w:r>
      <w:r w:rsidR="00815195" w:rsidRPr="005E6B9F">
        <w:rPr>
          <w:rFonts w:ascii="Times New Roman" w:eastAsia="仿宋_GB2312" w:hAnsi="Times New Roman" w:cs="Times New Roman"/>
          <w:sz w:val="28"/>
          <w:szCs w:val="28"/>
        </w:rPr>
        <w:t>提出</w:t>
      </w:r>
      <w:r w:rsidR="005A6F0A" w:rsidRPr="005E6B9F">
        <w:rPr>
          <w:rFonts w:ascii="Times New Roman" w:eastAsia="仿宋_GB2312" w:hAnsi="Times New Roman" w:cs="Times New Roman"/>
          <w:sz w:val="28"/>
          <w:szCs w:val="28"/>
        </w:rPr>
        <w:t>的性能要求，以及相关产品标准等，进行本团体标准的编制工作。</w:t>
      </w:r>
    </w:p>
    <w:p w14:paraId="4972E3AD" w14:textId="670DC96E" w:rsidR="005A6F0A" w:rsidRPr="005E6B9F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主要编制过程如下：</w:t>
      </w:r>
    </w:p>
    <w:p w14:paraId="57954999" w14:textId="1DA1B037" w:rsidR="00EF5AC2" w:rsidRPr="005E6B9F" w:rsidRDefault="00EF5AC2" w:rsidP="00EF5AC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20</w:t>
      </w:r>
      <w:r w:rsidR="00C47C33" w:rsidRPr="005E6B9F">
        <w:rPr>
          <w:rFonts w:ascii="Times New Roman" w:eastAsia="仿宋_GB2312" w:hAnsi="Times New Roman" w:cs="Times New Roman"/>
          <w:sz w:val="28"/>
          <w:szCs w:val="28"/>
        </w:rPr>
        <w:t>2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>3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年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>7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月，中国特钢企业协会团体标准化工作委员会（以下</w:t>
      </w:r>
      <w:proofErr w:type="gramStart"/>
      <w:r w:rsidRPr="005E6B9F">
        <w:rPr>
          <w:rFonts w:ascii="Times New Roman" w:eastAsia="仿宋_GB2312" w:hAnsi="Times New Roman" w:cs="Times New Roman"/>
          <w:sz w:val="28"/>
          <w:szCs w:val="28"/>
        </w:rPr>
        <w:t>简称团标</w:t>
      </w:r>
      <w:proofErr w:type="gramEnd"/>
      <w:r w:rsidRPr="005E6B9F">
        <w:rPr>
          <w:rFonts w:ascii="Times New Roman" w:eastAsia="仿宋_GB2312" w:hAnsi="Times New Roman" w:cs="Times New Roman"/>
          <w:sz w:val="28"/>
          <w:szCs w:val="28"/>
        </w:rPr>
        <w:t>委）秘书处给各位委员发出团体标准立项函审单。到立项函审截止日期，没有委员提出不同意见</w:t>
      </w:r>
      <w:r w:rsidR="009B3F24" w:rsidRPr="005E6B9F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1535660D" w14:textId="6DB76904" w:rsidR="00EF5AC2" w:rsidRPr="005E6B9F" w:rsidRDefault="00EF5AC2" w:rsidP="00EF5AC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lastRenderedPageBreak/>
        <w:t>20</w:t>
      </w:r>
      <w:r w:rsidR="00DD5451" w:rsidRPr="005E6B9F">
        <w:rPr>
          <w:rFonts w:ascii="Times New Roman" w:eastAsia="仿宋_GB2312" w:hAnsi="Times New Roman" w:cs="Times New Roman"/>
          <w:sz w:val="28"/>
          <w:szCs w:val="28"/>
        </w:rPr>
        <w:t>2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>3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年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>8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月，</w:t>
      </w:r>
      <w:proofErr w:type="gramStart"/>
      <w:r w:rsidRPr="005E6B9F">
        <w:rPr>
          <w:rFonts w:ascii="Times New Roman" w:eastAsia="仿宋_GB2312" w:hAnsi="Times New Roman" w:cs="Times New Roman"/>
          <w:sz w:val="28"/>
          <w:szCs w:val="28"/>
        </w:rPr>
        <w:t>团标委</w:t>
      </w:r>
      <w:proofErr w:type="gramEnd"/>
      <w:r w:rsidRPr="005E6B9F">
        <w:rPr>
          <w:rFonts w:ascii="Times New Roman" w:eastAsia="仿宋_GB2312" w:hAnsi="Times New Roman" w:cs="Times New Roman"/>
          <w:sz w:val="28"/>
          <w:szCs w:val="28"/>
        </w:rPr>
        <w:t>正式下达</w:t>
      </w:r>
      <w:r w:rsidR="00A45465" w:rsidRPr="005E6B9F">
        <w:rPr>
          <w:rFonts w:ascii="Times New Roman" w:eastAsia="仿宋_GB2312" w:hAnsi="Times New Roman" w:cs="Times New Roman"/>
          <w:sz w:val="28"/>
          <w:szCs w:val="28"/>
        </w:rPr>
        <w:t>《</w:t>
      </w:r>
      <w:r w:rsidR="00F66D46" w:rsidRPr="00F66D46">
        <w:rPr>
          <w:rFonts w:ascii="Times New Roman" w:eastAsia="仿宋_GB2312" w:hAnsi="Times New Roman" w:cs="Times New Roman" w:hint="eastAsia"/>
          <w:sz w:val="28"/>
          <w:szCs w:val="28"/>
        </w:rPr>
        <w:t>超大吨位起重机用高强度钢板</w:t>
      </w:r>
      <w:r w:rsidR="00A45465" w:rsidRPr="005E6B9F">
        <w:rPr>
          <w:rFonts w:ascii="Times New Roman" w:eastAsia="仿宋_GB2312" w:hAnsi="Times New Roman" w:cs="Times New Roman"/>
          <w:sz w:val="28"/>
          <w:szCs w:val="28"/>
        </w:rPr>
        <w:t>》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团体标准立项计划。</w:t>
      </w:r>
      <w:r w:rsidR="00176AEA" w:rsidRPr="005E6B9F">
        <w:rPr>
          <w:rFonts w:ascii="Times New Roman" w:eastAsia="仿宋_GB2312" w:hAnsi="Times New Roman" w:cs="Times New Roman"/>
          <w:sz w:val="28"/>
          <w:szCs w:val="28"/>
        </w:rPr>
        <w:t>由</w:t>
      </w:r>
      <w:r w:rsidR="00F66D46" w:rsidRPr="00F66D46">
        <w:rPr>
          <w:rFonts w:ascii="Times New Roman" w:eastAsia="仿宋_GB2312" w:hAnsi="Times New Roman" w:cs="Times New Roman" w:hint="eastAsia"/>
          <w:sz w:val="28"/>
          <w:szCs w:val="28"/>
        </w:rPr>
        <w:t>山东钢铁集团日照有限公司</w:t>
      </w:r>
      <w:r w:rsidRPr="005E6B9F">
        <w:rPr>
          <w:rFonts w:ascii="Times New Roman" w:eastAsia="仿宋" w:hAnsi="Times New Roman" w:cs="Times New Roman"/>
          <w:sz w:val="28"/>
          <w:szCs w:val="28"/>
        </w:rPr>
        <w:t>、冶金工业规划研究院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相关人员组成了标准起草组，提出了标准编制计划和任务分工，并开始标准编制工作</w:t>
      </w:r>
      <w:r w:rsidR="009B3F24" w:rsidRPr="005E6B9F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3C98B0AD" w14:textId="72C2263D" w:rsidR="00EF5AC2" w:rsidRPr="005E6B9F" w:rsidRDefault="00EF5AC2" w:rsidP="00EF5AC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20</w:t>
      </w:r>
      <w:r w:rsidR="009C1649" w:rsidRPr="005E6B9F">
        <w:rPr>
          <w:rFonts w:ascii="Times New Roman" w:eastAsia="仿宋_GB2312" w:hAnsi="Times New Roman" w:cs="Times New Roman"/>
          <w:sz w:val="28"/>
          <w:szCs w:val="28"/>
        </w:rPr>
        <w:t>23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年</w:t>
      </w:r>
      <w:r w:rsidR="00F66D46">
        <w:rPr>
          <w:rFonts w:ascii="Times New Roman" w:eastAsia="仿宋_GB2312" w:hAnsi="Times New Roman" w:cs="Times New Roman"/>
          <w:sz w:val="28"/>
          <w:szCs w:val="28"/>
        </w:rPr>
        <w:t>12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月：进行了起草标准的调研、问题分析和相关资料收集等准备工作，完成了标准制定提纲、标准草案</w:t>
      </w:r>
      <w:r w:rsidR="009B3F24" w:rsidRPr="005E6B9F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58E33F0E" w14:textId="480D85D6" w:rsidR="00EF5AC2" w:rsidRPr="005E6B9F" w:rsidRDefault="0091577C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202</w:t>
      </w:r>
      <w:r w:rsidR="007D16EB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年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7D16EB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月：召开</w:t>
      </w:r>
      <w:r w:rsidR="00EF5AC2" w:rsidRPr="005E6B9F">
        <w:rPr>
          <w:rFonts w:ascii="Times New Roman" w:eastAsia="仿宋_GB2312" w:hAnsi="Times New Roman" w:cs="Times New Roman"/>
          <w:sz w:val="28"/>
          <w:szCs w:val="28"/>
        </w:rPr>
        <w:t>标准</w:t>
      </w:r>
      <w:r w:rsidR="004C0884" w:rsidRPr="005E6B9F">
        <w:rPr>
          <w:rFonts w:ascii="Times New Roman" w:eastAsia="仿宋_GB2312" w:hAnsi="Times New Roman" w:cs="Times New Roman"/>
          <w:sz w:val="28"/>
          <w:szCs w:val="28"/>
        </w:rPr>
        <w:t>启动会，围绕标准草案进行讨论，并按照与会意见和建议作进一步修改，形成</w:t>
      </w:r>
      <w:r w:rsidR="00EF5AC2" w:rsidRPr="005E6B9F">
        <w:rPr>
          <w:rFonts w:ascii="Times New Roman" w:eastAsia="仿宋_GB2312" w:hAnsi="Times New Roman" w:cs="Times New Roman"/>
          <w:sz w:val="28"/>
          <w:szCs w:val="28"/>
        </w:rPr>
        <w:t>征求意见稿</w:t>
      </w:r>
      <w:r w:rsidR="004C0884" w:rsidRPr="005E6B9F">
        <w:rPr>
          <w:rFonts w:ascii="Times New Roman" w:eastAsia="仿宋_GB2312" w:hAnsi="Times New Roman" w:cs="Times New Roman"/>
          <w:sz w:val="28"/>
          <w:szCs w:val="28"/>
        </w:rPr>
        <w:t>，</w:t>
      </w:r>
      <w:r w:rsidR="00EF5AC2" w:rsidRPr="005E6B9F">
        <w:rPr>
          <w:rFonts w:ascii="Times New Roman" w:eastAsia="仿宋_GB2312" w:hAnsi="Times New Roman" w:cs="Times New Roman"/>
          <w:sz w:val="28"/>
          <w:szCs w:val="28"/>
        </w:rPr>
        <w:t>发出征求意见</w:t>
      </w:r>
      <w:r w:rsidR="009B3F24" w:rsidRPr="005E6B9F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20F6DF12" w14:textId="142BFE3F" w:rsidR="00EF5AC2" w:rsidRPr="005E6B9F" w:rsidRDefault="00EF5AC2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202</w:t>
      </w:r>
      <w:r w:rsidR="007D16EB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年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7D16EB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月：</w:t>
      </w:r>
      <w:r w:rsidR="00615DEF" w:rsidRPr="005E6B9F">
        <w:rPr>
          <w:rFonts w:ascii="Times New Roman" w:eastAsia="仿宋_GB2312" w:hAnsi="Times New Roman" w:cs="Times New Roman"/>
          <w:sz w:val="28"/>
          <w:szCs w:val="28"/>
        </w:rPr>
        <w:t>计划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完成征求意见处理、形成标准送审稿；</w:t>
      </w:r>
    </w:p>
    <w:p w14:paraId="39D866FE" w14:textId="1FCD6A7B" w:rsidR="00EF5AC2" w:rsidRPr="005E6B9F" w:rsidRDefault="00EF5AC2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202</w:t>
      </w:r>
      <w:r w:rsidR="007D16EB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年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7D16EB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月：</w:t>
      </w:r>
      <w:r w:rsidR="00615DEF" w:rsidRPr="005E6B9F">
        <w:rPr>
          <w:rFonts w:ascii="Times New Roman" w:eastAsia="仿宋_GB2312" w:hAnsi="Times New Roman" w:cs="Times New Roman"/>
          <w:sz w:val="28"/>
          <w:szCs w:val="28"/>
        </w:rPr>
        <w:t>计划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完成该标准审定会和标准报批稿，上报中国特钢企业协会审批；</w:t>
      </w:r>
    </w:p>
    <w:p w14:paraId="3DF3F39E" w14:textId="466E9710" w:rsidR="00EF5AC2" w:rsidRPr="005E6B9F" w:rsidRDefault="00EF5AC2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202</w:t>
      </w:r>
      <w:r w:rsidR="007D16EB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年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7D16EB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月：</w:t>
      </w:r>
      <w:r w:rsidR="00615DEF" w:rsidRPr="005E6B9F">
        <w:rPr>
          <w:rFonts w:ascii="Times New Roman" w:eastAsia="仿宋_GB2312" w:hAnsi="Times New Roman" w:cs="Times New Roman"/>
          <w:sz w:val="28"/>
          <w:szCs w:val="28"/>
        </w:rPr>
        <w:t>计划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完成该标准发布、实施。</w:t>
      </w:r>
    </w:p>
    <w:p w14:paraId="52D5C9F7" w14:textId="77777777" w:rsidR="005A6F0A" w:rsidRPr="005E6B9F" w:rsidRDefault="005A6F0A" w:rsidP="00450CE9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四、标准编制原则</w:t>
      </w:r>
    </w:p>
    <w:p w14:paraId="6EB1F333" w14:textId="4310E00A" w:rsidR="00A03D5C" w:rsidRPr="005E6B9F" w:rsidRDefault="00A03D5C" w:rsidP="008D4D73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本标准的制定</w:t>
      </w:r>
      <w:r w:rsidR="00850135" w:rsidRPr="005E6B9F">
        <w:rPr>
          <w:rFonts w:ascii="Times New Roman" w:eastAsia="仿宋_GB2312" w:hAnsi="Times New Roman" w:cs="Times New Roman"/>
          <w:sz w:val="28"/>
          <w:szCs w:val="28"/>
        </w:rPr>
        <w:t>一是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坚持先进性与实用性相结合、统一性与灵活性相结合、可靠性与经济性相结合的原则，尽可能使标准满足多目标要求；</w:t>
      </w:r>
      <w:r w:rsidR="002A0B2B" w:rsidRPr="005E6B9F">
        <w:rPr>
          <w:rFonts w:ascii="Times New Roman" w:eastAsia="仿宋_GB2312" w:hAnsi="Times New Roman" w:cs="Times New Roman"/>
          <w:sz w:val="28"/>
          <w:szCs w:val="28"/>
        </w:rPr>
        <w:t>二是充分考虑</w:t>
      </w:r>
      <w:r w:rsidR="0056482B" w:rsidRPr="0056482B">
        <w:rPr>
          <w:rFonts w:ascii="Times New Roman" w:eastAsia="仿宋_GB2312" w:hAnsi="Times New Roman" w:cs="Times New Roman" w:hint="eastAsia"/>
          <w:sz w:val="28"/>
          <w:szCs w:val="28"/>
        </w:rPr>
        <w:t>超大吨位起重机用高强度钢板</w:t>
      </w:r>
      <w:r w:rsidR="00683FC0" w:rsidRPr="005E6B9F">
        <w:rPr>
          <w:rFonts w:ascii="Times New Roman" w:eastAsia="仿宋_GB2312" w:hAnsi="Times New Roman" w:cs="Times New Roman"/>
          <w:sz w:val="28"/>
          <w:szCs w:val="28"/>
        </w:rPr>
        <w:t>的使用需求</w:t>
      </w:r>
      <w:r w:rsidR="00C17196" w:rsidRPr="005E6B9F">
        <w:rPr>
          <w:rFonts w:ascii="Times New Roman" w:eastAsia="仿宋_GB2312" w:hAnsi="Times New Roman" w:cs="Times New Roman"/>
          <w:sz w:val="28"/>
          <w:szCs w:val="28"/>
        </w:rPr>
        <w:t>，在充分调研交流基础上开展标准编制工作，尽可能使该标准符合实际现状和满足未来发展要求；</w:t>
      </w:r>
      <w:r w:rsidR="00F74027" w:rsidRPr="005E6B9F">
        <w:rPr>
          <w:rFonts w:ascii="Times New Roman" w:eastAsia="仿宋_GB2312" w:hAnsi="Times New Roman" w:cs="Times New Roman"/>
          <w:sz w:val="28"/>
          <w:szCs w:val="28"/>
        </w:rPr>
        <w:t>三是技术创新的原则。在与国家标准体系协调一致的基础上，在标准结构、内容及主要技术指标等方面进行技术创新，在标准中充分体现新产品的技术特点。</w:t>
      </w:r>
    </w:p>
    <w:p w14:paraId="3BCBF000" w14:textId="77777777" w:rsidR="005A6F0A" w:rsidRPr="005E6B9F" w:rsidRDefault="005A6F0A" w:rsidP="00A03D5C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五、主要技术内容</w:t>
      </w:r>
    </w:p>
    <w:p w14:paraId="19C30F3D" w14:textId="77777777" w:rsidR="005A6F0A" w:rsidRPr="005E6B9F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（一）标准编写格式</w:t>
      </w:r>
    </w:p>
    <w:p w14:paraId="6B2C4577" w14:textId="3CF4E339" w:rsidR="00230D0B" w:rsidRPr="005E6B9F" w:rsidRDefault="00185F5D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lastRenderedPageBreak/>
        <w:t>本文件按照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GB/T 1.1-2020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《标准化工作导则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第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1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部分：标准化文件的结构和起草规则》的规定起草。</w:t>
      </w:r>
    </w:p>
    <w:p w14:paraId="1C71C9D0" w14:textId="34600248" w:rsidR="005A6F0A" w:rsidRPr="005E6B9F" w:rsidRDefault="00F66D46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66D46">
        <w:rPr>
          <w:rFonts w:ascii="Times New Roman" w:eastAsia="仿宋_GB2312" w:hAnsi="Times New Roman" w:cs="Times New Roman" w:hint="eastAsia"/>
          <w:sz w:val="28"/>
          <w:szCs w:val="28"/>
        </w:rPr>
        <w:t>本文件规定了超大吨位起重机用高强度钢板的牌号表示方法、订货内容、尺寸、外形、重量、技术要求、试验方法、检验规则、包装、标志和质量证明书</w:t>
      </w:r>
      <w:r w:rsidR="003E4BEE"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5457F379" w14:textId="77777777" w:rsidR="005A6F0A" w:rsidRPr="005E6B9F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（二）关于适用范围</w:t>
      </w:r>
    </w:p>
    <w:p w14:paraId="4D244AAA" w14:textId="0066B51E" w:rsidR="009B638E" w:rsidRDefault="00F66D46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66D46">
        <w:rPr>
          <w:rFonts w:ascii="Times New Roman" w:eastAsia="仿宋_GB2312" w:hAnsi="Times New Roman" w:cs="Times New Roman" w:hint="eastAsia"/>
          <w:sz w:val="28"/>
          <w:szCs w:val="28"/>
        </w:rPr>
        <w:t>本文件适用于</w:t>
      </w:r>
      <w:r w:rsidR="007D16EB" w:rsidRPr="007D16EB">
        <w:rPr>
          <w:rFonts w:ascii="Times New Roman" w:eastAsia="仿宋_GB2312" w:hAnsi="Times New Roman" w:cs="Times New Roman" w:hint="eastAsia"/>
          <w:sz w:val="28"/>
          <w:szCs w:val="28"/>
        </w:rPr>
        <w:t>履带式起重机和轮式起重机用厚度为</w:t>
      </w:r>
      <w:r w:rsidR="007D16EB" w:rsidRPr="007D16EB">
        <w:rPr>
          <w:rFonts w:ascii="Times New Roman" w:eastAsia="仿宋_GB2312" w:hAnsi="Times New Roman" w:cs="Times New Roman" w:hint="eastAsia"/>
          <w:sz w:val="28"/>
          <w:szCs w:val="28"/>
        </w:rPr>
        <w:t>4 mm~100 mm</w:t>
      </w:r>
      <w:r w:rsidRPr="00F66D46">
        <w:rPr>
          <w:rFonts w:ascii="Times New Roman" w:eastAsia="仿宋_GB2312" w:hAnsi="Times New Roman" w:cs="Times New Roman" w:hint="eastAsia"/>
          <w:sz w:val="28"/>
          <w:szCs w:val="28"/>
        </w:rPr>
        <w:t>厚度的钢板（以下简称钢板）</w:t>
      </w:r>
      <w:r w:rsidR="00735034"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557BB771" w14:textId="16BBF256" w:rsidR="00F66D46" w:rsidRDefault="00F66D46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（三）术语和定义</w:t>
      </w:r>
    </w:p>
    <w:p w14:paraId="2DAF542E" w14:textId="006076D8" w:rsidR="007D16EB" w:rsidRPr="007D16EB" w:rsidRDefault="007D16EB" w:rsidP="007546B5">
      <w:pPr>
        <w:spacing w:line="360" w:lineRule="auto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 w:rsidRPr="007D16EB">
        <w:rPr>
          <w:rFonts w:ascii="Times New Roman" w:eastAsia="仿宋_GB2312" w:hAnsi="Times New Roman" w:cs="Times New Roman" w:hint="eastAsia"/>
          <w:sz w:val="28"/>
          <w:szCs w:val="28"/>
        </w:rPr>
        <w:t>本文件没有需要界定的术语和定义。</w:t>
      </w:r>
    </w:p>
    <w:p w14:paraId="72536DAB" w14:textId="56D39F12" w:rsidR="004F5782" w:rsidRDefault="004F5782" w:rsidP="007546B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="007D16EB">
        <w:rPr>
          <w:rFonts w:ascii="Times New Roman" w:eastAsia="仿宋_GB2312" w:hAnsi="Times New Roman" w:cs="Times New Roman" w:hint="eastAsia"/>
          <w:sz w:val="28"/>
          <w:szCs w:val="28"/>
        </w:rPr>
        <w:t>四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1A40B1">
        <w:rPr>
          <w:rFonts w:ascii="Times New Roman" w:eastAsia="仿宋_GB2312" w:hAnsi="Times New Roman" w:cs="Times New Roman" w:hint="eastAsia"/>
          <w:sz w:val="28"/>
          <w:szCs w:val="28"/>
        </w:rPr>
        <w:t>牌号表示方法</w:t>
      </w:r>
    </w:p>
    <w:p w14:paraId="3EC944AE" w14:textId="77777777" w:rsidR="00366E1F" w:rsidRPr="007D16EB" w:rsidRDefault="00366E1F" w:rsidP="00366E1F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bookmarkStart w:id="1" w:name="_Hlk73487764"/>
      <w:r w:rsidRPr="007D16EB">
        <w:rPr>
          <w:rFonts w:ascii="Times New Roman" w:eastAsia="仿宋_GB2312" w:hAnsi="Times New Roman" w:cs="Times New Roman"/>
          <w:sz w:val="28"/>
          <w:szCs w:val="28"/>
        </w:rPr>
        <w:t>钢的牌号由代表屈服强度的</w:t>
      </w:r>
      <w:r w:rsidRPr="007D16EB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7D16EB">
        <w:rPr>
          <w:rFonts w:ascii="Times New Roman" w:eastAsia="仿宋_GB2312" w:hAnsi="Times New Roman" w:cs="Times New Roman"/>
          <w:sz w:val="28"/>
          <w:szCs w:val="28"/>
        </w:rPr>
        <w:t>屈</w:t>
      </w:r>
      <w:r w:rsidRPr="007D16EB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7D16EB">
        <w:rPr>
          <w:rFonts w:ascii="Times New Roman" w:eastAsia="仿宋_GB2312" w:hAnsi="Times New Roman" w:cs="Times New Roman"/>
          <w:sz w:val="28"/>
          <w:szCs w:val="28"/>
        </w:rPr>
        <w:t>字的汉语拼音首字母</w:t>
      </w:r>
      <w:r w:rsidRPr="007D16EB">
        <w:rPr>
          <w:rFonts w:ascii="Times New Roman" w:eastAsia="仿宋_GB2312" w:hAnsi="Times New Roman" w:cs="Times New Roman"/>
          <w:sz w:val="28"/>
          <w:szCs w:val="28"/>
        </w:rPr>
        <w:t>“Q”</w:t>
      </w:r>
      <w:r w:rsidRPr="007D16EB">
        <w:rPr>
          <w:rFonts w:ascii="Times New Roman" w:eastAsia="仿宋_GB2312" w:hAnsi="Times New Roman" w:cs="Times New Roman"/>
          <w:sz w:val="28"/>
          <w:szCs w:val="28"/>
        </w:rPr>
        <w:t>、规定的最小屈服强度值、表示臂架结构用钢的</w:t>
      </w:r>
      <w:r w:rsidRPr="007D16EB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7D16EB">
        <w:rPr>
          <w:rFonts w:ascii="Times New Roman" w:eastAsia="仿宋_GB2312" w:hAnsi="Times New Roman" w:cs="Times New Roman"/>
          <w:sz w:val="28"/>
          <w:szCs w:val="28"/>
        </w:rPr>
        <w:t>臂架</w:t>
      </w:r>
      <w:r w:rsidRPr="007D16EB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7D16EB">
        <w:rPr>
          <w:rFonts w:ascii="Times New Roman" w:eastAsia="仿宋_GB2312" w:hAnsi="Times New Roman" w:cs="Times New Roman"/>
          <w:sz w:val="28"/>
          <w:szCs w:val="28"/>
        </w:rPr>
        <w:t>字的汉语拼音首字母</w:t>
      </w:r>
      <w:r w:rsidRPr="007D16EB">
        <w:rPr>
          <w:rFonts w:ascii="Times New Roman" w:eastAsia="仿宋_GB2312" w:hAnsi="Times New Roman" w:cs="Times New Roman"/>
          <w:sz w:val="28"/>
          <w:szCs w:val="28"/>
        </w:rPr>
        <w:t>“BJ”</w:t>
      </w:r>
      <w:r w:rsidRPr="007D16EB">
        <w:rPr>
          <w:rFonts w:ascii="Times New Roman" w:eastAsia="仿宋_GB2312" w:hAnsi="Times New Roman" w:cs="Times New Roman"/>
          <w:sz w:val="28"/>
          <w:szCs w:val="28"/>
        </w:rPr>
        <w:t>、质量等级符号四个部分组成。</w:t>
      </w:r>
      <w:proofErr w:type="gramStart"/>
      <w:r w:rsidRPr="007D16EB">
        <w:rPr>
          <w:rFonts w:ascii="Times New Roman" w:eastAsia="仿宋_GB2312" w:hAnsi="Times New Roman" w:cs="Times New Roman"/>
          <w:sz w:val="28"/>
          <w:szCs w:val="28"/>
        </w:rPr>
        <w:t>对于非臂架</w:t>
      </w:r>
      <w:proofErr w:type="gramEnd"/>
      <w:r w:rsidRPr="007D16EB">
        <w:rPr>
          <w:rFonts w:ascii="Times New Roman" w:eastAsia="仿宋_GB2312" w:hAnsi="Times New Roman" w:cs="Times New Roman"/>
          <w:sz w:val="28"/>
          <w:szCs w:val="28"/>
        </w:rPr>
        <w:t>结构用钢板，钢的牌号由代表屈服强度的</w:t>
      </w:r>
      <w:r w:rsidRPr="007D16EB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7D16EB">
        <w:rPr>
          <w:rFonts w:ascii="Times New Roman" w:eastAsia="仿宋_GB2312" w:hAnsi="Times New Roman" w:cs="Times New Roman"/>
          <w:sz w:val="28"/>
          <w:szCs w:val="28"/>
        </w:rPr>
        <w:t>屈</w:t>
      </w:r>
      <w:r w:rsidRPr="007D16EB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7D16EB">
        <w:rPr>
          <w:rFonts w:ascii="Times New Roman" w:eastAsia="仿宋_GB2312" w:hAnsi="Times New Roman" w:cs="Times New Roman"/>
          <w:sz w:val="28"/>
          <w:szCs w:val="28"/>
        </w:rPr>
        <w:t>字的汉语拼音首字母</w:t>
      </w:r>
      <w:r w:rsidRPr="007D16EB">
        <w:rPr>
          <w:rFonts w:ascii="Times New Roman" w:eastAsia="仿宋_GB2312" w:hAnsi="Times New Roman" w:cs="Times New Roman"/>
          <w:sz w:val="28"/>
          <w:szCs w:val="28"/>
        </w:rPr>
        <w:t>“Q”</w:t>
      </w:r>
      <w:r w:rsidRPr="007D16EB">
        <w:rPr>
          <w:rFonts w:ascii="Times New Roman" w:eastAsia="仿宋_GB2312" w:hAnsi="Times New Roman" w:cs="Times New Roman"/>
          <w:sz w:val="28"/>
          <w:szCs w:val="28"/>
        </w:rPr>
        <w:t>、规定的最小屈服强度值、质量等级符号三个部分组成。</w:t>
      </w:r>
    </w:p>
    <w:bookmarkEnd w:id="1"/>
    <w:p w14:paraId="4A5CAAF1" w14:textId="77777777" w:rsidR="00366E1F" w:rsidRPr="00366E1F" w:rsidRDefault="00366E1F" w:rsidP="00366E1F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360"/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366E1F">
        <w:rPr>
          <w:rFonts w:ascii="Times New Roman" w:eastAsia="黑体" w:hAnsi="Times New Roman" w:cs="Times New Roman"/>
          <w:kern w:val="0"/>
          <w:sz w:val="18"/>
          <w:szCs w:val="18"/>
        </w:rPr>
        <w:t>示例</w:t>
      </w:r>
      <w:r w:rsidRPr="00366E1F">
        <w:rPr>
          <w:rFonts w:ascii="Times New Roman" w:eastAsia="黑体" w:hAnsi="Times New Roman" w:cs="Times New Roman"/>
          <w:kern w:val="0"/>
          <w:sz w:val="18"/>
          <w:szCs w:val="18"/>
        </w:rPr>
        <w:t>1</w:t>
      </w:r>
      <w:r w:rsidRPr="00366E1F">
        <w:rPr>
          <w:rFonts w:ascii="Times New Roman" w:eastAsia="宋体" w:hAnsi="Times New Roman" w:cs="Times New Roman"/>
          <w:kern w:val="0"/>
          <w:sz w:val="18"/>
          <w:szCs w:val="18"/>
        </w:rPr>
        <w:t>：</w:t>
      </w:r>
      <w:r w:rsidRPr="00366E1F">
        <w:rPr>
          <w:rFonts w:ascii="Times New Roman" w:eastAsia="宋体" w:hAnsi="Times New Roman" w:cs="Times New Roman"/>
          <w:kern w:val="0"/>
          <w:sz w:val="18"/>
          <w:szCs w:val="18"/>
        </w:rPr>
        <w:t>Q1100BJE</w:t>
      </w:r>
    </w:p>
    <w:p w14:paraId="6016B052" w14:textId="77777777" w:rsidR="00366E1F" w:rsidRPr="00366E1F" w:rsidRDefault="00366E1F" w:rsidP="00366E1F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360"/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366E1F">
        <w:rPr>
          <w:rFonts w:ascii="Times New Roman" w:eastAsia="宋体" w:hAnsi="Times New Roman" w:cs="Times New Roman"/>
          <w:kern w:val="0"/>
          <w:sz w:val="18"/>
          <w:szCs w:val="18"/>
        </w:rPr>
        <w:t>Q——</w:t>
      </w:r>
      <w:r w:rsidRPr="00366E1F">
        <w:rPr>
          <w:rFonts w:ascii="Times New Roman" w:eastAsia="宋体" w:hAnsi="Times New Roman" w:cs="Times New Roman"/>
          <w:kern w:val="0"/>
          <w:sz w:val="18"/>
          <w:szCs w:val="18"/>
        </w:rPr>
        <w:t>屈服强度的</w:t>
      </w:r>
      <w:r w:rsidRPr="00366E1F">
        <w:rPr>
          <w:rFonts w:ascii="Times New Roman" w:eastAsia="宋体" w:hAnsi="Times New Roman" w:cs="Times New Roman"/>
          <w:kern w:val="0"/>
          <w:sz w:val="18"/>
          <w:szCs w:val="18"/>
        </w:rPr>
        <w:t>“</w:t>
      </w:r>
      <w:r w:rsidRPr="00366E1F">
        <w:rPr>
          <w:rFonts w:ascii="Times New Roman" w:eastAsia="宋体" w:hAnsi="Times New Roman" w:cs="Times New Roman"/>
          <w:kern w:val="0"/>
          <w:sz w:val="18"/>
          <w:szCs w:val="18"/>
        </w:rPr>
        <w:t>屈</w:t>
      </w:r>
      <w:r w:rsidRPr="00366E1F">
        <w:rPr>
          <w:rFonts w:ascii="Times New Roman" w:eastAsia="宋体" w:hAnsi="Times New Roman" w:cs="Times New Roman"/>
          <w:kern w:val="0"/>
          <w:sz w:val="18"/>
          <w:szCs w:val="18"/>
        </w:rPr>
        <w:t>”</w:t>
      </w:r>
      <w:r w:rsidRPr="00366E1F">
        <w:rPr>
          <w:rFonts w:ascii="Times New Roman" w:eastAsia="宋体" w:hAnsi="Times New Roman" w:cs="Times New Roman"/>
          <w:kern w:val="0"/>
          <w:sz w:val="18"/>
          <w:szCs w:val="18"/>
        </w:rPr>
        <w:t>字汉语拼音的首位字母；</w:t>
      </w:r>
    </w:p>
    <w:p w14:paraId="617732A6" w14:textId="77777777" w:rsidR="00366E1F" w:rsidRPr="00366E1F" w:rsidRDefault="00366E1F" w:rsidP="00366E1F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360"/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366E1F">
        <w:rPr>
          <w:rFonts w:ascii="Times New Roman" w:eastAsia="宋体" w:hAnsi="Times New Roman" w:cs="Times New Roman"/>
          <w:kern w:val="0"/>
          <w:sz w:val="18"/>
          <w:szCs w:val="18"/>
        </w:rPr>
        <w:t>1100——</w:t>
      </w:r>
      <w:r w:rsidRPr="00366E1F">
        <w:rPr>
          <w:rFonts w:ascii="Times New Roman" w:eastAsia="宋体" w:hAnsi="Times New Roman" w:cs="Times New Roman"/>
          <w:kern w:val="0"/>
          <w:sz w:val="18"/>
          <w:szCs w:val="18"/>
        </w:rPr>
        <w:t>规定的最小屈服强度值，单位为兆帕（</w:t>
      </w:r>
      <w:r w:rsidRPr="00366E1F">
        <w:rPr>
          <w:rFonts w:ascii="Times New Roman" w:eastAsia="宋体" w:hAnsi="Times New Roman" w:cs="Times New Roman"/>
          <w:kern w:val="0"/>
          <w:sz w:val="18"/>
          <w:szCs w:val="18"/>
        </w:rPr>
        <w:t>MPa)</w:t>
      </w:r>
      <w:r w:rsidRPr="00366E1F">
        <w:rPr>
          <w:rFonts w:ascii="Times New Roman" w:eastAsia="宋体" w:hAnsi="Times New Roman" w:cs="Times New Roman"/>
          <w:kern w:val="0"/>
          <w:sz w:val="18"/>
          <w:szCs w:val="18"/>
        </w:rPr>
        <w:t>；</w:t>
      </w:r>
    </w:p>
    <w:p w14:paraId="34DEE39F" w14:textId="77777777" w:rsidR="00366E1F" w:rsidRPr="00366E1F" w:rsidRDefault="00366E1F" w:rsidP="00366E1F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360"/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366E1F">
        <w:rPr>
          <w:rFonts w:ascii="Times New Roman" w:eastAsia="宋体" w:hAnsi="Times New Roman" w:cs="Times New Roman"/>
          <w:kern w:val="0"/>
          <w:sz w:val="18"/>
          <w:szCs w:val="18"/>
        </w:rPr>
        <w:t>BJ——</w:t>
      </w:r>
      <w:r w:rsidRPr="00366E1F">
        <w:rPr>
          <w:rFonts w:ascii="Times New Roman" w:eastAsia="宋体" w:hAnsi="Times New Roman" w:cs="Times New Roman"/>
          <w:kern w:val="0"/>
          <w:sz w:val="18"/>
          <w:szCs w:val="18"/>
        </w:rPr>
        <w:t>表示臂架结构用钢板</w:t>
      </w:r>
    </w:p>
    <w:p w14:paraId="65CF1204" w14:textId="77777777" w:rsidR="00366E1F" w:rsidRPr="00366E1F" w:rsidRDefault="00366E1F" w:rsidP="00366E1F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360"/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366E1F">
        <w:rPr>
          <w:rFonts w:ascii="Times New Roman" w:eastAsia="宋体" w:hAnsi="Times New Roman" w:cs="Times New Roman"/>
          <w:kern w:val="0"/>
          <w:sz w:val="18"/>
          <w:szCs w:val="18"/>
        </w:rPr>
        <w:t>E——</w:t>
      </w:r>
      <w:r w:rsidRPr="00366E1F">
        <w:rPr>
          <w:rFonts w:ascii="Times New Roman" w:eastAsia="宋体" w:hAnsi="Times New Roman" w:cs="Times New Roman"/>
          <w:kern w:val="0"/>
          <w:sz w:val="18"/>
          <w:szCs w:val="18"/>
        </w:rPr>
        <w:t>质量等级为</w:t>
      </w:r>
      <w:r w:rsidRPr="00366E1F">
        <w:rPr>
          <w:rFonts w:ascii="Times New Roman" w:eastAsia="宋体" w:hAnsi="Times New Roman" w:cs="Times New Roman"/>
          <w:kern w:val="0"/>
          <w:sz w:val="18"/>
          <w:szCs w:val="18"/>
        </w:rPr>
        <w:t>E</w:t>
      </w:r>
      <w:r w:rsidRPr="00366E1F">
        <w:rPr>
          <w:rFonts w:ascii="Times New Roman" w:eastAsia="宋体" w:hAnsi="Times New Roman" w:cs="Times New Roman"/>
          <w:kern w:val="0"/>
          <w:sz w:val="18"/>
          <w:szCs w:val="18"/>
        </w:rPr>
        <w:t>级。</w:t>
      </w:r>
    </w:p>
    <w:p w14:paraId="53F319B0" w14:textId="77777777" w:rsidR="00366E1F" w:rsidRPr="00366E1F" w:rsidRDefault="00366E1F" w:rsidP="00366E1F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360"/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366E1F">
        <w:rPr>
          <w:rFonts w:ascii="Times New Roman" w:eastAsia="黑体" w:hAnsi="Times New Roman" w:cs="Times New Roman"/>
          <w:kern w:val="0"/>
          <w:sz w:val="18"/>
          <w:szCs w:val="18"/>
        </w:rPr>
        <w:t>示例</w:t>
      </w:r>
      <w:r w:rsidRPr="00366E1F">
        <w:rPr>
          <w:rFonts w:ascii="Times New Roman" w:eastAsia="黑体" w:hAnsi="Times New Roman" w:cs="Times New Roman"/>
          <w:kern w:val="0"/>
          <w:sz w:val="18"/>
          <w:szCs w:val="18"/>
        </w:rPr>
        <w:t>2</w:t>
      </w:r>
      <w:r w:rsidRPr="00366E1F">
        <w:rPr>
          <w:rFonts w:ascii="Times New Roman" w:eastAsia="宋体" w:hAnsi="Times New Roman" w:cs="Times New Roman"/>
          <w:kern w:val="0"/>
          <w:sz w:val="18"/>
          <w:szCs w:val="18"/>
        </w:rPr>
        <w:t>：</w:t>
      </w:r>
      <w:r w:rsidRPr="00366E1F">
        <w:rPr>
          <w:rFonts w:ascii="Times New Roman" w:eastAsia="宋体" w:hAnsi="Times New Roman" w:cs="Times New Roman"/>
          <w:kern w:val="0"/>
          <w:sz w:val="18"/>
          <w:szCs w:val="18"/>
        </w:rPr>
        <w:t>Q1100E</w:t>
      </w:r>
    </w:p>
    <w:p w14:paraId="302D66E8" w14:textId="77777777" w:rsidR="00366E1F" w:rsidRPr="00366E1F" w:rsidRDefault="00366E1F" w:rsidP="00366E1F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360"/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366E1F">
        <w:rPr>
          <w:rFonts w:ascii="Times New Roman" w:eastAsia="宋体" w:hAnsi="Times New Roman" w:cs="Times New Roman"/>
          <w:kern w:val="0"/>
          <w:sz w:val="18"/>
          <w:szCs w:val="18"/>
        </w:rPr>
        <w:t>Q——</w:t>
      </w:r>
      <w:r w:rsidRPr="00366E1F">
        <w:rPr>
          <w:rFonts w:ascii="Times New Roman" w:eastAsia="宋体" w:hAnsi="Times New Roman" w:cs="Times New Roman"/>
          <w:kern w:val="0"/>
          <w:sz w:val="18"/>
          <w:szCs w:val="18"/>
        </w:rPr>
        <w:t>屈服强度的</w:t>
      </w:r>
      <w:r w:rsidRPr="00366E1F">
        <w:rPr>
          <w:rFonts w:ascii="Times New Roman" w:eastAsia="宋体" w:hAnsi="Times New Roman" w:cs="Times New Roman"/>
          <w:kern w:val="0"/>
          <w:sz w:val="18"/>
          <w:szCs w:val="18"/>
        </w:rPr>
        <w:t>“</w:t>
      </w:r>
      <w:r w:rsidRPr="00366E1F">
        <w:rPr>
          <w:rFonts w:ascii="Times New Roman" w:eastAsia="宋体" w:hAnsi="Times New Roman" w:cs="Times New Roman"/>
          <w:kern w:val="0"/>
          <w:sz w:val="18"/>
          <w:szCs w:val="18"/>
        </w:rPr>
        <w:t>屈</w:t>
      </w:r>
      <w:r w:rsidRPr="00366E1F">
        <w:rPr>
          <w:rFonts w:ascii="Times New Roman" w:eastAsia="宋体" w:hAnsi="Times New Roman" w:cs="Times New Roman"/>
          <w:kern w:val="0"/>
          <w:sz w:val="18"/>
          <w:szCs w:val="18"/>
        </w:rPr>
        <w:t>”</w:t>
      </w:r>
      <w:r w:rsidRPr="00366E1F">
        <w:rPr>
          <w:rFonts w:ascii="Times New Roman" w:eastAsia="宋体" w:hAnsi="Times New Roman" w:cs="Times New Roman"/>
          <w:kern w:val="0"/>
          <w:sz w:val="18"/>
          <w:szCs w:val="18"/>
        </w:rPr>
        <w:t>字汉语拼音的首位字母；</w:t>
      </w:r>
    </w:p>
    <w:p w14:paraId="58D19052" w14:textId="77777777" w:rsidR="00366E1F" w:rsidRPr="00366E1F" w:rsidRDefault="00366E1F" w:rsidP="00366E1F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360"/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366E1F">
        <w:rPr>
          <w:rFonts w:ascii="Times New Roman" w:eastAsia="宋体" w:hAnsi="Times New Roman" w:cs="Times New Roman"/>
          <w:kern w:val="0"/>
          <w:sz w:val="18"/>
          <w:szCs w:val="18"/>
        </w:rPr>
        <w:t>1100——</w:t>
      </w:r>
      <w:r w:rsidRPr="00366E1F">
        <w:rPr>
          <w:rFonts w:ascii="Times New Roman" w:eastAsia="宋体" w:hAnsi="Times New Roman" w:cs="Times New Roman"/>
          <w:kern w:val="0"/>
          <w:sz w:val="18"/>
          <w:szCs w:val="18"/>
        </w:rPr>
        <w:t>规定的最小屈服强度值，单位为兆帕（</w:t>
      </w:r>
      <w:r w:rsidRPr="00366E1F">
        <w:rPr>
          <w:rFonts w:ascii="Times New Roman" w:eastAsia="宋体" w:hAnsi="Times New Roman" w:cs="Times New Roman"/>
          <w:kern w:val="0"/>
          <w:sz w:val="18"/>
          <w:szCs w:val="18"/>
        </w:rPr>
        <w:t>MPa)</w:t>
      </w:r>
      <w:r w:rsidRPr="00366E1F">
        <w:rPr>
          <w:rFonts w:ascii="Times New Roman" w:eastAsia="宋体" w:hAnsi="Times New Roman" w:cs="Times New Roman"/>
          <w:kern w:val="0"/>
          <w:sz w:val="18"/>
          <w:szCs w:val="18"/>
        </w:rPr>
        <w:t>；</w:t>
      </w:r>
    </w:p>
    <w:p w14:paraId="7A9A82E9" w14:textId="77777777" w:rsidR="00366E1F" w:rsidRPr="00366E1F" w:rsidRDefault="00366E1F" w:rsidP="00366E1F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360"/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366E1F">
        <w:rPr>
          <w:rFonts w:ascii="Times New Roman" w:eastAsia="宋体" w:hAnsi="Times New Roman" w:cs="Times New Roman"/>
          <w:kern w:val="0"/>
          <w:sz w:val="18"/>
          <w:szCs w:val="18"/>
        </w:rPr>
        <w:t>E——</w:t>
      </w:r>
      <w:r w:rsidRPr="00366E1F">
        <w:rPr>
          <w:rFonts w:ascii="Times New Roman" w:eastAsia="宋体" w:hAnsi="Times New Roman" w:cs="Times New Roman"/>
          <w:kern w:val="0"/>
          <w:sz w:val="18"/>
          <w:szCs w:val="18"/>
        </w:rPr>
        <w:t>质量等级为</w:t>
      </w:r>
      <w:r w:rsidRPr="00366E1F">
        <w:rPr>
          <w:rFonts w:ascii="Times New Roman" w:eastAsia="宋体" w:hAnsi="Times New Roman" w:cs="Times New Roman"/>
          <w:kern w:val="0"/>
          <w:sz w:val="18"/>
          <w:szCs w:val="18"/>
        </w:rPr>
        <w:t>E</w:t>
      </w:r>
      <w:r w:rsidRPr="00366E1F">
        <w:rPr>
          <w:rFonts w:ascii="Times New Roman" w:eastAsia="宋体" w:hAnsi="Times New Roman" w:cs="Times New Roman"/>
          <w:kern w:val="0"/>
          <w:sz w:val="18"/>
          <w:szCs w:val="18"/>
        </w:rPr>
        <w:t>级。</w:t>
      </w:r>
    </w:p>
    <w:p w14:paraId="39F48911" w14:textId="507EECCE" w:rsidR="005A6F0A" w:rsidRPr="005E6B9F" w:rsidRDefault="005A6F0A" w:rsidP="007546B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（</w:t>
      </w:r>
      <w:r w:rsidR="004F5782">
        <w:rPr>
          <w:rFonts w:ascii="Times New Roman" w:eastAsia="仿宋_GB2312" w:hAnsi="Times New Roman" w:cs="Times New Roman" w:hint="eastAsia"/>
          <w:sz w:val="28"/>
          <w:szCs w:val="28"/>
        </w:rPr>
        <w:t>四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）关于</w:t>
      </w:r>
      <w:r w:rsidR="00CE4AFE" w:rsidRPr="005E6B9F">
        <w:rPr>
          <w:rFonts w:ascii="Times New Roman" w:eastAsia="仿宋_GB2312" w:hAnsi="Times New Roman" w:cs="Times New Roman"/>
          <w:sz w:val="28"/>
          <w:szCs w:val="28"/>
        </w:rPr>
        <w:t>订货内容</w:t>
      </w:r>
    </w:p>
    <w:p w14:paraId="753B277E" w14:textId="5F01D6CE" w:rsidR="00A52CB0" w:rsidRPr="005E6B9F" w:rsidRDefault="00BD082B" w:rsidP="005E6B9F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lastRenderedPageBreak/>
        <w:t>按本文件订货的合同或订单应包括下列内容</w:t>
      </w:r>
      <w:r w:rsidR="00CE4AFE" w:rsidRPr="005E6B9F">
        <w:rPr>
          <w:rFonts w:ascii="Times New Roman" w:eastAsia="仿宋_GB2312" w:hAnsi="Times New Roman" w:cs="Times New Roman"/>
          <w:sz w:val="28"/>
          <w:szCs w:val="28"/>
        </w:rPr>
        <w:t>：</w:t>
      </w:r>
      <w:r w:rsidR="005E6B9F" w:rsidRPr="005E6B9F">
        <w:rPr>
          <w:rFonts w:ascii="Times New Roman" w:eastAsia="仿宋_GB2312" w:hAnsi="Times New Roman" w:cs="Times New Roman"/>
          <w:sz w:val="28"/>
          <w:szCs w:val="28"/>
        </w:rPr>
        <w:t>本文件编号、</w:t>
      </w:r>
      <w:r w:rsidR="00366E1F">
        <w:rPr>
          <w:rFonts w:ascii="Times New Roman" w:eastAsia="仿宋_GB2312" w:hAnsi="Times New Roman" w:cs="Times New Roman" w:hint="eastAsia"/>
          <w:sz w:val="28"/>
          <w:szCs w:val="28"/>
        </w:rPr>
        <w:t>产品名称</w:t>
      </w:r>
      <w:r w:rsidR="005E6B9F" w:rsidRPr="005E6B9F">
        <w:rPr>
          <w:rFonts w:ascii="Times New Roman" w:eastAsia="仿宋_GB2312" w:hAnsi="Times New Roman" w:cs="Times New Roman"/>
          <w:sz w:val="28"/>
          <w:szCs w:val="28"/>
        </w:rPr>
        <w:t>、</w:t>
      </w:r>
      <w:r w:rsidR="00366E1F">
        <w:rPr>
          <w:rFonts w:ascii="Times New Roman" w:eastAsia="仿宋_GB2312" w:hAnsi="Times New Roman" w:cs="Times New Roman" w:hint="eastAsia"/>
          <w:sz w:val="28"/>
          <w:szCs w:val="28"/>
        </w:rPr>
        <w:t>牌号</w:t>
      </w:r>
      <w:r w:rsidR="005E6B9F" w:rsidRPr="005E6B9F">
        <w:rPr>
          <w:rFonts w:ascii="Times New Roman" w:eastAsia="仿宋_GB2312" w:hAnsi="Times New Roman" w:cs="Times New Roman"/>
          <w:sz w:val="28"/>
          <w:szCs w:val="28"/>
        </w:rPr>
        <w:t>、</w:t>
      </w:r>
      <w:r w:rsidR="00366E1F">
        <w:rPr>
          <w:rFonts w:ascii="Times New Roman" w:eastAsia="仿宋_GB2312" w:hAnsi="Times New Roman" w:cs="Times New Roman" w:hint="eastAsia"/>
          <w:sz w:val="28"/>
          <w:szCs w:val="28"/>
        </w:rPr>
        <w:t>规格</w:t>
      </w:r>
      <w:r w:rsidR="005E6B9F" w:rsidRPr="005E6B9F">
        <w:rPr>
          <w:rFonts w:ascii="Times New Roman" w:eastAsia="仿宋_GB2312" w:hAnsi="Times New Roman" w:cs="Times New Roman"/>
          <w:sz w:val="28"/>
          <w:szCs w:val="28"/>
        </w:rPr>
        <w:t>、外形</w:t>
      </w:r>
      <w:r w:rsidR="00366E1F">
        <w:rPr>
          <w:rFonts w:ascii="Times New Roman" w:eastAsia="仿宋_GB2312" w:hAnsi="Times New Roman" w:cs="Times New Roman" w:hint="eastAsia"/>
          <w:sz w:val="28"/>
          <w:szCs w:val="28"/>
        </w:rPr>
        <w:t>、外形精度</w:t>
      </w:r>
      <w:r w:rsidR="005E6B9F" w:rsidRPr="005E6B9F">
        <w:rPr>
          <w:rFonts w:ascii="Times New Roman" w:eastAsia="仿宋_GB2312" w:hAnsi="Times New Roman" w:cs="Times New Roman"/>
          <w:sz w:val="28"/>
          <w:szCs w:val="28"/>
        </w:rPr>
        <w:t>、交货状态；、重量、其他特殊要求</w:t>
      </w:r>
      <w:r w:rsidR="00CE4AFE"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7966F033" w14:textId="7208505B" w:rsidR="005A6F0A" w:rsidRPr="005E6B9F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（</w:t>
      </w:r>
      <w:r w:rsidR="004F5782">
        <w:rPr>
          <w:rFonts w:ascii="Times New Roman" w:eastAsia="仿宋_GB2312" w:hAnsi="Times New Roman" w:cs="Times New Roman" w:hint="eastAsia"/>
          <w:sz w:val="28"/>
          <w:szCs w:val="28"/>
        </w:rPr>
        <w:t>五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）关于</w:t>
      </w:r>
      <w:r w:rsidR="00940E50" w:rsidRPr="005E6B9F">
        <w:rPr>
          <w:rFonts w:ascii="Times New Roman" w:eastAsia="仿宋_GB2312" w:hAnsi="Times New Roman" w:cs="Times New Roman"/>
          <w:sz w:val="28"/>
          <w:szCs w:val="28"/>
        </w:rPr>
        <w:t>尺寸、外形、重量</w:t>
      </w:r>
    </w:p>
    <w:p w14:paraId="56FE9CA8" w14:textId="17DEC595" w:rsidR="005E6B9F" w:rsidRPr="005E6B9F" w:rsidRDefault="005E6B9F" w:rsidP="00366E1F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 xml:space="preserve">1. </w:t>
      </w:r>
      <w:r w:rsidR="00366E1F" w:rsidRPr="00366E1F">
        <w:rPr>
          <w:rFonts w:ascii="Times New Roman" w:eastAsia="仿宋_GB2312" w:hAnsi="Times New Roman" w:cs="Times New Roman" w:hint="eastAsia"/>
          <w:sz w:val="28"/>
          <w:szCs w:val="28"/>
        </w:rPr>
        <w:t>钢板不平度应符合表</w:t>
      </w:r>
      <w:r w:rsidR="00366E1F" w:rsidRPr="00366E1F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366E1F" w:rsidRPr="00366E1F">
        <w:rPr>
          <w:rFonts w:ascii="Times New Roman" w:eastAsia="仿宋_GB2312" w:hAnsi="Times New Roman" w:cs="Times New Roman" w:hint="eastAsia"/>
          <w:sz w:val="28"/>
          <w:szCs w:val="28"/>
        </w:rPr>
        <w:t>的规定，经供需双方协商并在合同中注明，</w:t>
      </w:r>
      <w:proofErr w:type="gramStart"/>
      <w:r w:rsidR="00366E1F" w:rsidRPr="00366E1F">
        <w:rPr>
          <w:rFonts w:ascii="Times New Roman" w:eastAsia="仿宋_GB2312" w:hAnsi="Times New Roman" w:cs="Times New Roman" w:hint="eastAsia"/>
          <w:sz w:val="28"/>
          <w:szCs w:val="28"/>
        </w:rPr>
        <w:t>非臂架</w:t>
      </w:r>
      <w:proofErr w:type="gramEnd"/>
      <w:r w:rsidR="00366E1F" w:rsidRPr="00366E1F">
        <w:rPr>
          <w:rFonts w:ascii="Times New Roman" w:eastAsia="仿宋_GB2312" w:hAnsi="Times New Roman" w:cs="Times New Roman" w:hint="eastAsia"/>
          <w:sz w:val="28"/>
          <w:szCs w:val="28"/>
        </w:rPr>
        <w:t>结构用钢板的不平度可按</w:t>
      </w:r>
      <w:r w:rsidR="00366E1F" w:rsidRPr="00366E1F">
        <w:rPr>
          <w:rFonts w:ascii="Times New Roman" w:eastAsia="仿宋_GB2312" w:hAnsi="Times New Roman" w:cs="Times New Roman" w:hint="eastAsia"/>
          <w:sz w:val="28"/>
          <w:szCs w:val="28"/>
        </w:rPr>
        <w:t>GB/T 709-2019</w:t>
      </w:r>
      <w:r w:rsidR="00366E1F" w:rsidRPr="00366E1F">
        <w:rPr>
          <w:rFonts w:ascii="Times New Roman" w:eastAsia="仿宋_GB2312" w:hAnsi="Times New Roman" w:cs="Times New Roman" w:hint="eastAsia"/>
          <w:sz w:val="28"/>
          <w:szCs w:val="28"/>
        </w:rPr>
        <w:t>的规定执行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07321826" w14:textId="7F70CD57" w:rsidR="005E6B9F" w:rsidRPr="005E6B9F" w:rsidRDefault="005E6B9F" w:rsidP="005E6B9F">
      <w:pPr>
        <w:widowControl/>
        <w:tabs>
          <w:tab w:val="left" w:pos="360"/>
        </w:tabs>
        <w:spacing w:beforeLines="50" w:before="156" w:afterLines="50" w:after="156"/>
        <w:jc w:val="right"/>
        <w:rPr>
          <w:rFonts w:ascii="Times New Roman" w:eastAsia="黑体" w:hAnsi="Times New Roman" w:cs="Times New Roman"/>
          <w:kern w:val="0"/>
          <w:szCs w:val="20"/>
        </w:rPr>
      </w:pPr>
      <w:r w:rsidRPr="005E6B9F">
        <w:rPr>
          <w:rFonts w:ascii="Times New Roman" w:eastAsia="黑体" w:hAnsi="Times New Roman" w:cs="Times New Roman"/>
          <w:kern w:val="0"/>
          <w:szCs w:val="20"/>
        </w:rPr>
        <w:t>表</w:t>
      </w:r>
      <w:r w:rsidRPr="005E6B9F">
        <w:rPr>
          <w:rFonts w:ascii="Times New Roman" w:eastAsia="黑体" w:hAnsi="Times New Roman" w:cs="Times New Roman"/>
          <w:kern w:val="0"/>
          <w:szCs w:val="20"/>
        </w:rPr>
        <w:t xml:space="preserve">1 </w:t>
      </w:r>
      <w:r w:rsidR="00366E1F">
        <w:rPr>
          <w:rFonts w:ascii="Times New Roman" w:eastAsia="黑体" w:hAnsi="Times New Roman" w:cs="Times New Roman" w:hint="eastAsia"/>
          <w:kern w:val="0"/>
          <w:szCs w:val="20"/>
        </w:rPr>
        <w:t>不平度</w:t>
      </w:r>
      <w:r w:rsidR="00366E1F">
        <w:rPr>
          <w:rFonts w:ascii="Times New Roman" w:eastAsia="黑体" w:hAnsi="Times New Roman" w:cs="Times New Roman" w:hint="eastAsia"/>
          <w:kern w:val="0"/>
          <w:szCs w:val="20"/>
        </w:rPr>
        <w:t xml:space="preserve"> </w:t>
      </w:r>
      <w:r w:rsidR="00366E1F">
        <w:rPr>
          <w:rFonts w:ascii="Times New Roman" w:eastAsia="黑体" w:hAnsi="Times New Roman" w:cs="Times New Roman"/>
          <w:kern w:val="0"/>
          <w:szCs w:val="20"/>
        </w:rPr>
        <w:t xml:space="preserve">     </w:t>
      </w:r>
      <w:r w:rsidRPr="005E6B9F">
        <w:rPr>
          <w:rFonts w:ascii="Times New Roman" w:eastAsia="黑体" w:hAnsi="Times New Roman" w:cs="Times New Roman"/>
          <w:kern w:val="0"/>
          <w:szCs w:val="20"/>
        </w:rPr>
        <w:t xml:space="preserve">                     </w:t>
      </w:r>
      <w:r w:rsidRPr="005E6B9F">
        <w:rPr>
          <w:rFonts w:ascii="Times New Roman" w:eastAsia="黑体" w:hAnsi="Times New Roman" w:cs="Times New Roman"/>
          <w:kern w:val="0"/>
          <w:szCs w:val="20"/>
        </w:rPr>
        <w:t>单位：</w:t>
      </w:r>
      <w:r w:rsidRPr="005E6B9F">
        <w:rPr>
          <w:rFonts w:ascii="Times New Roman" w:eastAsia="黑体" w:hAnsi="Times New Roman" w:cs="Times New Roman"/>
          <w:kern w:val="0"/>
          <w:szCs w:val="20"/>
        </w:rPr>
        <w:t>mm</w:t>
      </w:r>
    </w:p>
    <w:tbl>
      <w:tblPr>
        <w:tblStyle w:val="aa"/>
        <w:tblW w:w="4997" w:type="pct"/>
        <w:jc w:val="center"/>
        <w:tblLook w:val="04A0" w:firstRow="1" w:lastRow="0" w:firstColumn="1" w:lastColumn="0" w:noHBand="0" w:noVBand="1"/>
      </w:tblPr>
      <w:tblGrid>
        <w:gridCol w:w="2760"/>
        <w:gridCol w:w="2051"/>
        <w:gridCol w:w="1744"/>
        <w:gridCol w:w="1743"/>
      </w:tblGrid>
      <w:tr w:rsidR="00366E1F" w:rsidRPr="006103FF" w14:paraId="21DA4F81" w14:textId="77777777" w:rsidTr="00366E1F">
        <w:trPr>
          <w:trHeight w:val="263"/>
          <w:jc w:val="center"/>
        </w:trPr>
        <w:tc>
          <w:tcPr>
            <w:tcW w:w="1663" w:type="pct"/>
            <w:vMerge w:val="restart"/>
            <w:tcBorders>
              <w:top w:val="single" w:sz="4" w:space="0" w:color="auto"/>
            </w:tcBorders>
            <w:vAlign w:val="center"/>
          </w:tcPr>
          <w:p w14:paraId="7EF1268F" w14:textId="77777777" w:rsidR="00366E1F" w:rsidRPr="006103FF" w:rsidRDefault="00366E1F" w:rsidP="007746CF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6103FF">
              <w:rPr>
                <w:rFonts w:ascii="Times New Roman"/>
              </w:rPr>
              <w:t>公称厚度</w:t>
            </w:r>
          </w:p>
        </w:tc>
        <w:tc>
          <w:tcPr>
            <w:tcW w:w="3337" w:type="pct"/>
            <w:gridSpan w:val="3"/>
            <w:tcBorders>
              <w:right w:val="single" w:sz="4" w:space="0" w:color="auto"/>
            </w:tcBorders>
            <w:vAlign w:val="center"/>
          </w:tcPr>
          <w:p w14:paraId="04613FD4" w14:textId="77777777" w:rsidR="00366E1F" w:rsidRPr="006103FF" w:rsidRDefault="00366E1F" w:rsidP="007746CF">
            <w:pPr>
              <w:pStyle w:val="ae"/>
              <w:ind w:firstLineChars="0" w:firstLine="0"/>
              <w:jc w:val="center"/>
              <w:rPr>
                <w:rFonts w:ascii="Times New Roman"/>
                <w:vertAlign w:val="superscript"/>
              </w:rPr>
            </w:pPr>
            <w:r w:rsidRPr="006103FF">
              <w:rPr>
                <w:rFonts w:ascii="Times New Roman"/>
              </w:rPr>
              <w:t>下列测量长度的不平度</w:t>
            </w:r>
            <w:r w:rsidRPr="006103FF">
              <w:rPr>
                <w:rFonts w:ascii="Times New Roman"/>
                <w:vertAlign w:val="superscript"/>
              </w:rPr>
              <w:t>a</w:t>
            </w:r>
          </w:p>
        </w:tc>
      </w:tr>
      <w:tr w:rsidR="00366E1F" w:rsidRPr="006103FF" w14:paraId="5813549E" w14:textId="77777777" w:rsidTr="00366E1F">
        <w:trPr>
          <w:trHeight w:val="263"/>
          <w:jc w:val="center"/>
        </w:trPr>
        <w:tc>
          <w:tcPr>
            <w:tcW w:w="1663" w:type="pct"/>
            <w:vMerge/>
            <w:vAlign w:val="center"/>
          </w:tcPr>
          <w:p w14:paraId="4F28D723" w14:textId="77777777" w:rsidR="00366E1F" w:rsidRPr="006103FF" w:rsidRDefault="00366E1F" w:rsidP="00366E1F">
            <w:pPr>
              <w:pStyle w:val="ae"/>
              <w:numPr>
                <w:ilvl w:val="0"/>
                <w:numId w:val="4"/>
              </w:numPr>
              <w:tabs>
                <w:tab w:val="left" w:pos="720"/>
              </w:tabs>
              <w:ind w:left="544" w:firstLineChars="0"/>
              <w:jc w:val="center"/>
              <w:rPr>
                <w:rFonts w:ascii="Times New Roman"/>
              </w:rPr>
            </w:pPr>
          </w:p>
        </w:tc>
        <w:tc>
          <w:tcPr>
            <w:tcW w:w="3337" w:type="pct"/>
            <w:gridSpan w:val="3"/>
            <w:tcBorders>
              <w:right w:val="single" w:sz="4" w:space="0" w:color="auto"/>
            </w:tcBorders>
            <w:vAlign w:val="center"/>
          </w:tcPr>
          <w:p w14:paraId="6CD23A4C" w14:textId="77777777" w:rsidR="00366E1F" w:rsidRPr="006103FF" w:rsidRDefault="00366E1F" w:rsidP="007746CF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6103FF">
              <w:rPr>
                <w:rFonts w:ascii="Times New Roman"/>
              </w:rPr>
              <w:t>不大于</w:t>
            </w:r>
          </w:p>
        </w:tc>
      </w:tr>
      <w:tr w:rsidR="00366E1F" w:rsidRPr="006103FF" w14:paraId="28DEB2AB" w14:textId="77777777" w:rsidTr="00366E1F">
        <w:trPr>
          <w:jc w:val="center"/>
        </w:trPr>
        <w:tc>
          <w:tcPr>
            <w:tcW w:w="1663" w:type="pct"/>
            <w:vMerge/>
            <w:vAlign w:val="center"/>
          </w:tcPr>
          <w:p w14:paraId="78A21786" w14:textId="77777777" w:rsidR="00366E1F" w:rsidRPr="006103FF" w:rsidRDefault="00366E1F" w:rsidP="007746CF">
            <w:pPr>
              <w:pStyle w:val="ae"/>
              <w:ind w:left="544"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236" w:type="pct"/>
            <w:vAlign w:val="center"/>
          </w:tcPr>
          <w:p w14:paraId="7D6D5F9F" w14:textId="77777777" w:rsidR="00366E1F" w:rsidRPr="006103FF" w:rsidRDefault="00366E1F" w:rsidP="007746CF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6103FF">
              <w:rPr>
                <w:rFonts w:ascii="Times New Roman"/>
              </w:rPr>
              <w:t>1000</w:t>
            </w:r>
          </w:p>
        </w:tc>
        <w:tc>
          <w:tcPr>
            <w:tcW w:w="1051" w:type="pct"/>
            <w:vAlign w:val="center"/>
          </w:tcPr>
          <w:p w14:paraId="67FA3EFC" w14:textId="77777777" w:rsidR="00366E1F" w:rsidRPr="006103FF" w:rsidRDefault="00366E1F" w:rsidP="007746CF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6103FF">
              <w:rPr>
                <w:rFonts w:ascii="Times New Roman"/>
              </w:rPr>
              <w:t>2000</w:t>
            </w:r>
          </w:p>
        </w:tc>
        <w:tc>
          <w:tcPr>
            <w:tcW w:w="1050" w:type="pct"/>
            <w:vAlign w:val="center"/>
          </w:tcPr>
          <w:p w14:paraId="064F3CDE" w14:textId="77777777" w:rsidR="00366E1F" w:rsidRPr="006103FF" w:rsidRDefault="00366E1F" w:rsidP="007746CF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6103FF">
              <w:rPr>
                <w:rFonts w:ascii="Times New Roman"/>
              </w:rPr>
              <w:t>全长</w:t>
            </w:r>
          </w:p>
        </w:tc>
      </w:tr>
      <w:tr w:rsidR="00366E1F" w:rsidRPr="006103FF" w14:paraId="57BE99BA" w14:textId="77777777" w:rsidTr="00366E1F">
        <w:trPr>
          <w:jc w:val="center"/>
        </w:trPr>
        <w:tc>
          <w:tcPr>
            <w:tcW w:w="1663" w:type="pct"/>
            <w:vAlign w:val="center"/>
          </w:tcPr>
          <w:p w14:paraId="02790F6F" w14:textId="77777777" w:rsidR="00366E1F" w:rsidRPr="006103FF" w:rsidRDefault="00366E1F" w:rsidP="007746CF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6103FF">
              <w:rPr>
                <w:rFonts w:ascii="Times New Roman"/>
              </w:rPr>
              <w:t>4~12</w:t>
            </w:r>
          </w:p>
        </w:tc>
        <w:tc>
          <w:tcPr>
            <w:tcW w:w="1236" w:type="pct"/>
            <w:vAlign w:val="center"/>
          </w:tcPr>
          <w:p w14:paraId="7951C979" w14:textId="77777777" w:rsidR="00366E1F" w:rsidRPr="006103FF" w:rsidRDefault="00366E1F" w:rsidP="007746CF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6103FF">
              <w:rPr>
                <w:rFonts w:ascii="Times New Roman"/>
              </w:rPr>
              <w:t>3</w:t>
            </w:r>
          </w:p>
        </w:tc>
        <w:tc>
          <w:tcPr>
            <w:tcW w:w="1051" w:type="pct"/>
            <w:vAlign w:val="center"/>
          </w:tcPr>
          <w:p w14:paraId="51AB10FB" w14:textId="77777777" w:rsidR="00366E1F" w:rsidRPr="006103FF" w:rsidRDefault="00366E1F" w:rsidP="007746CF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6103FF">
              <w:rPr>
                <w:rFonts w:ascii="Times New Roman"/>
              </w:rPr>
              <w:t>5</w:t>
            </w:r>
          </w:p>
        </w:tc>
        <w:tc>
          <w:tcPr>
            <w:tcW w:w="1050" w:type="pct"/>
            <w:vAlign w:val="center"/>
          </w:tcPr>
          <w:p w14:paraId="2AB75EDA" w14:textId="77777777" w:rsidR="00366E1F" w:rsidRPr="006103FF" w:rsidRDefault="00366E1F" w:rsidP="007746CF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6103FF">
              <w:rPr>
                <w:rFonts w:ascii="Times New Roman"/>
              </w:rPr>
              <w:t>5</w:t>
            </w:r>
          </w:p>
        </w:tc>
      </w:tr>
      <w:tr w:rsidR="00366E1F" w:rsidRPr="006103FF" w14:paraId="535288F3" w14:textId="77777777" w:rsidTr="00366E1F">
        <w:trPr>
          <w:jc w:val="center"/>
        </w:trPr>
        <w:tc>
          <w:tcPr>
            <w:tcW w:w="1663" w:type="pct"/>
            <w:vAlign w:val="center"/>
          </w:tcPr>
          <w:p w14:paraId="461C47D1" w14:textId="77777777" w:rsidR="00366E1F" w:rsidRPr="006103FF" w:rsidRDefault="00366E1F" w:rsidP="007746CF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6103FF">
              <w:rPr>
                <w:rFonts w:ascii="Times New Roman"/>
              </w:rPr>
              <w:t>＞</w:t>
            </w:r>
            <w:r w:rsidRPr="006103FF">
              <w:rPr>
                <w:rFonts w:ascii="Times New Roman"/>
              </w:rPr>
              <w:t>12</w:t>
            </w:r>
          </w:p>
        </w:tc>
        <w:tc>
          <w:tcPr>
            <w:tcW w:w="1236" w:type="pct"/>
            <w:vAlign w:val="center"/>
          </w:tcPr>
          <w:p w14:paraId="45FBEF32" w14:textId="77777777" w:rsidR="00366E1F" w:rsidRPr="006103FF" w:rsidRDefault="00366E1F" w:rsidP="007746CF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6103FF">
              <w:rPr>
                <w:rFonts w:ascii="Times New Roman"/>
              </w:rPr>
              <w:t>4</w:t>
            </w:r>
          </w:p>
        </w:tc>
        <w:tc>
          <w:tcPr>
            <w:tcW w:w="1051" w:type="pct"/>
            <w:vAlign w:val="center"/>
          </w:tcPr>
          <w:p w14:paraId="6D143BEF" w14:textId="77777777" w:rsidR="00366E1F" w:rsidRPr="006103FF" w:rsidRDefault="00366E1F" w:rsidP="007746CF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6103FF">
              <w:rPr>
                <w:rFonts w:ascii="Times New Roman"/>
              </w:rPr>
              <w:t>5</w:t>
            </w:r>
          </w:p>
        </w:tc>
        <w:tc>
          <w:tcPr>
            <w:tcW w:w="1050" w:type="pct"/>
            <w:vAlign w:val="center"/>
          </w:tcPr>
          <w:p w14:paraId="3C4C39CF" w14:textId="77777777" w:rsidR="00366E1F" w:rsidRPr="006103FF" w:rsidRDefault="00366E1F" w:rsidP="007746CF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6103FF">
              <w:rPr>
                <w:rFonts w:ascii="Times New Roman"/>
              </w:rPr>
              <w:t>6</w:t>
            </w:r>
          </w:p>
        </w:tc>
      </w:tr>
      <w:tr w:rsidR="00366E1F" w:rsidRPr="006103FF" w14:paraId="1DB6F2E9" w14:textId="77777777" w:rsidTr="00366E1F">
        <w:trPr>
          <w:jc w:val="center"/>
        </w:trPr>
        <w:tc>
          <w:tcPr>
            <w:tcW w:w="5000" w:type="pct"/>
            <w:gridSpan w:val="4"/>
            <w:vAlign w:val="center"/>
          </w:tcPr>
          <w:p w14:paraId="205CA872" w14:textId="77777777" w:rsidR="00366E1F" w:rsidRPr="006103FF" w:rsidRDefault="00366E1F" w:rsidP="007746CF">
            <w:pPr>
              <w:pStyle w:val="ae"/>
              <w:ind w:firstLineChars="0" w:firstLine="0"/>
              <w:jc w:val="left"/>
              <w:rPr>
                <w:rFonts w:ascii="Times New Roman"/>
              </w:rPr>
            </w:pPr>
            <w:r w:rsidRPr="006103FF">
              <w:rPr>
                <w:rFonts w:ascii="Times New Roman"/>
                <w:vertAlign w:val="superscript"/>
              </w:rPr>
              <w:t>a</w:t>
            </w:r>
            <w:r w:rsidRPr="006103FF">
              <w:rPr>
                <w:rFonts w:ascii="Times New Roman"/>
              </w:rPr>
              <w:t xml:space="preserve"> </w:t>
            </w:r>
            <w:r w:rsidRPr="006103FF">
              <w:rPr>
                <w:rFonts w:ascii="Times New Roman"/>
              </w:rPr>
              <w:t>当波形间距大于</w:t>
            </w:r>
            <w:r w:rsidRPr="006103FF">
              <w:rPr>
                <w:rFonts w:ascii="Times New Roman"/>
              </w:rPr>
              <w:t>1000 mm</w:t>
            </w:r>
            <w:r w:rsidRPr="006103FF">
              <w:rPr>
                <w:rFonts w:ascii="Times New Roman"/>
              </w:rPr>
              <w:t>时，测量长度为</w:t>
            </w:r>
            <w:r w:rsidRPr="006103FF">
              <w:rPr>
                <w:rFonts w:ascii="Times New Roman"/>
              </w:rPr>
              <w:t>1000 mm</w:t>
            </w:r>
            <w:r w:rsidRPr="006103FF">
              <w:rPr>
                <w:rFonts w:ascii="Times New Roman"/>
              </w:rPr>
              <w:t>。</w:t>
            </w:r>
          </w:p>
        </w:tc>
      </w:tr>
    </w:tbl>
    <w:p w14:paraId="2AC0CCE6" w14:textId="2BACEE2B" w:rsidR="005E6B9F" w:rsidRDefault="00C236D7" w:rsidP="00C236D7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2. </w:t>
      </w:r>
      <w:r w:rsidRPr="00C236D7">
        <w:rPr>
          <w:rFonts w:ascii="Times New Roman" w:eastAsia="仿宋_GB2312" w:hAnsi="Times New Roman" w:cs="Times New Roman" w:hint="eastAsia"/>
          <w:sz w:val="28"/>
          <w:szCs w:val="28"/>
        </w:rPr>
        <w:t>钢板厚度偏差应符合表</w:t>
      </w:r>
      <w:r w:rsidRPr="00C236D7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C236D7">
        <w:rPr>
          <w:rFonts w:ascii="Times New Roman" w:eastAsia="仿宋_GB2312" w:hAnsi="Times New Roman" w:cs="Times New Roman" w:hint="eastAsia"/>
          <w:sz w:val="28"/>
          <w:szCs w:val="28"/>
        </w:rPr>
        <w:t>及表</w:t>
      </w:r>
      <w:r w:rsidRPr="00C236D7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C236D7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 w:rsidR="005E6B9F"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74FB5DE5" w14:textId="3073B8BA" w:rsidR="00C236D7" w:rsidRPr="00C236D7" w:rsidRDefault="00C236D7" w:rsidP="00C236D7">
      <w:pPr>
        <w:widowControl/>
        <w:tabs>
          <w:tab w:val="left" w:pos="360"/>
        </w:tabs>
        <w:spacing w:beforeLines="50" w:before="156" w:afterLines="50" w:after="156"/>
        <w:jc w:val="right"/>
        <w:rPr>
          <w:rFonts w:ascii="Times New Roman" w:eastAsia="黑体" w:hAnsi="Times New Roman" w:cs="Times New Roman"/>
          <w:kern w:val="0"/>
          <w:szCs w:val="20"/>
        </w:rPr>
      </w:pPr>
      <w:r w:rsidRPr="005E6B9F">
        <w:rPr>
          <w:rFonts w:ascii="Times New Roman" w:eastAsia="黑体" w:hAnsi="Times New Roman" w:cs="Times New Roman"/>
          <w:kern w:val="0"/>
          <w:szCs w:val="20"/>
        </w:rPr>
        <w:t>表</w:t>
      </w:r>
      <w:r>
        <w:rPr>
          <w:rFonts w:ascii="Times New Roman" w:eastAsia="黑体" w:hAnsi="Times New Roman" w:cs="Times New Roman"/>
          <w:kern w:val="0"/>
          <w:szCs w:val="20"/>
        </w:rPr>
        <w:t>2</w:t>
      </w:r>
      <w:r w:rsidRPr="005E6B9F">
        <w:rPr>
          <w:rFonts w:ascii="Times New Roman" w:eastAsia="黑体" w:hAnsi="Times New Roman" w:cs="Times New Roman"/>
          <w:kern w:val="0"/>
          <w:szCs w:val="20"/>
        </w:rPr>
        <w:t xml:space="preserve"> </w:t>
      </w:r>
      <w:r w:rsidRPr="006103FF">
        <w:rPr>
          <w:rFonts w:ascii="Times New Roman"/>
          <w:b/>
          <w:bCs/>
        </w:rPr>
        <w:t>臂架结构用钢板厚度允许偏差</w:t>
      </w:r>
      <w:r>
        <w:rPr>
          <w:rFonts w:ascii="Times New Roman" w:eastAsia="黑体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黑体" w:hAnsi="Times New Roman" w:cs="Times New Roman"/>
          <w:kern w:val="0"/>
          <w:szCs w:val="20"/>
        </w:rPr>
        <w:t xml:space="preserve">     </w:t>
      </w:r>
      <w:r w:rsidRPr="005E6B9F">
        <w:rPr>
          <w:rFonts w:ascii="Times New Roman" w:eastAsia="黑体" w:hAnsi="Times New Roman" w:cs="Times New Roman"/>
          <w:kern w:val="0"/>
          <w:szCs w:val="20"/>
        </w:rPr>
        <w:t xml:space="preserve">       </w:t>
      </w:r>
      <w:r w:rsidRPr="005E6B9F">
        <w:rPr>
          <w:rFonts w:ascii="Times New Roman" w:eastAsia="黑体" w:hAnsi="Times New Roman" w:cs="Times New Roman"/>
          <w:kern w:val="0"/>
          <w:szCs w:val="20"/>
        </w:rPr>
        <w:t>单位：</w:t>
      </w:r>
      <w:r w:rsidRPr="005E6B9F">
        <w:rPr>
          <w:rFonts w:ascii="Times New Roman" w:eastAsia="黑体" w:hAnsi="Times New Roman" w:cs="Times New Roman"/>
          <w:kern w:val="0"/>
          <w:szCs w:val="20"/>
        </w:rPr>
        <w:t>mm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1648"/>
        <w:gridCol w:w="1766"/>
        <w:gridCol w:w="1767"/>
        <w:gridCol w:w="1585"/>
      </w:tblGrid>
      <w:tr w:rsidR="00C236D7" w:rsidRPr="006103FF" w14:paraId="7036E3D4" w14:textId="77777777" w:rsidTr="00C236D7">
        <w:trPr>
          <w:trHeight w:val="358"/>
          <w:jc w:val="center"/>
        </w:trPr>
        <w:tc>
          <w:tcPr>
            <w:tcW w:w="1537" w:type="dxa"/>
            <w:vMerge w:val="restart"/>
            <w:vAlign w:val="center"/>
          </w:tcPr>
          <w:p w14:paraId="4A152BA6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公称厚度</w:t>
            </w:r>
          </w:p>
        </w:tc>
        <w:tc>
          <w:tcPr>
            <w:tcW w:w="6766" w:type="dxa"/>
            <w:gridSpan w:val="4"/>
            <w:vAlign w:val="center"/>
          </w:tcPr>
          <w:p w14:paraId="29384EE1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下列公称宽度的厚度允许偏差</w:t>
            </w:r>
          </w:p>
        </w:tc>
      </w:tr>
      <w:tr w:rsidR="00C236D7" w:rsidRPr="006103FF" w14:paraId="732E5DF9" w14:textId="77777777" w:rsidTr="00C236D7">
        <w:trPr>
          <w:trHeight w:val="477"/>
          <w:jc w:val="center"/>
        </w:trPr>
        <w:tc>
          <w:tcPr>
            <w:tcW w:w="1537" w:type="dxa"/>
            <w:vMerge/>
            <w:vAlign w:val="center"/>
          </w:tcPr>
          <w:p w14:paraId="04CF30E8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</w:p>
        </w:tc>
        <w:tc>
          <w:tcPr>
            <w:tcW w:w="1648" w:type="dxa"/>
            <w:vAlign w:val="center"/>
          </w:tcPr>
          <w:p w14:paraId="1B93F58C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≤1500</w:t>
            </w:r>
          </w:p>
        </w:tc>
        <w:tc>
          <w:tcPr>
            <w:tcW w:w="1766" w:type="dxa"/>
            <w:vAlign w:val="center"/>
          </w:tcPr>
          <w:p w14:paraId="163FB75B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＞</w:t>
            </w:r>
            <w:r w:rsidRPr="006103FF">
              <w:rPr>
                <w:rFonts w:ascii="Times New Roman"/>
                <w:szCs w:val="18"/>
              </w:rPr>
              <w:t>1500~2000</w:t>
            </w:r>
          </w:p>
        </w:tc>
        <w:tc>
          <w:tcPr>
            <w:tcW w:w="1767" w:type="dxa"/>
            <w:vAlign w:val="center"/>
          </w:tcPr>
          <w:p w14:paraId="2569DA14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＞</w:t>
            </w:r>
            <w:r w:rsidRPr="006103FF">
              <w:rPr>
                <w:rFonts w:ascii="Times New Roman"/>
                <w:szCs w:val="18"/>
              </w:rPr>
              <w:t>2000~2500</w:t>
            </w:r>
          </w:p>
        </w:tc>
        <w:tc>
          <w:tcPr>
            <w:tcW w:w="1585" w:type="dxa"/>
            <w:vAlign w:val="center"/>
          </w:tcPr>
          <w:p w14:paraId="68DFF7B2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＞</w:t>
            </w:r>
            <w:r w:rsidRPr="006103FF">
              <w:rPr>
                <w:rFonts w:ascii="Times New Roman"/>
                <w:szCs w:val="18"/>
              </w:rPr>
              <w:t>2500</w:t>
            </w:r>
          </w:p>
        </w:tc>
      </w:tr>
      <w:tr w:rsidR="00C236D7" w:rsidRPr="006103FF" w14:paraId="16CC0E73" w14:textId="77777777" w:rsidTr="00C236D7">
        <w:trPr>
          <w:trHeight w:hRule="exact" w:val="397"/>
          <w:jc w:val="center"/>
        </w:trPr>
        <w:tc>
          <w:tcPr>
            <w:tcW w:w="1537" w:type="dxa"/>
            <w:vAlign w:val="center"/>
          </w:tcPr>
          <w:p w14:paraId="54D81264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4</w:t>
            </w:r>
          </w:p>
        </w:tc>
        <w:tc>
          <w:tcPr>
            <w:tcW w:w="1648" w:type="dxa"/>
            <w:vAlign w:val="center"/>
          </w:tcPr>
          <w:p w14:paraId="004666C4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±0.17</w:t>
            </w:r>
          </w:p>
        </w:tc>
        <w:tc>
          <w:tcPr>
            <w:tcW w:w="1766" w:type="dxa"/>
            <w:vAlign w:val="center"/>
          </w:tcPr>
          <w:p w14:paraId="27E117EA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±0.21</w:t>
            </w:r>
          </w:p>
        </w:tc>
        <w:tc>
          <w:tcPr>
            <w:tcW w:w="1767" w:type="dxa"/>
            <w:vAlign w:val="center"/>
          </w:tcPr>
          <w:p w14:paraId="015F3405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±0.21</w:t>
            </w:r>
          </w:p>
        </w:tc>
        <w:tc>
          <w:tcPr>
            <w:tcW w:w="1585" w:type="dxa"/>
            <w:vAlign w:val="center"/>
          </w:tcPr>
          <w:p w14:paraId="3C5B54AC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±0.23</w:t>
            </w:r>
          </w:p>
        </w:tc>
      </w:tr>
      <w:tr w:rsidR="00C236D7" w:rsidRPr="006103FF" w14:paraId="27D7D3F0" w14:textId="77777777" w:rsidTr="00C236D7">
        <w:trPr>
          <w:trHeight w:hRule="exact" w:val="397"/>
          <w:jc w:val="center"/>
        </w:trPr>
        <w:tc>
          <w:tcPr>
            <w:tcW w:w="1537" w:type="dxa"/>
            <w:vAlign w:val="center"/>
          </w:tcPr>
          <w:p w14:paraId="2D53070E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5</w:t>
            </w:r>
          </w:p>
        </w:tc>
        <w:tc>
          <w:tcPr>
            <w:tcW w:w="1648" w:type="dxa"/>
            <w:vAlign w:val="center"/>
          </w:tcPr>
          <w:p w14:paraId="65425D2E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±0.19</w:t>
            </w:r>
          </w:p>
        </w:tc>
        <w:tc>
          <w:tcPr>
            <w:tcW w:w="1766" w:type="dxa"/>
            <w:vAlign w:val="center"/>
          </w:tcPr>
          <w:p w14:paraId="3DFD9749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±0.22</w:t>
            </w:r>
          </w:p>
        </w:tc>
        <w:tc>
          <w:tcPr>
            <w:tcW w:w="1767" w:type="dxa"/>
            <w:vAlign w:val="center"/>
          </w:tcPr>
          <w:p w14:paraId="44A1A2BC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±0.22</w:t>
            </w:r>
          </w:p>
        </w:tc>
        <w:tc>
          <w:tcPr>
            <w:tcW w:w="1585" w:type="dxa"/>
            <w:vAlign w:val="center"/>
          </w:tcPr>
          <w:p w14:paraId="07ECF0A0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±0.25</w:t>
            </w:r>
          </w:p>
        </w:tc>
      </w:tr>
      <w:tr w:rsidR="00C236D7" w:rsidRPr="006103FF" w14:paraId="4787B81A" w14:textId="77777777" w:rsidTr="00C236D7">
        <w:trPr>
          <w:trHeight w:hRule="exact" w:val="397"/>
          <w:jc w:val="center"/>
        </w:trPr>
        <w:tc>
          <w:tcPr>
            <w:tcW w:w="1537" w:type="dxa"/>
            <w:vAlign w:val="center"/>
          </w:tcPr>
          <w:p w14:paraId="1DEA5F4D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6</w:t>
            </w:r>
          </w:p>
        </w:tc>
        <w:tc>
          <w:tcPr>
            <w:tcW w:w="1648" w:type="dxa"/>
            <w:vAlign w:val="center"/>
          </w:tcPr>
          <w:p w14:paraId="4356E0E4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±0.21</w:t>
            </w:r>
          </w:p>
        </w:tc>
        <w:tc>
          <w:tcPr>
            <w:tcW w:w="1766" w:type="dxa"/>
            <w:vAlign w:val="center"/>
          </w:tcPr>
          <w:p w14:paraId="76FE7573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±0.23</w:t>
            </w:r>
          </w:p>
        </w:tc>
        <w:tc>
          <w:tcPr>
            <w:tcW w:w="1767" w:type="dxa"/>
            <w:vAlign w:val="center"/>
          </w:tcPr>
          <w:p w14:paraId="1AECA8D4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±0.25</w:t>
            </w:r>
          </w:p>
        </w:tc>
        <w:tc>
          <w:tcPr>
            <w:tcW w:w="1585" w:type="dxa"/>
            <w:vAlign w:val="center"/>
          </w:tcPr>
          <w:p w14:paraId="04157DCC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±0.25</w:t>
            </w:r>
          </w:p>
        </w:tc>
      </w:tr>
      <w:tr w:rsidR="00C236D7" w:rsidRPr="006103FF" w14:paraId="31264883" w14:textId="77777777" w:rsidTr="00C236D7">
        <w:trPr>
          <w:trHeight w:hRule="exact" w:val="397"/>
          <w:jc w:val="center"/>
        </w:trPr>
        <w:tc>
          <w:tcPr>
            <w:tcW w:w="1537" w:type="dxa"/>
            <w:vAlign w:val="center"/>
          </w:tcPr>
          <w:p w14:paraId="3CAE91BD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6</w:t>
            </w:r>
            <w:r w:rsidRPr="006103FF">
              <w:rPr>
                <w:rFonts w:ascii="Times New Roman"/>
                <w:szCs w:val="18"/>
              </w:rPr>
              <w:t>＜</w:t>
            </w:r>
            <w:r w:rsidRPr="006103FF">
              <w:rPr>
                <w:rFonts w:ascii="Times New Roman"/>
                <w:szCs w:val="18"/>
              </w:rPr>
              <w:t>t≤8</w:t>
            </w:r>
          </w:p>
        </w:tc>
        <w:tc>
          <w:tcPr>
            <w:tcW w:w="1648" w:type="dxa"/>
            <w:vAlign w:val="center"/>
          </w:tcPr>
          <w:p w14:paraId="1019E6C4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±0.23</w:t>
            </w:r>
          </w:p>
        </w:tc>
        <w:tc>
          <w:tcPr>
            <w:tcW w:w="1766" w:type="dxa"/>
            <w:vAlign w:val="center"/>
          </w:tcPr>
          <w:p w14:paraId="4CB69E48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±0.25</w:t>
            </w:r>
          </w:p>
        </w:tc>
        <w:tc>
          <w:tcPr>
            <w:tcW w:w="1767" w:type="dxa"/>
            <w:vAlign w:val="center"/>
          </w:tcPr>
          <w:p w14:paraId="14E30906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±0.25</w:t>
            </w:r>
          </w:p>
        </w:tc>
        <w:tc>
          <w:tcPr>
            <w:tcW w:w="1585" w:type="dxa"/>
            <w:vAlign w:val="center"/>
          </w:tcPr>
          <w:p w14:paraId="64DDEEFD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±0.26</w:t>
            </w:r>
          </w:p>
        </w:tc>
      </w:tr>
      <w:tr w:rsidR="00C236D7" w:rsidRPr="006103FF" w14:paraId="3F328A6D" w14:textId="77777777" w:rsidTr="00C236D7">
        <w:trPr>
          <w:trHeight w:hRule="exact" w:val="397"/>
          <w:jc w:val="center"/>
        </w:trPr>
        <w:tc>
          <w:tcPr>
            <w:tcW w:w="1537" w:type="dxa"/>
            <w:vAlign w:val="center"/>
          </w:tcPr>
          <w:p w14:paraId="24B892F2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8</w:t>
            </w:r>
            <w:r w:rsidRPr="006103FF">
              <w:rPr>
                <w:rFonts w:ascii="Times New Roman"/>
                <w:szCs w:val="18"/>
              </w:rPr>
              <w:t>＜</w:t>
            </w:r>
            <w:r w:rsidRPr="006103FF">
              <w:rPr>
                <w:rFonts w:ascii="Times New Roman"/>
                <w:szCs w:val="18"/>
              </w:rPr>
              <w:t>t≤12</w:t>
            </w:r>
          </w:p>
        </w:tc>
        <w:tc>
          <w:tcPr>
            <w:tcW w:w="1648" w:type="dxa"/>
            <w:vAlign w:val="center"/>
          </w:tcPr>
          <w:p w14:paraId="57EA2115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±0.25</w:t>
            </w:r>
          </w:p>
        </w:tc>
        <w:tc>
          <w:tcPr>
            <w:tcW w:w="1766" w:type="dxa"/>
            <w:vAlign w:val="center"/>
          </w:tcPr>
          <w:p w14:paraId="4C04144B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±0.26</w:t>
            </w:r>
          </w:p>
        </w:tc>
        <w:tc>
          <w:tcPr>
            <w:tcW w:w="1767" w:type="dxa"/>
            <w:vAlign w:val="center"/>
          </w:tcPr>
          <w:p w14:paraId="538B7024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±0.26</w:t>
            </w:r>
          </w:p>
        </w:tc>
        <w:tc>
          <w:tcPr>
            <w:tcW w:w="1585" w:type="dxa"/>
            <w:vAlign w:val="center"/>
          </w:tcPr>
          <w:p w14:paraId="2759E853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±0.30</w:t>
            </w:r>
          </w:p>
        </w:tc>
      </w:tr>
      <w:tr w:rsidR="00C236D7" w:rsidRPr="006103FF" w14:paraId="2027DA74" w14:textId="77777777" w:rsidTr="00C236D7">
        <w:trPr>
          <w:trHeight w:hRule="exact" w:val="397"/>
          <w:jc w:val="center"/>
        </w:trPr>
        <w:tc>
          <w:tcPr>
            <w:tcW w:w="1537" w:type="dxa"/>
            <w:vAlign w:val="center"/>
          </w:tcPr>
          <w:p w14:paraId="10F53C03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12</w:t>
            </w:r>
            <w:r w:rsidRPr="006103FF">
              <w:rPr>
                <w:rFonts w:ascii="Times New Roman"/>
                <w:szCs w:val="18"/>
              </w:rPr>
              <w:t>＜</w:t>
            </w:r>
            <w:r w:rsidRPr="006103FF">
              <w:rPr>
                <w:rFonts w:ascii="Times New Roman"/>
                <w:szCs w:val="18"/>
              </w:rPr>
              <w:t>t≤20</w:t>
            </w:r>
          </w:p>
        </w:tc>
        <w:tc>
          <w:tcPr>
            <w:tcW w:w="1648" w:type="dxa"/>
            <w:vAlign w:val="center"/>
          </w:tcPr>
          <w:p w14:paraId="2B0BEC59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±0.28</w:t>
            </w:r>
          </w:p>
        </w:tc>
        <w:tc>
          <w:tcPr>
            <w:tcW w:w="1766" w:type="dxa"/>
            <w:vAlign w:val="center"/>
          </w:tcPr>
          <w:p w14:paraId="0376E116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±0.30</w:t>
            </w:r>
          </w:p>
        </w:tc>
        <w:tc>
          <w:tcPr>
            <w:tcW w:w="1767" w:type="dxa"/>
            <w:vAlign w:val="center"/>
          </w:tcPr>
          <w:p w14:paraId="02A5B8CD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±0.36</w:t>
            </w:r>
          </w:p>
        </w:tc>
        <w:tc>
          <w:tcPr>
            <w:tcW w:w="1585" w:type="dxa"/>
            <w:vAlign w:val="center"/>
          </w:tcPr>
          <w:p w14:paraId="2AAF3F9B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±0.36</w:t>
            </w:r>
          </w:p>
        </w:tc>
      </w:tr>
    </w:tbl>
    <w:p w14:paraId="17C5A8F6" w14:textId="19D76F34" w:rsidR="007D16EB" w:rsidRPr="007D16EB" w:rsidRDefault="007D16EB" w:rsidP="007D16E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color w:val="FF0000"/>
          <w:sz w:val="28"/>
          <w:szCs w:val="28"/>
        </w:rPr>
      </w:pPr>
      <w:r w:rsidRPr="007D16EB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中厚板轧机分两种，</w:t>
      </w:r>
      <w:r w:rsidRPr="007D16EB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一</w:t>
      </w:r>
      <w:r w:rsidRPr="007D16EB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种是双机架轧机，多数生产</w:t>
      </w:r>
      <w:r w:rsidRPr="007D16EB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8mm</w:t>
      </w:r>
      <w:r w:rsidRPr="007D16EB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以上，公差带</w:t>
      </w:r>
      <w:r w:rsidRPr="007D16EB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0.45mm</w:t>
      </w:r>
      <w:r w:rsidRPr="007D16EB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基本可控；</w:t>
      </w:r>
      <w:r w:rsidRPr="007D16EB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一</w:t>
      </w:r>
      <w:r w:rsidRPr="007D16EB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种炉卷轧机可生产</w:t>
      </w:r>
      <w:r w:rsidRPr="007D16EB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4mm</w:t>
      </w:r>
      <w:r w:rsidRPr="007D16EB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以上规格，上述偏差完全可控。</w:t>
      </w:r>
      <w:r w:rsidRPr="007D16EB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考虑到</w:t>
      </w:r>
      <w:r w:rsidRPr="007D16EB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吊臂板对公差带要求很严格</w:t>
      </w:r>
      <w:r w:rsidRPr="007D16EB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，所以将允许偏差控制在小数点后两位</w:t>
      </w:r>
      <w:r w:rsidRPr="007D16EB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。</w:t>
      </w:r>
    </w:p>
    <w:p w14:paraId="544CF9BB" w14:textId="1851DE30" w:rsidR="00C236D7" w:rsidRPr="00C236D7" w:rsidRDefault="00C236D7" w:rsidP="00C236D7">
      <w:pPr>
        <w:widowControl/>
        <w:tabs>
          <w:tab w:val="left" w:pos="360"/>
        </w:tabs>
        <w:spacing w:beforeLines="50" w:before="156" w:afterLines="50" w:after="156"/>
        <w:jc w:val="right"/>
        <w:rPr>
          <w:rFonts w:ascii="Times New Roman" w:eastAsia="黑体" w:hAnsi="Times New Roman" w:cs="Times New Roman"/>
          <w:kern w:val="0"/>
          <w:szCs w:val="20"/>
        </w:rPr>
      </w:pPr>
      <w:r w:rsidRPr="005E6B9F">
        <w:rPr>
          <w:rFonts w:ascii="Times New Roman" w:eastAsia="黑体" w:hAnsi="Times New Roman" w:cs="Times New Roman"/>
          <w:kern w:val="0"/>
          <w:szCs w:val="20"/>
        </w:rPr>
        <w:lastRenderedPageBreak/>
        <w:t>表</w:t>
      </w:r>
      <w:r>
        <w:rPr>
          <w:rFonts w:ascii="Times New Roman" w:eastAsia="黑体" w:hAnsi="Times New Roman" w:cs="Times New Roman"/>
          <w:kern w:val="0"/>
          <w:szCs w:val="20"/>
        </w:rPr>
        <w:t>3</w:t>
      </w:r>
      <w:r w:rsidRPr="005E6B9F">
        <w:rPr>
          <w:rFonts w:ascii="Times New Roman" w:eastAsia="黑体" w:hAnsi="Times New Roman" w:cs="Times New Roman"/>
          <w:kern w:val="0"/>
          <w:szCs w:val="20"/>
        </w:rPr>
        <w:t xml:space="preserve"> </w:t>
      </w:r>
      <w:proofErr w:type="gramStart"/>
      <w:r w:rsidRPr="006103FF">
        <w:rPr>
          <w:rFonts w:ascii="Times New Roman"/>
          <w:b/>
          <w:bCs/>
        </w:rPr>
        <w:t>非臂架</w:t>
      </w:r>
      <w:proofErr w:type="gramEnd"/>
      <w:r w:rsidRPr="006103FF">
        <w:rPr>
          <w:rFonts w:ascii="Times New Roman"/>
          <w:b/>
          <w:bCs/>
        </w:rPr>
        <w:t>结构用钢板厚度允许偏差</w:t>
      </w:r>
      <w:r>
        <w:rPr>
          <w:rFonts w:ascii="Times New Roman" w:eastAsia="黑体" w:hAnsi="Times New Roman" w:cs="Times New Roman" w:hint="eastAsia"/>
          <w:kern w:val="0"/>
          <w:szCs w:val="20"/>
        </w:rPr>
        <w:t xml:space="preserve"> </w:t>
      </w:r>
      <w:r>
        <w:rPr>
          <w:rFonts w:ascii="Times New Roman" w:eastAsia="黑体" w:hAnsi="Times New Roman" w:cs="Times New Roman"/>
          <w:kern w:val="0"/>
          <w:szCs w:val="20"/>
        </w:rPr>
        <w:t xml:space="preserve">     </w:t>
      </w:r>
      <w:r w:rsidRPr="005E6B9F">
        <w:rPr>
          <w:rFonts w:ascii="Times New Roman" w:eastAsia="黑体" w:hAnsi="Times New Roman" w:cs="Times New Roman"/>
          <w:kern w:val="0"/>
          <w:szCs w:val="20"/>
        </w:rPr>
        <w:t xml:space="preserve">   </w:t>
      </w:r>
      <w:r>
        <w:rPr>
          <w:rFonts w:ascii="Times New Roman" w:eastAsia="黑体" w:hAnsi="Times New Roman" w:cs="Times New Roman"/>
          <w:kern w:val="0"/>
          <w:szCs w:val="20"/>
        </w:rPr>
        <w:t xml:space="preserve"> </w:t>
      </w:r>
      <w:r w:rsidRPr="005E6B9F">
        <w:rPr>
          <w:rFonts w:ascii="Times New Roman" w:eastAsia="黑体" w:hAnsi="Times New Roman" w:cs="Times New Roman"/>
          <w:kern w:val="0"/>
          <w:szCs w:val="20"/>
        </w:rPr>
        <w:t xml:space="preserve">  </w:t>
      </w:r>
      <w:r w:rsidRPr="005E6B9F">
        <w:rPr>
          <w:rFonts w:ascii="Times New Roman" w:eastAsia="黑体" w:hAnsi="Times New Roman" w:cs="Times New Roman"/>
          <w:kern w:val="0"/>
          <w:szCs w:val="20"/>
        </w:rPr>
        <w:t>单位：</w:t>
      </w:r>
      <w:r w:rsidRPr="005E6B9F">
        <w:rPr>
          <w:rFonts w:ascii="Times New Roman" w:eastAsia="黑体" w:hAnsi="Times New Roman" w:cs="Times New Roman"/>
          <w:kern w:val="0"/>
          <w:szCs w:val="20"/>
        </w:rPr>
        <w:t>mm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1633"/>
        <w:gridCol w:w="1756"/>
        <w:gridCol w:w="1757"/>
        <w:gridCol w:w="1570"/>
      </w:tblGrid>
      <w:tr w:rsidR="00C236D7" w:rsidRPr="006103FF" w14:paraId="6AEF416E" w14:textId="77777777" w:rsidTr="007746CF">
        <w:trPr>
          <w:trHeight w:val="358"/>
          <w:jc w:val="center"/>
        </w:trPr>
        <w:tc>
          <w:tcPr>
            <w:tcW w:w="1841" w:type="dxa"/>
            <w:vMerge w:val="restart"/>
            <w:vAlign w:val="center"/>
          </w:tcPr>
          <w:p w14:paraId="279A0693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公称厚度</w:t>
            </w:r>
          </w:p>
        </w:tc>
        <w:tc>
          <w:tcPr>
            <w:tcW w:w="7729" w:type="dxa"/>
            <w:gridSpan w:val="4"/>
            <w:vAlign w:val="center"/>
          </w:tcPr>
          <w:p w14:paraId="5AFB04AD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下列公称宽度的厚度允许偏差</w:t>
            </w:r>
          </w:p>
        </w:tc>
      </w:tr>
      <w:tr w:rsidR="00C236D7" w:rsidRPr="006103FF" w14:paraId="02E6A18B" w14:textId="77777777" w:rsidTr="007746CF">
        <w:trPr>
          <w:trHeight w:val="477"/>
          <w:jc w:val="center"/>
        </w:trPr>
        <w:tc>
          <w:tcPr>
            <w:tcW w:w="1841" w:type="dxa"/>
            <w:vMerge/>
            <w:vAlign w:val="center"/>
          </w:tcPr>
          <w:p w14:paraId="77ADF7F8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</w:p>
        </w:tc>
        <w:tc>
          <w:tcPr>
            <w:tcW w:w="1938" w:type="dxa"/>
            <w:vAlign w:val="center"/>
          </w:tcPr>
          <w:p w14:paraId="680ECB38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≤1500</w:t>
            </w:r>
          </w:p>
        </w:tc>
        <w:tc>
          <w:tcPr>
            <w:tcW w:w="1959" w:type="dxa"/>
            <w:vAlign w:val="center"/>
          </w:tcPr>
          <w:p w14:paraId="1A97135D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＞</w:t>
            </w:r>
            <w:r w:rsidRPr="006103FF">
              <w:rPr>
                <w:rFonts w:ascii="Times New Roman"/>
                <w:szCs w:val="18"/>
              </w:rPr>
              <w:t>1500~2500</w:t>
            </w:r>
          </w:p>
        </w:tc>
        <w:tc>
          <w:tcPr>
            <w:tcW w:w="1960" w:type="dxa"/>
            <w:vAlign w:val="center"/>
          </w:tcPr>
          <w:p w14:paraId="30CE9F78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＞</w:t>
            </w:r>
            <w:r w:rsidRPr="006103FF">
              <w:rPr>
                <w:rFonts w:ascii="Times New Roman"/>
                <w:szCs w:val="18"/>
              </w:rPr>
              <w:t>2500~4000</w:t>
            </w:r>
          </w:p>
        </w:tc>
        <w:tc>
          <w:tcPr>
            <w:tcW w:w="1872" w:type="dxa"/>
            <w:vAlign w:val="center"/>
          </w:tcPr>
          <w:p w14:paraId="01C8796B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＞</w:t>
            </w:r>
            <w:r w:rsidRPr="006103FF">
              <w:rPr>
                <w:rFonts w:ascii="Times New Roman"/>
                <w:szCs w:val="18"/>
              </w:rPr>
              <w:t>4000</w:t>
            </w:r>
          </w:p>
        </w:tc>
      </w:tr>
      <w:tr w:rsidR="00C236D7" w:rsidRPr="006103FF" w14:paraId="0B6F3322" w14:textId="77777777" w:rsidTr="007746CF">
        <w:trPr>
          <w:trHeight w:hRule="exact" w:val="397"/>
          <w:jc w:val="center"/>
        </w:trPr>
        <w:tc>
          <w:tcPr>
            <w:tcW w:w="1841" w:type="dxa"/>
            <w:vAlign w:val="center"/>
          </w:tcPr>
          <w:p w14:paraId="64CFF04B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＞</w:t>
            </w:r>
            <w:r w:rsidRPr="006103FF">
              <w:rPr>
                <w:rFonts w:ascii="Times New Roman"/>
                <w:szCs w:val="18"/>
              </w:rPr>
              <w:t>8~15</w:t>
            </w:r>
          </w:p>
        </w:tc>
        <w:tc>
          <w:tcPr>
            <w:tcW w:w="1938" w:type="dxa"/>
            <w:vAlign w:val="center"/>
          </w:tcPr>
          <w:p w14:paraId="184250D3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±0.55</w:t>
            </w:r>
          </w:p>
        </w:tc>
        <w:tc>
          <w:tcPr>
            <w:tcW w:w="1959" w:type="dxa"/>
            <w:vAlign w:val="center"/>
          </w:tcPr>
          <w:p w14:paraId="432369D9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±0.65</w:t>
            </w:r>
          </w:p>
        </w:tc>
        <w:tc>
          <w:tcPr>
            <w:tcW w:w="1960" w:type="dxa"/>
            <w:vAlign w:val="center"/>
          </w:tcPr>
          <w:p w14:paraId="40A07057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±0.80</w:t>
            </w:r>
          </w:p>
        </w:tc>
        <w:tc>
          <w:tcPr>
            <w:tcW w:w="1872" w:type="dxa"/>
            <w:vAlign w:val="center"/>
          </w:tcPr>
          <w:p w14:paraId="66029085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±0.90</w:t>
            </w:r>
          </w:p>
        </w:tc>
      </w:tr>
      <w:tr w:rsidR="00C236D7" w:rsidRPr="006103FF" w14:paraId="0F431BC2" w14:textId="77777777" w:rsidTr="007746CF">
        <w:trPr>
          <w:trHeight w:hRule="exact" w:val="397"/>
          <w:jc w:val="center"/>
        </w:trPr>
        <w:tc>
          <w:tcPr>
            <w:tcW w:w="1841" w:type="dxa"/>
            <w:vAlign w:val="center"/>
          </w:tcPr>
          <w:p w14:paraId="440959A5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＞</w:t>
            </w:r>
            <w:r w:rsidRPr="006103FF">
              <w:rPr>
                <w:rFonts w:ascii="Times New Roman"/>
                <w:szCs w:val="18"/>
              </w:rPr>
              <w:t>15~25</w:t>
            </w:r>
          </w:p>
        </w:tc>
        <w:tc>
          <w:tcPr>
            <w:tcW w:w="1938" w:type="dxa"/>
            <w:vAlign w:val="center"/>
          </w:tcPr>
          <w:p w14:paraId="35C0F4EB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±0.65</w:t>
            </w:r>
          </w:p>
        </w:tc>
        <w:tc>
          <w:tcPr>
            <w:tcW w:w="1959" w:type="dxa"/>
            <w:vAlign w:val="center"/>
          </w:tcPr>
          <w:p w14:paraId="4680BD61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±0.75</w:t>
            </w:r>
          </w:p>
        </w:tc>
        <w:tc>
          <w:tcPr>
            <w:tcW w:w="1960" w:type="dxa"/>
            <w:vAlign w:val="center"/>
          </w:tcPr>
          <w:p w14:paraId="53EDFC31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±0.90</w:t>
            </w:r>
          </w:p>
        </w:tc>
        <w:tc>
          <w:tcPr>
            <w:tcW w:w="1872" w:type="dxa"/>
            <w:vAlign w:val="center"/>
          </w:tcPr>
          <w:p w14:paraId="6BF0C85A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±1.10</w:t>
            </w:r>
          </w:p>
        </w:tc>
      </w:tr>
      <w:tr w:rsidR="00C236D7" w:rsidRPr="006103FF" w14:paraId="4B5D32C5" w14:textId="77777777" w:rsidTr="007746CF">
        <w:trPr>
          <w:trHeight w:hRule="exact" w:val="397"/>
          <w:jc w:val="center"/>
        </w:trPr>
        <w:tc>
          <w:tcPr>
            <w:tcW w:w="1841" w:type="dxa"/>
            <w:vAlign w:val="center"/>
          </w:tcPr>
          <w:p w14:paraId="1C8CAD15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＞</w:t>
            </w:r>
            <w:r w:rsidRPr="006103FF">
              <w:rPr>
                <w:rFonts w:ascii="Times New Roman"/>
                <w:szCs w:val="18"/>
              </w:rPr>
              <w:t>25~40</w:t>
            </w:r>
          </w:p>
        </w:tc>
        <w:tc>
          <w:tcPr>
            <w:tcW w:w="1938" w:type="dxa"/>
            <w:vAlign w:val="center"/>
          </w:tcPr>
          <w:p w14:paraId="5BD8BCAB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±0.70</w:t>
            </w:r>
          </w:p>
        </w:tc>
        <w:tc>
          <w:tcPr>
            <w:tcW w:w="1959" w:type="dxa"/>
            <w:vAlign w:val="center"/>
          </w:tcPr>
          <w:p w14:paraId="24CAD53F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±0.80</w:t>
            </w:r>
          </w:p>
        </w:tc>
        <w:tc>
          <w:tcPr>
            <w:tcW w:w="1960" w:type="dxa"/>
            <w:vAlign w:val="center"/>
          </w:tcPr>
          <w:p w14:paraId="1463A5A9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±1.00</w:t>
            </w:r>
          </w:p>
        </w:tc>
        <w:tc>
          <w:tcPr>
            <w:tcW w:w="1872" w:type="dxa"/>
            <w:vAlign w:val="center"/>
          </w:tcPr>
          <w:p w14:paraId="4DD6FAB8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±1.20</w:t>
            </w:r>
          </w:p>
        </w:tc>
      </w:tr>
      <w:tr w:rsidR="00C236D7" w:rsidRPr="006103FF" w14:paraId="5DE3FEC6" w14:textId="77777777" w:rsidTr="007746CF">
        <w:trPr>
          <w:trHeight w:hRule="exact" w:val="397"/>
          <w:jc w:val="center"/>
        </w:trPr>
        <w:tc>
          <w:tcPr>
            <w:tcW w:w="1841" w:type="dxa"/>
            <w:vAlign w:val="center"/>
          </w:tcPr>
          <w:p w14:paraId="517185CF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＞</w:t>
            </w:r>
            <w:r w:rsidRPr="006103FF">
              <w:rPr>
                <w:rFonts w:ascii="Times New Roman"/>
                <w:szCs w:val="18"/>
              </w:rPr>
              <w:t>40~60</w:t>
            </w:r>
          </w:p>
        </w:tc>
        <w:tc>
          <w:tcPr>
            <w:tcW w:w="1938" w:type="dxa"/>
            <w:vAlign w:val="center"/>
          </w:tcPr>
          <w:p w14:paraId="0B2732AA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±0.80</w:t>
            </w:r>
          </w:p>
        </w:tc>
        <w:tc>
          <w:tcPr>
            <w:tcW w:w="1959" w:type="dxa"/>
            <w:vAlign w:val="center"/>
          </w:tcPr>
          <w:p w14:paraId="79CF5CC6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±0.90</w:t>
            </w:r>
          </w:p>
        </w:tc>
        <w:tc>
          <w:tcPr>
            <w:tcW w:w="1960" w:type="dxa"/>
            <w:vAlign w:val="center"/>
          </w:tcPr>
          <w:p w14:paraId="232720E7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±1.10</w:t>
            </w:r>
          </w:p>
        </w:tc>
        <w:tc>
          <w:tcPr>
            <w:tcW w:w="1872" w:type="dxa"/>
            <w:vAlign w:val="center"/>
          </w:tcPr>
          <w:p w14:paraId="2F25F2E5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±1.30</w:t>
            </w:r>
          </w:p>
        </w:tc>
      </w:tr>
      <w:tr w:rsidR="00C236D7" w:rsidRPr="006103FF" w14:paraId="2A44A828" w14:textId="77777777" w:rsidTr="007746CF">
        <w:trPr>
          <w:trHeight w:hRule="exact" w:val="397"/>
          <w:jc w:val="center"/>
        </w:trPr>
        <w:tc>
          <w:tcPr>
            <w:tcW w:w="1841" w:type="dxa"/>
            <w:vAlign w:val="center"/>
          </w:tcPr>
          <w:p w14:paraId="0EB1EBFE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＞</w:t>
            </w:r>
            <w:r w:rsidRPr="006103FF">
              <w:rPr>
                <w:rFonts w:ascii="Times New Roman"/>
                <w:szCs w:val="18"/>
              </w:rPr>
              <w:t>60~100</w:t>
            </w:r>
          </w:p>
        </w:tc>
        <w:tc>
          <w:tcPr>
            <w:tcW w:w="1938" w:type="dxa"/>
            <w:vAlign w:val="center"/>
          </w:tcPr>
          <w:p w14:paraId="5AB71EA0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±0.90</w:t>
            </w:r>
          </w:p>
        </w:tc>
        <w:tc>
          <w:tcPr>
            <w:tcW w:w="1959" w:type="dxa"/>
            <w:vAlign w:val="center"/>
          </w:tcPr>
          <w:p w14:paraId="3E1ED889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±1.10</w:t>
            </w:r>
          </w:p>
        </w:tc>
        <w:tc>
          <w:tcPr>
            <w:tcW w:w="1960" w:type="dxa"/>
            <w:vAlign w:val="center"/>
          </w:tcPr>
          <w:p w14:paraId="4065D5A3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±1.30</w:t>
            </w:r>
          </w:p>
        </w:tc>
        <w:tc>
          <w:tcPr>
            <w:tcW w:w="1872" w:type="dxa"/>
            <w:vAlign w:val="center"/>
          </w:tcPr>
          <w:p w14:paraId="1DC1AE33" w14:textId="77777777" w:rsidR="00C236D7" w:rsidRPr="006103FF" w:rsidRDefault="00C236D7" w:rsidP="007746CF">
            <w:pPr>
              <w:pStyle w:val="ae"/>
              <w:tabs>
                <w:tab w:val="left" w:pos="720"/>
              </w:tabs>
              <w:ind w:firstLineChars="0" w:firstLine="0"/>
              <w:jc w:val="center"/>
              <w:rPr>
                <w:rFonts w:ascii="Times New Roman"/>
                <w:szCs w:val="18"/>
              </w:rPr>
            </w:pPr>
            <w:r w:rsidRPr="006103FF">
              <w:rPr>
                <w:rFonts w:ascii="Times New Roman"/>
                <w:szCs w:val="18"/>
              </w:rPr>
              <w:t>±1.50</w:t>
            </w:r>
          </w:p>
        </w:tc>
      </w:tr>
    </w:tbl>
    <w:p w14:paraId="37A1F31C" w14:textId="12C0A279" w:rsidR="007D16EB" w:rsidRDefault="00FC6497" w:rsidP="00C236D7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3.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臂架结构用钢板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同板差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应符合表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的规定。</w:t>
      </w:r>
    </w:p>
    <w:p w14:paraId="7E6397A3" w14:textId="77777777" w:rsidR="00FC6497" w:rsidRPr="00FC6497" w:rsidRDefault="00FC6497" w:rsidP="00FC6497">
      <w:pPr>
        <w:widowControl/>
        <w:tabs>
          <w:tab w:val="center" w:pos="4201"/>
          <w:tab w:val="right" w:leader="dot" w:pos="9298"/>
        </w:tabs>
        <w:autoSpaceDE w:val="0"/>
        <w:autoSpaceDN w:val="0"/>
        <w:ind w:right="422"/>
        <w:jc w:val="right"/>
        <w:rPr>
          <w:rFonts w:ascii="Times New Roman" w:eastAsia="宋体" w:hAnsi="Times New Roman" w:cs="Times New Roman"/>
          <w:kern w:val="0"/>
          <w:szCs w:val="20"/>
        </w:rPr>
      </w:pPr>
      <w:r w:rsidRPr="00FC6497">
        <w:rPr>
          <w:rFonts w:ascii="Times New Roman" w:eastAsia="宋体" w:hAnsi="Times New Roman" w:cs="Times New Roman"/>
          <w:b/>
          <w:bCs/>
          <w:kern w:val="0"/>
          <w:szCs w:val="20"/>
        </w:rPr>
        <w:t>表</w:t>
      </w:r>
      <w:r w:rsidRPr="00FC6497">
        <w:rPr>
          <w:rFonts w:ascii="Times New Roman" w:eastAsia="宋体" w:hAnsi="Times New Roman" w:cs="Times New Roman" w:hint="eastAsia"/>
          <w:b/>
          <w:bCs/>
          <w:kern w:val="0"/>
          <w:szCs w:val="20"/>
        </w:rPr>
        <w:t>4</w:t>
      </w:r>
      <w:r w:rsidRPr="00FC6497">
        <w:rPr>
          <w:rFonts w:ascii="Times New Roman" w:eastAsia="宋体" w:hAnsi="Times New Roman" w:cs="Times New Roman"/>
          <w:b/>
          <w:bCs/>
          <w:kern w:val="0"/>
          <w:szCs w:val="20"/>
        </w:rPr>
        <w:t xml:space="preserve"> </w:t>
      </w:r>
      <w:r w:rsidRPr="00FC6497">
        <w:rPr>
          <w:rFonts w:ascii="Times New Roman" w:eastAsia="宋体" w:hAnsi="Times New Roman" w:cs="Times New Roman"/>
          <w:b/>
          <w:bCs/>
          <w:kern w:val="0"/>
          <w:szCs w:val="20"/>
        </w:rPr>
        <w:t>臂架结构用钢板</w:t>
      </w:r>
      <w:proofErr w:type="gramStart"/>
      <w:r w:rsidRPr="00FC6497">
        <w:rPr>
          <w:rFonts w:ascii="Times New Roman" w:eastAsia="宋体" w:hAnsi="Times New Roman" w:cs="Times New Roman" w:hint="eastAsia"/>
          <w:b/>
          <w:bCs/>
          <w:kern w:val="0"/>
          <w:szCs w:val="20"/>
        </w:rPr>
        <w:t>同板差</w:t>
      </w:r>
      <w:proofErr w:type="gramEnd"/>
      <w:r w:rsidRPr="00FC6497">
        <w:rPr>
          <w:rFonts w:ascii="Times New Roman" w:eastAsia="宋体" w:hAnsi="Times New Roman" w:cs="Times New Roman"/>
          <w:b/>
          <w:bCs/>
          <w:kern w:val="0"/>
          <w:szCs w:val="20"/>
        </w:rPr>
        <w:t xml:space="preserve">  </w:t>
      </w:r>
      <w:r w:rsidRPr="00FC6497">
        <w:rPr>
          <w:rFonts w:ascii="Times New Roman" w:eastAsia="宋体" w:hAnsi="Times New Roman" w:cs="Times New Roman"/>
          <w:kern w:val="0"/>
          <w:szCs w:val="20"/>
        </w:rPr>
        <w:t xml:space="preserve">              </w:t>
      </w:r>
      <w:r w:rsidRPr="00FC6497">
        <w:rPr>
          <w:rFonts w:ascii="Times New Roman" w:eastAsia="宋体" w:hAnsi="Times New Roman" w:cs="Times New Roman"/>
          <w:kern w:val="0"/>
          <w:szCs w:val="20"/>
        </w:rPr>
        <w:t>单位为毫米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0"/>
        <w:gridCol w:w="2327"/>
        <w:gridCol w:w="2386"/>
      </w:tblGrid>
      <w:tr w:rsidR="00FC6497" w:rsidRPr="00FC6497" w14:paraId="7B16801A" w14:textId="77777777" w:rsidTr="00A54BB2">
        <w:trPr>
          <w:trHeight w:val="157"/>
          <w:jc w:val="center"/>
        </w:trPr>
        <w:tc>
          <w:tcPr>
            <w:tcW w:w="2162" w:type="pct"/>
            <w:vMerge w:val="restart"/>
            <w:vAlign w:val="center"/>
          </w:tcPr>
          <w:p w14:paraId="3DAB017A" w14:textId="77777777" w:rsidR="00FC6497" w:rsidRPr="00FC6497" w:rsidRDefault="00FC6497" w:rsidP="00FC6497">
            <w:pPr>
              <w:widowControl/>
              <w:tabs>
                <w:tab w:val="left" w:pos="720"/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18"/>
              </w:rPr>
            </w:pPr>
            <w:r w:rsidRPr="00FC6497">
              <w:rPr>
                <w:rFonts w:ascii="Times New Roman" w:eastAsia="宋体" w:hAnsi="Times New Roman" w:cs="Times New Roman"/>
                <w:kern w:val="0"/>
                <w:szCs w:val="18"/>
              </w:rPr>
              <w:t>公称厚度</w:t>
            </w:r>
          </w:p>
        </w:tc>
        <w:tc>
          <w:tcPr>
            <w:tcW w:w="2838" w:type="pct"/>
            <w:gridSpan w:val="2"/>
            <w:vAlign w:val="center"/>
          </w:tcPr>
          <w:p w14:paraId="646468D4" w14:textId="77777777" w:rsidR="00FC6497" w:rsidRPr="00FC6497" w:rsidRDefault="00FC6497" w:rsidP="00FC6497">
            <w:pPr>
              <w:widowControl/>
              <w:tabs>
                <w:tab w:val="left" w:pos="720"/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18"/>
              </w:rPr>
            </w:pPr>
            <w:proofErr w:type="gramStart"/>
            <w:r w:rsidRPr="00FC6497">
              <w:rPr>
                <w:rFonts w:ascii="Times New Roman" w:eastAsia="宋体" w:hAnsi="Times New Roman" w:cs="Times New Roman" w:hint="eastAsia"/>
                <w:kern w:val="0"/>
                <w:szCs w:val="18"/>
              </w:rPr>
              <w:t>同板差</w:t>
            </w:r>
            <w:proofErr w:type="gramEnd"/>
          </w:p>
        </w:tc>
      </w:tr>
      <w:tr w:rsidR="00FC6497" w:rsidRPr="00FC6497" w14:paraId="1FF1CA15" w14:textId="77777777" w:rsidTr="00A54BB2">
        <w:trPr>
          <w:trHeight w:val="156"/>
          <w:jc w:val="center"/>
        </w:trPr>
        <w:tc>
          <w:tcPr>
            <w:tcW w:w="2162" w:type="pct"/>
            <w:vMerge/>
            <w:vAlign w:val="center"/>
          </w:tcPr>
          <w:p w14:paraId="293D65A6" w14:textId="77777777" w:rsidR="00FC6497" w:rsidRPr="00FC6497" w:rsidRDefault="00FC6497" w:rsidP="00FC6497">
            <w:pPr>
              <w:widowControl/>
              <w:tabs>
                <w:tab w:val="left" w:pos="720"/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18"/>
              </w:rPr>
            </w:pPr>
          </w:p>
        </w:tc>
        <w:tc>
          <w:tcPr>
            <w:tcW w:w="2838" w:type="pct"/>
            <w:gridSpan w:val="2"/>
            <w:vAlign w:val="center"/>
          </w:tcPr>
          <w:p w14:paraId="3371630D" w14:textId="77777777" w:rsidR="00FC6497" w:rsidRPr="00FC6497" w:rsidRDefault="00FC6497" w:rsidP="00FC6497">
            <w:pPr>
              <w:widowControl/>
              <w:tabs>
                <w:tab w:val="left" w:pos="720"/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 w:hint="eastAsia"/>
                <w:kern w:val="0"/>
                <w:szCs w:val="18"/>
              </w:rPr>
            </w:pPr>
            <w:r w:rsidRPr="00FC6497">
              <w:rPr>
                <w:rFonts w:ascii="Times New Roman" w:eastAsia="宋体" w:hAnsi="Times New Roman" w:cs="Times New Roman" w:hint="eastAsia"/>
                <w:kern w:val="0"/>
                <w:szCs w:val="18"/>
              </w:rPr>
              <w:t>不大于</w:t>
            </w:r>
          </w:p>
        </w:tc>
      </w:tr>
      <w:tr w:rsidR="00FC6497" w:rsidRPr="00FC6497" w14:paraId="750D185C" w14:textId="77777777" w:rsidTr="00A54BB2">
        <w:trPr>
          <w:trHeight w:val="309"/>
          <w:jc w:val="center"/>
        </w:trPr>
        <w:tc>
          <w:tcPr>
            <w:tcW w:w="2162" w:type="pct"/>
            <w:vMerge/>
            <w:vAlign w:val="center"/>
          </w:tcPr>
          <w:p w14:paraId="19E251BC" w14:textId="77777777" w:rsidR="00FC6497" w:rsidRPr="00FC6497" w:rsidRDefault="00FC6497" w:rsidP="00FC6497">
            <w:pPr>
              <w:widowControl/>
              <w:tabs>
                <w:tab w:val="left" w:pos="720"/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18"/>
              </w:rPr>
            </w:pPr>
          </w:p>
        </w:tc>
        <w:tc>
          <w:tcPr>
            <w:tcW w:w="1401" w:type="pct"/>
            <w:vAlign w:val="center"/>
          </w:tcPr>
          <w:p w14:paraId="1A66656D" w14:textId="77777777" w:rsidR="00FC6497" w:rsidRPr="00FC6497" w:rsidRDefault="00FC6497" w:rsidP="00FC6497">
            <w:pPr>
              <w:widowControl/>
              <w:tabs>
                <w:tab w:val="left" w:pos="720"/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18"/>
              </w:rPr>
            </w:pPr>
            <w:r w:rsidRPr="00FC6497">
              <w:rPr>
                <w:rFonts w:ascii="Times New Roman" w:eastAsia="宋体" w:hAnsi="Times New Roman" w:cs="Times New Roman" w:hint="eastAsia"/>
                <w:kern w:val="0"/>
                <w:szCs w:val="18"/>
              </w:rPr>
              <w:t>≤</w:t>
            </w:r>
            <w:r w:rsidRPr="00FC6497">
              <w:rPr>
                <w:rFonts w:ascii="Times New Roman" w:eastAsia="宋体" w:hAnsi="Times New Roman" w:cs="Times New Roman" w:hint="eastAsia"/>
                <w:kern w:val="0"/>
                <w:szCs w:val="18"/>
              </w:rPr>
              <w:t>2000</w:t>
            </w:r>
          </w:p>
        </w:tc>
        <w:tc>
          <w:tcPr>
            <w:tcW w:w="1437" w:type="pct"/>
            <w:vAlign w:val="center"/>
          </w:tcPr>
          <w:p w14:paraId="654DCF0D" w14:textId="77777777" w:rsidR="00FC6497" w:rsidRPr="00FC6497" w:rsidRDefault="00FC6497" w:rsidP="00FC6497">
            <w:pPr>
              <w:widowControl/>
              <w:tabs>
                <w:tab w:val="left" w:pos="720"/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18"/>
              </w:rPr>
            </w:pPr>
            <w:r w:rsidRPr="00FC6497">
              <w:rPr>
                <w:rFonts w:ascii="Times New Roman" w:eastAsia="宋体" w:hAnsi="Times New Roman" w:cs="Times New Roman"/>
                <w:kern w:val="0"/>
                <w:szCs w:val="18"/>
              </w:rPr>
              <w:t>＞</w:t>
            </w:r>
            <w:r w:rsidRPr="00FC6497">
              <w:rPr>
                <w:rFonts w:ascii="Times New Roman" w:eastAsia="宋体" w:hAnsi="Times New Roman" w:cs="Times New Roman"/>
                <w:kern w:val="0"/>
                <w:szCs w:val="18"/>
              </w:rPr>
              <w:t>2000</w:t>
            </w:r>
          </w:p>
        </w:tc>
      </w:tr>
      <w:tr w:rsidR="00FC6497" w:rsidRPr="00FC6497" w14:paraId="2500C44A" w14:textId="77777777" w:rsidTr="00A54BB2">
        <w:trPr>
          <w:trHeight w:hRule="exact" w:val="397"/>
          <w:jc w:val="center"/>
        </w:trPr>
        <w:tc>
          <w:tcPr>
            <w:tcW w:w="2162" w:type="pct"/>
            <w:vAlign w:val="center"/>
          </w:tcPr>
          <w:p w14:paraId="126C7E2E" w14:textId="77777777" w:rsidR="00FC6497" w:rsidRPr="00FC6497" w:rsidRDefault="00FC6497" w:rsidP="00FC6497">
            <w:pPr>
              <w:widowControl/>
              <w:tabs>
                <w:tab w:val="left" w:pos="720"/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18"/>
              </w:rPr>
            </w:pPr>
            <w:r w:rsidRPr="00FC6497">
              <w:rPr>
                <w:rFonts w:ascii="Times New Roman" w:eastAsia="宋体" w:hAnsi="Times New Roman" w:cs="Times New Roman"/>
                <w:kern w:val="0"/>
                <w:szCs w:val="18"/>
              </w:rPr>
              <w:t>4≤</w:t>
            </w:r>
            <w:r w:rsidRPr="00FC6497">
              <w:rPr>
                <w:rFonts w:ascii="Times New Roman" w:eastAsia="宋体" w:hAnsi="Times New Roman" w:cs="Times New Roman" w:hint="eastAsia"/>
                <w:kern w:val="0"/>
                <w:szCs w:val="18"/>
              </w:rPr>
              <w:t>t</w:t>
            </w:r>
            <w:r w:rsidRPr="00FC6497">
              <w:rPr>
                <w:rFonts w:ascii="Times New Roman" w:eastAsia="宋体" w:hAnsi="Times New Roman" w:cs="Times New Roman"/>
                <w:kern w:val="0"/>
                <w:szCs w:val="18"/>
              </w:rPr>
              <w:t>≤</w:t>
            </w:r>
            <w:r w:rsidRPr="00FC6497">
              <w:rPr>
                <w:rFonts w:ascii="Times New Roman" w:eastAsia="宋体" w:hAnsi="Times New Roman" w:cs="Times New Roman" w:hint="eastAsia"/>
                <w:kern w:val="0"/>
                <w:szCs w:val="18"/>
              </w:rPr>
              <w:t>12</w:t>
            </w:r>
          </w:p>
        </w:tc>
        <w:tc>
          <w:tcPr>
            <w:tcW w:w="1401" w:type="pct"/>
            <w:vAlign w:val="center"/>
          </w:tcPr>
          <w:p w14:paraId="67316ED2" w14:textId="77777777" w:rsidR="00FC6497" w:rsidRPr="00FC6497" w:rsidRDefault="00FC6497" w:rsidP="00FC6497">
            <w:pPr>
              <w:widowControl/>
              <w:tabs>
                <w:tab w:val="left" w:pos="720"/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18"/>
              </w:rPr>
            </w:pPr>
            <w:r w:rsidRPr="00FC6497">
              <w:rPr>
                <w:rFonts w:ascii="Times New Roman" w:eastAsia="宋体" w:hAnsi="Times New Roman" w:cs="Times New Roman" w:hint="eastAsia"/>
                <w:kern w:val="0"/>
                <w:szCs w:val="18"/>
              </w:rPr>
              <w:t>0.2</w:t>
            </w:r>
          </w:p>
        </w:tc>
        <w:tc>
          <w:tcPr>
            <w:tcW w:w="1437" w:type="pct"/>
            <w:vAlign w:val="center"/>
          </w:tcPr>
          <w:p w14:paraId="6E754C66" w14:textId="77777777" w:rsidR="00FC6497" w:rsidRPr="00FC6497" w:rsidRDefault="00FC6497" w:rsidP="00FC6497">
            <w:pPr>
              <w:widowControl/>
              <w:tabs>
                <w:tab w:val="left" w:pos="720"/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18"/>
              </w:rPr>
            </w:pPr>
            <w:r w:rsidRPr="00FC6497">
              <w:rPr>
                <w:rFonts w:ascii="Times New Roman" w:eastAsia="宋体" w:hAnsi="Times New Roman" w:cs="Times New Roman" w:hint="eastAsia"/>
                <w:kern w:val="0"/>
                <w:szCs w:val="18"/>
              </w:rPr>
              <w:t>0.3</w:t>
            </w:r>
          </w:p>
        </w:tc>
      </w:tr>
      <w:tr w:rsidR="00FC6497" w:rsidRPr="00FC6497" w14:paraId="4A672D6D" w14:textId="77777777" w:rsidTr="00A54BB2">
        <w:trPr>
          <w:trHeight w:hRule="exact" w:val="397"/>
          <w:jc w:val="center"/>
        </w:trPr>
        <w:tc>
          <w:tcPr>
            <w:tcW w:w="2162" w:type="pct"/>
            <w:vAlign w:val="center"/>
          </w:tcPr>
          <w:p w14:paraId="29771FA1" w14:textId="77777777" w:rsidR="00FC6497" w:rsidRPr="00FC6497" w:rsidRDefault="00FC6497" w:rsidP="00FC6497">
            <w:pPr>
              <w:widowControl/>
              <w:tabs>
                <w:tab w:val="left" w:pos="720"/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18"/>
              </w:rPr>
            </w:pPr>
            <w:r w:rsidRPr="00FC6497">
              <w:rPr>
                <w:rFonts w:ascii="Times New Roman" w:eastAsia="宋体" w:hAnsi="Times New Roman" w:cs="Times New Roman"/>
                <w:kern w:val="0"/>
                <w:szCs w:val="18"/>
              </w:rPr>
              <w:t>12</w:t>
            </w:r>
            <w:r w:rsidRPr="00FC6497">
              <w:rPr>
                <w:rFonts w:ascii="Times New Roman" w:eastAsia="宋体" w:hAnsi="Times New Roman" w:cs="Times New Roman"/>
                <w:kern w:val="0"/>
                <w:szCs w:val="18"/>
              </w:rPr>
              <w:t>＜</w:t>
            </w:r>
            <w:r w:rsidRPr="00FC6497">
              <w:rPr>
                <w:rFonts w:ascii="Times New Roman" w:eastAsia="宋体" w:hAnsi="Times New Roman" w:cs="Times New Roman"/>
                <w:kern w:val="0"/>
                <w:szCs w:val="18"/>
              </w:rPr>
              <w:t>t≤20</w:t>
            </w:r>
          </w:p>
        </w:tc>
        <w:tc>
          <w:tcPr>
            <w:tcW w:w="1401" w:type="pct"/>
            <w:vAlign w:val="center"/>
          </w:tcPr>
          <w:p w14:paraId="5A0527AC" w14:textId="77777777" w:rsidR="00FC6497" w:rsidRPr="00FC6497" w:rsidRDefault="00FC6497" w:rsidP="00FC6497">
            <w:pPr>
              <w:widowControl/>
              <w:tabs>
                <w:tab w:val="left" w:pos="720"/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18"/>
              </w:rPr>
            </w:pPr>
            <w:r w:rsidRPr="00FC6497">
              <w:rPr>
                <w:rFonts w:ascii="Times New Roman" w:eastAsia="宋体" w:hAnsi="Times New Roman" w:cs="Times New Roman" w:hint="eastAsia"/>
                <w:kern w:val="0"/>
                <w:szCs w:val="18"/>
              </w:rPr>
              <w:t>0.3</w:t>
            </w:r>
          </w:p>
        </w:tc>
        <w:tc>
          <w:tcPr>
            <w:tcW w:w="1437" w:type="pct"/>
            <w:vAlign w:val="center"/>
          </w:tcPr>
          <w:p w14:paraId="12CFD691" w14:textId="77777777" w:rsidR="00FC6497" w:rsidRPr="00FC6497" w:rsidRDefault="00FC6497" w:rsidP="00FC6497">
            <w:pPr>
              <w:widowControl/>
              <w:tabs>
                <w:tab w:val="left" w:pos="720"/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18"/>
              </w:rPr>
            </w:pPr>
            <w:r w:rsidRPr="00FC6497">
              <w:rPr>
                <w:rFonts w:ascii="Times New Roman" w:eastAsia="宋体" w:hAnsi="Times New Roman" w:cs="Times New Roman" w:hint="eastAsia"/>
                <w:kern w:val="0"/>
                <w:szCs w:val="18"/>
              </w:rPr>
              <w:t>0.4</w:t>
            </w:r>
          </w:p>
        </w:tc>
      </w:tr>
    </w:tbl>
    <w:p w14:paraId="52545B0F" w14:textId="76D1F146" w:rsidR="00C236D7" w:rsidRDefault="00FC6497" w:rsidP="00C236D7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="00C236D7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C236D7" w:rsidRPr="00C236D7">
        <w:rPr>
          <w:rFonts w:ascii="Times New Roman" w:eastAsia="仿宋_GB2312" w:hAnsi="Times New Roman" w:cs="Times New Roman" w:hint="eastAsia"/>
          <w:sz w:val="28"/>
          <w:szCs w:val="28"/>
        </w:rPr>
        <w:t>除钢板不平度和厚度偏差外，钢板的尺寸、外形及允许偏差应符合</w:t>
      </w:r>
      <w:r w:rsidR="00C236D7" w:rsidRPr="00C236D7">
        <w:rPr>
          <w:rFonts w:ascii="Times New Roman" w:eastAsia="仿宋_GB2312" w:hAnsi="Times New Roman" w:cs="Times New Roman" w:hint="eastAsia"/>
          <w:sz w:val="28"/>
          <w:szCs w:val="28"/>
        </w:rPr>
        <w:t>GB/T 709-2019</w:t>
      </w:r>
      <w:r w:rsidR="00C236D7" w:rsidRPr="00C236D7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 w:rsidR="00C236D7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54299676" w14:textId="0940AC1E" w:rsidR="00C236D7" w:rsidRPr="00C236D7" w:rsidRDefault="00FC6497" w:rsidP="00C236D7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="00C236D7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C236D7" w:rsidRPr="00C236D7">
        <w:rPr>
          <w:rFonts w:ascii="Times New Roman" w:eastAsia="仿宋_GB2312" w:hAnsi="Times New Roman" w:cs="Times New Roman" w:hint="eastAsia"/>
          <w:sz w:val="28"/>
          <w:szCs w:val="28"/>
        </w:rPr>
        <w:t>经供需双方协商，可供应其他尺寸、外形、重量及允许偏差的钢板</w:t>
      </w:r>
      <w:r w:rsidR="00C236D7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633C5918" w14:textId="4093256F" w:rsidR="005A6F0A" w:rsidRPr="005E6B9F" w:rsidRDefault="005A6F0A" w:rsidP="005E6B9F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（</w:t>
      </w:r>
      <w:r w:rsidR="004F5782">
        <w:rPr>
          <w:rFonts w:ascii="Times New Roman" w:eastAsia="仿宋_GB2312" w:hAnsi="Times New Roman" w:cs="Times New Roman" w:hint="eastAsia"/>
          <w:sz w:val="28"/>
          <w:szCs w:val="28"/>
        </w:rPr>
        <w:t>六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）关于</w:t>
      </w:r>
      <w:r w:rsidR="00D8029F" w:rsidRPr="005E6B9F">
        <w:rPr>
          <w:rFonts w:ascii="Times New Roman" w:eastAsia="仿宋_GB2312" w:hAnsi="Times New Roman" w:cs="Times New Roman"/>
          <w:sz w:val="28"/>
          <w:szCs w:val="28"/>
        </w:rPr>
        <w:t>技术要求</w:t>
      </w:r>
    </w:p>
    <w:p w14:paraId="4C06E142" w14:textId="52753213" w:rsidR="00705B3C" w:rsidRPr="005E6B9F" w:rsidRDefault="00C529A9" w:rsidP="005E6B9F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1.</w:t>
      </w:r>
      <w:r w:rsidR="00630F6A"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5E6B9F" w:rsidRPr="005E6B9F">
        <w:rPr>
          <w:rFonts w:ascii="Times New Roman" w:eastAsia="仿宋_GB2312" w:hAnsi="Times New Roman" w:cs="Times New Roman"/>
          <w:sz w:val="28"/>
          <w:szCs w:val="28"/>
        </w:rPr>
        <w:t>钢的牌号和化学成分（熔炼分析）应符合表</w:t>
      </w:r>
      <w:r w:rsidR="00FC6497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="005E6B9F" w:rsidRPr="005E6B9F">
        <w:rPr>
          <w:rFonts w:ascii="Times New Roman" w:eastAsia="仿宋_GB2312" w:hAnsi="Times New Roman" w:cs="Times New Roman"/>
          <w:sz w:val="28"/>
          <w:szCs w:val="28"/>
        </w:rPr>
        <w:t>的规定。</w:t>
      </w:r>
    </w:p>
    <w:p w14:paraId="1796B40F" w14:textId="6CCF8BE1" w:rsidR="005E6B9F" w:rsidRPr="005E6B9F" w:rsidRDefault="005E6B9F" w:rsidP="005E6B9F">
      <w:pPr>
        <w:widowControl/>
        <w:tabs>
          <w:tab w:val="left" w:pos="360"/>
        </w:tabs>
        <w:spacing w:beforeLines="50" w:before="156" w:afterLines="50" w:after="156"/>
        <w:jc w:val="center"/>
        <w:rPr>
          <w:rFonts w:ascii="Times New Roman" w:eastAsia="黑体" w:hAnsi="Times New Roman" w:cs="Times New Roman"/>
          <w:kern w:val="0"/>
          <w:szCs w:val="20"/>
        </w:rPr>
      </w:pPr>
      <w:r w:rsidRPr="005E6B9F">
        <w:rPr>
          <w:rFonts w:ascii="Times New Roman" w:eastAsia="黑体" w:hAnsi="Times New Roman" w:cs="Times New Roman"/>
          <w:kern w:val="0"/>
          <w:szCs w:val="20"/>
        </w:rPr>
        <w:t>表</w:t>
      </w:r>
      <w:r w:rsidR="00FC6497">
        <w:rPr>
          <w:rFonts w:ascii="Times New Roman" w:eastAsia="黑体" w:hAnsi="Times New Roman" w:cs="Times New Roman" w:hint="eastAsia"/>
          <w:kern w:val="0"/>
          <w:szCs w:val="20"/>
        </w:rPr>
        <w:t>5</w:t>
      </w:r>
      <w:r w:rsidRPr="005E6B9F">
        <w:rPr>
          <w:rFonts w:ascii="Times New Roman" w:eastAsia="黑体" w:hAnsi="Times New Roman" w:cs="Times New Roman"/>
          <w:kern w:val="0"/>
          <w:szCs w:val="20"/>
        </w:rPr>
        <w:t xml:space="preserve"> </w:t>
      </w:r>
      <w:r w:rsidRPr="005E6B9F">
        <w:rPr>
          <w:rFonts w:ascii="Times New Roman" w:eastAsia="黑体" w:hAnsi="Times New Roman" w:cs="Times New Roman"/>
          <w:kern w:val="0"/>
          <w:szCs w:val="20"/>
        </w:rPr>
        <w:t>牌号及化学成分（熔炼分析）</w:t>
      </w:r>
    </w:p>
    <w:tbl>
      <w:tblPr>
        <w:tblW w:w="5232" w:type="pct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1"/>
        <w:gridCol w:w="496"/>
        <w:gridCol w:w="496"/>
        <w:gridCol w:w="496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502"/>
        <w:gridCol w:w="526"/>
        <w:gridCol w:w="686"/>
      </w:tblGrid>
      <w:tr w:rsidR="00C236D7" w:rsidRPr="00C236D7" w14:paraId="799D65F5" w14:textId="77777777" w:rsidTr="00C236D7">
        <w:trPr>
          <w:trHeight w:val="242"/>
        </w:trPr>
        <w:tc>
          <w:tcPr>
            <w:tcW w:w="593" w:type="pct"/>
            <w:vMerge w:val="restart"/>
            <w:shd w:val="clear" w:color="auto" w:fill="auto"/>
            <w:vAlign w:val="center"/>
          </w:tcPr>
          <w:p w14:paraId="50D90B8F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牌号</w:t>
            </w:r>
          </w:p>
        </w:tc>
        <w:tc>
          <w:tcPr>
            <w:tcW w:w="4407" w:type="pct"/>
            <w:gridSpan w:val="15"/>
            <w:shd w:val="clear" w:color="auto" w:fill="auto"/>
            <w:vAlign w:val="center"/>
          </w:tcPr>
          <w:p w14:paraId="319D4644" w14:textId="51A4F534" w:rsidR="00C236D7" w:rsidRPr="00C236D7" w:rsidRDefault="00C236D7" w:rsidP="00C236D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化学成分</w:t>
            </w: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a</w:t>
            </w: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（质量分数）</w:t>
            </w: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/%</w:t>
            </w:r>
          </w:p>
        </w:tc>
      </w:tr>
      <w:tr w:rsidR="00C236D7" w:rsidRPr="00C236D7" w14:paraId="47FB9640" w14:textId="77777777" w:rsidTr="00C236D7">
        <w:trPr>
          <w:trHeight w:val="242"/>
        </w:trPr>
        <w:tc>
          <w:tcPr>
            <w:tcW w:w="593" w:type="pct"/>
            <w:vMerge/>
            <w:shd w:val="clear" w:color="auto" w:fill="auto"/>
            <w:vAlign w:val="center"/>
          </w:tcPr>
          <w:p w14:paraId="2BD705B5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07" w:type="pct"/>
            <w:gridSpan w:val="15"/>
            <w:shd w:val="clear" w:color="auto" w:fill="auto"/>
            <w:vAlign w:val="center"/>
          </w:tcPr>
          <w:p w14:paraId="7302A833" w14:textId="472E2DEF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不大于</w:t>
            </w:r>
          </w:p>
        </w:tc>
      </w:tr>
      <w:tr w:rsidR="00C236D7" w:rsidRPr="00C236D7" w14:paraId="423367F9" w14:textId="77777777" w:rsidTr="00C236D7">
        <w:trPr>
          <w:trHeight w:val="374"/>
        </w:trPr>
        <w:tc>
          <w:tcPr>
            <w:tcW w:w="593" w:type="pct"/>
            <w:vMerge/>
            <w:shd w:val="clear" w:color="auto" w:fill="auto"/>
            <w:vAlign w:val="center"/>
          </w:tcPr>
          <w:p w14:paraId="265D5E3E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vMerge w:val="restart"/>
            <w:shd w:val="clear" w:color="auto" w:fill="auto"/>
            <w:vAlign w:val="center"/>
          </w:tcPr>
          <w:p w14:paraId="66F53C46" w14:textId="77777777" w:rsidR="00C236D7" w:rsidRPr="00C236D7" w:rsidRDefault="00C236D7" w:rsidP="00774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</w:tcPr>
          <w:p w14:paraId="69163BC5" w14:textId="77777777" w:rsidR="00C236D7" w:rsidRPr="00C236D7" w:rsidRDefault="00C236D7" w:rsidP="00774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Si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</w:tcPr>
          <w:p w14:paraId="14FFD574" w14:textId="77777777" w:rsidR="00C236D7" w:rsidRPr="00C236D7" w:rsidRDefault="00C236D7" w:rsidP="00774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Mn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</w:tcPr>
          <w:p w14:paraId="35AC714C" w14:textId="77777777" w:rsidR="00C236D7" w:rsidRPr="00C236D7" w:rsidRDefault="00C236D7" w:rsidP="00774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</w:tcPr>
          <w:p w14:paraId="33834641" w14:textId="77777777" w:rsidR="00C236D7" w:rsidRPr="00C236D7" w:rsidRDefault="00C236D7" w:rsidP="00774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</w:tcPr>
          <w:p w14:paraId="4E2AF6B1" w14:textId="77777777" w:rsidR="00C236D7" w:rsidRPr="00C236D7" w:rsidRDefault="00C236D7" w:rsidP="007746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Cr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</w:tcPr>
          <w:p w14:paraId="6146BE4A" w14:textId="77777777" w:rsidR="00C236D7" w:rsidRPr="00C236D7" w:rsidRDefault="00C236D7" w:rsidP="00774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Ni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</w:tcPr>
          <w:p w14:paraId="71FEFC7D" w14:textId="77777777" w:rsidR="00C236D7" w:rsidRPr="00C236D7" w:rsidRDefault="00C236D7" w:rsidP="00774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</w:tcPr>
          <w:p w14:paraId="5E293EEB" w14:textId="77777777" w:rsidR="00C236D7" w:rsidRPr="00C236D7" w:rsidRDefault="00C236D7" w:rsidP="00774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Nb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</w:tcPr>
          <w:p w14:paraId="6F5FB2C8" w14:textId="77777777" w:rsidR="00C236D7" w:rsidRPr="00C236D7" w:rsidRDefault="00C236D7" w:rsidP="00774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</w:tcPr>
          <w:p w14:paraId="455A94B2" w14:textId="77777777" w:rsidR="00C236D7" w:rsidRPr="00C236D7" w:rsidRDefault="00C236D7" w:rsidP="00774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</w:tcPr>
          <w:p w14:paraId="3F075C30" w14:textId="77777777" w:rsidR="00C236D7" w:rsidRPr="00C236D7" w:rsidRDefault="00C236D7" w:rsidP="00774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89" w:type="pct"/>
            <w:vMerge w:val="restart"/>
            <w:shd w:val="clear" w:color="auto" w:fill="auto"/>
            <w:vAlign w:val="center"/>
          </w:tcPr>
          <w:p w14:paraId="18686A04" w14:textId="77777777" w:rsidR="00C236D7" w:rsidRPr="00C236D7" w:rsidRDefault="00C236D7" w:rsidP="00774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Als</w:t>
            </w:r>
          </w:p>
        </w:tc>
        <w:tc>
          <w:tcPr>
            <w:tcW w:w="699" w:type="pct"/>
            <w:gridSpan w:val="2"/>
            <w:vAlign w:val="center"/>
          </w:tcPr>
          <w:p w14:paraId="78B7E75A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碳当量</w:t>
            </w: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/CEV</w:t>
            </w:r>
          </w:p>
        </w:tc>
      </w:tr>
      <w:tr w:rsidR="00C236D7" w:rsidRPr="00C236D7" w14:paraId="4DEF2483" w14:textId="77777777" w:rsidTr="00C236D7">
        <w:trPr>
          <w:trHeight w:val="374"/>
        </w:trPr>
        <w:tc>
          <w:tcPr>
            <w:tcW w:w="593" w:type="pct"/>
            <w:vMerge/>
            <w:shd w:val="clear" w:color="auto" w:fill="auto"/>
            <w:vAlign w:val="center"/>
          </w:tcPr>
          <w:p w14:paraId="49289419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14:paraId="34C6585A" w14:textId="77777777" w:rsidR="00C236D7" w:rsidRPr="00C236D7" w:rsidRDefault="00C236D7" w:rsidP="00774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14:paraId="3838434C" w14:textId="77777777" w:rsidR="00C236D7" w:rsidRPr="00C236D7" w:rsidRDefault="00C236D7" w:rsidP="00774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14:paraId="617A82D7" w14:textId="77777777" w:rsidR="00C236D7" w:rsidRPr="00C236D7" w:rsidRDefault="00C236D7" w:rsidP="00774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14:paraId="33FA4FD8" w14:textId="77777777" w:rsidR="00C236D7" w:rsidRPr="00C236D7" w:rsidRDefault="00C236D7" w:rsidP="00774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14:paraId="24D5CDDD" w14:textId="77777777" w:rsidR="00C236D7" w:rsidRPr="00C236D7" w:rsidRDefault="00C236D7" w:rsidP="00774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14:paraId="39475A32" w14:textId="77777777" w:rsidR="00C236D7" w:rsidRPr="00C236D7" w:rsidRDefault="00C236D7" w:rsidP="00774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14:paraId="015C11E0" w14:textId="77777777" w:rsidR="00C236D7" w:rsidRPr="00C236D7" w:rsidRDefault="00C236D7" w:rsidP="00774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14:paraId="44266C75" w14:textId="77777777" w:rsidR="00C236D7" w:rsidRPr="00C236D7" w:rsidRDefault="00C236D7" w:rsidP="00774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14:paraId="111B932F" w14:textId="77777777" w:rsidR="00C236D7" w:rsidRPr="00C236D7" w:rsidRDefault="00C236D7" w:rsidP="00774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14:paraId="69EA265F" w14:textId="77777777" w:rsidR="00C236D7" w:rsidRPr="00C236D7" w:rsidRDefault="00C236D7" w:rsidP="00774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14:paraId="56CF0279" w14:textId="77777777" w:rsidR="00C236D7" w:rsidRPr="00C236D7" w:rsidRDefault="00C236D7" w:rsidP="00774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14:paraId="5E9EAE60" w14:textId="77777777" w:rsidR="00C236D7" w:rsidRPr="00C236D7" w:rsidRDefault="00C236D7" w:rsidP="00774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14:paraId="08949197" w14:textId="77777777" w:rsidR="00C236D7" w:rsidRPr="00C236D7" w:rsidRDefault="00C236D7" w:rsidP="00774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9" w:type="pct"/>
            <w:gridSpan w:val="2"/>
            <w:vAlign w:val="center"/>
          </w:tcPr>
          <w:p w14:paraId="46A1F2DF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钢板厚度</w:t>
            </w: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/mm</w:t>
            </w:r>
          </w:p>
        </w:tc>
      </w:tr>
      <w:tr w:rsidR="00C236D7" w:rsidRPr="00C236D7" w14:paraId="179F9C8C" w14:textId="77777777" w:rsidTr="00C236D7">
        <w:trPr>
          <w:trHeight w:val="374"/>
        </w:trPr>
        <w:tc>
          <w:tcPr>
            <w:tcW w:w="593" w:type="pct"/>
            <w:vMerge/>
            <w:shd w:val="clear" w:color="auto" w:fill="auto"/>
            <w:vAlign w:val="center"/>
          </w:tcPr>
          <w:p w14:paraId="6A5884B6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14:paraId="60E83320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14:paraId="46FE39E0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14:paraId="21FF2BC1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14:paraId="553E5BBC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14:paraId="54522638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14:paraId="6E9113E6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14:paraId="4EB54B6D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14:paraId="1C1B6B98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14:paraId="62FB5546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14:paraId="5F033AF7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14:paraId="19F9FC16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14:paraId="2648901E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14:paraId="48CD843F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pct"/>
            <w:vAlign w:val="center"/>
          </w:tcPr>
          <w:p w14:paraId="0F574B51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≤50</w:t>
            </w:r>
          </w:p>
        </w:tc>
        <w:tc>
          <w:tcPr>
            <w:tcW w:w="396" w:type="pct"/>
            <w:vAlign w:val="center"/>
          </w:tcPr>
          <w:p w14:paraId="22F12184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＞</w:t>
            </w: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50-100</w:t>
            </w:r>
          </w:p>
        </w:tc>
      </w:tr>
      <w:tr w:rsidR="00C236D7" w:rsidRPr="00C236D7" w14:paraId="60108235" w14:textId="77777777" w:rsidTr="00C236D7">
        <w:trPr>
          <w:trHeight w:val="377"/>
        </w:trPr>
        <w:tc>
          <w:tcPr>
            <w:tcW w:w="593" w:type="pct"/>
            <w:shd w:val="clear" w:color="auto" w:fill="auto"/>
            <w:vAlign w:val="center"/>
          </w:tcPr>
          <w:p w14:paraId="6145674C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Q690D</w:t>
            </w:r>
          </w:p>
          <w:p w14:paraId="3E98B08B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Q690E</w:t>
            </w:r>
          </w:p>
          <w:p w14:paraId="02B9877C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Q690F</w:t>
            </w:r>
          </w:p>
          <w:p w14:paraId="228F625C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Q690BJD</w:t>
            </w:r>
          </w:p>
          <w:p w14:paraId="71BD33BF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Q690BJE</w:t>
            </w:r>
          </w:p>
          <w:p w14:paraId="02770C71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Q690BJF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C250DD0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0.18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48FB856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0.50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89F8892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1.80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B470DE6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0.020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FED079F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0.007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34A3B26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1CBF938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924C011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0.70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1E94D81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0.06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E4F14F9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AE45665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0.05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4D3348A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0.0050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05934F6E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0.015</w:t>
            </w:r>
          </w:p>
        </w:tc>
        <w:tc>
          <w:tcPr>
            <w:tcW w:w="303" w:type="pct"/>
            <w:vAlign w:val="center"/>
          </w:tcPr>
          <w:p w14:paraId="7F5AD266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0.63</w:t>
            </w:r>
          </w:p>
        </w:tc>
        <w:tc>
          <w:tcPr>
            <w:tcW w:w="396" w:type="pct"/>
            <w:vAlign w:val="center"/>
          </w:tcPr>
          <w:p w14:paraId="5A469009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0.68</w:t>
            </w:r>
          </w:p>
        </w:tc>
      </w:tr>
      <w:tr w:rsidR="00C236D7" w:rsidRPr="00C236D7" w14:paraId="65F6DFF7" w14:textId="77777777" w:rsidTr="00C236D7">
        <w:trPr>
          <w:trHeight w:val="1134"/>
        </w:trPr>
        <w:tc>
          <w:tcPr>
            <w:tcW w:w="593" w:type="pct"/>
            <w:shd w:val="clear" w:color="auto" w:fill="auto"/>
            <w:vAlign w:val="center"/>
          </w:tcPr>
          <w:p w14:paraId="74601C65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Q800D</w:t>
            </w:r>
          </w:p>
          <w:p w14:paraId="262E332C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Q800E</w:t>
            </w:r>
          </w:p>
          <w:p w14:paraId="556DE8CA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Q800F</w:t>
            </w:r>
          </w:p>
          <w:p w14:paraId="748863FF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Q800BJD</w:t>
            </w:r>
          </w:p>
          <w:p w14:paraId="2F712CF1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Q800BJE</w:t>
            </w:r>
          </w:p>
          <w:p w14:paraId="23D5E468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Q800BJF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FA82EDD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0.20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21AC042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74E73FF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1.80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7C4FD8A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0.020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B3F734B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0.007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C36EE1E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1.20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259E810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2.00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E288EB2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0.70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4F7172E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0.06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6413BB7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0.10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F9CCCEC" w14:textId="77777777" w:rsidR="00C236D7" w:rsidRPr="00C236D7" w:rsidRDefault="00C236D7" w:rsidP="007746CF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0.05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D6E53DF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0.0050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0C947F8F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0.015</w:t>
            </w:r>
          </w:p>
        </w:tc>
        <w:tc>
          <w:tcPr>
            <w:tcW w:w="303" w:type="pct"/>
            <w:vAlign w:val="center"/>
          </w:tcPr>
          <w:p w14:paraId="37EE5A01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0.65</w:t>
            </w:r>
          </w:p>
        </w:tc>
        <w:tc>
          <w:tcPr>
            <w:tcW w:w="396" w:type="pct"/>
            <w:vAlign w:val="center"/>
          </w:tcPr>
          <w:p w14:paraId="4DFFB606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0.70</w:t>
            </w:r>
          </w:p>
        </w:tc>
      </w:tr>
      <w:tr w:rsidR="00C236D7" w:rsidRPr="00C236D7" w14:paraId="53B22FA2" w14:textId="77777777" w:rsidTr="00C236D7">
        <w:trPr>
          <w:trHeight w:val="377"/>
        </w:trPr>
        <w:tc>
          <w:tcPr>
            <w:tcW w:w="593" w:type="pct"/>
            <w:shd w:val="clear" w:color="auto" w:fill="auto"/>
            <w:vAlign w:val="center"/>
          </w:tcPr>
          <w:p w14:paraId="4AFAF420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Q890D</w:t>
            </w:r>
          </w:p>
          <w:p w14:paraId="187450F6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Q890E</w:t>
            </w:r>
          </w:p>
          <w:p w14:paraId="41529EF8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Q890BJD</w:t>
            </w:r>
          </w:p>
          <w:p w14:paraId="19A97360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Q890BJE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4BBF734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0.20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A074AC1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4CB7ED1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1.80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DCCF451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0.020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AC5797A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0.007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4D2240C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1.50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CBDBB52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2.00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5C82642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0.70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A709A5A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0.06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CDE4982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0.12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6B6DFC3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0.05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0B30605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0.0050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0EFAC0EA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0.015</w:t>
            </w:r>
          </w:p>
        </w:tc>
        <w:tc>
          <w:tcPr>
            <w:tcW w:w="303" w:type="pct"/>
            <w:vAlign w:val="center"/>
          </w:tcPr>
          <w:p w14:paraId="44C79558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0.65</w:t>
            </w:r>
          </w:p>
        </w:tc>
        <w:tc>
          <w:tcPr>
            <w:tcW w:w="396" w:type="pct"/>
            <w:vAlign w:val="center"/>
          </w:tcPr>
          <w:p w14:paraId="37B91D9F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0.70</w:t>
            </w:r>
          </w:p>
        </w:tc>
      </w:tr>
      <w:tr w:rsidR="00C236D7" w:rsidRPr="00C236D7" w14:paraId="3085B8D0" w14:textId="77777777" w:rsidTr="00C236D7">
        <w:trPr>
          <w:trHeight w:val="377"/>
        </w:trPr>
        <w:tc>
          <w:tcPr>
            <w:tcW w:w="593" w:type="pct"/>
            <w:shd w:val="clear" w:color="auto" w:fill="auto"/>
            <w:vAlign w:val="center"/>
          </w:tcPr>
          <w:p w14:paraId="75DA2FA4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Q960D</w:t>
            </w:r>
          </w:p>
          <w:p w14:paraId="4E62A5F5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Q960E</w:t>
            </w:r>
          </w:p>
          <w:p w14:paraId="398579C0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Q960BJD</w:t>
            </w:r>
          </w:p>
          <w:p w14:paraId="509C9B1B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Q960BJE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2F74B47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0.20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40FAEED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8B65C30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1.80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6FB9014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0.020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BD325A8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0.007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E58886F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1.50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576BB1A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2.00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6F4B7CC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0.70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53C07C5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0.06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B02D162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0.12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62754A7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0.05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DE7390D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0.0050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1A846BE9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0.015</w:t>
            </w:r>
          </w:p>
        </w:tc>
        <w:tc>
          <w:tcPr>
            <w:tcW w:w="303" w:type="pct"/>
            <w:vAlign w:val="center"/>
          </w:tcPr>
          <w:p w14:paraId="652C885C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0.65</w:t>
            </w:r>
          </w:p>
        </w:tc>
        <w:tc>
          <w:tcPr>
            <w:tcW w:w="396" w:type="pct"/>
            <w:vAlign w:val="center"/>
          </w:tcPr>
          <w:p w14:paraId="78780C88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0.70</w:t>
            </w:r>
          </w:p>
        </w:tc>
      </w:tr>
      <w:tr w:rsidR="00C236D7" w:rsidRPr="00C236D7" w14:paraId="5DCECE1A" w14:textId="77777777" w:rsidTr="00C236D7">
        <w:trPr>
          <w:trHeight w:val="377"/>
        </w:trPr>
        <w:tc>
          <w:tcPr>
            <w:tcW w:w="593" w:type="pct"/>
            <w:shd w:val="clear" w:color="auto" w:fill="auto"/>
            <w:vAlign w:val="center"/>
          </w:tcPr>
          <w:p w14:paraId="150FE3B3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Q1100D</w:t>
            </w:r>
          </w:p>
          <w:p w14:paraId="1D9EFF3B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Q1100E</w:t>
            </w:r>
          </w:p>
          <w:p w14:paraId="77B22C8F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Q1100BJD</w:t>
            </w:r>
          </w:p>
          <w:p w14:paraId="096457A6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Q1100BJE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9832BC8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8338580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0.50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B956448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1.60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D34DD65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0.020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01E5139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0.007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61EAFE8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1.50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24F139B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EAFC547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0.70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82FEF77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0.08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2027B53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0.14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44209DA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0.05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480BCD9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0.0060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49D9A3B4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0.015</w:t>
            </w:r>
          </w:p>
        </w:tc>
        <w:tc>
          <w:tcPr>
            <w:tcW w:w="303" w:type="pct"/>
            <w:vAlign w:val="center"/>
          </w:tcPr>
          <w:p w14:paraId="3D6A062F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0.68</w:t>
            </w:r>
          </w:p>
        </w:tc>
        <w:tc>
          <w:tcPr>
            <w:tcW w:w="396" w:type="pct"/>
            <w:vAlign w:val="center"/>
          </w:tcPr>
          <w:p w14:paraId="277C1217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C236D7" w:rsidRPr="00C236D7" w14:paraId="212FEA2C" w14:textId="77777777" w:rsidTr="00C236D7">
        <w:trPr>
          <w:trHeight w:val="377"/>
        </w:trPr>
        <w:tc>
          <w:tcPr>
            <w:tcW w:w="593" w:type="pct"/>
            <w:shd w:val="clear" w:color="auto" w:fill="auto"/>
            <w:vAlign w:val="center"/>
          </w:tcPr>
          <w:p w14:paraId="61C59BCD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Q1300D</w:t>
            </w:r>
          </w:p>
          <w:p w14:paraId="74F6F7F0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Q1300E</w:t>
            </w:r>
          </w:p>
          <w:p w14:paraId="4192A4AE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Q1300BJD</w:t>
            </w:r>
          </w:p>
          <w:p w14:paraId="31C46FAB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Q1300BJE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7FCBF66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0.25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6478273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0.80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06439D0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1.60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00AB7B5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0.020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63657BF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0.007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DD10EAF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1.50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82D1050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3D7A481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0.70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2CEC1BA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0.08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0EAE6BF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0.14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EA2EFA0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0.05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BCF967C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0.0060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35CCBFDB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0.015</w:t>
            </w:r>
          </w:p>
        </w:tc>
        <w:tc>
          <w:tcPr>
            <w:tcW w:w="303" w:type="pct"/>
            <w:vAlign w:val="center"/>
          </w:tcPr>
          <w:p w14:paraId="0AE8FFDD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0.75</w:t>
            </w:r>
          </w:p>
        </w:tc>
        <w:tc>
          <w:tcPr>
            <w:tcW w:w="396" w:type="pct"/>
            <w:vAlign w:val="center"/>
          </w:tcPr>
          <w:p w14:paraId="27AC89D1" w14:textId="77777777" w:rsidR="00C236D7" w:rsidRPr="00C236D7" w:rsidRDefault="00C236D7" w:rsidP="007746C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C236D7" w:rsidRPr="00C236D7" w14:paraId="5740E463" w14:textId="77777777" w:rsidTr="007746CF">
        <w:trPr>
          <w:trHeight w:val="377"/>
        </w:trPr>
        <w:tc>
          <w:tcPr>
            <w:tcW w:w="5000" w:type="pct"/>
            <w:gridSpan w:val="16"/>
            <w:shd w:val="clear" w:color="auto" w:fill="auto"/>
            <w:vAlign w:val="center"/>
          </w:tcPr>
          <w:p w14:paraId="46376C41" w14:textId="77777777" w:rsidR="00C236D7" w:rsidRPr="00C236D7" w:rsidRDefault="00C236D7" w:rsidP="007746CF">
            <w:pPr>
              <w:ind w:leftChars="-50" w:left="-105" w:rightChars="-50" w:right="-105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23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 Q1100</w:t>
            </w:r>
            <w:r w:rsidRPr="00C23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系列钢板的最大厚度不超过</w:t>
            </w:r>
            <w:r w:rsidRPr="00C23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50mm</w:t>
            </w:r>
            <w:r w:rsidRPr="00C23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、</w:t>
            </w:r>
            <w:r w:rsidRPr="00C23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Q1300</w:t>
            </w:r>
            <w:r w:rsidRPr="00C23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系列钢板的最大厚度不超过</w:t>
            </w:r>
            <w:r w:rsidRPr="00C236D7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30mm</w:t>
            </w:r>
          </w:p>
        </w:tc>
      </w:tr>
    </w:tbl>
    <w:p w14:paraId="6C943D73" w14:textId="67758C80" w:rsidR="005E6B9F" w:rsidRDefault="005E6B9F" w:rsidP="005E6B9F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2. 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为改善力学性能，供方也可添加表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规定以外的其他合金元素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5D31EBD8" w14:textId="507DE3A4" w:rsidR="000F3AC0" w:rsidRDefault="000F3AC0" w:rsidP="005E6B9F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钢中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Cu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为残余元素时，其含量应不大于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0.30%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Cu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为合金元素时，其含量应不大于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0.50%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06ADAA69" w14:textId="481C8DAE" w:rsidR="000F3AC0" w:rsidRPr="005E6B9F" w:rsidRDefault="000F3AC0" w:rsidP="005E6B9F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当采用全铝（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Alt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）含量计算时，全铝含量应不小于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0.020%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041B7F47" w14:textId="5B80C3A4" w:rsidR="00C529A9" w:rsidRDefault="000F3AC0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5</w:t>
      </w:r>
      <w:r w:rsidR="00C529A9" w:rsidRPr="005E6B9F">
        <w:rPr>
          <w:rFonts w:ascii="Times New Roman" w:eastAsia="仿宋_GB2312" w:hAnsi="Times New Roman" w:cs="Times New Roman"/>
          <w:sz w:val="28"/>
          <w:szCs w:val="28"/>
        </w:rPr>
        <w:t>.</w:t>
      </w:r>
      <w:r w:rsidR="00630F6A"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根据需方要求，由供需双方协议，可规定各牌号碳当量，碳当量（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CEV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）按式（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）计算</w:t>
      </w:r>
      <w:r w:rsidR="005E6B9F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3F58A2E4" w14:textId="2A2AB693" w:rsidR="005E6B9F" w:rsidRPr="005E6B9F" w:rsidRDefault="005E6B9F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CEV=</w:t>
      </w:r>
      <w:proofErr w:type="spellStart"/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C+Mn</w:t>
      </w:r>
      <w:proofErr w:type="spellEnd"/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/6+</w:t>
      </w:r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proofErr w:type="spellStart"/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Cr+Mo+V</w:t>
      </w:r>
      <w:proofErr w:type="spellEnd"/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/5+</w:t>
      </w:r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proofErr w:type="spellStart"/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Cu+Ni</w:t>
      </w:r>
      <w:proofErr w:type="spellEnd"/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/15</w:t>
      </w:r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……</w:t>
      </w:r>
      <w:proofErr w:type="gramStart"/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……………</w:t>
      </w:r>
      <w:proofErr w:type="gramEnd"/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）</w:t>
      </w:r>
    </w:p>
    <w:p w14:paraId="54BB287F" w14:textId="5E2013F4" w:rsidR="000F3AC0" w:rsidRDefault="000F3AC0" w:rsidP="00973B9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钢板的成品化学成分允许偏差应符合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GB/T 222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18F85453" w14:textId="6F481811" w:rsidR="000F3AC0" w:rsidRDefault="000F3AC0" w:rsidP="00973B9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7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钢板由转炉或电炉冶炼，并应进行炉外精炼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409126EA" w14:textId="2EFEDBE2" w:rsidR="000F3AC0" w:rsidRDefault="000F3AC0" w:rsidP="00973B9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钢板以淬火、淬火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+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回火、热机械轧制（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TMCP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）或热机械轧制（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TMCP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+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回火状态交货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5783A12F" w14:textId="595F2849" w:rsidR="00F8172D" w:rsidRDefault="000F3AC0" w:rsidP="00F8172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9</w:t>
      </w:r>
      <w:r w:rsidR="00201A8E" w:rsidRPr="005E6B9F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D04025">
        <w:rPr>
          <w:rFonts w:ascii="Times New Roman" w:eastAsia="仿宋_GB2312" w:hAnsi="Times New Roman" w:cs="Times New Roman" w:hint="eastAsia"/>
          <w:sz w:val="28"/>
          <w:szCs w:val="28"/>
        </w:rPr>
        <w:t>力学性能</w:t>
      </w:r>
    </w:p>
    <w:p w14:paraId="1DAC3C69" w14:textId="3C1F7D7C" w:rsidR="00201A8E" w:rsidRDefault="00F8172D" w:rsidP="00F8172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F8172D">
        <w:rPr>
          <w:rFonts w:ascii="Times New Roman" w:eastAsia="仿宋_GB2312" w:hAnsi="Times New Roman" w:cs="Times New Roman" w:hint="eastAsia"/>
          <w:sz w:val="28"/>
          <w:szCs w:val="28"/>
        </w:rPr>
        <w:t>钢板的力学性能应符合表</w:t>
      </w:r>
      <w:r w:rsidR="00FC6497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="000F3AC0"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 w:rsidRPr="00F8172D">
        <w:rPr>
          <w:rFonts w:ascii="Times New Roman" w:eastAsia="仿宋_GB2312" w:hAnsi="Times New Roman" w:cs="Times New Roman" w:hint="eastAsia"/>
          <w:sz w:val="28"/>
          <w:szCs w:val="28"/>
        </w:rPr>
        <w:t>规定</w:t>
      </w:r>
      <w:r w:rsidR="00201A8E"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76B61DB6" w14:textId="1691A765" w:rsidR="00F8172D" w:rsidRPr="00F8172D" w:rsidRDefault="00F8172D" w:rsidP="00F8172D">
      <w:pPr>
        <w:widowControl/>
        <w:tabs>
          <w:tab w:val="left" w:pos="360"/>
        </w:tabs>
        <w:spacing w:beforeLines="50" w:before="156" w:afterLines="50" w:after="156"/>
        <w:jc w:val="center"/>
        <w:rPr>
          <w:rFonts w:ascii="Times New Roman" w:eastAsia="黑体" w:hAnsi="Times New Roman" w:cs="Times New Roman"/>
          <w:kern w:val="0"/>
          <w:szCs w:val="20"/>
        </w:rPr>
      </w:pPr>
      <w:r w:rsidRPr="00F8172D">
        <w:rPr>
          <w:rFonts w:ascii="Times New Roman" w:eastAsia="黑体" w:hAnsi="Times New Roman" w:cs="Times New Roman"/>
          <w:kern w:val="0"/>
          <w:szCs w:val="20"/>
        </w:rPr>
        <w:t>表</w:t>
      </w:r>
      <w:r w:rsidR="00FC6497">
        <w:rPr>
          <w:rFonts w:ascii="Times New Roman" w:eastAsia="黑体" w:hAnsi="Times New Roman" w:cs="Times New Roman" w:hint="eastAsia"/>
          <w:kern w:val="0"/>
          <w:szCs w:val="20"/>
        </w:rPr>
        <w:t>6</w:t>
      </w:r>
      <w:r w:rsidRPr="00F8172D">
        <w:rPr>
          <w:rFonts w:ascii="Times New Roman" w:eastAsia="黑体" w:hAnsi="Times New Roman" w:cs="Times New Roman" w:hint="eastAsia"/>
          <w:kern w:val="0"/>
          <w:szCs w:val="20"/>
        </w:rPr>
        <w:t xml:space="preserve"> </w:t>
      </w:r>
      <w:r w:rsidRPr="00F8172D">
        <w:rPr>
          <w:rFonts w:ascii="Times New Roman" w:eastAsia="黑体" w:hAnsi="Times New Roman" w:cs="Times New Roman"/>
          <w:kern w:val="0"/>
          <w:szCs w:val="20"/>
        </w:rPr>
        <w:t>力学性能</w:t>
      </w:r>
    </w:p>
    <w:tbl>
      <w:tblPr>
        <w:tblW w:w="9720" w:type="dxa"/>
        <w:jc w:val="center"/>
        <w:tblLook w:val="04A0" w:firstRow="1" w:lastRow="0" w:firstColumn="1" w:lastColumn="0" w:noHBand="0" w:noVBand="1"/>
      </w:tblPr>
      <w:tblGrid>
        <w:gridCol w:w="1163"/>
        <w:gridCol w:w="1032"/>
        <w:gridCol w:w="928"/>
        <w:gridCol w:w="1455"/>
        <w:gridCol w:w="1448"/>
        <w:gridCol w:w="993"/>
        <w:gridCol w:w="855"/>
        <w:gridCol w:w="923"/>
        <w:gridCol w:w="923"/>
      </w:tblGrid>
      <w:tr w:rsidR="000F3AC0" w:rsidRPr="000F3AC0" w14:paraId="50074B4C" w14:textId="77777777" w:rsidTr="000F3AC0">
        <w:trPr>
          <w:trHeight w:val="285"/>
          <w:jc w:val="center"/>
        </w:trPr>
        <w:tc>
          <w:tcPr>
            <w:tcW w:w="102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06A71C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牌号</w:t>
            </w:r>
          </w:p>
        </w:tc>
        <w:tc>
          <w:tcPr>
            <w:tcW w:w="59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5C34D" w14:textId="77777777" w:rsidR="000F3AC0" w:rsidRPr="000F3AC0" w:rsidRDefault="000F3AC0" w:rsidP="00FC649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横向</w:t>
            </w:r>
            <w:r w:rsidRPr="000F3AC0">
              <w:rPr>
                <w:rStyle w:val="font11"/>
                <w:rFonts w:ascii="Times New Roman" w:hAnsi="Times New Roman" w:cs="Times New Roman" w:hint="default"/>
                <w:lang w:bidi="ar"/>
              </w:rPr>
              <w:t>拉伸试验</w:t>
            </w:r>
          </w:p>
        </w:tc>
        <w:tc>
          <w:tcPr>
            <w:tcW w:w="2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622A8E" w14:textId="3D7C494B" w:rsidR="000F3AC0" w:rsidRPr="000F3AC0" w:rsidRDefault="000F3AC0" w:rsidP="00E130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纵向冲击试验</w:t>
            </w:r>
            <w:r w:rsidR="00E13045" w:rsidRPr="00E13045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vertAlign w:val="superscript"/>
                <w:lang w:bidi="ar"/>
              </w:rPr>
              <w:t>a</w:t>
            </w:r>
          </w:p>
        </w:tc>
      </w:tr>
      <w:tr w:rsidR="000F3AC0" w:rsidRPr="000F3AC0" w14:paraId="6E0E0DB7" w14:textId="77777777" w:rsidTr="000F3AC0">
        <w:trPr>
          <w:trHeight w:val="976"/>
          <w:jc w:val="center"/>
        </w:trPr>
        <w:tc>
          <w:tcPr>
            <w:tcW w:w="102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E087EA" w14:textId="77777777" w:rsidR="000F3AC0" w:rsidRPr="000F3AC0" w:rsidRDefault="000F3AC0" w:rsidP="007746CF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CAE5AA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规定塑性延伸强度</w:t>
            </w:r>
          </w:p>
          <w:p w14:paraId="14D97371" w14:textId="77777777" w:rsidR="000F3AC0" w:rsidRPr="000F3AC0" w:rsidRDefault="000F3AC0" w:rsidP="007746CF">
            <w:pPr>
              <w:widowControl/>
              <w:ind w:firstLineChars="100" w:firstLine="21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R</w:t>
            </w:r>
            <w:r w:rsidRPr="000F3AC0">
              <w:rPr>
                <w:rStyle w:val="font51"/>
                <w:lang w:bidi="ar"/>
              </w:rPr>
              <w:t>p0.2</w:t>
            </w:r>
            <w:r w:rsidRPr="000F3AC0">
              <w:rPr>
                <w:rStyle w:val="font21"/>
                <w:lang w:bidi="ar"/>
              </w:rPr>
              <w:t>/MPa</w:t>
            </w:r>
          </w:p>
          <w:p w14:paraId="752E70DE" w14:textId="77777777" w:rsidR="000F3AC0" w:rsidRPr="000F3AC0" w:rsidRDefault="000F3AC0" w:rsidP="007746CF">
            <w:pPr>
              <w:widowControl/>
              <w:ind w:firstLineChars="300" w:firstLine="630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不小于</w:t>
            </w:r>
          </w:p>
        </w:tc>
        <w:tc>
          <w:tcPr>
            <w:tcW w:w="2954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ACE50B" w14:textId="77777777" w:rsidR="000F3AC0" w:rsidRPr="000F3AC0" w:rsidRDefault="000F3AC0" w:rsidP="00FC649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抗拉强度</w:t>
            </w:r>
          </w:p>
          <w:p w14:paraId="30DB9C28" w14:textId="77777777" w:rsidR="000F3AC0" w:rsidRPr="000F3AC0" w:rsidRDefault="000F3AC0" w:rsidP="00FC649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R</w:t>
            </w:r>
            <w:r w:rsidRPr="000F3AC0">
              <w:rPr>
                <w:rStyle w:val="font51"/>
                <w:lang w:bidi="ar"/>
              </w:rPr>
              <w:t>m</w:t>
            </w:r>
            <w:r w:rsidRPr="000F3AC0">
              <w:rPr>
                <w:rStyle w:val="font21"/>
                <w:lang w:bidi="ar"/>
              </w:rPr>
              <w:t>/MPa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02771B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断后伸</w:t>
            </w:r>
          </w:p>
          <w:p w14:paraId="1DA03914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长率</w:t>
            </w:r>
          </w:p>
          <w:p w14:paraId="26BA67E5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A/%</w:t>
            </w:r>
          </w:p>
          <w:p w14:paraId="5830756F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不小于</w:t>
            </w:r>
          </w:p>
        </w:tc>
        <w:tc>
          <w:tcPr>
            <w:tcW w:w="2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161AD5" w14:textId="77777777" w:rsidR="000F3AC0" w:rsidRPr="000F3AC0" w:rsidRDefault="000F3AC0" w:rsidP="00FC649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冲击吸收能量</w:t>
            </w:r>
          </w:p>
          <w:p w14:paraId="291052B8" w14:textId="77777777" w:rsidR="000F3AC0" w:rsidRPr="000F3AC0" w:rsidRDefault="000F3AC0" w:rsidP="00FC649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（</w:t>
            </w:r>
            <w:r w:rsidRPr="000F3AC0">
              <w:rPr>
                <w:rStyle w:val="font21"/>
                <w:lang w:bidi="ar"/>
              </w:rPr>
              <w:t>KV</w:t>
            </w:r>
            <w:r w:rsidRPr="000F3AC0">
              <w:rPr>
                <w:rStyle w:val="font51"/>
                <w:lang w:bidi="ar"/>
              </w:rPr>
              <w:t>2</w:t>
            </w:r>
            <w:r w:rsidRPr="000F3AC0">
              <w:rPr>
                <w:rStyle w:val="font21"/>
                <w:lang w:bidi="ar"/>
              </w:rPr>
              <w:t>/J</w:t>
            </w:r>
            <w:r w:rsidRPr="000F3AC0">
              <w:rPr>
                <w:rStyle w:val="font11"/>
                <w:rFonts w:ascii="Times New Roman" w:hAnsi="Times New Roman" w:cs="Times New Roman" w:hint="default"/>
                <w:lang w:bidi="ar"/>
              </w:rPr>
              <w:t>）</w:t>
            </w:r>
          </w:p>
          <w:p w14:paraId="7242218D" w14:textId="77777777" w:rsidR="000F3AC0" w:rsidRPr="000F3AC0" w:rsidRDefault="000F3AC0" w:rsidP="00FC649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不小于</w:t>
            </w:r>
          </w:p>
        </w:tc>
      </w:tr>
      <w:tr w:rsidR="000F3AC0" w:rsidRPr="000F3AC0" w14:paraId="3AA7D999" w14:textId="77777777" w:rsidTr="000F3AC0">
        <w:trPr>
          <w:trHeight w:val="285"/>
          <w:jc w:val="center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310A1C" w14:textId="77777777" w:rsidR="000F3AC0" w:rsidRPr="000F3AC0" w:rsidRDefault="000F3AC0" w:rsidP="007746CF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5DABE9" w14:textId="77777777" w:rsidR="000F3AC0" w:rsidRPr="000F3AC0" w:rsidRDefault="000F3AC0" w:rsidP="00FC649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厚度</w:t>
            </w:r>
            <w:r w:rsidRPr="000F3AC0">
              <w:rPr>
                <w:rStyle w:val="font21"/>
                <w:lang w:bidi="ar"/>
              </w:rPr>
              <w:t>/mm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98FE62" w14:textId="77777777" w:rsidR="000F3AC0" w:rsidRPr="000F3AC0" w:rsidRDefault="000F3AC0" w:rsidP="00FC649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厚度</w:t>
            </w:r>
            <w:r w:rsidRPr="000F3AC0">
              <w:rPr>
                <w:rStyle w:val="font21"/>
                <w:lang w:bidi="ar"/>
              </w:rPr>
              <w:t>/mm</w:t>
            </w: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63CF72" w14:textId="77777777" w:rsidR="000F3AC0" w:rsidRPr="000F3AC0" w:rsidRDefault="000F3AC0" w:rsidP="007746CF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F3B8" w14:textId="77777777" w:rsidR="000F3AC0" w:rsidRPr="000F3AC0" w:rsidRDefault="000F3AC0" w:rsidP="007746CF">
            <w:pPr>
              <w:widowControl/>
              <w:ind w:firstLineChars="200" w:firstLine="42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温度</w:t>
            </w:r>
            <w:r w:rsidRPr="000F3AC0">
              <w:rPr>
                <w:rStyle w:val="font21"/>
                <w:lang w:bidi="ar"/>
              </w:rPr>
              <w:t>/℃</w:t>
            </w:r>
          </w:p>
        </w:tc>
      </w:tr>
      <w:tr w:rsidR="000F3AC0" w:rsidRPr="000F3AC0" w14:paraId="33E55F7E" w14:textId="77777777" w:rsidTr="000F3AC0">
        <w:trPr>
          <w:trHeight w:val="285"/>
          <w:jc w:val="center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390E2" w14:textId="77777777" w:rsidR="000F3AC0" w:rsidRPr="000F3AC0" w:rsidRDefault="000F3AC0" w:rsidP="007746CF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EA00D3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≤</w:t>
            </w:r>
            <w:r w:rsidRPr="000F3AC0">
              <w:rPr>
                <w:rStyle w:val="font31"/>
                <w:sz w:val="21"/>
                <w:szCs w:val="21"/>
                <w:lang w:bidi="ar"/>
              </w:rPr>
              <w:t>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2E6682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＞</w:t>
            </w:r>
            <w:r w:rsidRPr="000F3AC0">
              <w:rPr>
                <w:rStyle w:val="font31"/>
                <w:sz w:val="21"/>
                <w:szCs w:val="21"/>
                <w:lang w:bidi="ar"/>
              </w:rPr>
              <w:t>50-100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1F6A7C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≤</w:t>
            </w:r>
            <w:r w:rsidRPr="000F3AC0">
              <w:rPr>
                <w:rStyle w:val="font31"/>
                <w:sz w:val="21"/>
                <w:szCs w:val="21"/>
                <w:lang w:bidi="ar"/>
              </w:rPr>
              <w:t>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4E80C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＞</w:t>
            </w:r>
            <w:r w:rsidRPr="000F3AC0">
              <w:rPr>
                <w:rStyle w:val="font31"/>
                <w:sz w:val="21"/>
                <w:szCs w:val="21"/>
                <w:lang w:bidi="ar"/>
              </w:rPr>
              <w:t>50-100</w:t>
            </w: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86D567" w14:textId="77777777" w:rsidR="000F3AC0" w:rsidRPr="000F3AC0" w:rsidRDefault="000F3AC0" w:rsidP="007746CF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B57703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-20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A36719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-40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B723CD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-60</w:t>
            </w:r>
          </w:p>
        </w:tc>
      </w:tr>
      <w:tr w:rsidR="000F3AC0" w:rsidRPr="000F3AC0" w14:paraId="0EAED28A" w14:textId="77777777" w:rsidTr="000F3AC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18D2D75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Q690D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159C53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690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AE62E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650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FD69BC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770</w:t>
            </w:r>
            <w:r w:rsidRPr="000F3AC0">
              <w:rPr>
                <w:rStyle w:val="font21"/>
                <w:lang w:bidi="ar"/>
              </w:rPr>
              <w:t>~</w:t>
            </w: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940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CE2CA3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760</w:t>
            </w:r>
            <w:r w:rsidRPr="000F3AC0">
              <w:rPr>
                <w:rStyle w:val="font21"/>
                <w:lang w:bidi="ar"/>
              </w:rPr>
              <w:t>~</w:t>
            </w: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930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932CCD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882A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AF57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6EA8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</w:tr>
      <w:tr w:rsidR="000F3AC0" w:rsidRPr="000F3AC0" w14:paraId="1651C4B9" w14:textId="77777777" w:rsidTr="000F3AC0">
        <w:trPr>
          <w:trHeight w:val="300"/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3CFB1C0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Q690E</w:t>
            </w:r>
          </w:p>
        </w:tc>
        <w:tc>
          <w:tcPr>
            <w:tcW w:w="10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306BD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866164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32646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F02977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73927F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EAED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694D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9BB1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</w:tr>
      <w:tr w:rsidR="000F3AC0" w:rsidRPr="000F3AC0" w14:paraId="550B9C9F" w14:textId="77777777" w:rsidTr="000F3AC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9F4A481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Q690F</w:t>
            </w:r>
          </w:p>
        </w:tc>
        <w:tc>
          <w:tcPr>
            <w:tcW w:w="10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7C4A7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2001B3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E115D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CCE64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268F3F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4838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94824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13E9C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34</w:t>
            </w:r>
          </w:p>
        </w:tc>
      </w:tr>
      <w:tr w:rsidR="000F3AC0" w:rsidRPr="000F3AC0" w14:paraId="0686E6FF" w14:textId="77777777" w:rsidTr="000F3AC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9845136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Q690BJD</w:t>
            </w:r>
          </w:p>
        </w:tc>
        <w:tc>
          <w:tcPr>
            <w:tcW w:w="10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C491B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D4508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E34E5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03218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9EBB21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DB6DB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CCF8A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2D51F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</w:tr>
      <w:tr w:rsidR="000F3AC0" w:rsidRPr="000F3AC0" w14:paraId="46966A9A" w14:textId="77777777" w:rsidTr="000F3AC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0588B4C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Q690BJE</w:t>
            </w:r>
          </w:p>
        </w:tc>
        <w:tc>
          <w:tcPr>
            <w:tcW w:w="10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4A119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528A7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57E77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14F01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40C6E9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BA1B4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2DAF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94BA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</w:tr>
      <w:tr w:rsidR="000F3AC0" w:rsidRPr="000F3AC0" w14:paraId="2DADA242" w14:textId="77777777" w:rsidTr="000F3AC0">
        <w:trPr>
          <w:trHeight w:val="300"/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847748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Q690BJF</w:t>
            </w:r>
          </w:p>
        </w:tc>
        <w:tc>
          <w:tcPr>
            <w:tcW w:w="10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E0B6C2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D013C1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2C6CE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E191B2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9F30BA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D5253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BEC48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44D7E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34</w:t>
            </w:r>
          </w:p>
        </w:tc>
      </w:tr>
      <w:tr w:rsidR="000F3AC0" w:rsidRPr="000F3AC0" w14:paraId="0E41F9B5" w14:textId="77777777" w:rsidTr="000F3AC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9367C63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Q800D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4EEDEE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800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AA8FE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760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01D079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850</w:t>
            </w:r>
            <w:r w:rsidRPr="000F3AC0">
              <w:rPr>
                <w:rStyle w:val="font21"/>
                <w:lang w:bidi="ar"/>
              </w:rPr>
              <w:t>~</w:t>
            </w: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1020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A76E47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820</w:t>
            </w:r>
            <w:r w:rsidRPr="000F3AC0">
              <w:rPr>
                <w:rStyle w:val="font21"/>
                <w:lang w:bidi="ar"/>
              </w:rPr>
              <w:t>~</w:t>
            </w: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1020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3E613C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2F46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6506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73CB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</w:tr>
      <w:tr w:rsidR="000F3AC0" w:rsidRPr="000F3AC0" w14:paraId="077D8905" w14:textId="77777777" w:rsidTr="000F3AC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41548C2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Q800E</w:t>
            </w:r>
          </w:p>
        </w:tc>
        <w:tc>
          <w:tcPr>
            <w:tcW w:w="10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4F034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FB76E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CEE2C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09E772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00FBF9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472A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E994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AC01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</w:tr>
      <w:tr w:rsidR="000F3AC0" w:rsidRPr="000F3AC0" w14:paraId="262D0C37" w14:textId="77777777" w:rsidTr="000F3AC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5FE3272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Q800F</w:t>
            </w:r>
          </w:p>
        </w:tc>
        <w:tc>
          <w:tcPr>
            <w:tcW w:w="10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E23102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7EDB4B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AF7D40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4D225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EC3BD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7EB86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3408E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06F5C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</w:tr>
      <w:tr w:rsidR="000F3AC0" w:rsidRPr="000F3AC0" w14:paraId="33FB6499" w14:textId="77777777" w:rsidTr="000F3AC0">
        <w:trPr>
          <w:trHeight w:val="359"/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93A741F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Q800BJD</w:t>
            </w:r>
          </w:p>
        </w:tc>
        <w:tc>
          <w:tcPr>
            <w:tcW w:w="10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59072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32E52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14CF84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69B89E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DC720C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F886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DEF10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93678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</w:tr>
      <w:tr w:rsidR="000F3AC0" w:rsidRPr="000F3AC0" w14:paraId="6E892926" w14:textId="77777777" w:rsidTr="000F3AC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E4F149A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Q800BJE</w:t>
            </w:r>
          </w:p>
        </w:tc>
        <w:tc>
          <w:tcPr>
            <w:tcW w:w="10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63BAD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BC2CA0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8A242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5974A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C9DF81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027BD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14944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473BE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</w:tr>
      <w:tr w:rsidR="000F3AC0" w:rsidRPr="000F3AC0" w14:paraId="0281B67D" w14:textId="77777777" w:rsidTr="000F3AC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FC8194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Q800BJF</w:t>
            </w:r>
          </w:p>
        </w:tc>
        <w:tc>
          <w:tcPr>
            <w:tcW w:w="10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3DE76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A2A96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08E8B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91A00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D751FB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0FE2C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BEB7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85F6D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</w:tr>
      <w:tr w:rsidR="000F3AC0" w:rsidRPr="000F3AC0" w14:paraId="4B56F093" w14:textId="77777777" w:rsidTr="000F3AC0">
        <w:trPr>
          <w:trHeight w:val="90"/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5427D60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Q890D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0ACE9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890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8639BE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850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1F25C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940</w:t>
            </w:r>
            <w:r w:rsidRPr="000F3AC0">
              <w:rPr>
                <w:rStyle w:val="font21"/>
                <w:lang w:bidi="ar"/>
              </w:rPr>
              <w:t>~</w:t>
            </w: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1100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9B8013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880</w:t>
            </w:r>
            <w:r w:rsidRPr="000F3AC0">
              <w:rPr>
                <w:rStyle w:val="font21"/>
                <w:lang w:bidi="ar"/>
              </w:rPr>
              <w:t>~</w:t>
            </w: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1100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8D2BC6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20BA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3238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748675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</w:tr>
      <w:tr w:rsidR="000F3AC0" w:rsidRPr="000F3AC0" w14:paraId="4D8B9FF6" w14:textId="77777777" w:rsidTr="000F3AC0">
        <w:trPr>
          <w:trHeight w:val="300"/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158087A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Q890E</w:t>
            </w:r>
          </w:p>
        </w:tc>
        <w:tc>
          <w:tcPr>
            <w:tcW w:w="10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A0F55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AEFA4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085685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EC148C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DCE55F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554B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C163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23D412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0F3AC0" w:rsidRPr="000F3AC0" w14:paraId="19BC5E8F" w14:textId="77777777" w:rsidTr="000F3AC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0849004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Q890BJD</w:t>
            </w:r>
          </w:p>
        </w:tc>
        <w:tc>
          <w:tcPr>
            <w:tcW w:w="10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958F4A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A6FFAC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B3D2E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6E36E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5FC502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5B397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7AE34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02CE98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0F3AC0" w:rsidRPr="000F3AC0" w14:paraId="22596C23" w14:textId="77777777" w:rsidTr="000F3AC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45669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Q890BJE</w:t>
            </w:r>
          </w:p>
        </w:tc>
        <w:tc>
          <w:tcPr>
            <w:tcW w:w="10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F3D867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C1D497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5715B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A9B5B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86D018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A00FC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49C56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E7272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0F3AC0" w:rsidRPr="000F3AC0" w14:paraId="4F25370B" w14:textId="77777777" w:rsidTr="000F3AC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B9643B2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Q960D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FDA5C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960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8B4F8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920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354C1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  <w:r w:rsidRPr="000F3AC0">
              <w:rPr>
                <w:rStyle w:val="font21"/>
                <w:lang w:bidi="ar"/>
              </w:rPr>
              <w:t>80~1150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772E9B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  <w:r w:rsidRPr="000F3AC0">
              <w:rPr>
                <w:rStyle w:val="font21"/>
                <w:lang w:bidi="ar"/>
              </w:rPr>
              <w:t>40~1150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3B683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C75D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F35B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A5C939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</w:tr>
      <w:tr w:rsidR="000F3AC0" w:rsidRPr="000F3AC0" w14:paraId="2F223D65" w14:textId="77777777" w:rsidTr="000F3AC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1BD88B2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Q960E</w:t>
            </w:r>
          </w:p>
        </w:tc>
        <w:tc>
          <w:tcPr>
            <w:tcW w:w="10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1FD7D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D682AB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FC74A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D54BF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590EC3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0D7A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FBD4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ECD2F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0F3AC0" w:rsidRPr="000F3AC0" w14:paraId="64C4149C" w14:textId="77777777" w:rsidTr="000F3AC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F9A23CE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Q960BJD</w:t>
            </w:r>
          </w:p>
        </w:tc>
        <w:tc>
          <w:tcPr>
            <w:tcW w:w="10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C870D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B5E92B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BF0298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D3513E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E09110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9EEFA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1B055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96799B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0F3AC0" w:rsidRPr="000F3AC0" w14:paraId="407E7D9D" w14:textId="77777777" w:rsidTr="000F3AC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794B0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Q960BJE</w:t>
            </w:r>
          </w:p>
        </w:tc>
        <w:tc>
          <w:tcPr>
            <w:tcW w:w="10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012FC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15085E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EC82F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251DF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8BA497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617C3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A64B1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358D67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0F3AC0" w:rsidRPr="000F3AC0" w14:paraId="6CEBCF86" w14:textId="77777777" w:rsidTr="000F3AC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FA5B7AA" w14:textId="6414A17A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Q1100D</w:t>
            </w:r>
            <w:r w:rsidR="00E13045" w:rsidRPr="00E13045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vertAlign w:val="superscript"/>
                <w:lang w:bidi="ar"/>
              </w:rPr>
              <w:t>b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83E77A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1100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53EA52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510BB4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1200</w:t>
            </w:r>
            <w:r w:rsidRPr="000F3AC0">
              <w:rPr>
                <w:rStyle w:val="font21"/>
                <w:lang w:bidi="ar"/>
              </w:rPr>
              <w:t>~</w:t>
            </w: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1550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3ACFE8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46D71E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5997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B878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55996E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</w:tr>
      <w:tr w:rsidR="000F3AC0" w:rsidRPr="000F3AC0" w14:paraId="57DFED96" w14:textId="77777777" w:rsidTr="000F3AC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D853B38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Q1100E</w:t>
            </w:r>
          </w:p>
        </w:tc>
        <w:tc>
          <w:tcPr>
            <w:tcW w:w="10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3DB0C7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3AF8A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214AD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01EFE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71D090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F96F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D7FD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DD561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0F3AC0" w:rsidRPr="000F3AC0" w14:paraId="13A31B08" w14:textId="77777777" w:rsidTr="000F3AC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4AA7D5E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Q1100BJD</w:t>
            </w:r>
          </w:p>
        </w:tc>
        <w:tc>
          <w:tcPr>
            <w:tcW w:w="10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84BE0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3AA36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5D1A7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8CD36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B5466B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B3A62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B8E55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01D5C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0F3AC0" w:rsidRPr="000F3AC0" w14:paraId="085E80FC" w14:textId="77777777" w:rsidTr="000F3AC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0B5C1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Q1100BJE</w:t>
            </w:r>
          </w:p>
        </w:tc>
        <w:tc>
          <w:tcPr>
            <w:tcW w:w="10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59A1A0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A6259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BC779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05050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75E15B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34729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DC756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5071C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0F3AC0" w:rsidRPr="000F3AC0" w14:paraId="5E96F343" w14:textId="77777777" w:rsidTr="000F3AC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C8705C9" w14:textId="0683C05B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Q1300D</w:t>
            </w:r>
            <w:r w:rsidR="00E13045" w:rsidRPr="00E13045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vertAlign w:val="superscript"/>
                <w:lang w:bidi="ar"/>
              </w:rPr>
              <w:t>c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F5B960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1300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D56B0C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7876AA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1350</w:t>
            </w:r>
            <w:r w:rsidRPr="000F3AC0">
              <w:rPr>
                <w:rStyle w:val="font21"/>
                <w:lang w:bidi="ar"/>
              </w:rPr>
              <w:t>~</w:t>
            </w: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1700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D204A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7C8A21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E643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5CBF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EC0560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</w:tr>
      <w:tr w:rsidR="000F3AC0" w:rsidRPr="000F3AC0" w14:paraId="7276E4B9" w14:textId="77777777" w:rsidTr="000F3AC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FFF44CD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Q1300E</w:t>
            </w:r>
          </w:p>
        </w:tc>
        <w:tc>
          <w:tcPr>
            <w:tcW w:w="10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F6927" w14:textId="77777777" w:rsidR="000F3AC0" w:rsidRPr="000F3AC0" w:rsidRDefault="000F3AC0" w:rsidP="007746CF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71E09A" w14:textId="77777777" w:rsidR="000F3AC0" w:rsidRPr="000F3AC0" w:rsidRDefault="000F3AC0" w:rsidP="007746CF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228D8" w14:textId="77777777" w:rsidR="000F3AC0" w:rsidRPr="000F3AC0" w:rsidRDefault="000F3AC0" w:rsidP="007746CF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5C973" w14:textId="77777777" w:rsidR="000F3AC0" w:rsidRPr="000F3AC0" w:rsidRDefault="000F3AC0" w:rsidP="007746CF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2E1897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2548F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EDE2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0CBB36" w14:textId="77777777" w:rsidR="000F3AC0" w:rsidRPr="000F3AC0" w:rsidRDefault="000F3AC0" w:rsidP="007746CF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0F3AC0" w:rsidRPr="000F3AC0" w14:paraId="61B820F9" w14:textId="77777777" w:rsidTr="000F3AC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63192CE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Q1300BJD</w:t>
            </w:r>
          </w:p>
        </w:tc>
        <w:tc>
          <w:tcPr>
            <w:tcW w:w="10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9BD94" w14:textId="77777777" w:rsidR="000F3AC0" w:rsidRPr="000F3AC0" w:rsidRDefault="000F3AC0" w:rsidP="007746CF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4AC151" w14:textId="77777777" w:rsidR="000F3AC0" w:rsidRPr="000F3AC0" w:rsidRDefault="000F3AC0" w:rsidP="007746CF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6FF25" w14:textId="77777777" w:rsidR="000F3AC0" w:rsidRPr="000F3AC0" w:rsidRDefault="000F3AC0" w:rsidP="007746CF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D6E332" w14:textId="77777777" w:rsidR="000F3AC0" w:rsidRPr="000F3AC0" w:rsidRDefault="000F3AC0" w:rsidP="007746CF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D6A3D8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87586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190A3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3699D3" w14:textId="77777777" w:rsidR="000F3AC0" w:rsidRPr="000F3AC0" w:rsidRDefault="000F3AC0" w:rsidP="007746CF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0F3AC0" w:rsidRPr="000F3AC0" w14:paraId="4D376854" w14:textId="77777777" w:rsidTr="000F3AC0">
        <w:trPr>
          <w:trHeight w:val="285"/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5CAE5" w14:textId="77777777" w:rsidR="000F3AC0" w:rsidRPr="000F3AC0" w:rsidRDefault="000F3AC0" w:rsidP="007746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Q1300BJE</w:t>
            </w:r>
          </w:p>
        </w:tc>
        <w:tc>
          <w:tcPr>
            <w:tcW w:w="10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D5963E" w14:textId="77777777" w:rsidR="000F3AC0" w:rsidRPr="000F3AC0" w:rsidRDefault="000F3AC0" w:rsidP="007746CF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F1CDD2" w14:textId="77777777" w:rsidR="000F3AC0" w:rsidRPr="000F3AC0" w:rsidRDefault="000F3AC0" w:rsidP="007746CF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71D085" w14:textId="77777777" w:rsidR="000F3AC0" w:rsidRPr="000F3AC0" w:rsidRDefault="000F3AC0" w:rsidP="007746CF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9795A" w14:textId="77777777" w:rsidR="000F3AC0" w:rsidRPr="000F3AC0" w:rsidRDefault="000F3AC0" w:rsidP="007746CF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912F0F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74995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ED1FE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F3AC0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AB03A" w14:textId="77777777" w:rsidR="000F3AC0" w:rsidRPr="000F3AC0" w:rsidRDefault="000F3AC0" w:rsidP="007746CF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0F3AC0" w:rsidRPr="000F3AC0" w14:paraId="58C27DEE" w14:textId="77777777" w:rsidTr="000F3AC0">
        <w:trPr>
          <w:trHeight w:val="285"/>
          <w:jc w:val="center"/>
        </w:trPr>
        <w:tc>
          <w:tcPr>
            <w:tcW w:w="972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EA726C" w14:textId="0D9C425F" w:rsidR="00E13045" w:rsidRPr="00E13045" w:rsidRDefault="00E13045" w:rsidP="00E1304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E1304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a</w:t>
            </w:r>
            <w:r w:rsidRPr="00E1304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E13045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＞</w:t>
            </w:r>
            <w:r w:rsidRPr="00E13045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50mm</w:t>
            </w:r>
            <w:r w:rsidRPr="00E13045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的钢板需进行横向冲击试验，横向</w:t>
            </w:r>
            <w:r w:rsidRPr="00E1304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冲击吸收能量</w:t>
            </w:r>
            <w:r w:rsidRPr="00E13045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不小于表中对应数值的</w:t>
            </w:r>
            <w:r w:rsidRPr="00E13045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90%</w:t>
            </w:r>
            <w:r w:rsidRPr="00E13045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，冲击温度与纵向冲击温度相同；</w:t>
            </w:r>
          </w:p>
          <w:p w14:paraId="033495EB" w14:textId="77777777" w:rsidR="00E13045" w:rsidRPr="00E13045" w:rsidRDefault="00E13045" w:rsidP="00E1304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E1304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b</w:t>
            </w:r>
            <w:r w:rsidRPr="00E13045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 xml:space="preserve"> </w:t>
            </w:r>
            <w:r w:rsidRPr="00E1304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Q1100</w:t>
            </w:r>
            <w:r w:rsidRPr="00E1304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系列钢板的最大厚度不超过</w:t>
            </w:r>
            <w:r w:rsidRPr="00E1304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50mm</w:t>
            </w:r>
            <w:r w:rsidRPr="00E1304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；</w:t>
            </w:r>
          </w:p>
          <w:p w14:paraId="61AA2E63" w14:textId="13681571" w:rsidR="000F3AC0" w:rsidRPr="000F3AC0" w:rsidRDefault="00E13045" w:rsidP="00E13045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13045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 xml:space="preserve">c </w:t>
            </w:r>
            <w:r w:rsidRPr="00E1304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Q1300</w:t>
            </w:r>
            <w:r w:rsidRPr="00E1304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系列钢板的最大厚度不超过</w:t>
            </w:r>
            <w:r w:rsidRPr="00E1304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30mm</w:t>
            </w:r>
            <w:r w:rsidRPr="00E1304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</w:tr>
    </w:tbl>
    <w:p w14:paraId="001E06A2" w14:textId="3796271D" w:rsidR="00E13045" w:rsidRPr="00D540D2" w:rsidRDefault="00E13045" w:rsidP="00D540D2">
      <w:pPr>
        <w:spacing w:line="360" w:lineRule="auto"/>
        <w:ind w:firstLineChars="200" w:firstLine="560"/>
        <w:rPr>
          <w:rFonts w:ascii="Times New Roman" w:eastAsia="仿宋_GB2312" w:hAnsi="Times New Roman" w:cs="Times New Roman" w:hint="eastAsia"/>
          <w:color w:val="FF0000"/>
          <w:sz w:val="28"/>
          <w:szCs w:val="28"/>
        </w:rPr>
      </w:pPr>
      <w:r w:rsidRPr="00D540D2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考虑</w:t>
      </w:r>
      <w:r w:rsidR="00D540D2" w:rsidRPr="00D540D2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总局</w:t>
      </w:r>
      <w:r w:rsidR="00D540D2" w:rsidRPr="00D540D2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《起重机械安全技术规程》（</w:t>
      </w:r>
      <w:r w:rsidR="00D540D2" w:rsidRPr="00D540D2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TSG 51</w:t>
      </w:r>
      <w:r w:rsidR="00D540D2" w:rsidRPr="00D540D2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—</w:t>
      </w:r>
      <w:r w:rsidR="00D540D2" w:rsidRPr="00D540D2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2023</w:t>
      </w:r>
      <w:r w:rsidR="00D540D2" w:rsidRPr="00D540D2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）</w:t>
      </w:r>
      <w:r w:rsidR="00D540D2" w:rsidRPr="00D540D2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相关要求，需要对钢板的横向冲击进行检验，因此增加</w:t>
      </w:r>
      <w:r w:rsidR="00D540D2" w:rsidRPr="00D540D2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＞</w:t>
      </w:r>
      <w:r w:rsidR="00D540D2" w:rsidRPr="00D540D2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50mm</w:t>
      </w:r>
      <w:r w:rsidR="00D540D2" w:rsidRPr="00D540D2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的钢板需进行横向冲击试验，横向冲击吸收能量不小于表中对应数值的</w:t>
      </w:r>
      <w:r w:rsidR="00D540D2" w:rsidRPr="00D540D2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90%</w:t>
      </w:r>
      <w:r w:rsidR="00D540D2" w:rsidRPr="00D540D2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，冲击温度与纵向冲击温度相同</w:t>
      </w:r>
      <w:r w:rsidR="00D540D2" w:rsidRPr="00D540D2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的要求。</w:t>
      </w:r>
    </w:p>
    <w:p w14:paraId="13A4F2E3" w14:textId="07772047" w:rsidR="000F3AC0" w:rsidRDefault="000F3AC0" w:rsidP="00E1304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0F3AC0">
        <w:rPr>
          <w:rFonts w:ascii="Times New Roman" w:eastAsia="仿宋_GB2312" w:hAnsi="Times New Roman" w:cs="Times New Roman"/>
          <w:sz w:val="28"/>
          <w:szCs w:val="28"/>
        </w:rPr>
        <w:t>厚度小于</w:t>
      </w:r>
      <w:r w:rsidRPr="000F3AC0">
        <w:rPr>
          <w:rFonts w:ascii="Times New Roman" w:eastAsia="仿宋_GB2312" w:hAnsi="Times New Roman" w:cs="Times New Roman"/>
          <w:sz w:val="28"/>
          <w:szCs w:val="28"/>
        </w:rPr>
        <w:t>12 mm</w:t>
      </w:r>
      <w:r w:rsidRPr="000F3AC0">
        <w:rPr>
          <w:rFonts w:ascii="Times New Roman" w:eastAsia="仿宋_GB2312" w:hAnsi="Times New Roman" w:cs="Times New Roman"/>
          <w:sz w:val="28"/>
          <w:szCs w:val="28"/>
        </w:rPr>
        <w:t>的钢板应采用小尺寸试样进行夏比（</w:t>
      </w:r>
      <w:r w:rsidRPr="000F3AC0">
        <w:rPr>
          <w:rFonts w:ascii="Times New Roman" w:eastAsia="仿宋_GB2312" w:hAnsi="Times New Roman" w:cs="Times New Roman"/>
          <w:sz w:val="28"/>
          <w:szCs w:val="28"/>
        </w:rPr>
        <w:t>V</w:t>
      </w:r>
      <w:r w:rsidRPr="000F3AC0">
        <w:rPr>
          <w:rFonts w:ascii="Times New Roman" w:eastAsia="仿宋_GB2312" w:hAnsi="Times New Roman" w:cs="Times New Roman"/>
          <w:sz w:val="28"/>
          <w:szCs w:val="28"/>
        </w:rPr>
        <w:t>型缺口）冲击试验，钢板厚度＞</w:t>
      </w:r>
      <w:r w:rsidRPr="000F3AC0">
        <w:rPr>
          <w:rFonts w:ascii="Times New Roman" w:eastAsia="仿宋_GB2312" w:hAnsi="Times New Roman" w:cs="Times New Roman"/>
          <w:sz w:val="28"/>
          <w:szCs w:val="28"/>
        </w:rPr>
        <w:t>8 mm~</w:t>
      </w:r>
      <w:r w:rsidRPr="000F3AC0">
        <w:rPr>
          <w:rFonts w:ascii="Times New Roman" w:eastAsia="仿宋_GB2312" w:hAnsi="Times New Roman" w:cs="Times New Roman"/>
          <w:sz w:val="28"/>
          <w:szCs w:val="28"/>
        </w:rPr>
        <w:t>＜</w:t>
      </w:r>
      <w:r w:rsidRPr="000F3AC0">
        <w:rPr>
          <w:rFonts w:ascii="Times New Roman" w:eastAsia="仿宋_GB2312" w:hAnsi="Times New Roman" w:cs="Times New Roman"/>
          <w:sz w:val="28"/>
          <w:szCs w:val="28"/>
        </w:rPr>
        <w:t>12 mm</w:t>
      </w:r>
      <w:r w:rsidRPr="000F3AC0">
        <w:rPr>
          <w:rFonts w:ascii="Times New Roman" w:eastAsia="仿宋_GB2312" w:hAnsi="Times New Roman" w:cs="Times New Roman"/>
          <w:sz w:val="28"/>
          <w:szCs w:val="28"/>
        </w:rPr>
        <w:t>时，试样尺寸为</w:t>
      </w:r>
      <w:r w:rsidRPr="000F3AC0">
        <w:rPr>
          <w:rFonts w:ascii="Times New Roman" w:eastAsia="仿宋_GB2312" w:hAnsi="Times New Roman" w:cs="Times New Roman"/>
          <w:sz w:val="28"/>
          <w:szCs w:val="28"/>
        </w:rPr>
        <w:t>7.5 mm×10 mm×55 mm</w:t>
      </w:r>
      <w:r w:rsidRPr="000F3AC0">
        <w:rPr>
          <w:rFonts w:ascii="Times New Roman" w:eastAsia="仿宋_GB2312" w:hAnsi="Times New Roman" w:cs="Times New Roman"/>
          <w:sz w:val="28"/>
          <w:szCs w:val="28"/>
        </w:rPr>
        <w:t>，其试验结果应不小于规定值的</w:t>
      </w:r>
      <w:r w:rsidRPr="000F3AC0">
        <w:rPr>
          <w:rFonts w:ascii="Times New Roman" w:eastAsia="仿宋_GB2312" w:hAnsi="Times New Roman" w:cs="Times New Roman"/>
          <w:sz w:val="28"/>
          <w:szCs w:val="28"/>
        </w:rPr>
        <w:t>75%</w:t>
      </w:r>
      <w:r w:rsidRPr="000F3AC0">
        <w:rPr>
          <w:rFonts w:ascii="Times New Roman" w:eastAsia="仿宋_GB2312" w:hAnsi="Times New Roman" w:cs="Times New Roman"/>
          <w:sz w:val="28"/>
          <w:szCs w:val="28"/>
        </w:rPr>
        <w:t>；钢板厚度</w:t>
      </w:r>
      <w:r w:rsidRPr="000F3AC0">
        <w:rPr>
          <w:rFonts w:ascii="Times New Roman" w:eastAsia="仿宋_GB2312" w:hAnsi="Times New Roman" w:cs="Times New Roman"/>
          <w:sz w:val="28"/>
          <w:szCs w:val="28"/>
        </w:rPr>
        <w:t>6 mm~8 mm</w:t>
      </w:r>
      <w:r w:rsidRPr="000F3AC0">
        <w:rPr>
          <w:rFonts w:ascii="Times New Roman" w:eastAsia="仿宋_GB2312" w:hAnsi="Times New Roman" w:cs="Times New Roman"/>
          <w:sz w:val="28"/>
          <w:szCs w:val="28"/>
        </w:rPr>
        <w:t>时，试样尺寸为</w:t>
      </w:r>
      <w:r w:rsidRPr="000F3AC0">
        <w:rPr>
          <w:rFonts w:ascii="Times New Roman" w:eastAsia="仿宋_GB2312" w:hAnsi="Times New Roman" w:cs="Times New Roman"/>
          <w:sz w:val="28"/>
          <w:szCs w:val="28"/>
        </w:rPr>
        <w:t>5 mm×10 mm×55 mm</w:t>
      </w:r>
      <w:r w:rsidRPr="000F3AC0">
        <w:rPr>
          <w:rFonts w:ascii="Times New Roman" w:eastAsia="仿宋_GB2312" w:hAnsi="Times New Roman" w:cs="Times New Roman"/>
          <w:sz w:val="28"/>
          <w:szCs w:val="28"/>
        </w:rPr>
        <w:t>，其试验结果应不小于规定值的</w:t>
      </w:r>
      <w:r w:rsidRPr="000F3AC0">
        <w:rPr>
          <w:rFonts w:ascii="Times New Roman" w:eastAsia="仿宋_GB2312" w:hAnsi="Times New Roman" w:cs="Times New Roman"/>
          <w:sz w:val="28"/>
          <w:szCs w:val="28"/>
        </w:rPr>
        <w:t>50%</w:t>
      </w:r>
      <w:r w:rsidRPr="000F3AC0">
        <w:rPr>
          <w:rFonts w:ascii="Times New Roman" w:eastAsia="仿宋_GB2312" w:hAnsi="Times New Roman" w:cs="Times New Roman"/>
          <w:sz w:val="28"/>
          <w:szCs w:val="28"/>
        </w:rPr>
        <w:t>；厚度小于</w:t>
      </w:r>
      <w:r w:rsidRPr="000F3AC0">
        <w:rPr>
          <w:rFonts w:ascii="Times New Roman" w:eastAsia="仿宋_GB2312" w:hAnsi="Times New Roman" w:cs="Times New Roman"/>
          <w:sz w:val="28"/>
          <w:szCs w:val="28"/>
        </w:rPr>
        <w:t>6 mm</w:t>
      </w:r>
      <w:r w:rsidRPr="000F3AC0">
        <w:rPr>
          <w:rFonts w:ascii="Times New Roman" w:eastAsia="仿宋_GB2312" w:hAnsi="Times New Roman" w:cs="Times New Roman"/>
          <w:sz w:val="28"/>
          <w:szCs w:val="28"/>
        </w:rPr>
        <w:t>的钢板不做冲击试验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642FE425" w14:textId="51964147" w:rsidR="000F3AC0" w:rsidRPr="000F3AC0" w:rsidRDefault="000F3AC0" w:rsidP="000F3AC0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钢板的夏比（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V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型缺口）冲击试验结果按一组三个试样的算术平均值计算，允许其中一个试样值低于规定值，但不应低于规定值的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70%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。如果试验结果不符合上述规定时，应从同一张钢板（或同一样坯上）再取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个试样进行试验，前后两组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个试样的算术平均值不应低于规定值，允许有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个试样小于规定值，但其中小于规定值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70%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的试样只允许有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个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705A5336" w14:textId="2B3E2D20" w:rsidR="00CF32A2" w:rsidRPr="005E6B9F" w:rsidRDefault="000F3AC0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10</w:t>
      </w:r>
      <w:r w:rsidR="00BD581D" w:rsidRPr="005E6B9F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BD581D" w:rsidRPr="005E6B9F">
        <w:rPr>
          <w:rFonts w:ascii="Times New Roman" w:eastAsia="仿宋_GB2312" w:hAnsi="Times New Roman" w:cs="Times New Roman"/>
          <w:sz w:val="28"/>
          <w:szCs w:val="28"/>
        </w:rPr>
        <w:t>表面质量</w:t>
      </w:r>
    </w:p>
    <w:p w14:paraId="1EBBECC3" w14:textId="78905CDD" w:rsidR="00BC598B" w:rsidRDefault="00BC598B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钢板表面不允许存在裂纹、气泡、结疤、折叠和夹杂等缺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陷。钢板厚度≤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12mm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时，不允许修磨；钢板厚度＞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12mm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时，如有上述表面缺陷，允许清理，清理深度从钢板实际尺寸算起，不得超过钢板厚度公差之半，清理处钢板厚度应不小于钢板的最小厚度，缺陷清理处应平滑无棱角，钢板不应有目视可见的分层</w:t>
      </w:r>
      <w:r w:rsidR="000F3AC0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3F553908" w14:textId="71A00520" w:rsidR="00BC598B" w:rsidRDefault="00BC598B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钢板表面允许有不妨碍检查表面缺陷的薄层氧化铁皮、铁锈、由压入氧化铁皮脱落引起的不显著的表面粗糙、划伤、压痕及其他局部缺欠，但其深度不得大于钢板厚度公差之半，且缺陷处厚度应不小于钢板允许最小厚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5B533BA2" w14:textId="53240CDE" w:rsidR="00BC598B" w:rsidRDefault="00BC598B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钢板不允许焊补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01284F27" w14:textId="6C704F13" w:rsidR="00BC598B" w:rsidRDefault="00BC598B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除焊补的规定外，经供需双方协商，并在合同中注明，表面质量也可执行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GB/T 14977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6598EE7A" w14:textId="59DF89F3" w:rsidR="00BC598B" w:rsidRDefault="000F3AC0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11</w:t>
      </w:r>
      <w:r w:rsidR="00BC598B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BC598B">
        <w:rPr>
          <w:rFonts w:ascii="Times New Roman" w:eastAsia="仿宋_GB2312" w:hAnsi="Times New Roman" w:cs="Times New Roman" w:hint="eastAsia"/>
          <w:sz w:val="28"/>
          <w:szCs w:val="28"/>
        </w:rPr>
        <w:t>超声检测</w:t>
      </w:r>
    </w:p>
    <w:p w14:paraId="2FF8F46D" w14:textId="45688AD8" w:rsidR="00BC598B" w:rsidRDefault="000F3AC0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根据需方要求，对于厚度不小于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16 mm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的钢板应逐张进行超声检测，检测方法按照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GB/T 2970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的规定，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III</w:t>
      </w:r>
      <w:r w:rsidRPr="000F3AC0">
        <w:rPr>
          <w:rFonts w:ascii="Times New Roman" w:eastAsia="仿宋_GB2312" w:hAnsi="Times New Roman" w:cs="Times New Roman" w:hint="eastAsia"/>
          <w:sz w:val="28"/>
          <w:szCs w:val="28"/>
        </w:rPr>
        <w:t>级合格。经双方协商，也可采用其他检测标准，具体检测标准和合格级别应在合同中注明</w:t>
      </w:r>
      <w:r w:rsidR="00BC598B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7D4DC63D" w14:textId="53E71707" w:rsidR="00BC598B" w:rsidRDefault="000F3AC0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12</w:t>
      </w:r>
      <w:r w:rsidR="00BC598B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BC598B">
        <w:rPr>
          <w:rFonts w:ascii="Times New Roman" w:eastAsia="仿宋_GB2312" w:hAnsi="Times New Roman" w:cs="Times New Roman" w:hint="eastAsia"/>
          <w:sz w:val="28"/>
          <w:szCs w:val="28"/>
        </w:rPr>
        <w:t>特殊要求</w:t>
      </w:r>
    </w:p>
    <w:p w14:paraId="45F6AA60" w14:textId="61BE2F16" w:rsidR="00BC598B" w:rsidRDefault="00BC598B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根据供需双方协商，可对钢板提供提出其他特殊要求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40B00791" w14:textId="44FEE1F5" w:rsidR="005A6F0A" w:rsidRPr="005E6B9F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（</w:t>
      </w:r>
      <w:r w:rsidR="004F5782">
        <w:rPr>
          <w:rFonts w:ascii="Times New Roman" w:eastAsia="仿宋_GB2312" w:hAnsi="Times New Roman" w:cs="Times New Roman" w:hint="eastAsia"/>
          <w:sz w:val="28"/>
          <w:szCs w:val="28"/>
        </w:rPr>
        <w:t>七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）</w:t>
      </w:r>
      <w:r w:rsidR="00775056" w:rsidRPr="005E6B9F">
        <w:rPr>
          <w:rFonts w:ascii="Times New Roman" w:eastAsia="仿宋_GB2312" w:hAnsi="Times New Roman" w:cs="Times New Roman"/>
          <w:sz w:val="28"/>
          <w:szCs w:val="28"/>
        </w:rPr>
        <w:t>试验方法</w:t>
      </w:r>
    </w:p>
    <w:p w14:paraId="4E019BF1" w14:textId="72A46D35" w:rsidR="00C65E59" w:rsidRDefault="00BC598B" w:rsidP="00C65E5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钢的化学成分试验方法应按照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GB/T 223.5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GB/T 223.9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GB/T 223.11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GB/T 223.14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GB/T 223.18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GB/T 223.23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GB/T 223.26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GB/T 223.40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GB/T 223.62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GB/T 223.63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GB/T 223.69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GB/T 223.72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GB/T 4336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GB/T 20123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GB/T 20124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GB/T 20125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或其他通用方法进行，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仲裁时按照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GB/T 223.5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GB/T 223.9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GB/T 223.11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GB/T 223.14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GB/T 223.18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GB/T 223.23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GB/T 223.26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GB/T 223.40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GB/T 223.62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GB/T 223.63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GB/T 223.69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GB/T 223.72</w:t>
      </w:r>
      <w:r w:rsidR="00C65E59" w:rsidRPr="005E6B9F">
        <w:rPr>
          <w:rFonts w:ascii="Times New Roman" w:eastAsia="仿宋_GB2312" w:hAnsi="Times New Roman" w:cs="Times New Roman"/>
          <w:sz w:val="28"/>
          <w:szCs w:val="28"/>
        </w:rPr>
        <w:t>的规定进行。钢板和钢带的检验项目、取样方法及试验方法应符合表</w:t>
      </w:r>
      <w:r w:rsidR="00D540D2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="00C65E59" w:rsidRPr="005E6B9F">
        <w:rPr>
          <w:rFonts w:ascii="Times New Roman" w:eastAsia="仿宋_GB2312" w:hAnsi="Times New Roman" w:cs="Times New Roman"/>
          <w:sz w:val="28"/>
          <w:szCs w:val="28"/>
        </w:rPr>
        <w:t>规定。</w:t>
      </w:r>
    </w:p>
    <w:p w14:paraId="29C0CC21" w14:textId="46D9415A" w:rsidR="00BC598B" w:rsidRPr="00BC598B" w:rsidRDefault="00BC598B" w:rsidP="00BC598B">
      <w:pPr>
        <w:widowControl/>
        <w:tabs>
          <w:tab w:val="left" w:pos="360"/>
        </w:tabs>
        <w:spacing w:beforeLines="50" w:before="156" w:afterLines="50" w:after="156"/>
        <w:jc w:val="center"/>
        <w:rPr>
          <w:rFonts w:ascii="Times New Roman" w:eastAsia="黑体" w:hAnsi="Times New Roman" w:cs="Times New Roman"/>
          <w:kern w:val="0"/>
          <w:szCs w:val="20"/>
        </w:rPr>
      </w:pPr>
      <w:bookmarkStart w:id="2" w:name="_Hlk80136164"/>
      <w:bookmarkStart w:id="3" w:name="_Hlk73507109"/>
      <w:r w:rsidRPr="00BC598B">
        <w:rPr>
          <w:rFonts w:ascii="Times New Roman" w:eastAsia="黑体" w:hAnsi="Times New Roman" w:cs="Times New Roman"/>
          <w:kern w:val="0"/>
          <w:szCs w:val="20"/>
        </w:rPr>
        <w:t>表</w:t>
      </w:r>
      <w:r w:rsidR="00D540D2">
        <w:rPr>
          <w:rFonts w:ascii="Times New Roman" w:eastAsia="黑体" w:hAnsi="Times New Roman" w:cs="Times New Roman" w:hint="eastAsia"/>
          <w:kern w:val="0"/>
          <w:szCs w:val="20"/>
        </w:rPr>
        <w:t>7</w:t>
      </w:r>
      <w:r w:rsidRPr="00BC598B">
        <w:rPr>
          <w:rFonts w:ascii="Times New Roman" w:eastAsia="黑体" w:hAnsi="Times New Roman" w:cs="Times New Roman"/>
          <w:kern w:val="0"/>
          <w:szCs w:val="20"/>
        </w:rPr>
        <w:t xml:space="preserve">　检验项目、取样数量、取样方法和试验方法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1181"/>
        <w:gridCol w:w="1667"/>
        <w:gridCol w:w="922"/>
        <w:gridCol w:w="1209"/>
        <w:gridCol w:w="2800"/>
      </w:tblGrid>
      <w:tr w:rsidR="000F3AC0" w:rsidRPr="000F3AC0" w14:paraId="76577428" w14:textId="77777777" w:rsidTr="007746CF">
        <w:trPr>
          <w:jc w:val="center"/>
        </w:trPr>
        <w:tc>
          <w:tcPr>
            <w:tcW w:w="316" w:type="pct"/>
            <w:tcMar>
              <w:left w:w="28" w:type="dxa"/>
              <w:right w:w="28" w:type="dxa"/>
            </w:tcMar>
            <w:vAlign w:val="center"/>
          </w:tcPr>
          <w:p w14:paraId="313A7D34" w14:textId="77777777" w:rsidR="000F3AC0" w:rsidRPr="000F3AC0" w:rsidRDefault="000F3AC0" w:rsidP="007746C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4" w:name="_Hlk121125624"/>
            <w:bookmarkEnd w:id="2"/>
            <w:bookmarkEnd w:id="3"/>
            <w:r w:rsidRPr="000F3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711" w:type="pct"/>
            <w:tcMar>
              <w:left w:w="28" w:type="dxa"/>
              <w:right w:w="28" w:type="dxa"/>
            </w:tcMar>
            <w:vAlign w:val="center"/>
          </w:tcPr>
          <w:p w14:paraId="2BE1FCF2" w14:textId="77777777" w:rsidR="000F3AC0" w:rsidRPr="000F3AC0" w:rsidRDefault="000F3AC0" w:rsidP="007746C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3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检验项目</w:t>
            </w:r>
          </w:p>
        </w:tc>
        <w:tc>
          <w:tcPr>
            <w:tcW w:w="1004" w:type="pct"/>
            <w:tcMar>
              <w:left w:w="28" w:type="dxa"/>
              <w:right w:w="28" w:type="dxa"/>
            </w:tcMar>
            <w:vAlign w:val="center"/>
          </w:tcPr>
          <w:p w14:paraId="17B1AD94" w14:textId="77777777" w:rsidR="000F3AC0" w:rsidRPr="000F3AC0" w:rsidRDefault="000F3AC0" w:rsidP="007746C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3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取样数量</w:t>
            </w:r>
          </w:p>
        </w:tc>
        <w:tc>
          <w:tcPr>
            <w:tcW w:w="555" w:type="pct"/>
          </w:tcPr>
          <w:p w14:paraId="165CBC31" w14:textId="77777777" w:rsidR="000F3AC0" w:rsidRPr="000F3AC0" w:rsidRDefault="000F3AC0" w:rsidP="007746C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3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取样方向</w:t>
            </w:r>
          </w:p>
        </w:tc>
        <w:tc>
          <w:tcPr>
            <w:tcW w:w="728" w:type="pct"/>
            <w:tcMar>
              <w:left w:w="28" w:type="dxa"/>
              <w:right w:w="28" w:type="dxa"/>
            </w:tcMar>
            <w:vAlign w:val="center"/>
          </w:tcPr>
          <w:p w14:paraId="7EAC6AD4" w14:textId="77777777" w:rsidR="000F3AC0" w:rsidRPr="000F3AC0" w:rsidRDefault="000F3AC0" w:rsidP="007746C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3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取样方法</w:t>
            </w:r>
          </w:p>
        </w:tc>
        <w:tc>
          <w:tcPr>
            <w:tcW w:w="1686" w:type="pct"/>
            <w:vAlign w:val="center"/>
          </w:tcPr>
          <w:p w14:paraId="378B4EB6" w14:textId="77777777" w:rsidR="000F3AC0" w:rsidRPr="000F3AC0" w:rsidRDefault="000F3AC0" w:rsidP="007746C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3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试验方法</w:t>
            </w:r>
          </w:p>
        </w:tc>
      </w:tr>
      <w:tr w:rsidR="000F3AC0" w:rsidRPr="000F3AC0" w14:paraId="4B57C529" w14:textId="77777777" w:rsidTr="007746CF">
        <w:trPr>
          <w:jc w:val="center"/>
        </w:trPr>
        <w:tc>
          <w:tcPr>
            <w:tcW w:w="316" w:type="pct"/>
            <w:tcMar>
              <w:left w:w="28" w:type="dxa"/>
              <w:right w:w="28" w:type="dxa"/>
            </w:tcMar>
            <w:vAlign w:val="center"/>
          </w:tcPr>
          <w:p w14:paraId="14100CC8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3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Mar>
              <w:left w:w="28" w:type="dxa"/>
              <w:right w:w="28" w:type="dxa"/>
            </w:tcMar>
            <w:vAlign w:val="center"/>
          </w:tcPr>
          <w:p w14:paraId="46C71E03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3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化学成分</w:t>
            </w:r>
          </w:p>
        </w:tc>
        <w:tc>
          <w:tcPr>
            <w:tcW w:w="1004" w:type="pct"/>
            <w:tcMar>
              <w:left w:w="28" w:type="dxa"/>
              <w:right w:w="28" w:type="dxa"/>
            </w:tcMar>
            <w:vAlign w:val="center"/>
          </w:tcPr>
          <w:p w14:paraId="5FD72C42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3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0F3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个</w:t>
            </w:r>
            <w:r w:rsidRPr="000F3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0F3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炉</w:t>
            </w:r>
          </w:p>
        </w:tc>
        <w:tc>
          <w:tcPr>
            <w:tcW w:w="555" w:type="pct"/>
          </w:tcPr>
          <w:p w14:paraId="5CC9D1A4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3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28" w:type="pct"/>
            <w:tcMar>
              <w:left w:w="28" w:type="dxa"/>
              <w:right w:w="28" w:type="dxa"/>
            </w:tcMar>
            <w:vAlign w:val="center"/>
          </w:tcPr>
          <w:p w14:paraId="457C6F79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3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GB/T 20066</w:t>
            </w:r>
          </w:p>
        </w:tc>
        <w:tc>
          <w:tcPr>
            <w:tcW w:w="1686" w:type="pct"/>
            <w:vAlign w:val="center"/>
          </w:tcPr>
          <w:p w14:paraId="51CD4834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3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见</w:t>
            </w:r>
            <w:r w:rsidRPr="000F3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</w:t>
            </w:r>
          </w:p>
        </w:tc>
      </w:tr>
      <w:tr w:rsidR="000F3AC0" w:rsidRPr="000F3AC0" w14:paraId="0DE5FB93" w14:textId="77777777" w:rsidTr="007746CF">
        <w:trPr>
          <w:jc w:val="center"/>
        </w:trPr>
        <w:tc>
          <w:tcPr>
            <w:tcW w:w="316" w:type="pct"/>
            <w:tcMar>
              <w:left w:w="28" w:type="dxa"/>
              <w:right w:w="28" w:type="dxa"/>
            </w:tcMar>
            <w:vAlign w:val="center"/>
          </w:tcPr>
          <w:p w14:paraId="0133A0AC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3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Mar>
              <w:left w:w="28" w:type="dxa"/>
              <w:right w:w="28" w:type="dxa"/>
            </w:tcMar>
            <w:vAlign w:val="center"/>
          </w:tcPr>
          <w:p w14:paraId="34A793BE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3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拉伸试验</w:t>
            </w:r>
          </w:p>
        </w:tc>
        <w:tc>
          <w:tcPr>
            <w:tcW w:w="1004" w:type="pct"/>
            <w:tcMar>
              <w:left w:w="28" w:type="dxa"/>
              <w:right w:w="28" w:type="dxa"/>
            </w:tcMar>
            <w:vAlign w:val="center"/>
          </w:tcPr>
          <w:p w14:paraId="1BDBAEC7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3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0F3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个</w:t>
            </w:r>
            <w:r w:rsidRPr="000F3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0F3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批</w:t>
            </w:r>
          </w:p>
        </w:tc>
        <w:tc>
          <w:tcPr>
            <w:tcW w:w="555" w:type="pct"/>
          </w:tcPr>
          <w:p w14:paraId="55CCC399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3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横向</w:t>
            </w:r>
          </w:p>
        </w:tc>
        <w:tc>
          <w:tcPr>
            <w:tcW w:w="728" w:type="pct"/>
            <w:tcMar>
              <w:left w:w="28" w:type="dxa"/>
              <w:right w:w="28" w:type="dxa"/>
            </w:tcMar>
            <w:vAlign w:val="center"/>
          </w:tcPr>
          <w:p w14:paraId="2B78A8BA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3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GB/T 2975</w:t>
            </w:r>
          </w:p>
        </w:tc>
        <w:tc>
          <w:tcPr>
            <w:tcW w:w="1686" w:type="pct"/>
            <w:vAlign w:val="center"/>
          </w:tcPr>
          <w:p w14:paraId="4EEDA529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3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GB/T 228.1</w:t>
            </w:r>
          </w:p>
        </w:tc>
      </w:tr>
      <w:tr w:rsidR="000F3AC0" w:rsidRPr="000F3AC0" w14:paraId="407495C1" w14:textId="77777777" w:rsidTr="007746CF">
        <w:trPr>
          <w:jc w:val="center"/>
        </w:trPr>
        <w:tc>
          <w:tcPr>
            <w:tcW w:w="316" w:type="pct"/>
            <w:tcMar>
              <w:left w:w="28" w:type="dxa"/>
              <w:right w:w="28" w:type="dxa"/>
            </w:tcMar>
            <w:vAlign w:val="center"/>
          </w:tcPr>
          <w:p w14:paraId="4AF0FC89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3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1" w:type="pct"/>
            <w:tcMar>
              <w:left w:w="28" w:type="dxa"/>
              <w:right w:w="28" w:type="dxa"/>
            </w:tcMar>
            <w:vAlign w:val="center"/>
          </w:tcPr>
          <w:p w14:paraId="1A14EE36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3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冲击试验</w:t>
            </w:r>
          </w:p>
        </w:tc>
        <w:tc>
          <w:tcPr>
            <w:tcW w:w="1004" w:type="pct"/>
            <w:tcMar>
              <w:left w:w="28" w:type="dxa"/>
              <w:right w:w="28" w:type="dxa"/>
            </w:tcMar>
            <w:vAlign w:val="center"/>
          </w:tcPr>
          <w:p w14:paraId="30034A4F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3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一组（</w:t>
            </w:r>
            <w:r w:rsidRPr="000F3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0F3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个）</w:t>
            </w:r>
            <w:r w:rsidRPr="000F3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0F3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批</w:t>
            </w:r>
          </w:p>
        </w:tc>
        <w:tc>
          <w:tcPr>
            <w:tcW w:w="555" w:type="pct"/>
          </w:tcPr>
          <w:p w14:paraId="0946977D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3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纵向</w:t>
            </w:r>
          </w:p>
        </w:tc>
        <w:tc>
          <w:tcPr>
            <w:tcW w:w="728" w:type="pct"/>
            <w:tcMar>
              <w:left w:w="28" w:type="dxa"/>
              <w:right w:w="28" w:type="dxa"/>
            </w:tcMar>
            <w:vAlign w:val="center"/>
          </w:tcPr>
          <w:p w14:paraId="742E4144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3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GB/T 2975</w:t>
            </w:r>
          </w:p>
        </w:tc>
        <w:tc>
          <w:tcPr>
            <w:tcW w:w="1686" w:type="pct"/>
            <w:vAlign w:val="center"/>
          </w:tcPr>
          <w:p w14:paraId="2D8ACA03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3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GB/T 229</w:t>
            </w:r>
          </w:p>
        </w:tc>
      </w:tr>
      <w:tr w:rsidR="000F3AC0" w:rsidRPr="000F3AC0" w14:paraId="35EB02C4" w14:textId="77777777" w:rsidTr="007746CF">
        <w:trPr>
          <w:jc w:val="center"/>
        </w:trPr>
        <w:tc>
          <w:tcPr>
            <w:tcW w:w="316" w:type="pct"/>
            <w:tcMar>
              <w:left w:w="28" w:type="dxa"/>
              <w:right w:w="28" w:type="dxa"/>
            </w:tcMar>
            <w:vAlign w:val="center"/>
          </w:tcPr>
          <w:p w14:paraId="53A1DD96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0F3AC0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4</w:t>
            </w:r>
          </w:p>
        </w:tc>
        <w:tc>
          <w:tcPr>
            <w:tcW w:w="711" w:type="pct"/>
            <w:tcMar>
              <w:left w:w="28" w:type="dxa"/>
              <w:right w:w="28" w:type="dxa"/>
            </w:tcMar>
            <w:vAlign w:val="center"/>
          </w:tcPr>
          <w:p w14:paraId="03BEA07B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0F3AC0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尺寸、外形</w:t>
            </w:r>
          </w:p>
        </w:tc>
        <w:tc>
          <w:tcPr>
            <w:tcW w:w="1004" w:type="pct"/>
            <w:tcMar>
              <w:left w:w="28" w:type="dxa"/>
              <w:right w:w="28" w:type="dxa"/>
            </w:tcMar>
            <w:vAlign w:val="center"/>
          </w:tcPr>
          <w:p w14:paraId="431F521F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0F3AC0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逐张</w:t>
            </w:r>
          </w:p>
        </w:tc>
        <w:tc>
          <w:tcPr>
            <w:tcW w:w="555" w:type="pct"/>
          </w:tcPr>
          <w:p w14:paraId="239E3506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3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28" w:type="pct"/>
            <w:tcMar>
              <w:left w:w="28" w:type="dxa"/>
              <w:right w:w="28" w:type="dxa"/>
            </w:tcMar>
            <w:vAlign w:val="center"/>
          </w:tcPr>
          <w:p w14:paraId="0764DEC8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1686" w:type="pct"/>
            <w:vAlign w:val="center"/>
          </w:tcPr>
          <w:p w14:paraId="43C34997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0F3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合适的量具</w:t>
            </w:r>
          </w:p>
        </w:tc>
      </w:tr>
      <w:tr w:rsidR="000F3AC0" w:rsidRPr="000F3AC0" w14:paraId="2BA1C702" w14:textId="77777777" w:rsidTr="007746CF">
        <w:trPr>
          <w:jc w:val="center"/>
        </w:trPr>
        <w:tc>
          <w:tcPr>
            <w:tcW w:w="316" w:type="pct"/>
            <w:tcMar>
              <w:left w:w="28" w:type="dxa"/>
              <w:right w:w="28" w:type="dxa"/>
            </w:tcMar>
            <w:vAlign w:val="center"/>
          </w:tcPr>
          <w:p w14:paraId="13D5FC09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0F3AC0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711" w:type="pct"/>
            <w:tcMar>
              <w:left w:w="28" w:type="dxa"/>
              <w:right w:w="28" w:type="dxa"/>
            </w:tcMar>
            <w:vAlign w:val="center"/>
          </w:tcPr>
          <w:p w14:paraId="1332AF27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0F3AC0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表面质量</w:t>
            </w:r>
          </w:p>
        </w:tc>
        <w:tc>
          <w:tcPr>
            <w:tcW w:w="1004" w:type="pct"/>
            <w:tcMar>
              <w:left w:w="28" w:type="dxa"/>
              <w:right w:w="28" w:type="dxa"/>
            </w:tcMar>
            <w:vAlign w:val="center"/>
          </w:tcPr>
          <w:p w14:paraId="1A762265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0F3AC0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逐张</w:t>
            </w:r>
          </w:p>
        </w:tc>
        <w:tc>
          <w:tcPr>
            <w:tcW w:w="555" w:type="pct"/>
          </w:tcPr>
          <w:p w14:paraId="41122B26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3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28" w:type="pct"/>
            <w:tcMar>
              <w:left w:w="28" w:type="dxa"/>
              <w:right w:w="28" w:type="dxa"/>
            </w:tcMar>
            <w:vAlign w:val="center"/>
          </w:tcPr>
          <w:p w14:paraId="710E1BF5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0F3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1686" w:type="pct"/>
            <w:vAlign w:val="center"/>
          </w:tcPr>
          <w:p w14:paraId="455366F6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0F3AC0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目视及测量</w:t>
            </w:r>
          </w:p>
        </w:tc>
      </w:tr>
      <w:tr w:rsidR="000F3AC0" w:rsidRPr="000F3AC0" w14:paraId="01A9C348" w14:textId="77777777" w:rsidTr="007746CF">
        <w:trPr>
          <w:jc w:val="center"/>
        </w:trPr>
        <w:tc>
          <w:tcPr>
            <w:tcW w:w="316" w:type="pct"/>
            <w:tcMar>
              <w:left w:w="28" w:type="dxa"/>
              <w:right w:w="28" w:type="dxa"/>
            </w:tcMar>
            <w:vAlign w:val="center"/>
          </w:tcPr>
          <w:p w14:paraId="785C50D2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0F3AC0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6</w:t>
            </w:r>
          </w:p>
        </w:tc>
        <w:tc>
          <w:tcPr>
            <w:tcW w:w="7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9571DE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3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超声检测</w:t>
            </w:r>
          </w:p>
        </w:tc>
        <w:tc>
          <w:tcPr>
            <w:tcW w:w="100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3E0293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3AC0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逐张</w:t>
            </w:r>
          </w:p>
        </w:tc>
        <w:tc>
          <w:tcPr>
            <w:tcW w:w="555" w:type="pct"/>
          </w:tcPr>
          <w:p w14:paraId="2DF5B2B2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3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2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D522B7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3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1686" w:type="pct"/>
            <w:shd w:val="clear" w:color="auto" w:fill="auto"/>
            <w:vAlign w:val="center"/>
          </w:tcPr>
          <w:p w14:paraId="1CA1AE55" w14:textId="77777777" w:rsidR="000F3AC0" w:rsidRPr="000F3AC0" w:rsidRDefault="000F3AC0" w:rsidP="007746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3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GB/T 2970</w:t>
            </w:r>
          </w:p>
        </w:tc>
      </w:tr>
    </w:tbl>
    <w:bookmarkEnd w:id="4"/>
    <w:p w14:paraId="7F1EAC1F" w14:textId="0EAA8A91" w:rsidR="0072201A" w:rsidRPr="005E6B9F" w:rsidRDefault="0072201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（</w:t>
      </w:r>
      <w:r w:rsidR="004F5782">
        <w:rPr>
          <w:rFonts w:ascii="Times New Roman" w:eastAsia="仿宋_GB2312" w:hAnsi="Times New Roman" w:cs="Times New Roman" w:hint="eastAsia"/>
          <w:sz w:val="28"/>
          <w:szCs w:val="28"/>
        </w:rPr>
        <w:t>八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）检验规则</w:t>
      </w:r>
    </w:p>
    <w:p w14:paraId="5376EA53" w14:textId="77777777" w:rsidR="008D3BC6" w:rsidRPr="005E6B9F" w:rsidRDefault="001D18A9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 xml:space="preserve">1. </w:t>
      </w:r>
      <w:r w:rsidR="0072201A" w:rsidRPr="005E6B9F">
        <w:rPr>
          <w:rFonts w:ascii="Times New Roman" w:eastAsia="仿宋_GB2312" w:hAnsi="Times New Roman" w:cs="Times New Roman"/>
          <w:sz w:val="28"/>
          <w:szCs w:val="28"/>
        </w:rPr>
        <w:t>检查和验收</w:t>
      </w:r>
    </w:p>
    <w:p w14:paraId="56BE2D27" w14:textId="63ADB23D" w:rsidR="001D18A9" w:rsidRPr="005E6B9F" w:rsidRDefault="00C65E59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钢板的检查由供方质量检验部门进行。</w:t>
      </w:r>
    </w:p>
    <w:p w14:paraId="0E2AE56C" w14:textId="77777777" w:rsidR="008D3BC6" w:rsidRPr="005E6B9F" w:rsidRDefault="001D18A9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 xml:space="preserve">2. </w:t>
      </w:r>
      <w:proofErr w:type="gramStart"/>
      <w:r w:rsidR="0072201A" w:rsidRPr="005E6B9F">
        <w:rPr>
          <w:rFonts w:ascii="Times New Roman" w:eastAsia="仿宋_GB2312" w:hAnsi="Times New Roman" w:cs="Times New Roman"/>
          <w:sz w:val="28"/>
          <w:szCs w:val="28"/>
        </w:rPr>
        <w:t>组批规则</w:t>
      </w:r>
      <w:proofErr w:type="gramEnd"/>
    </w:p>
    <w:p w14:paraId="58D70FCD" w14:textId="5EF9981B" w:rsidR="001D18A9" w:rsidRDefault="00013B7E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钢板应成批验收。每批应由同一牌号、同一炉号、同一厚度、同一轧制制度或热处理制度的钢板组成，每批重量不大于</w:t>
      </w:r>
      <w:r w:rsidR="00D540D2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0 t</w:t>
      </w:r>
      <w:r w:rsidR="008D3BC6"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6C9ADBCE" w14:textId="61891384" w:rsidR="00013B7E" w:rsidRPr="00013B7E" w:rsidRDefault="00013B7E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根据用户需求，也可按逐轧制</w:t>
      </w:r>
      <w:proofErr w:type="gramStart"/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张组批</w:t>
      </w:r>
      <w:proofErr w:type="gramEnd"/>
      <w:r w:rsidR="000F3AC0" w:rsidRPr="000F3AC0">
        <w:rPr>
          <w:rFonts w:ascii="Times New Roman" w:eastAsia="仿宋_GB2312" w:hAnsi="Times New Roman" w:cs="Times New Roman" w:hint="eastAsia"/>
          <w:sz w:val="28"/>
          <w:szCs w:val="28"/>
        </w:rPr>
        <w:t>，需方应在合同中注明</w:t>
      </w:r>
      <w:r w:rsidRPr="00013B7E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03E5365A" w14:textId="4DFEA5F3" w:rsidR="008D3BC6" w:rsidRPr="005E6B9F" w:rsidRDefault="001D18A9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 xml:space="preserve">3. </w:t>
      </w:r>
      <w:r w:rsidR="008D3BC6" w:rsidRPr="005E6B9F">
        <w:rPr>
          <w:rFonts w:ascii="Times New Roman" w:eastAsia="仿宋_GB2312" w:hAnsi="Times New Roman" w:cs="Times New Roman"/>
          <w:sz w:val="28"/>
          <w:szCs w:val="28"/>
        </w:rPr>
        <w:t>取样数量</w:t>
      </w:r>
    </w:p>
    <w:p w14:paraId="67AC09BE" w14:textId="63618697" w:rsidR="008D3BC6" w:rsidRPr="005E6B9F" w:rsidRDefault="004D3F8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D3F8A">
        <w:rPr>
          <w:rFonts w:ascii="Times New Roman" w:eastAsia="仿宋_GB2312" w:hAnsi="Times New Roman" w:cs="Times New Roman" w:hint="eastAsia"/>
          <w:sz w:val="28"/>
          <w:szCs w:val="28"/>
        </w:rPr>
        <w:t>钢板的取样数量和取样方法应符合表</w:t>
      </w:r>
      <w:r w:rsidR="00D540D2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4D3F8A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 w:rsidR="008D3BC6"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3D5732C1" w14:textId="458ECE1D" w:rsidR="008D3BC6" w:rsidRPr="005E6B9F" w:rsidRDefault="008D3BC6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 xml:space="preserve">4. </w:t>
      </w:r>
      <w:r w:rsidR="0072201A" w:rsidRPr="005E6B9F">
        <w:rPr>
          <w:rFonts w:ascii="Times New Roman" w:eastAsia="仿宋_GB2312" w:hAnsi="Times New Roman" w:cs="Times New Roman"/>
          <w:sz w:val="28"/>
          <w:szCs w:val="28"/>
        </w:rPr>
        <w:t>复验和判定</w:t>
      </w:r>
    </w:p>
    <w:p w14:paraId="4D86151F" w14:textId="64483672" w:rsidR="0072201A" w:rsidRPr="005E6B9F" w:rsidRDefault="004D3F8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D3F8A">
        <w:rPr>
          <w:rFonts w:ascii="Times New Roman" w:eastAsia="仿宋_GB2312" w:hAnsi="Times New Roman" w:cs="Times New Roman" w:hint="eastAsia"/>
          <w:sz w:val="28"/>
          <w:szCs w:val="28"/>
        </w:rPr>
        <w:t>钢板的复验与判定应符合</w:t>
      </w:r>
      <w:r w:rsidRPr="004D3F8A">
        <w:rPr>
          <w:rFonts w:ascii="Times New Roman" w:eastAsia="仿宋_GB2312" w:hAnsi="Times New Roman" w:cs="Times New Roman" w:hint="eastAsia"/>
          <w:sz w:val="28"/>
          <w:szCs w:val="28"/>
        </w:rPr>
        <w:t xml:space="preserve"> GB/T 17505 </w:t>
      </w:r>
      <w:r w:rsidRPr="004D3F8A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 w:rsidR="008D3BC6"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730F0533" w14:textId="0E701B60" w:rsidR="008D3BC6" w:rsidRPr="005E6B9F" w:rsidRDefault="008D3BC6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5</w:t>
      </w:r>
      <w:r w:rsidR="001D18A9" w:rsidRPr="005E6B9F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72201A" w:rsidRPr="005E6B9F">
        <w:rPr>
          <w:rFonts w:ascii="Times New Roman" w:eastAsia="仿宋_GB2312" w:hAnsi="Times New Roman" w:cs="Times New Roman"/>
          <w:sz w:val="28"/>
          <w:szCs w:val="28"/>
        </w:rPr>
        <w:t>数值修约</w:t>
      </w:r>
    </w:p>
    <w:p w14:paraId="7BB7206A" w14:textId="0E1E29CB" w:rsidR="008D3BC6" w:rsidRPr="005E6B9F" w:rsidRDefault="004D3F8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D3F8A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数值判定采用修约值比较法进行修约，</w:t>
      </w:r>
      <w:proofErr w:type="gramStart"/>
      <w:r w:rsidRPr="004D3F8A">
        <w:rPr>
          <w:rFonts w:ascii="Times New Roman" w:eastAsia="仿宋_GB2312" w:hAnsi="Times New Roman" w:cs="Times New Roman" w:hint="eastAsia"/>
          <w:sz w:val="28"/>
          <w:szCs w:val="28"/>
        </w:rPr>
        <w:t>修约规则</w:t>
      </w:r>
      <w:proofErr w:type="gramEnd"/>
      <w:r w:rsidRPr="004D3F8A">
        <w:rPr>
          <w:rFonts w:ascii="Times New Roman" w:eastAsia="仿宋_GB2312" w:hAnsi="Times New Roman" w:cs="Times New Roman" w:hint="eastAsia"/>
          <w:sz w:val="28"/>
          <w:szCs w:val="28"/>
        </w:rPr>
        <w:t>应符合</w:t>
      </w:r>
      <w:r w:rsidRPr="004D3F8A">
        <w:rPr>
          <w:rFonts w:ascii="Times New Roman" w:eastAsia="仿宋_GB2312" w:hAnsi="Times New Roman" w:cs="Times New Roman" w:hint="eastAsia"/>
          <w:sz w:val="28"/>
          <w:szCs w:val="28"/>
        </w:rPr>
        <w:t>GB/T 8170</w:t>
      </w:r>
      <w:r w:rsidRPr="004D3F8A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 w:rsidR="008D3BC6"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10B40F9F" w14:textId="75AB1A16" w:rsidR="001351BC" w:rsidRPr="005E6B9F" w:rsidRDefault="001351BC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（</w:t>
      </w:r>
      <w:r w:rsidR="004F5782">
        <w:rPr>
          <w:rFonts w:ascii="Times New Roman" w:eastAsia="仿宋_GB2312" w:hAnsi="Times New Roman" w:cs="Times New Roman" w:hint="eastAsia"/>
          <w:sz w:val="28"/>
          <w:szCs w:val="28"/>
        </w:rPr>
        <w:t>九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）包装、标志和质量证明书</w:t>
      </w:r>
    </w:p>
    <w:p w14:paraId="66C7F0F2" w14:textId="49419A03" w:rsidR="004B605A" w:rsidRPr="005E6B9F" w:rsidRDefault="00013B7E" w:rsidP="008D3BC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13B7E">
        <w:rPr>
          <w:rFonts w:ascii="Times New Roman" w:eastAsia="仿宋_GB2312" w:hAnsi="Times New Roman" w:cs="Times New Roman" w:hint="eastAsia"/>
          <w:sz w:val="28"/>
          <w:szCs w:val="28"/>
        </w:rPr>
        <w:t>钢板的包装、标志、质量证明书应符合</w:t>
      </w:r>
      <w:r w:rsidRPr="00013B7E">
        <w:rPr>
          <w:rFonts w:ascii="Times New Roman" w:eastAsia="仿宋_GB2312" w:hAnsi="Times New Roman" w:cs="Times New Roman" w:hint="eastAsia"/>
          <w:sz w:val="28"/>
          <w:szCs w:val="28"/>
        </w:rPr>
        <w:t>GB/T 247</w:t>
      </w:r>
      <w:r w:rsidRPr="00013B7E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 w:rsidR="004B605A"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16E4EDA7" w14:textId="77777777" w:rsidR="005A6F0A" w:rsidRPr="005E6B9F" w:rsidRDefault="005A6F0A" w:rsidP="00D81A3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六、与国内其它法律、法规的关系</w:t>
      </w:r>
    </w:p>
    <w:p w14:paraId="677DD3BE" w14:textId="77777777" w:rsidR="005A6F0A" w:rsidRPr="005E6B9F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制定本标准时依据并引用了国内有关现行有效的标准，也不违背国内其它行业标准、法律、法规及强制性标准的有关规定。</w:t>
      </w:r>
    </w:p>
    <w:p w14:paraId="61310314" w14:textId="77777777" w:rsidR="005A6F0A" w:rsidRPr="005E6B9F" w:rsidRDefault="005A6F0A" w:rsidP="00D81A3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七、标准属性</w:t>
      </w:r>
    </w:p>
    <w:p w14:paraId="304FF50D" w14:textId="77777777" w:rsidR="005A6F0A" w:rsidRPr="005E6B9F" w:rsidRDefault="005A6F0A" w:rsidP="00AF6CC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本标准属于中国</w:t>
      </w:r>
      <w:r w:rsidR="001351BC" w:rsidRPr="005E6B9F">
        <w:rPr>
          <w:rFonts w:ascii="Times New Roman" w:eastAsia="仿宋_GB2312" w:hAnsi="Times New Roman" w:cs="Times New Roman"/>
          <w:sz w:val="28"/>
          <w:szCs w:val="28"/>
        </w:rPr>
        <w:t>特钢企业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协会团体标准。</w:t>
      </w:r>
    </w:p>
    <w:p w14:paraId="0678C4F3" w14:textId="77777777" w:rsidR="005A6F0A" w:rsidRPr="005E6B9F" w:rsidRDefault="005A6F0A" w:rsidP="00D81A3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八、</w:t>
      </w: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 xml:space="preserve"> </w:t>
      </w: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标准水平及预期效果</w:t>
      </w:r>
    </w:p>
    <w:p w14:paraId="62284DDB" w14:textId="7E943F8D" w:rsidR="005A6F0A" w:rsidRPr="005E6B9F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该标准的制定能有效规范</w:t>
      </w:r>
      <w:r w:rsidR="004D3F8A" w:rsidRPr="004D3F8A">
        <w:rPr>
          <w:rFonts w:ascii="Times New Roman" w:eastAsia="仿宋_GB2312" w:hAnsi="Times New Roman" w:cs="Times New Roman" w:hint="eastAsia"/>
          <w:sz w:val="28"/>
          <w:szCs w:val="28"/>
        </w:rPr>
        <w:t>起重机用高强度钢板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的生产、销售和使用，对</w:t>
      </w:r>
      <w:r w:rsidR="00012F01" w:rsidRPr="005E6B9F">
        <w:rPr>
          <w:rFonts w:ascii="Times New Roman" w:eastAsia="仿宋_GB2312" w:hAnsi="Times New Roman" w:cs="Times New Roman"/>
          <w:sz w:val="28"/>
          <w:szCs w:val="28"/>
        </w:rPr>
        <w:t>专用领域</w:t>
      </w:r>
      <w:r w:rsidR="00013B7E">
        <w:rPr>
          <w:rFonts w:ascii="Times New Roman" w:eastAsia="仿宋_GB2312" w:hAnsi="Times New Roman" w:cs="Times New Roman" w:hint="eastAsia"/>
          <w:sz w:val="28"/>
          <w:szCs w:val="28"/>
        </w:rPr>
        <w:t>钢板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的有序发展具有重要意义。同时该标准对</w:t>
      </w:r>
      <w:r w:rsidR="00793E76" w:rsidRPr="005E6B9F">
        <w:rPr>
          <w:rFonts w:ascii="Times New Roman" w:eastAsia="仿宋_GB2312" w:hAnsi="Times New Roman" w:cs="Times New Roman"/>
          <w:sz w:val="28"/>
          <w:szCs w:val="28"/>
        </w:rPr>
        <w:t>该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产品的</w:t>
      </w:r>
      <w:r w:rsidR="001351BC" w:rsidRPr="005E6B9F">
        <w:rPr>
          <w:rFonts w:ascii="Times New Roman" w:eastAsia="仿宋_GB2312" w:hAnsi="Times New Roman" w:cs="Times New Roman"/>
          <w:sz w:val="28"/>
          <w:szCs w:val="28"/>
        </w:rPr>
        <w:t>技术创新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具有较高的指导意义，有利于促进产品质量提升与推广应用，体现团体标准的引领作用。</w:t>
      </w:r>
    </w:p>
    <w:p w14:paraId="3F3FB183" w14:textId="77777777" w:rsidR="005A6F0A" w:rsidRPr="005E6B9F" w:rsidRDefault="005A6F0A" w:rsidP="00D81A3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九、</w:t>
      </w: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 xml:space="preserve"> </w:t>
      </w: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贯彻要求及建议</w:t>
      </w:r>
    </w:p>
    <w:p w14:paraId="0989B819" w14:textId="46C3B78E" w:rsidR="005A6F0A" w:rsidRPr="005E6B9F" w:rsidRDefault="005A6F0A" w:rsidP="00AF6CC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本标准归口单位为中国</w:t>
      </w:r>
      <w:r w:rsidR="001351BC" w:rsidRPr="005E6B9F">
        <w:rPr>
          <w:rFonts w:ascii="Times New Roman" w:eastAsia="仿宋_GB2312" w:hAnsi="Times New Roman" w:cs="Times New Roman"/>
          <w:sz w:val="28"/>
          <w:szCs w:val="28"/>
        </w:rPr>
        <w:t>特钢企业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协会，经过审定报批后，由</w:t>
      </w:r>
      <w:r w:rsidR="001351BC" w:rsidRPr="005E6B9F">
        <w:rPr>
          <w:rFonts w:ascii="Times New Roman" w:eastAsia="仿宋_GB2312" w:hAnsi="Times New Roman" w:cs="Times New Roman"/>
          <w:sz w:val="28"/>
          <w:szCs w:val="28"/>
        </w:rPr>
        <w:t>中国特钢企业协会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发布。建议在</w:t>
      </w:r>
      <w:r w:rsidR="004D3F8A" w:rsidRPr="004D3F8A">
        <w:rPr>
          <w:rFonts w:ascii="Times New Roman" w:eastAsia="仿宋_GB2312" w:hAnsi="Times New Roman" w:cs="Times New Roman" w:hint="eastAsia"/>
          <w:sz w:val="28"/>
          <w:szCs w:val="28"/>
        </w:rPr>
        <w:t>起重机用高强度钢板</w:t>
      </w:r>
      <w:r w:rsidR="001351BC" w:rsidRPr="005E6B9F">
        <w:rPr>
          <w:rFonts w:ascii="Times New Roman" w:eastAsia="仿宋_GB2312" w:hAnsi="Times New Roman" w:cs="Times New Roman"/>
          <w:sz w:val="28"/>
          <w:szCs w:val="28"/>
        </w:rPr>
        <w:t>的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生产、贸易和使用等相关单位进行宣贯执行。</w:t>
      </w:r>
    </w:p>
    <w:sectPr w:rsidR="005A6F0A" w:rsidRPr="005E6B9F" w:rsidSect="00A2729D">
      <w:footerReference w:type="even" r:id="rId7"/>
      <w:footerReference w:type="default" r:id="rId8"/>
      <w:pgSz w:w="11907" w:h="16840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CD3A2" w14:textId="77777777" w:rsidR="00A2729D" w:rsidRDefault="00A2729D" w:rsidP="005A6F0A">
      <w:r>
        <w:separator/>
      </w:r>
    </w:p>
  </w:endnote>
  <w:endnote w:type="continuationSeparator" w:id="0">
    <w:p w14:paraId="7972B57B" w14:textId="77777777" w:rsidR="00A2729D" w:rsidRDefault="00A2729D" w:rsidP="005A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8A8E" w14:textId="77777777" w:rsidR="00B62657" w:rsidRDefault="0083049F">
    <w:pPr>
      <w:pStyle w:val="a8"/>
      <w:jc w:val="center"/>
    </w:pPr>
    <w:r>
      <w:fldChar w:fldCharType="begin"/>
    </w:r>
    <w:r w:rsidR="007E35B3">
      <w:instrText>PAGE   \* MERGEFORMAT</w:instrText>
    </w:r>
    <w:r>
      <w:fldChar w:fldCharType="separate"/>
    </w:r>
    <w:r w:rsidR="007E35B3" w:rsidRPr="00310A8E">
      <w:rPr>
        <w:noProof/>
        <w:lang w:val="zh-CN"/>
      </w:rPr>
      <w:t>6</w:t>
    </w:r>
    <w:r>
      <w:fldChar w:fldCharType="end"/>
    </w:r>
  </w:p>
  <w:p w14:paraId="756D3722" w14:textId="77777777" w:rsidR="00B62657" w:rsidRDefault="00B6265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D2089" w14:textId="77777777" w:rsidR="00B62657" w:rsidRDefault="0083049F" w:rsidP="0031479A">
    <w:pPr>
      <w:pStyle w:val="a8"/>
      <w:jc w:val="center"/>
    </w:pPr>
    <w:r>
      <w:fldChar w:fldCharType="begin"/>
    </w:r>
    <w:r w:rsidR="007E35B3">
      <w:instrText>PAGE   \* MERGEFORMAT</w:instrText>
    </w:r>
    <w:r>
      <w:fldChar w:fldCharType="separate"/>
    </w:r>
    <w:r w:rsidR="00425E2F" w:rsidRPr="00425E2F">
      <w:rPr>
        <w:noProof/>
        <w:lang w:val="zh-CN"/>
      </w:rPr>
      <w:t>9</w:t>
    </w:r>
    <w:r>
      <w:fldChar w:fldCharType="end"/>
    </w:r>
  </w:p>
  <w:p w14:paraId="0FF6134B" w14:textId="77777777" w:rsidR="00B62657" w:rsidRDefault="00B62657" w:rsidP="004052FA">
    <w:pPr>
      <w:pStyle w:val="a8"/>
      <w:tabs>
        <w:tab w:val="clear" w:pos="8306"/>
        <w:tab w:val="right" w:pos="7920"/>
      </w:tabs>
      <w:ind w:rightChars="144" w:right="302" w:firstLineChars="74" w:firstLine="156"/>
      <w:jc w:val="right"/>
      <w:rPr>
        <w:rFonts w:ascii="宋体" w:hAnsi="宋体"/>
        <w:b/>
        <w:sz w:val="21"/>
        <w:szCs w:val="21"/>
      </w:rPr>
    </w:pPr>
  </w:p>
  <w:p w14:paraId="6E4EF0E5" w14:textId="77777777" w:rsidR="00B62657" w:rsidRDefault="00B626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1867D" w14:textId="77777777" w:rsidR="00A2729D" w:rsidRDefault="00A2729D" w:rsidP="005A6F0A">
      <w:r>
        <w:separator/>
      </w:r>
    </w:p>
  </w:footnote>
  <w:footnote w:type="continuationSeparator" w:id="0">
    <w:p w14:paraId="2914639E" w14:textId="77777777" w:rsidR="00A2729D" w:rsidRDefault="00A2729D" w:rsidP="005A6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TOC7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00000003"/>
    <w:multiLevelType w:val="multilevel"/>
    <w:tmpl w:val="646260FA"/>
    <w:lvl w:ilvl="0">
      <w:start w:val="1"/>
      <w:numFmt w:val="decimal"/>
      <w:suff w:val="nothing"/>
      <w:lvlText w:val="表%1　"/>
      <w:lvlJc w:val="left"/>
      <w:pPr>
        <w:ind w:left="4111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1134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1135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0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 w15:restartNumberingAfterBreak="0">
    <w:nsid w:val="646260FA"/>
    <w:multiLevelType w:val="multilevel"/>
    <w:tmpl w:val="646260FA"/>
    <w:lvl w:ilvl="0">
      <w:start w:val="1"/>
      <w:numFmt w:val="decimal"/>
      <w:pStyle w:val="a1"/>
      <w:suff w:val="nothing"/>
      <w:lvlText w:val="表%1　"/>
      <w:lvlJc w:val="left"/>
      <w:pPr>
        <w:ind w:left="5387"/>
      </w:pPr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left" w:pos="-2269"/>
        </w:tabs>
        <w:ind w:left="-2269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left" w:pos="-1843"/>
        </w:tabs>
        <w:ind w:left="-184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left" w:pos="-1277"/>
        </w:tabs>
        <w:ind w:left="-1277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-710"/>
        </w:tabs>
        <w:ind w:left="-710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-1"/>
        </w:tabs>
        <w:ind w:left="-1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66"/>
        </w:tabs>
        <w:ind w:left="566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133"/>
        </w:tabs>
        <w:ind w:left="1133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841"/>
        </w:tabs>
        <w:ind w:left="1841" w:hanging="1700"/>
      </w:pPr>
      <w:rPr>
        <w:rFonts w:cs="Times New Roman" w:hint="eastAsia"/>
      </w:rPr>
    </w:lvl>
  </w:abstractNum>
  <w:num w:numId="1" w16cid:durableId="2078361195">
    <w:abstractNumId w:val="3"/>
  </w:num>
  <w:num w:numId="2" w16cid:durableId="1344434559">
    <w:abstractNumId w:val="1"/>
  </w:num>
  <w:num w:numId="3" w16cid:durableId="660544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4142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969"/>
    <w:rsid w:val="000040F1"/>
    <w:rsid w:val="00004833"/>
    <w:rsid w:val="00012F01"/>
    <w:rsid w:val="00013B7E"/>
    <w:rsid w:val="00015BDD"/>
    <w:rsid w:val="0002127B"/>
    <w:rsid w:val="00027A9C"/>
    <w:rsid w:val="00031DBD"/>
    <w:rsid w:val="00032FE7"/>
    <w:rsid w:val="00033909"/>
    <w:rsid w:val="000355B2"/>
    <w:rsid w:val="00037363"/>
    <w:rsid w:val="000401F0"/>
    <w:rsid w:val="000415CF"/>
    <w:rsid w:val="000442B8"/>
    <w:rsid w:val="000454C2"/>
    <w:rsid w:val="00047514"/>
    <w:rsid w:val="00050447"/>
    <w:rsid w:val="000541E0"/>
    <w:rsid w:val="00054F7B"/>
    <w:rsid w:val="00056414"/>
    <w:rsid w:val="00080305"/>
    <w:rsid w:val="00081755"/>
    <w:rsid w:val="00084CA1"/>
    <w:rsid w:val="00086FC6"/>
    <w:rsid w:val="000878B0"/>
    <w:rsid w:val="000878C0"/>
    <w:rsid w:val="00093B3E"/>
    <w:rsid w:val="00094A1B"/>
    <w:rsid w:val="000A1894"/>
    <w:rsid w:val="000A239E"/>
    <w:rsid w:val="000A29C0"/>
    <w:rsid w:val="000A3629"/>
    <w:rsid w:val="000A4F69"/>
    <w:rsid w:val="000A5354"/>
    <w:rsid w:val="000A563E"/>
    <w:rsid w:val="000A7F28"/>
    <w:rsid w:val="000B2457"/>
    <w:rsid w:val="000B376B"/>
    <w:rsid w:val="000D34A8"/>
    <w:rsid w:val="000D38A0"/>
    <w:rsid w:val="000E764E"/>
    <w:rsid w:val="000F083F"/>
    <w:rsid w:val="000F19DC"/>
    <w:rsid w:val="000F3926"/>
    <w:rsid w:val="000F3A7F"/>
    <w:rsid w:val="000F3AC0"/>
    <w:rsid w:val="000F4EDD"/>
    <w:rsid w:val="000F67DC"/>
    <w:rsid w:val="0010039C"/>
    <w:rsid w:val="00107511"/>
    <w:rsid w:val="0011293C"/>
    <w:rsid w:val="001149B5"/>
    <w:rsid w:val="00116EA3"/>
    <w:rsid w:val="00117F9D"/>
    <w:rsid w:val="001263DE"/>
    <w:rsid w:val="0013393F"/>
    <w:rsid w:val="001351BC"/>
    <w:rsid w:val="00137F95"/>
    <w:rsid w:val="001414E1"/>
    <w:rsid w:val="0014471A"/>
    <w:rsid w:val="0014735C"/>
    <w:rsid w:val="00150E81"/>
    <w:rsid w:val="00155A43"/>
    <w:rsid w:val="00156E7A"/>
    <w:rsid w:val="00163E34"/>
    <w:rsid w:val="001662ED"/>
    <w:rsid w:val="001665DD"/>
    <w:rsid w:val="00172D0A"/>
    <w:rsid w:val="00176AEA"/>
    <w:rsid w:val="00182931"/>
    <w:rsid w:val="001841D8"/>
    <w:rsid w:val="00184793"/>
    <w:rsid w:val="00185F5D"/>
    <w:rsid w:val="00187018"/>
    <w:rsid w:val="00187271"/>
    <w:rsid w:val="00191490"/>
    <w:rsid w:val="0019263D"/>
    <w:rsid w:val="00192E1F"/>
    <w:rsid w:val="00194F37"/>
    <w:rsid w:val="0019503B"/>
    <w:rsid w:val="0019650E"/>
    <w:rsid w:val="0019755B"/>
    <w:rsid w:val="001A1B43"/>
    <w:rsid w:val="001A2A80"/>
    <w:rsid w:val="001A3676"/>
    <w:rsid w:val="001A40B1"/>
    <w:rsid w:val="001A4246"/>
    <w:rsid w:val="001A7DA7"/>
    <w:rsid w:val="001B2747"/>
    <w:rsid w:val="001B3F15"/>
    <w:rsid w:val="001B5AF3"/>
    <w:rsid w:val="001B6B26"/>
    <w:rsid w:val="001B6EAE"/>
    <w:rsid w:val="001C04A2"/>
    <w:rsid w:val="001C3C21"/>
    <w:rsid w:val="001D02F9"/>
    <w:rsid w:val="001D1047"/>
    <w:rsid w:val="001D18A9"/>
    <w:rsid w:val="001D1C23"/>
    <w:rsid w:val="001E4FEA"/>
    <w:rsid w:val="001E74CC"/>
    <w:rsid w:val="001F235E"/>
    <w:rsid w:val="00200450"/>
    <w:rsid w:val="00201A8E"/>
    <w:rsid w:val="002032D0"/>
    <w:rsid w:val="00203917"/>
    <w:rsid w:val="002042BF"/>
    <w:rsid w:val="00213C4C"/>
    <w:rsid w:val="00213FB2"/>
    <w:rsid w:val="00215DCD"/>
    <w:rsid w:val="00227024"/>
    <w:rsid w:val="00230D0B"/>
    <w:rsid w:val="00230D70"/>
    <w:rsid w:val="002359F9"/>
    <w:rsid w:val="00237497"/>
    <w:rsid w:val="00237B7B"/>
    <w:rsid w:val="002441F3"/>
    <w:rsid w:val="00252B04"/>
    <w:rsid w:val="00257CE8"/>
    <w:rsid w:val="00262788"/>
    <w:rsid w:val="00262E8D"/>
    <w:rsid w:val="00263815"/>
    <w:rsid w:val="0027019D"/>
    <w:rsid w:val="0027200B"/>
    <w:rsid w:val="002731A6"/>
    <w:rsid w:val="00273A14"/>
    <w:rsid w:val="0028342A"/>
    <w:rsid w:val="002835ED"/>
    <w:rsid w:val="002871AE"/>
    <w:rsid w:val="0029042B"/>
    <w:rsid w:val="0029654A"/>
    <w:rsid w:val="002A0B2B"/>
    <w:rsid w:val="002A4B7C"/>
    <w:rsid w:val="002B256C"/>
    <w:rsid w:val="002B4073"/>
    <w:rsid w:val="002B5927"/>
    <w:rsid w:val="002B6010"/>
    <w:rsid w:val="002B707D"/>
    <w:rsid w:val="002B7445"/>
    <w:rsid w:val="002C249F"/>
    <w:rsid w:val="002C2644"/>
    <w:rsid w:val="002C565F"/>
    <w:rsid w:val="002C5742"/>
    <w:rsid w:val="002C5C37"/>
    <w:rsid w:val="002D147D"/>
    <w:rsid w:val="002D2931"/>
    <w:rsid w:val="002D5D70"/>
    <w:rsid w:val="002E25FC"/>
    <w:rsid w:val="002F328A"/>
    <w:rsid w:val="002F7F1C"/>
    <w:rsid w:val="00303517"/>
    <w:rsid w:val="00303E4F"/>
    <w:rsid w:val="00307891"/>
    <w:rsid w:val="00312E15"/>
    <w:rsid w:val="0032091E"/>
    <w:rsid w:val="0032228A"/>
    <w:rsid w:val="003237B4"/>
    <w:rsid w:val="00324A70"/>
    <w:rsid w:val="00327318"/>
    <w:rsid w:val="00330C8C"/>
    <w:rsid w:val="00331ACD"/>
    <w:rsid w:val="00332A10"/>
    <w:rsid w:val="00333C1D"/>
    <w:rsid w:val="00334DCF"/>
    <w:rsid w:val="00340D65"/>
    <w:rsid w:val="003449A0"/>
    <w:rsid w:val="00355C82"/>
    <w:rsid w:val="00360F25"/>
    <w:rsid w:val="00362AEA"/>
    <w:rsid w:val="00363BAA"/>
    <w:rsid w:val="00365D0A"/>
    <w:rsid w:val="003663E5"/>
    <w:rsid w:val="0036697A"/>
    <w:rsid w:val="00366E1F"/>
    <w:rsid w:val="003715F1"/>
    <w:rsid w:val="003744FA"/>
    <w:rsid w:val="00377225"/>
    <w:rsid w:val="00380A19"/>
    <w:rsid w:val="00381178"/>
    <w:rsid w:val="00381AC6"/>
    <w:rsid w:val="00381CC3"/>
    <w:rsid w:val="00381E03"/>
    <w:rsid w:val="00385BB5"/>
    <w:rsid w:val="00390749"/>
    <w:rsid w:val="00392F32"/>
    <w:rsid w:val="00395193"/>
    <w:rsid w:val="003951A1"/>
    <w:rsid w:val="003A13B5"/>
    <w:rsid w:val="003A1D33"/>
    <w:rsid w:val="003A389A"/>
    <w:rsid w:val="003B0CEF"/>
    <w:rsid w:val="003B352D"/>
    <w:rsid w:val="003B6B80"/>
    <w:rsid w:val="003C2393"/>
    <w:rsid w:val="003C7E56"/>
    <w:rsid w:val="003D70A5"/>
    <w:rsid w:val="003D7CCA"/>
    <w:rsid w:val="003E0E85"/>
    <w:rsid w:val="003E1308"/>
    <w:rsid w:val="003E1D8B"/>
    <w:rsid w:val="003E3B6A"/>
    <w:rsid w:val="003E4BEE"/>
    <w:rsid w:val="003E6DAD"/>
    <w:rsid w:val="003E7A13"/>
    <w:rsid w:val="003F1FE4"/>
    <w:rsid w:val="003F57E6"/>
    <w:rsid w:val="00400E32"/>
    <w:rsid w:val="00405654"/>
    <w:rsid w:val="00421872"/>
    <w:rsid w:val="004221BC"/>
    <w:rsid w:val="004229BA"/>
    <w:rsid w:val="00425E2F"/>
    <w:rsid w:val="00432E80"/>
    <w:rsid w:val="00435EB2"/>
    <w:rsid w:val="004407BB"/>
    <w:rsid w:val="0044149A"/>
    <w:rsid w:val="00450CE9"/>
    <w:rsid w:val="004529F8"/>
    <w:rsid w:val="0046074A"/>
    <w:rsid w:val="00463F66"/>
    <w:rsid w:val="00465C28"/>
    <w:rsid w:val="0046652A"/>
    <w:rsid w:val="004820CA"/>
    <w:rsid w:val="00482943"/>
    <w:rsid w:val="0048347D"/>
    <w:rsid w:val="0048425A"/>
    <w:rsid w:val="0048740B"/>
    <w:rsid w:val="0049303E"/>
    <w:rsid w:val="00493F1E"/>
    <w:rsid w:val="004A069D"/>
    <w:rsid w:val="004A1539"/>
    <w:rsid w:val="004A1ED2"/>
    <w:rsid w:val="004A2108"/>
    <w:rsid w:val="004A2E49"/>
    <w:rsid w:val="004B44D0"/>
    <w:rsid w:val="004B605A"/>
    <w:rsid w:val="004B7DC1"/>
    <w:rsid w:val="004C0884"/>
    <w:rsid w:val="004C16F6"/>
    <w:rsid w:val="004C4969"/>
    <w:rsid w:val="004C5EC7"/>
    <w:rsid w:val="004C703F"/>
    <w:rsid w:val="004D3F8A"/>
    <w:rsid w:val="004E0507"/>
    <w:rsid w:val="004E1E4E"/>
    <w:rsid w:val="004E3FA5"/>
    <w:rsid w:val="004F0631"/>
    <w:rsid w:val="004F341F"/>
    <w:rsid w:val="004F5782"/>
    <w:rsid w:val="004F75C1"/>
    <w:rsid w:val="00504B04"/>
    <w:rsid w:val="0050569C"/>
    <w:rsid w:val="00510D95"/>
    <w:rsid w:val="00513DBC"/>
    <w:rsid w:val="00521702"/>
    <w:rsid w:val="00523DF2"/>
    <w:rsid w:val="00525AEF"/>
    <w:rsid w:val="005268CD"/>
    <w:rsid w:val="005302FD"/>
    <w:rsid w:val="0053262C"/>
    <w:rsid w:val="0053605D"/>
    <w:rsid w:val="00536EBC"/>
    <w:rsid w:val="00544B02"/>
    <w:rsid w:val="00547C3F"/>
    <w:rsid w:val="0055323C"/>
    <w:rsid w:val="0055530C"/>
    <w:rsid w:val="00555EEF"/>
    <w:rsid w:val="00557B0B"/>
    <w:rsid w:val="00560ABA"/>
    <w:rsid w:val="005616F1"/>
    <w:rsid w:val="0056482B"/>
    <w:rsid w:val="00566351"/>
    <w:rsid w:val="005754F7"/>
    <w:rsid w:val="00576F87"/>
    <w:rsid w:val="00580962"/>
    <w:rsid w:val="005822B7"/>
    <w:rsid w:val="005872E9"/>
    <w:rsid w:val="00592096"/>
    <w:rsid w:val="005932D2"/>
    <w:rsid w:val="005939C1"/>
    <w:rsid w:val="00593FE3"/>
    <w:rsid w:val="005963BB"/>
    <w:rsid w:val="005967B5"/>
    <w:rsid w:val="005A1A10"/>
    <w:rsid w:val="005A6F0A"/>
    <w:rsid w:val="005B1BC1"/>
    <w:rsid w:val="005B3EC5"/>
    <w:rsid w:val="005B53C3"/>
    <w:rsid w:val="005C2A1B"/>
    <w:rsid w:val="005C3EF8"/>
    <w:rsid w:val="005C40FA"/>
    <w:rsid w:val="005D1CB6"/>
    <w:rsid w:val="005D4A96"/>
    <w:rsid w:val="005D6C11"/>
    <w:rsid w:val="005D737B"/>
    <w:rsid w:val="005E0EE1"/>
    <w:rsid w:val="005E6B9F"/>
    <w:rsid w:val="005E791D"/>
    <w:rsid w:val="005F0971"/>
    <w:rsid w:val="005F188C"/>
    <w:rsid w:val="005F20B3"/>
    <w:rsid w:val="005F5102"/>
    <w:rsid w:val="00601C34"/>
    <w:rsid w:val="00601EB8"/>
    <w:rsid w:val="0060210E"/>
    <w:rsid w:val="006031B1"/>
    <w:rsid w:val="00606094"/>
    <w:rsid w:val="00610406"/>
    <w:rsid w:val="00615DEF"/>
    <w:rsid w:val="00617908"/>
    <w:rsid w:val="0062057F"/>
    <w:rsid w:val="00624FCE"/>
    <w:rsid w:val="00625FD6"/>
    <w:rsid w:val="00630914"/>
    <w:rsid w:val="00630F6A"/>
    <w:rsid w:val="0063233B"/>
    <w:rsid w:val="00643105"/>
    <w:rsid w:val="0064582B"/>
    <w:rsid w:val="00646B1D"/>
    <w:rsid w:val="006476DA"/>
    <w:rsid w:val="00653703"/>
    <w:rsid w:val="006551AD"/>
    <w:rsid w:val="00656980"/>
    <w:rsid w:val="0066361E"/>
    <w:rsid w:val="00664650"/>
    <w:rsid w:val="0066771F"/>
    <w:rsid w:val="006771CA"/>
    <w:rsid w:val="00683FC0"/>
    <w:rsid w:val="00685CCF"/>
    <w:rsid w:val="00687A15"/>
    <w:rsid w:val="0069101B"/>
    <w:rsid w:val="006930DE"/>
    <w:rsid w:val="006971B9"/>
    <w:rsid w:val="006A7DD7"/>
    <w:rsid w:val="006B63C6"/>
    <w:rsid w:val="006C0100"/>
    <w:rsid w:val="006C29AA"/>
    <w:rsid w:val="006C3E62"/>
    <w:rsid w:val="006C3EF8"/>
    <w:rsid w:val="006C4A0D"/>
    <w:rsid w:val="006C69EF"/>
    <w:rsid w:val="006D27CF"/>
    <w:rsid w:val="006D3060"/>
    <w:rsid w:val="006E083B"/>
    <w:rsid w:val="006E5B3C"/>
    <w:rsid w:val="006E642F"/>
    <w:rsid w:val="006F064E"/>
    <w:rsid w:val="006F2EC1"/>
    <w:rsid w:val="006F75B1"/>
    <w:rsid w:val="00703493"/>
    <w:rsid w:val="007041A7"/>
    <w:rsid w:val="00704F6E"/>
    <w:rsid w:val="00705B3C"/>
    <w:rsid w:val="007144A2"/>
    <w:rsid w:val="0071792A"/>
    <w:rsid w:val="00717A82"/>
    <w:rsid w:val="007217CE"/>
    <w:rsid w:val="0072201A"/>
    <w:rsid w:val="007253F8"/>
    <w:rsid w:val="007262BC"/>
    <w:rsid w:val="00730D8C"/>
    <w:rsid w:val="00732098"/>
    <w:rsid w:val="00733FB2"/>
    <w:rsid w:val="007342CB"/>
    <w:rsid w:val="00735034"/>
    <w:rsid w:val="00737826"/>
    <w:rsid w:val="00746135"/>
    <w:rsid w:val="0075173E"/>
    <w:rsid w:val="007546B5"/>
    <w:rsid w:val="00755089"/>
    <w:rsid w:val="0075561F"/>
    <w:rsid w:val="007565D9"/>
    <w:rsid w:val="00757398"/>
    <w:rsid w:val="007577DB"/>
    <w:rsid w:val="00757D06"/>
    <w:rsid w:val="0076079D"/>
    <w:rsid w:val="00761457"/>
    <w:rsid w:val="0076167B"/>
    <w:rsid w:val="0076681B"/>
    <w:rsid w:val="00770A8C"/>
    <w:rsid w:val="007718AD"/>
    <w:rsid w:val="00771DC1"/>
    <w:rsid w:val="00772A53"/>
    <w:rsid w:val="00773776"/>
    <w:rsid w:val="00775056"/>
    <w:rsid w:val="007753CB"/>
    <w:rsid w:val="00775A47"/>
    <w:rsid w:val="00781734"/>
    <w:rsid w:val="00781CB6"/>
    <w:rsid w:val="00783E38"/>
    <w:rsid w:val="00791D7A"/>
    <w:rsid w:val="00793E76"/>
    <w:rsid w:val="00796003"/>
    <w:rsid w:val="007A1179"/>
    <w:rsid w:val="007A1601"/>
    <w:rsid w:val="007B1579"/>
    <w:rsid w:val="007B1B3F"/>
    <w:rsid w:val="007B2D01"/>
    <w:rsid w:val="007B377E"/>
    <w:rsid w:val="007B5436"/>
    <w:rsid w:val="007D16EB"/>
    <w:rsid w:val="007D31AA"/>
    <w:rsid w:val="007D4501"/>
    <w:rsid w:val="007E32F1"/>
    <w:rsid w:val="007E35B3"/>
    <w:rsid w:val="007F4889"/>
    <w:rsid w:val="007F7083"/>
    <w:rsid w:val="007F7ADD"/>
    <w:rsid w:val="00802637"/>
    <w:rsid w:val="00806C82"/>
    <w:rsid w:val="00807DEB"/>
    <w:rsid w:val="00810015"/>
    <w:rsid w:val="00810CC8"/>
    <w:rsid w:val="00815195"/>
    <w:rsid w:val="00821B34"/>
    <w:rsid w:val="00826789"/>
    <w:rsid w:val="0083049F"/>
    <w:rsid w:val="008309FE"/>
    <w:rsid w:val="008312A7"/>
    <w:rsid w:val="00834CBE"/>
    <w:rsid w:val="00840DDC"/>
    <w:rsid w:val="008446C6"/>
    <w:rsid w:val="00844B23"/>
    <w:rsid w:val="00844BCB"/>
    <w:rsid w:val="00850135"/>
    <w:rsid w:val="00850561"/>
    <w:rsid w:val="008563E4"/>
    <w:rsid w:val="00863427"/>
    <w:rsid w:val="008646BE"/>
    <w:rsid w:val="00867432"/>
    <w:rsid w:val="0087707D"/>
    <w:rsid w:val="00882594"/>
    <w:rsid w:val="008846D4"/>
    <w:rsid w:val="00884CD1"/>
    <w:rsid w:val="0089189F"/>
    <w:rsid w:val="00891B9A"/>
    <w:rsid w:val="00892D4F"/>
    <w:rsid w:val="00894699"/>
    <w:rsid w:val="00896863"/>
    <w:rsid w:val="008A4713"/>
    <w:rsid w:val="008A666E"/>
    <w:rsid w:val="008B3D11"/>
    <w:rsid w:val="008B5D9D"/>
    <w:rsid w:val="008C3087"/>
    <w:rsid w:val="008C382C"/>
    <w:rsid w:val="008C6D72"/>
    <w:rsid w:val="008D1BA4"/>
    <w:rsid w:val="008D3BC6"/>
    <w:rsid w:val="008D4037"/>
    <w:rsid w:val="008D4D73"/>
    <w:rsid w:val="008E266F"/>
    <w:rsid w:val="008E2C48"/>
    <w:rsid w:val="008E6036"/>
    <w:rsid w:val="00901CAE"/>
    <w:rsid w:val="00902A23"/>
    <w:rsid w:val="0090713F"/>
    <w:rsid w:val="00913B4A"/>
    <w:rsid w:val="0091577C"/>
    <w:rsid w:val="0091769D"/>
    <w:rsid w:val="00925468"/>
    <w:rsid w:val="00925F1E"/>
    <w:rsid w:val="00926006"/>
    <w:rsid w:val="00926E29"/>
    <w:rsid w:val="00933A3E"/>
    <w:rsid w:val="00935980"/>
    <w:rsid w:val="009406AC"/>
    <w:rsid w:val="00940942"/>
    <w:rsid w:val="00940E50"/>
    <w:rsid w:val="00941710"/>
    <w:rsid w:val="009453A1"/>
    <w:rsid w:val="0094698D"/>
    <w:rsid w:val="0096623F"/>
    <w:rsid w:val="00973B9A"/>
    <w:rsid w:val="00981ACE"/>
    <w:rsid w:val="00985452"/>
    <w:rsid w:val="009912DE"/>
    <w:rsid w:val="00991D36"/>
    <w:rsid w:val="0099334E"/>
    <w:rsid w:val="009A349F"/>
    <w:rsid w:val="009B27EA"/>
    <w:rsid w:val="009B2872"/>
    <w:rsid w:val="009B3F24"/>
    <w:rsid w:val="009B3F93"/>
    <w:rsid w:val="009B5038"/>
    <w:rsid w:val="009B638E"/>
    <w:rsid w:val="009B7D4F"/>
    <w:rsid w:val="009C1649"/>
    <w:rsid w:val="009C26ED"/>
    <w:rsid w:val="009C3B47"/>
    <w:rsid w:val="009C723A"/>
    <w:rsid w:val="009C7329"/>
    <w:rsid w:val="009D049E"/>
    <w:rsid w:val="009D617A"/>
    <w:rsid w:val="009D62D7"/>
    <w:rsid w:val="009D652B"/>
    <w:rsid w:val="009E06D7"/>
    <w:rsid w:val="009E0705"/>
    <w:rsid w:val="009E15B1"/>
    <w:rsid w:val="009E3FCA"/>
    <w:rsid w:val="009E400B"/>
    <w:rsid w:val="009E4F4B"/>
    <w:rsid w:val="009F53C0"/>
    <w:rsid w:val="00A02668"/>
    <w:rsid w:val="00A03D5C"/>
    <w:rsid w:val="00A06205"/>
    <w:rsid w:val="00A0726A"/>
    <w:rsid w:val="00A1067D"/>
    <w:rsid w:val="00A24435"/>
    <w:rsid w:val="00A245CE"/>
    <w:rsid w:val="00A2729D"/>
    <w:rsid w:val="00A30BEE"/>
    <w:rsid w:val="00A339E3"/>
    <w:rsid w:val="00A33F8D"/>
    <w:rsid w:val="00A4214F"/>
    <w:rsid w:val="00A43BCA"/>
    <w:rsid w:val="00A45465"/>
    <w:rsid w:val="00A50871"/>
    <w:rsid w:val="00A5277E"/>
    <w:rsid w:val="00A52CB0"/>
    <w:rsid w:val="00A531FF"/>
    <w:rsid w:val="00A53E54"/>
    <w:rsid w:val="00A54AB7"/>
    <w:rsid w:val="00A55277"/>
    <w:rsid w:val="00A62FBC"/>
    <w:rsid w:val="00A64DB6"/>
    <w:rsid w:val="00A663E5"/>
    <w:rsid w:val="00A7120A"/>
    <w:rsid w:val="00A72A7B"/>
    <w:rsid w:val="00A739D4"/>
    <w:rsid w:val="00A7514E"/>
    <w:rsid w:val="00A767B6"/>
    <w:rsid w:val="00A82A81"/>
    <w:rsid w:val="00A91E4D"/>
    <w:rsid w:val="00A92B02"/>
    <w:rsid w:val="00A9617E"/>
    <w:rsid w:val="00AA35C2"/>
    <w:rsid w:val="00AA603E"/>
    <w:rsid w:val="00AA69DD"/>
    <w:rsid w:val="00AA76F9"/>
    <w:rsid w:val="00AB494E"/>
    <w:rsid w:val="00AC1905"/>
    <w:rsid w:val="00AC2F36"/>
    <w:rsid w:val="00AC3F19"/>
    <w:rsid w:val="00AC56C4"/>
    <w:rsid w:val="00AC592D"/>
    <w:rsid w:val="00AC69DF"/>
    <w:rsid w:val="00AD4C12"/>
    <w:rsid w:val="00AD5381"/>
    <w:rsid w:val="00AE5235"/>
    <w:rsid w:val="00AE611F"/>
    <w:rsid w:val="00AF30B3"/>
    <w:rsid w:val="00AF37F7"/>
    <w:rsid w:val="00AF4769"/>
    <w:rsid w:val="00AF6CC5"/>
    <w:rsid w:val="00AF743B"/>
    <w:rsid w:val="00B006B1"/>
    <w:rsid w:val="00B00731"/>
    <w:rsid w:val="00B03C70"/>
    <w:rsid w:val="00B04335"/>
    <w:rsid w:val="00B04701"/>
    <w:rsid w:val="00B0586C"/>
    <w:rsid w:val="00B105F8"/>
    <w:rsid w:val="00B11276"/>
    <w:rsid w:val="00B11385"/>
    <w:rsid w:val="00B11D19"/>
    <w:rsid w:val="00B13638"/>
    <w:rsid w:val="00B13967"/>
    <w:rsid w:val="00B2116F"/>
    <w:rsid w:val="00B225E2"/>
    <w:rsid w:val="00B226EB"/>
    <w:rsid w:val="00B237E1"/>
    <w:rsid w:val="00B24AE1"/>
    <w:rsid w:val="00B266AD"/>
    <w:rsid w:val="00B2798A"/>
    <w:rsid w:val="00B27A3B"/>
    <w:rsid w:val="00B330E2"/>
    <w:rsid w:val="00B33F34"/>
    <w:rsid w:val="00B344DA"/>
    <w:rsid w:val="00B345EA"/>
    <w:rsid w:val="00B43DE3"/>
    <w:rsid w:val="00B55E6F"/>
    <w:rsid w:val="00B612C7"/>
    <w:rsid w:val="00B62657"/>
    <w:rsid w:val="00B648BB"/>
    <w:rsid w:val="00B648BC"/>
    <w:rsid w:val="00B70E46"/>
    <w:rsid w:val="00B72DAF"/>
    <w:rsid w:val="00B8721C"/>
    <w:rsid w:val="00B9123D"/>
    <w:rsid w:val="00B97085"/>
    <w:rsid w:val="00B9762F"/>
    <w:rsid w:val="00B97659"/>
    <w:rsid w:val="00BA2944"/>
    <w:rsid w:val="00BA3F69"/>
    <w:rsid w:val="00BA47C4"/>
    <w:rsid w:val="00BA59EF"/>
    <w:rsid w:val="00BA6495"/>
    <w:rsid w:val="00BC5152"/>
    <w:rsid w:val="00BC598B"/>
    <w:rsid w:val="00BC665E"/>
    <w:rsid w:val="00BC7B6F"/>
    <w:rsid w:val="00BC7C74"/>
    <w:rsid w:val="00BD082B"/>
    <w:rsid w:val="00BD2B9D"/>
    <w:rsid w:val="00BD3F6E"/>
    <w:rsid w:val="00BD581D"/>
    <w:rsid w:val="00BE188E"/>
    <w:rsid w:val="00BE6E5D"/>
    <w:rsid w:val="00BE77D5"/>
    <w:rsid w:val="00BF1CA7"/>
    <w:rsid w:val="00BF5CC6"/>
    <w:rsid w:val="00C01449"/>
    <w:rsid w:val="00C0437A"/>
    <w:rsid w:val="00C17196"/>
    <w:rsid w:val="00C20241"/>
    <w:rsid w:val="00C205F5"/>
    <w:rsid w:val="00C236D7"/>
    <w:rsid w:val="00C23A0D"/>
    <w:rsid w:val="00C242FF"/>
    <w:rsid w:val="00C274EF"/>
    <w:rsid w:val="00C3294F"/>
    <w:rsid w:val="00C35F59"/>
    <w:rsid w:val="00C44E57"/>
    <w:rsid w:val="00C47C33"/>
    <w:rsid w:val="00C50154"/>
    <w:rsid w:val="00C529A9"/>
    <w:rsid w:val="00C62787"/>
    <w:rsid w:val="00C65367"/>
    <w:rsid w:val="00C65E59"/>
    <w:rsid w:val="00C662BB"/>
    <w:rsid w:val="00C67707"/>
    <w:rsid w:val="00C710F5"/>
    <w:rsid w:val="00C7475B"/>
    <w:rsid w:val="00C773F5"/>
    <w:rsid w:val="00C774E3"/>
    <w:rsid w:val="00C77D8B"/>
    <w:rsid w:val="00C77E8D"/>
    <w:rsid w:val="00C82861"/>
    <w:rsid w:val="00C84628"/>
    <w:rsid w:val="00C87BCD"/>
    <w:rsid w:val="00C87C5E"/>
    <w:rsid w:val="00C91987"/>
    <w:rsid w:val="00C919ED"/>
    <w:rsid w:val="00C92479"/>
    <w:rsid w:val="00C9508A"/>
    <w:rsid w:val="00C950C9"/>
    <w:rsid w:val="00CA0ADB"/>
    <w:rsid w:val="00CA3493"/>
    <w:rsid w:val="00CA484E"/>
    <w:rsid w:val="00CB000F"/>
    <w:rsid w:val="00CB0404"/>
    <w:rsid w:val="00CB2944"/>
    <w:rsid w:val="00CB5552"/>
    <w:rsid w:val="00CB5719"/>
    <w:rsid w:val="00CC4484"/>
    <w:rsid w:val="00CC5825"/>
    <w:rsid w:val="00CC79E1"/>
    <w:rsid w:val="00CD0180"/>
    <w:rsid w:val="00CD0987"/>
    <w:rsid w:val="00CE0042"/>
    <w:rsid w:val="00CE3D93"/>
    <w:rsid w:val="00CE4AFE"/>
    <w:rsid w:val="00CF15E1"/>
    <w:rsid w:val="00CF32A2"/>
    <w:rsid w:val="00CF6504"/>
    <w:rsid w:val="00CF7B5F"/>
    <w:rsid w:val="00D01C88"/>
    <w:rsid w:val="00D01E04"/>
    <w:rsid w:val="00D023A0"/>
    <w:rsid w:val="00D02729"/>
    <w:rsid w:val="00D03102"/>
    <w:rsid w:val="00D04025"/>
    <w:rsid w:val="00D040F7"/>
    <w:rsid w:val="00D050DE"/>
    <w:rsid w:val="00D06188"/>
    <w:rsid w:val="00D07D75"/>
    <w:rsid w:val="00D10ABD"/>
    <w:rsid w:val="00D11E81"/>
    <w:rsid w:val="00D16E4F"/>
    <w:rsid w:val="00D203E2"/>
    <w:rsid w:val="00D252EC"/>
    <w:rsid w:val="00D35BD8"/>
    <w:rsid w:val="00D4135B"/>
    <w:rsid w:val="00D42AE3"/>
    <w:rsid w:val="00D44724"/>
    <w:rsid w:val="00D44BBC"/>
    <w:rsid w:val="00D4675B"/>
    <w:rsid w:val="00D47C1D"/>
    <w:rsid w:val="00D51DF3"/>
    <w:rsid w:val="00D53921"/>
    <w:rsid w:val="00D540D2"/>
    <w:rsid w:val="00D57AB3"/>
    <w:rsid w:val="00D61CB4"/>
    <w:rsid w:val="00D6385D"/>
    <w:rsid w:val="00D677F6"/>
    <w:rsid w:val="00D71C8C"/>
    <w:rsid w:val="00D75BED"/>
    <w:rsid w:val="00D77D71"/>
    <w:rsid w:val="00D8029F"/>
    <w:rsid w:val="00D81A36"/>
    <w:rsid w:val="00D82B31"/>
    <w:rsid w:val="00D83446"/>
    <w:rsid w:val="00D8355E"/>
    <w:rsid w:val="00D877C7"/>
    <w:rsid w:val="00D912FA"/>
    <w:rsid w:val="00D972C4"/>
    <w:rsid w:val="00DA13AB"/>
    <w:rsid w:val="00DB0518"/>
    <w:rsid w:val="00DB652B"/>
    <w:rsid w:val="00DB76B0"/>
    <w:rsid w:val="00DC447C"/>
    <w:rsid w:val="00DC5FC2"/>
    <w:rsid w:val="00DC638D"/>
    <w:rsid w:val="00DC7D54"/>
    <w:rsid w:val="00DD13F0"/>
    <w:rsid w:val="00DD2F2F"/>
    <w:rsid w:val="00DD5451"/>
    <w:rsid w:val="00DE0B41"/>
    <w:rsid w:val="00DE4649"/>
    <w:rsid w:val="00DE6F46"/>
    <w:rsid w:val="00DF02C2"/>
    <w:rsid w:val="00DF0C4E"/>
    <w:rsid w:val="00DF0C98"/>
    <w:rsid w:val="00DF2501"/>
    <w:rsid w:val="00DF327B"/>
    <w:rsid w:val="00DF65A8"/>
    <w:rsid w:val="00DF677B"/>
    <w:rsid w:val="00DF7553"/>
    <w:rsid w:val="00E0003B"/>
    <w:rsid w:val="00E05EB8"/>
    <w:rsid w:val="00E06AB6"/>
    <w:rsid w:val="00E1270A"/>
    <w:rsid w:val="00E12DF0"/>
    <w:rsid w:val="00E13045"/>
    <w:rsid w:val="00E14F03"/>
    <w:rsid w:val="00E170B6"/>
    <w:rsid w:val="00E202AF"/>
    <w:rsid w:val="00E215F6"/>
    <w:rsid w:val="00E25130"/>
    <w:rsid w:val="00E26251"/>
    <w:rsid w:val="00E31A78"/>
    <w:rsid w:val="00E3679F"/>
    <w:rsid w:val="00E42E99"/>
    <w:rsid w:val="00E509C7"/>
    <w:rsid w:val="00E560E4"/>
    <w:rsid w:val="00E6357A"/>
    <w:rsid w:val="00E71BC2"/>
    <w:rsid w:val="00E728F8"/>
    <w:rsid w:val="00E76388"/>
    <w:rsid w:val="00E806AC"/>
    <w:rsid w:val="00E82A08"/>
    <w:rsid w:val="00E83F23"/>
    <w:rsid w:val="00E9207B"/>
    <w:rsid w:val="00E92829"/>
    <w:rsid w:val="00E929FC"/>
    <w:rsid w:val="00E94923"/>
    <w:rsid w:val="00E95DB5"/>
    <w:rsid w:val="00EA061C"/>
    <w:rsid w:val="00EA69E4"/>
    <w:rsid w:val="00EB1085"/>
    <w:rsid w:val="00EB217B"/>
    <w:rsid w:val="00EB6BE2"/>
    <w:rsid w:val="00EC1471"/>
    <w:rsid w:val="00EC363A"/>
    <w:rsid w:val="00EC3E5F"/>
    <w:rsid w:val="00EC558B"/>
    <w:rsid w:val="00EC746F"/>
    <w:rsid w:val="00ED27C0"/>
    <w:rsid w:val="00ED6207"/>
    <w:rsid w:val="00EE0705"/>
    <w:rsid w:val="00EE64D6"/>
    <w:rsid w:val="00EE6C54"/>
    <w:rsid w:val="00EF0B48"/>
    <w:rsid w:val="00EF5AC2"/>
    <w:rsid w:val="00F00ED0"/>
    <w:rsid w:val="00F013CC"/>
    <w:rsid w:val="00F12418"/>
    <w:rsid w:val="00F125E6"/>
    <w:rsid w:val="00F12E41"/>
    <w:rsid w:val="00F214E1"/>
    <w:rsid w:val="00F21BEE"/>
    <w:rsid w:val="00F22789"/>
    <w:rsid w:val="00F2592B"/>
    <w:rsid w:val="00F34464"/>
    <w:rsid w:val="00F41E6A"/>
    <w:rsid w:val="00F43234"/>
    <w:rsid w:val="00F53748"/>
    <w:rsid w:val="00F57193"/>
    <w:rsid w:val="00F62025"/>
    <w:rsid w:val="00F629D2"/>
    <w:rsid w:val="00F64A58"/>
    <w:rsid w:val="00F66D46"/>
    <w:rsid w:val="00F71DF4"/>
    <w:rsid w:val="00F74027"/>
    <w:rsid w:val="00F74E93"/>
    <w:rsid w:val="00F76FF8"/>
    <w:rsid w:val="00F77F7D"/>
    <w:rsid w:val="00F8172D"/>
    <w:rsid w:val="00F87619"/>
    <w:rsid w:val="00F97DA5"/>
    <w:rsid w:val="00FA00C8"/>
    <w:rsid w:val="00FA067C"/>
    <w:rsid w:val="00FA2863"/>
    <w:rsid w:val="00FA2B2A"/>
    <w:rsid w:val="00FA35B9"/>
    <w:rsid w:val="00FA38C7"/>
    <w:rsid w:val="00FB0224"/>
    <w:rsid w:val="00FB0ADF"/>
    <w:rsid w:val="00FB602E"/>
    <w:rsid w:val="00FC08D3"/>
    <w:rsid w:val="00FC2AAE"/>
    <w:rsid w:val="00FC479D"/>
    <w:rsid w:val="00FC6497"/>
    <w:rsid w:val="00FC7BD6"/>
    <w:rsid w:val="00FD2C2C"/>
    <w:rsid w:val="00FD663F"/>
    <w:rsid w:val="00FD7628"/>
    <w:rsid w:val="00FD7A43"/>
    <w:rsid w:val="00FE103F"/>
    <w:rsid w:val="00FE1547"/>
    <w:rsid w:val="00FE6DE8"/>
    <w:rsid w:val="00FF02D4"/>
    <w:rsid w:val="00FF02EB"/>
    <w:rsid w:val="00FF1B12"/>
    <w:rsid w:val="00FF1EDD"/>
    <w:rsid w:val="00FF4DB0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55BA6"/>
  <w15:docId w15:val="{921F23AC-B9FD-4F14-B520-F785F227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iPriority="0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C0437A"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5A6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3"/>
    <w:link w:val="a6"/>
    <w:uiPriority w:val="99"/>
    <w:rsid w:val="005A6F0A"/>
    <w:rPr>
      <w:sz w:val="18"/>
      <w:szCs w:val="18"/>
    </w:rPr>
  </w:style>
  <w:style w:type="paragraph" w:styleId="a8">
    <w:name w:val="footer"/>
    <w:basedOn w:val="a2"/>
    <w:link w:val="a9"/>
    <w:uiPriority w:val="99"/>
    <w:unhideWhenUsed/>
    <w:rsid w:val="005A6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3"/>
    <w:link w:val="a8"/>
    <w:uiPriority w:val="99"/>
    <w:rsid w:val="005A6F0A"/>
    <w:rPr>
      <w:sz w:val="18"/>
      <w:szCs w:val="18"/>
    </w:rPr>
  </w:style>
  <w:style w:type="table" w:customStyle="1" w:styleId="1">
    <w:name w:val="网格型1"/>
    <w:basedOn w:val="a4"/>
    <w:next w:val="aa"/>
    <w:uiPriority w:val="59"/>
    <w:qFormat/>
    <w:rsid w:val="00B00731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4"/>
    <w:uiPriority w:val="59"/>
    <w:qFormat/>
    <w:rsid w:val="00B00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4"/>
    <w:next w:val="aa"/>
    <w:uiPriority w:val="59"/>
    <w:qFormat/>
    <w:locked/>
    <w:rsid w:val="00B00731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4"/>
    <w:next w:val="aa"/>
    <w:uiPriority w:val="59"/>
    <w:qFormat/>
    <w:rsid w:val="00840DDC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semiHidden/>
    <w:unhideWhenUsed/>
    <w:rsid w:val="00F21BEE"/>
    <w:rPr>
      <w:sz w:val="18"/>
      <w:szCs w:val="18"/>
    </w:rPr>
  </w:style>
  <w:style w:type="character" w:customStyle="1" w:styleId="ac">
    <w:name w:val="批注框文本 字符"/>
    <w:basedOn w:val="a3"/>
    <w:link w:val="ab"/>
    <w:uiPriority w:val="99"/>
    <w:semiHidden/>
    <w:rsid w:val="00F21BEE"/>
    <w:rPr>
      <w:sz w:val="18"/>
      <w:szCs w:val="18"/>
    </w:rPr>
  </w:style>
  <w:style w:type="paragraph" w:styleId="ad">
    <w:name w:val="List Paragraph"/>
    <w:basedOn w:val="a2"/>
    <w:uiPriority w:val="34"/>
    <w:qFormat/>
    <w:rsid w:val="00EA061C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1">
    <w:name w:val="正文表标题"/>
    <w:next w:val="a2"/>
    <w:qFormat/>
    <w:rsid w:val="00307891"/>
    <w:pPr>
      <w:numPr>
        <w:numId w:val="1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table" w:customStyle="1" w:styleId="4">
    <w:name w:val="网格型4"/>
    <w:basedOn w:val="a4"/>
    <w:next w:val="aa"/>
    <w:qFormat/>
    <w:rsid w:val="00D040F7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网格型5"/>
    <w:basedOn w:val="a4"/>
    <w:next w:val="aa"/>
    <w:qFormat/>
    <w:rsid w:val="00C774E3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网格型6"/>
    <w:basedOn w:val="a4"/>
    <w:next w:val="aa"/>
    <w:qFormat/>
    <w:rsid w:val="00187018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7">
    <w:name w:val="toc 7"/>
    <w:basedOn w:val="a2"/>
    <w:next w:val="a2"/>
    <w:semiHidden/>
    <w:rsid w:val="00C65E59"/>
    <w:pPr>
      <w:numPr>
        <w:ilvl w:val="1"/>
        <w:numId w:val="3"/>
      </w:numPr>
      <w:tabs>
        <w:tab w:val="right" w:leader="dot" w:pos="9241"/>
      </w:tabs>
      <w:ind w:firstLineChars="500" w:firstLine="500"/>
      <w:jc w:val="left"/>
    </w:pPr>
    <w:rPr>
      <w:rFonts w:ascii="宋体" w:eastAsia="宋体" w:hAnsi="Times New Roman" w:cs="Times New Roman"/>
      <w:szCs w:val="21"/>
    </w:rPr>
  </w:style>
  <w:style w:type="paragraph" w:styleId="8">
    <w:name w:val="index 8"/>
    <w:basedOn w:val="a2"/>
    <w:next w:val="a2"/>
    <w:rsid w:val="00C65E59"/>
    <w:pPr>
      <w:numPr>
        <w:ilvl w:val="2"/>
        <w:numId w:val="3"/>
      </w:num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table" w:customStyle="1" w:styleId="7">
    <w:name w:val="网格型7"/>
    <w:basedOn w:val="a4"/>
    <w:next w:val="aa"/>
    <w:uiPriority w:val="59"/>
    <w:qFormat/>
    <w:rsid w:val="005E6B9F"/>
    <w:pPr>
      <w:numPr>
        <w:numId w:val="1"/>
      </w:numPr>
      <w:tabs>
        <w:tab w:val="left" w:pos="720"/>
      </w:tabs>
      <w:ind w:left="544" w:hanging="181"/>
    </w:pPr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一级条标题"/>
    <w:next w:val="a2"/>
    <w:uiPriority w:val="99"/>
    <w:qFormat/>
    <w:rsid w:val="005E6B9F"/>
    <w:pPr>
      <w:numPr>
        <w:ilvl w:val="1"/>
        <w:numId w:val="4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0">
    <w:name w:val="二级条标题"/>
    <w:basedOn w:val="a"/>
    <w:next w:val="a2"/>
    <w:uiPriority w:val="99"/>
    <w:qFormat/>
    <w:rsid w:val="005E6B9F"/>
    <w:pPr>
      <w:numPr>
        <w:ilvl w:val="2"/>
      </w:numPr>
      <w:spacing w:before="50" w:after="50"/>
      <w:outlineLvl w:val="3"/>
    </w:pPr>
  </w:style>
  <w:style w:type="table" w:customStyle="1" w:styleId="80">
    <w:name w:val="网格型8"/>
    <w:basedOn w:val="a4"/>
    <w:next w:val="aa"/>
    <w:uiPriority w:val="59"/>
    <w:qFormat/>
    <w:rsid w:val="005E6B9F"/>
    <w:pPr>
      <w:numPr>
        <w:numId w:val="1"/>
      </w:numPr>
      <w:tabs>
        <w:tab w:val="left" w:pos="720"/>
      </w:tabs>
      <w:ind w:left="544" w:hanging="181"/>
    </w:pPr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段"/>
    <w:link w:val="Char"/>
    <w:qFormat/>
    <w:rsid w:val="005E6B9F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">
    <w:name w:val="段 Char"/>
    <w:link w:val="ae"/>
    <w:qFormat/>
    <w:rsid w:val="005E6B9F"/>
    <w:rPr>
      <w:rFonts w:ascii="宋体" w:eastAsia="宋体" w:hAnsi="Times New Roman" w:cs="Times New Roman"/>
      <w:kern w:val="0"/>
      <w:szCs w:val="20"/>
    </w:rPr>
  </w:style>
  <w:style w:type="table" w:customStyle="1" w:styleId="9">
    <w:name w:val="网格型9"/>
    <w:basedOn w:val="a4"/>
    <w:next w:val="aa"/>
    <w:uiPriority w:val="59"/>
    <w:qFormat/>
    <w:rsid w:val="000A1894"/>
    <w:pPr>
      <w:numPr>
        <w:numId w:val="1"/>
      </w:numPr>
      <w:tabs>
        <w:tab w:val="left" w:pos="720"/>
      </w:tabs>
      <w:ind w:left="544" w:hanging="181"/>
    </w:pPr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网格型10"/>
    <w:basedOn w:val="a4"/>
    <w:next w:val="aa"/>
    <w:uiPriority w:val="59"/>
    <w:qFormat/>
    <w:rsid w:val="00D04025"/>
    <w:pPr>
      <w:numPr>
        <w:numId w:val="1"/>
      </w:numPr>
      <w:tabs>
        <w:tab w:val="left" w:pos="720"/>
      </w:tabs>
      <w:ind w:left="544" w:hanging="181"/>
    </w:pPr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网格型11"/>
    <w:basedOn w:val="a4"/>
    <w:next w:val="aa"/>
    <w:uiPriority w:val="59"/>
    <w:qFormat/>
    <w:rsid w:val="00F8172D"/>
    <w:pPr>
      <w:numPr>
        <w:numId w:val="1"/>
      </w:numPr>
      <w:tabs>
        <w:tab w:val="left" w:pos="720"/>
      </w:tabs>
      <w:ind w:left="544" w:hanging="181"/>
    </w:pPr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网格型12"/>
    <w:basedOn w:val="a4"/>
    <w:next w:val="aa"/>
    <w:uiPriority w:val="59"/>
    <w:qFormat/>
    <w:rsid w:val="00F8172D"/>
    <w:pPr>
      <w:numPr>
        <w:numId w:val="1"/>
      </w:numPr>
      <w:tabs>
        <w:tab w:val="left" w:pos="720"/>
      </w:tabs>
      <w:ind w:left="544" w:hanging="181"/>
    </w:pPr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11">
    <w:name w:val="font11"/>
    <w:basedOn w:val="a3"/>
    <w:rsid w:val="000F3AC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51">
    <w:name w:val="font51"/>
    <w:basedOn w:val="a3"/>
    <w:rsid w:val="000F3AC0"/>
    <w:rPr>
      <w:rFonts w:ascii="Times New Roman" w:hAnsi="Times New Roman" w:cs="Times New Roman" w:hint="default"/>
      <w:color w:val="000000"/>
      <w:sz w:val="21"/>
      <w:szCs w:val="21"/>
      <w:u w:val="none"/>
      <w:vertAlign w:val="subscript"/>
    </w:rPr>
  </w:style>
  <w:style w:type="character" w:customStyle="1" w:styleId="font21">
    <w:name w:val="font21"/>
    <w:basedOn w:val="a3"/>
    <w:rsid w:val="000F3AC0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31">
    <w:name w:val="font31"/>
    <w:basedOn w:val="a3"/>
    <w:rsid w:val="000F3AC0"/>
    <w:rPr>
      <w:rFonts w:ascii="Times New Roman" w:hAnsi="Times New Roman" w:cs="Times New Roman" w:hint="default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1134</Words>
  <Characters>6466</Characters>
  <Application>Microsoft Office Word</Application>
  <DocSecurity>0</DocSecurity>
  <Lines>53</Lines>
  <Paragraphs>15</Paragraphs>
  <ScaleCrop>false</ScaleCrop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wangzequn</dc:creator>
  <cp:keywords/>
  <dc:description/>
  <cp:lastModifiedBy>Administrator</cp:lastModifiedBy>
  <cp:revision>2</cp:revision>
  <dcterms:created xsi:type="dcterms:W3CDTF">2024-04-23T08:54:00Z</dcterms:created>
  <dcterms:modified xsi:type="dcterms:W3CDTF">2024-04-23T08:54:00Z</dcterms:modified>
</cp:coreProperties>
</file>