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2D258" w14:textId="07EB409A" w:rsidR="000507FF" w:rsidRPr="006D663C" w:rsidRDefault="000507FF" w:rsidP="00A31181">
      <w:pPr>
        <w:pStyle w:val="afd"/>
        <w:framePr w:wrap="around"/>
        <w:rPr>
          <w:rFonts w:ascii="Times New Roman"/>
        </w:rPr>
      </w:pPr>
      <w:r w:rsidRPr="006D663C">
        <w:rPr>
          <w:rFonts w:ascii="Times New Roman"/>
        </w:rPr>
        <w:t xml:space="preserve">ICS </w:t>
      </w:r>
      <w:r w:rsidR="00993D05" w:rsidRPr="006D663C">
        <w:rPr>
          <w:rFonts w:ascii="Times New Roman"/>
        </w:rPr>
        <w:t>11.02</w:t>
      </w:r>
      <w:r w:rsidR="007D183C" w:rsidRPr="006D663C">
        <w:rPr>
          <w:rFonts w:ascii="Times New Roman"/>
        </w:rPr>
        <w:t>0</w:t>
      </w:r>
    </w:p>
    <w:p w14:paraId="0BBC680B" w14:textId="43A3FDD9" w:rsidR="000507FF" w:rsidRPr="006D663C" w:rsidRDefault="006D5507" w:rsidP="00A31181">
      <w:pPr>
        <w:pStyle w:val="afd"/>
        <w:framePr w:wrap="around"/>
        <w:rPr>
          <w:rFonts w:ascii="Times New Roman"/>
        </w:rPr>
      </w:pPr>
      <w:r w:rsidRPr="006D663C">
        <w:rPr>
          <w:rFonts w:ascii="Times New Roman"/>
        </w:rPr>
        <w:t>C</w:t>
      </w:r>
      <w:r w:rsidR="007D183C" w:rsidRPr="006D663C">
        <w:rPr>
          <w:rFonts w:ascii="Times New Roman"/>
        </w:rPr>
        <w:t xml:space="preserve"> 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507FF" w:rsidRPr="006D663C" w14:paraId="7749BBBF" w14:textId="77777777" w:rsidTr="0014051E">
        <w:tc>
          <w:tcPr>
            <w:tcW w:w="9628" w:type="dxa"/>
            <w:tcBorders>
              <w:top w:val="nil"/>
              <w:left w:val="nil"/>
              <w:bottom w:val="nil"/>
              <w:right w:val="nil"/>
            </w:tcBorders>
            <w:shd w:val="clear" w:color="auto" w:fill="auto"/>
          </w:tcPr>
          <w:p w14:paraId="55F01B07" w14:textId="09ABD464" w:rsidR="000507FF" w:rsidRPr="006D663C" w:rsidRDefault="000507FF" w:rsidP="00A31181">
            <w:pPr>
              <w:pStyle w:val="afd"/>
              <w:framePr w:wrap="around"/>
              <w:rPr>
                <w:rFonts w:ascii="Times New Roman"/>
              </w:rPr>
            </w:pPr>
            <w:r w:rsidRPr="006D663C">
              <w:rPr>
                <w:rFonts w:ascii="Times New Roman"/>
              </w:rPr>
              <w:fldChar w:fldCharType="begin">
                <w:ffData>
                  <w:name w:val="BAH"/>
                  <w:enabled/>
                  <w:calcOnExit w:val="0"/>
                  <w:textInput/>
                </w:ffData>
              </w:fldChar>
            </w:r>
            <w:bookmarkStart w:id="0" w:name="BAH"/>
            <w:r w:rsidRPr="006D663C">
              <w:rPr>
                <w:rFonts w:ascii="Times New Roman"/>
              </w:rPr>
              <w:instrText xml:space="preserve"> FORMTEXT </w:instrText>
            </w:r>
            <w:r w:rsidRPr="006D663C">
              <w:rPr>
                <w:rFonts w:ascii="Times New Roman"/>
              </w:rPr>
            </w:r>
            <w:r w:rsidRPr="006D663C">
              <w:rPr>
                <w:rFonts w:ascii="Times New Roman"/>
              </w:rPr>
              <w:fldChar w:fldCharType="separate"/>
            </w:r>
            <w:r w:rsidRPr="006D663C">
              <w:rPr>
                <w:rFonts w:ascii="Times New Roman"/>
                <w:noProof/>
              </w:rPr>
              <w:t> </w:t>
            </w:r>
            <w:r w:rsidRPr="006D663C">
              <w:rPr>
                <w:rFonts w:ascii="Times New Roman"/>
                <w:noProof/>
              </w:rPr>
              <w:t> </w:t>
            </w:r>
            <w:r w:rsidRPr="006D663C">
              <w:rPr>
                <w:rFonts w:ascii="Times New Roman"/>
                <w:noProof/>
              </w:rPr>
              <w:t> </w:t>
            </w:r>
            <w:r w:rsidRPr="006D663C">
              <w:rPr>
                <w:rFonts w:ascii="Times New Roman"/>
                <w:noProof/>
              </w:rPr>
              <w:t> </w:t>
            </w:r>
            <w:r w:rsidRPr="006D663C">
              <w:rPr>
                <w:rFonts w:ascii="Times New Roman"/>
                <w:noProof/>
              </w:rPr>
              <w:t> </w:t>
            </w:r>
            <w:r w:rsidRPr="006D663C">
              <w:rPr>
                <w:rFonts w:ascii="Times New Roman"/>
              </w:rPr>
              <w:fldChar w:fldCharType="end"/>
            </w:r>
            <w:bookmarkEnd w:id="0"/>
          </w:p>
        </w:tc>
      </w:tr>
    </w:tbl>
    <w:p w14:paraId="5A9C193E" w14:textId="0EC1ACDD" w:rsidR="00C42CC3" w:rsidRPr="006D663C" w:rsidRDefault="00C42CC3" w:rsidP="00993D05">
      <w:pPr>
        <w:pStyle w:val="afa"/>
        <w:framePr w:w="8802" w:wrap="around" w:x="1750" w:y="2741"/>
        <w:rPr>
          <w:rFonts w:ascii="Times New Roman" w:hAnsi="Times New Roman"/>
          <w:color w:val="000000" w:themeColor="text1"/>
        </w:rPr>
      </w:pPr>
      <w:r w:rsidRPr="006D663C">
        <w:rPr>
          <w:rFonts w:ascii="Times New Roman" w:hAnsi="Times New Roman"/>
          <w:color w:val="000000" w:themeColor="text1"/>
        </w:rPr>
        <w:t>团体标准</w:t>
      </w:r>
    </w:p>
    <w:p w14:paraId="26BBE44E" w14:textId="42C5D18E" w:rsidR="000507FF" w:rsidRPr="006F264E" w:rsidRDefault="000507FF" w:rsidP="00A31181">
      <w:pPr>
        <w:framePr w:w="9639" w:h="6917" w:hRule="exact" w:wrap="around" w:vAnchor="page" w:hAnchor="page" w:xAlign="center" w:y="6408" w:anchorLock="1"/>
        <w:autoSpaceDE w:val="0"/>
        <w:autoSpaceDN w:val="0"/>
        <w:adjustRightInd w:val="0"/>
        <w:jc w:val="center"/>
        <w:rPr>
          <w:rFonts w:ascii="黑体" w:eastAsia="黑体" w:hAnsi="黑体"/>
          <w:color w:val="000000"/>
          <w:kern w:val="0"/>
          <w:sz w:val="52"/>
          <w:szCs w:val="52"/>
        </w:rPr>
      </w:pPr>
      <w:r w:rsidRPr="006F264E">
        <w:rPr>
          <w:rFonts w:ascii="黑体" w:eastAsia="黑体" w:hAnsi="黑体"/>
          <w:color w:val="000000"/>
          <w:kern w:val="0"/>
          <w:sz w:val="52"/>
          <w:szCs w:val="52"/>
        </w:rPr>
        <w:t>临床研究中心建设</w:t>
      </w:r>
      <w:r w:rsidR="008D6E07" w:rsidRPr="006F264E">
        <w:rPr>
          <w:rFonts w:ascii="黑体" w:eastAsia="黑体" w:hAnsi="黑体" w:hint="eastAsia"/>
          <w:color w:val="000000"/>
          <w:kern w:val="0"/>
          <w:sz w:val="52"/>
          <w:szCs w:val="52"/>
        </w:rPr>
        <w:t>与管理</w:t>
      </w:r>
      <w:r w:rsidRPr="006F264E">
        <w:rPr>
          <w:rFonts w:ascii="黑体" w:eastAsia="黑体" w:hAnsi="黑体"/>
          <w:color w:val="000000"/>
          <w:kern w:val="0"/>
          <w:sz w:val="52"/>
          <w:szCs w:val="52"/>
        </w:rPr>
        <w:t>规范</w:t>
      </w:r>
    </w:p>
    <w:p w14:paraId="11325E1A" w14:textId="44442E7F" w:rsidR="000507FF" w:rsidRPr="006F264E" w:rsidRDefault="00F950E6" w:rsidP="008D6E07">
      <w:pPr>
        <w:framePr w:w="9639" w:h="6917" w:hRule="exact" w:wrap="around" w:vAnchor="page" w:hAnchor="page" w:xAlign="center" w:y="6408" w:anchorLock="1"/>
        <w:autoSpaceDE w:val="0"/>
        <w:autoSpaceDN w:val="0"/>
        <w:adjustRightInd w:val="0"/>
        <w:jc w:val="center"/>
        <w:rPr>
          <w:rFonts w:ascii="黑体" w:eastAsia="黑体" w:hAnsi="黑体"/>
          <w:b/>
          <w:bCs/>
          <w:color w:val="000000"/>
          <w:kern w:val="0"/>
          <w:sz w:val="28"/>
        </w:rPr>
      </w:pPr>
      <w:r w:rsidRPr="006F264E">
        <w:rPr>
          <w:rFonts w:ascii="黑体" w:eastAsia="黑体" w:hAnsi="黑体"/>
          <w:b/>
          <w:bCs/>
          <w:color w:val="000000"/>
          <w:kern w:val="0"/>
          <w:sz w:val="28"/>
        </w:rPr>
        <w:t xml:space="preserve">Construction </w:t>
      </w:r>
      <w:r w:rsidR="008D6E07" w:rsidRPr="006F264E">
        <w:rPr>
          <w:rFonts w:ascii="黑体" w:eastAsia="黑体" w:hAnsi="黑体" w:hint="eastAsia"/>
          <w:b/>
          <w:bCs/>
          <w:color w:val="000000"/>
          <w:kern w:val="0"/>
          <w:sz w:val="28"/>
        </w:rPr>
        <w:t>a</w:t>
      </w:r>
      <w:r w:rsidR="008D6E07" w:rsidRPr="006F264E">
        <w:rPr>
          <w:rFonts w:ascii="黑体" w:eastAsia="黑体" w:hAnsi="黑体"/>
          <w:b/>
          <w:bCs/>
          <w:color w:val="000000"/>
          <w:kern w:val="0"/>
          <w:sz w:val="28"/>
        </w:rPr>
        <w:t>nd management specification</w:t>
      </w:r>
      <w:r w:rsidR="000507FF" w:rsidRPr="006F264E">
        <w:rPr>
          <w:rFonts w:ascii="黑体" w:eastAsia="黑体" w:hAnsi="黑体"/>
          <w:b/>
          <w:bCs/>
          <w:color w:val="000000"/>
          <w:kern w:val="0"/>
          <w:sz w:val="28"/>
        </w:rPr>
        <w:t xml:space="preserve"> for </w:t>
      </w:r>
      <w:r w:rsidR="00AE233A" w:rsidRPr="006F264E">
        <w:rPr>
          <w:rFonts w:ascii="黑体" w:eastAsia="黑体" w:hAnsi="黑体"/>
          <w:b/>
          <w:bCs/>
          <w:color w:val="000000"/>
          <w:kern w:val="0"/>
          <w:sz w:val="28"/>
        </w:rPr>
        <w:t>developing</w:t>
      </w:r>
      <w:r w:rsidR="000507FF" w:rsidRPr="006F264E">
        <w:rPr>
          <w:rFonts w:ascii="黑体" w:eastAsia="黑体" w:hAnsi="黑体"/>
          <w:b/>
          <w:bCs/>
          <w:color w:val="000000"/>
          <w:kern w:val="0"/>
          <w:sz w:val="28"/>
        </w:rPr>
        <w:t xml:space="preserve"> </w:t>
      </w:r>
      <w:r w:rsidR="00C34F73" w:rsidRPr="006F264E">
        <w:rPr>
          <w:rFonts w:ascii="黑体" w:eastAsia="黑体" w:hAnsi="黑体" w:hint="eastAsia"/>
          <w:b/>
          <w:bCs/>
          <w:color w:val="000000"/>
          <w:kern w:val="0"/>
          <w:sz w:val="28"/>
        </w:rPr>
        <w:t>c</w:t>
      </w:r>
      <w:r w:rsidR="000507FF" w:rsidRPr="006F264E">
        <w:rPr>
          <w:rFonts w:ascii="黑体" w:eastAsia="黑体" w:hAnsi="黑体"/>
          <w:b/>
          <w:bCs/>
          <w:color w:val="000000"/>
          <w:kern w:val="0"/>
          <w:sz w:val="28"/>
        </w:rPr>
        <w:t xml:space="preserve">linical </w:t>
      </w:r>
      <w:r w:rsidR="00C34F73" w:rsidRPr="006F264E">
        <w:rPr>
          <w:rFonts w:ascii="黑体" w:eastAsia="黑体" w:hAnsi="黑体"/>
          <w:b/>
          <w:bCs/>
          <w:color w:val="000000"/>
          <w:kern w:val="0"/>
          <w:sz w:val="28"/>
        </w:rPr>
        <w:t>r</w:t>
      </w:r>
      <w:r w:rsidR="000507FF" w:rsidRPr="006F264E">
        <w:rPr>
          <w:rFonts w:ascii="黑体" w:eastAsia="黑体" w:hAnsi="黑体"/>
          <w:b/>
          <w:bCs/>
          <w:color w:val="000000"/>
          <w:kern w:val="0"/>
          <w:sz w:val="28"/>
        </w:rPr>
        <w:t xml:space="preserve">esearch </w:t>
      </w:r>
      <w:r w:rsidR="00C34F73" w:rsidRPr="006F264E">
        <w:rPr>
          <w:rFonts w:ascii="黑体" w:eastAsia="黑体" w:hAnsi="黑体"/>
          <w:b/>
          <w:bCs/>
          <w:color w:val="000000"/>
          <w:kern w:val="0"/>
          <w:sz w:val="28"/>
        </w:rPr>
        <w:t>u</w:t>
      </w:r>
      <w:r w:rsidR="000507FF" w:rsidRPr="006F264E">
        <w:rPr>
          <w:rFonts w:ascii="黑体" w:eastAsia="黑体" w:hAnsi="黑体"/>
          <w:b/>
          <w:bCs/>
          <w:color w:val="000000"/>
          <w:kern w:val="0"/>
          <w:sz w:val="28"/>
        </w:rPr>
        <w:t>nit</w:t>
      </w:r>
    </w:p>
    <w:p w14:paraId="5450D626" w14:textId="77777777" w:rsidR="000507FF" w:rsidRPr="006F264E" w:rsidRDefault="000507FF" w:rsidP="00A31181">
      <w:pPr>
        <w:framePr w:w="9639" w:h="6917" w:hRule="exact" w:wrap="around" w:vAnchor="page" w:hAnchor="page" w:xAlign="center" w:y="6408" w:anchorLock="1"/>
        <w:autoSpaceDE w:val="0"/>
        <w:autoSpaceDN w:val="0"/>
        <w:adjustRightInd w:val="0"/>
        <w:rPr>
          <w:rFonts w:ascii="黑体" w:eastAsia="黑体" w:hAnsi="黑体"/>
          <w:b/>
          <w:bCs/>
          <w:color w:val="000000"/>
          <w:kern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0507FF" w:rsidRPr="006F264E" w14:paraId="3D86EA47" w14:textId="77777777" w:rsidTr="0014051E">
        <w:tc>
          <w:tcPr>
            <w:tcW w:w="9629" w:type="dxa"/>
            <w:tcBorders>
              <w:top w:val="nil"/>
              <w:left w:val="nil"/>
              <w:bottom w:val="nil"/>
              <w:right w:val="nil"/>
            </w:tcBorders>
            <w:shd w:val="clear" w:color="auto" w:fill="auto"/>
          </w:tcPr>
          <w:p w14:paraId="3C344D51" w14:textId="0DAA9978" w:rsidR="000507FF" w:rsidRPr="006F264E" w:rsidRDefault="006F264E" w:rsidP="00A31181">
            <w:pPr>
              <w:pStyle w:val="af7"/>
              <w:framePr w:wrap="around"/>
              <w:spacing w:before="0" w:after="0"/>
              <w:rPr>
                <w:rFonts w:ascii="黑体" w:eastAsia="黑体" w:hAnsi="黑体"/>
                <w:sz w:val="28"/>
              </w:rPr>
            </w:pPr>
            <w:r w:rsidRPr="006F264E">
              <w:rPr>
                <w:rFonts w:ascii="黑体" w:eastAsia="黑体" w:hAnsi="黑体"/>
                <w:sz w:val="28"/>
              </w:rPr>
              <w:t>公示</w:t>
            </w:r>
            <w:r w:rsidR="000507FF" w:rsidRPr="006F264E">
              <w:rPr>
                <w:rFonts w:ascii="黑体" w:eastAsia="黑体" w:hAnsi="黑体"/>
                <w:sz w:val="28"/>
              </w:rPr>
              <w:t>稿</w:t>
            </w:r>
            <w:r w:rsidR="000507FF" w:rsidRPr="006F264E">
              <w:rPr>
                <w:rFonts w:ascii="黑体" w:eastAsia="黑体" w:hAnsi="黑体"/>
                <w:noProof/>
                <w:sz w:val="28"/>
              </w:rPr>
              <mc:AlternateContent>
                <mc:Choice Requires="wps">
                  <w:drawing>
                    <wp:anchor distT="0" distB="0" distL="114300" distR="114300" simplePos="0" relativeHeight="251665408" behindDoc="1" locked="1" layoutInCell="1" allowOverlap="1" wp14:anchorId="6EC64759" wp14:editId="47AC197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AE32AE" id="RQ" o:spid="_x0000_s1026" style="position:absolute;left:0;text-align:left;margin-left:167.9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" stroked="f" strokecolor="#1f3763 [1604]" strokeweight="2pt">
                      <v:path arrowok="t"/>
                      <w10:anchorlock/>
                    </v:rect>
                  </w:pict>
                </mc:Fallback>
              </mc:AlternateContent>
            </w:r>
            <w:r w:rsidR="000507FF" w:rsidRPr="006F264E">
              <w:rPr>
                <w:rFonts w:ascii="黑体" w:eastAsia="黑体" w:hAnsi="黑体"/>
                <w:noProof/>
                <w:sz w:val="28"/>
              </w:rPr>
              <mc:AlternateContent>
                <mc:Choice Requires="wps">
                  <w:drawing>
                    <wp:anchor distT="0" distB="0" distL="114300" distR="114300" simplePos="0" relativeHeight="251664384" behindDoc="1" locked="0" layoutInCell="1" allowOverlap="1" wp14:anchorId="3058E47C" wp14:editId="5D423A1E">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D4F72D" id="LB" o:spid="_x0000_s1026" style="position:absolute;left:0;text-align:left;margin-left:187.9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" stroked="f" strokecolor="#1f3763 [1604]" strokeweight="2pt">
                      <v:path arrowok="t"/>
                    </v:rect>
                  </w:pict>
                </mc:Fallback>
              </mc:AlternateContent>
            </w:r>
          </w:p>
        </w:tc>
      </w:tr>
      <w:tr w:rsidR="000507FF" w:rsidRPr="006F264E" w14:paraId="6D55EDC2" w14:textId="77777777" w:rsidTr="0014051E">
        <w:tc>
          <w:tcPr>
            <w:tcW w:w="9629" w:type="dxa"/>
            <w:tcBorders>
              <w:top w:val="nil"/>
              <w:left w:val="nil"/>
              <w:bottom w:val="nil"/>
              <w:right w:val="nil"/>
            </w:tcBorders>
            <w:shd w:val="clear" w:color="auto" w:fill="auto"/>
          </w:tcPr>
          <w:p w14:paraId="7BD67510" w14:textId="64CE3635" w:rsidR="000507FF" w:rsidRPr="006F264E" w:rsidRDefault="000507FF" w:rsidP="00EB5689">
            <w:pPr>
              <w:pStyle w:val="af8"/>
              <w:framePr w:wrap="around"/>
              <w:spacing w:before="0" w:after="0" w:line="240" w:lineRule="auto"/>
              <w:rPr>
                <w:rFonts w:ascii="黑体" w:eastAsia="黑体" w:hAnsi="黑体"/>
                <w:sz w:val="22"/>
              </w:rPr>
            </w:pPr>
          </w:p>
        </w:tc>
      </w:tr>
    </w:tbl>
    <w:p w14:paraId="148F0A90" w14:textId="77777777" w:rsidR="000507FF" w:rsidRPr="006D663C" w:rsidRDefault="000507FF" w:rsidP="00A31181">
      <w:pPr>
        <w:pStyle w:val="afe"/>
        <w:framePr w:wrap="around"/>
      </w:pPr>
      <w:r w:rsidRPr="006D663C">
        <w:fldChar w:fldCharType="begin">
          <w:ffData>
            <w:name w:val="FY"/>
            <w:enabled/>
            <w:calcOnExit w:val="0"/>
            <w:entryMacro w:val="ShowHelp8"/>
            <w:textInput>
              <w:default w:val="××××"/>
              <w:maxLength w:val="4"/>
            </w:textInput>
          </w:ffData>
        </w:fldChar>
      </w:r>
      <w:bookmarkStart w:id="1" w:name="FY"/>
      <w:r w:rsidRPr="006D663C">
        <w:instrText xml:space="preserve"> FORMTEXT </w:instrText>
      </w:r>
      <w:r w:rsidRPr="006D663C">
        <w:fldChar w:fldCharType="separate"/>
      </w:r>
      <w:r w:rsidRPr="006D663C">
        <w:t>××××</w:t>
      </w:r>
      <w:r w:rsidRPr="006D663C">
        <w:fldChar w:fldCharType="end"/>
      </w:r>
      <w:bookmarkEnd w:id="1"/>
      <w:r w:rsidRPr="006D663C">
        <w:t xml:space="preserve"> - </w:t>
      </w:r>
      <w:r w:rsidRPr="006D663C">
        <w:fldChar w:fldCharType="begin">
          <w:ffData>
            <w:name w:val="FM"/>
            <w:enabled/>
            <w:calcOnExit w:val="0"/>
            <w:entryMacro w:val="ShowHelp8"/>
            <w:textInput>
              <w:default w:val="××"/>
              <w:maxLength w:val="2"/>
            </w:textInput>
          </w:ffData>
        </w:fldChar>
      </w:r>
      <w:r w:rsidRPr="006D663C">
        <w:instrText xml:space="preserve"> FORMTEXT </w:instrText>
      </w:r>
      <w:r w:rsidRPr="006D663C">
        <w:fldChar w:fldCharType="separate"/>
      </w:r>
      <w:r w:rsidRPr="006D663C">
        <w:rPr>
          <w:noProof/>
        </w:rPr>
        <w:t>××</w:t>
      </w:r>
      <w:r w:rsidRPr="006D663C">
        <w:fldChar w:fldCharType="end"/>
      </w:r>
      <w:r w:rsidRPr="006D663C">
        <w:t xml:space="preserve"> - </w:t>
      </w:r>
      <w:r w:rsidRPr="006D663C">
        <w:fldChar w:fldCharType="begin">
          <w:ffData>
            <w:name w:val="FD"/>
            <w:enabled/>
            <w:calcOnExit w:val="0"/>
            <w:entryMacro w:val="ShowHelp8"/>
            <w:textInput>
              <w:default w:val="××"/>
              <w:maxLength w:val="2"/>
            </w:textInput>
          </w:ffData>
        </w:fldChar>
      </w:r>
      <w:bookmarkStart w:id="2" w:name="FD"/>
      <w:r w:rsidRPr="006D663C">
        <w:instrText xml:space="preserve"> FORMTEXT </w:instrText>
      </w:r>
      <w:r w:rsidRPr="006D663C">
        <w:fldChar w:fldCharType="separate"/>
      </w:r>
      <w:r w:rsidRPr="006D663C">
        <w:rPr>
          <w:noProof/>
        </w:rPr>
        <w:t>××</w:t>
      </w:r>
      <w:r w:rsidRPr="006D663C">
        <w:fldChar w:fldCharType="end"/>
      </w:r>
      <w:bookmarkEnd w:id="2"/>
      <w:r w:rsidRPr="006D663C">
        <w:t>发布</w:t>
      </w:r>
      <w:r w:rsidRPr="006D663C">
        <w:rPr>
          <w:noProof/>
        </w:rPr>
        <mc:AlternateContent>
          <mc:Choice Requires="wps">
            <w:drawing>
              <wp:anchor distT="4294967295" distB="4294967295" distL="114300" distR="114300" simplePos="0" relativeHeight="251660288" behindDoc="0" locked="0" layoutInCell="1" allowOverlap="1" wp14:anchorId="50BC7F44" wp14:editId="6A6B42E5">
                <wp:simplePos x="0" y="0"/>
                <wp:positionH relativeFrom="column">
                  <wp:posOffset>-635</wp:posOffset>
                </wp:positionH>
                <wp:positionV relativeFrom="paragraph">
                  <wp:posOffset>2339974</wp:posOffset>
                </wp:positionV>
                <wp:extent cx="6120130" cy="0"/>
                <wp:effectExtent l="0" t="0" r="1397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E6769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AhyQL3pwEAAEoDAAAOAAAAAAAAAAAAAAAAAC4CAABkcnMvZTJvRG9jLnhtbFBLAQItABQA&#10;BgAIAAAAIQBj7kw33gAAAAkBAAAPAAAAAAAAAAAAAAAAAAEEAABkcnMvZG93bnJldi54bWxQSwUG&#10;AAAAAAQABADzAAAADAUAAAAA&#10;">
                <o:lock v:ext="edit" shapetype="f"/>
              </v:line>
            </w:pict>
          </mc:Fallback>
        </mc:AlternateContent>
      </w:r>
      <w:r w:rsidRPr="006D663C">
        <w:rPr>
          <w:noProof/>
        </w:rPr>
        <mc:AlternateContent>
          <mc:Choice Requires="wps">
            <w:drawing>
              <wp:anchor distT="4294967295" distB="4294967295" distL="114300" distR="114300" simplePos="0" relativeHeight="251659264" behindDoc="0" locked="0" layoutInCell="1" allowOverlap="1" wp14:anchorId="2FF23A50" wp14:editId="7AB3D0D9">
                <wp:simplePos x="0" y="0"/>
                <wp:positionH relativeFrom="column">
                  <wp:posOffset>-635</wp:posOffset>
                </wp:positionH>
                <wp:positionV relativeFrom="paragraph">
                  <wp:posOffset>8891904</wp:posOffset>
                </wp:positionV>
                <wp:extent cx="6120130" cy="0"/>
                <wp:effectExtent l="0" t="0" r="1397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A931DF"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">
                <o:lock v:ext="edit" shapetype="f"/>
              </v:line>
            </w:pict>
          </mc:Fallback>
        </mc:AlternateContent>
      </w:r>
    </w:p>
    <w:p w14:paraId="4E94FD1F" w14:textId="77777777" w:rsidR="000507FF" w:rsidRPr="006D663C" w:rsidRDefault="000507FF" w:rsidP="00A31181">
      <w:pPr>
        <w:pStyle w:val="aff"/>
        <w:framePr w:wrap="around"/>
      </w:pPr>
      <w:r w:rsidRPr="006D663C">
        <w:fldChar w:fldCharType="begin">
          <w:ffData>
            <w:name w:val="SY"/>
            <w:enabled/>
            <w:calcOnExit w:val="0"/>
            <w:entryMacro w:val="ShowHelp9"/>
            <w:textInput>
              <w:default w:val="××××"/>
              <w:maxLength w:val="4"/>
            </w:textInput>
          </w:ffData>
        </w:fldChar>
      </w:r>
      <w:bookmarkStart w:id="3" w:name="SY"/>
      <w:r w:rsidRPr="006D663C">
        <w:instrText xml:space="preserve"> FORMTEXT </w:instrText>
      </w:r>
      <w:r w:rsidRPr="006D663C">
        <w:fldChar w:fldCharType="separate"/>
      </w:r>
      <w:r w:rsidRPr="006D663C">
        <w:rPr>
          <w:noProof/>
        </w:rPr>
        <w:t>××××</w:t>
      </w:r>
      <w:r w:rsidRPr="006D663C">
        <w:fldChar w:fldCharType="end"/>
      </w:r>
      <w:bookmarkEnd w:id="3"/>
      <w:r w:rsidRPr="006D663C">
        <w:t xml:space="preserve"> - </w:t>
      </w:r>
      <w:r w:rsidRPr="006D663C">
        <w:fldChar w:fldCharType="begin">
          <w:ffData>
            <w:name w:val="SM"/>
            <w:enabled/>
            <w:calcOnExit w:val="0"/>
            <w:entryMacro w:val="ShowHelp9"/>
            <w:textInput>
              <w:default w:val="××"/>
              <w:maxLength w:val="2"/>
            </w:textInput>
          </w:ffData>
        </w:fldChar>
      </w:r>
      <w:bookmarkStart w:id="4" w:name="SM"/>
      <w:r w:rsidRPr="006D663C">
        <w:instrText xml:space="preserve"> FORMTEXT </w:instrText>
      </w:r>
      <w:r w:rsidRPr="006D663C">
        <w:fldChar w:fldCharType="separate"/>
      </w:r>
      <w:r w:rsidRPr="006D663C">
        <w:rPr>
          <w:noProof/>
        </w:rPr>
        <w:t>××</w:t>
      </w:r>
      <w:r w:rsidRPr="006D663C">
        <w:fldChar w:fldCharType="end"/>
      </w:r>
      <w:bookmarkEnd w:id="4"/>
      <w:r w:rsidRPr="006D663C">
        <w:t xml:space="preserve"> - </w:t>
      </w:r>
      <w:r w:rsidRPr="006D663C">
        <w:fldChar w:fldCharType="begin">
          <w:ffData>
            <w:name w:val="SD"/>
            <w:enabled/>
            <w:calcOnExit w:val="0"/>
            <w:entryMacro w:val="ShowHelp9"/>
            <w:textInput>
              <w:default w:val="××"/>
              <w:maxLength w:val="2"/>
            </w:textInput>
          </w:ffData>
        </w:fldChar>
      </w:r>
      <w:bookmarkStart w:id="5" w:name="SD"/>
      <w:r w:rsidRPr="006D663C">
        <w:instrText xml:space="preserve"> FORMTEXT </w:instrText>
      </w:r>
      <w:r w:rsidRPr="006D663C">
        <w:fldChar w:fldCharType="separate"/>
      </w:r>
      <w:r w:rsidRPr="006D663C">
        <w:rPr>
          <w:noProof/>
        </w:rPr>
        <w:t>××</w:t>
      </w:r>
      <w:r w:rsidRPr="006D663C">
        <w:fldChar w:fldCharType="end"/>
      </w:r>
      <w:bookmarkEnd w:id="5"/>
      <w:r w:rsidRPr="006D663C">
        <w:t>实施</w:t>
      </w:r>
    </w:p>
    <w:p w14:paraId="44BF5AB0" w14:textId="054E4DD2" w:rsidR="000507FF" w:rsidRPr="006D663C" w:rsidRDefault="007D183C" w:rsidP="00A31181">
      <w:pPr>
        <w:pStyle w:val="afb"/>
        <w:framePr w:wrap="around"/>
        <w:spacing w:line="240" w:lineRule="auto"/>
        <w:rPr>
          <w:rFonts w:ascii="Times New Roman"/>
        </w:rPr>
      </w:pPr>
      <w:r w:rsidRPr="006D663C">
        <w:rPr>
          <w:rFonts w:ascii="Times New Roman"/>
        </w:rPr>
        <w:t>中国医药生物技术协会</w:t>
      </w:r>
      <w:r w:rsidR="000507FF" w:rsidRPr="006D663C">
        <w:rPr>
          <w:rFonts w:ascii="Times New Roman"/>
        </w:rPr>
        <w:t xml:space="preserve"> </w:t>
      </w:r>
      <w:r w:rsidR="000507FF" w:rsidRPr="006D663C">
        <w:rPr>
          <w:rStyle w:val="af5"/>
          <w:rFonts w:ascii="Times New Roman"/>
        </w:rPr>
        <w:t xml:space="preserve"> </w:t>
      </w:r>
      <w:r w:rsidR="000507FF" w:rsidRPr="006D663C">
        <w:rPr>
          <w:rStyle w:val="af5"/>
          <w:rFonts w:ascii="Times New Roman"/>
        </w:rPr>
        <w:t>发布</w:t>
      </w:r>
    </w:p>
    <w:tbl>
      <w:tblPr>
        <w:tblW w:w="9420" w:type="dxa"/>
        <w:tblLayout w:type="fixed"/>
        <w:tblCellMar>
          <w:left w:w="0" w:type="dxa"/>
          <w:right w:w="0" w:type="dxa"/>
        </w:tblCellMar>
        <w:tblLook w:val="04A0" w:firstRow="1" w:lastRow="0" w:firstColumn="1" w:lastColumn="0" w:noHBand="0" w:noVBand="1"/>
      </w:tblPr>
      <w:tblGrid>
        <w:gridCol w:w="567"/>
        <w:gridCol w:w="8853"/>
      </w:tblGrid>
      <w:tr w:rsidR="006F264E" w14:paraId="71FE3505" w14:textId="77777777" w:rsidTr="006F264E">
        <w:tc>
          <w:tcPr>
            <w:tcW w:w="567" w:type="dxa"/>
            <w:hideMark/>
          </w:tcPr>
          <w:p w14:paraId="24F2A1EF" w14:textId="0093F31A" w:rsidR="006F264E" w:rsidRDefault="006F264E" w:rsidP="006F264E">
            <w:pPr>
              <w:pStyle w:val="af3"/>
              <w:framePr w:wrap="notBeside" w:vAnchor="page" w:hAnchor="page" w:x="1411" w:y="616"/>
              <w:tabs>
                <w:tab w:val="left" w:pos="420"/>
              </w:tabs>
              <w:rPr>
                <w:rFonts w:ascii="黑体" w:eastAsia="黑体" w:hAnsi="黑体"/>
                <w:sz w:val="21"/>
                <w:szCs w:val="21"/>
              </w:rPr>
            </w:pPr>
            <w:r>
              <w:rPr>
                <w:rFonts w:eastAsia="黑体" w:hint="eastAsia"/>
                <w:sz w:val="21"/>
                <w:szCs w:val="21"/>
              </w:rPr>
              <w:t xml:space="preserve"> </w:t>
            </w:r>
          </w:p>
        </w:tc>
        <w:tc>
          <w:tcPr>
            <w:tcW w:w="8855" w:type="dxa"/>
            <w:hideMark/>
          </w:tcPr>
          <w:p w14:paraId="0B3B0367" w14:textId="5F785383" w:rsidR="006F264E" w:rsidRDefault="006F264E" w:rsidP="006F264E">
            <w:pPr>
              <w:pStyle w:val="af3"/>
              <w:framePr w:wrap="notBeside" w:vAnchor="page" w:hAnchor="page" w:x="1411" w:y="616"/>
              <w:tabs>
                <w:tab w:val="left" w:pos="420"/>
              </w:tabs>
              <w:rPr>
                <w:rFonts w:ascii="黑体" w:eastAsia="黑体" w:hAnsi="黑体"/>
                <w:sz w:val="21"/>
                <w:szCs w:val="21"/>
              </w:rPr>
            </w:pPr>
            <w:r>
              <w:rPr>
                <w:rFonts w:ascii="黑体" w:eastAsia="黑体" w:hAnsi="黑体" w:hint="eastAsia"/>
                <w:sz w:val="21"/>
                <w:szCs w:val="21"/>
              </w:rPr>
              <w:t xml:space="preserve"> </w:t>
            </w:r>
          </w:p>
        </w:tc>
      </w:tr>
      <w:tr w:rsidR="006F264E" w14:paraId="38370D4B" w14:textId="77777777" w:rsidTr="006F264E">
        <w:tc>
          <w:tcPr>
            <w:tcW w:w="567" w:type="dxa"/>
            <w:hideMark/>
          </w:tcPr>
          <w:p w14:paraId="40450045" w14:textId="04729385" w:rsidR="006F264E" w:rsidRDefault="006F264E" w:rsidP="006F264E">
            <w:pPr>
              <w:pStyle w:val="af3"/>
              <w:framePr w:wrap="notBeside" w:vAnchor="page" w:hAnchor="page" w:x="1411" w:y="616"/>
              <w:tabs>
                <w:tab w:val="left" w:pos="420"/>
              </w:tabs>
              <w:spacing w:before="40"/>
              <w:rPr>
                <w:rFonts w:ascii="黑体" w:eastAsia="黑体" w:hAnsi="黑体"/>
                <w:sz w:val="21"/>
                <w:szCs w:val="21"/>
              </w:rPr>
            </w:pPr>
            <w:r>
              <w:rPr>
                <w:rFonts w:eastAsia="黑体" w:hint="eastAsia"/>
                <w:sz w:val="21"/>
                <w:szCs w:val="21"/>
              </w:rPr>
              <w:t xml:space="preserve"> </w:t>
            </w:r>
          </w:p>
        </w:tc>
        <w:tc>
          <w:tcPr>
            <w:tcW w:w="8855" w:type="dxa"/>
            <w:hideMark/>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6F264E" w14:paraId="4AC0C7C3" w14:textId="77777777">
              <w:trPr>
                <w:trHeight w:val="1021"/>
              </w:trPr>
              <w:tc>
                <w:tcPr>
                  <w:tcW w:w="9242" w:type="dxa"/>
                  <w:vAlign w:val="center"/>
                  <w:hideMark/>
                </w:tcPr>
                <w:p w14:paraId="32282FDC" w14:textId="77777777" w:rsidR="006F264E" w:rsidRDefault="006F264E" w:rsidP="005C2756">
                  <w:pPr>
                    <w:pStyle w:val="affd"/>
                    <w:framePr w:w="0" w:hRule="auto" w:hSpace="0" w:vSpace="0" w:wrap="auto" w:hAnchor="text" w:xAlign="left" w:yAlign="inline" w:anchorLock="0"/>
                    <w:spacing w:before="156" w:after="156"/>
                    <w:ind w:left="420" w:right="624"/>
                    <w:rPr>
                      <w:rFonts w:ascii="宋体" w:hAnsi="宋体"/>
                      <w:sz w:val="28"/>
                      <w:szCs w:val="28"/>
                    </w:rPr>
                  </w:pPr>
                  <w:r>
                    <w:t>T/</w:t>
                  </w:r>
                  <w:r>
                    <w:fldChar w:fldCharType="begin">
                      <w:ffData>
                        <w:name w:val="c1"/>
                        <w:enabled/>
                        <w:calcOnExit w:val="0"/>
                        <w:textInput>
                          <w:maxLength w:val="7"/>
                        </w:textInput>
                      </w:ffData>
                    </w:fldChar>
                  </w:r>
                  <w:bookmarkStart w:id="6" w:name="c1"/>
                  <w:r>
                    <w:instrText xml:space="preserve"> FORMTEXT </w:instrText>
                  </w:r>
                  <w:r>
                    <w:fldChar w:fldCharType="separate"/>
                  </w:r>
                  <w:r>
                    <w:t>CMBA</w:t>
                  </w:r>
                  <w:r>
                    <w:fldChar w:fldCharType="end"/>
                  </w:r>
                  <w:bookmarkEnd w:id="6"/>
                </w:p>
              </w:tc>
            </w:tr>
          </w:tbl>
          <w:p w14:paraId="60BC708F" w14:textId="77777777" w:rsidR="006F264E" w:rsidRDefault="006F264E" w:rsidP="006F264E">
            <w:pPr>
              <w:pStyle w:val="af3"/>
              <w:framePr w:wrap="notBeside" w:vAnchor="page" w:hAnchor="page" w:x="1411" w:y="616"/>
              <w:tabs>
                <w:tab w:val="left" w:pos="420"/>
              </w:tabs>
              <w:spacing w:before="40"/>
              <w:rPr>
                <w:rFonts w:ascii="黑体" w:eastAsia="黑体" w:hAnsi="黑体"/>
                <w:sz w:val="21"/>
                <w:szCs w:val="21"/>
              </w:rPr>
            </w:pPr>
          </w:p>
        </w:tc>
      </w:tr>
    </w:tbl>
    <w:p w14:paraId="7C06F643" w14:textId="45F193D8" w:rsidR="000507FF" w:rsidRPr="006D663C" w:rsidRDefault="007D183C" w:rsidP="00A31181">
      <w:pPr>
        <w:pStyle w:val="ac"/>
        <w:rPr>
          <w:rFonts w:ascii="Times New Roman"/>
        </w:rPr>
        <w:sectPr w:rsidR="000507FF" w:rsidRPr="006D663C" w:rsidSect="004D6044">
          <w:pgSz w:w="11906" w:h="16838" w:code="9"/>
          <w:pgMar w:top="567" w:right="850" w:bottom="1134" w:left="1418" w:header="0" w:footer="0" w:gutter="0"/>
          <w:pgNumType w:start="1"/>
          <w:cols w:space="425"/>
          <w:docGrid w:type="lines" w:linePitch="312"/>
        </w:sectPr>
      </w:pPr>
      <w:r w:rsidRPr="006D663C">
        <w:rPr>
          <w:rFonts w:ascii="Times New Roman"/>
        </w:rPr>
        <mc:AlternateContent>
          <mc:Choice Requires="wps">
            <w:drawing>
              <wp:anchor distT="45720" distB="45720" distL="114300" distR="114300" simplePos="0" relativeHeight="251670528" behindDoc="0" locked="0" layoutInCell="1" allowOverlap="1" wp14:anchorId="341B30C2" wp14:editId="1DCFF4A8">
                <wp:simplePos x="0" y="0"/>
                <wp:positionH relativeFrom="margin">
                  <wp:align>right</wp:align>
                </wp:positionH>
                <wp:positionV relativeFrom="paragraph">
                  <wp:posOffset>1805305</wp:posOffset>
                </wp:positionV>
                <wp:extent cx="1555750" cy="1404620"/>
                <wp:effectExtent l="0" t="0" r="6350"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4620"/>
                        </a:xfrm>
                        <a:prstGeom prst="rect">
                          <a:avLst/>
                        </a:prstGeom>
                        <a:solidFill>
                          <a:srgbClr val="FFFFFF"/>
                        </a:solidFill>
                        <a:ln w="9525">
                          <a:noFill/>
                          <a:miter lim="800000"/>
                          <a:headEnd/>
                          <a:tailEnd/>
                        </a:ln>
                      </wps:spPr>
                      <wps:txbx>
                        <w:txbxContent>
                          <w:p w14:paraId="6E59161D" w14:textId="515F4D2C" w:rsidR="001A05B0" w:rsidRPr="007D183C" w:rsidRDefault="001A05B0">
                            <w:r w:rsidRPr="007D183C">
                              <w:t>CMBA/T 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3pt;margin-top:142.15pt;width:12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" stroked="f">
                <v:textbox style="mso-fit-shape-to-text:t">
                  <w:txbxContent>
                    <w:p w14:paraId="6E59161D" w14:textId="515F4D2C" w:rsidR="001A05B0" w:rsidRPr="007D183C" w:rsidRDefault="001A05B0">
                      <w:r w:rsidRPr="007D183C">
                        <w:t>CMBA/T XXX-XXXX</w:t>
                      </w:r>
                    </w:p>
                  </w:txbxContent>
                </v:textbox>
                <w10:wrap type="square" anchorx="margin"/>
              </v:shape>
            </w:pict>
          </mc:Fallback>
        </mc:AlternateContent>
      </w:r>
      <w:r w:rsidR="000507FF" w:rsidRPr="006D663C">
        <w:rPr>
          <w:rFonts w:ascii="Times New Roman"/>
        </w:rPr>
        <mc:AlternateContent>
          <mc:Choice Requires="wps">
            <w:drawing>
              <wp:anchor distT="0" distB="0" distL="114300" distR="114300" simplePos="0" relativeHeight="251666432" behindDoc="1" locked="0" layoutInCell="1" allowOverlap="1" wp14:anchorId="5F60011A" wp14:editId="5FC1A9DF">
                <wp:simplePos x="0" y="0"/>
                <wp:positionH relativeFrom="column">
                  <wp:posOffset>-66675</wp:posOffset>
                </wp:positionH>
                <wp:positionV relativeFrom="paragraph">
                  <wp:posOffset>396240</wp:posOffset>
                </wp:positionV>
                <wp:extent cx="866775" cy="198120"/>
                <wp:effectExtent l="0" t="0" r="0"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31.2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" stroked="f" strokecolor="#1f3763 [1604]" strokeweight="2pt">
                <v:path arrowok="t"/>
              </v:rect>
            </w:pict>
          </mc:Fallback>
        </mc:AlternateContent>
      </w:r>
      <w:r w:rsidR="000507FF" w:rsidRPr="006D663C">
        <w:rPr>
          <w:rFonts w:ascii="Times New Roman"/>
        </w:rPr>
        <mc:AlternateContent>
          <mc:Choice Requires="wps">
            <w:drawing>
              <wp:anchor distT="4294967295" distB="4294967295" distL="114300" distR="114300" simplePos="0" relativeHeight="251662336" behindDoc="0" locked="0" layoutInCell="1" allowOverlap="1" wp14:anchorId="715C8EE4" wp14:editId="06E2C0BC">
                <wp:simplePos x="0" y="0"/>
                <wp:positionH relativeFrom="column">
                  <wp:posOffset>-635</wp:posOffset>
                </wp:positionH>
                <wp:positionV relativeFrom="paragraph">
                  <wp:posOffset>2339974</wp:posOffset>
                </wp:positionV>
                <wp:extent cx="6120130" cy="0"/>
                <wp:effectExtent l="0" t="0" r="1397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D68904"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AhyQL3pwEAAEoDAAAOAAAAAAAAAAAAAAAAAC4CAABkcnMvZTJvRG9jLnhtbFBLAQItABQA&#10;BgAIAAAAIQBj7kw33gAAAAkBAAAPAAAAAAAAAAAAAAAAAAEEAABkcnMvZG93bnJldi54bWxQSwUG&#10;AAAAAAQABADzAAAADAUAAAAA&#10;">
                <o:lock v:ext="edit" shapetype="f"/>
              </v:line>
            </w:pict>
          </mc:Fallback>
        </mc:AlternateContent>
      </w:r>
      <w:r w:rsidR="000507FF" w:rsidRPr="006D663C">
        <w:rPr>
          <w:rFonts w:ascii="Times New Roman"/>
        </w:rPr>
        <mc:AlternateContent>
          <mc:Choice Requires="wps">
            <w:drawing>
              <wp:anchor distT="4294967295" distB="4294967295" distL="114300" distR="114300" simplePos="0" relativeHeight="251661312" behindDoc="0" locked="0" layoutInCell="1" allowOverlap="1" wp14:anchorId="4408ADB6" wp14:editId="1BFCE88D">
                <wp:simplePos x="0" y="0"/>
                <wp:positionH relativeFrom="column">
                  <wp:posOffset>-635</wp:posOffset>
                </wp:positionH>
                <wp:positionV relativeFrom="paragraph">
                  <wp:posOffset>8891904</wp:posOffset>
                </wp:positionV>
                <wp:extent cx="6120130" cy="0"/>
                <wp:effectExtent l="0" t="0" r="1397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AF601A"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">
                <o:lock v:ext="edit" shapetype="f"/>
              </v:line>
            </w:pict>
          </mc:Fallback>
        </mc:AlternateContent>
      </w:r>
    </w:p>
    <w:p w14:paraId="1BB5E8E8" w14:textId="15E664CF" w:rsidR="00AB7DA5" w:rsidRPr="006D663C" w:rsidRDefault="00BC68C0" w:rsidP="006F264E">
      <w:pPr>
        <w:pStyle w:val="affe"/>
        <w:outlineLvl w:val="9"/>
      </w:pPr>
      <w:r w:rsidRPr="006F264E">
        <w:lastRenderedPageBreak/>
        <w:t xml:space="preserve">目  </w:t>
      </w:r>
      <w:r w:rsidR="009415D7" w:rsidRPr="006F264E">
        <w:t>次</w:t>
      </w:r>
    </w:p>
    <w:sdt>
      <w:sdtPr>
        <w:rPr>
          <w:rFonts w:ascii="Times New Roman" w:eastAsia="宋体" w:hAnsi="Times New Roman" w:cs="Times New Roman"/>
          <w:color w:val="auto"/>
          <w:kern w:val="2"/>
          <w:sz w:val="21"/>
          <w:szCs w:val="24"/>
          <w:lang w:eastAsia="zh-CN"/>
        </w:rPr>
        <w:id w:val="-2011984087"/>
        <w:docPartObj>
          <w:docPartGallery w:val="Table of Contents"/>
          <w:docPartUnique/>
        </w:docPartObj>
      </w:sdtPr>
      <w:sdtEndPr>
        <w:rPr>
          <w:b/>
          <w:bCs/>
          <w:noProof/>
        </w:rPr>
      </w:sdtEndPr>
      <w:sdtContent>
        <w:p w14:paraId="41EDD16E" w14:textId="1A8343F7" w:rsidR="00716152" w:rsidRPr="00A80278" w:rsidRDefault="00716152" w:rsidP="00A80278">
          <w:pPr>
            <w:pStyle w:val="TOC"/>
            <w:spacing w:before="0" w:line="240" w:lineRule="auto"/>
            <w:rPr>
              <w:rStyle w:val="aff9"/>
              <w:rFonts w:ascii="Times New Roman" w:eastAsia="宋体" w:hAnsi="Times New Roman" w:cs="Times New Roman"/>
              <w:kern w:val="2"/>
              <w:sz w:val="21"/>
              <w:szCs w:val="24"/>
              <w:lang w:eastAsia="zh-CN"/>
            </w:rPr>
          </w:pPr>
          <w:r w:rsidRPr="006D663C">
            <w:fldChar w:fldCharType="begin"/>
          </w:r>
          <w:r w:rsidRPr="006D663C">
            <w:instrText xml:space="preserve"> TOC \o "1-3" \h \z \u </w:instrText>
          </w:r>
          <w:r w:rsidRPr="006D663C">
            <w:fldChar w:fldCharType="separate"/>
          </w:r>
          <w:hyperlink w:anchor="_Toc162964469" w:history="1">
            <w:r w:rsidRPr="00A80278">
              <w:rPr>
                <w:rStyle w:val="aff9"/>
                <w:rFonts w:ascii="Times New Roman" w:eastAsia="宋体" w:hAnsi="Times New Roman" w:cs="Times New Roman"/>
                <w:noProof/>
                <w:kern w:val="2"/>
                <w:sz w:val="21"/>
                <w:szCs w:val="24"/>
                <w:lang w:eastAsia="zh-CN"/>
              </w:rPr>
              <w:t>前言</w:t>
            </w:r>
            <w:r w:rsidR="00A80278">
              <w:rPr>
                <w:rStyle w:val="aff9"/>
                <w:rFonts w:ascii="Times New Roman" w:eastAsia="宋体" w:hAnsi="Times New Roman" w:cs="Times New Roman" w:hint="eastAsia"/>
                <w:noProof/>
                <w:kern w:val="2"/>
                <w:sz w:val="21"/>
                <w:szCs w:val="24"/>
                <w:lang w:eastAsia="zh-CN"/>
              </w:rPr>
              <w:t xml:space="preserve">                                                                                   </w:t>
            </w:r>
            <w:r w:rsidR="00A80278" w:rsidRPr="00A80278">
              <w:rPr>
                <w:rStyle w:val="aff9"/>
                <w:rFonts w:ascii="Times New Roman" w:eastAsia="宋体" w:hAnsi="Times New Roman" w:cs="Times New Roman" w:hint="eastAsia"/>
                <w:noProof/>
                <w:kern w:val="2"/>
                <w:sz w:val="21"/>
                <w:szCs w:val="24"/>
                <w:lang w:eastAsia="zh-CN"/>
              </w:rPr>
              <w:t xml:space="preserve"> </w:t>
            </w:r>
            <w:r w:rsidR="00A80278" w:rsidRPr="00A80278">
              <w:rPr>
                <w:rStyle w:val="aff9"/>
                <w:rFonts w:ascii="Times New Roman" w:eastAsia="宋体" w:hAnsi="Times New Roman" w:cs="Times New Roman"/>
                <w:noProof/>
                <w:webHidden/>
                <w:kern w:val="2"/>
                <w:sz w:val="21"/>
                <w:szCs w:val="24"/>
                <w:lang w:eastAsia="zh-CN"/>
              </w:rPr>
              <w:tab/>
            </w:r>
            <w:r w:rsidR="00A80278">
              <w:rPr>
                <w:rStyle w:val="aff9"/>
                <w:rFonts w:ascii="Times New Roman" w:eastAsia="宋体" w:hAnsi="Times New Roman" w:cs="Times New Roman" w:hint="eastAsia"/>
                <w:noProof/>
                <w:kern w:val="2"/>
                <w:sz w:val="21"/>
                <w:szCs w:val="24"/>
                <w:lang w:eastAsia="zh-CN"/>
              </w:rPr>
              <w:t xml:space="preserve">                                                                              </w:t>
            </w:r>
            <w:r w:rsidRPr="00A80278">
              <w:rPr>
                <w:rStyle w:val="aff9"/>
                <w:rFonts w:ascii="Times New Roman" w:eastAsia="宋体" w:hAnsi="Times New Roman" w:cs="Times New Roman"/>
                <w:webHidden/>
                <w:kern w:val="2"/>
                <w:sz w:val="21"/>
                <w:szCs w:val="24"/>
                <w:lang w:eastAsia="zh-CN"/>
              </w:rPr>
              <w:fldChar w:fldCharType="begin"/>
            </w:r>
            <w:r w:rsidRPr="00A80278">
              <w:rPr>
                <w:rStyle w:val="aff9"/>
                <w:rFonts w:ascii="Times New Roman" w:eastAsia="宋体" w:hAnsi="Times New Roman" w:cs="Times New Roman"/>
                <w:webHidden/>
                <w:kern w:val="2"/>
                <w:sz w:val="21"/>
                <w:szCs w:val="24"/>
                <w:lang w:eastAsia="zh-CN"/>
              </w:rPr>
              <w:instrText xml:space="preserve"> PAGEREF _Toc162964469 \h </w:instrText>
            </w:r>
            <w:r w:rsidRPr="00A80278">
              <w:rPr>
                <w:rStyle w:val="aff9"/>
                <w:rFonts w:ascii="Times New Roman" w:eastAsia="宋体" w:hAnsi="Times New Roman" w:cs="Times New Roman"/>
                <w:webHidden/>
                <w:kern w:val="2"/>
                <w:sz w:val="21"/>
                <w:szCs w:val="24"/>
                <w:lang w:eastAsia="zh-CN"/>
              </w:rPr>
            </w:r>
            <w:r w:rsidRPr="00A80278">
              <w:rPr>
                <w:rStyle w:val="aff9"/>
                <w:rFonts w:ascii="Times New Roman" w:eastAsia="宋体" w:hAnsi="Times New Roman" w:cs="Times New Roman"/>
                <w:webHidden/>
                <w:kern w:val="2"/>
                <w:sz w:val="21"/>
                <w:szCs w:val="24"/>
                <w:lang w:eastAsia="zh-CN"/>
              </w:rPr>
              <w:fldChar w:fldCharType="separate"/>
            </w:r>
            <w:r w:rsidRPr="00A80278">
              <w:rPr>
                <w:rStyle w:val="aff9"/>
                <w:rFonts w:ascii="Times New Roman" w:eastAsia="宋体" w:hAnsi="Times New Roman" w:cs="Times New Roman"/>
                <w:webHidden/>
                <w:kern w:val="2"/>
                <w:sz w:val="21"/>
                <w:szCs w:val="24"/>
                <w:lang w:eastAsia="zh-CN"/>
              </w:rPr>
              <w:t>III</w:t>
            </w:r>
            <w:r w:rsidRPr="00A80278">
              <w:rPr>
                <w:rStyle w:val="aff9"/>
                <w:rFonts w:ascii="Times New Roman" w:eastAsia="宋体" w:hAnsi="Times New Roman" w:cs="Times New Roman"/>
                <w:webHidden/>
                <w:kern w:val="2"/>
                <w:sz w:val="21"/>
                <w:szCs w:val="24"/>
                <w:lang w:eastAsia="zh-CN"/>
              </w:rPr>
              <w:fldChar w:fldCharType="end"/>
            </w:r>
          </w:hyperlink>
        </w:p>
        <w:p w14:paraId="5B884F3D" w14:textId="77777777" w:rsidR="00716152" w:rsidRDefault="00110882">
          <w:pPr>
            <w:pStyle w:val="10"/>
            <w:tabs>
              <w:tab w:val="right" w:leader="dot" w:pos="9344"/>
            </w:tabs>
            <w:rPr>
              <w:rFonts w:asciiTheme="minorHAnsi" w:eastAsiaTheme="minorEastAsia" w:hAnsiTheme="minorHAnsi" w:cstheme="minorBidi"/>
              <w:noProof/>
              <w:szCs w:val="22"/>
            </w:rPr>
          </w:pPr>
          <w:hyperlink w:anchor="_Toc162964470" w:history="1">
            <w:r w:rsidR="00716152" w:rsidRPr="00E765DC">
              <w:rPr>
                <w:rStyle w:val="aff9"/>
                <w:noProof/>
              </w:rPr>
              <w:t>引言</w:t>
            </w:r>
            <w:r w:rsidR="00716152">
              <w:rPr>
                <w:noProof/>
                <w:webHidden/>
              </w:rPr>
              <w:tab/>
            </w:r>
            <w:r w:rsidR="00716152">
              <w:rPr>
                <w:noProof/>
                <w:webHidden/>
              </w:rPr>
              <w:fldChar w:fldCharType="begin"/>
            </w:r>
            <w:r w:rsidR="00716152">
              <w:rPr>
                <w:noProof/>
                <w:webHidden/>
              </w:rPr>
              <w:instrText xml:space="preserve"> PAGEREF _Toc162964470 \h </w:instrText>
            </w:r>
            <w:r w:rsidR="00716152">
              <w:rPr>
                <w:noProof/>
                <w:webHidden/>
              </w:rPr>
            </w:r>
            <w:r w:rsidR="00716152">
              <w:rPr>
                <w:noProof/>
                <w:webHidden/>
              </w:rPr>
              <w:fldChar w:fldCharType="separate"/>
            </w:r>
            <w:r w:rsidR="00716152">
              <w:rPr>
                <w:noProof/>
                <w:webHidden/>
              </w:rPr>
              <w:t>IV</w:t>
            </w:r>
            <w:r w:rsidR="00716152">
              <w:rPr>
                <w:noProof/>
                <w:webHidden/>
              </w:rPr>
              <w:fldChar w:fldCharType="end"/>
            </w:r>
          </w:hyperlink>
        </w:p>
        <w:p w14:paraId="1754AEAE"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1" w:history="1">
            <w:r w:rsidR="00716152" w:rsidRPr="00E765DC">
              <w:rPr>
                <w:rStyle w:val="aff9"/>
                <w:iCs/>
                <w:noProof/>
              </w:rPr>
              <w:t xml:space="preserve">1 </w:t>
            </w:r>
            <w:r w:rsidR="00716152">
              <w:rPr>
                <w:rStyle w:val="aff9"/>
                <w:iCs/>
                <w:noProof/>
              </w:rPr>
              <w:t xml:space="preserve"> </w:t>
            </w:r>
            <w:r w:rsidR="00716152" w:rsidRPr="00E765DC">
              <w:rPr>
                <w:rStyle w:val="aff9"/>
                <w:iCs/>
                <w:noProof/>
              </w:rPr>
              <w:t>范围</w:t>
            </w:r>
            <w:r w:rsidR="00716152">
              <w:rPr>
                <w:noProof/>
                <w:webHidden/>
              </w:rPr>
              <w:tab/>
            </w:r>
            <w:r w:rsidR="00716152">
              <w:rPr>
                <w:noProof/>
                <w:webHidden/>
              </w:rPr>
              <w:fldChar w:fldCharType="begin"/>
            </w:r>
            <w:r w:rsidR="00716152">
              <w:rPr>
                <w:noProof/>
                <w:webHidden/>
              </w:rPr>
              <w:instrText xml:space="preserve"> PAGEREF _Toc162964471 \h </w:instrText>
            </w:r>
            <w:r w:rsidR="00716152">
              <w:rPr>
                <w:noProof/>
                <w:webHidden/>
              </w:rPr>
            </w:r>
            <w:r w:rsidR="00716152">
              <w:rPr>
                <w:noProof/>
                <w:webHidden/>
              </w:rPr>
              <w:fldChar w:fldCharType="separate"/>
            </w:r>
            <w:r w:rsidR="00716152">
              <w:rPr>
                <w:noProof/>
                <w:webHidden/>
              </w:rPr>
              <w:t>1</w:t>
            </w:r>
            <w:r w:rsidR="00716152">
              <w:rPr>
                <w:noProof/>
                <w:webHidden/>
              </w:rPr>
              <w:fldChar w:fldCharType="end"/>
            </w:r>
          </w:hyperlink>
        </w:p>
        <w:p w14:paraId="26BE02AF"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2" w:history="1">
            <w:r w:rsidR="00716152" w:rsidRPr="00E765DC">
              <w:rPr>
                <w:rStyle w:val="aff9"/>
                <w:bCs/>
                <w:noProof/>
              </w:rPr>
              <w:t>2</w:t>
            </w:r>
            <w:r w:rsidR="00716152">
              <w:rPr>
                <w:rStyle w:val="aff9"/>
                <w:bCs/>
                <w:noProof/>
              </w:rPr>
              <w:t xml:space="preserve"> </w:t>
            </w:r>
            <w:r w:rsidR="00716152" w:rsidRPr="00E765DC">
              <w:rPr>
                <w:rStyle w:val="aff9"/>
                <w:bCs/>
                <w:noProof/>
              </w:rPr>
              <w:t xml:space="preserve"> </w:t>
            </w:r>
            <w:r w:rsidR="00716152" w:rsidRPr="00E765DC">
              <w:rPr>
                <w:rStyle w:val="aff9"/>
                <w:bCs/>
                <w:noProof/>
              </w:rPr>
              <w:t>规范性引用文件</w:t>
            </w:r>
            <w:r w:rsidR="00716152">
              <w:rPr>
                <w:noProof/>
                <w:webHidden/>
              </w:rPr>
              <w:tab/>
            </w:r>
            <w:r w:rsidR="00716152">
              <w:rPr>
                <w:noProof/>
                <w:webHidden/>
              </w:rPr>
              <w:fldChar w:fldCharType="begin"/>
            </w:r>
            <w:r w:rsidR="00716152">
              <w:rPr>
                <w:noProof/>
                <w:webHidden/>
              </w:rPr>
              <w:instrText xml:space="preserve"> PAGEREF _Toc162964472 \h </w:instrText>
            </w:r>
            <w:r w:rsidR="00716152">
              <w:rPr>
                <w:noProof/>
                <w:webHidden/>
              </w:rPr>
            </w:r>
            <w:r w:rsidR="00716152">
              <w:rPr>
                <w:noProof/>
                <w:webHidden/>
              </w:rPr>
              <w:fldChar w:fldCharType="separate"/>
            </w:r>
            <w:r w:rsidR="00716152">
              <w:rPr>
                <w:noProof/>
                <w:webHidden/>
              </w:rPr>
              <w:t>1</w:t>
            </w:r>
            <w:r w:rsidR="00716152">
              <w:rPr>
                <w:noProof/>
                <w:webHidden/>
              </w:rPr>
              <w:fldChar w:fldCharType="end"/>
            </w:r>
          </w:hyperlink>
        </w:p>
        <w:p w14:paraId="6279B343"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3" w:history="1">
            <w:r w:rsidR="00716152" w:rsidRPr="00E765DC">
              <w:rPr>
                <w:rStyle w:val="aff9"/>
                <w:bCs/>
                <w:noProof/>
              </w:rPr>
              <w:t xml:space="preserve">3 </w:t>
            </w:r>
            <w:r w:rsidR="00716152">
              <w:rPr>
                <w:rStyle w:val="aff9"/>
                <w:bCs/>
                <w:noProof/>
              </w:rPr>
              <w:t xml:space="preserve"> </w:t>
            </w:r>
            <w:r w:rsidR="00716152" w:rsidRPr="00E765DC">
              <w:rPr>
                <w:rStyle w:val="aff9"/>
                <w:bCs/>
                <w:noProof/>
              </w:rPr>
              <w:t>术语和定义</w:t>
            </w:r>
            <w:r w:rsidR="00716152">
              <w:rPr>
                <w:noProof/>
                <w:webHidden/>
              </w:rPr>
              <w:tab/>
            </w:r>
            <w:r w:rsidR="00716152">
              <w:rPr>
                <w:noProof/>
                <w:webHidden/>
              </w:rPr>
              <w:fldChar w:fldCharType="begin"/>
            </w:r>
            <w:r w:rsidR="00716152">
              <w:rPr>
                <w:noProof/>
                <w:webHidden/>
              </w:rPr>
              <w:instrText xml:space="preserve"> PAGEREF _Toc162964473 \h </w:instrText>
            </w:r>
            <w:r w:rsidR="00716152">
              <w:rPr>
                <w:noProof/>
                <w:webHidden/>
              </w:rPr>
            </w:r>
            <w:r w:rsidR="00716152">
              <w:rPr>
                <w:noProof/>
                <w:webHidden/>
              </w:rPr>
              <w:fldChar w:fldCharType="separate"/>
            </w:r>
            <w:r w:rsidR="00716152">
              <w:rPr>
                <w:noProof/>
                <w:webHidden/>
              </w:rPr>
              <w:t>1</w:t>
            </w:r>
            <w:r w:rsidR="00716152">
              <w:rPr>
                <w:noProof/>
                <w:webHidden/>
              </w:rPr>
              <w:fldChar w:fldCharType="end"/>
            </w:r>
          </w:hyperlink>
        </w:p>
        <w:p w14:paraId="71DEFA50"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4" w:history="1">
            <w:r w:rsidR="00716152" w:rsidRPr="00E765DC">
              <w:rPr>
                <w:rStyle w:val="aff9"/>
                <w:noProof/>
              </w:rPr>
              <w:t>4</w:t>
            </w:r>
            <w:r w:rsidR="00716152">
              <w:rPr>
                <w:rStyle w:val="aff9"/>
                <w:noProof/>
              </w:rPr>
              <w:t xml:space="preserve"> </w:t>
            </w:r>
            <w:r w:rsidR="00716152" w:rsidRPr="00E765DC">
              <w:rPr>
                <w:rStyle w:val="aff9"/>
                <w:bCs/>
                <w:noProof/>
              </w:rPr>
              <w:t xml:space="preserve"> </w:t>
            </w:r>
            <w:r w:rsidR="00716152" w:rsidRPr="00E765DC">
              <w:rPr>
                <w:rStyle w:val="aff9"/>
                <w:bCs/>
                <w:noProof/>
              </w:rPr>
              <w:t>功能</w:t>
            </w:r>
            <w:r w:rsidR="00716152">
              <w:rPr>
                <w:noProof/>
                <w:webHidden/>
              </w:rPr>
              <w:tab/>
            </w:r>
            <w:r w:rsidR="00716152">
              <w:rPr>
                <w:noProof/>
                <w:webHidden/>
              </w:rPr>
              <w:fldChar w:fldCharType="begin"/>
            </w:r>
            <w:r w:rsidR="00716152">
              <w:rPr>
                <w:noProof/>
                <w:webHidden/>
              </w:rPr>
              <w:instrText xml:space="preserve"> PAGEREF _Toc162964474 \h </w:instrText>
            </w:r>
            <w:r w:rsidR="00716152">
              <w:rPr>
                <w:noProof/>
                <w:webHidden/>
              </w:rPr>
            </w:r>
            <w:r w:rsidR="00716152">
              <w:rPr>
                <w:noProof/>
                <w:webHidden/>
              </w:rPr>
              <w:fldChar w:fldCharType="separate"/>
            </w:r>
            <w:r w:rsidR="00716152">
              <w:rPr>
                <w:noProof/>
                <w:webHidden/>
              </w:rPr>
              <w:t>2</w:t>
            </w:r>
            <w:r w:rsidR="00716152">
              <w:rPr>
                <w:noProof/>
                <w:webHidden/>
              </w:rPr>
              <w:fldChar w:fldCharType="end"/>
            </w:r>
          </w:hyperlink>
        </w:p>
        <w:p w14:paraId="1235BB43"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5" w:history="1">
            <w:r w:rsidR="00716152" w:rsidRPr="00E765DC">
              <w:rPr>
                <w:rStyle w:val="aff9"/>
                <w:bCs/>
                <w:noProof/>
              </w:rPr>
              <w:t>5</w:t>
            </w:r>
            <w:r w:rsidR="00716152">
              <w:rPr>
                <w:rStyle w:val="aff9"/>
                <w:bCs/>
                <w:noProof/>
              </w:rPr>
              <w:t xml:space="preserve"> </w:t>
            </w:r>
            <w:r w:rsidR="00716152" w:rsidRPr="00E765DC">
              <w:rPr>
                <w:rStyle w:val="aff9"/>
                <w:bCs/>
                <w:noProof/>
              </w:rPr>
              <w:t xml:space="preserve"> </w:t>
            </w:r>
            <w:r w:rsidR="00716152" w:rsidRPr="00E765DC">
              <w:rPr>
                <w:rStyle w:val="aff9"/>
                <w:bCs/>
                <w:noProof/>
              </w:rPr>
              <w:t>组织架构</w:t>
            </w:r>
            <w:r w:rsidR="00716152">
              <w:rPr>
                <w:noProof/>
                <w:webHidden/>
              </w:rPr>
              <w:tab/>
            </w:r>
            <w:r w:rsidR="00716152">
              <w:rPr>
                <w:noProof/>
                <w:webHidden/>
              </w:rPr>
              <w:fldChar w:fldCharType="begin"/>
            </w:r>
            <w:r w:rsidR="00716152">
              <w:rPr>
                <w:noProof/>
                <w:webHidden/>
              </w:rPr>
              <w:instrText xml:space="preserve"> PAGEREF _Toc162964475 \h </w:instrText>
            </w:r>
            <w:r w:rsidR="00716152">
              <w:rPr>
                <w:noProof/>
                <w:webHidden/>
              </w:rPr>
            </w:r>
            <w:r w:rsidR="00716152">
              <w:rPr>
                <w:noProof/>
                <w:webHidden/>
              </w:rPr>
              <w:fldChar w:fldCharType="separate"/>
            </w:r>
            <w:r w:rsidR="00716152">
              <w:rPr>
                <w:noProof/>
                <w:webHidden/>
              </w:rPr>
              <w:t>2</w:t>
            </w:r>
            <w:r w:rsidR="00716152">
              <w:rPr>
                <w:noProof/>
                <w:webHidden/>
              </w:rPr>
              <w:fldChar w:fldCharType="end"/>
            </w:r>
          </w:hyperlink>
        </w:p>
        <w:p w14:paraId="325DB7E8"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6" w:history="1">
            <w:r w:rsidR="00716152" w:rsidRPr="00E765DC">
              <w:rPr>
                <w:rStyle w:val="aff9"/>
                <w:bCs/>
                <w:noProof/>
              </w:rPr>
              <w:t xml:space="preserve">6 </w:t>
            </w:r>
            <w:r w:rsidR="00716152">
              <w:rPr>
                <w:rStyle w:val="aff9"/>
                <w:bCs/>
                <w:noProof/>
              </w:rPr>
              <w:t xml:space="preserve"> </w:t>
            </w:r>
            <w:r w:rsidR="00716152" w:rsidRPr="00E765DC">
              <w:rPr>
                <w:rStyle w:val="aff9"/>
                <w:bCs/>
                <w:noProof/>
              </w:rPr>
              <w:t>人员配置</w:t>
            </w:r>
            <w:r w:rsidR="00716152">
              <w:rPr>
                <w:noProof/>
                <w:webHidden/>
              </w:rPr>
              <w:tab/>
            </w:r>
            <w:r w:rsidR="00716152">
              <w:rPr>
                <w:noProof/>
                <w:webHidden/>
              </w:rPr>
              <w:fldChar w:fldCharType="begin"/>
            </w:r>
            <w:r w:rsidR="00716152">
              <w:rPr>
                <w:noProof/>
                <w:webHidden/>
              </w:rPr>
              <w:instrText xml:space="preserve"> PAGEREF _Toc162964476 \h </w:instrText>
            </w:r>
            <w:r w:rsidR="00716152">
              <w:rPr>
                <w:noProof/>
                <w:webHidden/>
              </w:rPr>
            </w:r>
            <w:r w:rsidR="00716152">
              <w:rPr>
                <w:noProof/>
                <w:webHidden/>
              </w:rPr>
              <w:fldChar w:fldCharType="separate"/>
            </w:r>
            <w:r w:rsidR="00716152">
              <w:rPr>
                <w:noProof/>
                <w:webHidden/>
              </w:rPr>
              <w:t>3</w:t>
            </w:r>
            <w:r w:rsidR="00716152">
              <w:rPr>
                <w:noProof/>
                <w:webHidden/>
              </w:rPr>
              <w:fldChar w:fldCharType="end"/>
            </w:r>
          </w:hyperlink>
        </w:p>
        <w:p w14:paraId="50650C75"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7" w:history="1">
            <w:r w:rsidR="00716152" w:rsidRPr="00E765DC">
              <w:rPr>
                <w:rStyle w:val="aff9"/>
                <w:bCs/>
                <w:noProof/>
              </w:rPr>
              <w:t xml:space="preserve">7 </w:t>
            </w:r>
            <w:r w:rsidR="00716152">
              <w:rPr>
                <w:rStyle w:val="aff9"/>
                <w:bCs/>
                <w:noProof/>
              </w:rPr>
              <w:t xml:space="preserve"> </w:t>
            </w:r>
            <w:r w:rsidR="00716152" w:rsidRPr="00E765DC">
              <w:rPr>
                <w:rStyle w:val="aff9"/>
                <w:bCs/>
                <w:noProof/>
              </w:rPr>
              <w:t>基础设施</w:t>
            </w:r>
            <w:r w:rsidR="00716152">
              <w:rPr>
                <w:noProof/>
                <w:webHidden/>
              </w:rPr>
              <w:tab/>
            </w:r>
            <w:r w:rsidR="00716152">
              <w:rPr>
                <w:noProof/>
                <w:webHidden/>
              </w:rPr>
              <w:fldChar w:fldCharType="begin"/>
            </w:r>
            <w:r w:rsidR="00716152">
              <w:rPr>
                <w:noProof/>
                <w:webHidden/>
              </w:rPr>
              <w:instrText xml:space="preserve"> PAGEREF _Toc162964477 \h </w:instrText>
            </w:r>
            <w:r w:rsidR="00716152">
              <w:rPr>
                <w:noProof/>
                <w:webHidden/>
              </w:rPr>
            </w:r>
            <w:r w:rsidR="00716152">
              <w:rPr>
                <w:noProof/>
                <w:webHidden/>
              </w:rPr>
              <w:fldChar w:fldCharType="separate"/>
            </w:r>
            <w:r w:rsidR="00716152">
              <w:rPr>
                <w:noProof/>
                <w:webHidden/>
              </w:rPr>
              <w:t>4</w:t>
            </w:r>
            <w:r w:rsidR="00716152">
              <w:rPr>
                <w:noProof/>
                <w:webHidden/>
              </w:rPr>
              <w:fldChar w:fldCharType="end"/>
            </w:r>
          </w:hyperlink>
        </w:p>
        <w:p w14:paraId="4F9BC1CA"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8" w:history="1">
            <w:r w:rsidR="00716152" w:rsidRPr="00E765DC">
              <w:rPr>
                <w:rStyle w:val="aff9"/>
                <w:rFonts w:hAnsi="黑体"/>
                <w:bCs/>
                <w:noProof/>
              </w:rPr>
              <w:t xml:space="preserve">8  </w:t>
            </w:r>
            <w:r w:rsidR="00716152">
              <w:rPr>
                <w:rStyle w:val="aff9"/>
                <w:rFonts w:hAnsi="黑体"/>
                <w:bCs/>
                <w:noProof/>
              </w:rPr>
              <w:t xml:space="preserve"> </w:t>
            </w:r>
            <w:r w:rsidR="00716152" w:rsidRPr="00E765DC">
              <w:rPr>
                <w:rStyle w:val="aff9"/>
                <w:rFonts w:hAnsi="黑体"/>
                <w:bCs/>
                <w:noProof/>
              </w:rPr>
              <w:t>管理制度</w:t>
            </w:r>
            <w:r w:rsidR="00716152">
              <w:rPr>
                <w:noProof/>
                <w:webHidden/>
              </w:rPr>
              <w:tab/>
            </w:r>
            <w:r w:rsidR="00716152">
              <w:rPr>
                <w:noProof/>
                <w:webHidden/>
              </w:rPr>
              <w:fldChar w:fldCharType="begin"/>
            </w:r>
            <w:r w:rsidR="00716152">
              <w:rPr>
                <w:noProof/>
                <w:webHidden/>
              </w:rPr>
              <w:instrText xml:space="preserve"> PAGEREF _Toc162964478 \h </w:instrText>
            </w:r>
            <w:r w:rsidR="00716152">
              <w:rPr>
                <w:noProof/>
                <w:webHidden/>
              </w:rPr>
            </w:r>
            <w:r w:rsidR="00716152">
              <w:rPr>
                <w:noProof/>
                <w:webHidden/>
              </w:rPr>
              <w:fldChar w:fldCharType="separate"/>
            </w:r>
            <w:r w:rsidR="00716152">
              <w:rPr>
                <w:noProof/>
                <w:webHidden/>
              </w:rPr>
              <w:t>5</w:t>
            </w:r>
            <w:r w:rsidR="00716152">
              <w:rPr>
                <w:noProof/>
                <w:webHidden/>
              </w:rPr>
              <w:fldChar w:fldCharType="end"/>
            </w:r>
          </w:hyperlink>
        </w:p>
        <w:p w14:paraId="256641B2" w14:textId="77777777" w:rsidR="00716152" w:rsidRDefault="00110882" w:rsidP="00B665DF">
          <w:pPr>
            <w:pStyle w:val="21"/>
            <w:tabs>
              <w:tab w:val="right" w:leader="dot" w:pos="9344"/>
            </w:tabs>
            <w:ind w:leftChars="0" w:left="0"/>
            <w:rPr>
              <w:rFonts w:asciiTheme="minorHAnsi" w:eastAsiaTheme="minorEastAsia" w:hAnsiTheme="minorHAnsi" w:cstheme="minorBidi"/>
              <w:noProof/>
              <w:szCs w:val="22"/>
            </w:rPr>
          </w:pPr>
          <w:hyperlink w:anchor="_Toc162964479" w:history="1">
            <w:r w:rsidR="00716152" w:rsidRPr="00E765DC">
              <w:rPr>
                <w:rStyle w:val="aff9"/>
                <w:rFonts w:hAnsi="黑体"/>
                <w:bCs/>
                <w:noProof/>
              </w:rPr>
              <w:t xml:space="preserve">9 </w:t>
            </w:r>
            <w:r w:rsidR="00716152">
              <w:rPr>
                <w:rStyle w:val="aff9"/>
                <w:rFonts w:hAnsi="黑体"/>
                <w:bCs/>
                <w:noProof/>
              </w:rPr>
              <w:t xml:space="preserve"> </w:t>
            </w:r>
            <w:r w:rsidR="00716152" w:rsidRPr="00E765DC">
              <w:rPr>
                <w:rStyle w:val="aff9"/>
                <w:rFonts w:hAnsi="黑体"/>
                <w:bCs/>
                <w:noProof/>
              </w:rPr>
              <w:t xml:space="preserve"> </w:t>
            </w:r>
            <w:r w:rsidR="00716152" w:rsidRPr="00E765DC">
              <w:rPr>
                <w:rStyle w:val="aff9"/>
                <w:rFonts w:hAnsi="黑体"/>
                <w:bCs/>
                <w:noProof/>
              </w:rPr>
              <w:t>评估</w:t>
            </w:r>
            <w:r w:rsidR="00716152">
              <w:rPr>
                <w:noProof/>
                <w:webHidden/>
              </w:rPr>
              <w:tab/>
            </w:r>
            <w:r w:rsidR="00716152">
              <w:rPr>
                <w:noProof/>
                <w:webHidden/>
              </w:rPr>
              <w:fldChar w:fldCharType="begin"/>
            </w:r>
            <w:r w:rsidR="00716152">
              <w:rPr>
                <w:noProof/>
                <w:webHidden/>
              </w:rPr>
              <w:instrText xml:space="preserve"> PAGEREF _Toc162964479 \h </w:instrText>
            </w:r>
            <w:r w:rsidR="00716152">
              <w:rPr>
                <w:noProof/>
                <w:webHidden/>
              </w:rPr>
            </w:r>
            <w:r w:rsidR="00716152">
              <w:rPr>
                <w:noProof/>
                <w:webHidden/>
              </w:rPr>
              <w:fldChar w:fldCharType="separate"/>
            </w:r>
            <w:r w:rsidR="00716152">
              <w:rPr>
                <w:noProof/>
                <w:webHidden/>
              </w:rPr>
              <w:t>5</w:t>
            </w:r>
            <w:r w:rsidR="00716152">
              <w:rPr>
                <w:noProof/>
                <w:webHidden/>
              </w:rPr>
              <w:fldChar w:fldCharType="end"/>
            </w:r>
          </w:hyperlink>
        </w:p>
        <w:p w14:paraId="5EF2FEF0" w14:textId="50ABE336" w:rsidR="00716152" w:rsidRDefault="00110882">
          <w:pPr>
            <w:pStyle w:val="10"/>
            <w:tabs>
              <w:tab w:val="right" w:leader="dot" w:pos="9344"/>
            </w:tabs>
            <w:rPr>
              <w:rFonts w:asciiTheme="minorHAnsi" w:eastAsiaTheme="minorEastAsia" w:hAnsiTheme="minorHAnsi" w:cstheme="minorBidi"/>
              <w:noProof/>
              <w:szCs w:val="22"/>
            </w:rPr>
          </w:pPr>
          <w:hyperlink w:anchor="_Toc162964480" w:history="1">
            <w:r w:rsidR="00716152">
              <w:rPr>
                <w:rStyle w:val="aff9"/>
                <w:noProof/>
              </w:rPr>
              <w:t>附录</w:t>
            </w:r>
            <w:r w:rsidR="00716152" w:rsidRPr="00E765DC">
              <w:rPr>
                <w:rStyle w:val="aff9"/>
                <w:noProof/>
              </w:rPr>
              <w:t>A</w:t>
            </w:r>
            <w:r w:rsidR="00716152">
              <w:rPr>
                <w:rStyle w:val="aff9"/>
                <w:rFonts w:hint="eastAsia"/>
                <w:noProof/>
              </w:rPr>
              <w:t>（资料性）</w:t>
            </w:r>
            <w:r w:rsidR="00716152">
              <w:rPr>
                <w:noProof/>
                <w:webHidden/>
              </w:rPr>
              <w:tab/>
            </w:r>
            <w:r w:rsidR="00716152">
              <w:rPr>
                <w:noProof/>
                <w:webHidden/>
              </w:rPr>
              <w:fldChar w:fldCharType="begin"/>
            </w:r>
            <w:r w:rsidR="00716152">
              <w:rPr>
                <w:noProof/>
                <w:webHidden/>
              </w:rPr>
              <w:instrText xml:space="preserve"> PAGEREF _Toc162964480 \h </w:instrText>
            </w:r>
            <w:r w:rsidR="00716152">
              <w:rPr>
                <w:noProof/>
                <w:webHidden/>
              </w:rPr>
            </w:r>
            <w:r w:rsidR="00716152">
              <w:rPr>
                <w:noProof/>
                <w:webHidden/>
              </w:rPr>
              <w:fldChar w:fldCharType="separate"/>
            </w:r>
            <w:r w:rsidR="00716152">
              <w:rPr>
                <w:noProof/>
                <w:webHidden/>
              </w:rPr>
              <w:t>6</w:t>
            </w:r>
            <w:r w:rsidR="00716152">
              <w:rPr>
                <w:noProof/>
                <w:webHidden/>
              </w:rPr>
              <w:fldChar w:fldCharType="end"/>
            </w:r>
          </w:hyperlink>
        </w:p>
        <w:p w14:paraId="2B2B1CA6" w14:textId="77777777" w:rsidR="00716152" w:rsidRDefault="00110882">
          <w:pPr>
            <w:pStyle w:val="10"/>
            <w:tabs>
              <w:tab w:val="right" w:leader="dot" w:pos="9344"/>
            </w:tabs>
            <w:rPr>
              <w:rFonts w:asciiTheme="minorHAnsi" w:eastAsiaTheme="minorEastAsia" w:hAnsiTheme="minorHAnsi" w:cstheme="minorBidi"/>
              <w:noProof/>
              <w:szCs w:val="22"/>
            </w:rPr>
          </w:pPr>
          <w:hyperlink w:anchor="_Toc162964481" w:history="1">
            <w:r w:rsidR="00716152" w:rsidRPr="00E765DC">
              <w:rPr>
                <w:rStyle w:val="aff9"/>
                <w:noProof/>
              </w:rPr>
              <w:t>参考文献</w:t>
            </w:r>
            <w:r w:rsidR="00716152">
              <w:rPr>
                <w:noProof/>
                <w:webHidden/>
              </w:rPr>
              <w:tab/>
            </w:r>
            <w:r w:rsidR="00716152">
              <w:rPr>
                <w:noProof/>
                <w:webHidden/>
              </w:rPr>
              <w:fldChar w:fldCharType="begin"/>
            </w:r>
            <w:r w:rsidR="00716152">
              <w:rPr>
                <w:noProof/>
                <w:webHidden/>
              </w:rPr>
              <w:instrText xml:space="preserve"> PAGEREF _Toc162964481 \h </w:instrText>
            </w:r>
            <w:r w:rsidR="00716152">
              <w:rPr>
                <w:noProof/>
                <w:webHidden/>
              </w:rPr>
            </w:r>
            <w:r w:rsidR="00716152">
              <w:rPr>
                <w:noProof/>
                <w:webHidden/>
              </w:rPr>
              <w:fldChar w:fldCharType="separate"/>
            </w:r>
            <w:r w:rsidR="00716152">
              <w:rPr>
                <w:noProof/>
                <w:webHidden/>
              </w:rPr>
              <w:t>7</w:t>
            </w:r>
            <w:r w:rsidR="00716152">
              <w:rPr>
                <w:noProof/>
                <w:webHidden/>
              </w:rPr>
              <w:fldChar w:fldCharType="end"/>
            </w:r>
          </w:hyperlink>
        </w:p>
        <w:p w14:paraId="2D7803CA" w14:textId="2FF6CF84" w:rsidR="00AB7DA5" w:rsidRPr="006D663C" w:rsidRDefault="00716152" w:rsidP="00A31181">
          <w:r w:rsidRPr="006D663C">
            <w:rPr>
              <w:b/>
              <w:bCs/>
              <w:noProof/>
            </w:rPr>
            <w:fldChar w:fldCharType="end"/>
          </w:r>
        </w:p>
      </w:sdtContent>
    </w:sdt>
    <w:p w14:paraId="7F153E43" w14:textId="7AFD8674" w:rsidR="00BC68C0" w:rsidRPr="006D663C" w:rsidRDefault="00B1632F" w:rsidP="00A31181">
      <w:pPr>
        <w:widowControl/>
        <w:jc w:val="left"/>
        <w:rPr>
          <w:rFonts w:eastAsia="黑体"/>
          <w:kern w:val="0"/>
          <w:sz w:val="32"/>
          <w:szCs w:val="20"/>
        </w:rPr>
      </w:pPr>
      <w:r>
        <w:rPr>
          <w:rFonts w:eastAsia="黑体"/>
          <w:noProof/>
          <w:kern w:val="0"/>
          <w:sz w:val="32"/>
          <w:szCs w:val="20"/>
        </w:rPr>
        <mc:AlternateContent>
          <mc:Choice Requires="wps">
            <w:drawing>
              <wp:anchor distT="0" distB="0" distL="114300" distR="114300" simplePos="0" relativeHeight="251671552" behindDoc="0" locked="0" layoutInCell="1" allowOverlap="1" wp14:anchorId="6B1C13DD" wp14:editId="4DC5AE8B">
                <wp:simplePos x="0" y="0"/>
                <wp:positionH relativeFrom="column">
                  <wp:posOffset>2909570</wp:posOffset>
                </wp:positionH>
                <wp:positionV relativeFrom="paragraph">
                  <wp:posOffset>5088255</wp:posOffset>
                </wp:positionV>
                <wp:extent cx="257175" cy="219075"/>
                <wp:effectExtent l="0" t="0" r="28575" b="28575"/>
                <wp:wrapNone/>
                <wp:docPr id="1530562886" name="矩形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C1090E8" id="矩形 1" o:spid="_x0000_s1026" style="position:absolute;left:0;text-align:left;margin-left:229.1pt;margin-top:400.65pt;width:20.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" fillcolor="white [3212]" strokecolor="white [3212]" strokeweight="1pt"/>
            </w:pict>
          </mc:Fallback>
        </mc:AlternateContent>
      </w:r>
    </w:p>
    <w:p w14:paraId="1ED7A0E9" w14:textId="6D3EF577" w:rsidR="00D21892" w:rsidRPr="008913D7" w:rsidRDefault="008913D7" w:rsidP="008913D7">
      <w:pPr>
        <w:pStyle w:val="afc"/>
        <w:tabs>
          <w:tab w:val="left" w:pos="3885"/>
          <w:tab w:val="center" w:pos="4677"/>
        </w:tabs>
        <w:spacing w:before="567" w:after="680"/>
        <w:jc w:val="left"/>
      </w:pPr>
      <w:bookmarkStart w:id="7" w:name="_Toc162964469"/>
      <w:r>
        <w:tab/>
      </w:r>
      <w:r>
        <w:tab/>
      </w:r>
      <w:r w:rsidR="000507FF" w:rsidRPr="008913D7">
        <w:t>前</w:t>
      </w:r>
      <w:bookmarkStart w:id="8" w:name="BKQY"/>
      <w:r w:rsidR="000507FF" w:rsidRPr="008913D7">
        <w:t> </w:t>
      </w:r>
      <w:r w:rsidR="000507FF" w:rsidRPr="008913D7">
        <w:t> </w:t>
      </w:r>
      <w:r w:rsidR="000507FF" w:rsidRPr="008913D7">
        <w:t>言</w:t>
      </w:r>
      <w:bookmarkEnd w:id="7"/>
      <w:bookmarkEnd w:id="8"/>
    </w:p>
    <w:p w14:paraId="14E8433A" w14:textId="5B4072AB" w:rsidR="00C42CC3" w:rsidRPr="006D663C" w:rsidRDefault="00C42CC3" w:rsidP="00C42CC3">
      <w:pPr>
        <w:pStyle w:val="ac"/>
        <w:rPr>
          <w:rFonts w:ascii="Times New Roman"/>
          <w:color w:val="000000" w:themeColor="text1"/>
        </w:rPr>
      </w:pPr>
      <w:r w:rsidRPr="006D663C">
        <w:rPr>
          <w:rFonts w:ascii="Times New Roman"/>
          <w:color w:val="000000" w:themeColor="text1"/>
        </w:rPr>
        <w:t>本文件按照</w:t>
      </w:r>
      <w:r w:rsidRPr="006D663C">
        <w:rPr>
          <w:rFonts w:ascii="Times New Roman"/>
          <w:color w:val="000000" w:themeColor="text1"/>
        </w:rPr>
        <w:t>GB/T 1.1-2020</w:t>
      </w:r>
      <w:r w:rsidRPr="006D663C">
        <w:rPr>
          <w:rFonts w:ascii="Times New Roman"/>
          <w:color w:val="000000" w:themeColor="text1"/>
          <w:szCs w:val="21"/>
        </w:rPr>
        <w:t>《标准化工作导则</w:t>
      </w:r>
      <w:r w:rsidRPr="006D663C">
        <w:rPr>
          <w:rFonts w:ascii="Times New Roman"/>
          <w:color w:val="000000" w:themeColor="text1"/>
          <w:szCs w:val="21"/>
        </w:rPr>
        <w:t xml:space="preserve">  </w:t>
      </w:r>
      <w:r w:rsidRPr="006D663C">
        <w:rPr>
          <w:rFonts w:ascii="Times New Roman"/>
          <w:color w:val="000000" w:themeColor="text1"/>
          <w:szCs w:val="21"/>
        </w:rPr>
        <w:t>第</w:t>
      </w:r>
      <w:r w:rsidRPr="006D663C">
        <w:rPr>
          <w:rFonts w:ascii="Times New Roman"/>
          <w:color w:val="000000" w:themeColor="text1"/>
          <w:szCs w:val="21"/>
        </w:rPr>
        <w:t>1</w:t>
      </w:r>
      <w:r w:rsidRPr="006D663C">
        <w:rPr>
          <w:rFonts w:ascii="Times New Roman"/>
          <w:color w:val="000000" w:themeColor="text1"/>
          <w:szCs w:val="21"/>
        </w:rPr>
        <w:t>部分：标准</w:t>
      </w:r>
      <w:r w:rsidR="005C2756">
        <w:rPr>
          <w:rFonts w:ascii="Times New Roman"/>
          <w:color w:val="000000" w:themeColor="text1"/>
          <w:szCs w:val="21"/>
        </w:rPr>
        <w:t>化文件</w:t>
      </w:r>
      <w:r w:rsidRPr="006D663C">
        <w:rPr>
          <w:rFonts w:ascii="Times New Roman"/>
          <w:color w:val="000000" w:themeColor="text1"/>
          <w:szCs w:val="21"/>
        </w:rPr>
        <w:t>的结构和</w:t>
      </w:r>
      <w:r w:rsidR="005C2756">
        <w:rPr>
          <w:rFonts w:ascii="Times New Roman" w:hint="eastAsia"/>
          <w:color w:val="000000" w:themeColor="text1"/>
          <w:szCs w:val="21"/>
        </w:rPr>
        <w:t>起草</w:t>
      </w:r>
      <w:r w:rsidR="005C2756">
        <w:rPr>
          <w:rFonts w:ascii="Times New Roman"/>
          <w:color w:val="000000" w:themeColor="text1"/>
          <w:szCs w:val="21"/>
        </w:rPr>
        <w:t>规则</w:t>
      </w:r>
      <w:r w:rsidRPr="006D663C">
        <w:rPr>
          <w:rFonts w:ascii="Times New Roman"/>
          <w:color w:val="000000" w:themeColor="text1"/>
          <w:szCs w:val="21"/>
        </w:rPr>
        <w:t>》</w:t>
      </w:r>
      <w:r w:rsidRPr="006D663C">
        <w:rPr>
          <w:rFonts w:ascii="Times New Roman"/>
          <w:color w:val="000000" w:themeColor="text1"/>
        </w:rPr>
        <w:t>给出的规则起草。</w:t>
      </w:r>
    </w:p>
    <w:p w14:paraId="2D67BE3F" w14:textId="18B16FCD" w:rsidR="00C42CC3" w:rsidRPr="006D663C" w:rsidRDefault="00095499" w:rsidP="00C42CC3">
      <w:pPr>
        <w:pStyle w:val="ac"/>
        <w:rPr>
          <w:rFonts w:ascii="Times New Roman"/>
          <w:color w:val="000000" w:themeColor="text1"/>
        </w:rPr>
      </w:pPr>
      <w:r w:rsidRPr="006D663C">
        <w:rPr>
          <w:rFonts w:ascii="Times New Roman"/>
          <w:color w:val="000000" w:themeColor="text1"/>
        </w:rPr>
        <w:t>请注意</w:t>
      </w:r>
      <w:r w:rsidR="00C42CC3" w:rsidRPr="006D663C">
        <w:rPr>
          <w:rFonts w:ascii="Times New Roman"/>
          <w:color w:val="000000" w:themeColor="text1"/>
        </w:rPr>
        <w:t>本文件的某些内容可能涉及专利。本文件的发布机构不承担识别专利的责任。</w:t>
      </w:r>
    </w:p>
    <w:p w14:paraId="7FFA36DF" w14:textId="29ECA451" w:rsidR="00C42CC3" w:rsidRPr="006D663C" w:rsidRDefault="00C42CC3" w:rsidP="00C42CC3">
      <w:pPr>
        <w:pStyle w:val="ac"/>
        <w:rPr>
          <w:rFonts w:ascii="Times New Roman"/>
          <w:color w:val="000000" w:themeColor="text1"/>
          <w:szCs w:val="21"/>
        </w:rPr>
      </w:pPr>
      <w:r w:rsidRPr="006D663C">
        <w:rPr>
          <w:rFonts w:ascii="Times New Roman"/>
          <w:color w:val="000000" w:themeColor="text1"/>
          <w:szCs w:val="21"/>
        </w:rPr>
        <w:t>本文件由中国医药生物技术</w:t>
      </w:r>
      <w:r w:rsidR="00DF508E" w:rsidRPr="006D663C">
        <w:rPr>
          <w:rFonts w:ascii="Times New Roman"/>
          <w:color w:val="000000" w:themeColor="text1"/>
          <w:szCs w:val="21"/>
        </w:rPr>
        <w:t>协</w:t>
      </w:r>
      <w:r w:rsidRPr="006D663C">
        <w:rPr>
          <w:rFonts w:ascii="Times New Roman"/>
          <w:color w:val="000000" w:themeColor="text1"/>
          <w:szCs w:val="21"/>
        </w:rPr>
        <w:t>会提出并</w:t>
      </w:r>
      <w:r w:rsidR="00B47D0A">
        <w:rPr>
          <w:rFonts w:ascii="Times New Roman" w:hint="eastAsia"/>
          <w:color w:val="000000" w:themeColor="text1"/>
          <w:szCs w:val="21"/>
        </w:rPr>
        <w:t>归口</w:t>
      </w:r>
      <w:r w:rsidRPr="006D663C">
        <w:rPr>
          <w:rFonts w:ascii="Times New Roman"/>
          <w:color w:val="000000" w:themeColor="text1"/>
          <w:szCs w:val="21"/>
        </w:rPr>
        <w:t>。</w:t>
      </w:r>
      <w:r w:rsidRPr="006D663C">
        <w:rPr>
          <w:rFonts w:ascii="Times New Roman"/>
          <w:color w:val="000000" w:themeColor="text1"/>
          <w:szCs w:val="21"/>
        </w:rPr>
        <w:t xml:space="preserve"> </w:t>
      </w:r>
    </w:p>
    <w:p w14:paraId="3D180DDC" w14:textId="19105272" w:rsidR="00C42CC3" w:rsidRPr="006D663C" w:rsidRDefault="00C42CC3" w:rsidP="00C42CC3">
      <w:pPr>
        <w:pStyle w:val="ac"/>
        <w:rPr>
          <w:rFonts w:ascii="Times New Roman"/>
          <w:color w:val="000000" w:themeColor="text1"/>
          <w:szCs w:val="21"/>
        </w:rPr>
      </w:pPr>
      <w:r w:rsidRPr="006D663C">
        <w:rPr>
          <w:rFonts w:ascii="Times New Roman"/>
          <w:color w:val="000000" w:themeColor="text1"/>
          <w:szCs w:val="21"/>
        </w:rPr>
        <w:t>本文件起草单位：中国医药生物技术</w:t>
      </w:r>
      <w:r w:rsidR="00DF508E" w:rsidRPr="006D663C">
        <w:rPr>
          <w:rFonts w:ascii="Times New Roman"/>
          <w:color w:val="000000" w:themeColor="text1"/>
          <w:szCs w:val="21"/>
        </w:rPr>
        <w:t>协</w:t>
      </w:r>
      <w:r w:rsidRPr="006D663C">
        <w:rPr>
          <w:rFonts w:ascii="Times New Roman"/>
          <w:color w:val="000000" w:themeColor="text1"/>
          <w:szCs w:val="21"/>
        </w:rPr>
        <w:t>会临床研究专业委员会、上海申康医院发展中心、上海交通大学医学院、中国医科大学附属第一医院、山东大学齐鲁医院、四川大学华西医院、北京大学</w:t>
      </w:r>
      <w:r w:rsidR="0060327D" w:rsidRPr="006D663C">
        <w:rPr>
          <w:rFonts w:ascii="Times New Roman"/>
          <w:color w:val="000000" w:themeColor="text1"/>
          <w:szCs w:val="21"/>
        </w:rPr>
        <w:t>、</w:t>
      </w:r>
      <w:r w:rsidR="0060327D" w:rsidRPr="006D663C">
        <w:rPr>
          <w:rFonts w:ascii="Times New Roman"/>
          <w:color w:val="000000" w:themeColor="text1"/>
        </w:rPr>
        <w:t>上海市第一人民医院、上海交通大学医学院附属儿童</w:t>
      </w:r>
      <w:r w:rsidR="00856BFE" w:rsidRPr="006D663C">
        <w:rPr>
          <w:rFonts w:ascii="Times New Roman"/>
          <w:color w:val="000000" w:themeColor="text1"/>
        </w:rPr>
        <w:t>医院</w:t>
      </w:r>
      <w:r w:rsidR="0060327D" w:rsidRPr="006D663C">
        <w:rPr>
          <w:rFonts w:ascii="Times New Roman"/>
          <w:color w:val="000000" w:themeColor="text1"/>
        </w:rPr>
        <w:t>、复旦大学附属儿科医院</w:t>
      </w:r>
      <w:r w:rsidR="00856BFE" w:rsidRPr="006D663C">
        <w:rPr>
          <w:rFonts w:ascii="Times New Roman"/>
          <w:color w:val="000000" w:themeColor="text1"/>
        </w:rPr>
        <w:t>、上海市第一妇婴保健院</w:t>
      </w:r>
      <w:r w:rsidR="00D0024A">
        <w:rPr>
          <w:rFonts w:ascii="Times New Roman" w:hint="eastAsia"/>
          <w:color w:val="000000" w:themeColor="text1"/>
        </w:rPr>
        <w:t>。</w:t>
      </w:r>
    </w:p>
    <w:p w14:paraId="5ED88CB5" w14:textId="075D1664" w:rsidR="00C42CC3" w:rsidRPr="006D663C" w:rsidRDefault="00C42CC3" w:rsidP="00C42CC3">
      <w:pPr>
        <w:pStyle w:val="ac"/>
        <w:rPr>
          <w:rFonts w:ascii="Times New Roman"/>
          <w:color w:val="000000" w:themeColor="text1"/>
        </w:rPr>
      </w:pPr>
      <w:r w:rsidRPr="006D663C">
        <w:rPr>
          <w:rFonts w:ascii="Times New Roman"/>
          <w:color w:val="000000" w:themeColor="text1"/>
          <w:szCs w:val="21"/>
        </w:rPr>
        <w:t>本文件</w:t>
      </w:r>
      <w:r w:rsidR="00B47D0A">
        <w:rPr>
          <w:rFonts w:ascii="Times New Roman"/>
          <w:color w:val="000000" w:themeColor="text1"/>
          <w:szCs w:val="21"/>
        </w:rPr>
        <w:t>主要</w:t>
      </w:r>
      <w:r w:rsidRPr="006D663C">
        <w:rPr>
          <w:rFonts w:ascii="Times New Roman"/>
          <w:color w:val="000000" w:themeColor="text1"/>
          <w:szCs w:val="21"/>
        </w:rPr>
        <w:t>起草人：钱碧云、张维拓、吕明、吉萍、周宝森、陈蕾、吕文文、</w:t>
      </w:r>
      <w:r w:rsidR="00A245B6" w:rsidRPr="006D663C">
        <w:rPr>
          <w:rFonts w:ascii="Times New Roman"/>
          <w:color w:val="000000" w:themeColor="text1"/>
          <w:szCs w:val="21"/>
        </w:rPr>
        <w:t>钱颖、</w:t>
      </w:r>
      <w:r w:rsidRPr="006D663C">
        <w:rPr>
          <w:rFonts w:ascii="Times New Roman"/>
          <w:color w:val="000000" w:themeColor="text1"/>
          <w:szCs w:val="21"/>
        </w:rPr>
        <w:t>谢丽</w:t>
      </w:r>
      <w:r w:rsidR="00856BFE" w:rsidRPr="006D663C">
        <w:rPr>
          <w:rFonts w:ascii="Times New Roman"/>
          <w:color w:val="000000" w:themeColor="text1"/>
          <w:szCs w:val="21"/>
        </w:rPr>
        <w:t>、丁雪鹰、邹琳、施鹏、李珍</w:t>
      </w:r>
      <w:r w:rsidR="00D0024A">
        <w:rPr>
          <w:rFonts w:ascii="Times New Roman" w:hint="eastAsia"/>
          <w:color w:val="000000" w:themeColor="text1"/>
          <w:szCs w:val="21"/>
        </w:rPr>
        <w:t>。</w:t>
      </w:r>
    </w:p>
    <w:p w14:paraId="4519E092" w14:textId="58D8EC26" w:rsidR="009845EC" w:rsidRPr="006D663C" w:rsidRDefault="009845EC" w:rsidP="00A31181">
      <w:pPr>
        <w:pStyle w:val="ac"/>
        <w:rPr>
          <w:rFonts w:ascii="Times New Roman"/>
          <w:color w:val="000000" w:themeColor="text1"/>
        </w:rPr>
      </w:pPr>
    </w:p>
    <w:p w14:paraId="6F1AB326" w14:textId="77777777" w:rsidR="009845EC" w:rsidRPr="006D663C" w:rsidRDefault="009845EC" w:rsidP="00A31181">
      <w:pPr>
        <w:pStyle w:val="ac"/>
        <w:rPr>
          <w:rFonts w:ascii="Times New Roman"/>
        </w:rPr>
      </w:pPr>
    </w:p>
    <w:p w14:paraId="352E5CEB" w14:textId="77777777" w:rsidR="00AE208C" w:rsidRPr="006D663C" w:rsidRDefault="00AE208C" w:rsidP="00A31181">
      <w:pPr>
        <w:widowControl/>
        <w:jc w:val="left"/>
        <w:rPr>
          <w:rFonts w:eastAsia="黑体"/>
          <w:sz w:val="32"/>
          <w:szCs w:val="32"/>
        </w:rPr>
      </w:pPr>
      <w:bookmarkStart w:id="9" w:name="StandardName"/>
      <w:bookmarkEnd w:id="9"/>
    </w:p>
    <w:p w14:paraId="2D465B89" w14:textId="77777777" w:rsidR="00AE208C" w:rsidRPr="006D663C" w:rsidRDefault="00AE208C" w:rsidP="00A31181">
      <w:pPr>
        <w:widowControl/>
        <w:jc w:val="left"/>
        <w:rPr>
          <w:rFonts w:eastAsia="黑体"/>
          <w:sz w:val="32"/>
          <w:szCs w:val="32"/>
        </w:rPr>
      </w:pPr>
    </w:p>
    <w:p w14:paraId="6142D23A" w14:textId="77777777" w:rsidR="00AE208C" w:rsidRPr="006D663C" w:rsidRDefault="00AE208C" w:rsidP="00A31181">
      <w:pPr>
        <w:widowControl/>
        <w:jc w:val="left"/>
        <w:rPr>
          <w:rFonts w:eastAsia="黑体"/>
          <w:sz w:val="32"/>
          <w:szCs w:val="32"/>
        </w:rPr>
      </w:pPr>
    </w:p>
    <w:p w14:paraId="2B1953C8" w14:textId="77777777" w:rsidR="00AE208C" w:rsidRPr="006D663C" w:rsidRDefault="00AE208C" w:rsidP="00A31181">
      <w:pPr>
        <w:widowControl/>
        <w:jc w:val="left"/>
        <w:rPr>
          <w:rFonts w:eastAsia="黑体"/>
          <w:sz w:val="32"/>
          <w:szCs w:val="32"/>
        </w:rPr>
      </w:pPr>
    </w:p>
    <w:p w14:paraId="4B36F9EF" w14:textId="77777777" w:rsidR="00AE208C" w:rsidRPr="006D663C" w:rsidRDefault="00AE208C" w:rsidP="00A31181">
      <w:pPr>
        <w:widowControl/>
        <w:jc w:val="left"/>
        <w:rPr>
          <w:rFonts w:eastAsia="黑体"/>
          <w:sz w:val="32"/>
          <w:szCs w:val="32"/>
        </w:rPr>
      </w:pPr>
    </w:p>
    <w:p w14:paraId="40836A90" w14:textId="77777777" w:rsidR="00AE208C" w:rsidRPr="006D663C" w:rsidRDefault="00AE208C" w:rsidP="00A31181">
      <w:pPr>
        <w:widowControl/>
        <w:jc w:val="left"/>
        <w:rPr>
          <w:rFonts w:eastAsia="黑体"/>
          <w:sz w:val="32"/>
          <w:szCs w:val="32"/>
        </w:rPr>
      </w:pPr>
    </w:p>
    <w:p w14:paraId="6A4D6360" w14:textId="77777777" w:rsidR="00AE208C" w:rsidRPr="006D663C" w:rsidRDefault="00AE208C" w:rsidP="00A31181">
      <w:pPr>
        <w:widowControl/>
        <w:jc w:val="left"/>
        <w:rPr>
          <w:rFonts w:eastAsia="黑体"/>
          <w:sz w:val="32"/>
          <w:szCs w:val="32"/>
        </w:rPr>
      </w:pPr>
    </w:p>
    <w:p w14:paraId="4B190A04" w14:textId="77777777" w:rsidR="00AE208C" w:rsidRPr="006D663C" w:rsidRDefault="00AE208C" w:rsidP="00A31181">
      <w:pPr>
        <w:widowControl/>
        <w:jc w:val="left"/>
        <w:rPr>
          <w:rFonts w:eastAsia="黑体"/>
          <w:sz w:val="32"/>
          <w:szCs w:val="32"/>
        </w:rPr>
      </w:pPr>
    </w:p>
    <w:p w14:paraId="5CD83638" w14:textId="77777777" w:rsidR="00AE208C" w:rsidRPr="006D663C" w:rsidRDefault="00AE208C" w:rsidP="00A31181">
      <w:pPr>
        <w:widowControl/>
        <w:jc w:val="left"/>
        <w:rPr>
          <w:rFonts w:eastAsia="黑体"/>
          <w:sz w:val="32"/>
          <w:szCs w:val="32"/>
        </w:rPr>
      </w:pPr>
    </w:p>
    <w:p w14:paraId="58555919" w14:textId="77777777" w:rsidR="00AE208C" w:rsidRPr="006D663C" w:rsidRDefault="00AE208C" w:rsidP="00A31181">
      <w:pPr>
        <w:widowControl/>
        <w:jc w:val="left"/>
        <w:rPr>
          <w:rFonts w:eastAsia="黑体"/>
          <w:sz w:val="32"/>
          <w:szCs w:val="32"/>
        </w:rPr>
      </w:pPr>
    </w:p>
    <w:p w14:paraId="772473E0" w14:textId="77777777" w:rsidR="00AE208C" w:rsidRPr="006D663C" w:rsidRDefault="00AE208C" w:rsidP="00A31181">
      <w:pPr>
        <w:widowControl/>
        <w:jc w:val="left"/>
        <w:rPr>
          <w:rFonts w:eastAsia="黑体"/>
          <w:sz w:val="32"/>
          <w:szCs w:val="32"/>
        </w:rPr>
      </w:pPr>
    </w:p>
    <w:p w14:paraId="74B311ED" w14:textId="77777777" w:rsidR="00AE208C" w:rsidRPr="006D663C" w:rsidRDefault="00AE208C" w:rsidP="00A31181">
      <w:pPr>
        <w:widowControl/>
        <w:jc w:val="left"/>
        <w:rPr>
          <w:rFonts w:eastAsia="黑体"/>
          <w:sz w:val="32"/>
          <w:szCs w:val="32"/>
        </w:rPr>
      </w:pPr>
    </w:p>
    <w:p w14:paraId="4C00825F" w14:textId="77777777" w:rsidR="00AE208C" w:rsidRPr="006D663C" w:rsidRDefault="00AE208C" w:rsidP="00A31181">
      <w:pPr>
        <w:widowControl/>
        <w:jc w:val="left"/>
        <w:rPr>
          <w:rFonts w:eastAsia="黑体"/>
          <w:sz w:val="32"/>
          <w:szCs w:val="32"/>
        </w:rPr>
      </w:pPr>
    </w:p>
    <w:p w14:paraId="048A11E2" w14:textId="69518179" w:rsidR="00AE208C" w:rsidRPr="008913D7" w:rsidRDefault="00AE208C" w:rsidP="008913D7">
      <w:pPr>
        <w:pStyle w:val="afc"/>
        <w:spacing w:before="567" w:after="680"/>
      </w:pPr>
      <w:bookmarkStart w:id="10" w:name="_Toc118232825"/>
      <w:bookmarkStart w:id="11" w:name="_Toc162964470"/>
      <w:r w:rsidRPr="008913D7">
        <w:t>引</w:t>
      </w:r>
      <w:r w:rsidRPr="008913D7">
        <w:t> </w:t>
      </w:r>
      <w:r w:rsidRPr="008913D7">
        <w:t> </w:t>
      </w:r>
      <w:r w:rsidRPr="008913D7">
        <w:t>言</w:t>
      </w:r>
      <w:bookmarkEnd w:id="10"/>
      <w:bookmarkEnd w:id="11"/>
    </w:p>
    <w:p w14:paraId="67E9B306" w14:textId="34532D47" w:rsidR="007F30FA" w:rsidRPr="006D663C" w:rsidRDefault="00B74014" w:rsidP="00346D03">
      <w:pPr>
        <w:widowControl/>
        <w:ind w:firstLineChars="200" w:firstLine="420"/>
        <w:jc w:val="left"/>
        <w:rPr>
          <w:noProof/>
          <w:color w:val="000000" w:themeColor="text1"/>
          <w:kern w:val="0"/>
          <w:szCs w:val="21"/>
        </w:rPr>
      </w:pPr>
      <w:r w:rsidRPr="006D663C">
        <w:rPr>
          <w:noProof/>
          <w:color w:val="000000" w:themeColor="text1"/>
          <w:kern w:val="0"/>
          <w:szCs w:val="21"/>
        </w:rPr>
        <w:t>临床研究是落实国家科技创新战略的关键环节，也是提升临床诊疗技术和人民健康水平的</w:t>
      </w:r>
      <w:r w:rsidR="00565748" w:rsidRPr="006D663C">
        <w:rPr>
          <w:noProof/>
          <w:color w:val="000000" w:themeColor="text1"/>
          <w:kern w:val="0"/>
          <w:szCs w:val="21"/>
        </w:rPr>
        <w:t>重要</w:t>
      </w:r>
      <w:r w:rsidRPr="006D663C">
        <w:rPr>
          <w:noProof/>
          <w:color w:val="000000" w:themeColor="text1"/>
          <w:kern w:val="0"/>
          <w:szCs w:val="21"/>
        </w:rPr>
        <w:t>途径。</w:t>
      </w:r>
      <w:r w:rsidR="00565748" w:rsidRPr="006D663C">
        <w:rPr>
          <w:noProof/>
          <w:color w:val="000000" w:themeColor="text1"/>
          <w:kern w:val="0"/>
          <w:szCs w:val="21"/>
        </w:rPr>
        <w:t>医疗卫生机构在开展临床研究过程中存在诸多困难，如缺乏规范化管理、缺少技术平台支撑以及方法学专业人员指导、对研究资源和基础设施缺乏统筹协调。</w:t>
      </w:r>
      <w:r w:rsidR="007F30FA" w:rsidRPr="006D663C">
        <w:rPr>
          <w:noProof/>
          <w:color w:val="000000" w:themeColor="text1"/>
          <w:kern w:val="0"/>
          <w:szCs w:val="21"/>
        </w:rPr>
        <w:t>为突破当前瓶颈，有必要加快建设实体化、专业化和规范化的临床研究中心，为医疗卫生机构开展临床研究提供关键支撑。</w:t>
      </w:r>
    </w:p>
    <w:p w14:paraId="238FA047" w14:textId="0B4279D4" w:rsidR="00712C4E" w:rsidRDefault="000D3E89" w:rsidP="00346D03">
      <w:pPr>
        <w:widowControl/>
        <w:ind w:firstLineChars="200" w:firstLine="420"/>
        <w:jc w:val="left"/>
        <w:rPr>
          <w:noProof/>
          <w:color w:val="000000" w:themeColor="text1"/>
          <w:kern w:val="0"/>
          <w:szCs w:val="21"/>
        </w:rPr>
      </w:pPr>
      <w:r>
        <w:rPr>
          <w:rFonts w:hint="eastAsia"/>
          <w:noProof/>
          <w:color w:val="000000" w:themeColor="text1"/>
          <w:kern w:val="0"/>
          <w:szCs w:val="21"/>
        </w:rPr>
        <w:t>目前，国外临床研究中心在组织架构、管理制度、人员配置、基础设施建设</w:t>
      </w:r>
      <w:r w:rsidRPr="000D3E89">
        <w:rPr>
          <w:rFonts w:hint="eastAsia"/>
          <w:noProof/>
          <w:color w:val="000000" w:themeColor="text1"/>
          <w:kern w:val="0"/>
          <w:szCs w:val="21"/>
        </w:rPr>
        <w:t>等方面相对较为完善，为临床研究的开展提供了良好的环境和支持。</w:t>
      </w:r>
      <w:r w:rsidR="009B2217">
        <w:rPr>
          <w:rFonts w:hint="eastAsia"/>
          <w:noProof/>
          <w:color w:val="000000" w:themeColor="text1"/>
          <w:kern w:val="0"/>
          <w:szCs w:val="21"/>
        </w:rPr>
        <w:t>如</w:t>
      </w:r>
      <w:r w:rsidR="00E906BC">
        <w:rPr>
          <w:rFonts w:hint="eastAsia"/>
          <w:noProof/>
          <w:color w:val="000000" w:themeColor="text1"/>
          <w:kern w:val="0"/>
          <w:szCs w:val="21"/>
        </w:rPr>
        <w:t>美国国立卫生研究院</w:t>
      </w:r>
      <w:r w:rsidR="00A80F16">
        <w:rPr>
          <w:rFonts w:hint="eastAsia"/>
          <w:noProof/>
          <w:color w:val="000000" w:themeColor="text1"/>
          <w:kern w:val="0"/>
          <w:szCs w:val="21"/>
        </w:rPr>
        <w:t>构建了</w:t>
      </w:r>
      <w:r w:rsidR="009B2217" w:rsidRPr="009B2217">
        <w:rPr>
          <w:rFonts w:hint="eastAsia"/>
          <w:noProof/>
          <w:color w:val="000000" w:themeColor="text1"/>
          <w:kern w:val="0"/>
          <w:szCs w:val="21"/>
        </w:rPr>
        <w:t>全球最高水平临床研究体系</w:t>
      </w:r>
      <w:r w:rsidR="00E906BC">
        <w:rPr>
          <w:rFonts w:hint="eastAsia"/>
          <w:noProof/>
          <w:color w:val="000000" w:themeColor="text1"/>
          <w:kern w:val="0"/>
          <w:szCs w:val="21"/>
        </w:rPr>
        <w:t>，将全国不同的医疗研究机构整合成为一个国家级实验室，以研究、</w:t>
      </w:r>
      <w:r w:rsidR="0091210E">
        <w:rPr>
          <w:rFonts w:hint="eastAsia"/>
          <w:noProof/>
          <w:color w:val="000000" w:themeColor="text1"/>
          <w:kern w:val="0"/>
          <w:szCs w:val="21"/>
        </w:rPr>
        <w:t>开发</w:t>
      </w:r>
      <w:r w:rsidR="00E906BC">
        <w:rPr>
          <w:rFonts w:hint="eastAsia"/>
          <w:noProof/>
          <w:color w:val="000000" w:themeColor="text1"/>
          <w:kern w:val="0"/>
          <w:szCs w:val="21"/>
        </w:rPr>
        <w:t>和创新临床研究执行过程</w:t>
      </w:r>
      <w:r w:rsidR="009B2217">
        <w:rPr>
          <w:rFonts w:hint="eastAsia"/>
          <w:noProof/>
          <w:color w:val="000000" w:themeColor="text1"/>
          <w:kern w:val="0"/>
          <w:szCs w:val="21"/>
        </w:rPr>
        <w:t>。</w:t>
      </w:r>
      <w:r w:rsidR="0091210E">
        <w:rPr>
          <w:rFonts w:hint="eastAsia"/>
          <w:noProof/>
          <w:color w:val="000000" w:themeColor="text1"/>
          <w:kern w:val="0"/>
          <w:szCs w:val="21"/>
        </w:rPr>
        <w:t>相比之下</w:t>
      </w:r>
      <w:r w:rsidR="007F30FA" w:rsidRPr="006D663C">
        <w:rPr>
          <w:noProof/>
          <w:color w:val="000000" w:themeColor="text1"/>
          <w:kern w:val="0"/>
          <w:szCs w:val="21"/>
        </w:rPr>
        <w:t>，我国临床研究中心建设</w:t>
      </w:r>
      <w:r w:rsidR="00CA1258">
        <w:rPr>
          <w:rFonts w:hint="eastAsia"/>
          <w:noProof/>
          <w:color w:val="000000" w:themeColor="text1"/>
          <w:kern w:val="0"/>
          <w:szCs w:val="21"/>
        </w:rPr>
        <w:t>由于起步晚，尚</w:t>
      </w:r>
      <w:r w:rsidR="007F30FA" w:rsidRPr="006D663C">
        <w:rPr>
          <w:noProof/>
          <w:color w:val="000000" w:themeColor="text1"/>
          <w:kern w:val="0"/>
          <w:szCs w:val="21"/>
        </w:rPr>
        <w:t>存在组织架构和管理制度不完善、人员配置不合理、基础设施建设水平参差不齐等问题。</w:t>
      </w:r>
      <w:r w:rsidR="00712C4E" w:rsidRPr="006D663C">
        <w:rPr>
          <w:noProof/>
          <w:color w:val="000000" w:themeColor="text1"/>
          <w:kern w:val="0"/>
          <w:szCs w:val="21"/>
        </w:rPr>
        <w:t>为进一步提高我国临床研究整体水平，促进我国生物医药产业发展，保障临床研究的高效有序实施，有必要</w:t>
      </w:r>
      <w:r w:rsidR="0091210E">
        <w:rPr>
          <w:rFonts w:hint="eastAsia"/>
          <w:noProof/>
          <w:color w:val="000000" w:themeColor="text1"/>
          <w:kern w:val="0"/>
          <w:szCs w:val="21"/>
        </w:rPr>
        <w:t>编制</w:t>
      </w:r>
      <w:r w:rsidR="00712C4E" w:rsidRPr="006D663C">
        <w:rPr>
          <w:noProof/>
          <w:color w:val="000000" w:themeColor="text1"/>
          <w:kern w:val="0"/>
          <w:szCs w:val="21"/>
        </w:rPr>
        <w:t>临床研究中心建设规范团体标准，为全国研究型医院建设临床研究中心提供指导。</w:t>
      </w:r>
      <w:r w:rsidR="00712C4E" w:rsidRPr="006D663C">
        <w:rPr>
          <w:noProof/>
          <w:color w:val="000000" w:themeColor="text1"/>
          <w:kern w:val="0"/>
          <w:szCs w:val="21"/>
        </w:rPr>
        <w:t xml:space="preserve"> </w:t>
      </w:r>
    </w:p>
    <w:p w14:paraId="1576BC3B" w14:textId="58048DF9" w:rsidR="007F30FA" w:rsidRPr="006D663C" w:rsidRDefault="007F30FA" w:rsidP="00346D03">
      <w:pPr>
        <w:widowControl/>
        <w:ind w:firstLineChars="200" w:firstLine="420"/>
        <w:jc w:val="left"/>
        <w:rPr>
          <w:noProof/>
          <w:color w:val="000000" w:themeColor="text1"/>
          <w:kern w:val="0"/>
          <w:szCs w:val="21"/>
        </w:rPr>
      </w:pPr>
    </w:p>
    <w:p w14:paraId="3B1C5D78" w14:textId="4397D5B4" w:rsidR="00B1632F" w:rsidRDefault="00B1632F">
      <w:pPr>
        <w:widowControl/>
        <w:spacing w:after="160" w:line="259" w:lineRule="auto"/>
        <w:jc w:val="left"/>
        <w:rPr>
          <w:rFonts w:eastAsia="黑体"/>
          <w:sz w:val="32"/>
          <w:szCs w:val="32"/>
        </w:rPr>
      </w:pPr>
      <w:r>
        <w:rPr>
          <w:rFonts w:eastAsia="黑体"/>
          <w:sz w:val="32"/>
          <w:szCs w:val="32"/>
        </w:rPr>
        <w:br w:type="page"/>
      </w:r>
    </w:p>
    <w:p w14:paraId="32EE2BD7" w14:textId="77777777" w:rsidR="00172CEA" w:rsidRDefault="00172CEA" w:rsidP="00A31181">
      <w:pPr>
        <w:widowControl/>
        <w:jc w:val="left"/>
        <w:rPr>
          <w:rFonts w:eastAsia="黑体"/>
          <w:kern w:val="0"/>
          <w:sz w:val="32"/>
          <w:szCs w:val="32"/>
        </w:rPr>
        <w:sectPr w:rsidR="00172CEA" w:rsidSect="004D6044">
          <w:headerReference w:type="default" r:id="rId9"/>
          <w:footerReference w:type="default" r:id="rId10"/>
          <w:pgSz w:w="11906" w:h="16838" w:code="9"/>
          <w:pgMar w:top="567" w:right="1134" w:bottom="1134" w:left="1418" w:header="1418" w:footer="1134" w:gutter="0"/>
          <w:pgNumType w:fmt="upperRoman" w:start="2"/>
          <w:cols w:space="425"/>
          <w:formProt w:val="0"/>
          <w:docGrid w:type="lines" w:linePitch="312"/>
        </w:sectPr>
      </w:pPr>
    </w:p>
    <w:p w14:paraId="626A4F0F" w14:textId="5F8DB375" w:rsidR="000507FF" w:rsidRPr="008913D7" w:rsidRDefault="000507FF" w:rsidP="008913D7">
      <w:pPr>
        <w:spacing w:before="567" w:after="680"/>
        <w:jc w:val="center"/>
        <w:outlineLvl w:val="0"/>
        <w:rPr>
          <w:rFonts w:ascii="宋体" w:hAnsi="宋体" w:cstheme="minorBidi"/>
          <w:b/>
          <w:bCs/>
          <w:sz w:val="24"/>
          <w:szCs w:val="32"/>
        </w:rPr>
      </w:pPr>
      <w:r w:rsidRPr="008913D7">
        <w:rPr>
          <w:rFonts w:ascii="宋体" w:hAnsi="宋体" w:cstheme="minorBidi"/>
          <w:b/>
          <w:bCs/>
          <w:sz w:val="24"/>
          <w:szCs w:val="32"/>
        </w:rPr>
        <w:t>临床研究中心建设</w:t>
      </w:r>
      <w:r w:rsidR="00241D4B" w:rsidRPr="008913D7">
        <w:rPr>
          <w:rFonts w:ascii="宋体" w:hAnsi="宋体" w:cstheme="minorBidi"/>
          <w:b/>
          <w:bCs/>
          <w:sz w:val="24"/>
          <w:szCs w:val="32"/>
        </w:rPr>
        <w:t>与管理</w:t>
      </w:r>
      <w:r w:rsidRPr="008913D7">
        <w:rPr>
          <w:rFonts w:ascii="宋体" w:hAnsi="宋体" w:cstheme="minorBidi"/>
          <w:b/>
          <w:bCs/>
          <w:sz w:val="24"/>
          <w:szCs w:val="32"/>
        </w:rPr>
        <w:t>规范</w:t>
      </w:r>
    </w:p>
    <w:p w14:paraId="2367DD39" w14:textId="2B82C4E3" w:rsidR="000507FF" w:rsidRPr="008913D7" w:rsidRDefault="000507FF" w:rsidP="008913D7">
      <w:pPr>
        <w:pStyle w:val="ad"/>
        <w:numPr>
          <w:ilvl w:val="0"/>
          <w:numId w:val="2"/>
        </w:numPr>
        <w:spacing w:beforeLines="100" w:before="312" w:afterLines="100" w:after="312"/>
        <w:rPr>
          <w:rFonts w:hAnsi="黑体"/>
        </w:rPr>
      </w:pPr>
      <w:bookmarkStart w:id="12" w:name="_Toc34058378"/>
      <w:bookmarkStart w:id="13" w:name="_Toc34058400"/>
      <w:bookmarkStart w:id="14" w:name="_Toc162964471"/>
      <w:r w:rsidRPr="008913D7">
        <w:rPr>
          <w:rFonts w:hAnsi="黑体"/>
        </w:rPr>
        <w:t>范围</w:t>
      </w:r>
      <w:bookmarkEnd w:id="12"/>
      <w:bookmarkEnd w:id="13"/>
      <w:bookmarkEnd w:id="14"/>
    </w:p>
    <w:p w14:paraId="629EA753" w14:textId="20949DAD" w:rsidR="000507FF" w:rsidRPr="006D663C" w:rsidRDefault="000507FF" w:rsidP="00A31181">
      <w:pPr>
        <w:autoSpaceDE w:val="0"/>
        <w:autoSpaceDN w:val="0"/>
        <w:adjustRightInd w:val="0"/>
        <w:ind w:firstLine="510"/>
      </w:pPr>
      <w:r w:rsidRPr="006D663C">
        <w:rPr>
          <w:color w:val="000000"/>
          <w:kern w:val="0"/>
          <w:szCs w:val="21"/>
        </w:rPr>
        <w:t>本文件规定了临床研究中心的功能</w:t>
      </w:r>
      <w:r w:rsidRPr="006D663C">
        <w:t>、组织架构、</w:t>
      </w:r>
      <w:r w:rsidR="005A2B92" w:rsidRPr="006D663C">
        <w:t>管理制度、</w:t>
      </w:r>
      <w:r w:rsidRPr="006D663C">
        <w:t>人员配置、</w:t>
      </w:r>
      <w:r w:rsidR="00DF3FF6" w:rsidRPr="006D663C">
        <w:t>基础设施</w:t>
      </w:r>
      <w:r w:rsidR="00DF508E" w:rsidRPr="006D663C">
        <w:t>和</w:t>
      </w:r>
      <w:r w:rsidR="005A2B92" w:rsidRPr="006D663C">
        <w:t>评估</w:t>
      </w:r>
      <w:r w:rsidR="00DF3FF6" w:rsidRPr="006D663C">
        <w:t>等要求</w:t>
      </w:r>
      <w:r w:rsidRPr="006D663C">
        <w:t>。</w:t>
      </w:r>
    </w:p>
    <w:p w14:paraId="7B861043" w14:textId="10487609" w:rsidR="000507FF" w:rsidRPr="006D663C" w:rsidRDefault="000507FF" w:rsidP="00A31181">
      <w:pPr>
        <w:autoSpaceDE w:val="0"/>
        <w:autoSpaceDN w:val="0"/>
        <w:adjustRightInd w:val="0"/>
        <w:ind w:firstLine="510"/>
      </w:pPr>
      <w:r w:rsidRPr="006D663C">
        <w:rPr>
          <w:color w:val="000000"/>
          <w:kern w:val="0"/>
          <w:szCs w:val="21"/>
        </w:rPr>
        <w:t>本文件适用于医疗卫生机构</w:t>
      </w:r>
      <w:r w:rsidR="00AE233A" w:rsidRPr="006D663C">
        <w:rPr>
          <w:color w:val="000000"/>
          <w:kern w:val="0"/>
          <w:szCs w:val="21"/>
        </w:rPr>
        <w:t>内</w:t>
      </w:r>
      <w:r w:rsidR="00241D4B" w:rsidRPr="006D663C">
        <w:rPr>
          <w:color w:val="000000"/>
          <w:kern w:val="0"/>
          <w:szCs w:val="21"/>
        </w:rPr>
        <w:t>设的</w:t>
      </w:r>
      <w:r w:rsidRPr="006D663C">
        <w:rPr>
          <w:color w:val="000000"/>
          <w:kern w:val="0"/>
          <w:szCs w:val="21"/>
        </w:rPr>
        <w:t>临床研究中心建设</w:t>
      </w:r>
      <w:r w:rsidR="00241D4B" w:rsidRPr="006D663C">
        <w:rPr>
          <w:color w:val="000000"/>
          <w:kern w:val="0"/>
          <w:szCs w:val="21"/>
        </w:rPr>
        <w:t>与管理</w:t>
      </w:r>
      <w:r w:rsidRPr="006D663C">
        <w:t>。</w:t>
      </w:r>
    </w:p>
    <w:p w14:paraId="4BFB7DF8" w14:textId="77777777" w:rsidR="00DB6FBB" w:rsidRDefault="00DB6FBB" w:rsidP="003E4BAF">
      <w:pPr>
        <w:pStyle w:val="a"/>
        <w:spacing w:beforeLines="50" w:before="156" w:afterLines="50" w:after="156" w:line="360" w:lineRule="auto"/>
        <w:rPr>
          <w:rFonts w:ascii="Times New Roman"/>
          <w:bCs/>
        </w:rPr>
      </w:pPr>
      <w:bookmarkStart w:id="15" w:name="_Toc96965510"/>
      <w:bookmarkStart w:id="16" w:name="_Toc96967267"/>
      <w:bookmarkStart w:id="17" w:name="_Toc96967291"/>
      <w:bookmarkStart w:id="18" w:name="_Toc162964472"/>
      <w:bookmarkStart w:id="19" w:name="_Toc34058380"/>
      <w:bookmarkStart w:id="20" w:name="_Toc34058402"/>
      <w:bookmarkEnd w:id="15"/>
      <w:bookmarkEnd w:id="16"/>
      <w:bookmarkEnd w:id="17"/>
      <w:r>
        <w:rPr>
          <w:rFonts w:ascii="Times New Roman" w:hint="eastAsia"/>
          <w:bCs/>
        </w:rPr>
        <w:t>规范性引用文件</w:t>
      </w:r>
      <w:bookmarkEnd w:id="18"/>
      <w:r>
        <w:rPr>
          <w:rFonts w:ascii="Times New Roman" w:hint="eastAsia"/>
          <w:bCs/>
        </w:rPr>
        <w:t xml:space="preserve"> </w:t>
      </w:r>
    </w:p>
    <w:p w14:paraId="7E892A22" w14:textId="4605EDCC" w:rsidR="00DB6FBB" w:rsidRPr="001B245F" w:rsidRDefault="00DB6FBB" w:rsidP="001B245F">
      <w:pPr>
        <w:pStyle w:val="ac"/>
      </w:pPr>
      <w:r>
        <w:rPr>
          <w:rFonts w:hint="eastAsia"/>
        </w:rPr>
        <w:t>本文件没有规范性引用文件。</w:t>
      </w:r>
    </w:p>
    <w:p w14:paraId="6D133E1B" w14:textId="0A1C6631" w:rsidR="000507FF" w:rsidRPr="006D663C" w:rsidRDefault="00DB6FBB" w:rsidP="003E4BAF">
      <w:pPr>
        <w:pStyle w:val="a"/>
        <w:spacing w:beforeLines="50" w:before="156" w:afterLines="50" w:after="156" w:line="360" w:lineRule="auto"/>
        <w:rPr>
          <w:rFonts w:ascii="Times New Roman"/>
          <w:bCs/>
        </w:rPr>
      </w:pPr>
      <w:bookmarkStart w:id="21" w:name="_Toc162964473"/>
      <w:r w:rsidRPr="006D663C">
        <w:rPr>
          <w:rFonts w:ascii="Times New Roman"/>
          <w:bCs/>
        </w:rPr>
        <w:t>术语和定义</w:t>
      </w:r>
      <w:bookmarkEnd w:id="19"/>
      <w:bookmarkEnd w:id="20"/>
      <w:bookmarkEnd w:id="21"/>
    </w:p>
    <w:p w14:paraId="1642922A" w14:textId="77777777" w:rsidR="000507FF" w:rsidRPr="006D663C" w:rsidRDefault="000507FF" w:rsidP="00A31181">
      <w:pPr>
        <w:pStyle w:val="ac"/>
        <w:rPr>
          <w:rFonts w:ascii="Times New Roman"/>
        </w:rPr>
      </w:pPr>
      <w:r w:rsidRPr="006D663C">
        <w:rPr>
          <w:rFonts w:ascii="Times New Roman"/>
        </w:rPr>
        <w:t>下列术语和定义适用于本文件。</w:t>
      </w:r>
    </w:p>
    <w:p w14:paraId="12EE0E95" w14:textId="0071BA69" w:rsidR="000507FF" w:rsidRPr="001B245F" w:rsidRDefault="00B13290" w:rsidP="00A31181">
      <w:pPr>
        <w:pStyle w:val="ac"/>
        <w:ind w:firstLineChars="0" w:firstLine="0"/>
        <w:rPr>
          <w:rFonts w:ascii="黑体" w:eastAsia="黑体" w:hAnsi="黑体"/>
        </w:rPr>
      </w:pPr>
      <w:r>
        <w:rPr>
          <w:rFonts w:ascii="黑体" w:eastAsia="黑体" w:hAnsi="黑体" w:hint="eastAsia"/>
        </w:rPr>
        <w:t>3</w:t>
      </w:r>
      <w:r w:rsidR="000507FF" w:rsidRPr="001B245F">
        <w:rPr>
          <w:rFonts w:ascii="黑体" w:eastAsia="黑体" w:hAnsi="黑体"/>
        </w:rPr>
        <w:t xml:space="preserve">.1 </w:t>
      </w:r>
    </w:p>
    <w:p w14:paraId="2EC24723" w14:textId="3734A2FB" w:rsidR="00E705FF" w:rsidRPr="00D0024A" w:rsidRDefault="00E705FF" w:rsidP="00D0024A">
      <w:pPr>
        <w:autoSpaceDE w:val="0"/>
        <w:autoSpaceDN w:val="0"/>
        <w:adjustRightInd w:val="0"/>
        <w:ind w:firstLineChars="200" w:firstLine="420"/>
        <w:rPr>
          <w:rFonts w:eastAsia="黑体"/>
          <w:iCs/>
          <w:szCs w:val="21"/>
        </w:rPr>
      </w:pPr>
      <w:r w:rsidRPr="00D0024A">
        <w:rPr>
          <w:rFonts w:eastAsia="黑体"/>
          <w:iCs/>
          <w:szCs w:val="21"/>
        </w:rPr>
        <w:t>医疗卫生机构</w:t>
      </w:r>
      <w:r w:rsidRPr="00D0024A">
        <w:rPr>
          <w:rFonts w:eastAsia="黑体"/>
          <w:iCs/>
          <w:szCs w:val="21"/>
        </w:rPr>
        <w:t xml:space="preserve"> </w:t>
      </w:r>
      <w:r w:rsidR="00D37AA9" w:rsidRPr="00D0024A">
        <w:rPr>
          <w:rFonts w:eastAsia="黑体" w:hint="eastAsia"/>
          <w:iCs/>
          <w:szCs w:val="21"/>
        </w:rPr>
        <w:t xml:space="preserve"> </w:t>
      </w:r>
      <w:r w:rsidR="001B245F" w:rsidRPr="00D0024A">
        <w:rPr>
          <w:rFonts w:eastAsia="黑体" w:hint="eastAsia"/>
          <w:iCs/>
          <w:szCs w:val="21"/>
        </w:rPr>
        <w:t xml:space="preserve">  </w:t>
      </w:r>
      <w:r w:rsidRPr="00D0024A">
        <w:rPr>
          <w:rFonts w:eastAsia="黑体"/>
          <w:iCs/>
          <w:szCs w:val="21"/>
        </w:rPr>
        <w:t>health care and medical institution</w:t>
      </w:r>
    </w:p>
    <w:p w14:paraId="6E2FD072" w14:textId="77777777" w:rsidR="00E705FF" w:rsidRPr="00D0024A" w:rsidRDefault="00E705FF" w:rsidP="00D0024A">
      <w:pPr>
        <w:autoSpaceDE w:val="0"/>
        <w:autoSpaceDN w:val="0"/>
        <w:adjustRightInd w:val="0"/>
        <w:ind w:firstLineChars="200" w:firstLine="420"/>
        <w:rPr>
          <w:color w:val="000000"/>
          <w:szCs w:val="21"/>
        </w:rPr>
      </w:pPr>
      <w:r w:rsidRPr="00D0024A">
        <w:rPr>
          <w:rFonts w:eastAsia="黑体"/>
          <w:iCs/>
          <w:szCs w:val="21"/>
        </w:rPr>
        <w:t>具</w:t>
      </w:r>
      <w:r w:rsidRPr="00D0024A">
        <w:rPr>
          <w:color w:val="000000"/>
          <w:szCs w:val="21"/>
        </w:rPr>
        <w:t>有医疗、预防、保健、医学教育和科研功能的单位或机构。</w:t>
      </w:r>
    </w:p>
    <w:p w14:paraId="20CCAFB9" w14:textId="26090957" w:rsidR="00E705FF" w:rsidRPr="001B245F" w:rsidRDefault="00B13290" w:rsidP="00A31181">
      <w:pPr>
        <w:pStyle w:val="ac"/>
        <w:ind w:firstLineChars="0" w:firstLine="0"/>
        <w:rPr>
          <w:rFonts w:ascii="黑体" w:eastAsia="黑体" w:hAnsi="黑体"/>
        </w:rPr>
      </w:pPr>
      <w:r>
        <w:rPr>
          <w:rFonts w:ascii="黑体" w:eastAsia="黑体" w:hAnsi="黑体" w:hint="eastAsia"/>
        </w:rPr>
        <w:t>3</w:t>
      </w:r>
      <w:r w:rsidR="00E705FF" w:rsidRPr="001B245F">
        <w:rPr>
          <w:rFonts w:ascii="黑体" w:eastAsia="黑体" w:hAnsi="黑体"/>
        </w:rPr>
        <w:t>.2</w:t>
      </w:r>
    </w:p>
    <w:p w14:paraId="51B21BE1" w14:textId="12DBC0AB" w:rsidR="000507FF" w:rsidRPr="006D663C" w:rsidRDefault="000507FF" w:rsidP="00A31181">
      <w:pPr>
        <w:autoSpaceDE w:val="0"/>
        <w:autoSpaceDN w:val="0"/>
        <w:adjustRightInd w:val="0"/>
        <w:ind w:firstLineChars="200" w:firstLine="420"/>
        <w:rPr>
          <w:rFonts w:eastAsia="黑体"/>
          <w:iCs/>
          <w:szCs w:val="21"/>
        </w:rPr>
      </w:pPr>
      <w:r w:rsidRPr="006D663C">
        <w:rPr>
          <w:rFonts w:eastAsia="黑体"/>
          <w:iCs/>
          <w:szCs w:val="21"/>
        </w:rPr>
        <w:t>临床研究中心</w:t>
      </w:r>
      <w:r w:rsidR="00D7030A" w:rsidRPr="006D663C">
        <w:rPr>
          <w:rFonts w:eastAsia="黑体"/>
          <w:iCs/>
          <w:szCs w:val="21"/>
        </w:rPr>
        <w:t xml:space="preserve"> </w:t>
      </w:r>
      <w:r w:rsidR="00D37AA9">
        <w:rPr>
          <w:rFonts w:eastAsia="黑体" w:hint="eastAsia"/>
          <w:iCs/>
          <w:szCs w:val="21"/>
        </w:rPr>
        <w:t xml:space="preserve"> </w:t>
      </w:r>
      <w:r w:rsidR="001B245F">
        <w:rPr>
          <w:rFonts w:eastAsia="黑体" w:hint="eastAsia"/>
          <w:iCs/>
          <w:szCs w:val="21"/>
        </w:rPr>
        <w:t xml:space="preserve">  </w:t>
      </w:r>
      <w:r w:rsidR="00ED005A" w:rsidRPr="006D663C">
        <w:rPr>
          <w:rFonts w:eastAsia="黑体"/>
          <w:iCs/>
          <w:szCs w:val="21"/>
        </w:rPr>
        <w:t>clinical research unit</w:t>
      </w:r>
      <w:r w:rsidR="005360EA" w:rsidRPr="005360EA">
        <w:rPr>
          <w:rFonts w:eastAsia="黑体"/>
          <w:iCs/>
          <w:szCs w:val="21"/>
        </w:rPr>
        <w:t>；</w:t>
      </w:r>
      <w:r w:rsidR="005360EA" w:rsidRPr="005360EA">
        <w:rPr>
          <w:rFonts w:eastAsia="黑体"/>
          <w:iCs/>
          <w:szCs w:val="21"/>
        </w:rPr>
        <w:commentReference w:id="22"/>
      </w:r>
      <w:r w:rsidR="00ED005A" w:rsidRPr="006D663C">
        <w:rPr>
          <w:rFonts w:eastAsia="黑体"/>
          <w:iCs/>
          <w:szCs w:val="21"/>
        </w:rPr>
        <w:t>CRU</w:t>
      </w:r>
    </w:p>
    <w:p w14:paraId="38E477F5" w14:textId="28B6B1F3" w:rsidR="000507FF" w:rsidRPr="006D663C" w:rsidRDefault="000507FF" w:rsidP="001B245F">
      <w:pPr>
        <w:autoSpaceDE w:val="0"/>
        <w:autoSpaceDN w:val="0"/>
        <w:adjustRightInd w:val="0"/>
        <w:spacing w:afterLines="50" w:after="156"/>
        <w:ind w:firstLineChars="200" w:firstLine="420"/>
        <w:rPr>
          <w:color w:val="000000"/>
          <w:kern w:val="0"/>
          <w:szCs w:val="21"/>
        </w:rPr>
      </w:pPr>
      <w:r w:rsidRPr="006D663C">
        <w:rPr>
          <w:color w:val="000000"/>
          <w:kern w:val="0"/>
          <w:szCs w:val="21"/>
        </w:rPr>
        <w:t>为研究者开展临床研究提供专业技术支持、实施规范化管理和统筹协调研究资源的</w:t>
      </w:r>
      <w:r w:rsidR="00DF508E" w:rsidRPr="006D663C">
        <w:rPr>
          <w:color w:val="000000"/>
          <w:kern w:val="0"/>
          <w:szCs w:val="21"/>
        </w:rPr>
        <w:t>医疗机构内设</w:t>
      </w:r>
      <w:r w:rsidRPr="006D663C">
        <w:rPr>
          <w:color w:val="000000"/>
          <w:kern w:val="0"/>
          <w:szCs w:val="21"/>
        </w:rPr>
        <w:t>专门部门。</w:t>
      </w:r>
    </w:p>
    <w:p w14:paraId="2FDAB717" w14:textId="43B8151D" w:rsidR="000507FF" w:rsidRPr="001B245F" w:rsidRDefault="00B13290" w:rsidP="00A31181">
      <w:pPr>
        <w:pStyle w:val="ac"/>
        <w:ind w:firstLineChars="0" w:firstLine="0"/>
        <w:rPr>
          <w:rFonts w:ascii="黑体" w:eastAsia="黑体" w:hAnsi="黑体"/>
        </w:rPr>
      </w:pPr>
      <w:r>
        <w:rPr>
          <w:rFonts w:ascii="黑体" w:eastAsia="黑体" w:hAnsi="黑体" w:hint="eastAsia"/>
        </w:rPr>
        <w:t>3</w:t>
      </w:r>
      <w:r w:rsidR="000507FF" w:rsidRPr="001B245F">
        <w:rPr>
          <w:rFonts w:ascii="黑体" w:eastAsia="黑体" w:hAnsi="黑体"/>
        </w:rPr>
        <w:t>.</w:t>
      </w:r>
      <w:r w:rsidR="00E705FF" w:rsidRPr="001B245F">
        <w:rPr>
          <w:rFonts w:ascii="黑体" w:eastAsia="黑体" w:hAnsi="黑体"/>
        </w:rPr>
        <w:t>3</w:t>
      </w:r>
    </w:p>
    <w:p w14:paraId="74AEB2F6" w14:textId="20E52C28" w:rsidR="000507FF" w:rsidRPr="006D663C" w:rsidRDefault="000507FF" w:rsidP="00A31181">
      <w:pPr>
        <w:autoSpaceDE w:val="0"/>
        <w:autoSpaceDN w:val="0"/>
        <w:adjustRightInd w:val="0"/>
        <w:ind w:firstLineChars="200" w:firstLine="420"/>
        <w:rPr>
          <w:rFonts w:eastAsia="黑体"/>
          <w:iCs/>
          <w:szCs w:val="21"/>
        </w:rPr>
      </w:pPr>
      <w:r w:rsidRPr="006D663C">
        <w:rPr>
          <w:rFonts w:eastAsia="黑体"/>
          <w:iCs/>
          <w:szCs w:val="21"/>
        </w:rPr>
        <w:t>研究者发起的临床研究</w:t>
      </w:r>
      <w:r w:rsidR="00D7030A" w:rsidRPr="006D663C">
        <w:rPr>
          <w:rFonts w:eastAsia="黑体"/>
          <w:iCs/>
          <w:szCs w:val="21"/>
        </w:rPr>
        <w:t xml:space="preserve"> </w:t>
      </w:r>
      <w:r w:rsidR="00A22976">
        <w:rPr>
          <w:rFonts w:eastAsia="黑体" w:hint="eastAsia"/>
          <w:iCs/>
          <w:szCs w:val="21"/>
        </w:rPr>
        <w:t xml:space="preserve"> </w:t>
      </w:r>
      <w:r w:rsidR="001B245F">
        <w:rPr>
          <w:rFonts w:eastAsia="黑体" w:hint="eastAsia"/>
          <w:iCs/>
          <w:szCs w:val="21"/>
        </w:rPr>
        <w:t xml:space="preserve">  </w:t>
      </w:r>
      <w:r w:rsidR="00E83800" w:rsidRPr="006D663C">
        <w:rPr>
          <w:rFonts w:eastAsia="黑体"/>
          <w:iCs/>
          <w:szCs w:val="21"/>
        </w:rPr>
        <w:t>investigator in</w:t>
      </w:r>
      <w:r w:rsidR="00BE1BEE" w:rsidRPr="006D663C">
        <w:rPr>
          <w:rFonts w:eastAsia="黑体"/>
          <w:iCs/>
          <w:szCs w:val="21"/>
        </w:rPr>
        <w:t>i</w:t>
      </w:r>
      <w:r w:rsidR="00E83800" w:rsidRPr="006D663C">
        <w:rPr>
          <w:rFonts w:eastAsia="黑体"/>
          <w:iCs/>
          <w:szCs w:val="21"/>
        </w:rPr>
        <w:t>tia</w:t>
      </w:r>
      <w:r w:rsidR="00BE1BEE" w:rsidRPr="006D663C">
        <w:rPr>
          <w:rFonts w:eastAsia="黑体"/>
          <w:iCs/>
          <w:szCs w:val="21"/>
        </w:rPr>
        <w:t xml:space="preserve">ted </w:t>
      </w:r>
      <w:r w:rsidR="00E83800" w:rsidRPr="006D663C">
        <w:rPr>
          <w:rFonts w:eastAsia="黑体"/>
          <w:iCs/>
          <w:szCs w:val="21"/>
        </w:rPr>
        <w:t>trial</w:t>
      </w:r>
      <w:r w:rsidR="005360EA" w:rsidRPr="005360EA">
        <w:rPr>
          <w:rFonts w:eastAsia="黑体"/>
          <w:iCs/>
          <w:szCs w:val="21"/>
        </w:rPr>
        <w:t>；</w:t>
      </w:r>
      <w:r w:rsidR="005360EA" w:rsidRPr="005360EA">
        <w:rPr>
          <w:rFonts w:eastAsia="黑体"/>
          <w:iCs/>
          <w:szCs w:val="21"/>
        </w:rPr>
        <w:commentReference w:id="22"/>
      </w:r>
      <w:r w:rsidR="00ED005A" w:rsidRPr="006D663C">
        <w:rPr>
          <w:rFonts w:eastAsia="黑体"/>
          <w:iCs/>
          <w:szCs w:val="21"/>
        </w:rPr>
        <w:t>IIT</w:t>
      </w:r>
    </w:p>
    <w:p w14:paraId="6D147DC0" w14:textId="4A63C035" w:rsidR="000507FF" w:rsidRPr="006D663C" w:rsidRDefault="00380C99" w:rsidP="001B245F">
      <w:pPr>
        <w:autoSpaceDE w:val="0"/>
        <w:autoSpaceDN w:val="0"/>
        <w:adjustRightInd w:val="0"/>
        <w:spacing w:afterLines="50" w:after="156"/>
        <w:ind w:firstLineChars="200" w:firstLine="420"/>
        <w:rPr>
          <w:color w:val="000000"/>
          <w:kern w:val="0"/>
          <w:szCs w:val="21"/>
        </w:rPr>
      </w:pPr>
      <w:r w:rsidRPr="006D663C">
        <w:rPr>
          <w:color w:val="000000"/>
          <w:kern w:val="0"/>
          <w:szCs w:val="21"/>
        </w:rPr>
        <w:t>由</w:t>
      </w:r>
      <w:r w:rsidR="000507FF" w:rsidRPr="006D663C">
        <w:rPr>
          <w:color w:val="000000"/>
          <w:kern w:val="0"/>
          <w:szCs w:val="21"/>
        </w:rPr>
        <w:t>医疗卫生机构</w:t>
      </w:r>
      <w:r w:rsidRPr="006D663C">
        <w:rPr>
          <w:color w:val="000000"/>
          <w:kern w:val="0"/>
          <w:szCs w:val="21"/>
        </w:rPr>
        <w:t>的研究者发起的</w:t>
      </w:r>
      <w:r w:rsidR="000507FF" w:rsidRPr="006D663C">
        <w:rPr>
          <w:kern w:val="0"/>
          <w:szCs w:val="21"/>
        </w:rPr>
        <w:t>，以</w:t>
      </w:r>
      <w:r w:rsidR="00241D4B" w:rsidRPr="006D663C">
        <w:rPr>
          <w:kern w:val="0"/>
          <w:szCs w:val="21"/>
        </w:rPr>
        <w:t>人个体或群体</w:t>
      </w:r>
      <w:r w:rsidR="000507FF" w:rsidRPr="006D663C">
        <w:rPr>
          <w:kern w:val="0"/>
          <w:szCs w:val="21"/>
        </w:rPr>
        <w:t>为</w:t>
      </w:r>
      <w:r w:rsidR="000507FF" w:rsidRPr="006D663C">
        <w:rPr>
          <w:color w:val="000000"/>
          <w:kern w:val="0"/>
          <w:szCs w:val="21"/>
        </w:rPr>
        <w:t>研究对象，研究疾病的诊断、治疗、康复、预后、病因、预防及健康维护等</w:t>
      </w:r>
      <w:r w:rsidR="00441405" w:rsidRPr="006D663C">
        <w:rPr>
          <w:color w:val="000000"/>
          <w:kern w:val="0"/>
          <w:szCs w:val="21"/>
        </w:rPr>
        <w:t>的</w:t>
      </w:r>
      <w:r w:rsidR="000507FF" w:rsidRPr="006D663C">
        <w:rPr>
          <w:color w:val="000000"/>
          <w:kern w:val="0"/>
          <w:szCs w:val="21"/>
        </w:rPr>
        <w:t>活动。</w:t>
      </w:r>
    </w:p>
    <w:p w14:paraId="46292EA7" w14:textId="3D18FCB4" w:rsidR="000507FF" w:rsidRPr="001B245F" w:rsidRDefault="00B13290" w:rsidP="00A31181">
      <w:pPr>
        <w:autoSpaceDE w:val="0"/>
        <w:autoSpaceDN w:val="0"/>
        <w:adjustRightInd w:val="0"/>
        <w:rPr>
          <w:rFonts w:ascii="黑体" w:eastAsia="黑体" w:hAnsi="黑体"/>
          <w:iCs/>
          <w:szCs w:val="21"/>
        </w:rPr>
      </w:pPr>
      <w:r>
        <w:rPr>
          <w:rFonts w:ascii="黑体" w:eastAsia="黑体" w:hAnsi="黑体" w:hint="eastAsia"/>
          <w:iCs/>
          <w:szCs w:val="21"/>
        </w:rPr>
        <w:t>3</w:t>
      </w:r>
      <w:r w:rsidR="000507FF" w:rsidRPr="001B245F">
        <w:rPr>
          <w:rFonts w:ascii="黑体" w:eastAsia="黑体" w:hAnsi="黑体"/>
          <w:iCs/>
          <w:szCs w:val="21"/>
        </w:rPr>
        <w:t>.</w:t>
      </w:r>
      <w:r w:rsidR="00E705FF" w:rsidRPr="001B245F">
        <w:rPr>
          <w:rFonts w:ascii="黑体" w:eastAsia="黑体" w:hAnsi="黑体"/>
          <w:iCs/>
          <w:szCs w:val="21"/>
        </w:rPr>
        <w:t>4</w:t>
      </w:r>
    </w:p>
    <w:p w14:paraId="34EF98E8" w14:textId="28AFA3A9" w:rsidR="000507FF" w:rsidRPr="006D663C" w:rsidRDefault="000507FF" w:rsidP="00A31181">
      <w:pPr>
        <w:autoSpaceDE w:val="0"/>
        <w:autoSpaceDN w:val="0"/>
        <w:adjustRightInd w:val="0"/>
        <w:ind w:firstLineChars="200" w:firstLine="420"/>
        <w:rPr>
          <w:rFonts w:eastAsia="黑体"/>
          <w:iCs/>
          <w:szCs w:val="21"/>
        </w:rPr>
      </w:pPr>
      <w:bookmarkStart w:id="23" w:name="_Hlk66868578"/>
      <w:r w:rsidRPr="006D663C">
        <w:rPr>
          <w:rFonts w:eastAsia="黑体"/>
          <w:iCs/>
          <w:szCs w:val="21"/>
        </w:rPr>
        <w:t>临床研究基础设施</w:t>
      </w:r>
      <w:bookmarkEnd w:id="23"/>
      <w:r w:rsidR="00D7030A" w:rsidRPr="006D663C">
        <w:rPr>
          <w:rFonts w:eastAsia="黑体"/>
          <w:iCs/>
          <w:szCs w:val="21"/>
        </w:rPr>
        <w:t xml:space="preserve"> </w:t>
      </w:r>
      <w:r w:rsidR="00A22976">
        <w:rPr>
          <w:rFonts w:eastAsia="黑体" w:hint="eastAsia"/>
          <w:iCs/>
          <w:szCs w:val="21"/>
        </w:rPr>
        <w:t xml:space="preserve"> </w:t>
      </w:r>
      <w:r w:rsidR="001B245F">
        <w:rPr>
          <w:rFonts w:eastAsia="黑体" w:hint="eastAsia"/>
          <w:iCs/>
          <w:szCs w:val="21"/>
        </w:rPr>
        <w:t xml:space="preserve">  </w:t>
      </w:r>
      <w:r w:rsidR="00E83800" w:rsidRPr="006D663C">
        <w:rPr>
          <w:rFonts w:eastAsia="黑体"/>
          <w:iCs/>
          <w:szCs w:val="21"/>
        </w:rPr>
        <w:t>clinical research infrastructure</w:t>
      </w:r>
    </w:p>
    <w:p w14:paraId="66C9C6C2" w14:textId="06694008" w:rsidR="000507FF" w:rsidRPr="006D663C" w:rsidRDefault="000507FF" w:rsidP="001B245F">
      <w:pPr>
        <w:autoSpaceDE w:val="0"/>
        <w:autoSpaceDN w:val="0"/>
        <w:adjustRightInd w:val="0"/>
        <w:spacing w:afterLines="50" w:after="156"/>
        <w:ind w:firstLineChars="200" w:firstLine="420"/>
        <w:rPr>
          <w:color w:val="000000"/>
          <w:kern w:val="0"/>
          <w:szCs w:val="21"/>
        </w:rPr>
      </w:pPr>
      <w:r w:rsidRPr="006D663C">
        <w:rPr>
          <w:color w:val="000000"/>
          <w:kern w:val="0"/>
          <w:szCs w:val="21"/>
        </w:rPr>
        <w:t>医疗卫生机构建设的，</w:t>
      </w:r>
      <w:proofErr w:type="gramStart"/>
      <w:r w:rsidRPr="006D663C">
        <w:rPr>
          <w:color w:val="000000"/>
          <w:kern w:val="0"/>
          <w:szCs w:val="21"/>
        </w:rPr>
        <w:t>供</w:t>
      </w:r>
      <w:r w:rsidR="0082164A" w:rsidRPr="006D663C">
        <w:rPr>
          <w:color w:val="000000"/>
          <w:kern w:val="0"/>
          <w:szCs w:val="21"/>
        </w:rPr>
        <w:t>机构</w:t>
      </w:r>
      <w:proofErr w:type="gramEnd"/>
      <w:r w:rsidRPr="006D663C">
        <w:rPr>
          <w:color w:val="000000"/>
          <w:kern w:val="0"/>
          <w:szCs w:val="21"/>
        </w:rPr>
        <w:t>内</w:t>
      </w:r>
      <w:r w:rsidR="00E85067" w:rsidRPr="006D663C">
        <w:rPr>
          <w:color w:val="000000"/>
          <w:kern w:val="0"/>
          <w:szCs w:val="21"/>
        </w:rPr>
        <w:t>研究者</w:t>
      </w:r>
      <w:r w:rsidRPr="006D663C">
        <w:rPr>
          <w:color w:val="000000"/>
          <w:kern w:val="0"/>
          <w:szCs w:val="21"/>
        </w:rPr>
        <w:t>使用的临床研究资源</w:t>
      </w:r>
      <w:bookmarkStart w:id="24" w:name="_Hlk66868585"/>
      <w:r w:rsidR="00380C99" w:rsidRPr="006D663C">
        <w:rPr>
          <w:color w:val="000000"/>
          <w:kern w:val="0"/>
          <w:szCs w:val="21"/>
        </w:rPr>
        <w:t>，</w:t>
      </w:r>
      <w:r w:rsidRPr="006D663C">
        <w:rPr>
          <w:color w:val="000000"/>
          <w:kern w:val="0"/>
          <w:szCs w:val="21"/>
        </w:rPr>
        <w:t>包括但不限于信息系统及数据库、研究</w:t>
      </w:r>
      <w:r w:rsidR="001D7757" w:rsidRPr="006D663C">
        <w:rPr>
          <w:color w:val="000000"/>
          <w:kern w:val="0"/>
          <w:szCs w:val="21"/>
        </w:rPr>
        <w:t>型</w:t>
      </w:r>
      <w:r w:rsidRPr="006D663C">
        <w:rPr>
          <w:color w:val="000000"/>
          <w:kern w:val="0"/>
          <w:szCs w:val="21"/>
        </w:rPr>
        <w:t>病房、</w:t>
      </w:r>
      <w:r w:rsidR="001B5923" w:rsidRPr="006D663C">
        <w:rPr>
          <w:color w:val="000000"/>
          <w:kern w:val="0"/>
          <w:szCs w:val="21"/>
        </w:rPr>
        <w:t>中心药房、</w:t>
      </w:r>
      <w:r w:rsidRPr="006D663C">
        <w:rPr>
          <w:color w:val="000000"/>
          <w:kern w:val="0"/>
          <w:szCs w:val="21"/>
        </w:rPr>
        <w:t>生物样本库、中心实验室等。</w:t>
      </w:r>
      <w:bookmarkEnd w:id="24"/>
    </w:p>
    <w:p w14:paraId="65DAEF72" w14:textId="02A34FCC" w:rsidR="000507FF" w:rsidRPr="001B245F" w:rsidRDefault="00B13290" w:rsidP="00A31181">
      <w:pPr>
        <w:autoSpaceDE w:val="0"/>
        <w:autoSpaceDN w:val="0"/>
        <w:adjustRightInd w:val="0"/>
        <w:rPr>
          <w:rFonts w:ascii="黑体" w:eastAsia="黑体" w:hAnsi="黑体"/>
          <w:iCs/>
          <w:szCs w:val="21"/>
        </w:rPr>
      </w:pPr>
      <w:r>
        <w:rPr>
          <w:rFonts w:ascii="黑体" w:eastAsia="黑体" w:hAnsi="黑体" w:hint="eastAsia"/>
          <w:iCs/>
          <w:szCs w:val="21"/>
        </w:rPr>
        <w:t>3</w:t>
      </w:r>
      <w:r w:rsidR="000507FF" w:rsidRPr="001B245F">
        <w:rPr>
          <w:rFonts w:ascii="黑体" w:eastAsia="黑体" w:hAnsi="黑体"/>
          <w:iCs/>
          <w:szCs w:val="21"/>
        </w:rPr>
        <w:t>.</w:t>
      </w:r>
      <w:r w:rsidR="00E705FF" w:rsidRPr="001B245F">
        <w:rPr>
          <w:rFonts w:ascii="黑体" w:eastAsia="黑体" w:hAnsi="黑体"/>
          <w:iCs/>
          <w:szCs w:val="21"/>
        </w:rPr>
        <w:t xml:space="preserve">5 </w:t>
      </w:r>
    </w:p>
    <w:p w14:paraId="1B20C2A1" w14:textId="73C2A537" w:rsidR="000507FF" w:rsidRPr="006D663C" w:rsidRDefault="000507FF" w:rsidP="00A31181">
      <w:pPr>
        <w:autoSpaceDE w:val="0"/>
        <w:autoSpaceDN w:val="0"/>
        <w:adjustRightInd w:val="0"/>
        <w:ind w:firstLineChars="200" w:firstLine="420"/>
        <w:rPr>
          <w:rFonts w:eastAsia="黑体"/>
          <w:iCs/>
          <w:szCs w:val="21"/>
        </w:rPr>
      </w:pPr>
      <w:r w:rsidRPr="006D663C">
        <w:rPr>
          <w:rFonts w:eastAsia="黑体"/>
          <w:iCs/>
          <w:szCs w:val="21"/>
        </w:rPr>
        <w:t>电子数据采集</w:t>
      </w:r>
      <w:r w:rsidR="00D7030A" w:rsidRPr="006D663C">
        <w:rPr>
          <w:rFonts w:eastAsia="黑体"/>
          <w:iCs/>
          <w:szCs w:val="21"/>
        </w:rPr>
        <w:t xml:space="preserve"> </w:t>
      </w:r>
      <w:r w:rsidR="00A22976">
        <w:rPr>
          <w:rFonts w:eastAsia="黑体" w:hint="eastAsia"/>
          <w:iCs/>
          <w:szCs w:val="21"/>
        </w:rPr>
        <w:t xml:space="preserve"> </w:t>
      </w:r>
      <w:r w:rsidR="001B245F">
        <w:rPr>
          <w:rFonts w:eastAsia="黑体" w:hint="eastAsia"/>
          <w:iCs/>
          <w:szCs w:val="21"/>
        </w:rPr>
        <w:t xml:space="preserve">  </w:t>
      </w:r>
      <w:r w:rsidR="00E83800" w:rsidRPr="006D663C">
        <w:rPr>
          <w:rFonts w:eastAsia="黑体"/>
          <w:iCs/>
          <w:szCs w:val="21"/>
        </w:rPr>
        <w:t>electronic data capture</w:t>
      </w:r>
      <w:r w:rsidR="005360EA" w:rsidRPr="005360EA">
        <w:rPr>
          <w:rFonts w:eastAsia="黑体"/>
          <w:iCs/>
          <w:szCs w:val="21"/>
        </w:rPr>
        <w:t>；</w:t>
      </w:r>
      <w:r w:rsidR="005360EA" w:rsidRPr="005360EA">
        <w:rPr>
          <w:rFonts w:eastAsia="黑体"/>
          <w:iCs/>
          <w:szCs w:val="21"/>
        </w:rPr>
        <w:commentReference w:id="22"/>
      </w:r>
      <w:r w:rsidR="00095499" w:rsidRPr="006D663C">
        <w:rPr>
          <w:rFonts w:eastAsia="黑体"/>
          <w:iCs/>
          <w:szCs w:val="21"/>
        </w:rPr>
        <w:t>EDC</w:t>
      </w:r>
    </w:p>
    <w:p w14:paraId="339FF787" w14:textId="77777777" w:rsidR="00241D4B" w:rsidRPr="006D663C" w:rsidRDefault="000507FF" w:rsidP="001B245F">
      <w:pPr>
        <w:autoSpaceDE w:val="0"/>
        <w:autoSpaceDN w:val="0"/>
        <w:adjustRightInd w:val="0"/>
        <w:spacing w:afterLines="50" w:after="156"/>
        <w:ind w:firstLineChars="100" w:firstLine="210"/>
        <w:rPr>
          <w:color w:val="000000"/>
          <w:kern w:val="0"/>
          <w:szCs w:val="21"/>
        </w:rPr>
      </w:pPr>
      <w:r w:rsidRPr="006D663C">
        <w:rPr>
          <w:color w:val="000000"/>
          <w:kern w:val="0"/>
          <w:szCs w:val="21"/>
        </w:rPr>
        <w:t>一种基于计算机网络的用于临床试验数据采集的技术，通过软件、硬件、标准操作程序和人员配置的有机结合，以电子化的形式直接采集和传递临床数据。</w:t>
      </w:r>
      <w:bookmarkStart w:id="25" w:name="_Toc66305506"/>
    </w:p>
    <w:p w14:paraId="1AE7C0D3" w14:textId="4E3906BF" w:rsidR="00241D4B" w:rsidRPr="001B245F" w:rsidRDefault="00B13290" w:rsidP="00A31181">
      <w:pPr>
        <w:autoSpaceDE w:val="0"/>
        <w:autoSpaceDN w:val="0"/>
        <w:adjustRightInd w:val="0"/>
        <w:rPr>
          <w:rFonts w:ascii="黑体" w:eastAsia="黑体" w:hAnsi="黑体"/>
          <w:iCs/>
          <w:szCs w:val="21"/>
        </w:rPr>
      </w:pPr>
      <w:r>
        <w:rPr>
          <w:rFonts w:ascii="黑体" w:eastAsia="黑体" w:hAnsi="黑体" w:hint="eastAsia"/>
          <w:iCs/>
          <w:szCs w:val="21"/>
        </w:rPr>
        <w:t>3</w:t>
      </w:r>
      <w:r w:rsidR="00241D4B" w:rsidRPr="001B245F">
        <w:rPr>
          <w:rFonts w:ascii="黑体" w:eastAsia="黑体" w:hAnsi="黑体"/>
          <w:iCs/>
          <w:szCs w:val="21"/>
        </w:rPr>
        <w:t xml:space="preserve">.6 </w:t>
      </w:r>
    </w:p>
    <w:p w14:paraId="47DD1CC5" w14:textId="595B786E" w:rsidR="00241D4B" w:rsidRPr="006D663C" w:rsidRDefault="00241D4B" w:rsidP="00B1632F">
      <w:pPr>
        <w:tabs>
          <w:tab w:val="left" w:pos="5895"/>
        </w:tabs>
        <w:autoSpaceDE w:val="0"/>
        <w:autoSpaceDN w:val="0"/>
        <w:adjustRightInd w:val="0"/>
        <w:ind w:firstLineChars="200" w:firstLine="420"/>
        <w:rPr>
          <w:color w:val="2A2B2D"/>
          <w:sz w:val="22"/>
          <w:szCs w:val="22"/>
          <w:shd w:val="clear" w:color="auto" w:fill="F7F7F8"/>
        </w:rPr>
      </w:pPr>
      <w:r w:rsidRPr="006D663C">
        <w:rPr>
          <w:rFonts w:eastAsia="黑体"/>
          <w:iCs/>
          <w:szCs w:val="21"/>
        </w:rPr>
        <w:t>研究型病房</w:t>
      </w:r>
      <w:r w:rsidRPr="006D663C">
        <w:rPr>
          <w:rFonts w:eastAsia="黑体"/>
          <w:iCs/>
          <w:szCs w:val="21"/>
        </w:rPr>
        <w:t xml:space="preserve"> </w:t>
      </w:r>
      <w:r w:rsidR="00703F1C">
        <w:rPr>
          <w:rFonts w:eastAsia="黑体" w:hint="eastAsia"/>
          <w:iCs/>
          <w:szCs w:val="21"/>
        </w:rPr>
        <w:t xml:space="preserve"> </w:t>
      </w:r>
      <w:r w:rsidR="001B245F">
        <w:rPr>
          <w:rFonts w:eastAsia="黑体" w:hint="eastAsia"/>
          <w:iCs/>
          <w:szCs w:val="21"/>
        </w:rPr>
        <w:t xml:space="preserve">  </w:t>
      </w:r>
      <w:r w:rsidRPr="006D663C">
        <w:rPr>
          <w:rFonts w:eastAsia="黑体"/>
          <w:iCs/>
          <w:szCs w:val="21"/>
        </w:rPr>
        <w:t>clinical research ward</w:t>
      </w:r>
      <w:r w:rsidR="005360EA" w:rsidRPr="005360EA">
        <w:rPr>
          <w:rFonts w:eastAsia="黑体"/>
          <w:iCs/>
          <w:szCs w:val="21"/>
        </w:rPr>
        <w:t>；</w:t>
      </w:r>
      <w:r w:rsidR="005360EA" w:rsidRPr="005360EA">
        <w:rPr>
          <w:rFonts w:eastAsia="黑体"/>
          <w:iCs/>
          <w:szCs w:val="21"/>
        </w:rPr>
        <w:commentReference w:id="22"/>
      </w:r>
      <w:r w:rsidRPr="006D663C">
        <w:rPr>
          <w:rFonts w:eastAsia="黑体"/>
          <w:iCs/>
          <w:szCs w:val="21"/>
        </w:rPr>
        <w:t>CRW</w:t>
      </w:r>
      <w:r w:rsidR="00B1632F">
        <w:rPr>
          <w:rFonts w:eastAsia="黑体"/>
          <w:iCs/>
          <w:szCs w:val="21"/>
        </w:rPr>
        <w:tab/>
      </w:r>
    </w:p>
    <w:p w14:paraId="08A57B4D" w14:textId="0CE5BC0D" w:rsidR="00241D4B" w:rsidRPr="006D663C" w:rsidRDefault="00241D4B" w:rsidP="001B245F">
      <w:pPr>
        <w:autoSpaceDE w:val="0"/>
        <w:autoSpaceDN w:val="0"/>
        <w:adjustRightInd w:val="0"/>
        <w:spacing w:afterLines="50" w:after="156"/>
        <w:ind w:firstLineChars="200" w:firstLine="420"/>
        <w:rPr>
          <w:color w:val="000000"/>
          <w:kern w:val="0"/>
          <w:szCs w:val="21"/>
        </w:rPr>
      </w:pPr>
      <w:r w:rsidRPr="006D663C">
        <w:rPr>
          <w:color w:val="000000"/>
          <w:kern w:val="0"/>
          <w:szCs w:val="21"/>
        </w:rPr>
        <w:t>在具备条件的医疗卫生机构内，医务人员开展药物和医疗器械的临床试验、生物医学新技术的临床应用观察等临床研究的场所，并配备先进水平的科学研究仪器设备，是重要的临床研究基础设施。</w:t>
      </w:r>
    </w:p>
    <w:p w14:paraId="4F77E242" w14:textId="7CC4ABB8" w:rsidR="00241D4B" w:rsidRPr="001B245F" w:rsidRDefault="00B13290" w:rsidP="00241D4B">
      <w:pPr>
        <w:autoSpaceDE w:val="0"/>
        <w:autoSpaceDN w:val="0"/>
        <w:adjustRightInd w:val="0"/>
        <w:rPr>
          <w:rFonts w:ascii="黑体" w:eastAsia="黑体" w:hAnsi="黑体"/>
          <w:kern w:val="0"/>
          <w:szCs w:val="21"/>
        </w:rPr>
      </w:pPr>
      <w:r w:rsidRPr="001B245F">
        <w:rPr>
          <w:rFonts w:ascii="黑体" w:eastAsia="黑体" w:hAnsi="黑体" w:hint="eastAsia"/>
          <w:iCs/>
          <w:szCs w:val="21"/>
        </w:rPr>
        <w:t>3</w:t>
      </w:r>
      <w:r w:rsidR="00241D4B" w:rsidRPr="001B245F">
        <w:rPr>
          <w:rFonts w:ascii="黑体" w:eastAsia="黑体" w:hAnsi="黑体"/>
          <w:iCs/>
          <w:szCs w:val="21"/>
        </w:rPr>
        <w:t>.7</w:t>
      </w:r>
    </w:p>
    <w:p w14:paraId="452FDB0A" w14:textId="1AB33EB7" w:rsidR="00241D4B" w:rsidRPr="006D663C" w:rsidRDefault="00241D4B" w:rsidP="00241D4B">
      <w:pPr>
        <w:autoSpaceDE w:val="0"/>
        <w:autoSpaceDN w:val="0"/>
        <w:adjustRightInd w:val="0"/>
        <w:ind w:firstLineChars="200" w:firstLine="420"/>
        <w:jc w:val="left"/>
        <w:rPr>
          <w:rFonts w:eastAsia="黑体"/>
          <w:kern w:val="0"/>
          <w:szCs w:val="21"/>
        </w:rPr>
      </w:pPr>
      <w:r w:rsidRPr="006D663C">
        <w:rPr>
          <w:rFonts w:eastAsia="黑体"/>
          <w:kern w:val="0"/>
          <w:szCs w:val="21"/>
        </w:rPr>
        <w:t>数据监查委员会</w:t>
      </w:r>
      <w:r w:rsidRPr="006D663C">
        <w:rPr>
          <w:rFonts w:eastAsia="黑体"/>
          <w:kern w:val="0"/>
          <w:szCs w:val="21"/>
        </w:rPr>
        <w:t xml:space="preserve"> </w:t>
      </w:r>
      <w:r w:rsidR="00703F1C">
        <w:rPr>
          <w:rFonts w:eastAsia="黑体" w:hint="eastAsia"/>
          <w:kern w:val="0"/>
          <w:szCs w:val="21"/>
        </w:rPr>
        <w:t xml:space="preserve"> </w:t>
      </w:r>
      <w:r w:rsidR="001B245F">
        <w:rPr>
          <w:rFonts w:eastAsia="黑体" w:hint="eastAsia"/>
          <w:kern w:val="0"/>
          <w:szCs w:val="21"/>
        </w:rPr>
        <w:t xml:space="preserve">  </w:t>
      </w:r>
      <w:r w:rsidRPr="006D663C">
        <w:rPr>
          <w:rFonts w:eastAsia="黑体"/>
          <w:kern w:val="0"/>
          <w:szCs w:val="21"/>
        </w:rPr>
        <w:t>data monitoring committee</w:t>
      </w:r>
      <w:r w:rsidR="005360EA" w:rsidRPr="005360EA">
        <w:rPr>
          <w:rFonts w:eastAsia="黑体"/>
          <w:iCs/>
          <w:szCs w:val="21"/>
        </w:rPr>
        <w:t>；</w:t>
      </w:r>
      <w:r w:rsidR="005360EA" w:rsidRPr="005360EA">
        <w:rPr>
          <w:rFonts w:eastAsia="黑体"/>
          <w:iCs/>
          <w:szCs w:val="21"/>
        </w:rPr>
        <w:commentReference w:id="22"/>
      </w:r>
      <w:r w:rsidRPr="006D663C">
        <w:rPr>
          <w:rFonts w:eastAsia="黑体"/>
          <w:kern w:val="0"/>
          <w:szCs w:val="21"/>
        </w:rPr>
        <w:t>DMC</w:t>
      </w:r>
    </w:p>
    <w:p w14:paraId="57F2D909" w14:textId="63A60BF9" w:rsidR="00241D4B" w:rsidRPr="006D663C" w:rsidRDefault="00241D4B" w:rsidP="00241D4B">
      <w:pPr>
        <w:autoSpaceDE w:val="0"/>
        <w:autoSpaceDN w:val="0"/>
        <w:adjustRightInd w:val="0"/>
        <w:ind w:firstLineChars="200" w:firstLine="420"/>
        <w:jc w:val="left"/>
        <w:rPr>
          <w:color w:val="000000"/>
          <w:kern w:val="0"/>
          <w:szCs w:val="21"/>
        </w:rPr>
      </w:pPr>
      <w:r w:rsidRPr="006D663C">
        <w:rPr>
          <w:kern w:val="0"/>
          <w:szCs w:val="21"/>
        </w:rPr>
        <w:t>由申办方或者医疗机构</w:t>
      </w:r>
      <w:r w:rsidR="00C34F73">
        <w:rPr>
          <w:rFonts w:hint="eastAsia"/>
          <w:kern w:val="0"/>
          <w:szCs w:val="21"/>
        </w:rPr>
        <w:t>组织</w:t>
      </w:r>
      <w:r w:rsidRPr="006D663C">
        <w:rPr>
          <w:kern w:val="0"/>
          <w:szCs w:val="21"/>
        </w:rPr>
        <w:t>，定期对临床研究的进展、安全性数据和重要有效性终点进行评估，并向研究者建议是否继续、调整或者停止试验的独立专家委员会。</w:t>
      </w:r>
    </w:p>
    <w:p w14:paraId="4BCC3367" w14:textId="1FFCBCFD" w:rsidR="00241D4B" w:rsidRPr="001B245F" w:rsidRDefault="00B13290" w:rsidP="00543CF6">
      <w:pPr>
        <w:autoSpaceDE w:val="0"/>
        <w:autoSpaceDN w:val="0"/>
        <w:adjustRightInd w:val="0"/>
        <w:rPr>
          <w:rFonts w:ascii="黑体" w:eastAsia="黑体" w:hAnsi="黑体"/>
          <w:iCs/>
          <w:szCs w:val="21"/>
        </w:rPr>
      </w:pPr>
      <w:r w:rsidRPr="001B245F">
        <w:rPr>
          <w:rFonts w:ascii="黑体" w:eastAsia="黑体" w:hAnsi="黑体" w:hint="eastAsia"/>
          <w:iCs/>
          <w:szCs w:val="21"/>
        </w:rPr>
        <w:t>3</w:t>
      </w:r>
      <w:r w:rsidR="00241D4B" w:rsidRPr="001B245F">
        <w:rPr>
          <w:rFonts w:ascii="黑体" w:eastAsia="黑体" w:hAnsi="黑体"/>
          <w:iCs/>
          <w:szCs w:val="21"/>
        </w:rPr>
        <w:t xml:space="preserve">.8 </w:t>
      </w:r>
    </w:p>
    <w:p w14:paraId="73DCC431" w14:textId="343B0490" w:rsidR="00241D4B" w:rsidRPr="006D663C" w:rsidRDefault="00241D4B" w:rsidP="00543CF6">
      <w:pPr>
        <w:autoSpaceDE w:val="0"/>
        <w:autoSpaceDN w:val="0"/>
        <w:adjustRightInd w:val="0"/>
        <w:ind w:firstLineChars="200" w:firstLine="420"/>
        <w:rPr>
          <w:rFonts w:eastAsia="黑体"/>
          <w:iCs/>
          <w:szCs w:val="21"/>
        </w:rPr>
      </w:pPr>
      <w:r w:rsidRPr="006D663C">
        <w:rPr>
          <w:rFonts w:eastAsia="黑体"/>
          <w:iCs/>
          <w:szCs w:val="21"/>
        </w:rPr>
        <w:t>标准操作程序</w:t>
      </w:r>
      <w:r w:rsidRPr="006D663C">
        <w:rPr>
          <w:rFonts w:eastAsia="黑体"/>
          <w:iCs/>
          <w:szCs w:val="21"/>
        </w:rPr>
        <w:t xml:space="preserve"> </w:t>
      </w:r>
      <w:r w:rsidR="00B13290">
        <w:rPr>
          <w:rFonts w:eastAsia="黑体" w:hint="eastAsia"/>
          <w:iCs/>
          <w:szCs w:val="21"/>
        </w:rPr>
        <w:t xml:space="preserve"> </w:t>
      </w:r>
      <w:r w:rsidR="001B245F">
        <w:rPr>
          <w:rFonts w:eastAsia="黑体" w:hint="eastAsia"/>
          <w:iCs/>
          <w:szCs w:val="21"/>
        </w:rPr>
        <w:t xml:space="preserve">  </w:t>
      </w:r>
      <w:r w:rsidRPr="006D663C">
        <w:rPr>
          <w:rFonts w:eastAsia="黑体"/>
          <w:iCs/>
          <w:szCs w:val="21"/>
        </w:rPr>
        <w:t>standa</w:t>
      </w:r>
      <w:r w:rsidR="0024228C">
        <w:rPr>
          <w:rFonts w:eastAsia="黑体" w:hint="eastAsia"/>
          <w:iCs/>
          <w:szCs w:val="21"/>
        </w:rPr>
        <w:t>rd</w:t>
      </w:r>
      <w:r w:rsidRPr="006D663C">
        <w:rPr>
          <w:rFonts w:eastAsia="黑体"/>
          <w:iCs/>
          <w:szCs w:val="21"/>
        </w:rPr>
        <w:t xml:space="preserve"> operation procedure</w:t>
      </w:r>
      <w:r w:rsidR="005360EA" w:rsidRPr="005360EA">
        <w:rPr>
          <w:rFonts w:eastAsia="黑体"/>
          <w:iCs/>
          <w:szCs w:val="21"/>
        </w:rPr>
        <w:t>；</w:t>
      </w:r>
      <w:r w:rsidR="005360EA" w:rsidRPr="005360EA">
        <w:rPr>
          <w:rFonts w:eastAsia="黑体"/>
          <w:iCs/>
          <w:szCs w:val="21"/>
        </w:rPr>
        <w:commentReference w:id="22"/>
      </w:r>
      <w:r w:rsidRPr="006D663C">
        <w:rPr>
          <w:rFonts w:eastAsia="黑体"/>
          <w:iCs/>
          <w:szCs w:val="21"/>
        </w:rPr>
        <w:t>SOP</w:t>
      </w:r>
    </w:p>
    <w:p w14:paraId="775F7A78" w14:textId="79CE7833" w:rsidR="00241D4B" w:rsidRPr="006D663C" w:rsidRDefault="00241D4B" w:rsidP="001B245F">
      <w:pPr>
        <w:autoSpaceDE w:val="0"/>
        <w:autoSpaceDN w:val="0"/>
        <w:adjustRightInd w:val="0"/>
        <w:ind w:firstLineChars="200" w:firstLine="420"/>
        <w:rPr>
          <w:color w:val="000000"/>
          <w:kern w:val="0"/>
          <w:szCs w:val="21"/>
        </w:rPr>
      </w:pPr>
      <w:r w:rsidRPr="006D663C">
        <w:rPr>
          <w:color w:val="000000"/>
          <w:kern w:val="0"/>
          <w:szCs w:val="21"/>
        </w:rPr>
        <w:t>为有效地实施和完成某一临床研究中每项工作所拟定的详细的</w:t>
      </w:r>
      <w:r w:rsidR="0024228C" w:rsidRPr="006D663C">
        <w:rPr>
          <w:color w:val="000000"/>
          <w:kern w:val="0"/>
          <w:szCs w:val="21"/>
        </w:rPr>
        <w:t>标准</w:t>
      </w:r>
      <w:r w:rsidR="0024228C">
        <w:rPr>
          <w:rFonts w:hint="eastAsia"/>
          <w:color w:val="000000"/>
          <w:kern w:val="0"/>
          <w:szCs w:val="21"/>
        </w:rPr>
        <w:t>化</w:t>
      </w:r>
      <w:r w:rsidRPr="006D663C">
        <w:rPr>
          <w:color w:val="000000"/>
          <w:kern w:val="0"/>
          <w:szCs w:val="21"/>
        </w:rPr>
        <w:t>书面规程。</w:t>
      </w:r>
    </w:p>
    <w:p w14:paraId="24EA3260" w14:textId="00E63D55" w:rsidR="00241D4B" w:rsidRPr="006D663C" w:rsidRDefault="00241D4B" w:rsidP="001B245F">
      <w:pPr>
        <w:pStyle w:val="a"/>
        <w:spacing w:beforeLines="50" w:before="156" w:afterLines="50" w:after="156" w:line="360" w:lineRule="auto"/>
        <w:rPr>
          <w:rFonts w:ascii="Times New Roman"/>
        </w:rPr>
      </w:pPr>
      <w:bookmarkStart w:id="26" w:name="_Toc96965512"/>
      <w:bookmarkStart w:id="27" w:name="_Toc96967269"/>
      <w:bookmarkStart w:id="28" w:name="_Toc96967293"/>
      <w:bookmarkStart w:id="29" w:name="_Toc96965513"/>
      <w:bookmarkStart w:id="30" w:name="_Toc96967270"/>
      <w:bookmarkStart w:id="31" w:name="_Toc96967294"/>
      <w:bookmarkStart w:id="32" w:name="_Toc96965514"/>
      <w:bookmarkStart w:id="33" w:name="_Toc96967271"/>
      <w:bookmarkStart w:id="34" w:name="_Toc96967295"/>
      <w:bookmarkStart w:id="35" w:name="_Toc96965515"/>
      <w:bookmarkStart w:id="36" w:name="_Toc96967272"/>
      <w:bookmarkStart w:id="37" w:name="_Toc96967296"/>
      <w:bookmarkStart w:id="38" w:name="_Toc96965516"/>
      <w:bookmarkStart w:id="39" w:name="_Toc96967273"/>
      <w:bookmarkStart w:id="40" w:name="_Toc96967297"/>
      <w:bookmarkStart w:id="41" w:name="_Toc96965517"/>
      <w:bookmarkStart w:id="42" w:name="_Toc96967274"/>
      <w:bookmarkStart w:id="43" w:name="_Toc96967298"/>
      <w:bookmarkStart w:id="44" w:name="_Toc16296447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6D663C">
        <w:rPr>
          <w:rFonts w:ascii="Times New Roman"/>
          <w:bCs/>
        </w:rPr>
        <w:t>功能</w:t>
      </w:r>
      <w:bookmarkStart w:id="45" w:name="_Toc66305507"/>
      <w:bookmarkStart w:id="46" w:name="_Hlk66093089"/>
      <w:bookmarkEnd w:id="25"/>
      <w:bookmarkEnd w:id="44"/>
    </w:p>
    <w:p w14:paraId="479B4C30" w14:textId="14E87A45" w:rsidR="00241D4B" w:rsidRPr="001B245F" w:rsidRDefault="00C57262" w:rsidP="001B245F">
      <w:pPr>
        <w:spacing w:line="360" w:lineRule="auto"/>
        <w:rPr>
          <w:rFonts w:ascii="黑体" w:eastAsia="黑体" w:hAnsi="黑体"/>
        </w:rPr>
      </w:pPr>
      <w:r>
        <w:rPr>
          <w:rFonts w:ascii="黑体" w:eastAsia="黑体" w:hAnsi="黑体" w:hint="eastAsia"/>
        </w:rPr>
        <w:t>4</w:t>
      </w:r>
      <w:r w:rsidR="00241D4B" w:rsidRPr="001B245F">
        <w:rPr>
          <w:rFonts w:ascii="黑体" w:eastAsia="黑体" w:hAnsi="黑体"/>
        </w:rPr>
        <w:t>.1</w:t>
      </w:r>
      <w:r>
        <w:rPr>
          <w:rFonts w:ascii="黑体" w:eastAsia="黑体" w:hAnsi="黑体" w:hint="eastAsia"/>
        </w:rPr>
        <w:t xml:space="preserve">  </w:t>
      </w:r>
      <w:r w:rsidR="00241D4B" w:rsidRPr="001B245F">
        <w:rPr>
          <w:rFonts w:ascii="黑体" w:eastAsia="黑体" w:hAnsi="黑体"/>
        </w:rPr>
        <w:t>服务</w:t>
      </w:r>
      <w:bookmarkEnd w:id="45"/>
    </w:p>
    <w:p w14:paraId="2BC6B9EF" w14:textId="35A767C8" w:rsidR="00241D4B" w:rsidRPr="001B245F" w:rsidRDefault="00241D4B" w:rsidP="00A31181">
      <w:pPr>
        <w:autoSpaceDE w:val="0"/>
        <w:autoSpaceDN w:val="0"/>
        <w:adjustRightInd w:val="0"/>
        <w:ind w:firstLine="510"/>
        <w:rPr>
          <w:rFonts w:ascii="宋体" w:hAnsi="宋体"/>
          <w:color w:val="000000"/>
          <w:kern w:val="0"/>
          <w:szCs w:val="21"/>
        </w:rPr>
      </w:pPr>
      <w:r w:rsidRPr="001B245F">
        <w:rPr>
          <w:rFonts w:ascii="宋体" w:hAnsi="宋体"/>
          <w:color w:val="000000"/>
          <w:kern w:val="0"/>
          <w:szCs w:val="21"/>
        </w:rPr>
        <w:t>CRU应为研究者提供临床研究咨询、研究方案设计、数据管理、统计分析、成果转化等方面的专业技术支持</w:t>
      </w:r>
      <w:r w:rsidR="00C57262">
        <w:rPr>
          <w:rFonts w:ascii="宋体" w:hAnsi="宋体" w:hint="eastAsia"/>
          <w:color w:val="000000"/>
          <w:kern w:val="0"/>
          <w:szCs w:val="21"/>
        </w:rPr>
        <w:t>；</w:t>
      </w:r>
      <w:r w:rsidRPr="001B245F">
        <w:rPr>
          <w:rFonts w:ascii="宋体" w:hAnsi="宋体"/>
          <w:color w:val="000000"/>
          <w:kern w:val="0"/>
          <w:szCs w:val="21"/>
        </w:rPr>
        <w:t>组织开展临床研究学术交流和教育培训，提高所在医疗卫生机构的临床研究水平。</w:t>
      </w:r>
    </w:p>
    <w:p w14:paraId="01D7E044" w14:textId="5C06A0CE" w:rsidR="00241D4B" w:rsidRPr="001B245F" w:rsidRDefault="00C57262" w:rsidP="001B245F">
      <w:pPr>
        <w:spacing w:line="360" w:lineRule="auto"/>
        <w:rPr>
          <w:rFonts w:ascii="黑体" w:eastAsia="黑体" w:hAnsi="黑体"/>
        </w:rPr>
      </w:pPr>
      <w:r>
        <w:rPr>
          <w:rFonts w:ascii="黑体" w:eastAsia="黑体" w:hAnsi="黑体" w:hint="eastAsia"/>
        </w:rPr>
        <w:t>4</w:t>
      </w:r>
      <w:r w:rsidR="00241D4B" w:rsidRPr="001B245F">
        <w:rPr>
          <w:rFonts w:ascii="黑体" w:eastAsia="黑体" w:hAnsi="黑体"/>
        </w:rPr>
        <w:t>.2</w:t>
      </w:r>
      <w:r>
        <w:rPr>
          <w:rFonts w:ascii="黑体" w:eastAsia="黑体" w:hAnsi="黑体" w:hint="eastAsia"/>
        </w:rPr>
        <w:t xml:space="preserve">  </w:t>
      </w:r>
      <w:r w:rsidR="00241D4B" w:rsidRPr="001B245F">
        <w:rPr>
          <w:rFonts w:ascii="黑体" w:eastAsia="黑体" w:hAnsi="黑体"/>
        </w:rPr>
        <w:t>管理</w:t>
      </w:r>
    </w:p>
    <w:p w14:paraId="51C34D65" w14:textId="0553DA67" w:rsidR="00241D4B" w:rsidRPr="006D663C" w:rsidRDefault="00C57262" w:rsidP="00A31181">
      <w:pPr>
        <w:autoSpaceDE w:val="0"/>
        <w:autoSpaceDN w:val="0"/>
        <w:adjustRightInd w:val="0"/>
        <w:rPr>
          <w:color w:val="000000"/>
          <w:kern w:val="0"/>
          <w:szCs w:val="21"/>
        </w:rPr>
      </w:pPr>
      <w:r>
        <w:rPr>
          <w:rFonts w:ascii="黑体" w:eastAsia="黑体" w:hAnsi="黑体" w:hint="eastAsia"/>
          <w:color w:val="000000"/>
          <w:kern w:val="0"/>
          <w:szCs w:val="21"/>
        </w:rPr>
        <w:t>4</w:t>
      </w:r>
      <w:r w:rsidR="00241D4B" w:rsidRPr="001B245F">
        <w:rPr>
          <w:rFonts w:ascii="黑体" w:eastAsia="黑体" w:hAnsi="黑体"/>
          <w:color w:val="000000"/>
          <w:kern w:val="0"/>
          <w:szCs w:val="21"/>
        </w:rPr>
        <w:t xml:space="preserve">.2.1 </w:t>
      </w:r>
      <w:r w:rsidR="00241D4B" w:rsidRPr="001B245F">
        <w:rPr>
          <w:rFonts w:ascii="宋体" w:hAnsi="宋体"/>
          <w:color w:val="000000"/>
          <w:kern w:val="0"/>
          <w:szCs w:val="21"/>
        </w:rPr>
        <w:t>CRU应负责协调科研、医务、信息、伦理委员会和药物临床试验机构等相关部门，对所在医疗卫生机构开展的临床研究项目实施全流程统一管理，保障临床研究项目规范、高效、高质量地开展。</w:t>
      </w:r>
    </w:p>
    <w:p w14:paraId="4BA5F139" w14:textId="7CEE538B" w:rsidR="00241D4B" w:rsidRPr="006D663C" w:rsidRDefault="00C57262" w:rsidP="000F00A0">
      <w:pPr>
        <w:autoSpaceDE w:val="0"/>
        <w:autoSpaceDN w:val="0"/>
        <w:adjustRightInd w:val="0"/>
        <w:rPr>
          <w:color w:val="000000"/>
          <w:kern w:val="0"/>
          <w:szCs w:val="21"/>
        </w:rPr>
      </w:pPr>
      <w:r>
        <w:rPr>
          <w:rFonts w:ascii="黑体" w:eastAsia="黑体" w:hAnsi="黑体" w:hint="eastAsia"/>
          <w:color w:val="000000"/>
          <w:kern w:val="0"/>
          <w:szCs w:val="21"/>
        </w:rPr>
        <w:t>4</w:t>
      </w:r>
      <w:r w:rsidR="00241D4B" w:rsidRPr="001B245F">
        <w:rPr>
          <w:rFonts w:ascii="黑体" w:eastAsia="黑体" w:hAnsi="黑体"/>
          <w:color w:val="000000"/>
          <w:kern w:val="0"/>
          <w:szCs w:val="21"/>
        </w:rPr>
        <w:t>.2.2</w:t>
      </w:r>
      <w:r w:rsidR="00241D4B" w:rsidRPr="006D663C">
        <w:rPr>
          <w:color w:val="000000"/>
          <w:kern w:val="0"/>
          <w:szCs w:val="21"/>
        </w:rPr>
        <w:t xml:space="preserve"> </w:t>
      </w:r>
      <w:r w:rsidR="00241D4B" w:rsidRPr="001B245F">
        <w:rPr>
          <w:rFonts w:ascii="宋体" w:hAnsi="宋体"/>
          <w:color w:val="000000"/>
          <w:kern w:val="0"/>
          <w:szCs w:val="21"/>
        </w:rPr>
        <w:t>CRU应对所在医疗卫生机构开展的研究者发起的临床研究(IIT)承担项目管理、质量管理和数据管理等主要管理职责。</w:t>
      </w:r>
    </w:p>
    <w:p w14:paraId="3823EF26" w14:textId="7289286C" w:rsidR="00241D4B" w:rsidRPr="001B245F" w:rsidRDefault="00C57262" w:rsidP="001B245F">
      <w:pPr>
        <w:spacing w:line="360" w:lineRule="auto"/>
        <w:rPr>
          <w:rFonts w:ascii="黑体" w:eastAsia="黑体" w:hAnsi="黑体"/>
        </w:rPr>
      </w:pPr>
      <w:bookmarkStart w:id="47" w:name="_Toc66305509"/>
      <w:r>
        <w:rPr>
          <w:rFonts w:ascii="黑体" w:eastAsia="黑体" w:hAnsi="黑体" w:hint="eastAsia"/>
        </w:rPr>
        <w:t>4</w:t>
      </w:r>
      <w:r w:rsidR="00241D4B" w:rsidRPr="001B245F">
        <w:rPr>
          <w:rFonts w:ascii="黑体" w:eastAsia="黑体" w:hAnsi="黑体"/>
        </w:rPr>
        <w:t>.3</w:t>
      </w:r>
      <w:r>
        <w:rPr>
          <w:rFonts w:ascii="黑体" w:eastAsia="黑体" w:hAnsi="黑体" w:hint="eastAsia"/>
        </w:rPr>
        <w:t xml:space="preserve">  </w:t>
      </w:r>
      <w:r w:rsidR="00241D4B" w:rsidRPr="001B245F">
        <w:rPr>
          <w:rFonts w:ascii="黑体" w:eastAsia="黑体" w:hAnsi="黑体"/>
        </w:rPr>
        <w:t>支撑与统筹建设</w:t>
      </w:r>
      <w:bookmarkEnd w:id="47"/>
    </w:p>
    <w:p w14:paraId="559A5DAB" w14:textId="4DD3C482" w:rsidR="00241D4B" w:rsidRPr="006D663C" w:rsidRDefault="00C57262" w:rsidP="00816BEC">
      <w:pPr>
        <w:autoSpaceDE w:val="0"/>
        <w:autoSpaceDN w:val="0"/>
        <w:adjustRightInd w:val="0"/>
        <w:rPr>
          <w:color w:val="000000"/>
          <w:kern w:val="0"/>
          <w:szCs w:val="21"/>
        </w:rPr>
      </w:pPr>
      <w:r w:rsidRPr="001B245F">
        <w:rPr>
          <w:rFonts w:ascii="黑体" w:eastAsia="黑体" w:hAnsi="黑体" w:hint="eastAsia"/>
          <w:color w:val="000000"/>
          <w:kern w:val="0"/>
          <w:szCs w:val="21"/>
        </w:rPr>
        <w:t>4</w:t>
      </w:r>
      <w:r w:rsidR="00241D4B" w:rsidRPr="001B245F">
        <w:rPr>
          <w:rFonts w:ascii="黑体" w:eastAsia="黑体" w:hAnsi="黑体"/>
          <w:color w:val="000000"/>
          <w:kern w:val="0"/>
          <w:szCs w:val="21"/>
        </w:rPr>
        <w:t xml:space="preserve">.3.1 </w:t>
      </w:r>
      <w:r w:rsidR="00241D4B" w:rsidRPr="001B245F">
        <w:rPr>
          <w:rFonts w:ascii="宋体" w:hAnsi="宋体"/>
          <w:color w:val="000000"/>
          <w:kern w:val="0"/>
          <w:szCs w:val="21"/>
        </w:rPr>
        <w:t>CRU应统筹协调医疗卫生机构临床研究基础设施的建设与完善，</w:t>
      </w:r>
      <w:proofErr w:type="gramStart"/>
      <w:r w:rsidR="00241D4B" w:rsidRPr="001B245F">
        <w:rPr>
          <w:rFonts w:ascii="宋体" w:hAnsi="宋体"/>
          <w:color w:val="000000"/>
          <w:kern w:val="0"/>
          <w:szCs w:val="21"/>
        </w:rPr>
        <w:t>宜建立</w:t>
      </w:r>
      <w:proofErr w:type="gramEnd"/>
      <w:r w:rsidR="00241D4B" w:rsidRPr="001B245F">
        <w:rPr>
          <w:rFonts w:ascii="宋体" w:hAnsi="宋体"/>
          <w:color w:val="000000"/>
          <w:kern w:val="0"/>
          <w:szCs w:val="21"/>
        </w:rPr>
        <w:t>并落实临床研究信息系统、研究型病房、专病数据库与样本库的申请、使用、维护</w:t>
      </w:r>
      <w:r w:rsidR="00B121CD" w:rsidRPr="001B245F">
        <w:rPr>
          <w:rFonts w:ascii="宋体" w:hAnsi="宋体"/>
          <w:color w:val="000000"/>
          <w:kern w:val="0"/>
          <w:szCs w:val="21"/>
        </w:rPr>
        <w:t>和相关记录等</w:t>
      </w:r>
      <w:r w:rsidR="00241D4B" w:rsidRPr="001B245F">
        <w:rPr>
          <w:rFonts w:ascii="宋体" w:hAnsi="宋体"/>
          <w:color w:val="000000"/>
          <w:kern w:val="0"/>
          <w:szCs w:val="21"/>
        </w:rPr>
        <w:t>管理规范，促进临床研究基础设施的充分、合理</w:t>
      </w:r>
      <w:r>
        <w:rPr>
          <w:rFonts w:ascii="宋体" w:hAnsi="宋体" w:hint="eastAsia"/>
          <w:color w:val="000000"/>
          <w:kern w:val="0"/>
          <w:szCs w:val="21"/>
        </w:rPr>
        <w:t>和</w:t>
      </w:r>
      <w:r w:rsidR="00241D4B" w:rsidRPr="001B245F">
        <w:rPr>
          <w:rFonts w:ascii="宋体" w:hAnsi="宋体"/>
          <w:color w:val="000000"/>
          <w:kern w:val="0"/>
          <w:szCs w:val="21"/>
        </w:rPr>
        <w:t>规范使用，协助研究者开展临床研究。</w:t>
      </w:r>
    </w:p>
    <w:p w14:paraId="1E08534C" w14:textId="72F4B0DE" w:rsidR="00241D4B" w:rsidRPr="001B245F" w:rsidRDefault="00C57262" w:rsidP="00CD77BA">
      <w:pPr>
        <w:autoSpaceDE w:val="0"/>
        <w:autoSpaceDN w:val="0"/>
        <w:adjustRightInd w:val="0"/>
        <w:rPr>
          <w:rFonts w:ascii="宋体" w:hAnsi="宋体"/>
          <w:color w:val="000000"/>
          <w:kern w:val="0"/>
          <w:szCs w:val="21"/>
        </w:rPr>
      </w:pPr>
      <w:r w:rsidRPr="001B245F">
        <w:rPr>
          <w:rFonts w:ascii="黑体" w:eastAsia="黑体" w:hAnsi="黑体" w:hint="eastAsia"/>
          <w:color w:val="000000"/>
          <w:kern w:val="0"/>
          <w:szCs w:val="21"/>
        </w:rPr>
        <w:t>4</w:t>
      </w:r>
      <w:r w:rsidR="00241D4B" w:rsidRPr="001B245F">
        <w:rPr>
          <w:rFonts w:ascii="黑体" w:eastAsia="黑体" w:hAnsi="黑体"/>
          <w:color w:val="000000"/>
          <w:kern w:val="0"/>
          <w:szCs w:val="21"/>
        </w:rPr>
        <w:t xml:space="preserve">.3.2 </w:t>
      </w:r>
      <w:r w:rsidR="00241D4B" w:rsidRPr="001B245F">
        <w:rPr>
          <w:rFonts w:ascii="宋体" w:hAnsi="宋体"/>
          <w:color w:val="000000"/>
          <w:kern w:val="0"/>
          <w:szCs w:val="21"/>
        </w:rPr>
        <w:t>CRU</w:t>
      </w:r>
      <w:proofErr w:type="gramStart"/>
      <w:r w:rsidR="00241D4B" w:rsidRPr="001B245F">
        <w:rPr>
          <w:rFonts w:ascii="宋体" w:hAnsi="宋体"/>
          <w:color w:val="000000"/>
          <w:kern w:val="0"/>
          <w:szCs w:val="21"/>
        </w:rPr>
        <w:t>宜协调</w:t>
      </w:r>
      <w:proofErr w:type="gramEnd"/>
      <w:r w:rsidR="00241D4B" w:rsidRPr="001B245F">
        <w:rPr>
          <w:rFonts w:ascii="宋体" w:hAnsi="宋体"/>
          <w:color w:val="000000"/>
          <w:kern w:val="0"/>
          <w:szCs w:val="21"/>
        </w:rPr>
        <w:t>医疗卫生机构的临床研究平台</w:t>
      </w:r>
      <w:r>
        <w:rPr>
          <w:rFonts w:ascii="宋体" w:hAnsi="宋体" w:hint="eastAsia"/>
          <w:color w:val="000000"/>
          <w:kern w:val="0"/>
          <w:szCs w:val="21"/>
        </w:rPr>
        <w:t>，</w:t>
      </w:r>
      <w:r w:rsidR="00241D4B" w:rsidRPr="001B245F">
        <w:rPr>
          <w:rFonts w:ascii="宋体" w:hAnsi="宋体"/>
          <w:color w:val="000000"/>
          <w:kern w:val="0"/>
          <w:szCs w:val="21"/>
        </w:rPr>
        <w:t>与基础研究平台</w:t>
      </w:r>
      <w:r>
        <w:rPr>
          <w:rFonts w:ascii="宋体" w:hAnsi="宋体" w:hint="eastAsia"/>
          <w:color w:val="000000"/>
          <w:kern w:val="0"/>
          <w:szCs w:val="21"/>
        </w:rPr>
        <w:t>进行</w:t>
      </w:r>
      <w:r w:rsidR="00241D4B" w:rsidRPr="001B245F">
        <w:rPr>
          <w:rFonts w:ascii="宋体" w:hAnsi="宋体"/>
          <w:color w:val="000000"/>
          <w:kern w:val="0"/>
          <w:szCs w:val="21"/>
        </w:rPr>
        <w:t>有效衔接，促进</w:t>
      </w:r>
      <w:r w:rsidR="00B121CD" w:rsidRPr="001B245F">
        <w:rPr>
          <w:rFonts w:ascii="宋体" w:hAnsi="宋体"/>
          <w:color w:val="000000"/>
          <w:kern w:val="0"/>
          <w:szCs w:val="21"/>
        </w:rPr>
        <w:t>项目开展及</w:t>
      </w:r>
      <w:r w:rsidR="00241D4B" w:rsidRPr="001B245F">
        <w:rPr>
          <w:rFonts w:ascii="宋体" w:hAnsi="宋体"/>
          <w:color w:val="000000"/>
          <w:kern w:val="0"/>
          <w:szCs w:val="21"/>
        </w:rPr>
        <w:t>成果转化。</w:t>
      </w:r>
    </w:p>
    <w:p w14:paraId="5F5687D3" w14:textId="40704CD9" w:rsidR="000507FF" w:rsidRPr="006D663C" w:rsidRDefault="00241D4B" w:rsidP="003E4BAF">
      <w:pPr>
        <w:pStyle w:val="a"/>
        <w:spacing w:beforeLines="50" w:before="156" w:afterLines="50" w:after="156" w:line="360" w:lineRule="auto"/>
        <w:rPr>
          <w:rFonts w:ascii="Times New Roman"/>
          <w:bCs/>
        </w:rPr>
      </w:pPr>
      <w:bookmarkStart w:id="48" w:name="_Toc65586754"/>
      <w:bookmarkStart w:id="49" w:name="_Toc66305510"/>
      <w:bookmarkStart w:id="50" w:name="_Toc162964475"/>
      <w:bookmarkEnd w:id="46"/>
      <w:r w:rsidRPr="006D663C">
        <w:rPr>
          <w:rFonts w:ascii="Times New Roman"/>
          <w:bCs/>
        </w:rPr>
        <w:t>组织架构</w:t>
      </w:r>
      <w:bookmarkEnd w:id="48"/>
      <w:bookmarkEnd w:id="49"/>
      <w:bookmarkEnd w:id="50"/>
    </w:p>
    <w:p w14:paraId="64109118" w14:textId="0ADFD9B8" w:rsidR="009714D9" w:rsidRPr="001B245F" w:rsidRDefault="002840FE" w:rsidP="009714D9">
      <w:pPr>
        <w:autoSpaceDE w:val="0"/>
        <w:autoSpaceDN w:val="0"/>
        <w:adjustRightInd w:val="0"/>
        <w:rPr>
          <w:rFonts w:ascii="宋体" w:hAnsi="宋体"/>
          <w:color w:val="000000"/>
          <w:szCs w:val="21"/>
        </w:rPr>
      </w:pPr>
      <w:r>
        <w:rPr>
          <w:rFonts w:ascii="黑体" w:eastAsia="黑体" w:hAnsi="黑体" w:hint="eastAsia"/>
          <w:color w:val="000000"/>
          <w:szCs w:val="21"/>
        </w:rPr>
        <w:t>5</w:t>
      </w:r>
      <w:r w:rsidR="009714D9" w:rsidRPr="001B245F">
        <w:rPr>
          <w:rFonts w:ascii="黑体" w:eastAsia="黑体" w:hAnsi="黑体"/>
          <w:color w:val="000000"/>
          <w:szCs w:val="21"/>
        </w:rPr>
        <w:t xml:space="preserve">.1 </w:t>
      </w:r>
      <w:r w:rsidR="009714D9" w:rsidRPr="001B245F">
        <w:rPr>
          <w:rFonts w:ascii="宋体" w:hAnsi="宋体" w:hint="eastAsia"/>
          <w:color w:val="000000"/>
          <w:szCs w:val="21"/>
        </w:rPr>
        <w:t>CRU 应在临床研究管理委员会和临床研究学术委员会指导下工作，设</w:t>
      </w:r>
      <w:r w:rsidR="00171E8C" w:rsidRPr="001B245F">
        <w:rPr>
          <w:rFonts w:ascii="宋体" w:hAnsi="宋体" w:hint="eastAsia"/>
          <w:color w:val="000000"/>
          <w:szCs w:val="21"/>
        </w:rPr>
        <w:t>办公室、技术支持、临床研究管理和平台统筹等部门</w:t>
      </w:r>
      <w:r w:rsidR="009714D9" w:rsidRPr="001B245F">
        <w:rPr>
          <w:rFonts w:ascii="宋体" w:hAnsi="宋体" w:hint="eastAsia"/>
          <w:color w:val="000000"/>
          <w:szCs w:val="21"/>
        </w:rPr>
        <w:t>，</w:t>
      </w:r>
      <w:r w:rsidR="00171E8C" w:rsidRPr="001B245F">
        <w:rPr>
          <w:rFonts w:ascii="宋体" w:hAnsi="宋体"/>
        </w:rPr>
        <w:t>CRU组织架构图见附录A。</w:t>
      </w:r>
    </w:p>
    <w:p w14:paraId="2550DC4F" w14:textId="77777777" w:rsidR="002840FE" w:rsidRDefault="009714D9" w:rsidP="001B245F">
      <w:pPr>
        <w:autoSpaceDE w:val="0"/>
        <w:autoSpaceDN w:val="0"/>
        <w:adjustRightInd w:val="0"/>
        <w:ind w:leftChars="200" w:left="840" w:hangingChars="200" w:hanging="420"/>
        <w:rPr>
          <w:rFonts w:ascii="宋体" w:hAnsi="宋体"/>
          <w:color w:val="000000"/>
          <w:szCs w:val="21"/>
        </w:rPr>
      </w:pPr>
      <w:r w:rsidRPr="001B245F">
        <w:rPr>
          <w:rFonts w:ascii="宋体" w:hAnsi="宋体" w:hint="eastAsia"/>
          <w:color w:val="000000"/>
          <w:szCs w:val="21"/>
        </w:rPr>
        <w:t>a) 医疗机构临床研究管理委员会工作内容应包括但不限于制定CRU发展战略规划、CRU总体建设</w:t>
      </w:r>
    </w:p>
    <w:p w14:paraId="6A9B239A" w14:textId="1AD62E43" w:rsidR="009714D9" w:rsidRPr="001B245F" w:rsidRDefault="009714D9" w:rsidP="001B245F">
      <w:pPr>
        <w:autoSpaceDE w:val="0"/>
        <w:autoSpaceDN w:val="0"/>
        <w:adjustRightInd w:val="0"/>
        <w:ind w:leftChars="350" w:left="840" w:hangingChars="50" w:hanging="105"/>
        <w:rPr>
          <w:rFonts w:ascii="宋体" w:hAnsi="宋体"/>
          <w:color w:val="000000"/>
          <w:szCs w:val="21"/>
        </w:rPr>
      </w:pPr>
      <w:r w:rsidRPr="001B245F">
        <w:rPr>
          <w:rFonts w:ascii="宋体" w:hAnsi="宋体" w:hint="eastAsia"/>
          <w:color w:val="000000"/>
          <w:szCs w:val="21"/>
        </w:rPr>
        <w:t>方案和</w:t>
      </w:r>
      <w:r w:rsidR="007B55E5">
        <w:rPr>
          <w:rFonts w:ascii="宋体" w:hAnsi="宋体" w:hint="eastAsia"/>
          <w:color w:val="000000"/>
          <w:szCs w:val="21"/>
        </w:rPr>
        <w:t>CRU</w:t>
      </w:r>
      <w:r w:rsidRPr="001B245F">
        <w:rPr>
          <w:rFonts w:ascii="宋体" w:hAnsi="宋体" w:hint="eastAsia"/>
          <w:color w:val="000000"/>
          <w:szCs w:val="21"/>
        </w:rPr>
        <w:t>管理制度。</w:t>
      </w:r>
    </w:p>
    <w:p w14:paraId="46680663" w14:textId="77777777" w:rsidR="00851B52" w:rsidRDefault="009714D9" w:rsidP="001B245F">
      <w:pPr>
        <w:autoSpaceDE w:val="0"/>
        <w:autoSpaceDN w:val="0"/>
        <w:adjustRightInd w:val="0"/>
        <w:ind w:leftChars="200" w:left="840" w:hangingChars="200" w:hanging="420"/>
        <w:rPr>
          <w:rFonts w:ascii="宋体" w:hAnsi="宋体"/>
          <w:color w:val="000000"/>
          <w:szCs w:val="21"/>
        </w:rPr>
      </w:pPr>
      <w:r w:rsidRPr="001B245F">
        <w:rPr>
          <w:rFonts w:ascii="宋体" w:hAnsi="宋体" w:hint="eastAsia"/>
          <w:color w:val="000000"/>
          <w:szCs w:val="21"/>
        </w:rPr>
        <w:t>b) 医疗机构临床研究学术委员会工作内容应包括但不限于进行临床研究立项评审与决策和项目</w:t>
      </w:r>
    </w:p>
    <w:p w14:paraId="562C216D" w14:textId="6CE4FCDD" w:rsidR="009714D9" w:rsidRPr="001B245F" w:rsidRDefault="009714D9" w:rsidP="001B245F">
      <w:pPr>
        <w:autoSpaceDE w:val="0"/>
        <w:autoSpaceDN w:val="0"/>
        <w:adjustRightInd w:val="0"/>
        <w:ind w:leftChars="350" w:left="840" w:hangingChars="50" w:hanging="105"/>
        <w:rPr>
          <w:rFonts w:ascii="宋体" w:hAnsi="宋体"/>
          <w:color w:val="000000"/>
          <w:szCs w:val="21"/>
        </w:rPr>
      </w:pPr>
      <w:r w:rsidRPr="001B245F">
        <w:rPr>
          <w:rFonts w:ascii="宋体" w:hAnsi="宋体" w:hint="eastAsia"/>
          <w:color w:val="000000"/>
          <w:szCs w:val="21"/>
        </w:rPr>
        <w:t>实施中的重大技术问题审核、管理和监督</w:t>
      </w:r>
      <w:bookmarkStart w:id="51" w:name="_GoBack"/>
      <w:bookmarkEnd w:id="51"/>
      <w:r w:rsidRPr="001B245F">
        <w:rPr>
          <w:rFonts w:ascii="宋体" w:hAnsi="宋体" w:hint="eastAsia"/>
          <w:color w:val="000000"/>
          <w:szCs w:val="21"/>
        </w:rPr>
        <w:t>。</w:t>
      </w:r>
    </w:p>
    <w:p w14:paraId="2E815C85" w14:textId="27C5A9BD" w:rsidR="00FC723E" w:rsidRPr="001B245F" w:rsidRDefault="002840FE" w:rsidP="00A31181">
      <w:pPr>
        <w:autoSpaceDE w:val="0"/>
        <w:autoSpaceDN w:val="0"/>
        <w:adjustRightInd w:val="0"/>
        <w:rPr>
          <w:rFonts w:ascii="宋体" w:hAnsi="宋体"/>
          <w:color w:val="000000"/>
          <w:kern w:val="0"/>
          <w:szCs w:val="21"/>
        </w:rPr>
      </w:pPr>
      <w:bookmarkStart w:id="52" w:name="_Hlk66092663"/>
      <w:bookmarkStart w:id="53" w:name="_Hlk65767625"/>
      <w:r>
        <w:rPr>
          <w:rFonts w:ascii="黑体" w:eastAsia="黑体" w:hAnsi="黑体" w:hint="eastAsia"/>
          <w:color w:val="000000"/>
          <w:kern w:val="0"/>
          <w:szCs w:val="21"/>
        </w:rPr>
        <w:t>5</w:t>
      </w:r>
      <w:r w:rsidR="000507FF" w:rsidRPr="001B245F">
        <w:rPr>
          <w:rFonts w:ascii="黑体" w:eastAsia="黑体" w:hAnsi="黑体"/>
          <w:color w:val="000000"/>
          <w:kern w:val="0"/>
          <w:szCs w:val="21"/>
        </w:rPr>
        <w:t>.</w:t>
      </w:r>
      <w:bookmarkStart w:id="54" w:name="_Hlk66868473"/>
      <w:r w:rsidR="00273EF3" w:rsidRPr="001B245F">
        <w:rPr>
          <w:rFonts w:ascii="黑体" w:eastAsia="黑体" w:hAnsi="黑体"/>
          <w:color w:val="000000"/>
          <w:kern w:val="0"/>
          <w:szCs w:val="21"/>
        </w:rPr>
        <w:t>2</w:t>
      </w:r>
      <w:r w:rsidR="00273EF3" w:rsidRPr="006D663C">
        <w:rPr>
          <w:color w:val="000000"/>
          <w:kern w:val="0"/>
          <w:szCs w:val="21"/>
        </w:rPr>
        <w:t xml:space="preserve"> </w:t>
      </w:r>
      <w:r w:rsidR="00C77A81">
        <w:rPr>
          <w:rFonts w:hint="eastAsia"/>
          <w:color w:val="000000"/>
          <w:kern w:val="0"/>
          <w:szCs w:val="21"/>
        </w:rPr>
        <w:t xml:space="preserve"> </w:t>
      </w:r>
      <w:r w:rsidR="000507FF" w:rsidRPr="001B245F">
        <w:rPr>
          <w:rFonts w:ascii="宋体" w:hAnsi="宋体"/>
          <w:color w:val="000000"/>
          <w:kern w:val="0"/>
          <w:szCs w:val="21"/>
        </w:rPr>
        <w:t>CRU办公室</w:t>
      </w:r>
      <w:bookmarkEnd w:id="54"/>
      <w:r w:rsidR="00FC723E" w:rsidRPr="001B245F">
        <w:rPr>
          <w:rFonts w:ascii="宋体" w:hAnsi="宋体"/>
          <w:color w:val="000000"/>
          <w:kern w:val="0"/>
          <w:szCs w:val="21"/>
        </w:rPr>
        <w:t>负责</w:t>
      </w:r>
      <w:bookmarkStart w:id="55" w:name="_Hlk66868479"/>
      <w:r w:rsidR="005F0208" w:rsidRPr="001B245F">
        <w:rPr>
          <w:rFonts w:ascii="宋体" w:hAnsi="宋体"/>
          <w:color w:val="000000"/>
          <w:kern w:val="0"/>
          <w:szCs w:val="21"/>
        </w:rPr>
        <w:t>日常行政管理，</w:t>
      </w:r>
      <w:bookmarkEnd w:id="55"/>
      <w:r w:rsidR="001108D1" w:rsidRPr="001B245F">
        <w:rPr>
          <w:rFonts w:ascii="宋体" w:hAnsi="宋体"/>
          <w:color w:val="000000"/>
          <w:kern w:val="0"/>
          <w:szCs w:val="21"/>
        </w:rPr>
        <w:t>包括但不限于</w:t>
      </w:r>
      <w:r w:rsidR="00FC723E" w:rsidRPr="001B245F">
        <w:rPr>
          <w:rFonts w:ascii="宋体" w:hAnsi="宋体"/>
          <w:color w:val="000000"/>
          <w:kern w:val="0"/>
          <w:szCs w:val="21"/>
        </w:rPr>
        <w:t>：</w:t>
      </w:r>
    </w:p>
    <w:p w14:paraId="67ADB44E" w14:textId="5F06CE98" w:rsidR="00FC723E" w:rsidRPr="001B245F" w:rsidRDefault="000507FF"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行政管理</w:t>
      </w:r>
      <w:r w:rsidR="006D23D3" w:rsidRPr="001B245F">
        <w:rPr>
          <w:rFonts w:ascii="宋体" w:hAnsi="宋体"/>
          <w:color w:val="000000"/>
          <w:kern w:val="0"/>
          <w:szCs w:val="21"/>
        </w:rPr>
        <w:t>；</w:t>
      </w:r>
    </w:p>
    <w:p w14:paraId="63528970" w14:textId="2306F0F2" w:rsidR="00FC723E" w:rsidRPr="001B245F" w:rsidRDefault="004A2458"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人员</w:t>
      </w:r>
      <w:r w:rsidR="000507FF" w:rsidRPr="001B245F">
        <w:rPr>
          <w:rFonts w:ascii="宋体" w:hAnsi="宋体"/>
          <w:color w:val="000000"/>
          <w:kern w:val="0"/>
          <w:szCs w:val="21"/>
        </w:rPr>
        <w:t>管理</w:t>
      </w:r>
      <w:r w:rsidR="006D23D3" w:rsidRPr="001B245F">
        <w:rPr>
          <w:rFonts w:ascii="宋体" w:hAnsi="宋体"/>
          <w:color w:val="000000"/>
          <w:kern w:val="0"/>
          <w:szCs w:val="21"/>
        </w:rPr>
        <w:t>；</w:t>
      </w:r>
    </w:p>
    <w:p w14:paraId="7F26CCC7" w14:textId="62790403" w:rsidR="00FC723E" w:rsidRPr="001B245F" w:rsidRDefault="004A2458"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经费</w:t>
      </w:r>
      <w:r w:rsidR="000507FF" w:rsidRPr="001B245F">
        <w:rPr>
          <w:rFonts w:ascii="宋体" w:hAnsi="宋体"/>
          <w:color w:val="000000"/>
          <w:kern w:val="0"/>
          <w:szCs w:val="21"/>
        </w:rPr>
        <w:t>管理</w:t>
      </w:r>
      <w:r w:rsidR="006D23D3" w:rsidRPr="001B245F">
        <w:rPr>
          <w:rFonts w:ascii="宋体" w:hAnsi="宋体"/>
          <w:color w:val="000000"/>
          <w:kern w:val="0"/>
          <w:szCs w:val="21"/>
        </w:rPr>
        <w:t>；</w:t>
      </w:r>
    </w:p>
    <w:p w14:paraId="46C242E9" w14:textId="0B3109A6" w:rsidR="006D23D3" w:rsidRPr="001B245F" w:rsidRDefault="006D23D3"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多中心协调；</w:t>
      </w:r>
    </w:p>
    <w:p w14:paraId="734BCA9E" w14:textId="63A024DF" w:rsidR="00B121CD" w:rsidRPr="001B245F" w:rsidRDefault="00B121CD"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资源协调；</w:t>
      </w:r>
    </w:p>
    <w:p w14:paraId="300728EA" w14:textId="04531650" w:rsidR="000507FF" w:rsidRPr="001B245F" w:rsidRDefault="00A93703" w:rsidP="00C7223D">
      <w:pPr>
        <w:pStyle w:val="aff3"/>
        <w:numPr>
          <w:ilvl w:val="0"/>
          <w:numId w:val="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对外交流</w:t>
      </w:r>
      <w:r w:rsidR="000507FF" w:rsidRPr="001B245F">
        <w:rPr>
          <w:rFonts w:ascii="宋体" w:hAnsi="宋体"/>
          <w:color w:val="000000"/>
          <w:kern w:val="0"/>
          <w:szCs w:val="21"/>
        </w:rPr>
        <w:t>。</w:t>
      </w:r>
    </w:p>
    <w:p w14:paraId="2CF0274C" w14:textId="546B6EFB" w:rsidR="00FC723E" w:rsidRPr="001B245F" w:rsidRDefault="002840FE" w:rsidP="00A31181">
      <w:pPr>
        <w:autoSpaceDE w:val="0"/>
        <w:autoSpaceDN w:val="0"/>
        <w:adjustRightInd w:val="0"/>
        <w:rPr>
          <w:rFonts w:ascii="宋体" w:hAnsi="宋体"/>
          <w:color w:val="000000"/>
          <w:kern w:val="0"/>
          <w:szCs w:val="21"/>
        </w:rPr>
      </w:pPr>
      <w:r>
        <w:rPr>
          <w:rFonts w:ascii="黑体" w:eastAsia="黑体" w:hAnsi="黑体" w:hint="eastAsia"/>
          <w:color w:val="000000"/>
          <w:kern w:val="0"/>
          <w:szCs w:val="21"/>
        </w:rPr>
        <w:t>5</w:t>
      </w:r>
      <w:r w:rsidR="000507FF" w:rsidRPr="001B245F">
        <w:rPr>
          <w:rFonts w:ascii="黑体" w:eastAsia="黑体" w:hAnsi="黑体"/>
          <w:color w:val="000000"/>
          <w:kern w:val="0"/>
          <w:szCs w:val="21"/>
        </w:rPr>
        <w:t>.</w:t>
      </w:r>
      <w:bookmarkStart w:id="56" w:name="_Hlk66868500"/>
      <w:r w:rsidR="00273EF3" w:rsidRPr="001B245F">
        <w:rPr>
          <w:rFonts w:ascii="黑体" w:eastAsia="黑体" w:hAnsi="黑体"/>
          <w:color w:val="000000"/>
          <w:kern w:val="0"/>
          <w:szCs w:val="21"/>
        </w:rPr>
        <w:t xml:space="preserve">3 </w:t>
      </w:r>
      <w:r w:rsidR="00FC723E" w:rsidRPr="001B245F">
        <w:rPr>
          <w:rFonts w:ascii="宋体" w:hAnsi="宋体"/>
          <w:color w:val="000000"/>
          <w:kern w:val="0"/>
          <w:szCs w:val="21"/>
        </w:rPr>
        <w:t>CRU</w:t>
      </w:r>
      <w:r w:rsidR="000507FF" w:rsidRPr="001B245F">
        <w:rPr>
          <w:rFonts w:ascii="宋体" w:hAnsi="宋体"/>
          <w:color w:val="000000"/>
          <w:kern w:val="0"/>
          <w:szCs w:val="21"/>
        </w:rPr>
        <w:t>技术</w:t>
      </w:r>
      <w:r w:rsidR="00F6397B" w:rsidRPr="001B245F">
        <w:rPr>
          <w:rFonts w:ascii="宋体" w:hAnsi="宋体"/>
          <w:color w:val="000000"/>
          <w:kern w:val="0"/>
          <w:szCs w:val="21"/>
        </w:rPr>
        <w:t>支持</w:t>
      </w:r>
      <w:r w:rsidR="000B1297" w:rsidRPr="001B245F">
        <w:rPr>
          <w:rFonts w:ascii="宋体" w:hAnsi="宋体"/>
          <w:color w:val="000000"/>
          <w:kern w:val="0"/>
          <w:szCs w:val="21"/>
        </w:rPr>
        <w:t>部门</w:t>
      </w:r>
      <w:bookmarkEnd w:id="56"/>
      <w:r w:rsidR="00FC723E" w:rsidRPr="001B245F">
        <w:rPr>
          <w:rFonts w:ascii="宋体" w:hAnsi="宋体"/>
          <w:color w:val="000000"/>
          <w:kern w:val="0"/>
          <w:szCs w:val="21"/>
        </w:rPr>
        <w:t>负责</w:t>
      </w:r>
      <w:bookmarkStart w:id="57" w:name="_Hlk66868514"/>
      <w:r w:rsidR="00BC4438" w:rsidRPr="001B245F">
        <w:rPr>
          <w:rFonts w:ascii="宋体" w:hAnsi="宋体"/>
          <w:color w:val="000000"/>
          <w:kern w:val="0"/>
          <w:szCs w:val="21"/>
        </w:rPr>
        <w:t>为临床研究提供</w:t>
      </w:r>
      <w:r w:rsidR="00FC723E" w:rsidRPr="001B245F">
        <w:rPr>
          <w:rFonts w:ascii="宋体" w:hAnsi="宋体"/>
          <w:color w:val="000000"/>
          <w:kern w:val="0"/>
          <w:szCs w:val="21"/>
        </w:rPr>
        <w:t>以下</w:t>
      </w:r>
      <w:r w:rsidR="00BC4438" w:rsidRPr="001B245F">
        <w:rPr>
          <w:rFonts w:ascii="宋体" w:hAnsi="宋体"/>
          <w:color w:val="000000"/>
          <w:kern w:val="0"/>
          <w:szCs w:val="21"/>
        </w:rPr>
        <w:t>专业技术</w:t>
      </w:r>
      <w:bookmarkEnd w:id="57"/>
      <w:r w:rsidR="004B7B9A" w:rsidRPr="001B245F">
        <w:rPr>
          <w:rFonts w:ascii="宋体" w:hAnsi="宋体"/>
          <w:color w:val="000000"/>
          <w:kern w:val="0"/>
          <w:szCs w:val="21"/>
        </w:rPr>
        <w:t>支持</w:t>
      </w:r>
      <w:r w:rsidR="001108D1" w:rsidRPr="001B245F">
        <w:rPr>
          <w:rFonts w:ascii="宋体" w:hAnsi="宋体"/>
          <w:color w:val="000000"/>
          <w:kern w:val="0"/>
          <w:szCs w:val="21"/>
        </w:rPr>
        <w:t>，</w:t>
      </w:r>
      <w:r w:rsidR="00B121CD" w:rsidRPr="001B245F">
        <w:rPr>
          <w:rFonts w:ascii="宋体" w:hAnsi="宋体"/>
          <w:color w:val="000000"/>
          <w:kern w:val="0"/>
          <w:szCs w:val="21"/>
        </w:rPr>
        <w:t>职责</w:t>
      </w:r>
      <w:r w:rsidR="001108D1" w:rsidRPr="001B245F">
        <w:rPr>
          <w:rFonts w:ascii="宋体" w:hAnsi="宋体"/>
          <w:color w:val="000000"/>
          <w:szCs w:val="21"/>
        </w:rPr>
        <w:t>包</w:t>
      </w:r>
      <w:r w:rsidR="001108D1" w:rsidRPr="001B245F">
        <w:rPr>
          <w:rFonts w:ascii="宋体" w:hAnsi="宋体"/>
          <w:color w:val="000000"/>
          <w:kern w:val="0"/>
          <w:szCs w:val="21"/>
        </w:rPr>
        <w:t>括但不限于</w:t>
      </w:r>
      <w:r w:rsidR="00FC723E" w:rsidRPr="001B245F">
        <w:rPr>
          <w:rFonts w:ascii="宋体" w:hAnsi="宋体"/>
          <w:color w:val="000000"/>
          <w:kern w:val="0"/>
          <w:szCs w:val="21"/>
        </w:rPr>
        <w:t>：</w:t>
      </w:r>
    </w:p>
    <w:p w14:paraId="18FF4030" w14:textId="4D19C1F7" w:rsidR="00FC723E" w:rsidRPr="001B245F" w:rsidRDefault="005F0208"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临床</w:t>
      </w:r>
      <w:r w:rsidR="000507FF" w:rsidRPr="001B245F">
        <w:rPr>
          <w:rFonts w:ascii="宋体" w:hAnsi="宋体"/>
          <w:color w:val="000000"/>
          <w:kern w:val="0"/>
          <w:szCs w:val="21"/>
        </w:rPr>
        <w:t>研究咨询</w:t>
      </w:r>
      <w:r w:rsidR="006D23D3" w:rsidRPr="001B245F">
        <w:rPr>
          <w:rFonts w:ascii="宋体" w:hAnsi="宋体"/>
          <w:color w:val="000000"/>
          <w:kern w:val="0"/>
          <w:szCs w:val="21"/>
        </w:rPr>
        <w:t>；</w:t>
      </w:r>
    </w:p>
    <w:p w14:paraId="62039045" w14:textId="3F5BB994" w:rsidR="00FC723E" w:rsidRPr="001B245F" w:rsidRDefault="000507FF"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方案设计</w:t>
      </w:r>
      <w:r w:rsidR="006D23D3" w:rsidRPr="001B245F">
        <w:rPr>
          <w:rFonts w:ascii="宋体" w:hAnsi="宋体"/>
          <w:color w:val="000000"/>
          <w:kern w:val="0"/>
          <w:szCs w:val="21"/>
        </w:rPr>
        <w:t>；</w:t>
      </w:r>
    </w:p>
    <w:p w14:paraId="7FD5C368" w14:textId="3617C77D" w:rsidR="00FC723E" w:rsidRPr="001B245F" w:rsidRDefault="0035237A"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数据采集与</w:t>
      </w:r>
      <w:r w:rsidR="00835529" w:rsidRPr="001B245F">
        <w:rPr>
          <w:rFonts w:ascii="宋体" w:hAnsi="宋体"/>
          <w:color w:val="000000"/>
          <w:kern w:val="0"/>
          <w:szCs w:val="21"/>
        </w:rPr>
        <w:t>治</w:t>
      </w:r>
      <w:r w:rsidRPr="001B245F">
        <w:rPr>
          <w:rFonts w:ascii="宋体" w:hAnsi="宋体"/>
          <w:color w:val="000000"/>
          <w:kern w:val="0"/>
          <w:szCs w:val="21"/>
        </w:rPr>
        <w:t>理</w:t>
      </w:r>
      <w:r w:rsidR="006D23D3" w:rsidRPr="001B245F">
        <w:rPr>
          <w:rFonts w:ascii="宋体" w:hAnsi="宋体"/>
          <w:color w:val="000000"/>
          <w:kern w:val="0"/>
          <w:szCs w:val="21"/>
        </w:rPr>
        <w:t>；</w:t>
      </w:r>
    </w:p>
    <w:p w14:paraId="2539181D" w14:textId="4B73F35A" w:rsidR="00FC723E" w:rsidRPr="001B245F" w:rsidRDefault="000507FF"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统计分析</w:t>
      </w:r>
      <w:r w:rsidR="006D23D3" w:rsidRPr="001B245F">
        <w:rPr>
          <w:rFonts w:ascii="宋体" w:hAnsi="宋体"/>
          <w:color w:val="000000"/>
          <w:kern w:val="0"/>
          <w:szCs w:val="21"/>
        </w:rPr>
        <w:t>；</w:t>
      </w:r>
    </w:p>
    <w:p w14:paraId="22DD9827" w14:textId="3A4BA8ED" w:rsidR="00FC723E" w:rsidRPr="001B245F" w:rsidRDefault="000507FF"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成果转化</w:t>
      </w:r>
      <w:r w:rsidR="006D23D3" w:rsidRPr="001B245F">
        <w:rPr>
          <w:rFonts w:ascii="宋体" w:hAnsi="宋体"/>
          <w:color w:val="000000"/>
          <w:kern w:val="0"/>
          <w:szCs w:val="21"/>
        </w:rPr>
        <w:t>；</w:t>
      </w:r>
    </w:p>
    <w:p w14:paraId="6EBF9D45" w14:textId="4391375B" w:rsidR="000507FF" w:rsidRPr="001B245F" w:rsidRDefault="000507FF" w:rsidP="00C7223D">
      <w:pPr>
        <w:pStyle w:val="aff3"/>
        <w:numPr>
          <w:ilvl w:val="0"/>
          <w:numId w:val="5"/>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教育培训。</w:t>
      </w:r>
    </w:p>
    <w:p w14:paraId="52BCE4B5" w14:textId="512DFFD0" w:rsidR="005A78E2" w:rsidRPr="006D663C" w:rsidRDefault="002840FE" w:rsidP="00A31181">
      <w:pPr>
        <w:widowControl/>
        <w:shd w:val="clear" w:color="auto" w:fill="FFFFFF"/>
        <w:rPr>
          <w:color w:val="000000"/>
          <w:kern w:val="0"/>
          <w:szCs w:val="21"/>
        </w:rPr>
      </w:pPr>
      <w:r>
        <w:rPr>
          <w:rFonts w:ascii="黑体" w:eastAsia="黑体" w:hAnsi="黑体" w:hint="eastAsia"/>
          <w:color w:val="000000"/>
          <w:kern w:val="0"/>
          <w:szCs w:val="21"/>
        </w:rPr>
        <w:t>5</w:t>
      </w:r>
      <w:r w:rsidR="000507FF" w:rsidRPr="001B245F">
        <w:rPr>
          <w:rFonts w:ascii="黑体" w:eastAsia="黑体" w:hAnsi="黑体"/>
          <w:color w:val="000000"/>
          <w:kern w:val="0"/>
          <w:szCs w:val="21"/>
        </w:rPr>
        <w:t>.</w:t>
      </w:r>
      <w:r w:rsidR="00273EF3" w:rsidRPr="001B245F">
        <w:rPr>
          <w:rFonts w:ascii="黑体" w:eastAsia="黑体" w:hAnsi="黑体"/>
          <w:color w:val="000000"/>
          <w:kern w:val="0"/>
          <w:szCs w:val="21"/>
        </w:rPr>
        <w:t xml:space="preserve">4 </w:t>
      </w:r>
      <w:r w:rsidR="005A78E2" w:rsidRPr="001B245F">
        <w:rPr>
          <w:rFonts w:ascii="宋体" w:hAnsi="宋体"/>
          <w:color w:val="000000"/>
          <w:kern w:val="0"/>
          <w:szCs w:val="21"/>
        </w:rPr>
        <w:t>CRU</w:t>
      </w:r>
      <w:r w:rsidR="004468F6" w:rsidRPr="001B245F">
        <w:rPr>
          <w:rFonts w:ascii="宋体" w:hAnsi="宋体"/>
          <w:color w:val="000000"/>
          <w:kern w:val="0"/>
          <w:szCs w:val="21"/>
        </w:rPr>
        <w:t>临床研究</w:t>
      </w:r>
      <w:r w:rsidR="000507FF" w:rsidRPr="001B245F">
        <w:rPr>
          <w:rFonts w:ascii="宋体" w:hAnsi="宋体"/>
          <w:color w:val="000000"/>
          <w:kern w:val="0"/>
          <w:szCs w:val="21"/>
        </w:rPr>
        <w:t>管理</w:t>
      </w:r>
      <w:r w:rsidR="000B1297" w:rsidRPr="001B245F">
        <w:rPr>
          <w:rFonts w:ascii="宋体" w:hAnsi="宋体"/>
          <w:color w:val="000000"/>
          <w:kern w:val="0"/>
          <w:szCs w:val="21"/>
        </w:rPr>
        <w:t>部门</w:t>
      </w:r>
      <w:r w:rsidR="005A78E2" w:rsidRPr="001B245F">
        <w:rPr>
          <w:rFonts w:ascii="宋体" w:hAnsi="宋体"/>
          <w:color w:val="000000"/>
          <w:kern w:val="0"/>
          <w:szCs w:val="21"/>
        </w:rPr>
        <w:t>负责对</w:t>
      </w:r>
      <w:bookmarkStart w:id="58" w:name="_Hlk66868527"/>
      <w:r w:rsidR="000507FF" w:rsidRPr="001B245F">
        <w:rPr>
          <w:rFonts w:ascii="宋体" w:hAnsi="宋体"/>
          <w:color w:val="000000"/>
          <w:kern w:val="0"/>
          <w:szCs w:val="21"/>
        </w:rPr>
        <w:t>临床研究项目实施全流程规范化的项目管理</w:t>
      </w:r>
      <w:r w:rsidR="00B54EEF">
        <w:rPr>
          <w:rFonts w:ascii="宋体" w:hAnsi="宋体" w:hint="eastAsia"/>
          <w:color w:val="000000"/>
          <w:kern w:val="0"/>
          <w:szCs w:val="21"/>
        </w:rPr>
        <w:t>及其</w:t>
      </w:r>
      <w:r w:rsidR="00214DBE" w:rsidRPr="001B245F">
        <w:rPr>
          <w:rFonts w:ascii="宋体" w:hAnsi="宋体"/>
          <w:color w:val="000000"/>
          <w:kern w:val="0"/>
          <w:szCs w:val="21"/>
        </w:rPr>
        <w:t>质量</w:t>
      </w:r>
      <w:r w:rsidR="00B121CD" w:rsidRPr="001B245F">
        <w:rPr>
          <w:rFonts w:ascii="宋体" w:hAnsi="宋体"/>
          <w:color w:val="000000"/>
          <w:kern w:val="0"/>
          <w:szCs w:val="21"/>
        </w:rPr>
        <w:t>和</w:t>
      </w:r>
      <w:r w:rsidR="004468F6" w:rsidRPr="001B245F">
        <w:rPr>
          <w:rFonts w:ascii="宋体" w:hAnsi="宋体"/>
          <w:color w:val="000000"/>
          <w:kern w:val="0"/>
          <w:szCs w:val="21"/>
        </w:rPr>
        <w:t>数据</w:t>
      </w:r>
      <w:r w:rsidR="00ED6E7B" w:rsidRPr="001B245F">
        <w:rPr>
          <w:rFonts w:ascii="宋体" w:hAnsi="宋体"/>
          <w:color w:val="000000"/>
          <w:kern w:val="0"/>
          <w:szCs w:val="21"/>
        </w:rPr>
        <w:t>管理</w:t>
      </w:r>
      <w:r w:rsidR="000507FF" w:rsidRPr="001B245F">
        <w:rPr>
          <w:rFonts w:ascii="宋体" w:hAnsi="宋体"/>
          <w:color w:val="000000"/>
          <w:kern w:val="0"/>
          <w:szCs w:val="21"/>
        </w:rPr>
        <w:t>。</w:t>
      </w:r>
    </w:p>
    <w:p w14:paraId="2DEC1F00" w14:textId="4986DB41" w:rsidR="005A78E2" w:rsidRPr="006D663C" w:rsidRDefault="00C34F73" w:rsidP="00A31181">
      <w:pPr>
        <w:widowControl/>
        <w:shd w:val="clear" w:color="auto" w:fill="FFFFFF"/>
        <w:rPr>
          <w:color w:val="000000"/>
          <w:kern w:val="0"/>
          <w:szCs w:val="21"/>
        </w:rPr>
      </w:pPr>
      <w:r w:rsidRPr="00D21892">
        <w:rPr>
          <w:rFonts w:ascii="宋体" w:hAnsi="宋体"/>
          <w:color w:val="000000"/>
          <w:kern w:val="0"/>
          <w:szCs w:val="21"/>
        </w:rPr>
        <w:t>a)</w:t>
      </w:r>
      <w:r>
        <w:rPr>
          <w:rFonts w:ascii="黑体" w:eastAsia="黑体" w:hAnsi="黑体"/>
          <w:color w:val="000000"/>
          <w:kern w:val="0"/>
          <w:szCs w:val="21"/>
        </w:rPr>
        <w:t xml:space="preserve"> </w:t>
      </w:r>
      <w:r w:rsidR="000507FF" w:rsidRPr="006D663C">
        <w:rPr>
          <w:color w:val="000000"/>
          <w:kern w:val="0"/>
          <w:szCs w:val="21"/>
        </w:rPr>
        <w:t>项目管理包括</w:t>
      </w:r>
      <w:r w:rsidR="00BF1EFF">
        <w:rPr>
          <w:rFonts w:hint="eastAsia"/>
          <w:color w:val="000000"/>
          <w:kern w:val="0"/>
          <w:szCs w:val="21"/>
        </w:rPr>
        <w:t>，</w:t>
      </w:r>
      <w:r w:rsidR="001108D1" w:rsidRPr="006D663C">
        <w:rPr>
          <w:color w:val="000000"/>
          <w:kern w:val="0"/>
          <w:szCs w:val="21"/>
        </w:rPr>
        <w:t>但不限于</w:t>
      </w:r>
      <w:r w:rsidR="005A78E2" w:rsidRPr="006D663C">
        <w:rPr>
          <w:color w:val="000000"/>
          <w:kern w:val="0"/>
          <w:szCs w:val="21"/>
        </w:rPr>
        <w:t>：</w:t>
      </w:r>
    </w:p>
    <w:p w14:paraId="48DF61EB" w14:textId="1FEA0D8A" w:rsidR="005A78E2" w:rsidRPr="001B245F" w:rsidRDefault="000507FF"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立项</w:t>
      </w:r>
      <w:r w:rsidR="00E85067" w:rsidRPr="001B245F">
        <w:rPr>
          <w:rFonts w:ascii="宋体" w:hAnsi="宋体"/>
          <w:color w:val="000000"/>
          <w:kern w:val="0"/>
          <w:szCs w:val="21"/>
        </w:rPr>
        <w:t>审查</w:t>
      </w:r>
      <w:r w:rsidR="005A2B92" w:rsidRPr="001B245F">
        <w:rPr>
          <w:rFonts w:ascii="宋体" w:hAnsi="宋体"/>
          <w:color w:val="000000"/>
          <w:kern w:val="0"/>
          <w:szCs w:val="21"/>
        </w:rPr>
        <w:t>；</w:t>
      </w:r>
    </w:p>
    <w:p w14:paraId="3F27185B" w14:textId="10C53821" w:rsidR="00977E36" w:rsidRPr="001B245F" w:rsidRDefault="00977E36"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预算审</w:t>
      </w:r>
      <w:r w:rsidR="005F0208" w:rsidRPr="001B245F">
        <w:rPr>
          <w:rFonts w:ascii="宋体" w:hAnsi="宋体"/>
          <w:color w:val="000000"/>
          <w:kern w:val="0"/>
          <w:szCs w:val="21"/>
        </w:rPr>
        <w:t>核</w:t>
      </w:r>
      <w:r w:rsidR="005A2B92" w:rsidRPr="001B245F">
        <w:rPr>
          <w:rFonts w:ascii="宋体" w:hAnsi="宋体"/>
          <w:color w:val="000000"/>
          <w:kern w:val="0"/>
          <w:szCs w:val="21"/>
        </w:rPr>
        <w:t>；</w:t>
      </w:r>
    </w:p>
    <w:p w14:paraId="4EC00DF0" w14:textId="25071B27" w:rsidR="00167A1B" w:rsidRPr="001B245F" w:rsidRDefault="00167A1B"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合同管理；</w:t>
      </w:r>
    </w:p>
    <w:p w14:paraId="39312019" w14:textId="77777777" w:rsidR="00167A1B" w:rsidRPr="001B245F" w:rsidRDefault="00167A1B"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试验药品、器械等管理；</w:t>
      </w:r>
    </w:p>
    <w:p w14:paraId="3B5ACDFD" w14:textId="1E8741D3" w:rsidR="005A78E2" w:rsidRPr="001B245F" w:rsidRDefault="004E263E"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过程</w:t>
      </w:r>
      <w:r w:rsidR="000507FF" w:rsidRPr="001B245F">
        <w:rPr>
          <w:rFonts w:ascii="宋体" w:hAnsi="宋体"/>
          <w:color w:val="000000"/>
          <w:kern w:val="0"/>
          <w:szCs w:val="21"/>
        </w:rPr>
        <w:t>管理</w:t>
      </w:r>
      <w:r w:rsidR="005A2B92" w:rsidRPr="001B245F">
        <w:rPr>
          <w:rFonts w:ascii="宋体" w:hAnsi="宋体"/>
          <w:color w:val="000000"/>
          <w:kern w:val="0"/>
          <w:szCs w:val="21"/>
        </w:rPr>
        <w:t>；</w:t>
      </w:r>
    </w:p>
    <w:p w14:paraId="71EAD9AC" w14:textId="7A0657D7" w:rsidR="005A78E2" w:rsidRPr="001B245F" w:rsidRDefault="00BE1BEE"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项目</w:t>
      </w:r>
      <w:r w:rsidR="000507FF" w:rsidRPr="001B245F">
        <w:rPr>
          <w:rFonts w:ascii="宋体" w:hAnsi="宋体"/>
          <w:color w:val="000000"/>
          <w:kern w:val="0"/>
          <w:szCs w:val="21"/>
        </w:rPr>
        <w:t>经费管理</w:t>
      </w:r>
      <w:r w:rsidR="005A2B92" w:rsidRPr="001B245F">
        <w:rPr>
          <w:rFonts w:ascii="宋体" w:hAnsi="宋体"/>
          <w:color w:val="000000"/>
          <w:kern w:val="0"/>
          <w:szCs w:val="21"/>
        </w:rPr>
        <w:t>；</w:t>
      </w:r>
    </w:p>
    <w:p w14:paraId="77DF5C83" w14:textId="46E9A140" w:rsidR="005A78E2" w:rsidRPr="001B245F" w:rsidRDefault="00E705FF"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项目结束验收</w:t>
      </w:r>
      <w:r w:rsidR="005A2B92" w:rsidRPr="001B245F">
        <w:rPr>
          <w:rFonts w:ascii="宋体" w:hAnsi="宋体"/>
          <w:color w:val="000000"/>
          <w:kern w:val="0"/>
          <w:szCs w:val="21"/>
        </w:rPr>
        <w:t>；</w:t>
      </w:r>
    </w:p>
    <w:p w14:paraId="1C5F64EF" w14:textId="77777777" w:rsidR="00167A1B" w:rsidRPr="001B245F" w:rsidRDefault="00FA05A2"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成果管理</w:t>
      </w:r>
      <w:r w:rsidR="00E705FF" w:rsidRPr="001B245F">
        <w:rPr>
          <w:rFonts w:ascii="宋体" w:hAnsi="宋体"/>
          <w:color w:val="000000"/>
          <w:kern w:val="0"/>
          <w:szCs w:val="21"/>
        </w:rPr>
        <w:t>；</w:t>
      </w:r>
    </w:p>
    <w:p w14:paraId="1B003021" w14:textId="767C5F42" w:rsidR="00167A1B" w:rsidRPr="001B245F" w:rsidRDefault="00167A1B"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诚信管理；</w:t>
      </w:r>
    </w:p>
    <w:p w14:paraId="74BE347E" w14:textId="0BDBE89F" w:rsidR="005A78E2" w:rsidRPr="001B245F" w:rsidRDefault="00167A1B" w:rsidP="00D21892">
      <w:pPr>
        <w:pStyle w:val="aff3"/>
        <w:numPr>
          <w:ilvl w:val="0"/>
          <w:numId w:val="12"/>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文档保存</w:t>
      </w:r>
      <w:r w:rsidR="000507FF" w:rsidRPr="001B245F">
        <w:rPr>
          <w:rFonts w:ascii="宋体" w:hAnsi="宋体"/>
          <w:color w:val="000000"/>
          <w:kern w:val="0"/>
          <w:szCs w:val="21"/>
        </w:rPr>
        <w:t>。</w:t>
      </w:r>
    </w:p>
    <w:p w14:paraId="223CC058" w14:textId="71DB06EE" w:rsidR="00FE1A89" w:rsidRPr="001B245F" w:rsidRDefault="00C34F73" w:rsidP="00A31181">
      <w:pPr>
        <w:widowControl/>
        <w:shd w:val="clear" w:color="auto" w:fill="FFFFFF"/>
        <w:rPr>
          <w:rFonts w:ascii="宋体" w:hAnsi="宋体"/>
          <w:color w:val="000000"/>
          <w:kern w:val="0"/>
          <w:szCs w:val="21"/>
        </w:rPr>
      </w:pPr>
      <w:r w:rsidRPr="00D21892">
        <w:rPr>
          <w:rFonts w:ascii="宋体" w:hAnsi="宋体"/>
          <w:color w:val="000000"/>
          <w:kern w:val="0"/>
          <w:szCs w:val="21"/>
        </w:rPr>
        <w:t>b)</w:t>
      </w:r>
      <w:r w:rsidR="00BF1EFF">
        <w:rPr>
          <w:rFonts w:ascii="黑体" w:eastAsia="黑体" w:hAnsi="黑体" w:hint="eastAsia"/>
          <w:color w:val="000000"/>
          <w:kern w:val="0"/>
          <w:szCs w:val="21"/>
        </w:rPr>
        <w:t xml:space="preserve"> </w:t>
      </w:r>
      <w:r w:rsidR="00214DBE" w:rsidRPr="001B245F">
        <w:rPr>
          <w:rFonts w:ascii="宋体" w:hAnsi="宋体"/>
          <w:color w:val="000000"/>
          <w:kern w:val="0"/>
          <w:szCs w:val="21"/>
        </w:rPr>
        <w:t>质量</w:t>
      </w:r>
      <w:r w:rsidR="00ED6E7B" w:rsidRPr="001B245F">
        <w:rPr>
          <w:rFonts w:ascii="宋体" w:hAnsi="宋体"/>
          <w:color w:val="000000"/>
          <w:kern w:val="0"/>
          <w:szCs w:val="21"/>
        </w:rPr>
        <w:t>管理</w:t>
      </w:r>
      <w:r w:rsidR="000507FF" w:rsidRPr="001B245F">
        <w:rPr>
          <w:rFonts w:ascii="宋体" w:hAnsi="宋体"/>
          <w:color w:val="000000"/>
          <w:kern w:val="0"/>
          <w:szCs w:val="21"/>
        </w:rPr>
        <w:t>包括</w:t>
      </w:r>
      <w:r w:rsidR="00BF1EFF">
        <w:rPr>
          <w:rFonts w:ascii="宋体" w:hAnsi="宋体" w:hint="eastAsia"/>
          <w:color w:val="000000"/>
          <w:kern w:val="0"/>
          <w:szCs w:val="21"/>
        </w:rPr>
        <w:t>，</w:t>
      </w:r>
      <w:r w:rsidR="001108D1" w:rsidRPr="001B245F">
        <w:rPr>
          <w:rFonts w:ascii="宋体" w:hAnsi="宋体"/>
          <w:color w:val="000000"/>
          <w:kern w:val="0"/>
          <w:szCs w:val="21"/>
        </w:rPr>
        <w:t>但不限于</w:t>
      </w:r>
      <w:r w:rsidR="00FE1A89" w:rsidRPr="001B245F">
        <w:rPr>
          <w:rFonts w:ascii="宋体" w:hAnsi="宋体"/>
          <w:color w:val="000000"/>
          <w:kern w:val="0"/>
          <w:szCs w:val="21"/>
        </w:rPr>
        <w:t>：</w:t>
      </w:r>
    </w:p>
    <w:p w14:paraId="52CDCDF9" w14:textId="285E45EA" w:rsidR="00FE1A89" w:rsidRPr="001B245F" w:rsidRDefault="004E263E" w:rsidP="00D21892">
      <w:pPr>
        <w:pStyle w:val="aff3"/>
        <w:numPr>
          <w:ilvl w:val="0"/>
          <w:numId w:val="13"/>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分</w:t>
      </w:r>
      <w:r w:rsidR="000507FF" w:rsidRPr="001B245F">
        <w:rPr>
          <w:rFonts w:ascii="宋体" w:hAnsi="宋体"/>
          <w:color w:val="000000"/>
          <w:kern w:val="0"/>
          <w:szCs w:val="21"/>
        </w:rPr>
        <w:t>级质量</w:t>
      </w:r>
      <w:r w:rsidR="00ED6E7B" w:rsidRPr="001B245F">
        <w:rPr>
          <w:rFonts w:ascii="宋体" w:hAnsi="宋体"/>
          <w:color w:val="000000"/>
          <w:kern w:val="0"/>
          <w:szCs w:val="21"/>
        </w:rPr>
        <w:t>管理</w:t>
      </w:r>
      <w:r w:rsidR="000507FF" w:rsidRPr="001B245F">
        <w:rPr>
          <w:rFonts w:ascii="宋体" w:hAnsi="宋体"/>
          <w:color w:val="000000"/>
          <w:kern w:val="0"/>
          <w:szCs w:val="21"/>
        </w:rPr>
        <w:t>体系</w:t>
      </w:r>
      <w:r w:rsidR="00E705FF" w:rsidRPr="001B245F">
        <w:rPr>
          <w:rFonts w:ascii="宋体" w:hAnsi="宋体"/>
          <w:color w:val="000000"/>
          <w:kern w:val="0"/>
          <w:szCs w:val="21"/>
        </w:rPr>
        <w:t>建设</w:t>
      </w:r>
      <w:r w:rsidR="00977E36" w:rsidRPr="001B245F">
        <w:rPr>
          <w:rFonts w:ascii="宋体" w:hAnsi="宋体"/>
          <w:color w:val="000000"/>
          <w:kern w:val="0"/>
          <w:szCs w:val="21"/>
        </w:rPr>
        <w:t>；</w:t>
      </w:r>
    </w:p>
    <w:p w14:paraId="486B3983" w14:textId="2F1B64AE" w:rsidR="00FE1A89" w:rsidRPr="001B245F" w:rsidRDefault="000507FF" w:rsidP="00D21892">
      <w:pPr>
        <w:pStyle w:val="aff3"/>
        <w:numPr>
          <w:ilvl w:val="0"/>
          <w:numId w:val="13"/>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研究数据</w:t>
      </w:r>
      <w:r w:rsidR="006D23D3" w:rsidRPr="001B245F">
        <w:rPr>
          <w:rFonts w:ascii="宋体" w:hAnsi="宋体"/>
          <w:color w:val="000000"/>
          <w:kern w:val="0"/>
          <w:szCs w:val="21"/>
        </w:rPr>
        <w:t>与</w:t>
      </w:r>
      <w:r w:rsidRPr="001B245F">
        <w:rPr>
          <w:rFonts w:ascii="宋体" w:hAnsi="宋体"/>
          <w:color w:val="000000"/>
          <w:kern w:val="0"/>
          <w:szCs w:val="21"/>
        </w:rPr>
        <w:t>文档管理</w:t>
      </w:r>
      <w:r w:rsidR="00977E36" w:rsidRPr="001B245F">
        <w:rPr>
          <w:rFonts w:ascii="宋体" w:hAnsi="宋体"/>
          <w:color w:val="000000"/>
          <w:kern w:val="0"/>
          <w:szCs w:val="21"/>
        </w:rPr>
        <w:t>；</w:t>
      </w:r>
    </w:p>
    <w:p w14:paraId="3495505A" w14:textId="5E2F8689" w:rsidR="00C66DF4" w:rsidRPr="001B245F" w:rsidRDefault="00E705FF" w:rsidP="00D21892">
      <w:pPr>
        <w:pStyle w:val="aff3"/>
        <w:numPr>
          <w:ilvl w:val="0"/>
          <w:numId w:val="13"/>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项目</w:t>
      </w:r>
      <w:r w:rsidR="004E263E" w:rsidRPr="001B245F">
        <w:rPr>
          <w:rFonts w:ascii="宋体" w:hAnsi="宋体"/>
          <w:color w:val="000000"/>
          <w:kern w:val="0"/>
          <w:szCs w:val="21"/>
        </w:rPr>
        <w:t>监</w:t>
      </w:r>
      <w:r w:rsidR="000507FF" w:rsidRPr="001B245F">
        <w:rPr>
          <w:rFonts w:ascii="宋体" w:hAnsi="宋体"/>
          <w:color w:val="000000"/>
          <w:kern w:val="0"/>
          <w:szCs w:val="21"/>
        </w:rPr>
        <w:t>查</w:t>
      </w:r>
      <w:r w:rsidRPr="001B245F">
        <w:rPr>
          <w:rFonts w:ascii="宋体" w:hAnsi="宋体"/>
          <w:color w:val="000000"/>
          <w:kern w:val="0"/>
          <w:szCs w:val="21"/>
        </w:rPr>
        <w:t>管理</w:t>
      </w:r>
      <w:r w:rsidR="00FC3B34" w:rsidRPr="001B245F">
        <w:rPr>
          <w:rFonts w:ascii="宋体" w:hAnsi="宋体"/>
          <w:color w:val="000000"/>
          <w:kern w:val="0"/>
          <w:szCs w:val="21"/>
        </w:rPr>
        <w:t>；</w:t>
      </w:r>
    </w:p>
    <w:p w14:paraId="759F4086" w14:textId="1DD27DF5" w:rsidR="004E263E" w:rsidRPr="001B245F" w:rsidRDefault="00E705FF" w:rsidP="00D21892">
      <w:pPr>
        <w:pStyle w:val="aff3"/>
        <w:numPr>
          <w:ilvl w:val="0"/>
          <w:numId w:val="13"/>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组织稽查</w:t>
      </w:r>
      <w:r w:rsidR="00167A1B" w:rsidRPr="001B245F">
        <w:rPr>
          <w:rFonts w:ascii="宋体" w:hAnsi="宋体"/>
          <w:color w:val="000000"/>
          <w:kern w:val="0"/>
          <w:szCs w:val="21"/>
        </w:rPr>
        <w:t>。</w:t>
      </w:r>
    </w:p>
    <w:p w14:paraId="63AA0F8E" w14:textId="43A46F7A" w:rsidR="004468F6" w:rsidRPr="001B245F" w:rsidRDefault="00C34F73" w:rsidP="00543CF6">
      <w:pPr>
        <w:widowControl/>
        <w:shd w:val="clear" w:color="auto" w:fill="FFFFFF"/>
        <w:rPr>
          <w:rFonts w:ascii="宋体" w:hAnsi="宋体"/>
          <w:color w:val="000000"/>
          <w:kern w:val="0"/>
          <w:szCs w:val="21"/>
        </w:rPr>
      </w:pPr>
      <w:r>
        <w:rPr>
          <w:rFonts w:ascii="宋体" w:hAnsi="宋体"/>
          <w:color w:val="000000"/>
          <w:kern w:val="0"/>
          <w:szCs w:val="21"/>
        </w:rPr>
        <w:t>c</w:t>
      </w:r>
      <w:r w:rsidRPr="003C5424">
        <w:rPr>
          <w:rFonts w:ascii="宋体" w:hAnsi="宋体"/>
          <w:color w:val="000000"/>
          <w:kern w:val="0"/>
          <w:szCs w:val="21"/>
        </w:rPr>
        <w:t>)</w:t>
      </w:r>
      <w:r w:rsidR="00BF1EFF">
        <w:rPr>
          <w:rFonts w:ascii="黑体" w:eastAsia="黑体" w:hAnsi="黑体" w:hint="eastAsia"/>
          <w:color w:val="000000"/>
          <w:kern w:val="0"/>
          <w:szCs w:val="21"/>
        </w:rPr>
        <w:t xml:space="preserve"> </w:t>
      </w:r>
      <w:r w:rsidR="004468F6" w:rsidRPr="001B245F">
        <w:rPr>
          <w:rFonts w:ascii="宋体" w:hAnsi="宋体"/>
          <w:color w:val="000000"/>
          <w:kern w:val="0"/>
          <w:szCs w:val="21"/>
        </w:rPr>
        <w:t>数据管理包括</w:t>
      </w:r>
      <w:r w:rsidR="00BF1EFF">
        <w:rPr>
          <w:rFonts w:ascii="宋体" w:hAnsi="宋体" w:hint="eastAsia"/>
          <w:color w:val="000000"/>
          <w:kern w:val="0"/>
          <w:szCs w:val="21"/>
        </w:rPr>
        <w:t>，</w:t>
      </w:r>
      <w:r w:rsidR="004468F6" w:rsidRPr="001B245F">
        <w:rPr>
          <w:rFonts w:ascii="宋体" w:hAnsi="宋体"/>
          <w:color w:val="000000"/>
          <w:kern w:val="0"/>
          <w:szCs w:val="21"/>
        </w:rPr>
        <w:t>但不限于：</w:t>
      </w:r>
    </w:p>
    <w:p w14:paraId="2B11E9AF" w14:textId="28E5D2FF" w:rsidR="004D23F4" w:rsidRPr="001B245F" w:rsidRDefault="00A61FE6" w:rsidP="00D21892">
      <w:pPr>
        <w:pStyle w:val="aff3"/>
        <w:numPr>
          <w:ilvl w:val="0"/>
          <w:numId w:val="1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数据管理计划</w:t>
      </w:r>
      <w:r w:rsidR="004D23F4" w:rsidRPr="001B245F">
        <w:rPr>
          <w:rFonts w:ascii="宋体" w:hAnsi="宋体"/>
          <w:color w:val="000000"/>
          <w:kern w:val="0"/>
          <w:szCs w:val="21"/>
        </w:rPr>
        <w:t>制定；</w:t>
      </w:r>
    </w:p>
    <w:p w14:paraId="693EA6BA" w14:textId="4AA550C3" w:rsidR="004D23F4" w:rsidRPr="001B245F" w:rsidRDefault="004D23F4" w:rsidP="00D21892">
      <w:pPr>
        <w:pStyle w:val="aff3"/>
        <w:numPr>
          <w:ilvl w:val="0"/>
          <w:numId w:val="1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数据库设计与构建；</w:t>
      </w:r>
    </w:p>
    <w:p w14:paraId="238F2AB4" w14:textId="6F213E62" w:rsidR="004D23F4" w:rsidRPr="001B245F" w:rsidRDefault="004D23F4" w:rsidP="00D21892">
      <w:pPr>
        <w:pStyle w:val="aff3"/>
        <w:numPr>
          <w:ilvl w:val="0"/>
          <w:numId w:val="1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数据逻辑核查；</w:t>
      </w:r>
    </w:p>
    <w:p w14:paraId="4665FBE7" w14:textId="261A5C07" w:rsidR="004D23F4" w:rsidRPr="001B245F" w:rsidRDefault="004D23F4" w:rsidP="00D21892">
      <w:pPr>
        <w:pStyle w:val="aff3"/>
        <w:numPr>
          <w:ilvl w:val="0"/>
          <w:numId w:val="1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数据一致性核查；</w:t>
      </w:r>
    </w:p>
    <w:p w14:paraId="517DB5D1" w14:textId="415E5046" w:rsidR="004D23F4" w:rsidRPr="001B245F" w:rsidRDefault="004D23F4" w:rsidP="00D21892">
      <w:pPr>
        <w:pStyle w:val="aff3"/>
        <w:numPr>
          <w:ilvl w:val="0"/>
          <w:numId w:val="14"/>
        </w:numPr>
        <w:autoSpaceDE w:val="0"/>
        <w:autoSpaceDN w:val="0"/>
        <w:adjustRightInd w:val="0"/>
        <w:ind w:firstLineChars="0"/>
        <w:rPr>
          <w:rFonts w:ascii="宋体" w:hAnsi="宋体"/>
          <w:color w:val="000000"/>
          <w:kern w:val="0"/>
          <w:szCs w:val="21"/>
        </w:rPr>
      </w:pPr>
      <w:r w:rsidRPr="001B245F">
        <w:rPr>
          <w:rFonts w:ascii="宋体" w:hAnsi="宋体"/>
          <w:color w:val="000000"/>
          <w:kern w:val="0"/>
          <w:szCs w:val="21"/>
        </w:rPr>
        <w:t>数据库维护。</w:t>
      </w:r>
    </w:p>
    <w:p w14:paraId="6589ECE2" w14:textId="7EA2F155" w:rsidR="009F2EED" w:rsidRPr="001B245F" w:rsidRDefault="0026359D" w:rsidP="00543CF6">
      <w:pPr>
        <w:autoSpaceDE w:val="0"/>
        <w:autoSpaceDN w:val="0"/>
        <w:adjustRightInd w:val="0"/>
        <w:rPr>
          <w:rFonts w:ascii="宋体" w:hAnsi="宋体"/>
          <w:color w:val="000000"/>
          <w:kern w:val="0"/>
          <w:szCs w:val="21"/>
        </w:rPr>
      </w:pPr>
      <w:r>
        <w:rPr>
          <w:rFonts w:ascii="黑体" w:eastAsia="黑体" w:hAnsi="黑体" w:hint="eastAsia"/>
          <w:color w:val="000000"/>
          <w:kern w:val="0"/>
          <w:szCs w:val="21"/>
        </w:rPr>
        <w:t>5</w:t>
      </w:r>
      <w:r w:rsidR="009F2EED" w:rsidRPr="001B245F">
        <w:rPr>
          <w:rFonts w:ascii="黑体" w:eastAsia="黑体" w:hAnsi="黑体"/>
          <w:color w:val="000000"/>
          <w:kern w:val="0"/>
          <w:szCs w:val="21"/>
        </w:rPr>
        <w:t>.</w:t>
      </w:r>
      <w:r w:rsidR="00273EF3" w:rsidRPr="001B245F">
        <w:rPr>
          <w:rFonts w:ascii="黑体" w:eastAsia="黑体" w:hAnsi="黑体"/>
          <w:color w:val="000000"/>
          <w:kern w:val="0"/>
          <w:szCs w:val="21"/>
        </w:rPr>
        <w:t>5</w:t>
      </w:r>
      <w:r w:rsidR="00273EF3" w:rsidRPr="006D663C">
        <w:rPr>
          <w:color w:val="000000"/>
          <w:kern w:val="0"/>
          <w:szCs w:val="21"/>
        </w:rPr>
        <w:t xml:space="preserve"> </w:t>
      </w:r>
      <w:r w:rsidR="00C67BCD" w:rsidRPr="001B245F">
        <w:rPr>
          <w:rFonts w:ascii="宋体" w:hAnsi="宋体"/>
          <w:color w:val="000000"/>
          <w:kern w:val="0"/>
          <w:szCs w:val="21"/>
        </w:rPr>
        <w:t>CRU平台</w:t>
      </w:r>
      <w:r w:rsidR="000B1297" w:rsidRPr="001B245F">
        <w:rPr>
          <w:rFonts w:ascii="宋体" w:hAnsi="宋体"/>
          <w:color w:val="000000"/>
          <w:kern w:val="0"/>
          <w:szCs w:val="21"/>
        </w:rPr>
        <w:t>统筹部门</w:t>
      </w:r>
      <w:r w:rsidR="00C67BCD" w:rsidRPr="001B245F">
        <w:rPr>
          <w:rFonts w:ascii="宋体" w:hAnsi="宋体"/>
          <w:color w:val="000000"/>
          <w:kern w:val="0"/>
          <w:szCs w:val="21"/>
        </w:rPr>
        <w:t>应统筹协调医疗卫生机构临床研究基础设施的建设、完善</w:t>
      </w:r>
      <w:r w:rsidR="00AD0DD5" w:rsidRPr="001B245F">
        <w:rPr>
          <w:rFonts w:ascii="宋体" w:hAnsi="宋体"/>
          <w:color w:val="000000"/>
          <w:kern w:val="0"/>
          <w:szCs w:val="21"/>
        </w:rPr>
        <w:t>与</w:t>
      </w:r>
      <w:r w:rsidR="00C67BCD" w:rsidRPr="001B245F">
        <w:rPr>
          <w:rFonts w:ascii="宋体" w:hAnsi="宋体"/>
          <w:color w:val="000000"/>
          <w:kern w:val="0"/>
          <w:szCs w:val="21"/>
        </w:rPr>
        <w:t>管理</w:t>
      </w:r>
      <w:r w:rsidR="009F2EED" w:rsidRPr="001B245F">
        <w:rPr>
          <w:rFonts w:ascii="宋体" w:hAnsi="宋体"/>
          <w:color w:val="000000"/>
          <w:kern w:val="0"/>
          <w:szCs w:val="21"/>
        </w:rPr>
        <w:t>，</w:t>
      </w:r>
      <w:r w:rsidR="001A003E" w:rsidRPr="001B245F">
        <w:rPr>
          <w:rFonts w:ascii="宋体" w:hAnsi="宋体"/>
          <w:color w:val="000000"/>
          <w:kern w:val="0"/>
          <w:szCs w:val="21"/>
        </w:rPr>
        <w:t>支撑</w:t>
      </w:r>
      <w:r w:rsidR="009F2EED" w:rsidRPr="001B245F">
        <w:rPr>
          <w:rFonts w:ascii="宋体" w:hAnsi="宋体"/>
          <w:color w:val="000000"/>
          <w:kern w:val="0"/>
          <w:szCs w:val="21"/>
        </w:rPr>
        <w:t>研究者</w:t>
      </w:r>
      <w:r w:rsidR="001A003E" w:rsidRPr="001B245F">
        <w:rPr>
          <w:rFonts w:ascii="宋体" w:hAnsi="宋体"/>
          <w:color w:val="000000"/>
          <w:kern w:val="0"/>
          <w:szCs w:val="21"/>
        </w:rPr>
        <w:t>规范</w:t>
      </w:r>
      <w:r w:rsidR="001B4B64" w:rsidRPr="001B245F">
        <w:rPr>
          <w:rFonts w:ascii="宋体" w:hAnsi="宋体"/>
          <w:color w:val="000000"/>
          <w:kern w:val="0"/>
          <w:szCs w:val="21"/>
        </w:rPr>
        <w:t>、</w:t>
      </w:r>
      <w:r w:rsidR="009F2EED" w:rsidRPr="001B245F">
        <w:rPr>
          <w:rFonts w:ascii="宋体" w:hAnsi="宋体"/>
          <w:color w:val="000000"/>
          <w:kern w:val="0"/>
          <w:szCs w:val="21"/>
        </w:rPr>
        <w:t>合理</w:t>
      </w:r>
      <w:r w:rsidR="001B4B64" w:rsidRPr="001B245F">
        <w:rPr>
          <w:rFonts w:ascii="宋体" w:hAnsi="宋体"/>
          <w:color w:val="000000"/>
          <w:kern w:val="0"/>
          <w:szCs w:val="21"/>
        </w:rPr>
        <w:t>、</w:t>
      </w:r>
      <w:r w:rsidR="001A003E" w:rsidRPr="001B245F">
        <w:rPr>
          <w:rFonts w:ascii="宋体" w:hAnsi="宋体"/>
          <w:color w:val="000000"/>
          <w:kern w:val="0"/>
          <w:szCs w:val="21"/>
        </w:rPr>
        <w:t>充分</w:t>
      </w:r>
      <w:r w:rsidR="001B4B64" w:rsidRPr="001B245F">
        <w:rPr>
          <w:rFonts w:ascii="宋体" w:hAnsi="宋体"/>
          <w:color w:val="000000"/>
          <w:kern w:val="0"/>
          <w:szCs w:val="21"/>
        </w:rPr>
        <w:t>使</w:t>
      </w:r>
      <w:r w:rsidR="009F2EED" w:rsidRPr="001B245F">
        <w:rPr>
          <w:rFonts w:ascii="宋体" w:hAnsi="宋体"/>
          <w:color w:val="000000"/>
          <w:kern w:val="0"/>
          <w:szCs w:val="21"/>
        </w:rPr>
        <w:t>用医疗卫生机构的临床研究基础设施</w:t>
      </w:r>
      <w:r w:rsidR="00D07CE6" w:rsidRPr="001B245F">
        <w:rPr>
          <w:rFonts w:ascii="宋体" w:hAnsi="宋体"/>
          <w:color w:val="000000"/>
          <w:kern w:val="0"/>
          <w:szCs w:val="21"/>
        </w:rPr>
        <w:t>。</w:t>
      </w:r>
    </w:p>
    <w:p w14:paraId="62A1B372" w14:textId="048315E1" w:rsidR="000507FF" w:rsidRPr="006D663C" w:rsidRDefault="000507FF" w:rsidP="00A31181">
      <w:pPr>
        <w:pStyle w:val="a"/>
        <w:spacing w:beforeLines="50" w:before="156" w:afterLines="50" w:after="156"/>
        <w:rPr>
          <w:rFonts w:ascii="Times New Roman"/>
          <w:bCs/>
        </w:rPr>
      </w:pPr>
      <w:bookmarkStart w:id="59" w:name="_Toc96965523"/>
      <w:bookmarkStart w:id="60" w:name="_Toc66305511"/>
      <w:bookmarkStart w:id="61" w:name="_Toc162964476"/>
      <w:bookmarkStart w:id="62" w:name="_Hlk66092717"/>
      <w:bookmarkEnd w:id="52"/>
      <w:bookmarkEnd w:id="53"/>
      <w:bookmarkEnd w:id="58"/>
      <w:bookmarkEnd w:id="59"/>
      <w:r w:rsidRPr="006D663C">
        <w:rPr>
          <w:rFonts w:ascii="Times New Roman"/>
          <w:bCs/>
        </w:rPr>
        <w:t>人员配置</w:t>
      </w:r>
      <w:bookmarkEnd w:id="60"/>
      <w:bookmarkEnd w:id="61"/>
    </w:p>
    <w:p w14:paraId="1AF6F4C8" w14:textId="25B979E3" w:rsidR="0080069C" w:rsidRPr="001B245F" w:rsidRDefault="0026359D" w:rsidP="0080069C">
      <w:pPr>
        <w:widowControl/>
        <w:shd w:val="clear" w:color="auto" w:fill="FFFFFF"/>
        <w:rPr>
          <w:rFonts w:ascii="宋体" w:hAnsi="宋体"/>
          <w:color w:val="000000"/>
          <w:kern w:val="0"/>
          <w:szCs w:val="21"/>
        </w:rPr>
      </w:pPr>
      <w:bookmarkStart w:id="63" w:name="_Toc65771793"/>
      <w:bookmarkStart w:id="64" w:name="_Hlk66868637"/>
      <w:r>
        <w:rPr>
          <w:rFonts w:ascii="黑体" w:eastAsia="黑体" w:hAnsi="黑体" w:hint="eastAsia"/>
          <w:color w:val="000000"/>
          <w:kern w:val="0"/>
          <w:szCs w:val="21"/>
        </w:rPr>
        <w:t>6</w:t>
      </w:r>
      <w:r w:rsidR="0080069C" w:rsidRPr="001B245F">
        <w:rPr>
          <w:rFonts w:ascii="黑体" w:eastAsia="黑体" w:hAnsi="黑体"/>
          <w:color w:val="000000"/>
          <w:kern w:val="0"/>
          <w:szCs w:val="21"/>
        </w:rPr>
        <w:t>.1</w:t>
      </w:r>
      <w:r w:rsidR="0080069C" w:rsidRPr="006D663C">
        <w:rPr>
          <w:color w:val="000000"/>
          <w:kern w:val="0"/>
          <w:szCs w:val="21"/>
        </w:rPr>
        <w:t xml:space="preserve"> </w:t>
      </w:r>
      <w:r w:rsidR="0080069C" w:rsidRPr="001B245F">
        <w:rPr>
          <w:rFonts w:ascii="宋体" w:hAnsi="宋体"/>
          <w:color w:val="000000"/>
          <w:kern w:val="0"/>
          <w:szCs w:val="21"/>
        </w:rPr>
        <w:t>CRU应常设中心主任1名，可为</w:t>
      </w:r>
      <w:r w:rsidR="00E705FF" w:rsidRPr="001B245F">
        <w:rPr>
          <w:rFonts w:ascii="宋体" w:hAnsi="宋体"/>
          <w:color w:val="000000"/>
          <w:kern w:val="0"/>
          <w:szCs w:val="21"/>
        </w:rPr>
        <w:t>医疗卫生机构</w:t>
      </w:r>
      <w:r w:rsidR="0080069C" w:rsidRPr="001B245F">
        <w:rPr>
          <w:rFonts w:ascii="宋体" w:hAnsi="宋体"/>
          <w:color w:val="000000"/>
          <w:kern w:val="0"/>
          <w:szCs w:val="21"/>
        </w:rPr>
        <w:t>院长、分管业务院长</w:t>
      </w:r>
      <w:r w:rsidR="00B121CD" w:rsidRPr="001B245F">
        <w:rPr>
          <w:rFonts w:ascii="宋体" w:hAnsi="宋体"/>
          <w:color w:val="000000"/>
          <w:kern w:val="0"/>
          <w:szCs w:val="21"/>
        </w:rPr>
        <w:t>、</w:t>
      </w:r>
      <w:r w:rsidR="0080069C" w:rsidRPr="001B245F">
        <w:rPr>
          <w:rFonts w:ascii="宋体" w:hAnsi="宋体"/>
          <w:color w:val="000000"/>
          <w:kern w:val="0"/>
          <w:szCs w:val="21"/>
        </w:rPr>
        <w:t>能够统筹或协调</w:t>
      </w:r>
      <w:r w:rsidR="00E705FF" w:rsidRPr="001B245F">
        <w:rPr>
          <w:rFonts w:ascii="宋体" w:hAnsi="宋体"/>
          <w:color w:val="000000"/>
          <w:kern w:val="0"/>
          <w:szCs w:val="21"/>
        </w:rPr>
        <w:t>医疗卫生机构</w:t>
      </w:r>
      <w:r w:rsidR="0080069C" w:rsidRPr="001B245F">
        <w:rPr>
          <w:rFonts w:ascii="宋体" w:hAnsi="宋体"/>
          <w:color w:val="000000"/>
          <w:kern w:val="0"/>
          <w:szCs w:val="21"/>
        </w:rPr>
        <w:t>科研、医务、信息、伦理、财务、法</w:t>
      </w:r>
      <w:proofErr w:type="gramStart"/>
      <w:r w:rsidR="0080069C" w:rsidRPr="001B245F">
        <w:rPr>
          <w:rFonts w:ascii="宋体" w:hAnsi="宋体"/>
          <w:color w:val="000000"/>
          <w:kern w:val="0"/>
          <w:szCs w:val="21"/>
        </w:rPr>
        <w:t>务</w:t>
      </w:r>
      <w:proofErr w:type="gramEnd"/>
      <w:r w:rsidR="0080069C" w:rsidRPr="001B245F">
        <w:rPr>
          <w:rFonts w:ascii="宋体" w:hAnsi="宋体"/>
          <w:color w:val="000000"/>
          <w:kern w:val="0"/>
          <w:szCs w:val="21"/>
        </w:rPr>
        <w:t>和药物临床试验机构等的负责人</w:t>
      </w:r>
      <w:r w:rsidR="00832D9A">
        <w:rPr>
          <w:rFonts w:ascii="宋体" w:hAnsi="宋体" w:hint="eastAsia"/>
          <w:color w:val="000000"/>
          <w:kern w:val="0"/>
          <w:szCs w:val="21"/>
        </w:rPr>
        <w:t>。</w:t>
      </w:r>
      <w:r w:rsidR="0080069C" w:rsidRPr="001B245F">
        <w:rPr>
          <w:rFonts w:ascii="宋体" w:hAnsi="宋体"/>
          <w:color w:val="000000"/>
          <w:kern w:val="0"/>
          <w:szCs w:val="21"/>
        </w:rPr>
        <w:t>CRU可设执行主任/副主任</w:t>
      </w:r>
      <w:r w:rsidR="00832D9A">
        <w:rPr>
          <w:rFonts w:ascii="宋体" w:hAnsi="宋体" w:hint="eastAsia"/>
          <w:color w:val="000000"/>
          <w:kern w:val="0"/>
          <w:szCs w:val="21"/>
        </w:rPr>
        <w:t>，</w:t>
      </w:r>
      <w:r w:rsidR="0080069C" w:rsidRPr="001B245F">
        <w:rPr>
          <w:rFonts w:ascii="宋体" w:hAnsi="宋体"/>
          <w:color w:val="000000"/>
          <w:kern w:val="0"/>
          <w:szCs w:val="21"/>
        </w:rPr>
        <w:t>执行主任/副主任应具备临床研究经验和科研管理能力。</w:t>
      </w:r>
    </w:p>
    <w:p w14:paraId="0F1958C1" w14:textId="6473E421" w:rsidR="0080069C" w:rsidRPr="006D663C" w:rsidRDefault="0026359D" w:rsidP="0080069C">
      <w:pPr>
        <w:widowControl/>
        <w:shd w:val="clear" w:color="auto" w:fill="FFFFFF"/>
        <w:rPr>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.2</w:t>
      </w:r>
      <w:r w:rsidR="0080069C" w:rsidRPr="006D663C">
        <w:rPr>
          <w:color w:val="000000"/>
          <w:kern w:val="0"/>
          <w:szCs w:val="21"/>
        </w:rPr>
        <w:t>应</w:t>
      </w:r>
      <w:r w:rsidR="00883E17" w:rsidRPr="006D663C">
        <w:rPr>
          <w:color w:val="000000"/>
          <w:kern w:val="0"/>
          <w:szCs w:val="21"/>
        </w:rPr>
        <w:t>配备</w:t>
      </w:r>
      <w:r w:rsidR="0011693A" w:rsidRPr="006D663C">
        <w:rPr>
          <w:color w:val="000000"/>
          <w:kern w:val="0"/>
          <w:szCs w:val="21"/>
        </w:rPr>
        <w:t>方法学</w:t>
      </w:r>
      <w:r w:rsidR="0080069C" w:rsidRPr="006D663C">
        <w:rPr>
          <w:color w:val="000000"/>
          <w:kern w:val="0"/>
          <w:szCs w:val="21"/>
        </w:rPr>
        <w:t>人员，具有流行病学</w:t>
      </w:r>
      <w:r w:rsidR="0080069C" w:rsidRPr="006D663C">
        <w:rPr>
          <w:color w:val="000000"/>
          <w:kern w:val="0"/>
          <w:szCs w:val="21"/>
        </w:rPr>
        <w:t>/</w:t>
      </w:r>
      <w:r w:rsidR="0080069C" w:rsidRPr="006D663C">
        <w:rPr>
          <w:color w:val="000000"/>
          <w:kern w:val="0"/>
          <w:szCs w:val="21"/>
        </w:rPr>
        <w:t>统计学</w:t>
      </w:r>
      <w:r w:rsidR="00CD090C" w:rsidRPr="006D663C">
        <w:rPr>
          <w:color w:val="000000"/>
          <w:kern w:val="0"/>
          <w:szCs w:val="21"/>
        </w:rPr>
        <w:t>等</w:t>
      </w:r>
      <w:r w:rsidR="0080069C" w:rsidRPr="006D663C">
        <w:rPr>
          <w:color w:val="000000"/>
          <w:kern w:val="0"/>
          <w:szCs w:val="21"/>
        </w:rPr>
        <w:t>相关专业</w:t>
      </w:r>
      <w:r w:rsidR="00C10BCA" w:rsidRPr="006D663C">
        <w:rPr>
          <w:color w:val="000000"/>
          <w:kern w:val="0"/>
          <w:szCs w:val="21"/>
        </w:rPr>
        <w:t>硕士</w:t>
      </w:r>
      <w:r w:rsidR="0080069C" w:rsidRPr="006D663C">
        <w:rPr>
          <w:color w:val="000000"/>
          <w:kern w:val="0"/>
          <w:szCs w:val="21"/>
        </w:rPr>
        <w:t>以上学历或</w:t>
      </w:r>
      <w:r w:rsidR="00C10BCA" w:rsidRPr="006D663C">
        <w:rPr>
          <w:color w:val="000000"/>
          <w:kern w:val="0"/>
          <w:szCs w:val="21"/>
        </w:rPr>
        <w:t>三</w:t>
      </w:r>
      <w:r w:rsidR="0011693A" w:rsidRPr="006D663C">
        <w:rPr>
          <w:color w:val="000000"/>
          <w:kern w:val="0"/>
          <w:szCs w:val="21"/>
        </w:rPr>
        <w:t>年</w:t>
      </w:r>
      <w:r w:rsidR="0080069C" w:rsidRPr="006D663C">
        <w:rPr>
          <w:color w:val="000000"/>
          <w:kern w:val="0"/>
          <w:szCs w:val="21"/>
        </w:rPr>
        <w:t>以上相关从业经验，并至少掌握一门统计编程语言，可提供临床研究方案设计、统计分析</w:t>
      </w:r>
      <w:r w:rsidR="00E679DC" w:rsidRPr="006D663C">
        <w:rPr>
          <w:color w:val="000000"/>
          <w:kern w:val="0"/>
          <w:szCs w:val="21"/>
        </w:rPr>
        <w:t>及生物信息</w:t>
      </w:r>
      <w:r w:rsidR="0080069C" w:rsidRPr="006D663C">
        <w:rPr>
          <w:color w:val="000000"/>
          <w:kern w:val="0"/>
          <w:szCs w:val="21"/>
        </w:rPr>
        <w:t>等</w:t>
      </w:r>
      <w:r w:rsidR="00B121CD" w:rsidRPr="006D663C">
        <w:rPr>
          <w:color w:val="000000"/>
          <w:kern w:val="0"/>
          <w:szCs w:val="21"/>
        </w:rPr>
        <w:t>服务与咨询指导</w:t>
      </w:r>
      <w:r w:rsidR="0080069C" w:rsidRPr="006D663C">
        <w:rPr>
          <w:color w:val="000000"/>
          <w:kern w:val="0"/>
          <w:szCs w:val="21"/>
        </w:rPr>
        <w:t>。</w:t>
      </w:r>
    </w:p>
    <w:p w14:paraId="5A6E8B26" w14:textId="4D03C524" w:rsidR="0080069C" w:rsidRPr="006D663C" w:rsidRDefault="0026359D" w:rsidP="0080069C">
      <w:pPr>
        <w:widowControl/>
        <w:shd w:val="clear" w:color="auto" w:fill="FFFFFF"/>
        <w:rPr>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.3</w:t>
      </w:r>
      <w:r w:rsidR="0011693A" w:rsidRPr="006D663C">
        <w:rPr>
          <w:color w:val="000000"/>
          <w:kern w:val="0"/>
          <w:szCs w:val="21"/>
        </w:rPr>
        <w:t>应</w:t>
      </w:r>
      <w:r w:rsidR="00883E17" w:rsidRPr="006D663C">
        <w:rPr>
          <w:color w:val="000000"/>
          <w:kern w:val="0"/>
          <w:szCs w:val="21"/>
        </w:rPr>
        <w:t>配备</w:t>
      </w:r>
      <w:r w:rsidR="0011693A" w:rsidRPr="006D663C">
        <w:rPr>
          <w:color w:val="000000"/>
          <w:kern w:val="0"/>
          <w:szCs w:val="21"/>
        </w:rPr>
        <w:t>数据</w:t>
      </w:r>
      <w:r w:rsidR="0080069C" w:rsidRPr="006D663C">
        <w:rPr>
          <w:color w:val="000000"/>
          <w:kern w:val="0"/>
          <w:szCs w:val="21"/>
        </w:rPr>
        <w:t>管理人员，具有</w:t>
      </w:r>
      <w:r w:rsidR="0011693A" w:rsidRPr="006D663C">
        <w:rPr>
          <w:color w:val="000000"/>
          <w:kern w:val="0"/>
          <w:szCs w:val="21"/>
        </w:rPr>
        <w:t>数据科学</w:t>
      </w:r>
      <w:r w:rsidR="0080069C" w:rsidRPr="006D663C">
        <w:rPr>
          <w:color w:val="000000"/>
          <w:kern w:val="0"/>
          <w:szCs w:val="21"/>
        </w:rPr>
        <w:t>、信息科学</w:t>
      </w:r>
      <w:r w:rsidR="00CD090C" w:rsidRPr="006D663C">
        <w:rPr>
          <w:color w:val="000000"/>
          <w:kern w:val="0"/>
          <w:szCs w:val="21"/>
        </w:rPr>
        <w:t>等相关专业</w:t>
      </w:r>
      <w:r w:rsidR="00C10BCA" w:rsidRPr="006D663C">
        <w:rPr>
          <w:color w:val="000000"/>
          <w:kern w:val="0"/>
          <w:szCs w:val="21"/>
        </w:rPr>
        <w:t>硕士</w:t>
      </w:r>
      <w:r w:rsidR="0039057B" w:rsidRPr="006D663C">
        <w:rPr>
          <w:color w:val="000000"/>
          <w:kern w:val="0"/>
          <w:szCs w:val="21"/>
        </w:rPr>
        <w:t>以上</w:t>
      </w:r>
      <w:r w:rsidR="0080069C" w:rsidRPr="006D663C">
        <w:rPr>
          <w:color w:val="000000"/>
          <w:kern w:val="0"/>
          <w:szCs w:val="21"/>
        </w:rPr>
        <w:t>学历，或</w:t>
      </w:r>
      <w:r w:rsidR="00C10BCA" w:rsidRPr="006D663C">
        <w:rPr>
          <w:color w:val="000000"/>
          <w:kern w:val="0"/>
          <w:szCs w:val="21"/>
        </w:rPr>
        <w:t>三</w:t>
      </w:r>
      <w:r w:rsidR="0080069C" w:rsidRPr="006D663C">
        <w:rPr>
          <w:color w:val="000000"/>
          <w:kern w:val="0"/>
          <w:szCs w:val="21"/>
        </w:rPr>
        <w:t>年以上相关从业经验，能够撰写数据管理计划、建立</w:t>
      </w:r>
      <w:r w:rsidR="001A003E" w:rsidRPr="006D663C">
        <w:rPr>
          <w:color w:val="000000"/>
          <w:kern w:val="0"/>
          <w:szCs w:val="21"/>
        </w:rPr>
        <w:t>研究</w:t>
      </w:r>
      <w:r w:rsidR="0080069C" w:rsidRPr="006D663C">
        <w:rPr>
          <w:color w:val="000000"/>
          <w:kern w:val="0"/>
          <w:szCs w:val="21"/>
        </w:rPr>
        <w:t>数据库、按照计划定期进行数据管理和核查、</w:t>
      </w:r>
      <w:r w:rsidR="001A003E" w:rsidRPr="006D663C">
        <w:rPr>
          <w:color w:val="000000"/>
          <w:kern w:val="0"/>
          <w:szCs w:val="21"/>
        </w:rPr>
        <w:t>出具</w:t>
      </w:r>
      <w:r w:rsidR="0080069C" w:rsidRPr="006D663C">
        <w:rPr>
          <w:color w:val="000000"/>
          <w:kern w:val="0"/>
          <w:szCs w:val="21"/>
        </w:rPr>
        <w:t>数据核查报告、保存数据相关文件等。</w:t>
      </w:r>
    </w:p>
    <w:p w14:paraId="5DDD22FE" w14:textId="24AED949" w:rsidR="0080069C" w:rsidRPr="001B245F" w:rsidRDefault="0026359D" w:rsidP="0080069C">
      <w:pPr>
        <w:widowControl/>
        <w:shd w:val="clear" w:color="auto" w:fill="FFFFFF"/>
        <w:rPr>
          <w:rFonts w:ascii="宋体" w:hAnsi="宋体"/>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 xml:space="preserve">.4 </w:t>
      </w:r>
      <w:r w:rsidR="0080069C" w:rsidRPr="001B245F">
        <w:rPr>
          <w:rFonts w:ascii="宋体" w:hAnsi="宋体"/>
          <w:color w:val="000000"/>
          <w:kern w:val="0"/>
          <w:szCs w:val="21"/>
        </w:rPr>
        <w:t>应</w:t>
      </w:r>
      <w:r w:rsidR="00883E17" w:rsidRPr="001B245F">
        <w:rPr>
          <w:rFonts w:ascii="宋体" w:hAnsi="宋体"/>
          <w:color w:val="000000"/>
          <w:kern w:val="0"/>
          <w:szCs w:val="21"/>
        </w:rPr>
        <w:t>配备</w:t>
      </w:r>
      <w:r w:rsidR="008B2222" w:rsidRPr="001B245F">
        <w:rPr>
          <w:rFonts w:ascii="宋体" w:hAnsi="宋体"/>
          <w:color w:val="000000"/>
          <w:kern w:val="0"/>
          <w:szCs w:val="21"/>
        </w:rPr>
        <w:t>与研究体量相匹配的</w:t>
      </w:r>
      <w:r w:rsidR="0080069C" w:rsidRPr="001B245F">
        <w:rPr>
          <w:rFonts w:ascii="宋体" w:hAnsi="宋体"/>
          <w:color w:val="000000"/>
          <w:kern w:val="0"/>
          <w:szCs w:val="21"/>
        </w:rPr>
        <w:t>项目管理/</w:t>
      </w:r>
      <w:r w:rsidR="0039057B" w:rsidRPr="001B245F">
        <w:rPr>
          <w:rFonts w:ascii="宋体" w:hAnsi="宋体"/>
          <w:color w:val="000000"/>
          <w:kern w:val="0"/>
          <w:szCs w:val="21"/>
        </w:rPr>
        <w:t>质量管理人员，</w:t>
      </w:r>
      <w:r w:rsidR="00B121CD" w:rsidRPr="001B245F">
        <w:rPr>
          <w:rFonts w:ascii="宋体" w:hAnsi="宋体"/>
          <w:color w:val="000000"/>
          <w:kern w:val="0"/>
          <w:szCs w:val="21"/>
        </w:rPr>
        <w:t>相关人员</w:t>
      </w:r>
      <w:r w:rsidR="0039057B" w:rsidRPr="001B245F">
        <w:rPr>
          <w:rFonts w:ascii="宋体" w:hAnsi="宋体"/>
          <w:color w:val="000000"/>
          <w:kern w:val="0"/>
          <w:szCs w:val="21"/>
        </w:rPr>
        <w:t>具有临床、护理、药学等相关专业</w:t>
      </w:r>
      <w:r w:rsidR="00C17F58">
        <w:rPr>
          <w:rFonts w:ascii="宋体" w:hAnsi="宋体"/>
          <w:color w:val="000000"/>
          <w:kern w:val="0"/>
          <w:szCs w:val="21"/>
        </w:rPr>
        <w:t>背景</w:t>
      </w:r>
      <w:r w:rsidR="0039057B" w:rsidRPr="001B245F">
        <w:rPr>
          <w:rFonts w:ascii="宋体" w:hAnsi="宋体"/>
          <w:color w:val="000000"/>
          <w:kern w:val="0"/>
          <w:szCs w:val="21"/>
        </w:rPr>
        <w:t>，</w:t>
      </w:r>
      <w:r w:rsidR="0080069C" w:rsidRPr="001B245F">
        <w:rPr>
          <w:rFonts w:ascii="宋体" w:hAnsi="宋体"/>
          <w:color w:val="000000"/>
          <w:kern w:val="0"/>
          <w:szCs w:val="21"/>
        </w:rPr>
        <w:t>且具有</w:t>
      </w:r>
      <w:r w:rsidR="0039057B" w:rsidRPr="001B245F">
        <w:rPr>
          <w:rFonts w:ascii="宋体" w:hAnsi="宋体"/>
          <w:color w:val="000000"/>
          <w:kern w:val="0"/>
          <w:szCs w:val="21"/>
        </w:rPr>
        <w:t>一</w:t>
      </w:r>
      <w:r w:rsidR="0080069C" w:rsidRPr="001B245F">
        <w:rPr>
          <w:rFonts w:ascii="宋体" w:hAnsi="宋体"/>
          <w:color w:val="000000"/>
          <w:kern w:val="0"/>
          <w:szCs w:val="21"/>
        </w:rPr>
        <w:t>年以上药物临床试验从业经验，熟练掌握临床研究</w:t>
      </w:r>
      <w:r w:rsidR="00B121CD" w:rsidRPr="001B245F">
        <w:rPr>
          <w:rFonts w:ascii="宋体" w:hAnsi="宋体"/>
          <w:color w:val="000000"/>
          <w:kern w:val="0"/>
          <w:szCs w:val="21"/>
        </w:rPr>
        <w:t>和科研管理</w:t>
      </w:r>
      <w:r w:rsidR="0080069C" w:rsidRPr="001B245F">
        <w:rPr>
          <w:rFonts w:ascii="宋体" w:hAnsi="宋体"/>
          <w:color w:val="000000"/>
          <w:kern w:val="0"/>
          <w:szCs w:val="21"/>
        </w:rPr>
        <w:t>相关</w:t>
      </w:r>
      <w:r w:rsidR="00B121CD" w:rsidRPr="001B245F">
        <w:rPr>
          <w:rFonts w:ascii="宋体" w:hAnsi="宋体"/>
          <w:color w:val="000000"/>
          <w:kern w:val="0"/>
          <w:szCs w:val="21"/>
        </w:rPr>
        <w:t>的</w:t>
      </w:r>
      <w:r w:rsidR="0080069C" w:rsidRPr="001B245F">
        <w:rPr>
          <w:rFonts w:ascii="宋体" w:hAnsi="宋体"/>
          <w:color w:val="000000"/>
          <w:kern w:val="0"/>
          <w:szCs w:val="21"/>
        </w:rPr>
        <w:t>伦理、法规</w:t>
      </w:r>
      <w:r w:rsidR="0011693A" w:rsidRPr="001B245F">
        <w:rPr>
          <w:rFonts w:ascii="宋体" w:hAnsi="宋体"/>
          <w:color w:val="000000"/>
          <w:kern w:val="0"/>
          <w:szCs w:val="21"/>
        </w:rPr>
        <w:t>和政策</w:t>
      </w:r>
      <w:r w:rsidR="0080069C" w:rsidRPr="001B245F">
        <w:rPr>
          <w:rFonts w:ascii="宋体" w:hAnsi="宋体"/>
          <w:color w:val="000000"/>
          <w:kern w:val="0"/>
          <w:szCs w:val="21"/>
        </w:rPr>
        <w:t>，</w:t>
      </w:r>
      <w:r w:rsidR="00B121CD" w:rsidRPr="001B245F">
        <w:rPr>
          <w:rFonts w:ascii="宋体" w:hAnsi="宋体"/>
          <w:color w:val="000000"/>
          <w:kern w:val="0"/>
          <w:szCs w:val="21"/>
        </w:rPr>
        <w:t>应与科研管理部门、临床试验机构办公室、伦理委员会和DMC等相关部门或组织沟通，</w:t>
      </w:r>
      <w:r w:rsidR="0080069C" w:rsidRPr="001B245F">
        <w:rPr>
          <w:rFonts w:ascii="宋体" w:hAnsi="宋体"/>
          <w:color w:val="000000"/>
          <w:kern w:val="0"/>
          <w:szCs w:val="21"/>
        </w:rPr>
        <w:t>能对临床研究项目进行规范化管理</w:t>
      </w:r>
      <w:r w:rsidR="004D4C02" w:rsidRPr="001B245F">
        <w:rPr>
          <w:rFonts w:ascii="宋体" w:hAnsi="宋体"/>
          <w:color w:val="000000"/>
          <w:kern w:val="0"/>
          <w:szCs w:val="21"/>
        </w:rPr>
        <w:t>与质量保障</w:t>
      </w:r>
      <w:r w:rsidR="0080069C" w:rsidRPr="001B245F">
        <w:rPr>
          <w:rFonts w:ascii="宋体" w:hAnsi="宋体"/>
          <w:color w:val="000000"/>
          <w:kern w:val="0"/>
          <w:szCs w:val="21"/>
        </w:rPr>
        <w:t>。</w:t>
      </w:r>
    </w:p>
    <w:p w14:paraId="07946396" w14:textId="62D28BE0" w:rsidR="0080069C" w:rsidRPr="001B245F" w:rsidRDefault="0026359D" w:rsidP="0080069C">
      <w:pPr>
        <w:widowControl/>
        <w:shd w:val="clear" w:color="auto" w:fill="FFFFFF"/>
        <w:rPr>
          <w:rFonts w:ascii="宋体" w:hAnsi="宋体"/>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.5</w:t>
      </w:r>
      <w:r w:rsidR="0080069C" w:rsidRPr="001B245F">
        <w:rPr>
          <w:rFonts w:ascii="宋体" w:hAnsi="宋体"/>
          <w:color w:val="000000"/>
          <w:kern w:val="0"/>
          <w:szCs w:val="21"/>
        </w:rPr>
        <w:t>医疗卫生机构开展临床研究的临床科室，</w:t>
      </w:r>
      <w:r w:rsidR="00F034F1" w:rsidRPr="001B245F">
        <w:rPr>
          <w:rFonts w:ascii="宋体" w:hAnsi="宋体"/>
          <w:color w:val="000000"/>
          <w:kern w:val="0"/>
          <w:szCs w:val="21"/>
        </w:rPr>
        <w:t>宜</w:t>
      </w:r>
      <w:r w:rsidR="00883E17" w:rsidRPr="001B245F">
        <w:rPr>
          <w:rFonts w:ascii="宋体" w:hAnsi="宋体"/>
          <w:color w:val="000000"/>
          <w:kern w:val="0"/>
          <w:szCs w:val="21"/>
        </w:rPr>
        <w:t>配备</w:t>
      </w:r>
      <w:r w:rsidR="0080069C" w:rsidRPr="001B245F">
        <w:rPr>
          <w:rFonts w:ascii="宋体" w:hAnsi="宋体"/>
          <w:color w:val="000000"/>
          <w:kern w:val="0"/>
          <w:szCs w:val="21"/>
        </w:rPr>
        <w:t>临床研究</w:t>
      </w:r>
      <w:r w:rsidR="00786D4E" w:rsidRPr="001B245F">
        <w:rPr>
          <w:rFonts w:ascii="宋体" w:hAnsi="宋体"/>
          <w:color w:val="000000"/>
          <w:kern w:val="0"/>
          <w:szCs w:val="21"/>
        </w:rPr>
        <w:t>高级</w:t>
      </w:r>
      <w:r w:rsidR="0060327D" w:rsidRPr="001B245F">
        <w:rPr>
          <w:rFonts w:ascii="宋体" w:hAnsi="宋体"/>
          <w:color w:val="000000"/>
          <w:kern w:val="0"/>
          <w:szCs w:val="21"/>
        </w:rPr>
        <w:t>助理</w:t>
      </w:r>
      <w:r w:rsidR="00F034F1" w:rsidRPr="001B245F">
        <w:rPr>
          <w:rFonts w:ascii="宋体" w:hAnsi="宋体"/>
          <w:color w:val="000000"/>
          <w:kern w:val="0"/>
          <w:szCs w:val="21"/>
        </w:rPr>
        <w:t>、</w:t>
      </w:r>
      <w:r w:rsidR="00F034F1" w:rsidRPr="001B245F">
        <w:rPr>
          <w:rFonts w:ascii="宋体" w:hAnsi="宋体"/>
          <w:color w:val="191919"/>
          <w:szCs w:val="21"/>
        </w:rPr>
        <w:t>研究护士</w:t>
      </w:r>
      <w:r w:rsidR="001A003E" w:rsidRPr="001B245F">
        <w:rPr>
          <w:rFonts w:ascii="宋体" w:hAnsi="宋体"/>
          <w:color w:val="191919"/>
          <w:szCs w:val="21"/>
        </w:rPr>
        <w:t>和/</w:t>
      </w:r>
      <w:r w:rsidR="00F034F1" w:rsidRPr="001B245F">
        <w:rPr>
          <w:rFonts w:ascii="宋体" w:hAnsi="宋体"/>
          <w:color w:val="191919"/>
          <w:szCs w:val="21"/>
        </w:rPr>
        <w:t>或聘任项目研究协调员（CRC）</w:t>
      </w:r>
      <w:r w:rsidR="00883E17" w:rsidRPr="001B245F">
        <w:rPr>
          <w:rFonts w:ascii="宋体" w:hAnsi="宋体"/>
          <w:color w:val="191919"/>
          <w:szCs w:val="21"/>
        </w:rPr>
        <w:t>。前述人员</w:t>
      </w:r>
      <w:r w:rsidR="0080069C" w:rsidRPr="001B245F">
        <w:rPr>
          <w:rFonts w:ascii="宋体" w:hAnsi="宋体"/>
          <w:color w:val="000000"/>
          <w:kern w:val="0"/>
          <w:szCs w:val="21"/>
        </w:rPr>
        <w:t>应具有卫生系列中级以上职称</w:t>
      </w:r>
      <w:r w:rsidR="00F034F1" w:rsidRPr="001B245F">
        <w:rPr>
          <w:rFonts w:ascii="宋体" w:hAnsi="宋体"/>
          <w:color w:val="191919"/>
          <w:szCs w:val="21"/>
        </w:rPr>
        <w:t>或者一年以上相关从业经验</w:t>
      </w:r>
      <w:r w:rsidR="0080069C" w:rsidRPr="001B245F">
        <w:rPr>
          <w:rFonts w:ascii="宋体" w:hAnsi="宋体"/>
          <w:color w:val="000000"/>
          <w:kern w:val="0"/>
          <w:szCs w:val="21"/>
        </w:rPr>
        <w:t>，具备主持或参与临床研究项目经历，能够承担所在科室开展临床研究项目的计划安排、进度推进</w:t>
      </w:r>
      <w:r w:rsidR="0080069C" w:rsidRPr="001B245F">
        <w:rPr>
          <w:rFonts w:ascii="宋体" w:hAnsi="宋体"/>
          <w:kern w:val="0"/>
          <w:szCs w:val="21"/>
        </w:rPr>
        <w:t>以及与CRU的</w:t>
      </w:r>
      <w:r w:rsidR="0080069C" w:rsidRPr="001B245F">
        <w:rPr>
          <w:rFonts w:ascii="宋体" w:hAnsi="宋体"/>
          <w:color w:val="000000"/>
          <w:kern w:val="0"/>
          <w:szCs w:val="21"/>
        </w:rPr>
        <w:t>固定联络工作。</w:t>
      </w:r>
    </w:p>
    <w:p w14:paraId="62BD27E3" w14:textId="424CFFB8" w:rsidR="0080069C" w:rsidRPr="006D663C" w:rsidRDefault="0026359D" w:rsidP="0080069C">
      <w:pPr>
        <w:widowControl/>
        <w:shd w:val="clear" w:color="auto" w:fill="FFFFFF"/>
        <w:rPr>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.6</w:t>
      </w:r>
      <w:r w:rsidR="00930563">
        <w:rPr>
          <w:rFonts w:ascii="黑体" w:eastAsia="黑体" w:hAnsi="黑体" w:hint="eastAsia"/>
          <w:color w:val="000000"/>
          <w:kern w:val="0"/>
          <w:szCs w:val="21"/>
        </w:rPr>
        <w:t xml:space="preserve"> </w:t>
      </w:r>
      <w:r w:rsidR="0080069C" w:rsidRPr="006D663C">
        <w:rPr>
          <w:color w:val="000000"/>
          <w:kern w:val="0"/>
          <w:szCs w:val="21"/>
        </w:rPr>
        <w:t>宜</w:t>
      </w:r>
      <w:r w:rsidR="004D4C02" w:rsidRPr="006D663C">
        <w:rPr>
          <w:color w:val="000000"/>
          <w:kern w:val="0"/>
          <w:szCs w:val="21"/>
        </w:rPr>
        <w:t>配备</w:t>
      </w:r>
      <w:r w:rsidR="0011693A" w:rsidRPr="006D663C">
        <w:rPr>
          <w:color w:val="000000"/>
          <w:kern w:val="0"/>
          <w:szCs w:val="21"/>
        </w:rPr>
        <w:t>有</w:t>
      </w:r>
      <w:r w:rsidR="0080069C" w:rsidRPr="006D663C">
        <w:rPr>
          <w:color w:val="000000"/>
          <w:kern w:val="0"/>
          <w:szCs w:val="21"/>
        </w:rPr>
        <w:t>相关从业经验的</w:t>
      </w:r>
      <w:r w:rsidR="00E679DC" w:rsidRPr="006D663C">
        <w:rPr>
          <w:color w:val="000000"/>
          <w:kern w:val="0"/>
          <w:szCs w:val="21"/>
        </w:rPr>
        <w:t>项目开发</w:t>
      </w:r>
      <w:r w:rsidR="0080069C" w:rsidRPr="006D663C">
        <w:rPr>
          <w:color w:val="000000"/>
          <w:kern w:val="0"/>
          <w:szCs w:val="21"/>
        </w:rPr>
        <w:t>、成果转化、教育培训等人员。</w:t>
      </w:r>
    </w:p>
    <w:p w14:paraId="7AD48B8F" w14:textId="1EFB0C8A" w:rsidR="00543CF6" w:rsidRPr="006D663C" w:rsidRDefault="0026359D" w:rsidP="0080069C">
      <w:pPr>
        <w:widowControl/>
        <w:shd w:val="clear" w:color="auto" w:fill="FFFFFF"/>
        <w:rPr>
          <w:color w:val="000000"/>
          <w:kern w:val="0"/>
          <w:szCs w:val="21"/>
        </w:rPr>
      </w:pPr>
      <w:r>
        <w:rPr>
          <w:rFonts w:ascii="黑体" w:eastAsia="黑体" w:hAnsi="黑体" w:hint="eastAsia"/>
          <w:color w:val="000000"/>
          <w:kern w:val="0"/>
          <w:szCs w:val="21"/>
        </w:rPr>
        <w:t>6</w:t>
      </w:r>
      <w:r w:rsidR="0080069C" w:rsidRPr="001B245F">
        <w:rPr>
          <w:rFonts w:ascii="黑体" w:eastAsia="黑体" w:hAnsi="黑体"/>
          <w:color w:val="000000"/>
          <w:kern w:val="0"/>
          <w:szCs w:val="21"/>
        </w:rPr>
        <w:t>.7</w:t>
      </w:r>
      <w:r w:rsidR="00930563">
        <w:rPr>
          <w:rFonts w:ascii="黑体" w:eastAsia="黑体" w:hAnsi="黑体" w:hint="eastAsia"/>
          <w:color w:val="000000"/>
          <w:kern w:val="0"/>
          <w:szCs w:val="21"/>
        </w:rPr>
        <w:t xml:space="preserve"> </w:t>
      </w:r>
      <w:r w:rsidR="0080069C" w:rsidRPr="001B245F">
        <w:rPr>
          <w:rFonts w:ascii="宋体" w:hAnsi="宋体"/>
          <w:color w:val="000000"/>
          <w:kern w:val="0"/>
          <w:szCs w:val="21"/>
        </w:rPr>
        <w:t>所有人员均应持有有效的</w:t>
      </w:r>
      <w:r w:rsidR="00E705FF" w:rsidRPr="001B245F">
        <w:rPr>
          <w:rFonts w:ascii="宋体" w:hAnsi="宋体"/>
          <w:color w:val="000000"/>
          <w:kern w:val="0"/>
          <w:szCs w:val="21"/>
        </w:rPr>
        <w:t>药品临床试验管理规范</w:t>
      </w:r>
      <w:r w:rsidR="0080069C" w:rsidRPr="001B245F">
        <w:rPr>
          <w:rFonts w:ascii="宋体" w:hAnsi="宋体"/>
          <w:color w:val="000000"/>
          <w:kern w:val="0"/>
          <w:szCs w:val="21"/>
        </w:rPr>
        <w:t>(GCP)培训证书</w:t>
      </w:r>
      <w:r w:rsidR="00E679DC" w:rsidRPr="001B245F">
        <w:rPr>
          <w:rFonts w:ascii="宋体" w:hAnsi="宋体"/>
          <w:color w:val="000000"/>
          <w:kern w:val="0"/>
          <w:szCs w:val="21"/>
        </w:rPr>
        <w:t>，</w:t>
      </w:r>
      <w:r w:rsidR="00F514FD" w:rsidRPr="001B245F">
        <w:rPr>
          <w:rFonts w:ascii="宋体" w:hAnsi="宋体"/>
          <w:color w:val="000000"/>
          <w:kern w:val="0"/>
          <w:szCs w:val="21"/>
        </w:rPr>
        <w:t>均</w:t>
      </w:r>
      <w:r w:rsidR="00786D4E" w:rsidRPr="001B245F">
        <w:rPr>
          <w:rFonts w:ascii="宋体" w:hAnsi="宋体"/>
          <w:color w:val="000000"/>
          <w:kern w:val="0"/>
          <w:szCs w:val="21"/>
        </w:rPr>
        <w:t>应</w:t>
      </w:r>
      <w:r w:rsidR="007F779E" w:rsidRPr="001B245F">
        <w:rPr>
          <w:rFonts w:ascii="宋体" w:hAnsi="宋体"/>
          <w:color w:val="000000"/>
          <w:kern w:val="0"/>
          <w:szCs w:val="21"/>
        </w:rPr>
        <w:t>接受</w:t>
      </w:r>
      <w:r w:rsidR="00E679DC" w:rsidRPr="001B245F">
        <w:rPr>
          <w:rFonts w:ascii="宋体" w:hAnsi="宋体"/>
          <w:color w:val="000000"/>
          <w:kern w:val="0"/>
          <w:szCs w:val="21"/>
        </w:rPr>
        <w:t>临床研究方法学培训。</w:t>
      </w:r>
    </w:p>
    <w:p w14:paraId="5362E5D9" w14:textId="3D34F5B9" w:rsidR="00E54E36" w:rsidRPr="006D663C" w:rsidRDefault="00E54E36" w:rsidP="00E54E36">
      <w:pPr>
        <w:pStyle w:val="a"/>
        <w:spacing w:beforeLines="50" w:before="156" w:afterLines="50" w:after="156"/>
        <w:rPr>
          <w:rFonts w:ascii="Times New Roman"/>
          <w:bCs/>
        </w:rPr>
      </w:pPr>
      <w:bookmarkStart w:id="65" w:name="_Toc162964477"/>
      <w:r w:rsidRPr="006D663C">
        <w:rPr>
          <w:rFonts w:ascii="Times New Roman"/>
          <w:bCs/>
        </w:rPr>
        <w:t>基础设施</w:t>
      </w:r>
      <w:bookmarkEnd w:id="65"/>
    </w:p>
    <w:p w14:paraId="52D28177" w14:textId="201CC3AE" w:rsidR="00930563" w:rsidRDefault="00EE1A33" w:rsidP="001B245F">
      <w:pPr>
        <w:spacing w:line="360" w:lineRule="auto"/>
        <w:rPr>
          <w:rFonts w:ascii="黑体" w:eastAsia="黑体" w:hAnsi="黑体"/>
          <w:noProof/>
          <w:kern w:val="0"/>
          <w:szCs w:val="20"/>
        </w:rPr>
      </w:pPr>
      <w:r>
        <w:rPr>
          <w:rFonts w:ascii="黑体" w:eastAsia="黑体" w:hAnsi="黑体" w:hint="eastAsia"/>
          <w:noProof/>
          <w:kern w:val="0"/>
          <w:szCs w:val="20"/>
        </w:rPr>
        <w:t>7</w:t>
      </w:r>
      <w:r w:rsidR="00346D03" w:rsidRPr="001B245F">
        <w:rPr>
          <w:rFonts w:ascii="黑体" w:eastAsia="黑体" w:hAnsi="黑体"/>
          <w:noProof/>
          <w:kern w:val="0"/>
          <w:szCs w:val="20"/>
        </w:rPr>
        <w:t xml:space="preserve">.1 </w:t>
      </w:r>
      <w:r w:rsidR="00930563" w:rsidRPr="001B245F">
        <w:rPr>
          <w:rFonts w:ascii="黑体" w:eastAsia="黑体" w:hAnsi="黑体" w:hint="eastAsia"/>
          <w:noProof/>
          <w:kern w:val="0"/>
          <w:szCs w:val="20"/>
        </w:rPr>
        <w:t xml:space="preserve"> </w:t>
      </w:r>
      <w:r w:rsidR="00930563">
        <w:rPr>
          <w:rFonts w:ascii="黑体" w:eastAsia="黑体" w:hAnsi="黑体" w:hint="eastAsia"/>
          <w:noProof/>
          <w:kern w:val="0"/>
          <w:szCs w:val="20"/>
        </w:rPr>
        <w:t>场地和设施</w:t>
      </w:r>
    </w:p>
    <w:p w14:paraId="78C8CA68" w14:textId="70BDA684" w:rsidR="00C00704" w:rsidRPr="006D663C" w:rsidRDefault="00C00704" w:rsidP="001B245F">
      <w:pPr>
        <w:ind w:firstLineChars="200" w:firstLine="420"/>
        <w:rPr>
          <w:noProof/>
        </w:rPr>
      </w:pPr>
      <w:r w:rsidRPr="001B245F">
        <w:rPr>
          <w:rFonts w:ascii="宋体" w:hAnsi="宋体"/>
          <w:noProof/>
          <w:kern w:val="0"/>
          <w:szCs w:val="20"/>
        </w:rPr>
        <w:t>CRU应具有</w:t>
      </w:r>
      <w:r w:rsidRPr="001B245F">
        <w:rPr>
          <w:rFonts w:ascii="宋体" w:hAnsi="宋体"/>
          <w:noProof/>
        </w:rPr>
        <w:t>独立的办公场地，配备办公</w:t>
      </w:r>
      <w:r w:rsidR="00B54520" w:rsidRPr="001B245F">
        <w:rPr>
          <w:rFonts w:ascii="宋体" w:hAnsi="宋体"/>
          <w:noProof/>
        </w:rPr>
        <w:t>设施和办公设备</w:t>
      </w:r>
      <w:r w:rsidRPr="001B245F">
        <w:rPr>
          <w:rFonts w:ascii="宋体" w:hAnsi="宋体"/>
          <w:noProof/>
        </w:rPr>
        <w:t>。</w:t>
      </w:r>
    </w:p>
    <w:p w14:paraId="502C172C" w14:textId="0A8BB0DF" w:rsidR="00C00704" w:rsidRPr="001B245F" w:rsidRDefault="00EE1A33" w:rsidP="001B245F">
      <w:pPr>
        <w:spacing w:line="360" w:lineRule="auto"/>
        <w:rPr>
          <w:rFonts w:ascii="黑体" w:eastAsia="黑体" w:hAnsi="黑体"/>
          <w:noProof/>
          <w:kern w:val="0"/>
          <w:szCs w:val="20"/>
        </w:rPr>
      </w:pPr>
      <w:r>
        <w:rPr>
          <w:rFonts w:ascii="黑体" w:eastAsia="黑体" w:hAnsi="黑体" w:hint="eastAsia"/>
          <w:noProof/>
          <w:kern w:val="0"/>
          <w:szCs w:val="20"/>
        </w:rPr>
        <w:t>7</w:t>
      </w:r>
      <w:r w:rsidR="00346D03" w:rsidRPr="001B245F">
        <w:rPr>
          <w:rFonts w:ascii="黑体" w:eastAsia="黑体" w:hAnsi="黑体"/>
          <w:noProof/>
          <w:kern w:val="0"/>
          <w:szCs w:val="20"/>
        </w:rPr>
        <w:t xml:space="preserve">.2 </w:t>
      </w:r>
      <w:r w:rsidR="00930563" w:rsidRPr="001B245F">
        <w:rPr>
          <w:rFonts w:ascii="黑体" w:eastAsia="黑体" w:hAnsi="黑体" w:hint="eastAsia"/>
          <w:noProof/>
          <w:kern w:val="0"/>
          <w:szCs w:val="20"/>
        </w:rPr>
        <w:t xml:space="preserve"> </w:t>
      </w:r>
      <w:r w:rsidR="00C00704" w:rsidRPr="001B245F">
        <w:rPr>
          <w:rFonts w:ascii="黑体" w:eastAsia="黑体" w:hAnsi="黑体"/>
          <w:noProof/>
          <w:kern w:val="0"/>
          <w:szCs w:val="20"/>
        </w:rPr>
        <w:t>临床研究信息系统</w:t>
      </w:r>
    </w:p>
    <w:p w14:paraId="6E205B2B" w14:textId="2C0D1981" w:rsidR="00C00704" w:rsidRPr="001B245F" w:rsidRDefault="00EE1A33" w:rsidP="00543CF6">
      <w:pPr>
        <w:rPr>
          <w:rFonts w:ascii="宋体" w:hAnsi="宋体"/>
        </w:rPr>
      </w:pPr>
      <w:r>
        <w:rPr>
          <w:rFonts w:ascii="黑体" w:eastAsia="黑体" w:hAnsi="黑体" w:hint="eastAsia"/>
          <w:noProof/>
          <w:kern w:val="0"/>
          <w:szCs w:val="20"/>
        </w:rPr>
        <w:t>7</w:t>
      </w:r>
      <w:r w:rsidR="00C00704" w:rsidRPr="001B245F">
        <w:rPr>
          <w:rFonts w:ascii="黑体" w:eastAsia="黑体" w:hAnsi="黑体"/>
          <w:noProof/>
          <w:kern w:val="0"/>
          <w:szCs w:val="20"/>
        </w:rPr>
        <w:t>.</w:t>
      </w:r>
      <w:r w:rsidR="00EB706E" w:rsidRPr="001B245F">
        <w:rPr>
          <w:rFonts w:ascii="黑体" w:eastAsia="黑体" w:hAnsi="黑体"/>
          <w:noProof/>
          <w:kern w:val="0"/>
          <w:szCs w:val="20"/>
        </w:rPr>
        <w:t>2</w:t>
      </w:r>
      <w:r w:rsidR="00C00704" w:rsidRPr="001B245F">
        <w:rPr>
          <w:rFonts w:ascii="黑体" w:eastAsia="黑体" w:hAnsi="黑体"/>
          <w:noProof/>
          <w:kern w:val="0"/>
          <w:szCs w:val="20"/>
        </w:rPr>
        <w:t>.1</w:t>
      </w:r>
      <w:r w:rsidR="00585CE0" w:rsidRPr="001B245F">
        <w:rPr>
          <w:rFonts w:ascii="黑体" w:eastAsia="黑体" w:hAnsi="黑体"/>
          <w:noProof/>
          <w:kern w:val="0"/>
          <w:szCs w:val="20"/>
        </w:rPr>
        <w:t xml:space="preserve"> </w:t>
      </w:r>
      <w:r w:rsidR="00C00704" w:rsidRPr="001B245F">
        <w:rPr>
          <w:rFonts w:ascii="宋体" w:hAnsi="宋体"/>
          <w:noProof/>
          <w:kern w:val="0"/>
          <w:szCs w:val="20"/>
        </w:rPr>
        <w:t>CRU应具</w:t>
      </w:r>
      <w:r w:rsidR="00C00704" w:rsidRPr="001B245F">
        <w:rPr>
          <w:rFonts w:ascii="宋体" w:hAnsi="宋体"/>
          <w:noProof/>
        </w:rPr>
        <w:t>备满足临床研究需要的信息技术平台，主要包括计算、存储、网络与安全相关设备。硬件平台应符合安全性与可靠性原则，性能应与医疗卫生机构的临床研究体量相匹配。</w:t>
      </w:r>
    </w:p>
    <w:p w14:paraId="59F6197F" w14:textId="0D983013" w:rsidR="00C00704" w:rsidRPr="001B245F" w:rsidRDefault="00EE1A33" w:rsidP="00543CF6">
      <w:pPr>
        <w:pStyle w:val="ac"/>
        <w:ind w:firstLineChars="0" w:firstLine="0"/>
        <w:rPr>
          <w:rFonts w:hAnsi="宋体"/>
        </w:rPr>
      </w:pPr>
      <w:r>
        <w:rPr>
          <w:rFonts w:ascii="黑体" w:eastAsia="黑体" w:hAnsi="黑体" w:hint="eastAsia"/>
        </w:rPr>
        <w:t>7</w:t>
      </w:r>
      <w:r w:rsidR="00C00704" w:rsidRPr="001B245F">
        <w:rPr>
          <w:rFonts w:ascii="黑体" w:eastAsia="黑体" w:hAnsi="黑体"/>
        </w:rPr>
        <w:t>.</w:t>
      </w:r>
      <w:r w:rsidR="00EB706E" w:rsidRPr="001B245F">
        <w:rPr>
          <w:rFonts w:ascii="黑体" w:eastAsia="黑体" w:hAnsi="黑体"/>
        </w:rPr>
        <w:t>2</w:t>
      </w:r>
      <w:r w:rsidR="00C00704" w:rsidRPr="001B245F">
        <w:rPr>
          <w:rFonts w:ascii="黑体" w:eastAsia="黑体" w:hAnsi="黑体"/>
        </w:rPr>
        <w:t xml:space="preserve">.2 </w:t>
      </w:r>
      <w:r w:rsidR="00C00704" w:rsidRPr="001B245F">
        <w:rPr>
          <w:rFonts w:hAnsi="宋体"/>
        </w:rPr>
        <w:t>CRU应具备支撑临床研究开展的基础软件系统，包括项目管理系统、数据管理系统和统计软件等。CRU应对项目管理系统中的所有临床研究项目进行统一的规范化管理； CRU应对数据管理系统中的适用临床研究项目提供EDC</w:t>
      </w:r>
      <w:r w:rsidR="00E679DC" w:rsidRPr="001B245F">
        <w:rPr>
          <w:rFonts w:hAnsi="宋体"/>
        </w:rPr>
        <w:t>、</w:t>
      </w:r>
      <w:r w:rsidR="00A245B6" w:rsidRPr="001B245F">
        <w:rPr>
          <w:rFonts w:hAnsi="宋体"/>
        </w:rPr>
        <w:t>随机化系统、不良事件上报等功能。</w:t>
      </w:r>
    </w:p>
    <w:p w14:paraId="7B1BEAD3" w14:textId="227903F3" w:rsidR="00C00704" w:rsidRPr="001B245F" w:rsidRDefault="00EE1A33" w:rsidP="00543CF6">
      <w:pPr>
        <w:pStyle w:val="ac"/>
        <w:ind w:firstLineChars="0" w:firstLine="0"/>
        <w:rPr>
          <w:rFonts w:hAnsi="宋体"/>
        </w:rPr>
      </w:pPr>
      <w:r>
        <w:rPr>
          <w:rFonts w:ascii="黑体" w:eastAsia="黑体" w:hAnsi="黑体" w:hint="eastAsia"/>
        </w:rPr>
        <w:t>7</w:t>
      </w:r>
      <w:r w:rsidR="00C00704" w:rsidRPr="001B245F">
        <w:rPr>
          <w:rFonts w:ascii="黑体" w:eastAsia="黑体" w:hAnsi="黑体"/>
        </w:rPr>
        <w:t>.</w:t>
      </w:r>
      <w:r w:rsidR="00EB706E" w:rsidRPr="001B245F">
        <w:rPr>
          <w:rFonts w:ascii="黑体" w:eastAsia="黑体" w:hAnsi="黑体"/>
        </w:rPr>
        <w:t>2</w:t>
      </w:r>
      <w:r w:rsidR="00C00704" w:rsidRPr="001B245F">
        <w:rPr>
          <w:rFonts w:ascii="黑体" w:eastAsia="黑体" w:hAnsi="黑体"/>
        </w:rPr>
        <w:t xml:space="preserve">.3 </w:t>
      </w:r>
      <w:r w:rsidR="00C00704" w:rsidRPr="001B245F">
        <w:rPr>
          <w:rFonts w:hAnsi="宋体"/>
        </w:rPr>
        <w:t>CRU</w:t>
      </w:r>
      <w:r w:rsidR="00E679DC" w:rsidRPr="001B245F">
        <w:rPr>
          <w:rFonts w:hAnsi="宋体"/>
        </w:rPr>
        <w:t>应根据所在医疗卫生机构的情况，为专病库</w:t>
      </w:r>
      <w:r w:rsidR="00C00704" w:rsidRPr="001B245F">
        <w:rPr>
          <w:rFonts w:hAnsi="宋体"/>
        </w:rPr>
        <w:t>、</w:t>
      </w:r>
      <w:r w:rsidR="00E679DC" w:rsidRPr="001B245F">
        <w:rPr>
          <w:rFonts w:hAnsi="宋体"/>
        </w:rPr>
        <w:t>生物样本库及研究型病房</w:t>
      </w:r>
      <w:r w:rsidR="00C00704" w:rsidRPr="001B245F">
        <w:rPr>
          <w:rFonts w:hAnsi="宋体"/>
        </w:rPr>
        <w:t>等</w:t>
      </w:r>
      <w:r w:rsidR="00A245B6" w:rsidRPr="001B245F">
        <w:rPr>
          <w:rFonts w:hAnsi="宋体"/>
        </w:rPr>
        <w:t>基础设施</w:t>
      </w:r>
      <w:r w:rsidR="00C00704" w:rsidRPr="001B245F">
        <w:rPr>
          <w:rFonts w:hAnsi="宋体"/>
        </w:rPr>
        <w:t>建设相应</w:t>
      </w:r>
      <w:r w:rsidR="00A245B6" w:rsidRPr="001B245F">
        <w:rPr>
          <w:rFonts w:hAnsi="宋体"/>
        </w:rPr>
        <w:t>功能模块</w:t>
      </w:r>
      <w:r w:rsidR="00C00704" w:rsidRPr="001B245F">
        <w:rPr>
          <w:rFonts w:hAnsi="宋体"/>
        </w:rPr>
        <w:t>的信息系统。</w:t>
      </w:r>
    </w:p>
    <w:p w14:paraId="790C9E3B" w14:textId="179939DA" w:rsidR="00C00704" w:rsidRPr="006D663C" w:rsidRDefault="00EE1A33" w:rsidP="00543CF6">
      <w:pPr>
        <w:pStyle w:val="ac"/>
        <w:ind w:firstLineChars="0" w:firstLine="0"/>
        <w:rPr>
          <w:rFonts w:ascii="Times New Roman"/>
        </w:rPr>
      </w:pPr>
      <w:r>
        <w:rPr>
          <w:rFonts w:ascii="黑体" w:eastAsia="黑体" w:hAnsi="黑体" w:hint="eastAsia"/>
        </w:rPr>
        <w:t>7</w:t>
      </w:r>
      <w:r w:rsidR="00C00704" w:rsidRPr="001B245F">
        <w:rPr>
          <w:rFonts w:ascii="黑体" w:eastAsia="黑体" w:hAnsi="黑体"/>
        </w:rPr>
        <w:t>.</w:t>
      </w:r>
      <w:r w:rsidR="00EB706E" w:rsidRPr="001B245F">
        <w:rPr>
          <w:rFonts w:ascii="黑体" w:eastAsia="黑体" w:hAnsi="黑体"/>
        </w:rPr>
        <w:t>2</w:t>
      </w:r>
      <w:r w:rsidR="00C00704" w:rsidRPr="001B245F">
        <w:rPr>
          <w:rFonts w:ascii="黑体" w:eastAsia="黑体" w:hAnsi="黑体"/>
        </w:rPr>
        <w:t xml:space="preserve">.4 </w:t>
      </w:r>
      <w:r w:rsidR="00C00704" w:rsidRPr="001B245F">
        <w:rPr>
          <w:rFonts w:hAnsi="宋体"/>
        </w:rPr>
        <w:t>CRU宜根据所在医疗卫生机构情况</w:t>
      </w:r>
      <w:r w:rsidR="00A245B6" w:rsidRPr="001B245F">
        <w:rPr>
          <w:rFonts w:hAnsi="宋体"/>
        </w:rPr>
        <w:t>，符合</w:t>
      </w:r>
      <w:r w:rsidR="00C00704" w:rsidRPr="001B245F">
        <w:rPr>
          <w:rFonts w:hAnsi="宋体"/>
        </w:rPr>
        <w:t>临床数据交换标准协会（CDISC）标准，实现CRU信息系统与医疗卫生机构内部数据平台及其它业务系统（如医疗卫生机构信息系统、实验室信息系统、影像信息系统等）的互通兼容、数据集成和分级管理。</w:t>
      </w:r>
    </w:p>
    <w:p w14:paraId="741F27C1" w14:textId="6C4D18FD" w:rsidR="00C00704" w:rsidRPr="006D663C" w:rsidRDefault="00EE1A33" w:rsidP="00543CF6">
      <w:pPr>
        <w:pStyle w:val="ac"/>
        <w:ind w:firstLineChars="0" w:firstLine="0"/>
        <w:rPr>
          <w:rFonts w:ascii="Times New Roman"/>
        </w:rPr>
      </w:pPr>
      <w:r>
        <w:rPr>
          <w:rFonts w:ascii="黑体" w:eastAsia="黑体" w:hAnsi="黑体" w:hint="eastAsia"/>
        </w:rPr>
        <w:t>7</w:t>
      </w:r>
      <w:r w:rsidR="00C00704" w:rsidRPr="001B245F">
        <w:rPr>
          <w:rFonts w:ascii="黑体" w:eastAsia="黑体" w:hAnsi="黑体"/>
        </w:rPr>
        <w:t>.</w:t>
      </w:r>
      <w:r w:rsidR="00EB706E" w:rsidRPr="001B245F">
        <w:rPr>
          <w:rFonts w:ascii="黑体" w:eastAsia="黑体" w:hAnsi="黑体"/>
        </w:rPr>
        <w:t>2</w:t>
      </w:r>
      <w:r w:rsidR="00C00704" w:rsidRPr="001B245F">
        <w:rPr>
          <w:rFonts w:ascii="黑体" w:eastAsia="黑体" w:hAnsi="黑体"/>
        </w:rPr>
        <w:t>.5</w:t>
      </w:r>
      <w:r w:rsidR="00C00704" w:rsidRPr="006D663C">
        <w:rPr>
          <w:rFonts w:ascii="Times New Roman"/>
        </w:rPr>
        <w:t xml:space="preserve"> </w:t>
      </w:r>
      <w:r w:rsidR="00930563">
        <w:rPr>
          <w:rFonts w:ascii="Times New Roman" w:hint="eastAsia"/>
        </w:rPr>
        <w:t xml:space="preserve"> </w:t>
      </w:r>
      <w:r w:rsidR="00C00704" w:rsidRPr="001B245F">
        <w:rPr>
          <w:rFonts w:hAnsi="宋体"/>
        </w:rPr>
        <w:t>CRU信息系统应满足国家网络安全等级保护制度相关规定。</w:t>
      </w:r>
    </w:p>
    <w:p w14:paraId="475E06F0" w14:textId="64C495F9" w:rsidR="00A929DC" w:rsidRPr="001B245F" w:rsidRDefault="00EE1A33">
      <w:pPr>
        <w:pStyle w:val="ac"/>
        <w:ind w:firstLineChars="0" w:firstLine="0"/>
        <w:rPr>
          <w:rFonts w:hAnsi="宋体"/>
        </w:rPr>
      </w:pPr>
      <w:r>
        <w:rPr>
          <w:rFonts w:ascii="黑体" w:eastAsia="黑体" w:hAnsi="黑体" w:hint="eastAsia"/>
        </w:rPr>
        <w:t>7</w:t>
      </w:r>
      <w:r w:rsidR="00585CE0" w:rsidRPr="001B245F">
        <w:rPr>
          <w:rFonts w:ascii="黑体" w:eastAsia="黑体" w:hAnsi="黑体"/>
        </w:rPr>
        <w:t>.2.6</w:t>
      </w:r>
      <w:r w:rsidR="006725AB" w:rsidRPr="006D663C">
        <w:rPr>
          <w:rFonts w:ascii="Times New Roman"/>
        </w:rPr>
        <w:t xml:space="preserve"> </w:t>
      </w:r>
      <w:r w:rsidR="00930563">
        <w:rPr>
          <w:rFonts w:ascii="Times New Roman" w:hint="eastAsia"/>
        </w:rPr>
        <w:t xml:space="preserve"> </w:t>
      </w:r>
      <w:r w:rsidR="006725AB" w:rsidRPr="001B245F">
        <w:rPr>
          <w:rFonts w:hAnsi="宋体"/>
        </w:rPr>
        <w:t>CRU应具有对信息系统的规范化运营管理和日常维护能力。</w:t>
      </w:r>
    </w:p>
    <w:p w14:paraId="7667547E" w14:textId="64BA593B" w:rsidR="00C00704" w:rsidRPr="001B245F" w:rsidRDefault="00EE1A33" w:rsidP="001B245F">
      <w:pPr>
        <w:spacing w:line="360" w:lineRule="auto"/>
        <w:rPr>
          <w:rFonts w:ascii="黑体" w:eastAsia="黑体" w:hAnsi="黑体"/>
          <w:noProof/>
          <w:kern w:val="0"/>
          <w:szCs w:val="20"/>
        </w:rPr>
      </w:pPr>
      <w:r>
        <w:rPr>
          <w:rFonts w:ascii="黑体" w:eastAsia="黑体" w:hAnsi="黑体" w:hint="eastAsia"/>
          <w:noProof/>
          <w:kern w:val="0"/>
          <w:szCs w:val="20"/>
        </w:rPr>
        <w:t>7</w:t>
      </w:r>
      <w:r w:rsidR="00346D03" w:rsidRPr="001B245F">
        <w:rPr>
          <w:rFonts w:ascii="黑体" w:eastAsia="黑体" w:hAnsi="黑体"/>
          <w:noProof/>
          <w:kern w:val="0"/>
          <w:szCs w:val="20"/>
        </w:rPr>
        <w:t xml:space="preserve">.3 </w:t>
      </w:r>
      <w:r w:rsidR="00712C4E" w:rsidRPr="001B245F">
        <w:rPr>
          <w:rFonts w:ascii="黑体" w:eastAsia="黑体" w:hAnsi="黑体"/>
          <w:noProof/>
          <w:kern w:val="0"/>
          <w:szCs w:val="20"/>
        </w:rPr>
        <w:t>研究型病房</w:t>
      </w:r>
    </w:p>
    <w:p w14:paraId="081F4AE4" w14:textId="5BFE1C3A" w:rsidR="00F514FD" w:rsidRPr="001B245F" w:rsidRDefault="00EE1A33" w:rsidP="00F514FD">
      <w:pPr>
        <w:autoSpaceDE w:val="0"/>
        <w:autoSpaceDN w:val="0"/>
        <w:adjustRightInd w:val="0"/>
        <w:rPr>
          <w:rFonts w:ascii="宋体" w:hAnsi="宋体"/>
          <w:color w:val="000000"/>
          <w:kern w:val="0"/>
          <w:szCs w:val="21"/>
        </w:rPr>
      </w:pPr>
      <w:r w:rsidRPr="001B245F">
        <w:rPr>
          <w:rFonts w:ascii="黑体" w:eastAsia="黑体" w:hAnsi="黑体" w:hint="eastAsia"/>
          <w:color w:val="000000"/>
          <w:kern w:val="0"/>
          <w:szCs w:val="21"/>
        </w:rPr>
        <w:t>7</w:t>
      </w:r>
      <w:r w:rsidR="00712C4E" w:rsidRPr="001B245F">
        <w:rPr>
          <w:rFonts w:ascii="黑体" w:eastAsia="黑体" w:hAnsi="黑体"/>
          <w:color w:val="000000"/>
          <w:kern w:val="0"/>
          <w:szCs w:val="21"/>
        </w:rPr>
        <w:t>.3.1</w:t>
      </w:r>
      <w:r w:rsidR="00712C4E" w:rsidRPr="001B245F">
        <w:rPr>
          <w:rFonts w:ascii="宋体" w:hAnsi="宋体"/>
          <w:color w:val="000000"/>
          <w:kern w:val="0"/>
          <w:szCs w:val="21"/>
        </w:rPr>
        <w:t xml:space="preserve"> </w:t>
      </w:r>
      <w:r w:rsidR="00F514FD" w:rsidRPr="001B245F">
        <w:rPr>
          <w:rFonts w:ascii="宋体" w:hAnsi="宋体"/>
          <w:color w:val="000000"/>
          <w:kern w:val="0"/>
          <w:szCs w:val="21"/>
        </w:rPr>
        <w:t>CRU</w:t>
      </w:r>
      <w:proofErr w:type="gramStart"/>
      <w:r w:rsidR="004468F6" w:rsidRPr="001B245F">
        <w:rPr>
          <w:rFonts w:ascii="宋体" w:hAnsi="宋体"/>
          <w:color w:val="000000"/>
          <w:kern w:val="0"/>
          <w:szCs w:val="21"/>
        </w:rPr>
        <w:t>宜</w:t>
      </w:r>
      <w:r w:rsidR="00B121CD" w:rsidRPr="001B245F">
        <w:rPr>
          <w:rFonts w:ascii="宋体" w:hAnsi="宋体"/>
          <w:kern w:val="0"/>
          <w:szCs w:val="21"/>
        </w:rPr>
        <w:t>负责</w:t>
      </w:r>
      <w:proofErr w:type="gramEnd"/>
      <w:r w:rsidR="00B121CD" w:rsidRPr="001B245F">
        <w:rPr>
          <w:rFonts w:ascii="宋体" w:hAnsi="宋体"/>
          <w:kern w:val="0"/>
          <w:szCs w:val="21"/>
        </w:rPr>
        <w:t>建立</w:t>
      </w:r>
      <w:r w:rsidR="000F00A0" w:rsidRPr="001B245F">
        <w:rPr>
          <w:rFonts w:ascii="宋体" w:hAnsi="宋体"/>
          <w:color w:val="000000"/>
          <w:szCs w:val="21"/>
        </w:rPr>
        <w:t>CRW</w:t>
      </w:r>
      <w:r w:rsidR="00B121CD" w:rsidRPr="001B245F">
        <w:rPr>
          <w:rFonts w:ascii="宋体" w:hAnsi="宋体"/>
          <w:kern w:val="0"/>
          <w:szCs w:val="21"/>
        </w:rPr>
        <w:t>的使用规范</w:t>
      </w:r>
      <w:r w:rsidR="00F514FD" w:rsidRPr="001B245F">
        <w:rPr>
          <w:rFonts w:ascii="宋体" w:hAnsi="宋体"/>
          <w:color w:val="000000"/>
          <w:kern w:val="0"/>
          <w:szCs w:val="21"/>
        </w:rPr>
        <w:t>，为所在医疗卫生机构</w:t>
      </w:r>
      <w:r w:rsidR="00712C4E" w:rsidRPr="001B245F">
        <w:rPr>
          <w:rFonts w:ascii="宋体" w:hAnsi="宋体"/>
          <w:color w:val="000000"/>
          <w:kern w:val="0"/>
          <w:szCs w:val="21"/>
        </w:rPr>
        <w:t>开展</w:t>
      </w:r>
      <w:r w:rsidR="00F514FD" w:rsidRPr="001B245F">
        <w:rPr>
          <w:rFonts w:ascii="宋体" w:hAnsi="宋体"/>
          <w:color w:val="000000"/>
          <w:kern w:val="0"/>
          <w:szCs w:val="21"/>
        </w:rPr>
        <w:t>临床研究提供</w:t>
      </w:r>
      <w:r w:rsidR="00B121CD" w:rsidRPr="001B245F">
        <w:rPr>
          <w:rFonts w:ascii="宋体" w:hAnsi="宋体"/>
          <w:kern w:val="0"/>
          <w:szCs w:val="21"/>
        </w:rPr>
        <w:t>专业方法学支持</w:t>
      </w:r>
      <w:r w:rsidR="00F514FD" w:rsidRPr="001B245F">
        <w:rPr>
          <w:rFonts w:ascii="宋体" w:hAnsi="宋体"/>
          <w:color w:val="000000"/>
          <w:kern w:val="0"/>
          <w:szCs w:val="21"/>
        </w:rPr>
        <w:t>。</w:t>
      </w:r>
    </w:p>
    <w:p w14:paraId="0552D23D" w14:textId="3E8DB736" w:rsidR="00712C4E" w:rsidRPr="001B245F" w:rsidRDefault="00EE1A33" w:rsidP="000F00A0">
      <w:pPr>
        <w:autoSpaceDE w:val="0"/>
        <w:autoSpaceDN w:val="0"/>
        <w:adjustRightInd w:val="0"/>
        <w:jc w:val="left"/>
        <w:rPr>
          <w:rFonts w:ascii="宋体" w:hAnsi="宋体"/>
          <w:color w:val="000000"/>
          <w:szCs w:val="21"/>
        </w:rPr>
      </w:pPr>
      <w:r w:rsidRPr="001B245F">
        <w:rPr>
          <w:rFonts w:ascii="黑体" w:eastAsia="黑体" w:hAnsi="黑体" w:hint="eastAsia"/>
          <w:color w:val="000000"/>
          <w:szCs w:val="21"/>
        </w:rPr>
        <w:t>7</w:t>
      </w:r>
      <w:r w:rsidR="00712C4E" w:rsidRPr="001B245F">
        <w:rPr>
          <w:rFonts w:ascii="黑体" w:eastAsia="黑体" w:hAnsi="黑体"/>
          <w:color w:val="000000"/>
          <w:szCs w:val="21"/>
        </w:rPr>
        <w:t xml:space="preserve">.3.2 </w:t>
      </w:r>
      <w:r w:rsidR="005342A1" w:rsidRPr="001B245F">
        <w:rPr>
          <w:rFonts w:ascii="宋体" w:hAnsi="宋体"/>
          <w:color w:val="000000"/>
          <w:szCs w:val="21"/>
        </w:rPr>
        <w:t>CRU宜将</w:t>
      </w:r>
      <w:r w:rsidR="00B20872" w:rsidRPr="001B245F">
        <w:rPr>
          <w:rFonts w:ascii="宋体" w:hAnsi="宋体"/>
          <w:color w:val="000000"/>
          <w:szCs w:val="21"/>
        </w:rPr>
        <w:t>CRW</w:t>
      </w:r>
      <w:r w:rsidR="005342A1" w:rsidRPr="001B245F">
        <w:rPr>
          <w:rFonts w:ascii="宋体" w:hAnsi="宋体"/>
          <w:color w:val="000000"/>
          <w:szCs w:val="21"/>
        </w:rPr>
        <w:t>划分为</w:t>
      </w:r>
      <w:r w:rsidR="00073AF1" w:rsidRPr="001B245F">
        <w:rPr>
          <w:rFonts w:ascii="宋体" w:hAnsi="宋体"/>
          <w:color w:val="000000"/>
          <w:szCs w:val="21"/>
        </w:rPr>
        <w:t>筛选</w:t>
      </w:r>
      <w:r w:rsidR="00712C4E" w:rsidRPr="001B245F">
        <w:rPr>
          <w:rFonts w:ascii="宋体" w:hAnsi="宋体"/>
          <w:color w:val="000000"/>
          <w:szCs w:val="21"/>
        </w:rPr>
        <w:t>区、医疗区</w:t>
      </w:r>
      <w:r w:rsidR="00073AF1" w:rsidRPr="001B245F">
        <w:rPr>
          <w:rFonts w:ascii="宋体" w:hAnsi="宋体"/>
          <w:color w:val="000000"/>
          <w:szCs w:val="21"/>
        </w:rPr>
        <w:t>、</w:t>
      </w:r>
      <w:proofErr w:type="gramStart"/>
      <w:r w:rsidR="00073AF1" w:rsidRPr="001B245F">
        <w:rPr>
          <w:rFonts w:ascii="宋体" w:hAnsi="宋体"/>
          <w:color w:val="000000"/>
          <w:szCs w:val="21"/>
        </w:rPr>
        <w:t>操作区</w:t>
      </w:r>
      <w:proofErr w:type="gramEnd"/>
      <w:r w:rsidR="005342A1" w:rsidRPr="001B245F">
        <w:rPr>
          <w:rFonts w:ascii="宋体" w:hAnsi="宋体"/>
          <w:color w:val="000000"/>
          <w:szCs w:val="21"/>
        </w:rPr>
        <w:t>与</w:t>
      </w:r>
      <w:r w:rsidR="00073AF1" w:rsidRPr="001B245F">
        <w:rPr>
          <w:rFonts w:ascii="宋体" w:hAnsi="宋体"/>
          <w:color w:val="000000"/>
          <w:szCs w:val="21"/>
        </w:rPr>
        <w:t>办公</w:t>
      </w:r>
      <w:r w:rsidR="00712C4E" w:rsidRPr="001B245F">
        <w:rPr>
          <w:rFonts w:ascii="宋体" w:hAnsi="宋体"/>
          <w:color w:val="000000"/>
          <w:szCs w:val="21"/>
        </w:rPr>
        <w:t>区</w:t>
      </w:r>
      <w:r w:rsidR="00073AF1" w:rsidRPr="001B245F">
        <w:rPr>
          <w:rFonts w:ascii="宋体" w:hAnsi="宋体"/>
          <w:color w:val="000000"/>
          <w:szCs w:val="21"/>
        </w:rPr>
        <w:t>，</w:t>
      </w:r>
      <w:r w:rsidR="00B121CD" w:rsidRPr="001B245F">
        <w:rPr>
          <w:rFonts w:ascii="宋体" w:hAnsi="宋体"/>
          <w:kern w:val="0"/>
          <w:szCs w:val="21"/>
        </w:rPr>
        <w:t>各区功能设置明确，部分区域需设有独立门禁</w:t>
      </w:r>
      <w:r w:rsidR="00B121CD" w:rsidRPr="001B245F">
        <w:rPr>
          <w:rFonts w:ascii="宋体" w:hAnsi="宋体"/>
          <w:szCs w:val="21"/>
        </w:rPr>
        <w:t>。</w:t>
      </w:r>
      <w:proofErr w:type="gramStart"/>
      <w:r w:rsidR="00073AF1" w:rsidRPr="001B245F">
        <w:rPr>
          <w:rFonts w:ascii="宋体" w:hAnsi="宋体"/>
          <w:color w:val="000000"/>
          <w:szCs w:val="21"/>
        </w:rPr>
        <w:t>筛选</w:t>
      </w:r>
      <w:r w:rsidR="00712C4E" w:rsidRPr="001B245F">
        <w:rPr>
          <w:rFonts w:ascii="宋体" w:hAnsi="宋体"/>
          <w:color w:val="000000"/>
          <w:szCs w:val="21"/>
        </w:rPr>
        <w:t>区</w:t>
      </w:r>
      <w:proofErr w:type="gramEnd"/>
      <w:r w:rsidR="00712C4E" w:rsidRPr="001B245F">
        <w:rPr>
          <w:rFonts w:ascii="宋体" w:hAnsi="宋体"/>
          <w:color w:val="000000"/>
          <w:szCs w:val="21"/>
        </w:rPr>
        <w:t>用于开展受试者招募</w:t>
      </w:r>
      <w:r w:rsidR="00073AF1" w:rsidRPr="001B245F">
        <w:rPr>
          <w:rFonts w:ascii="宋体" w:hAnsi="宋体"/>
          <w:color w:val="000000"/>
          <w:szCs w:val="21"/>
        </w:rPr>
        <w:t>，包括</w:t>
      </w:r>
      <w:r w:rsidR="00712C4E" w:rsidRPr="001B245F">
        <w:rPr>
          <w:rFonts w:ascii="宋体" w:hAnsi="宋体"/>
          <w:color w:val="000000"/>
          <w:szCs w:val="21"/>
        </w:rPr>
        <w:t>知情同意</w:t>
      </w:r>
      <w:r w:rsidR="00073AF1" w:rsidRPr="001B245F">
        <w:rPr>
          <w:rFonts w:ascii="宋体" w:hAnsi="宋体"/>
          <w:color w:val="000000"/>
          <w:szCs w:val="21"/>
        </w:rPr>
        <w:t>室、筛查室等</w:t>
      </w:r>
      <w:r w:rsidR="00623A7B" w:rsidRPr="001B245F">
        <w:rPr>
          <w:rFonts w:ascii="宋体" w:hAnsi="宋体"/>
          <w:color w:val="000000"/>
          <w:szCs w:val="21"/>
        </w:rPr>
        <w:t>；医疗区用于对受试者开展研究干预、研究观察和一般诊疗</w:t>
      </w:r>
      <w:r w:rsidR="00DC4B72" w:rsidRPr="001B245F">
        <w:rPr>
          <w:rFonts w:ascii="宋体" w:hAnsi="宋体"/>
          <w:color w:val="000000"/>
          <w:szCs w:val="21"/>
        </w:rPr>
        <w:t>、</w:t>
      </w:r>
      <w:r w:rsidR="00623A7B" w:rsidRPr="001B245F">
        <w:rPr>
          <w:rFonts w:ascii="宋体" w:hAnsi="宋体"/>
          <w:color w:val="000000"/>
          <w:szCs w:val="21"/>
        </w:rPr>
        <w:t>护理</w:t>
      </w:r>
      <w:r w:rsidR="00DC4B72" w:rsidRPr="001B245F">
        <w:rPr>
          <w:rFonts w:ascii="宋体" w:hAnsi="宋体"/>
          <w:color w:val="000000"/>
          <w:szCs w:val="21"/>
        </w:rPr>
        <w:t>活动</w:t>
      </w:r>
      <w:r w:rsidR="00073AF1" w:rsidRPr="001B245F">
        <w:rPr>
          <w:rFonts w:ascii="宋体" w:hAnsi="宋体"/>
          <w:color w:val="000000"/>
          <w:szCs w:val="21"/>
        </w:rPr>
        <w:t>，包括观察室、住院病房、抢救室等</w:t>
      </w:r>
      <w:r w:rsidR="00623A7B" w:rsidRPr="001B245F">
        <w:rPr>
          <w:rFonts w:ascii="宋体" w:hAnsi="宋体"/>
          <w:color w:val="000000"/>
          <w:szCs w:val="21"/>
        </w:rPr>
        <w:t>；</w:t>
      </w:r>
      <w:proofErr w:type="gramStart"/>
      <w:r w:rsidR="00073AF1" w:rsidRPr="001B245F">
        <w:rPr>
          <w:rFonts w:ascii="宋体" w:hAnsi="宋体"/>
          <w:color w:val="000000"/>
          <w:szCs w:val="21"/>
        </w:rPr>
        <w:t>操作区</w:t>
      </w:r>
      <w:proofErr w:type="gramEnd"/>
      <w:r w:rsidR="00073AF1" w:rsidRPr="001B245F">
        <w:rPr>
          <w:rFonts w:ascii="宋体" w:hAnsi="宋体"/>
          <w:color w:val="000000"/>
          <w:szCs w:val="21"/>
        </w:rPr>
        <w:t>用于进行药品配置、样本处理、实验室检查等操作，包括药房、实验室</w:t>
      </w:r>
      <w:r w:rsidR="00351ABA" w:rsidRPr="001B245F">
        <w:rPr>
          <w:rFonts w:ascii="宋体" w:hAnsi="宋体"/>
          <w:color w:val="000000"/>
          <w:szCs w:val="21"/>
        </w:rPr>
        <w:t>、配餐室</w:t>
      </w:r>
      <w:r w:rsidR="00073AF1" w:rsidRPr="001B245F">
        <w:rPr>
          <w:rFonts w:ascii="宋体" w:hAnsi="宋体"/>
          <w:color w:val="000000"/>
          <w:szCs w:val="21"/>
        </w:rPr>
        <w:t>等；办公</w:t>
      </w:r>
      <w:r w:rsidR="00623A7B" w:rsidRPr="001B245F">
        <w:rPr>
          <w:rFonts w:ascii="宋体" w:hAnsi="宋体"/>
          <w:color w:val="000000"/>
          <w:szCs w:val="21"/>
        </w:rPr>
        <w:t>区</w:t>
      </w:r>
      <w:r w:rsidR="00712C4E" w:rsidRPr="001B245F">
        <w:rPr>
          <w:rFonts w:ascii="宋体" w:hAnsi="宋体"/>
          <w:color w:val="000000"/>
          <w:szCs w:val="21"/>
        </w:rPr>
        <w:t>包括</w:t>
      </w:r>
      <w:r w:rsidR="00623A7B" w:rsidRPr="001B245F">
        <w:rPr>
          <w:rFonts w:ascii="宋体" w:hAnsi="宋体"/>
          <w:color w:val="000000"/>
          <w:szCs w:val="21"/>
        </w:rPr>
        <w:t>研究者</w:t>
      </w:r>
      <w:r w:rsidR="00712C4E" w:rsidRPr="001B245F">
        <w:rPr>
          <w:rFonts w:ascii="宋体" w:hAnsi="宋体"/>
          <w:color w:val="000000"/>
          <w:szCs w:val="21"/>
        </w:rPr>
        <w:t>、研究护士</w:t>
      </w:r>
      <w:r w:rsidR="00623A7B" w:rsidRPr="001B245F">
        <w:rPr>
          <w:rFonts w:ascii="宋体" w:hAnsi="宋体"/>
          <w:color w:val="000000"/>
          <w:szCs w:val="21"/>
        </w:rPr>
        <w:t>、CRC及其他工作人员的</w:t>
      </w:r>
      <w:r w:rsidR="00712C4E" w:rsidRPr="001B245F">
        <w:rPr>
          <w:rFonts w:ascii="宋体" w:hAnsi="宋体"/>
          <w:color w:val="000000"/>
          <w:szCs w:val="21"/>
        </w:rPr>
        <w:t>办公室、会议室</w:t>
      </w:r>
      <w:r w:rsidR="00351ABA" w:rsidRPr="001B245F">
        <w:rPr>
          <w:rFonts w:ascii="宋体" w:hAnsi="宋体"/>
          <w:color w:val="000000"/>
          <w:szCs w:val="21"/>
        </w:rPr>
        <w:t>、档案资料室</w:t>
      </w:r>
      <w:r w:rsidR="00712C4E" w:rsidRPr="001B245F">
        <w:rPr>
          <w:rFonts w:ascii="宋体" w:hAnsi="宋体"/>
          <w:color w:val="000000"/>
          <w:szCs w:val="21"/>
        </w:rPr>
        <w:t>等。</w:t>
      </w:r>
    </w:p>
    <w:p w14:paraId="3F670700" w14:textId="5DBA59CC" w:rsidR="00623A7B" w:rsidRPr="001B245F" w:rsidRDefault="00EE1A33" w:rsidP="00DF3FF6">
      <w:pPr>
        <w:pStyle w:val="ac"/>
        <w:ind w:firstLineChars="0" w:firstLine="0"/>
        <w:rPr>
          <w:rFonts w:hAnsi="宋体"/>
        </w:rPr>
      </w:pPr>
      <w:r w:rsidRPr="001B245F">
        <w:rPr>
          <w:rFonts w:ascii="黑体" w:eastAsia="黑体" w:hAnsi="黑体" w:hint="eastAsia"/>
          <w:noProof w:val="0"/>
          <w:color w:val="000000"/>
          <w:kern w:val="2"/>
          <w:szCs w:val="21"/>
        </w:rPr>
        <w:t>7</w:t>
      </w:r>
      <w:r w:rsidR="00623A7B" w:rsidRPr="001B245F">
        <w:rPr>
          <w:rFonts w:ascii="黑体" w:eastAsia="黑体" w:hAnsi="黑体"/>
          <w:noProof w:val="0"/>
          <w:color w:val="000000"/>
          <w:kern w:val="2"/>
          <w:szCs w:val="21"/>
        </w:rPr>
        <w:t xml:space="preserve">.3.3 </w:t>
      </w:r>
      <w:r w:rsidR="005342A1" w:rsidRPr="001B245F">
        <w:rPr>
          <w:rFonts w:hAnsi="宋体"/>
          <w:color w:val="000000"/>
          <w:szCs w:val="21"/>
        </w:rPr>
        <w:t>CRU应为</w:t>
      </w:r>
      <w:r w:rsidR="00B20872" w:rsidRPr="001B245F">
        <w:rPr>
          <w:rFonts w:hAnsi="宋体"/>
          <w:color w:val="000000"/>
          <w:szCs w:val="21"/>
        </w:rPr>
        <w:t>CRW</w:t>
      </w:r>
      <w:r w:rsidR="00551007" w:rsidRPr="001B245F">
        <w:rPr>
          <w:rFonts w:hAnsi="宋体"/>
          <w:color w:val="000000"/>
          <w:szCs w:val="21"/>
        </w:rPr>
        <w:t>配备</w:t>
      </w:r>
      <w:r w:rsidR="00AF6CC7" w:rsidRPr="001B245F">
        <w:rPr>
          <w:rFonts w:hAnsi="宋体"/>
          <w:color w:val="000000"/>
          <w:szCs w:val="21"/>
        </w:rPr>
        <w:t>符合相应病种实施临床研究的必备医疗与科研设备</w:t>
      </w:r>
      <w:r w:rsidR="00551007" w:rsidRPr="001B245F">
        <w:rPr>
          <w:rFonts w:hAnsi="宋体"/>
          <w:color w:val="000000"/>
          <w:szCs w:val="21"/>
        </w:rPr>
        <w:t>，</w:t>
      </w:r>
      <w:r w:rsidR="00623A7B" w:rsidRPr="001B245F">
        <w:rPr>
          <w:rFonts w:hAnsi="宋体"/>
          <w:color w:val="000000"/>
          <w:szCs w:val="21"/>
        </w:rPr>
        <w:t>建立</w:t>
      </w:r>
      <w:r w:rsidR="00D064E4" w:rsidRPr="001B245F">
        <w:rPr>
          <w:rFonts w:hAnsi="宋体"/>
        </w:rPr>
        <w:t>打通科研数据、诊疗信息、经费支付的</w:t>
      </w:r>
      <w:r w:rsidR="00623A7B" w:rsidRPr="001B245F">
        <w:rPr>
          <w:rFonts w:hAnsi="宋体"/>
          <w:color w:val="000000"/>
          <w:szCs w:val="21"/>
        </w:rPr>
        <w:t>数字化</w:t>
      </w:r>
      <w:r w:rsidR="00551007" w:rsidRPr="001B245F">
        <w:rPr>
          <w:rFonts w:hAnsi="宋体"/>
          <w:color w:val="000000"/>
          <w:szCs w:val="21"/>
        </w:rPr>
        <w:t>信息</w:t>
      </w:r>
      <w:r w:rsidR="00623A7B" w:rsidRPr="001B245F">
        <w:rPr>
          <w:rFonts w:hAnsi="宋体"/>
          <w:color w:val="000000"/>
          <w:szCs w:val="21"/>
        </w:rPr>
        <w:t>平台，</w:t>
      </w:r>
      <w:r w:rsidR="00AF6CC7" w:rsidRPr="001B245F">
        <w:rPr>
          <w:rFonts w:hAnsi="宋体"/>
          <w:color w:val="000000"/>
          <w:szCs w:val="21"/>
        </w:rPr>
        <w:t>具备支撑临床研究开展的基础软件系统，包括项目管理系统、数据管理系统和统计软件等，对项目管理系统中的所有临床研究项目进行统一的规范化管理。宜配置临床研究所需的药品储存、样本处理、实验室检查场所与设备。研究型病房具有原地抢救及迅速转移受试者至重症加强护理病房（ICU）的能力。</w:t>
      </w:r>
    </w:p>
    <w:p w14:paraId="10ABFE88" w14:textId="5113D661" w:rsidR="00551007" w:rsidRPr="001B245F" w:rsidRDefault="00EE1A33" w:rsidP="00551007">
      <w:pPr>
        <w:pStyle w:val="ac"/>
        <w:ind w:firstLineChars="0" w:firstLine="0"/>
        <w:rPr>
          <w:rFonts w:hAnsi="宋体"/>
          <w:color w:val="191919"/>
          <w:shd w:val="clear" w:color="auto" w:fill="FFFFFF"/>
        </w:rPr>
      </w:pPr>
      <w:r w:rsidRPr="001B245F">
        <w:rPr>
          <w:rFonts w:ascii="黑体" w:eastAsia="黑体" w:hAnsi="黑体" w:hint="eastAsia"/>
          <w:noProof w:val="0"/>
          <w:color w:val="000000"/>
          <w:kern w:val="2"/>
          <w:szCs w:val="21"/>
        </w:rPr>
        <w:t>7</w:t>
      </w:r>
      <w:r w:rsidR="00551007" w:rsidRPr="001B245F">
        <w:rPr>
          <w:rFonts w:ascii="黑体" w:eastAsia="黑体" w:hAnsi="黑体"/>
          <w:noProof w:val="0"/>
          <w:color w:val="000000"/>
          <w:kern w:val="2"/>
          <w:szCs w:val="21"/>
        </w:rPr>
        <w:t>.3.</w:t>
      </w:r>
      <w:r w:rsidR="00351ABA" w:rsidRPr="001B245F">
        <w:rPr>
          <w:rFonts w:ascii="黑体" w:eastAsia="黑体" w:hAnsi="黑体"/>
          <w:noProof w:val="0"/>
          <w:color w:val="000000"/>
          <w:kern w:val="2"/>
          <w:szCs w:val="21"/>
        </w:rPr>
        <w:t>4</w:t>
      </w:r>
      <w:r w:rsidR="00DC4B72" w:rsidRPr="001B245F">
        <w:rPr>
          <w:rFonts w:ascii="黑体" w:eastAsia="黑体" w:hAnsi="黑体"/>
          <w:noProof w:val="0"/>
          <w:color w:val="000000"/>
          <w:kern w:val="2"/>
          <w:szCs w:val="21"/>
        </w:rPr>
        <w:t xml:space="preserve"> </w:t>
      </w:r>
      <w:r w:rsidR="005342A1" w:rsidRPr="001B245F">
        <w:rPr>
          <w:rFonts w:hAnsi="宋体"/>
        </w:rPr>
        <w:t>CRU</w:t>
      </w:r>
      <w:r w:rsidR="0084181B" w:rsidRPr="001B245F">
        <w:rPr>
          <w:rFonts w:hAnsi="宋体"/>
        </w:rPr>
        <w:t>应为</w:t>
      </w:r>
      <w:r w:rsidR="000F00A0" w:rsidRPr="001B245F">
        <w:rPr>
          <w:rFonts w:hAnsi="宋体"/>
          <w:color w:val="000000"/>
          <w:szCs w:val="21"/>
        </w:rPr>
        <w:t>CRW</w:t>
      </w:r>
      <w:r w:rsidR="00551007" w:rsidRPr="001B245F">
        <w:rPr>
          <w:rFonts w:hAnsi="宋体"/>
        </w:rPr>
        <w:t>配</w:t>
      </w:r>
      <w:r w:rsidR="0084181B" w:rsidRPr="001B245F">
        <w:rPr>
          <w:rFonts w:hAnsi="宋体"/>
        </w:rPr>
        <w:t>备临床</w:t>
      </w:r>
      <w:r w:rsidR="00551007" w:rsidRPr="001B245F">
        <w:rPr>
          <w:rFonts w:hAnsi="宋体"/>
        </w:rPr>
        <w:t>研究</w:t>
      </w:r>
      <w:r w:rsidR="0084181B" w:rsidRPr="001B245F">
        <w:rPr>
          <w:rFonts w:hAnsi="宋体"/>
        </w:rPr>
        <w:t>专职管理和技术</w:t>
      </w:r>
      <w:r w:rsidR="00551007" w:rsidRPr="001B245F">
        <w:rPr>
          <w:rFonts w:hAnsi="宋体"/>
        </w:rPr>
        <w:t>人员，宜配备专职医生、研究护士</w:t>
      </w:r>
      <w:r w:rsidR="00351ABA" w:rsidRPr="001B245F">
        <w:rPr>
          <w:rFonts w:hAnsi="宋体"/>
        </w:rPr>
        <w:t>、研究协调员</w:t>
      </w:r>
      <w:r w:rsidR="00551007" w:rsidRPr="001B245F">
        <w:rPr>
          <w:rFonts w:hAnsi="宋体"/>
        </w:rPr>
        <w:t>、</w:t>
      </w:r>
      <w:r w:rsidR="0011225D" w:rsidRPr="001B245F">
        <w:rPr>
          <w:rFonts w:hAnsi="宋体"/>
        </w:rPr>
        <w:t>质控员</w:t>
      </w:r>
      <w:r w:rsidR="00351ABA" w:rsidRPr="001B245F">
        <w:rPr>
          <w:rFonts w:hAnsi="宋体"/>
        </w:rPr>
        <w:t>、药师、实验人员</w:t>
      </w:r>
      <w:r w:rsidR="00551007" w:rsidRPr="001B245F">
        <w:rPr>
          <w:rFonts w:hAnsi="宋体"/>
        </w:rPr>
        <w:t>等</w:t>
      </w:r>
      <w:r w:rsidR="005342A1" w:rsidRPr="001B245F">
        <w:rPr>
          <w:rFonts w:hAnsi="宋体"/>
        </w:rPr>
        <w:t>。</w:t>
      </w:r>
      <w:r w:rsidR="00DD02D1" w:rsidRPr="001B245F">
        <w:rPr>
          <w:rFonts w:hAnsi="宋体"/>
          <w:color w:val="191919"/>
          <w:shd w:val="clear" w:color="auto" w:fill="FFFFFF"/>
        </w:rPr>
        <w:t>所有人员均应接受GCP培训并具有相关资质证书。</w:t>
      </w:r>
    </w:p>
    <w:p w14:paraId="59142AE4" w14:textId="011416F7" w:rsidR="00DF3FF6" w:rsidRPr="001B245F" w:rsidRDefault="00EE1A33" w:rsidP="00551007">
      <w:pPr>
        <w:pStyle w:val="ac"/>
        <w:ind w:firstLineChars="0" w:firstLine="0"/>
        <w:rPr>
          <w:rFonts w:hAnsi="宋体"/>
        </w:rPr>
      </w:pPr>
      <w:r w:rsidRPr="001B245F">
        <w:rPr>
          <w:rFonts w:ascii="黑体" w:eastAsia="黑体" w:hAnsi="黑体" w:hint="eastAsia"/>
          <w:noProof w:val="0"/>
          <w:color w:val="000000"/>
          <w:kern w:val="2"/>
          <w:szCs w:val="21"/>
        </w:rPr>
        <w:t>7</w:t>
      </w:r>
      <w:r w:rsidR="00DF3FF6" w:rsidRPr="001B245F">
        <w:rPr>
          <w:rFonts w:ascii="黑体" w:eastAsia="黑体" w:hAnsi="黑体"/>
          <w:noProof w:val="0"/>
          <w:color w:val="000000"/>
          <w:kern w:val="2"/>
          <w:szCs w:val="21"/>
        </w:rPr>
        <w:t xml:space="preserve">.3.5 </w:t>
      </w:r>
      <w:r w:rsidR="00DF3FF6" w:rsidRPr="001B245F">
        <w:rPr>
          <w:rFonts w:hAnsi="宋体"/>
        </w:rPr>
        <w:t>CRU应为</w:t>
      </w:r>
      <w:r w:rsidR="000F00A0" w:rsidRPr="001B245F">
        <w:rPr>
          <w:rFonts w:hAnsi="宋体"/>
          <w:color w:val="000000"/>
          <w:szCs w:val="21"/>
        </w:rPr>
        <w:t>CRW</w:t>
      </w:r>
      <w:r w:rsidR="00DF3FF6" w:rsidRPr="001B245F">
        <w:rPr>
          <w:rFonts w:hAnsi="宋体"/>
        </w:rPr>
        <w:t>配备临床研究专职人员，按照研究方案负责受试者随访。</w:t>
      </w:r>
    </w:p>
    <w:p w14:paraId="1D832A58" w14:textId="7AC1BF65" w:rsidR="00DC4B72" w:rsidRPr="001B245F" w:rsidRDefault="00EE1A33" w:rsidP="00DC4B72">
      <w:pPr>
        <w:pStyle w:val="ac"/>
        <w:ind w:firstLineChars="0" w:firstLine="0"/>
        <w:rPr>
          <w:rFonts w:hAnsi="宋体"/>
        </w:rPr>
      </w:pPr>
      <w:r w:rsidRPr="001B245F">
        <w:rPr>
          <w:rFonts w:ascii="黑体" w:eastAsia="黑体" w:hAnsi="黑体" w:hint="eastAsia"/>
          <w:noProof w:val="0"/>
          <w:color w:val="000000"/>
          <w:kern w:val="2"/>
          <w:szCs w:val="21"/>
        </w:rPr>
        <w:t>7</w:t>
      </w:r>
      <w:r w:rsidR="00DC4B72" w:rsidRPr="001B245F">
        <w:rPr>
          <w:rFonts w:ascii="黑体" w:eastAsia="黑体" w:hAnsi="黑体"/>
          <w:noProof w:val="0"/>
          <w:color w:val="000000"/>
          <w:kern w:val="2"/>
          <w:szCs w:val="21"/>
        </w:rPr>
        <w:t>.3.</w:t>
      </w:r>
      <w:r w:rsidR="00DF3FF6" w:rsidRPr="001B245F">
        <w:rPr>
          <w:rFonts w:ascii="黑体" w:eastAsia="黑体" w:hAnsi="黑体"/>
          <w:noProof w:val="0"/>
          <w:color w:val="000000"/>
          <w:kern w:val="2"/>
          <w:szCs w:val="21"/>
        </w:rPr>
        <w:t>6</w:t>
      </w:r>
      <w:r w:rsidR="00DC4B72" w:rsidRPr="001B245F">
        <w:rPr>
          <w:rFonts w:ascii="黑体" w:eastAsia="黑体" w:hAnsi="黑体"/>
          <w:noProof w:val="0"/>
          <w:color w:val="000000"/>
          <w:kern w:val="2"/>
          <w:szCs w:val="21"/>
        </w:rPr>
        <w:t xml:space="preserve"> </w:t>
      </w:r>
      <w:r w:rsidR="00DC4B72" w:rsidRPr="001B245F">
        <w:rPr>
          <w:rFonts w:hAnsi="宋体"/>
        </w:rPr>
        <w:t>CRU宜建立</w:t>
      </w:r>
      <w:r w:rsidR="000F00A0" w:rsidRPr="001B245F">
        <w:rPr>
          <w:rFonts w:hAnsi="宋体"/>
          <w:color w:val="000000"/>
          <w:szCs w:val="21"/>
        </w:rPr>
        <w:t>CRW</w:t>
      </w:r>
      <w:r w:rsidR="00DC4B72" w:rsidRPr="001B245F">
        <w:rPr>
          <w:rFonts w:hAnsi="宋体"/>
        </w:rPr>
        <w:t>支撑保障体系与</w:t>
      </w:r>
      <w:r w:rsidR="00DC4B72" w:rsidRPr="001B245F">
        <w:rPr>
          <w:rFonts w:hAnsi="宋体"/>
          <w:color w:val="000000"/>
          <w:szCs w:val="21"/>
        </w:rPr>
        <w:t>运行管理制度</w:t>
      </w:r>
      <w:r w:rsidR="00DC4B72" w:rsidRPr="001B245F">
        <w:rPr>
          <w:rFonts w:hAnsi="宋体"/>
        </w:rPr>
        <w:t>，包括</w:t>
      </w:r>
      <w:r w:rsidR="000F00A0" w:rsidRPr="001B245F">
        <w:rPr>
          <w:rFonts w:hAnsi="宋体"/>
          <w:color w:val="000000"/>
          <w:szCs w:val="21"/>
        </w:rPr>
        <w:t>CRW</w:t>
      </w:r>
      <w:r w:rsidR="00D064E4" w:rsidRPr="001B245F">
        <w:rPr>
          <w:rFonts w:hAnsi="宋体"/>
        </w:rPr>
        <w:t>的</w:t>
      </w:r>
      <w:r w:rsidR="0011225D" w:rsidRPr="001B245F">
        <w:rPr>
          <w:rFonts w:hAnsi="宋体"/>
        </w:rPr>
        <w:t>使用审批</w:t>
      </w:r>
      <w:r w:rsidR="00351ABA" w:rsidRPr="001B245F">
        <w:rPr>
          <w:rFonts w:hAnsi="宋体"/>
        </w:rPr>
        <w:t>、权限管理</w:t>
      </w:r>
      <w:r w:rsidR="0011225D" w:rsidRPr="001B245F">
        <w:rPr>
          <w:rFonts w:hAnsi="宋体"/>
        </w:rPr>
        <w:t>、</w:t>
      </w:r>
      <w:r w:rsidR="00351ABA" w:rsidRPr="001B245F">
        <w:rPr>
          <w:rFonts w:hAnsi="宋体"/>
        </w:rPr>
        <w:t>经费使用</w:t>
      </w:r>
      <w:r w:rsidR="0011225D" w:rsidRPr="001B245F">
        <w:rPr>
          <w:rFonts w:hAnsi="宋体"/>
        </w:rPr>
        <w:t>、</w:t>
      </w:r>
      <w:r w:rsidR="00351ABA" w:rsidRPr="001B245F">
        <w:rPr>
          <w:rFonts w:hAnsi="宋体"/>
        </w:rPr>
        <w:t>绩效考核制度以及在研究型病房开展临床研究的各项</w:t>
      </w:r>
      <w:r w:rsidR="00DF3FF6" w:rsidRPr="001B245F">
        <w:rPr>
          <w:rFonts w:hAnsi="宋体"/>
        </w:rPr>
        <w:t>SOP</w:t>
      </w:r>
      <w:r w:rsidR="00DD02D1" w:rsidRPr="001B245F">
        <w:rPr>
          <w:rFonts w:hAnsi="宋体"/>
        </w:rPr>
        <w:t>和应急预案</w:t>
      </w:r>
      <w:r w:rsidR="00DC4B72" w:rsidRPr="001B245F">
        <w:rPr>
          <w:rFonts w:hAnsi="宋体"/>
        </w:rPr>
        <w:t>。</w:t>
      </w:r>
    </w:p>
    <w:p w14:paraId="2FB534C8" w14:textId="75D87256" w:rsidR="00C00704" w:rsidRPr="001B245F" w:rsidRDefault="00EE1A33" w:rsidP="001B245F">
      <w:pPr>
        <w:pStyle w:val="ac"/>
        <w:spacing w:line="360" w:lineRule="auto"/>
        <w:ind w:firstLineChars="0" w:firstLine="0"/>
        <w:rPr>
          <w:rFonts w:ascii="黑体" w:eastAsia="黑体" w:hAnsi="黑体"/>
          <w:sz w:val="22"/>
          <w:szCs w:val="21"/>
        </w:rPr>
      </w:pPr>
      <w:r w:rsidRPr="001B245F">
        <w:rPr>
          <w:rFonts w:ascii="黑体" w:eastAsia="黑体" w:hAnsi="黑体" w:hint="eastAsia"/>
          <w:noProof w:val="0"/>
          <w:color w:val="000000"/>
          <w:kern w:val="2"/>
          <w:szCs w:val="21"/>
        </w:rPr>
        <w:t>7</w:t>
      </w:r>
      <w:r w:rsidR="00161C6F" w:rsidRPr="001B245F">
        <w:rPr>
          <w:rFonts w:ascii="黑体" w:eastAsia="黑体" w:hAnsi="黑体"/>
          <w:noProof w:val="0"/>
          <w:color w:val="000000"/>
          <w:kern w:val="2"/>
          <w:szCs w:val="21"/>
        </w:rPr>
        <w:t xml:space="preserve">.4 </w:t>
      </w:r>
      <w:r w:rsidR="00EF5603" w:rsidRPr="001B245F">
        <w:rPr>
          <w:rFonts w:ascii="黑体" w:eastAsia="黑体" w:hAnsi="黑体"/>
        </w:rPr>
        <w:t>专病</w:t>
      </w:r>
      <w:r w:rsidR="004E1174" w:rsidRPr="001B245F">
        <w:rPr>
          <w:rFonts w:ascii="黑体" w:eastAsia="黑体" w:hAnsi="黑体"/>
        </w:rPr>
        <w:t>数据</w:t>
      </w:r>
      <w:r w:rsidR="00EF5603" w:rsidRPr="001B245F">
        <w:rPr>
          <w:rFonts w:ascii="黑体" w:eastAsia="黑体" w:hAnsi="黑体"/>
        </w:rPr>
        <w:t>库与</w:t>
      </w:r>
      <w:r w:rsidR="00C00704" w:rsidRPr="001B245F">
        <w:rPr>
          <w:rFonts w:ascii="黑体" w:eastAsia="黑体" w:hAnsi="黑体"/>
        </w:rPr>
        <w:t>生物样本库</w:t>
      </w:r>
    </w:p>
    <w:p w14:paraId="78139D3A" w14:textId="4F95BE74" w:rsidR="005342A1" w:rsidRPr="001B245F" w:rsidRDefault="00EE1A33" w:rsidP="005342A1">
      <w:pPr>
        <w:pStyle w:val="ac"/>
        <w:ind w:firstLineChars="0" w:firstLine="0"/>
        <w:rPr>
          <w:rFonts w:hAnsi="宋体"/>
        </w:rPr>
      </w:pPr>
      <w:r>
        <w:rPr>
          <w:rFonts w:ascii="黑体" w:eastAsia="黑体" w:hAnsi="黑体" w:hint="eastAsia"/>
          <w:noProof w:val="0"/>
          <w:color w:val="000000"/>
          <w:kern w:val="2"/>
          <w:szCs w:val="21"/>
        </w:rPr>
        <w:t>7</w:t>
      </w:r>
      <w:r w:rsidR="00F969AC" w:rsidRPr="001B245F">
        <w:rPr>
          <w:rFonts w:ascii="黑体" w:eastAsia="黑体" w:hAnsi="黑体"/>
          <w:noProof w:val="0"/>
          <w:color w:val="000000"/>
          <w:kern w:val="2"/>
          <w:szCs w:val="21"/>
        </w:rPr>
        <w:t>.4.1</w:t>
      </w:r>
      <w:r w:rsidR="00F969AC" w:rsidRPr="001B245F">
        <w:rPr>
          <w:rFonts w:hAnsi="宋体"/>
        </w:rPr>
        <w:t xml:space="preserve"> </w:t>
      </w:r>
      <w:r w:rsidR="004E1174" w:rsidRPr="001B245F">
        <w:rPr>
          <w:rFonts w:hAnsi="宋体"/>
        </w:rPr>
        <w:t>CRU</w:t>
      </w:r>
      <w:r w:rsidR="00DD02D1" w:rsidRPr="001B245F">
        <w:rPr>
          <w:rFonts w:hAnsi="宋体"/>
        </w:rPr>
        <w:t>应</w:t>
      </w:r>
      <w:r w:rsidR="00A245B6" w:rsidRPr="001B245F">
        <w:rPr>
          <w:rFonts w:hAnsi="宋体"/>
        </w:rPr>
        <w:t>参与</w:t>
      </w:r>
      <w:r w:rsidR="00EC4A96" w:rsidRPr="00895A46">
        <w:rPr>
          <w:rFonts w:hAnsi="宋体"/>
        </w:rPr>
        <w:t>建设</w:t>
      </w:r>
      <w:r w:rsidR="00DD02D1" w:rsidRPr="001B245F">
        <w:rPr>
          <w:rFonts w:hAnsi="宋体"/>
        </w:rPr>
        <w:t>医疗卫生机构</w:t>
      </w:r>
      <w:r w:rsidR="00EC4A96">
        <w:rPr>
          <w:rFonts w:hAnsi="宋体"/>
        </w:rPr>
        <w:t>的</w:t>
      </w:r>
      <w:r w:rsidR="005342A1" w:rsidRPr="001B245F">
        <w:rPr>
          <w:rFonts w:hAnsi="宋体"/>
        </w:rPr>
        <w:t>专业</w:t>
      </w:r>
      <w:r w:rsidR="00EC4A96">
        <w:rPr>
          <w:rFonts w:hAnsi="宋体"/>
        </w:rPr>
        <w:t>性</w:t>
      </w:r>
      <w:r w:rsidR="00EC4A96">
        <w:rPr>
          <w:rFonts w:hAnsi="宋体" w:hint="eastAsia"/>
        </w:rPr>
        <w:t>，</w:t>
      </w:r>
      <w:r w:rsidR="005342A1" w:rsidRPr="001B245F">
        <w:rPr>
          <w:rFonts w:hAnsi="宋体"/>
        </w:rPr>
        <w:t>规范</w:t>
      </w:r>
      <w:r w:rsidR="00EC4A96">
        <w:rPr>
          <w:rFonts w:hAnsi="宋体" w:hint="eastAsia"/>
        </w:rPr>
        <w:t>性</w:t>
      </w:r>
      <w:r w:rsidR="00EC4A96">
        <w:rPr>
          <w:rFonts w:hAnsi="宋体"/>
        </w:rPr>
        <w:t>的</w:t>
      </w:r>
      <w:r w:rsidR="005342A1" w:rsidRPr="001B245F">
        <w:rPr>
          <w:rFonts w:hAnsi="宋体"/>
        </w:rPr>
        <w:t>高质量专病数据库，能为医疗卫生机构研究人员提供开放使用。</w:t>
      </w:r>
    </w:p>
    <w:p w14:paraId="1BCEDC1B" w14:textId="3EB85A42" w:rsidR="00F071DB" w:rsidRPr="001B245F" w:rsidRDefault="00EE1A33" w:rsidP="005342A1">
      <w:pPr>
        <w:pStyle w:val="ac"/>
        <w:ind w:firstLineChars="0" w:firstLine="0"/>
        <w:rPr>
          <w:rFonts w:hAnsi="宋体"/>
        </w:rPr>
      </w:pPr>
      <w:r w:rsidRPr="001B245F">
        <w:rPr>
          <w:rFonts w:ascii="黑体" w:eastAsia="黑体" w:hAnsi="黑体" w:hint="eastAsia"/>
        </w:rPr>
        <w:t>7</w:t>
      </w:r>
      <w:r w:rsidR="005342A1" w:rsidRPr="001B245F">
        <w:rPr>
          <w:rFonts w:ascii="黑体" w:eastAsia="黑体" w:hAnsi="黑体"/>
        </w:rPr>
        <w:t>.4.2</w:t>
      </w:r>
      <w:r w:rsidR="005342A1" w:rsidRPr="001B245F">
        <w:rPr>
          <w:rFonts w:hAnsi="宋体"/>
        </w:rPr>
        <w:t xml:space="preserve"> CRU应为专病数据库提供技术支撑，建立可搭载多个专病数据库的标准化、可扩展信息平台</w:t>
      </w:r>
      <w:r w:rsidR="00124031" w:rsidRPr="001B245F">
        <w:rPr>
          <w:rFonts w:hAnsi="宋体"/>
        </w:rPr>
        <w:t>。专病信息平台应与</w:t>
      </w:r>
      <w:r w:rsidR="00F071DB" w:rsidRPr="001B245F">
        <w:rPr>
          <w:rFonts w:hAnsi="宋体"/>
        </w:rPr>
        <w:t>所在医疗卫生机构临床信息系统对接</w:t>
      </w:r>
      <w:r w:rsidR="00124031" w:rsidRPr="001B245F">
        <w:rPr>
          <w:rFonts w:hAnsi="宋体"/>
        </w:rPr>
        <w:t>，可从</w:t>
      </w:r>
      <w:r w:rsidR="00F071DB" w:rsidRPr="001B245F">
        <w:rPr>
          <w:rFonts w:hAnsi="宋体"/>
        </w:rPr>
        <w:t>临床信息系统</w:t>
      </w:r>
      <w:r w:rsidR="00124031" w:rsidRPr="001B245F">
        <w:rPr>
          <w:rFonts w:hAnsi="宋体"/>
        </w:rPr>
        <w:t>筛选专病患者并抓取相关数据。</w:t>
      </w:r>
    </w:p>
    <w:p w14:paraId="7B9E34F0" w14:textId="416B61F4" w:rsidR="00D75EBE" w:rsidRPr="001B245F" w:rsidRDefault="00EE1A33" w:rsidP="00D75EBE">
      <w:pPr>
        <w:pStyle w:val="ac"/>
        <w:ind w:firstLineChars="0" w:firstLine="0"/>
        <w:rPr>
          <w:rFonts w:hAnsi="宋体"/>
        </w:rPr>
      </w:pPr>
      <w:r w:rsidRPr="001B245F">
        <w:rPr>
          <w:rFonts w:ascii="黑体" w:eastAsia="黑体" w:hAnsi="黑体" w:hint="eastAsia"/>
        </w:rPr>
        <w:t>7</w:t>
      </w:r>
      <w:r w:rsidR="00D35F24" w:rsidRPr="001B245F">
        <w:rPr>
          <w:rFonts w:ascii="黑体" w:eastAsia="黑体" w:hAnsi="黑体"/>
        </w:rPr>
        <w:t xml:space="preserve">.4.3 </w:t>
      </w:r>
      <w:r w:rsidR="00D35F24" w:rsidRPr="001B245F">
        <w:rPr>
          <w:rFonts w:hAnsi="宋体"/>
        </w:rPr>
        <w:t>CRU</w:t>
      </w:r>
      <w:r w:rsidR="005342A1" w:rsidRPr="001B245F">
        <w:rPr>
          <w:rFonts w:hAnsi="宋体"/>
        </w:rPr>
        <w:t>应组织</w:t>
      </w:r>
      <w:r w:rsidR="00D35F24" w:rsidRPr="001B245F">
        <w:rPr>
          <w:rFonts w:hAnsi="宋体"/>
        </w:rPr>
        <w:t>设立</w:t>
      </w:r>
      <w:r w:rsidR="005342A1" w:rsidRPr="001B245F">
        <w:rPr>
          <w:rFonts w:hAnsi="宋体"/>
        </w:rPr>
        <w:t>专病专家委员会，协助构建</w:t>
      </w:r>
      <w:r w:rsidR="00D35F24" w:rsidRPr="001B245F">
        <w:rPr>
          <w:rFonts w:hAnsi="宋体"/>
        </w:rPr>
        <w:t>符合国家和国际临床研究数据标准的结构化专病</w:t>
      </w:r>
      <w:r w:rsidR="005342A1" w:rsidRPr="001B245F">
        <w:rPr>
          <w:rFonts w:hAnsi="宋体"/>
        </w:rPr>
        <w:t>数据集标准</w:t>
      </w:r>
      <w:r w:rsidR="00D35F24" w:rsidRPr="001B245F">
        <w:rPr>
          <w:rFonts w:hAnsi="宋体"/>
        </w:rPr>
        <w:t>。</w:t>
      </w:r>
    </w:p>
    <w:p w14:paraId="5E5ACEA2" w14:textId="65BC0BBD" w:rsidR="00F969AC" w:rsidRPr="001B245F" w:rsidRDefault="00EE1A33">
      <w:pPr>
        <w:pStyle w:val="ac"/>
        <w:ind w:firstLineChars="0" w:firstLine="0"/>
        <w:rPr>
          <w:rFonts w:hAnsi="宋体"/>
        </w:rPr>
      </w:pPr>
      <w:r w:rsidRPr="001B245F">
        <w:rPr>
          <w:rFonts w:ascii="黑体" w:eastAsia="黑体" w:hAnsi="黑体" w:hint="eastAsia"/>
        </w:rPr>
        <w:t>7</w:t>
      </w:r>
      <w:r w:rsidR="00802BF7" w:rsidRPr="001B245F">
        <w:rPr>
          <w:rFonts w:ascii="黑体" w:eastAsia="黑体" w:hAnsi="黑体"/>
        </w:rPr>
        <w:t>.4.</w:t>
      </w:r>
      <w:r w:rsidR="00CA1258">
        <w:rPr>
          <w:rFonts w:ascii="黑体" w:eastAsia="黑体" w:hAnsi="黑体"/>
        </w:rPr>
        <w:t>4</w:t>
      </w:r>
      <w:r w:rsidR="00CA1258" w:rsidRPr="001B245F">
        <w:rPr>
          <w:rFonts w:ascii="黑体" w:eastAsia="黑体" w:hAnsi="黑体"/>
        </w:rPr>
        <w:t xml:space="preserve"> </w:t>
      </w:r>
      <w:r w:rsidR="00F969AC" w:rsidRPr="001B245F">
        <w:rPr>
          <w:rFonts w:hAnsi="宋体"/>
        </w:rPr>
        <w:t>CRU应为完成互联互通、统一管理的</w:t>
      </w:r>
      <w:r w:rsidR="00802BF7" w:rsidRPr="001B245F">
        <w:rPr>
          <w:rFonts w:hAnsi="宋体"/>
        </w:rPr>
        <w:t>专病库和</w:t>
      </w:r>
      <w:r w:rsidR="00F969AC" w:rsidRPr="001B245F">
        <w:rPr>
          <w:rFonts w:hAnsi="宋体"/>
        </w:rPr>
        <w:t>生物样本全息数据库建设提供技术支撑，并实现专病队列数据库和生物样本数据库的对接与整合</w:t>
      </w:r>
      <w:r w:rsidR="00131E38" w:rsidRPr="001B245F">
        <w:rPr>
          <w:rFonts w:hAnsi="宋体"/>
        </w:rPr>
        <w:t>，协助研究者开展临床研究</w:t>
      </w:r>
      <w:r w:rsidR="00F969AC" w:rsidRPr="001B245F">
        <w:rPr>
          <w:rFonts w:hAnsi="宋体"/>
        </w:rPr>
        <w:t>。</w:t>
      </w:r>
    </w:p>
    <w:p w14:paraId="4B26F23E" w14:textId="7A1B481E" w:rsidR="007442E8" w:rsidRPr="001B245F" w:rsidRDefault="00EE1A33" w:rsidP="007442E8">
      <w:pPr>
        <w:pStyle w:val="ac"/>
        <w:ind w:firstLineChars="0" w:firstLine="0"/>
        <w:rPr>
          <w:rFonts w:hAnsi="宋体"/>
        </w:rPr>
      </w:pPr>
      <w:r>
        <w:rPr>
          <w:rFonts w:ascii="黑体" w:eastAsia="黑体" w:hAnsi="黑体" w:hint="eastAsia"/>
        </w:rPr>
        <w:t>7</w:t>
      </w:r>
      <w:r w:rsidR="007442E8" w:rsidRPr="001B245F">
        <w:rPr>
          <w:rFonts w:ascii="黑体" w:eastAsia="黑体" w:hAnsi="黑体"/>
        </w:rPr>
        <w:t>.4.</w:t>
      </w:r>
      <w:r w:rsidR="00CA1258">
        <w:rPr>
          <w:rFonts w:ascii="黑体" w:eastAsia="黑体" w:hAnsi="黑体"/>
        </w:rPr>
        <w:t>5</w:t>
      </w:r>
      <w:r w:rsidR="00CA1258" w:rsidRPr="001B245F">
        <w:rPr>
          <w:rFonts w:ascii="黑体" w:eastAsia="黑体" w:hAnsi="黑体"/>
        </w:rPr>
        <w:t xml:space="preserve"> </w:t>
      </w:r>
      <w:r w:rsidR="007442E8" w:rsidRPr="001B245F">
        <w:rPr>
          <w:rFonts w:hAnsi="宋体"/>
        </w:rPr>
        <w:t>CRU应</w:t>
      </w:r>
      <w:r w:rsidR="001A05B0" w:rsidRPr="001B245F">
        <w:rPr>
          <w:rFonts w:hAnsi="宋体"/>
        </w:rPr>
        <w:t>协调</w:t>
      </w:r>
      <w:r w:rsidR="007442E8" w:rsidRPr="001B245F">
        <w:rPr>
          <w:rFonts w:hAnsi="宋体"/>
        </w:rPr>
        <w:t>研究者规范使用专病数据库和生物样本库，符合医学伦理和人类遗传资源相关管理条例，确保患者隐私与数据安全，宜推动建立协作共享机制。</w:t>
      </w:r>
    </w:p>
    <w:p w14:paraId="0FE6A1F4" w14:textId="13179BCE" w:rsidR="00DF4E65" w:rsidRPr="001B245F" w:rsidRDefault="0026359D" w:rsidP="001B245F">
      <w:pPr>
        <w:pStyle w:val="a"/>
        <w:numPr>
          <w:ilvl w:val="0"/>
          <w:numId w:val="0"/>
        </w:numPr>
        <w:spacing w:beforeLines="0" w:afterLines="0" w:line="480" w:lineRule="auto"/>
        <w:rPr>
          <w:rFonts w:hAnsi="黑体"/>
          <w:bCs/>
        </w:rPr>
      </w:pPr>
      <w:bookmarkStart w:id="66" w:name="_Toc162964478"/>
      <w:r w:rsidRPr="001B245F">
        <w:rPr>
          <w:rFonts w:hAnsi="黑体" w:hint="eastAsia"/>
          <w:bCs/>
        </w:rPr>
        <w:t>8</w:t>
      </w:r>
      <w:r w:rsidRPr="001B245F">
        <w:rPr>
          <w:rFonts w:hAnsi="黑体"/>
          <w:bCs/>
        </w:rPr>
        <w:t xml:space="preserve">  </w:t>
      </w:r>
      <w:r w:rsidR="00DF4E65" w:rsidRPr="001B245F">
        <w:rPr>
          <w:rFonts w:hAnsi="黑体"/>
          <w:bCs/>
        </w:rPr>
        <w:t>管理制度</w:t>
      </w:r>
      <w:bookmarkEnd w:id="66"/>
    </w:p>
    <w:p w14:paraId="2584190C" w14:textId="0BC0E729" w:rsidR="0043459E" w:rsidRPr="001B245F" w:rsidRDefault="0026359D" w:rsidP="00543CF6">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43459E" w:rsidRPr="001B245F">
        <w:rPr>
          <w:rFonts w:ascii="黑体" w:eastAsia="黑体" w:hAnsi="黑体"/>
          <w:color w:val="000000"/>
          <w:kern w:val="0"/>
          <w:szCs w:val="21"/>
        </w:rPr>
        <w:t xml:space="preserve">.1 </w:t>
      </w:r>
      <w:r w:rsidR="0043459E" w:rsidRPr="001B245F">
        <w:rPr>
          <w:rFonts w:ascii="宋体" w:hAnsi="宋体"/>
          <w:color w:val="000000"/>
          <w:kern w:val="0"/>
          <w:szCs w:val="21"/>
        </w:rPr>
        <w:t>CRU应制</w:t>
      </w:r>
      <w:proofErr w:type="gramStart"/>
      <w:r w:rsidR="0043459E" w:rsidRPr="001B245F">
        <w:rPr>
          <w:rFonts w:ascii="宋体" w:hAnsi="宋体"/>
          <w:color w:val="000000"/>
          <w:kern w:val="0"/>
          <w:szCs w:val="21"/>
        </w:rPr>
        <w:t>定内部</w:t>
      </w:r>
      <w:proofErr w:type="gramEnd"/>
      <w:r w:rsidR="0043459E" w:rsidRPr="001B245F">
        <w:rPr>
          <w:rFonts w:ascii="宋体" w:hAnsi="宋体"/>
          <w:color w:val="000000"/>
          <w:kern w:val="0"/>
          <w:szCs w:val="21"/>
        </w:rPr>
        <w:t>文件管理制度，包括SOP的命名规则、制定、修改、批准、发布流程，临床研究参与人员的培训、记录与考核。</w:t>
      </w:r>
    </w:p>
    <w:p w14:paraId="48A55A1A" w14:textId="0270C1A7" w:rsidR="00DA0EDB" w:rsidRPr="001B245F" w:rsidRDefault="0026359D" w:rsidP="00DA0EDB">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DA0EDB" w:rsidRPr="001B245F">
        <w:rPr>
          <w:rFonts w:ascii="黑体" w:eastAsia="黑体" w:hAnsi="黑体"/>
          <w:color w:val="000000"/>
          <w:kern w:val="0"/>
          <w:szCs w:val="21"/>
        </w:rPr>
        <w:t>.</w:t>
      </w:r>
      <w:r w:rsidR="00346D03" w:rsidRPr="001B245F">
        <w:rPr>
          <w:rFonts w:ascii="黑体" w:eastAsia="黑体" w:hAnsi="黑体"/>
          <w:color w:val="000000"/>
          <w:kern w:val="0"/>
          <w:szCs w:val="21"/>
        </w:rPr>
        <w:t>2</w:t>
      </w:r>
      <w:r w:rsidR="00DA0EDB" w:rsidRPr="001B245F">
        <w:rPr>
          <w:rFonts w:ascii="黑体" w:eastAsia="黑体" w:hAnsi="黑体"/>
          <w:color w:val="000000"/>
          <w:kern w:val="0"/>
          <w:szCs w:val="21"/>
        </w:rPr>
        <w:t xml:space="preserve"> </w:t>
      </w:r>
      <w:r w:rsidR="00A245B6" w:rsidRPr="001B245F">
        <w:rPr>
          <w:rFonts w:ascii="宋体" w:hAnsi="宋体"/>
          <w:color w:val="000000"/>
          <w:kern w:val="0"/>
          <w:szCs w:val="21"/>
        </w:rPr>
        <w:t>CRU</w:t>
      </w:r>
      <w:r w:rsidR="001A05B0" w:rsidRPr="001B245F">
        <w:rPr>
          <w:rFonts w:ascii="宋体" w:hAnsi="宋体"/>
          <w:color w:val="000000"/>
          <w:kern w:val="0"/>
          <w:szCs w:val="21"/>
        </w:rPr>
        <w:t>应制定</w:t>
      </w:r>
      <w:r w:rsidR="00346D03" w:rsidRPr="001B245F">
        <w:rPr>
          <w:rFonts w:ascii="宋体" w:hAnsi="宋体"/>
          <w:color w:val="000000"/>
          <w:kern w:val="0"/>
          <w:szCs w:val="21"/>
        </w:rPr>
        <w:t>临床研究</w:t>
      </w:r>
      <w:r w:rsidR="00DA0EDB" w:rsidRPr="001B245F">
        <w:rPr>
          <w:rFonts w:ascii="宋体" w:hAnsi="宋体"/>
          <w:color w:val="000000"/>
          <w:kern w:val="0"/>
          <w:szCs w:val="21"/>
        </w:rPr>
        <w:t>项目管理制度</w:t>
      </w:r>
      <w:r w:rsidR="001A05B0" w:rsidRPr="001B245F">
        <w:rPr>
          <w:rFonts w:ascii="宋体" w:hAnsi="宋体"/>
          <w:color w:val="000000"/>
          <w:kern w:val="0"/>
          <w:szCs w:val="21"/>
        </w:rPr>
        <w:t>，包括</w:t>
      </w:r>
      <w:r w:rsidR="00DA0EDB" w:rsidRPr="001B245F">
        <w:rPr>
          <w:rFonts w:ascii="宋体" w:hAnsi="宋体"/>
          <w:color w:val="000000"/>
          <w:kern w:val="0"/>
          <w:szCs w:val="21"/>
        </w:rPr>
        <w:t>立项申请与审批、项目启动、中期考核、结题验收，保证临床研究项目管理的全生命周期规范化</w:t>
      </w:r>
      <w:r w:rsidR="00C92898" w:rsidRPr="001B245F">
        <w:rPr>
          <w:rFonts w:ascii="宋体" w:hAnsi="宋体"/>
          <w:color w:val="000000"/>
          <w:kern w:val="0"/>
          <w:szCs w:val="21"/>
        </w:rPr>
        <w:t>开展</w:t>
      </w:r>
      <w:r w:rsidR="00DA0EDB" w:rsidRPr="001B245F">
        <w:rPr>
          <w:rFonts w:ascii="宋体" w:hAnsi="宋体"/>
          <w:color w:val="000000"/>
          <w:kern w:val="0"/>
          <w:szCs w:val="21"/>
        </w:rPr>
        <w:t>。</w:t>
      </w:r>
    </w:p>
    <w:p w14:paraId="7F34B2C6" w14:textId="3AC1C829" w:rsidR="00DA0EDB" w:rsidRPr="001B245F" w:rsidRDefault="0026359D" w:rsidP="00DA0EDB">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DA0EDB" w:rsidRPr="001B245F">
        <w:rPr>
          <w:rFonts w:ascii="黑体" w:eastAsia="黑体" w:hAnsi="黑体"/>
          <w:color w:val="000000"/>
          <w:kern w:val="0"/>
          <w:szCs w:val="21"/>
        </w:rPr>
        <w:t>.</w:t>
      </w:r>
      <w:r w:rsidR="00346D03" w:rsidRPr="001B245F">
        <w:rPr>
          <w:rFonts w:ascii="黑体" w:eastAsia="黑体" w:hAnsi="黑体"/>
          <w:color w:val="000000"/>
          <w:kern w:val="0"/>
          <w:szCs w:val="21"/>
        </w:rPr>
        <w:t>3</w:t>
      </w:r>
      <w:r w:rsidR="00DA0EDB" w:rsidRPr="001B245F">
        <w:rPr>
          <w:rFonts w:ascii="宋体" w:hAnsi="宋体"/>
          <w:color w:val="000000"/>
          <w:kern w:val="0"/>
          <w:szCs w:val="21"/>
        </w:rPr>
        <w:t xml:space="preserve"> CRU应制定临床研究数据管理制度</w:t>
      </w:r>
      <w:r w:rsidR="001A05B0" w:rsidRPr="001B245F">
        <w:rPr>
          <w:rFonts w:ascii="宋体" w:hAnsi="宋体"/>
          <w:color w:val="000000"/>
          <w:kern w:val="0"/>
          <w:szCs w:val="21"/>
        </w:rPr>
        <w:t>，</w:t>
      </w:r>
      <w:r w:rsidR="00DA0EDB" w:rsidRPr="001B245F">
        <w:rPr>
          <w:rFonts w:ascii="宋体" w:hAnsi="宋体"/>
          <w:color w:val="000000"/>
          <w:kern w:val="0"/>
          <w:szCs w:val="21"/>
        </w:rPr>
        <w:t>包括</w:t>
      </w:r>
      <w:r w:rsidR="00CF7261" w:rsidRPr="001B245F">
        <w:rPr>
          <w:rFonts w:ascii="宋体" w:hAnsi="宋体"/>
          <w:color w:val="000000"/>
          <w:kern w:val="0"/>
          <w:szCs w:val="21"/>
        </w:rPr>
        <w:t>CRF表设计、</w:t>
      </w:r>
      <w:r w:rsidR="00DA0EDB" w:rsidRPr="001B245F">
        <w:rPr>
          <w:rFonts w:ascii="宋体" w:hAnsi="宋体"/>
          <w:color w:val="000000"/>
          <w:kern w:val="0"/>
          <w:szCs w:val="21"/>
        </w:rPr>
        <w:t>数据库</w:t>
      </w:r>
      <w:r w:rsidR="00CF7261" w:rsidRPr="001B245F">
        <w:rPr>
          <w:rFonts w:ascii="宋体" w:hAnsi="宋体"/>
          <w:color w:val="000000"/>
          <w:kern w:val="0"/>
          <w:szCs w:val="21"/>
        </w:rPr>
        <w:t>搭建</w:t>
      </w:r>
      <w:r w:rsidR="00DA0EDB" w:rsidRPr="001B245F">
        <w:rPr>
          <w:rFonts w:ascii="宋体" w:hAnsi="宋体"/>
          <w:color w:val="000000"/>
          <w:kern w:val="0"/>
          <w:szCs w:val="21"/>
        </w:rPr>
        <w:t>、数据采集、数据质量控制、数据安全和监察、数据库锁定，保证临床研究数据质量和数据安全。</w:t>
      </w:r>
    </w:p>
    <w:p w14:paraId="1323D0EE" w14:textId="372891FB" w:rsidR="00DA0EDB" w:rsidRPr="001B245F" w:rsidRDefault="0026359D" w:rsidP="00DA0EDB">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DA0EDB" w:rsidRPr="001B245F">
        <w:rPr>
          <w:rFonts w:ascii="黑体" w:eastAsia="黑体" w:hAnsi="黑体"/>
          <w:color w:val="000000"/>
          <w:kern w:val="0"/>
          <w:szCs w:val="21"/>
        </w:rPr>
        <w:t>.</w:t>
      </w:r>
      <w:r w:rsidR="00346D03" w:rsidRPr="001B245F">
        <w:rPr>
          <w:rFonts w:ascii="黑体" w:eastAsia="黑体" w:hAnsi="黑体"/>
          <w:color w:val="000000"/>
          <w:kern w:val="0"/>
          <w:szCs w:val="21"/>
        </w:rPr>
        <w:t>4</w:t>
      </w:r>
      <w:r w:rsidR="00DA0EDB" w:rsidRPr="001B245F">
        <w:rPr>
          <w:rFonts w:ascii="黑体" w:eastAsia="黑体" w:hAnsi="黑体"/>
          <w:color w:val="000000"/>
          <w:kern w:val="0"/>
          <w:szCs w:val="21"/>
        </w:rPr>
        <w:t xml:space="preserve"> </w:t>
      </w:r>
      <w:r w:rsidR="00DA0EDB" w:rsidRPr="001B245F">
        <w:rPr>
          <w:rFonts w:ascii="宋体" w:hAnsi="宋体"/>
          <w:color w:val="000000"/>
          <w:kern w:val="0"/>
          <w:szCs w:val="21"/>
        </w:rPr>
        <w:t>CRU应制定临床研究质量管理制度，</w:t>
      </w:r>
      <w:r w:rsidR="00CF7261" w:rsidRPr="001B245F">
        <w:rPr>
          <w:rFonts w:ascii="宋体" w:hAnsi="宋体"/>
          <w:color w:val="000000"/>
          <w:kern w:val="0"/>
          <w:szCs w:val="21"/>
        </w:rPr>
        <w:t>包括三级质量管理</w:t>
      </w:r>
      <w:r w:rsidR="00ED2FCA" w:rsidRPr="001B245F">
        <w:rPr>
          <w:rFonts w:ascii="宋体" w:hAnsi="宋体"/>
          <w:color w:val="000000"/>
          <w:kern w:val="0"/>
          <w:szCs w:val="21"/>
        </w:rPr>
        <w:t>体系、项目监</w:t>
      </w:r>
      <w:r w:rsidR="00BC4EC5" w:rsidRPr="001B245F">
        <w:rPr>
          <w:rFonts w:ascii="宋体" w:hAnsi="宋体"/>
          <w:color w:val="000000"/>
          <w:kern w:val="0"/>
          <w:szCs w:val="21"/>
        </w:rPr>
        <w:t>查、项目稽查，保证临床研究数据的真实、完整</w:t>
      </w:r>
      <w:r w:rsidR="0043459E" w:rsidRPr="001B245F">
        <w:rPr>
          <w:rFonts w:ascii="宋体" w:hAnsi="宋体"/>
          <w:color w:val="000000"/>
          <w:kern w:val="0"/>
          <w:szCs w:val="21"/>
        </w:rPr>
        <w:t>、</w:t>
      </w:r>
      <w:r w:rsidR="00BC4EC5" w:rsidRPr="001B245F">
        <w:rPr>
          <w:rFonts w:ascii="宋体" w:hAnsi="宋体"/>
          <w:color w:val="000000"/>
          <w:kern w:val="0"/>
          <w:szCs w:val="21"/>
        </w:rPr>
        <w:t>准确</w:t>
      </w:r>
      <w:r w:rsidR="0043459E" w:rsidRPr="001B245F">
        <w:rPr>
          <w:rFonts w:ascii="宋体" w:hAnsi="宋体"/>
          <w:color w:val="000000"/>
          <w:kern w:val="0"/>
          <w:szCs w:val="21"/>
        </w:rPr>
        <w:t>和受试者安全与</w:t>
      </w:r>
      <w:r w:rsidR="00BC4EC5" w:rsidRPr="001B245F">
        <w:rPr>
          <w:rFonts w:ascii="宋体" w:hAnsi="宋体"/>
          <w:color w:val="000000"/>
          <w:kern w:val="0"/>
          <w:szCs w:val="21"/>
        </w:rPr>
        <w:t>权益。</w:t>
      </w:r>
    </w:p>
    <w:p w14:paraId="13AD3EEE" w14:textId="2A7526CC" w:rsidR="00CF7261" w:rsidRPr="001B245F" w:rsidRDefault="0026359D" w:rsidP="0043459E">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CF7261" w:rsidRPr="001B245F">
        <w:rPr>
          <w:rFonts w:ascii="黑体" w:eastAsia="黑体" w:hAnsi="黑体"/>
          <w:color w:val="000000"/>
          <w:kern w:val="0"/>
          <w:szCs w:val="21"/>
        </w:rPr>
        <w:t>.</w:t>
      </w:r>
      <w:r w:rsidR="00346D03" w:rsidRPr="001B245F">
        <w:rPr>
          <w:rFonts w:ascii="黑体" w:eastAsia="黑体" w:hAnsi="黑体"/>
          <w:color w:val="000000"/>
          <w:kern w:val="0"/>
          <w:szCs w:val="21"/>
        </w:rPr>
        <w:t>5</w:t>
      </w:r>
      <w:r w:rsidR="00CF7261" w:rsidRPr="001B245F">
        <w:rPr>
          <w:rFonts w:ascii="黑体" w:eastAsia="黑体" w:hAnsi="黑体"/>
          <w:color w:val="000000"/>
          <w:kern w:val="0"/>
          <w:szCs w:val="21"/>
        </w:rPr>
        <w:t xml:space="preserve"> </w:t>
      </w:r>
      <w:r w:rsidR="00CF7261" w:rsidRPr="001B245F">
        <w:rPr>
          <w:rFonts w:ascii="宋体" w:hAnsi="宋体"/>
          <w:color w:val="000000"/>
          <w:kern w:val="0"/>
          <w:szCs w:val="21"/>
        </w:rPr>
        <w:t>CRU应当</w:t>
      </w:r>
      <w:r w:rsidR="00ED2FCA" w:rsidRPr="001B245F">
        <w:rPr>
          <w:rFonts w:ascii="宋体" w:hAnsi="宋体"/>
          <w:color w:val="000000"/>
          <w:kern w:val="0"/>
          <w:szCs w:val="21"/>
        </w:rPr>
        <w:t>制定临床研究项目经费管理制度</w:t>
      </w:r>
      <w:r w:rsidR="00CF7261" w:rsidRPr="001B245F">
        <w:rPr>
          <w:rFonts w:ascii="宋体" w:hAnsi="宋体"/>
          <w:color w:val="000000"/>
          <w:kern w:val="0"/>
          <w:szCs w:val="21"/>
        </w:rPr>
        <w:t>，</w:t>
      </w:r>
      <w:r w:rsidR="00ED2FCA" w:rsidRPr="001B245F">
        <w:rPr>
          <w:rFonts w:ascii="宋体" w:hAnsi="宋体"/>
          <w:color w:val="000000"/>
          <w:kern w:val="0"/>
          <w:szCs w:val="21"/>
        </w:rPr>
        <w:t>包括经费预算审批、启动、采购、报销、审计，保证项目经费</w:t>
      </w:r>
      <w:r w:rsidR="0043459E" w:rsidRPr="001B245F">
        <w:rPr>
          <w:rFonts w:ascii="宋体" w:hAnsi="宋体"/>
          <w:color w:val="000000"/>
          <w:kern w:val="0"/>
          <w:szCs w:val="21"/>
        </w:rPr>
        <w:t>规范使用。</w:t>
      </w:r>
    </w:p>
    <w:p w14:paraId="1D479324" w14:textId="6B5E2710" w:rsidR="00ED2FCA" w:rsidRPr="001B245F" w:rsidRDefault="0026359D" w:rsidP="00ED2FCA">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CF7261" w:rsidRPr="001B245F">
        <w:rPr>
          <w:rFonts w:ascii="黑体" w:eastAsia="黑体" w:hAnsi="黑体"/>
          <w:color w:val="000000"/>
          <w:kern w:val="0"/>
          <w:szCs w:val="21"/>
        </w:rPr>
        <w:t>.</w:t>
      </w:r>
      <w:r w:rsidR="00346D03" w:rsidRPr="001B245F">
        <w:rPr>
          <w:rFonts w:ascii="黑体" w:eastAsia="黑体" w:hAnsi="黑体"/>
          <w:color w:val="000000"/>
          <w:kern w:val="0"/>
          <w:szCs w:val="21"/>
        </w:rPr>
        <w:t>6</w:t>
      </w:r>
      <w:r w:rsidR="00CF7261" w:rsidRPr="001B245F">
        <w:rPr>
          <w:rFonts w:ascii="黑体" w:eastAsia="黑体" w:hAnsi="黑体"/>
          <w:color w:val="000000"/>
          <w:kern w:val="0"/>
          <w:szCs w:val="21"/>
        </w:rPr>
        <w:t xml:space="preserve"> </w:t>
      </w:r>
      <w:r w:rsidR="00CF7261" w:rsidRPr="001B245F">
        <w:rPr>
          <w:rFonts w:ascii="宋体" w:hAnsi="宋体"/>
          <w:color w:val="000000"/>
          <w:kern w:val="0"/>
          <w:szCs w:val="21"/>
        </w:rPr>
        <w:t>CRU应制定临床研究</w:t>
      </w:r>
      <w:r w:rsidR="0071746E" w:rsidRPr="001B245F">
        <w:rPr>
          <w:rFonts w:ascii="宋体" w:hAnsi="宋体"/>
          <w:color w:val="000000"/>
          <w:kern w:val="0"/>
          <w:szCs w:val="21"/>
        </w:rPr>
        <w:t>项目</w:t>
      </w:r>
      <w:r w:rsidR="00ED2FCA" w:rsidRPr="001B245F">
        <w:rPr>
          <w:rFonts w:ascii="宋体" w:hAnsi="宋体"/>
          <w:color w:val="000000"/>
          <w:kern w:val="0"/>
          <w:szCs w:val="21"/>
        </w:rPr>
        <w:t>文档</w:t>
      </w:r>
      <w:r w:rsidR="00CF7261" w:rsidRPr="001B245F">
        <w:rPr>
          <w:rFonts w:ascii="宋体" w:hAnsi="宋体"/>
          <w:color w:val="000000"/>
          <w:kern w:val="0"/>
          <w:szCs w:val="21"/>
        </w:rPr>
        <w:t>管理制度，</w:t>
      </w:r>
      <w:r w:rsidR="00ED2FCA" w:rsidRPr="001B245F">
        <w:rPr>
          <w:rFonts w:ascii="宋体" w:hAnsi="宋体"/>
          <w:color w:val="000000"/>
          <w:kern w:val="0"/>
          <w:szCs w:val="21"/>
        </w:rPr>
        <w:t>包括临床研究工作文件标准模板、工作文件资料归档与保存的规范。</w:t>
      </w:r>
    </w:p>
    <w:p w14:paraId="42262CC1" w14:textId="2195375F" w:rsidR="0071746E" w:rsidRPr="001B245F" w:rsidRDefault="0026359D" w:rsidP="0071746E">
      <w:pPr>
        <w:widowControl/>
        <w:shd w:val="clear" w:color="auto" w:fill="FFFFFF"/>
        <w:rPr>
          <w:rFonts w:ascii="宋体" w:hAnsi="宋体"/>
          <w:color w:val="000000"/>
          <w:kern w:val="0"/>
          <w:szCs w:val="21"/>
        </w:rPr>
      </w:pPr>
      <w:r w:rsidRPr="001B245F">
        <w:rPr>
          <w:rFonts w:ascii="黑体" w:eastAsia="黑体" w:hAnsi="黑体" w:hint="eastAsia"/>
          <w:color w:val="000000"/>
          <w:kern w:val="0"/>
          <w:szCs w:val="21"/>
        </w:rPr>
        <w:t>8</w:t>
      </w:r>
      <w:r w:rsidR="0071746E" w:rsidRPr="001B245F">
        <w:rPr>
          <w:rFonts w:ascii="黑体" w:eastAsia="黑体" w:hAnsi="黑体"/>
          <w:color w:val="000000"/>
          <w:kern w:val="0"/>
          <w:szCs w:val="21"/>
        </w:rPr>
        <w:t>.</w:t>
      </w:r>
      <w:r w:rsidR="00346D03" w:rsidRPr="001B245F">
        <w:rPr>
          <w:rFonts w:ascii="黑体" w:eastAsia="黑体" w:hAnsi="黑体"/>
          <w:color w:val="000000"/>
          <w:kern w:val="0"/>
          <w:szCs w:val="21"/>
        </w:rPr>
        <w:t>7</w:t>
      </w:r>
      <w:r w:rsidR="0071746E" w:rsidRPr="001B245F">
        <w:rPr>
          <w:rFonts w:ascii="黑体" w:eastAsia="黑体" w:hAnsi="黑体"/>
          <w:color w:val="000000"/>
          <w:kern w:val="0"/>
          <w:szCs w:val="21"/>
        </w:rPr>
        <w:t xml:space="preserve"> </w:t>
      </w:r>
      <w:r w:rsidR="0071746E" w:rsidRPr="001B245F">
        <w:rPr>
          <w:rFonts w:ascii="宋体" w:hAnsi="宋体"/>
          <w:color w:val="000000"/>
          <w:kern w:val="0"/>
          <w:szCs w:val="21"/>
        </w:rPr>
        <w:t>CRU应制</w:t>
      </w:r>
      <w:proofErr w:type="gramStart"/>
      <w:r w:rsidR="0071746E" w:rsidRPr="001B245F">
        <w:rPr>
          <w:rFonts w:ascii="宋体" w:hAnsi="宋体"/>
          <w:color w:val="000000"/>
          <w:kern w:val="0"/>
          <w:szCs w:val="21"/>
        </w:rPr>
        <w:t>定</w:t>
      </w:r>
      <w:r w:rsidR="00082ADB" w:rsidRPr="00895A46">
        <w:rPr>
          <w:rFonts w:ascii="宋体" w:hAnsi="宋体"/>
          <w:color w:val="000000"/>
          <w:kern w:val="0"/>
          <w:szCs w:val="21"/>
        </w:rPr>
        <w:t>支持</w:t>
      </w:r>
      <w:proofErr w:type="gramEnd"/>
      <w:r w:rsidR="0071746E" w:rsidRPr="001B245F">
        <w:rPr>
          <w:rFonts w:ascii="宋体" w:hAnsi="宋体"/>
          <w:color w:val="000000"/>
          <w:kern w:val="0"/>
          <w:szCs w:val="21"/>
        </w:rPr>
        <w:t>临床研究方法学</w:t>
      </w:r>
      <w:r w:rsidR="00082ADB">
        <w:rPr>
          <w:rFonts w:ascii="宋体" w:hAnsi="宋体"/>
          <w:color w:val="000000"/>
          <w:kern w:val="0"/>
          <w:szCs w:val="21"/>
        </w:rPr>
        <w:t>的</w:t>
      </w:r>
      <w:r w:rsidR="0071746E" w:rsidRPr="001B245F">
        <w:rPr>
          <w:rFonts w:ascii="宋体" w:hAnsi="宋体"/>
          <w:color w:val="000000"/>
          <w:kern w:val="0"/>
          <w:szCs w:val="21"/>
        </w:rPr>
        <w:t>相关制度与SOP，包括研究咨询、研究</w:t>
      </w:r>
      <w:r w:rsidR="0043459E" w:rsidRPr="001B245F">
        <w:rPr>
          <w:rFonts w:ascii="宋体" w:hAnsi="宋体"/>
          <w:color w:val="000000"/>
          <w:kern w:val="0"/>
          <w:szCs w:val="21"/>
        </w:rPr>
        <w:t>方案</w:t>
      </w:r>
      <w:r w:rsidR="0071746E" w:rsidRPr="001B245F">
        <w:rPr>
          <w:rFonts w:ascii="宋体" w:hAnsi="宋体"/>
          <w:color w:val="000000"/>
          <w:kern w:val="0"/>
          <w:szCs w:val="21"/>
        </w:rPr>
        <w:t>修改、统计分析、论文</w:t>
      </w:r>
      <w:r w:rsidR="0043459E" w:rsidRPr="001B245F">
        <w:rPr>
          <w:rFonts w:ascii="宋体" w:hAnsi="宋体"/>
          <w:color w:val="000000"/>
          <w:kern w:val="0"/>
          <w:szCs w:val="21"/>
        </w:rPr>
        <w:t>中方法学部分</w:t>
      </w:r>
      <w:r w:rsidR="0071746E" w:rsidRPr="001B245F">
        <w:rPr>
          <w:rFonts w:ascii="宋体" w:hAnsi="宋体"/>
          <w:color w:val="000000"/>
          <w:kern w:val="0"/>
          <w:szCs w:val="21"/>
        </w:rPr>
        <w:t>撰写，为研究者提供标准化的方法学支持。</w:t>
      </w:r>
    </w:p>
    <w:p w14:paraId="37C569D2" w14:textId="07AB35E2" w:rsidR="00A048E9" w:rsidRPr="006D663C" w:rsidRDefault="0026359D" w:rsidP="001B245F">
      <w:pPr>
        <w:widowControl/>
        <w:shd w:val="clear" w:color="auto" w:fill="FFFFFF"/>
        <w:rPr>
          <w:color w:val="000000"/>
          <w:kern w:val="0"/>
          <w:szCs w:val="21"/>
        </w:rPr>
      </w:pPr>
      <w:r>
        <w:rPr>
          <w:rFonts w:ascii="黑体" w:eastAsia="黑体" w:hAnsi="黑体" w:hint="eastAsia"/>
          <w:color w:val="000000"/>
          <w:kern w:val="0"/>
          <w:szCs w:val="21"/>
        </w:rPr>
        <w:t>8</w:t>
      </w:r>
      <w:r w:rsidR="0071746E" w:rsidRPr="001B245F">
        <w:rPr>
          <w:rFonts w:ascii="黑体" w:eastAsia="黑体" w:hAnsi="黑体"/>
          <w:color w:val="000000"/>
          <w:kern w:val="0"/>
          <w:szCs w:val="21"/>
        </w:rPr>
        <w:t>.</w:t>
      </w:r>
      <w:r w:rsidR="00346D03" w:rsidRPr="001B245F">
        <w:rPr>
          <w:rFonts w:ascii="黑体" w:eastAsia="黑体" w:hAnsi="黑体"/>
          <w:color w:val="000000"/>
          <w:kern w:val="0"/>
          <w:szCs w:val="21"/>
        </w:rPr>
        <w:t>8</w:t>
      </w:r>
      <w:r w:rsidR="0071746E" w:rsidRPr="001B245F">
        <w:rPr>
          <w:rFonts w:ascii="黑体" w:eastAsia="黑体" w:hAnsi="黑体"/>
          <w:color w:val="000000"/>
          <w:kern w:val="0"/>
          <w:szCs w:val="21"/>
        </w:rPr>
        <w:t xml:space="preserve"> </w:t>
      </w:r>
      <w:r w:rsidR="0071746E" w:rsidRPr="001B245F">
        <w:rPr>
          <w:rFonts w:ascii="宋体" w:hAnsi="宋体"/>
          <w:color w:val="000000"/>
          <w:kern w:val="0"/>
          <w:szCs w:val="21"/>
        </w:rPr>
        <w:t>CRU应制定人员</w:t>
      </w:r>
      <w:r w:rsidR="006F2169">
        <w:rPr>
          <w:rFonts w:ascii="宋体" w:hAnsi="宋体"/>
          <w:color w:val="000000"/>
          <w:kern w:val="0"/>
          <w:szCs w:val="21"/>
        </w:rPr>
        <w:t>培训</w:t>
      </w:r>
      <w:r w:rsidR="006F2169">
        <w:rPr>
          <w:rFonts w:ascii="宋体" w:hAnsi="宋体" w:hint="eastAsia"/>
          <w:color w:val="000000"/>
          <w:kern w:val="0"/>
          <w:szCs w:val="21"/>
        </w:rPr>
        <w:t>、</w:t>
      </w:r>
      <w:r w:rsidR="0071746E" w:rsidRPr="001B245F">
        <w:rPr>
          <w:rFonts w:ascii="宋体" w:hAnsi="宋体"/>
          <w:color w:val="000000"/>
          <w:kern w:val="0"/>
          <w:szCs w:val="21"/>
        </w:rPr>
        <w:t>考核与激励制度，包括各类角色工作人员的工作职责</w:t>
      </w:r>
      <w:r w:rsidR="006F2169">
        <w:rPr>
          <w:rFonts w:ascii="宋体" w:hAnsi="宋体" w:hint="eastAsia"/>
          <w:color w:val="000000"/>
          <w:kern w:val="0"/>
          <w:szCs w:val="21"/>
        </w:rPr>
        <w:t>、</w:t>
      </w:r>
      <w:r w:rsidR="006F2169">
        <w:rPr>
          <w:rFonts w:ascii="宋体" w:hAnsi="宋体"/>
          <w:color w:val="000000"/>
          <w:kern w:val="0"/>
          <w:szCs w:val="21"/>
        </w:rPr>
        <w:t>培训计划</w:t>
      </w:r>
      <w:r w:rsidR="00DF3FF6" w:rsidRPr="001B245F">
        <w:rPr>
          <w:rFonts w:ascii="宋体" w:hAnsi="宋体"/>
          <w:color w:val="000000"/>
          <w:kern w:val="0"/>
          <w:szCs w:val="21"/>
        </w:rPr>
        <w:t>与</w:t>
      </w:r>
      <w:r w:rsidR="0071746E" w:rsidRPr="001B245F">
        <w:rPr>
          <w:rFonts w:ascii="宋体" w:hAnsi="宋体"/>
          <w:color w:val="000000"/>
          <w:kern w:val="0"/>
          <w:szCs w:val="21"/>
        </w:rPr>
        <w:t>考核</w:t>
      </w:r>
      <w:r w:rsidR="006F2169">
        <w:rPr>
          <w:rFonts w:ascii="宋体" w:hAnsi="宋体"/>
          <w:color w:val="000000"/>
          <w:kern w:val="0"/>
          <w:szCs w:val="21"/>
        </w:rPr>
        <w:t>方式</w:t>
      </w:r>
      <w:r w:rsidR="0071746E" w:rsidRPr="001B245F">
        <w:rPr>
          <w:rFonts w:ascii="宋体" w:hAnsi="宋体"/>
          <w:color w:val="000000"/>
          <w:kern w:val="0"/>
          <w:szCs w:val="21"/>
        </w:rPr>
        <w:t>。</w:t>
      </w:r>
      <w:bookmarkEnd w:id="62"/>
      <w:bookmarkEnd w:id="63"/>
      <w:bookmarkEnd w:id="64"/>
      <w:r w:rsidR="00602388" w:rsidRPr="006D663C">
        <w:rPr>
          <w:color w:val="000000"/>
          <w:kern w:val="0"/>
          <w:szCs w:val="21"/>
        </w:rPr>
        <w:t xml:space="preserve"> </w:t>
      </w:r>
      <w:r w:rsidR="00A048E9" w:rsidRPr="006D663C">
        <w:rPr>
          <w:color w:val="000000"/>
          <w:kern w:val="0"/>
          <w:szCs w:val="21"/>
        </w:rPr>
        <w:t xml:space="preserve">                                                                                                                                                                                                                                                                                                                                                                                                                                                                                                                                                                                                                                                                                                                                                                                                                                                                                                                                                                                                                                                                                                                                                                                                                                                                                                                                                                                                                                                                                                           </w:t>
      </w:r>
    </w:p>
    <w:p w14:paraId="3402B62B" w14:textId="04472BE4" w:rsidR="000507FF" w:rsidRPr="001B245F" w:rsidRDefault="008C1D86" w:rsidP="001B245F">
      <w:pPr>
        <w:pStyle w:val="a"/>
        <w:numPr>
          <w:ilvl w:val="0"/>
          <w:numId w:val="0"/>
        </w:numPr>
        <w:spacing w:beforeLines="50" w:before="156" w:afterLines="50" w:after="156" w:line="480" w:lineRule="auto"/>
        <w:rPr>
          <w:rFonts w:hAnsi="黑体"/>
          <w:bCs/>
        </w:rPr>
      </w:pPr>
      <w:bookmarkStart w:id="67" w:name="_Toc66181053"/>
      <w:bookmarkStart w:id="68" w:name="_Toc66305514"/>
      <w:bookmarkStart w:id="69" w:name="_Toc162964479"/>
      <w:r w:rsidRPr="001B245F">
        <w:rPr>
          <w:rFonts w:hAnsi="黑体" w:hint="eastAsia"/>
          <w:bCs/>
        </w:rPr>
        <w:t xml:space="preserve">9  </w:t>
      </w:r>
      <w:r w:rsidR="000507FF" w:rsidRPr="001B245F">
        <w:rPr>
          <w:rFonts w:hAnsi="黑体"/>
          <w:bCs/>
        </w:rPr>
        <w:t>评估</w:t>
      </w:r>
      <w:bookmarkEnd w:id="67"/>
      <w:bookmarkEnd w:id="68"/>
      <w:bookmarkEnd w:id="69"/>
    </w:p>
    <w:p w14:paraId="67135860" w14:textId="6E4902BF" w:rsidR="000507FF" w:rsidRPr="001B245F" w:rsidRDefault="001B245F" w:rsidP="009714D9">
      <w:pPr>
        <w:rPr>
          <w:rFonts w:ascii="宋体" w:hAnsi="宋体"/>
          <w:color w:val="000000"/>
          <w:kern w:val="0"/>
          <w:szCs w:val="21"/>
        </w:rPr>
      </w:pPr>
      <w:r>
        <w:rPr>
          <w:rFonts w:ascii="黑体" w:eastAsia="黑体" w:hAnsi="黑体" w:hint="eastAsia"/>
          <w:color w:val="000000"/>
          <w:kern w:val="0"/>
          <w:szCs w:val="21"/>
        </w:rPr>
        <w:t>9</w:t>
      </w:r>
      <w:r w:rsidR="000507FF" w:rsidRPr="001B245F">
        <w:rPr>
          <w:rFonts w:ascii="黑体" w:eastAsia="黑体" w:hAnsi="黑体"/>
          <w:color w:val="000000"/>
          <w:kern w:val="0"/>
          <w:szCs w:val="21"/>
        </w:rPr>
        <w:t>.1</w:t>
      </w:r>
      <w:r w:rsidR="000507FF" w:rsidRPr="001B245F">
        <w:rPr>
          <w:rFonts w:ascii="宋体" w:hAnsi="宋体"/>
          <w:color w:val="000000"/>
          <w:kern w:val="0"/>
          <w:szCs w:val="21"/>
        </w:rPr>
        <w:t xml:space="preserve"> CRU</w:t>
      </w:r>
      <w:r w:rsidR="00DB4DA5" w:rsidRPr="001B245F">
        <w:rPr>
          <w:rFonts w:ascii="宋体" w:hAnsi="宋体"/>
          <w:color w:val="000000"/>
          <w:kern w:val="0"/>
          <w:szCs w:val="21"/>
        </w:rPr>
        <w:t>应</w:t>
      </w:r>
      <w:r w:rsidR="00B121CD" w:rsidRPr="001B245F">
        <w:rPr>
          <w:rFonts w:ascii="宋体" w:hAnsi="宋体"/>
          <w:color w:val="000000"/>
          <w:kern w:val="0"/>
          <w:szCs w:val="21"/>
        </w:rPr>
        <w:t>定期</w:t>
      </w:r>
      <w:r w:rsidR="00EE32C7" w:rsidRPr="001B245F">
        <w:rPr>
          <w:rFonts w:ascii="宋体" w:hAnsi="宋体"/>
          <w:color w:val="000000"/>
          <w:kern w:val="0"/>
          <w:szCs w:val="21"/>
        </w:rPr>
        <w:t>对建设及运行</w:t>
      </w:r>
      <w:r w:rsidR="000507FF" w:rsidRPr="001B245F">
        <w:rPr>
          <w:rFonts w:ascii="宋体" w:hAnsi="宋体"/>
          <w:color w:val="000000"/>
          <w:kern w:val="0"/>
          <w:szCs w:val="21"/>
        </w:rPr>
        <w:t>等情况开展自我评估，至少每年一次；对</w:t>
      </w:r>
      <w:r w:rsidR="0074100E" w:rsidRPr="001B245F">
        <w:rPr>
          <w:rFonts w:ascii="宋体" w:hAnsi="宋体"/>
          <w:color w:val="000000"/>
          <w:kern w:val="0"/>
          <w:szCs w:val="21"/>
        </w:rPr>
        <w:t>工作</w:t>
      </w:r>
      <w:r w:rsidR="000507FF" w:rsidRPr="001B245F">
        <w:rPr>
          <w:rFonts w:ascii="宋体" w:hAnsi="宋体"/>
          <w:color w:val="000000"/>
          <w:kern w:val="0"/>
          <w:szCs w:val="21"/>
        </w:rPr>
        <w:t>人员的</w:t>
      </w:r>
      <w:r w:rsidR="00EE32C7" w:rsidRPr="001B245F">
        <w:rPr>
          <w:rFonts w:ascii="宋体" w:hAnsi="宋体"/>
          <w:color w:val="000000"/>
          <w:kern w:val="0"/>
          <w:szCs w:val="21"/>
        </w:rPr>
        <w:t>知识</w:t>
      </w:r>
      <w:r w:rsidR="000507FF" w:rsidRPr="001B245F">
        <w:rPr>
          <w:rFonts w:ascii="宋体" w:hAnsi="宋体"/>
          <w:color w:val="000000"/>
          <w:kern w:val="0"/>
          <w:szCs w:val="21"/>
        </w:rPr>
        <w:t>和</w:t>
      </w:r>
      <w:r w:rsidR="00EE32C7" w:rsidRPr="001B245F">
        <w:rPr>
          <w:rFonts w:ascii="宋体" w:hAnsi="宋体"/>
          <w:color w:val="000000"/>
          <w:kern w:val="0"/>
          <w:szCs w:val="21"/>
        </w:rPr>
        <w:t>技术</w:t>
      </w:r>
      <w:r w:rsidR="000507FF" w:rsidRPr="001B245F">
        <w:rPr>
          <w:rFonts w:ascii="宋体" w:hAnsi="宋体"/>
          <w:color w:val="000000"/>
          <w:kern w:val="0"/>
          <w:szCs w:val="21"/>
        </w:rPr>
        <w:t>能力、服务、管理</w:t>
      </w:r>
      <w:r w:rsidR="00EE32C7" w:rsidRPr="001B245F">
        <w:rPr>
          <w:rFonts w:ascii="宋体" w:hAnsi="宋体"/>
          <w:color w:val="000000"/>
          <w:kern w:val="0"/>
          <w:szCs w:val="21"/>
        </w:rPr>
        <w:t>、工作业绩</w:t>
      </w:r>
      <w:r w:rsidR="000507FF" w:rsidRPr="001B245F">
        <w:rPr>
          <w:rFonts w:ascii="宋体" w:hAnsi="宋体"/>
          <w:color w:val="000000"/>
          <w:kern w:val="0"/>
          <w:szCs w:val="21"/>
        </w:rPr>
        <w:t>进行评估，至少每三年一次。</w:t>
      </w:r>
    </w:p>
    <w:p w14:paraId="5F422973" w14:textId="6813FDC2" w:rsidR="000507FF" w:rsidRPr="001B245F" w:rsidRDefault="001B245F" w:rsidP="00543CF6">
      <w:pPr>
        <w:autoSpaceDE w:val="0"/>
        <w:autoSpaceDN w:val="0"/>
        <w:adjustRightInd w:val="0"/>
        <w:rPr>
          <w:rFonts w:ascii="宋体" w:hAnsi="宋体"/>
          <w:color w:val="000000"/>
          <w:kern w:val="0"/>
          <w:szCs w:val="21"/>
        </w:rPr>
      </w:pPr>
      <w:r>
        <w:rPr>
          <w:rFonts w:ascii="黑体" w:eastAsia="黑体" w:hAnsi="黑体" w:hint="eastAsia"/>
          <w:color w:val="000000"/>
          <w:kern w:val="0"/>
          <w:szCs w:val="21"/>
        </w:rPr>
        <w:t>9</w:t>
      </w:r>
      <w:r w:rsidR="000507FF" w:rsidRPr="001B245F">
        <w:rPr>
          <w:rFonts w:ascii="黑体" w:eastAsia="黑体" w:hAnsi="黑体"/>
          <w:color w:val="000000"/>
          <w:kern w:val="0"/>
          <w:szCs w:val="21"/>
        </w:rPr>
        <w:t>.2</w:t>
      </w:r>
      <w:r w:rsidR="00B121CD" w:rsidRPr="001B245F">
        <w:rPr>
          <w:rFonts w:ascii="黑体" w:eastAsia="黑体" w:hAnsi="黑体"/>
          <w:color w:val="000000"/>
          <w:kern w:val="0"/>
          <w:szCs w:val="21"/>
        </w:rPr>
        <w:t xml:space="preserve"> </w:t>
      </w:r>
      <w:r w:rsidR="000507FF" w:rsidRPr="001B245F">
        <w:rPr>
          <w:rFonts w:ascii="宋体" w:hAnsi="宋体"/>
          <w:color w:val="000000"/>
          <w:kern w:val="0"/>
          <w:szCs w:val="21"/>
        </w:rPr>
        <w:t>评估可采取抽查相关资料、面谈相关人员、视察工作现场等方式</w:t>
      </w:r>
      <w:r w:rsidR="002E5453">
        <w:rPr>
          <w:rFonts w:ascii="宋体" w:hAnsi="宋体" w:hint="eastAsia"/>
          <w:color w:val="000000"/>
          <w:kern w:val="0"/>
          <w:szCs w:val="21"/>
        </w:rPr>
        <w:t>，</w:t>
      </w:r>
      <w:r w:rsidR="000507FF" w:rsidRPr="001B245F">
        <w:rPr>
          <w:rFonts w:ascii="宋体" w:hAnsi="宋体"/>
          <w:color w:val="000000"/>
          <w:kern w:val="0"/>
          <w:szCs w:val="21"/>
        </w:rPr>
        <w:t>并出具评估报告、问题清单和</w:t>
      </w:r>
      <w:r w:rsidR="00EE32C7" w:rsidRPr="001B245F">
        <w:rPr>
          <w:rFonts w:ascii="宋体" w:hAnsi="宋体"/>
          <w:color w:val="000000"/>
          <w:kern w:val="0"/>
          <w:szCs w:val="21"/>
        </w:rPr>
        <w:t>改进</w:t>
      </w:r>
      <w:r w:rsidR="000507FF" w:rsidRPr="001B245F">
        <w:rPr>
          <w:rFonts w:ascii="宋体" w:hAnsi="宋体"/>
          <w:color w:val="000000"/>
          <w:kern w:val="0"/>
          <w:szCs w:val="21"/>
        </w:rPr>
        <w:t>建议。</w:t>
      </w:r>
    </w:p>
    <w:p w14:paraId="6DEB58DE" w14:textId="77777777" w:rsidR="004D23F4" w:rsidRPr="006D663C" w:rsidRDefault="004D23F4" w:rsidP="00543CF6">
      <w:pPr>
        <w:autoSpaceDE w:val="0"/>
        <w:autoSpaceDN w:val="0"/>
        <w:adjustRightInd w:val="0"/>
        <w:rPr>
          <w:color w:val="000000"/>
          <w:kern w:val="0"/>
          <w:szCs w:val="21"/>
        </w:rPr>
      </w:pPr>
    </w:p>
    <w:p w14:paraId="083D0CC1" w14:textId="7356CE36" w:rsidR="00D868E9" w:rsidRDefault="00D868E9">
      <w:pPr>
        <w:widowControl/>
        <w:spacing w:after="160" w:line="259" w:lineRule="auto"/>
        <w:jc w:val="left"/>
        <w:rPr>
          <w:rFonts w:eastAsia="黑体"/>
          <w:kern w:val="0"/>
          <w:szCs w:val="20"/>
        </w:rPr>
      </w:pPr>
      <w:r>
        <w:br w:type="page"/>
      </w:r>
    </w:p>
    <w:p w14:paraId="6431E055" w14:textId="77777777" w:rsidR="000507FF" w:rsidRPr="006D663C" w:rsidRDefault="000507FF" w:rsidP="00A31181">
      <w:pPr>
        <w:pStyle w:val="a1"/>
        <w:spacing w:before="0" w:after="0"/>
        <w:ind w:left="0"/>
        <w:rPr>
          <w:rFonts w:ascii="Times New Roman"/>
        </w:rPr>
      </w:pPr>
      <w:bookmarkStart w:id="70" w:name="_Toc162964480"/>
      <w:bookmarkEnd w:id="70"/>
    </w:p>
    <w:p w14:paraId="13D6E6EC" w14:textId="1FF6E6A5" w:rsidR="00B878DB" w:rsidRPr="006D663C" w:rsidRDefault="00B878DB" w:rsidP="00A31181">
      <w:pPr>
        <w:pStyle w:val="ac"/>
        <w:ind w:firstLineChars="0" w:firstLine="0"/>
        <w:jc w:val="center"/>
        <w:rPr>
          <w:rFonts w:ascii="Times New Roman"/>
        </w:rPr>
      </w:pPr>
      <w:r w:rsidRPr="006D663C">
        <w:rPr>
          <w:rFonts w:ascii="Times New Roman"/>
        </w:rPr>
        <w:t>（</w:t>
      </w:r>
      <w:r w:rsidR="00CD4D5D">
        <w:rPr>
          <w:rFonts w:ascii="Times New Roman" w:hint="eastAsia"/>
        </w:rPr>
        <w:t>资料</w:t>
      </w:r>
      <w:r w:rsidR="00CD4D5D" w:rsidRPr="006D663C">
        <w:rPr>
          <w:rFonts w:ascii="Times New Roman"/>
        </w:rPr>
        <w:t>性</w:t>
      </w:r>
      <w:r w:rsidRPr="006D663C">
        <w:rPr>
          <w:rFonts w:ascii="Times New Roman"/>
        </w:rPr>
        <w:t>）</w:t>
      </w:r>
    </w:p>
    <w:p w14:paraId="3665AEDF" w14:textId="7D92475A" w:rsidR="00B878DB" w:rsidRPr="001B245F" w:rsidRDefault="00B878DB" w:rsidP="001B245F">
      <w:pPr>
        <w:pStyle w:val="ac"/>
        <w:spacing w:afterLines="200" w:after="624"/>
        <w:ind w:firstLineChars="0" w:firstLine="0"/>
        <w:jc w:val="center"/>
        <w:rPr>
          <w:rFonts w:ascii="黑体" w:eastAsia="黑体" w:hAnsi="黑体"/>
        </w:rPr>
      </w:pPr>
      <w:r w:rsidRPr="001B245F">
        <w:rPr>
          <w:rFonts w:ascii="黑体" w:eastAsia="黑体" w:hAnsi="黑体"/>
        </w:rPr>
        <w:t>CRU组织架构图</w:t>
      </w:r>
    </w:p>
    <w:p w14:paraId="5C18803C" w14:textId="4B6E6A02" w:rsidR="00B878DB" w:rsidRPr="001B245F" w:rsidRDefault="00CD4D5D" w:rsidP="001B245F">
      <w:pPr>
        <w:pStyle w:val="ac"/>
        <w:jc w:val="left"/>
        <w:rPr>
          <w:rFonts w:hAnsi="宋体"/>
        </w:rPr>
      </w:pPr>
      <w:r w:rsidRPr="00CD4D5D">
        <w:rPr>
          <w:rFonts w:hAnsi="宋体" w:hint="eastAsia"/>
        </w:rPr>
        <w:t>CRU</w:t>
      </w:r>
      <w:r>
        <w:rPr>
          <w:rFonts w:hAnsi="宋体" w:hint="eastAsia"/>
        </w:rPr>
        <w:t>组织架构</w:t>
      </w:r>
      <w:r w:rsidRPr="00CD4D5D">
        <w:rPr>
          <w:rFonts w:hAnsi="宋体" w:hint="eastAsia"/>
        </w:rPr>
        <w:t>示意图见图A.1</w:t>
      </w:r>
      <w:r w:rsidR="00DC1158">
        <w:rPr>
          <w:rFonts w:hAnsi="宋体" w:hint="eastAsia"/>
        </w:rPr>
        <w:t>。</w:t>
      </w:r>
    </w:p>
    <w:p w14:paraId="67D8DB03" w14:textId="77777777" w:rsidR="00E54E36" w:rsidRPr="006D663C" w:rsidRDefault="00E54E36" w:rsidP="00A31181">
      <w:pPr>
        <w:pStyle w:val="ac"/>
        <w:ind w:firstLineChars="0" w:firstLine="0"/>
        <w:jc w:val="center"/>
        <w:rPr>
          <w:rFonts w:ascii="Times New Roman"/>
        </w:rPr>
      </w:pPr>
    </w:p>
    <w:p w14:paraId="75F27142" w14:textId="3D708C00" w:rsidR="00B878DB" w:rsidRPr="006D663C" w:rsidRDefault="00171E8C" w:rsidP="00A31181">
      <w:pPr>
        <w:pStyle w:val="ac"/>
        <w:ind w:firstLineChars="0" w:firstLine="0"/>
        <w:jc w:val="center"/>
        <w:rPr>
          <w:rFonts w:ascii="Times New Roman"/>
        </w:rPr>
      </w:pPr>
      <w:r>
        <w:drawing>
          <wp:inline distT="0" distB="0" distL="0" distR="0" wp14:anchorId="77355D9C" wp14:editId="2DE3D325">
            <wp:extent cx="5939790" cy="227076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2270760"/>
                    </a:xfrm>
                    <a:prstGeom prst="rect">
                      <a:avLst/>
                    </a:prstGeom>
                  </pic:spPr>
                </pic:pic>
              </a:graphicData>
            </a:graphic>
          </wp:inline>
        </w:drawing>
      </w:r>
    </w:p>
    <w:p w14:paraId="70EFDF6B" w14:textId="3A187DE9" w:rsidR="00B878DB" w:rsidRPr="001B245F" w:rsidRDefault="00B878DB" w:rsidP="00A31181">
      <w:pPr>
        <w:pStyle w:val="ac"/>
        <w:jc w:val="center"/>
        <w:rPr>
          <w:rFonts w:ascii="黑体" w:eastAsia="黑体" w:hAnsi="黑体"/>
        </w:rPr>
      </w:pPr>
      <w:r w:rsidRPr="001B245F">
        <w:rPr>
          <w:rFonts w:ascii="黑体" w:eastAsia="黑体" w:hAnsi="黑体"/>
        </w:rPr>
        <w:t>图A.</w:t>
      </w:r>
      <w:r w:rsidR="00B86E11" w:rsidRPr="001B245F">
        <w:rPr>
          <w:rFonts w:ascii="黑体" w:eastAsia="黑体" w:hAnsi="黑体"/>
        </w:rPr>
        <w:t>1</w:t>
      </w:r>
      <w:r w:rsidRPr="001B245F">
        <w:rPr>
          <w:rFonts w:ascii="黑体" w:eastAsia="黑体" w:hAnsi="黑体"/>
        </w:rPr>
        <w:t xml:space="preserve"> CRU组织架构图</w:t>
      </w:r>
    </w:p>
    <w:p w14:paraId="7F3B0AF4" w14:textId="77777777" w:rsidR="00B878DB" w:rsidRPr="006D663C" w:rsidRDefault="00B878DB" w:rsidP="00A31181">
      <w:pPr>
        <w:pStyle w:val="ac"/>
        <w:ind w:firstLineChars="0" w:firstLine="0"/>
        <w:jc w:val="center"/>
        <w:rPr>
          <w:rFonts w:ascii="Times New Roman"/>
        </w:rPr>
      </w:pPr>
    </w:p>
    <w:p w14:paraId="7C6A6FA7" w14:textId="150365E5" w:rsidR="001079F7" w:rsidRPr="006D663C" w:rsidRDefault="001079F7" w:rsidP="00A31181">
      <w:pPr>
        <w:widowControl/>
        <w:jc w:val="left"/>
      </w:pPr>
      <w:r w:rsidRPr="006D663C">
        <w:br w:type="page"/>
      </w:r>
    </w:p>
    <w:p w14:paraId="2BEB40A3" w14:textId="77777777" w:rsidR="000507FF" w:rsidRPr="006D663C" w:rsidRDefault="000507FF" w:rsidP="001F2FC0">
      <w:pPr>
        <w:pStyle w:val="af4"/>
        <w:spacing w:before="0" w:afterLines="50" w:after="156"/>
        <w:rPr>
          <w:rFonts w:ascii="Times New Roman"/>
        </w:rPr>
      </w:pPr>
      <w:bookmarkStart w:id="71" w:name="BKCKWX"/>
      <w:bookmarkStart w:id="72" w:name="_Toc162964481"/>
      <w:r w:rsidRPr="006D663C">
        <w:rPr>
          <w:rFonts w:ascii="Times New Roman"/>
        </w:rPr>
        <w:t>参</w:t>
      </w:r>
      <w:r w:rsidRPr="006D663C">
        <w:rPr>
          <w:rFonts w:ascii="Times New Roman"/>
        </w:rPr>
        <w:t> </w:t>
      </w:r>
      <w:r w:rsidRPr="006D663C">
        <w:rPr>
          <w:rFonts w:ascii="Times New Roman"/>
        </w:rPr>
        <w:t>考</w:t>
      </w:r>
      <w:r w:rsidRPr="006D663C">
        <w:rPr>
          <w:rFonts w:ascii="Times New Roman"/>
        </w:rPr>
        <w:t> </w:t>
      </w:r>
      <w:r w:rsidRPr="006D663C">
        <w:rPr>
          <w:rFonts w:ascii="Times New Roman"/>
        </w:rPr>
        <w:t>文</w:t>
      </w:r>
      <w:r w:rsidRPr="006D663C">
        <w:rPr>
          <w:rFonts w:ascii="Times New Roman"/>
        </w:rPr>
        <w:t> </w:t>
      </w:r>
      <w:r w:rsidRPr="006D663C">
        <w:rPr>
          <w:rFonts w:ascii="Times New Roman"/>
        </w:rPr>
        <w:t>献</w:t>
      </w:r>
      <w:bookmarkEnd w:id="71"/>
      <w:bookmarkEnd w:id="72"/>
    </w:p>
    <w:p w14:paraId="3355C2FE" w14:textId="553E0A26" w:rsidR="00DF3FF6" w:rsidRPr="006D663C" w:rsidRDefault="000507FF" w:rsidP="001B245F">
      <w:pPr>
        <w:ind w:firstLineChars="200" w:firstLine="420"/>
        <w:rPr>
          <w:color w:val="000000" w:themeColor="text1"/>
          <w:kern w:val="0"/>
          <w:szCs w:val="21"/>
        </w:rPr>
      </w:pPr>
      <w:r w:rsidRPr="006D663C">
        <w:rPr>
          <w:color w:val="000000" w:themeColor="text1"/>
          <w:kern w:val="0"/>
          <w:szCs w:val="21"/>
        </w:rPr>
        <w:t>[1]</w:t>
      </w:r>
      <w:bookmarkStart w:id="73" w:name="_Hlk66869834"/>
      <w:r w:rsidR="000036F3">
        <w:rPr>
          <w:rFonts w:hint="eastAsia"/>
          <w:color w:val="000000" w:themeColor="text1"/>
          <w:kern w:val="0"/>
          <w:szCs w:val="21"/>
        </w:rPr>
        <w:t xml:space="preserve"> </w:t>
      </w:r>
      <w:r w:rsidRPr="006D663C">
        <w:rPr>
          <w:color w:val="000000" w:themeColor="text1"/>
          <w:kern w:val="0"/>
          <w:szCs w:val="21"/>
        </w:rPr>
        <w:t>临床试验数据管理工作技术指南</w:t>
      </w:r>
      <w:bookmarkEnd w:id="73"/>
      <w:r w:rsidR="00DF3FF6" w:rsidRPr="006D663C">
        <w:rPr>
          <w:color w:val="000000" w:themeColor="text1"/>
          <w:kern w:val="0"/>
          <w:szCs w:val="21"/>
        </w:rPr>
        <w:t>（国家食品药品监督管理总局</w:t>
      </w:r>
      <w:r w:rsidR="00DF3FF6" w:rsidRPr="006D663C">
        <w:rPr>
          <w:color w:val="000000" w:themeColor="text1"/>
          <w:kern w:val="0"/>
          <w:szCs w:val="21"/>
        </w:rPr>
        <w:t>2016</w:t>
      </w:r>
      <w:r w:rsidR="00DF3FF6" w:rsidRPr="006D663C">
        <w:rPr>
          <w:color w:val="000000" w:themeColor="text1"/>
          <w:kern w:val="0"/>
          <w:szCs w:val="21"/>
        </w:rPr>
        <w:t>年第</w:t>
      </w:r>
      <w:r w:rsidR="00DF3FF6" w:rsidRPr="006D663C">
        <w:rPr>
          <w:color w:val="000000" w:themeColor="text1"/>
          <w:kern w:val="0"/>
          <w:szCs w:val="21"/>
        </w:rPr>
        <w:t>112</w:t>
      </w:r>
      <w:r w:rsidR="00DF3FF6" w:rsidRPr="006D663C">
        <w:rPr>
          <w:color w:val="000000" w:themeColor="text1"/>
          <w:kern w:val="0"/>
          <w:szCs w:val="21"/>
        </w:rPr>
        <w:t>号通告）</w:t>
      </w:r>
    </w:p>
    <w:p w14:paraId="6E203111" w14:textId="77777777" w:rsidR="00DF3FF6" w:rsidRPr="006D663C" w:rsidRDefault="000507FF" w:rsidP="001B245F">
      <w:pPr>
        <w:ind w:firstLineChars="200" w:firstLine="420"/>
        <w:rPr>
          <w:color w:val="000000" w:themeColor="text1"/>
          <w:kern w:val="0"/>
          <w:szCs w:val="21"/>
        </w:rPr>
      </w:pPr>
      <w:r w:rsidRPr="006D663C">
        <w:rPr>
          <w:color w:val="000000" w:themeColor="text1"/>
          <w:kern w:val="0"/>
          <w:szCs w:val="21"/>
        </w:rPr>
        <w:t>[</w:t>
      </w:r>
      <w:r w:rsidR="004D23F4" w:rsidRPr="006D663C">
        <w:rPr>
          <w:color w:val="000000" w:themeColor="text1"/>
          <w:kern w:val="0"/>
          <w:szCs w:val="21"/>
        </w:rPr>
        <w:t>2</w:t>
      </w:r>
      <w:r w:rsidRPr="006D663C">
        <w:rPr>
          <w:color w:val="000000" w:themeColor="text1"/>
          <w:kern w:val="0"/>
          <w:szCs w:val="21"/>
        </w:rPr>
        <w:t xml:space="preserve">] </w:t>
      </w:r>
      <w:bookmarkStart w:id="74" w:name="_Hlk66869858"/>
      <w:r w:rsidR="00DF3FF6" w:rsidRPr="006D663C">
        <w:rPr>
          <w:color w:val="000000" w:themeColor="text1"/>
          <w:kern w:val="0"/>
          <w:szCs w:val="21"/>
        </w:rPr>
        <w:t>临床试验的电子数据采集技术指导原则（国家食品药品监督管理总局</w:t>
      </w:r>
      <w:r w:rsidR="00DF3FF6" w:rsidRPr="006D663C">
        <w:rPr>
          <w:color w:val="000000" w:themeColor="text1"/>
          <w:kern w:val="0"/>
          <w:szCs w:val="21"/>
        </w:rPr>
        <w:t>2016</w:t>
      </w:r>
      <w:r w:rsidR="00DF3FF6" w:rsidRPr="006D663C">
        <w:rPr>
          <w:color w:val="000000" w:themeColor="text1"/>
          <w:kern w:val="0"/>
          <w:szCs w:val="21"/>
        </w:rPr>
        <w:t>年第</w:t>
      </w:r>
      <w:r w:rsidR="00DF3FF6" w:rsidRPr="006D663C">
        <w:rPr>
          <w:color w:val="000000" w:themeColor="text1"/>
          <w:kern w:val="0"/>
          <w:szCs w:val="21"/>
        </w:rPr>
        <w:t>114</w:t>
      </w:r>
      <w:r w:rsidR="00DF3FF6" w:rsidRPr="006D663C">
        <w:rPr>
          <w:color w:val="000000" w:themeColor="text1"/>
          <w:kern w:val="0"/>
          <w:szCs w:val="21"/>
        </w:rPr>
        <w:t>号通告）</w:t>
      </w:r>
    </w:p>
    <w:p w14:paraId="6142F64D" w14:textId="022AF415" w:rsidR="00D36302" w:rsidRPr="006D663C" w:rsidRDefault="00D36302" w:rsidP="001B245F">
      <w:pPr>
        <w:ind w:firstLineChars="200" w:firstLine="420"/>
        <w:rPr>
          <w:color w:val="000000" w:themeColor="text1"/>
          <w:kern w:val="0"/>
          <w:szCs w:val="21"/>
        </w:rPr>
      </w:pPr>
      <w:r w:rsidRPr="006D663C">
        <w:rPr>
          <w:color w:val="000000" w:themeColor="text1"/>
          <w:kern w:val="0"/>
          <w:szCs w:val="21"/>
        </w:rPr>
        <w:t>[</w:t>
      </w:r>
      <w:r w:rsidR="004D23F4" w:rsidRPr="006D663C">
        <w:rPr>
          <w:color w:val="000000" w:themeColor="text1"/>
          <w:kern w:val="0"/>
          <w:szCs w:val="21"/>
        </w:rPr>
        <w:t>3</w:t>
      </w:r>
      <w:r w:rsidRPr="006D663C">
        <w:rPr>
          <w:color w:val="000000" w:themeColor="text1"/>
          <w:kern w:val="0"/>
          <w:szCs w:val="21"/>
        </w:rPr>
        <w:t>]</w:t>
      </w:r>
      <w:r w:rsidRPr="006D663C">
        <w:t xml:space="preserve"> </w:t>
      </w:r>
      <w:r w:rsidR="00DF3FF6" w:rsidRPr="006D663C">
        <w:t>医疗卫生机构开展研究者发起的临床研究管理办法</w:t>
      </w:r>
      <w:r w:rsidR="00DF3FF6" w:rsidRPr="006D663C">
        <w:t>(</w:t>
      </w:r>
      <w:r w:rsidR="00DF3FF6" w:rsidRPr="006D663C">
        <w:t>试行</w:t>
      </w:r>
      <w:r w:rsidR="00DF3FF6" w:rsidRPr="006D663C">
        <w:t>)</w:t>
      </w:r>
      <w:r w:rsidR="00DF3FF6" w:rsidRPr="006D663C">
        <w:t>（国卫科教函〔</w:t>
      </w:r>
      <w:r w:rsidR="00DF3FF6" w:rsidRPr="006D663C">
        <w:t>2021</w:t>
      </w:r>
      <w:r w:rsidR="00DF3FF6" w:rsidRPr="006D663C">
        <w:t>〕</w:t>
      </w:r>
      <w:r w:rsidR="00DF3FF6" w:rsidRPr="006D663C">
        <w:t>155</w:t>
      </w:r>
      <w:r w:rsidR="00DF3FF6" w:rsidRPr="006D663C">
        <w:t>号）</w:t>
      </w:r>
    </w:p>
    <w:p w14:paraId="66821474" w14:textId="61496E21" w:rsidR="00377E39" w:rsidRPr="006D663C" w:rsidRDefault="00377E39" w:rsidP="001B245F">
      <w:pPr>
        <w:ind w:firstLineChars="200" w:firstLine="420"/>
        <w:rPr>
          <w:color w:val="000000" w:themeColor="text1"/>
          <w:kern w:val="0"/>
          <w:szCs w:val="21"/>
        </w:rPr>
      </w:pPr>
      <w:r w:rsidRPr="006D663C">
        <w:rPr>
          <w:color w:val="000000" w:themeColor="text1"/>
          <w:kern w:val="0"/>
          <w:szCs w:val="21"/>
        </w:rPr>
        <w:t>[</w:t>
      </w:r>
      <w:r w:rsidR="004D23F4" w:rsidRPr="006D663C">
        <w:rPr>
          <w:color w:val="000000" w:themeColor="text1"/>
          <w:kern w:val="0"/>
          <w:szCs w:val="21"/>
        </w:rPr>
        <w:t>4</w:t>
      </w:r>
      <w:r w:rsidRPr="006D663C">
        <w:rPr>
          <w:color w:val="000000" w:themeColor="text1"/>
          <w:kern w:val="0"/>
          <w:szCs w:val="21"/>
        </w:rPr>
        <w:t>]</w:t>
      </w:r>
      <w:r w:rsidR="00BF78FA" w:rsidRPr="006D663C">
        <w:rPr>
          <w:color w:val="000000" w:themeColor="text1"/>
          <w:kern w:val="0"/>
          <w:szCs w:val="21"/>
        </w:rPr>
        <w:t xml:space="preserve"> </w:t>
      </w:r>
      <w:r w:rsidR="00DF3FF6" w:rsidRPr="006D663C">
        <w:rPr>
          <w:color w:val="000000" w:themeColor="text1"/>
          <w:kern w:val="0"/>
          <w:szCs w:val="21"/>
        </w:rPr>
        <w:t>关于全面推进市级医院临床研究的指导意见（</w:t>
      </w:r>
      <w:proofErr w:type="gramStart"/>
      <w:r w:rsidR="00DF3FF6" w:rsidRPr="006D663C">
        <w:rPr>
          <w:color w:val="000000" w:themeColor="text1"/>
          <w:kern w:val="0"/>
          <w:szCs w:val="21"/>
        </w:rPr>
        <w:t>申康发</w:t>
      </w:r>
      <w:proofErr w:type="gramEnd"/>
      <w:r w:rsidR="00DF3FF6" w:rsidRPr="006D663C">
        <w:rPr>
          <w:color w:val="000000" w:themeColor="text1"/>
          <w:kern w:val="0"/>
          <w:szCs w:val="21"/>
        </w:rPr>
        <w:t>〔</w:t>
      </w:r>
      <w:r w:rsidR="00DF3FF6" w:rsidRPr="006D663C">
        <w:rPr>
          <w:color w:val="000000" w:themeColor="text1"/>
          <w:kern w:val="0"/>
          <w:szCs w:val="21"/>
        </w:rPr>
        <w:t>2019</w:t>
      </w:r>
      <w:r w:rsidR="00DF3FF6" w:rsidRPr="006D663C">
        <w:rPr>
          <w:color w:val="000000" w:themeColor="text1"/>
          <w:kern w:val="0"/>
          <w:szCs w:val="21"/>
        </w:rPr>
        <w:t>〕</w:t>
      </w:r>
      <w:r w:rsidR="00DF3FF6" w:rsidRPr="006D663C">
        <w:rPr>
          <w:color w:val="000000" w:themeColor="text1"/>
          <w:kern w:val="0"/>
          <w:szCs w:val="21"/>
        </w:rPr>
        <w:t>220</w:t>
      </w:r>
      <w:r w:rsidR="00DF3FF6" w:rsidRPr="006D663C">
        <w:rPr>
          <w:color w:val="000000" w:themeColor="text1"/>
          <w:kern w:val="0"/>
          <w:szCs w:val="21"/>
        </w:rPr>
        <w:t>号）</w:t>
      </w:r>
    </w:p>
    <w:p w14:paraId="3AD8FAD6" w14:textId="52D0627B" w:rsidR="00DF3FF6" w:rsidRPr="006D663C" w:rsidRDefault="00BF78FA" w:rsidP="001B245F">
      <w:pPr>
        <w:ind w:firstLineChars="200" w:firstLine="420"/>
        <w:rPr>
          <w:color w:val="000000" w:themeColor="text1"/>
          <w:kern w:val="0"/>
          <w:szCs w:val="21"/>
        </w:rPr>
      </w:pPr>
      <w:r w:rsidRPr="006D663C">
        <w:rPr>
          <w:color w:val="000000" w:themeColor="text1"/>
          <w:kern w:val="0"/>
          <w:szCs w:val="21"/>
        </w:rPr>
        <w:t>[</w:t>
      </w:r>
      <w:r w:rsidR="004D23F4" w:rsidRPr="006D663C">
        <w:rPr>
          <w:color w:val="000000" w:themeColor="text1"/>
          <w:kern w:val="0"/>
          <w:szCs w:val="21"/>
        </w:rPr>
        <w:t>5</w:t>
      </w:r>
      <w:r w:rsidRPr="006D663C">
        <w:rPr>
          <w:color w:val="000000" w:themeColor="text1"/>
          <w:kern w:val="0"/>
          <w:szCs w:val="21"/>
        </w:rPr>
        <w:t xml:space="preserve">] </w:t>
      </w:r>
      <w:r w:rsidR="00DF3FF6" w:rsidRPr="006D663C">
        <w:rPr>
          <w:color w:val="000000" w:themeColor="text1"/>
          <w:kern w:val="0"/>
          <w:szCs w:val="21"/>
        </w:rPr>
        <w:t>北京市关于加强研究型病房建设的意见（京卫科教〔</w:t>
      </w:r>
      <w:r w:rsidR="00DF3FF6" w:rsidRPr="006D663C">
        <w:rPr>
          <w:color w:val="000000" w:themeColor="text1"/>
          <w:kern w:val="0"/>
          <w:szCs w:val="21"/>
        </w:rPr>
        <w:t>2019</w:t>
      </w:r>
      <w:r w:rsidR="00DF3FF6" w:rsidRPr="006D663C">
        <w:rPr>
          <w:color w:val="000000" w:themeColor="text1"/>
          <w:kern w:val="0"/>
          <w:szCs w:val="21"/>
        </w:rPr>
        <w:t>〕</w:t>
      </w:r>
      <w:r w:rsidR="00DF3FF6" w:rsidRPr="006D663C">
        <w:rPr>
          <w:color w:val="000000" w:themeColor="text1"/>
          <w:kern w:val="0"/>
          <w:szCs w:val="21"/>
        </w:rPr>
        <w:t>39</w:t>
      </w:r>
      <w:r w:rsidR="00DF3FF6" w:rsidRPr="006D663C">
        <w:rPr>
          <w:color w:val="000000" w:themeColor="text1"/>
          <w:kern w:val="0"/>
          <w:szCs w:val="21"/>
        </w:rPr>
        <w:t>号）</w:t>
      </w:r>
    </w:p>
    <w:p w14:paraId="481846BF" w14:textId="68712D15" w:rsidR="000036F3" w:rsidRPr="006D663C" w:rsidRDefault="00DF3FF6" w:rsidP="001B245F">
      <w:pPr>
        <w:ind w:firstLineChars="200" w:firstLine="420"/>
        <w:rPr>
          <w:color w:val="000000" w:themeColor="text1"/>
          <w:kern w:val="0"/>
          <w:szCs w:val="21"/>
        </w:rPr>
      </w:pPr>
      <w:r w:rsidRPr="006D663C">
        <w:rPr>
          <w:color w:val="000000" w:themeColor="text1"/>
          <w:kern w:val="0"/>
          <w:szCs w:val="21"/>
        </w:rPr>
        <w:t xml:space="preserve">[6] </w:t>
      </w:r>
      <w:r w:rsidRPr="006D663C">
        <w:rPr>
          <w:color w:val="000000" w:themeColor="text1"/>
          <w:kern w:val="0"/>
          <w:szCs w:val="21"/>
        </w:rPr>
        <w:t>涉及人的生命科学和医学研究伦理审查办法（国卫</w:t>
      </w:r>
      <w:proofErr w:type="gramStart"/>
      <w:r w:rsidRPr="006D663C">
        <w:rPr>
          <w:color w:val="000000" w:themeColor="text1"/>
          <w:kern w:val="0"/>
          <w:szCs w:val="21"/>
        </w:rPr>
        <w:t>科教发</w:t>
      </w:r>
      <w:proofErr w:type="gramEnd"/>
      <w:r w:rsidRPr="006D663C">
        <w:rPr>
          <w:color w:val="000000" w:themeColor="text1"/>
          <w:kern w:val="0"/>
          <w:szCs w:val="21"/>
        </w:rPr>
        <w:t>〔</w:t>
      </w:r>
      <w:r w:rsidRPr="006D663C">
        <w:rPr>
          <w:color w:val="000000" w:themeColor="text1"/>
          <w:kern w:val="0"/>
          <w:szCs w:val="21"/>
        </w:rPr>
        <w:t>2023</w:t>
      </w:r>
      <w:r w:rsidRPr="006D663C">
        <w:rPr>
          <w:color w:val="000000" w:themeColor="text1"/>
          <w:kern w:val="0"/>
          <w:szCs w:val="21"/>
        </w:rPr>
        <w:t>〕</w:t>
      </w:r>
      <w:r w:rsidRPr="006D663C">
        <w:rPr>
          <w:color w:val="000000" w:themeColor="text1"/>
          <w:kern w:val="0"/>
          <w:szCs w:val="21"/>
        </w:rPr>
        <w:t>4</w:t>
      </w:r>
      <w:r w:rsidRPr="006D663C">
        <w:rPr>
          <w:color w:val="000000" w:themeColor="text1"/>
          <w:kern w:val="0"/>
          <w:szCs w:val="21"/>
        </w:rPr>
        <w:t>号）</w:t>
      </w:r>
    </w:p>
    <w:p w14:paraId="1DA66A13" w14:textId="27F2A031" w:rsidR="000B4EE8" w:rsidRPr="006D663C" w:rsidRDefault="00BF78FA" w:rsidP="001B245F">
      <w:pPr>
        <w:ind w:firstLineChars="200" w:firstLine="420"/>
        <w:rPr>
          <w:rStyle w:val="aff9"/>
          <w:kern w:val="0"/>
          <w:szCs w:val="21"/>
        </w:rPr>
      </w:pPr>
      <w:r w:rsidRPr="006D663C">
        <w:rPr>
          <w:color w:val="000000" w:themeColor="text1"/>
          <w:kern w:val="0"/>
          <w:szCs w:val="21"/>
        </w:rPr>
        <w:t>[</w:t>
      </w:r>
      <w:r w:rsidR="00DF3FF6" w:rsidRPr="006D663C">
        <w:rPr>
          <w:color w:val="000000" w:themeColor="text1"/>
          <w:kern w:val="0"/>
          <w:szCs w:val="21"/>
        </w:rPr>
        <w:t>7</w:t>
      </w:r>
      <w:r w:rsidRPr="006D663C">
        <w:rPr>
          <w:color w:val="000000" w:themeColor="text1"/>
          <w:kern w:val="0"/>
          <w:szCs w:val="21"/>
        </w:rPr>
        <w:t xml:space="preserve">] </w:t>
      </w:r>
      <w:r w:rsidR="00491CFE" w:rsidRPr="006D663C">
        <w:rPr>
          <w:color w:val="000000" w:themeColor="text1"/>
          <w:kern w:val="0"/>
          <w:szCs w:val="21"/>
        </w:rPr>
        <w:t>Clinical Data Interchange Standards Consortium. CDASH v2.2.</w:t>
      </w:r>
      <w:r w:rsidR="00491CFE" w:rsidRPr="006D663C">
        <w:t xml:space="preserve"> </w:t>
      </w:r>
      <w:hyperlink r:id="rId13" w:history="1">
        <w:r w:rsidR="00507757" w:rsidRPr="00507757">
          <w:rPr>
            <w:rStyle w:val="aff9"/>
            <w:kern w:val="0"/>
            <w:szCs w:val="21"/>
          </w:rPr>
          <w:t>https://www.cdisc.org/standards/</w:t>
        </w:r>
        <w:r w:rsidR="00507757" w:rsidRPr="00507757">
          <w:rPr>
            <w:rStyle w:val="aff9"/>
            <w:rFonts w:hint="eastAsia"/>
            <w:kern w:val="0"/>
            <w:szCs w:val="21"/>
          </w:rPr>
          <w:t xml:space="preserve"> </w:t>
        </w:r>
        <w:r w:rsidR="00507757" w:rsidRPr="001B245F">
          <w:rPr>
            <w:rStyle w:val="aff9"/>
            <w:kern w:val="0"/>
            <w:szCs w:val="21"/>
          </w:rPr>
          <w:t>foundational/cdash</w:t>
        </w:r>
      </w:hyperlink>
    </w:p>
    <w:p w14:paraId="47E491D2" w14:textId="3720F24D" w:rsidR="004D23F4" w:rsidRPr="006D663C" w:rsidRDefault="004D23F4" w:rsidP="001B245F">
      <w:pPr>
        <w:ind w:firstLineChars="200" w:firstLine="420"/>
        <w:rPr>
          <w:color w:val="000000" w:themeColor="text1"/>
          <w:kern w:val="0"/>
          <w:szCs w:val="21"/>
        </w:rPr>
      </w:pPr>
      <w:r w:rsidRPr="006D663C">
        <w:rPr>
          <w:color w:val="000000" w:themeColor="text1"/>
          <w:kern w:val="0"/>
          <w:szCs w:val="21"/>
        </w:rPr>
        <w:t>[</w:t>
      </w:r>
      <w:r w:rsidR="00DF3FF6" w:rsidRPr="006D663C">
        <w:rPr>
          <w:color w:val="000000" w:themeColor="text1"/>
          <w:kern w:val="0"/>
          <w:szCs w:val="21"/>
        </w:rPr>
        <w:t>8</w:t>
      </w:r>
      <w:r w:rsidRPr="006D663C">
        <w:rPr>
          <w:color w:val="000000" w:themeColor="text1"/>
          <w:kern w:val="0"/>
          <w:szCs w:val="21"/>
        </w:rPr>
        <w:t xml:space="preserve">] </w:t>
      </w:r>
      <w:bookmarkStart w:id="75" w:name="_Hlk66869867"/>
      <w:r w:rsidRPr="006D663C">
        <w:rPr>
          <w:color w:val="000000" w:themeColor="text1"/>
          <w:kern w:val="0"/>
          <w:szCs w:val="21"/>
        </w:rPr>
        <w:t>渠田</w:t>
      </w:r>
      <w:proofErr w:type="gramStart"/>
      <w:r w:rsidRPr="006D663C">
        <w:rPr>
          <w:color w:val="000000" w:themeColor="text1"/>
          <w:kern w:val="0"/>
          <w:szCs w:val="21"/>
        </w:rPr>
        <w:t>田</w:t>
      </w:r>
      <w:proofErr w:type="gramEnd"/>
      <w:r w:rsidRPr="006D663C">
        <w:rPr>
          <w:color w:val="000000" w:themeColor="text1"/>
          <w:kern w:val="0"/>
          <w:szCs w:val="21"/>
        </w:rPr>
        <w:t>,</w:t>
      </w:r>
      <w:r w:rsidRPr="006D663C">
        <w:rPr>
          <w:color w:val="000000" w:themeColor="text1"/>
          <w:kern w:val="0"/>
          <w:szCs w:val="21"/>
        </w:rPr>
        <w:t>冯铁男</w:t>
      </w:r>
      <w:r w:rsidRPr="006D663C">
        <w:rPr>
          <w:color w:val="000000" w:themeColor="text1"/>
          <w:kern w:val="0"/>
          <w:szCs w:val="21"/>
        </w:rPr>
        <w:t>,</w:t>
      </w:r>
      <w:r w:rsidRPr="006D663C">
        <w:rPr>
          <w:color w:val="000000" w:themeColor="text1"/>
          <w:kern w:val="0"/>
          <w:szCs w:val="21"/>
        </w:rPr>
        <w:t>李蔷</w:t>
      </w:r>
      <w:r w:rsidRPr="006D663C">
        <w:rPr>
          <w:color w:val="000000" w:themeColor="text1"/>
          <w:kern w:val="0"/>
          <w:szCs w:val="21"/>
        </w:rPr>
        <w:t xml:space="preserve">, </w:t>
      </w:r>
      <w:r w:rsidRPr="006D663C">
        <w:rPr>
          <w:color w:val="000000" w:themeColor="text1"/>
          <w:kern w:val="0"/>
          <w:szCs w:val="21"/>
        </w:rPr>
        <w:t>吕文文</w:t>
      </w:r>
      <w:r w:rsidRPr="006D663C">
        <w:rPr>
          <w:color w:val="000000" w:themeColor="text1"/>
          <w:kern w:val="0"/>
          <w:szCs w:val="21"/>
        </w:rPr>
        <w:t xml:space="preserve">, </w:t>
      </w:r>
      <w:proofErr w:type="gramStart"/>
      <w:r w:rsidRPr="006D663C">
        <w:rPr>
          <w:color w:val="000000" w:themeColor="text1"/>
          <w:kern w:val="0"/>
          <w:szCs w:val="21"/>
        </w:rPr>
        <w:t>钱碧云</w:t>
      </w:r>
      <w:proofErr w:type="gramEnd"/>
      <w:r w:rsidRPr="006D663C">
        <w:rPr>
          <w:color w:val="000000" w:themeColor="text1"/>
          <w:kern w:val="0"/>
          <w:szCs w:val="21"/>
        </w:rPr>
        <w:t xml:space="preserve">. </w:t>
      </w:r>
      <w:r w:rsidRPr="006D663C">
        <w:rPr>
          <w:color w:val="000000" w:themeColor="text1"/>
          <w:kern w:val="0"/>
          <w:szCs w:val="21"/>
        </w:rPr>
        <w:t>支持研究者发起的临床研究中心建设标准探讨</w:t>
      </w:r>
      <w:r w:rsidRPr="006D663C">
        <w:rPr>
          <w:color w:val="000000" w:themeColor="text1"/>
          <w:kern w:val="0"/>
          <w:szCs w:val="21"/>
        </w:rPr>
        <w:t>-</w:t>
      </w:r>
      <w:r w:rsidRPr="006D663C">
        <w:rPr>
          <w:color w:val="000000" w:themeColor="text1"/>
          <w:kern w:val="0"/>
          <w:szCs w:val="21"/>
        </w:rPr>
        <w:t>以上海交通大学医学院临床研究中心为例</w:t>
      </w:r>
      <w:r w:rsidRPr="006D663C">
        <w:rPr>
          <w:color w:val="000000" w:themeColor="text1"/>
          <w:kern w:val="0"/>
          <w:szCs w:val="21"/>
        </w:rPr>
        <w:t xml:space="preserve">[J]. </w:t>
      </w:r>
      <w:r w:rsidRPr="006D663C">
        <w:rPr>
          <w:color w:val="000000" w:themeColor="text1"/>
          <w:kern w:val="0"/>
          <w:szCs w:val="21"/>
        </w:rPr>
        <w:t>中华医学科研管理杂志</w:t>
      </w:r>
      <w:r w:rsidRPr="006D663C">
        <w:rPr>
          <w:color w:val="000000" w:themeColor="text1"/>
          <w:kern w:val="0"/>
          <w:szCs w:val="21"/>
        </w:rPr>
        <w:t>, 2021,34(01):77-80.</w:t>
      </w:r>
      <w:bookmarkEnd w:id="75"/>
    </w:p>
    <w:bookmarkEnd w:id="74"/>
    <w:p w14:paraId="25FCA4E2" w14:textId="368D76FE" w:rsidR="00F96D52" w:rsidRPr="006D663C" w:rsidRDefault="00533205" w:rsidP="001B245F">
      <w:pPr>
        <w:ind w:firstLineChars="200" w:firstLine="420"/>
        <w:rPr>
          <w:color w:val="000000" w:themeColor="text1"/>
          <w:kern w:val="0"/>
          <w:szCs w:val="21"/>
        </w:rPr>
      </w:pPr>
      <w:r w:rsidRPr="006D663C">
        <w:rPr>
          <w:color w:val="000000" w:themeColor="text1"/>
          <w:kern w:val="0"/>
          <w:szCs w:val="21"/>
        </w:rPr>
        <w:t>[</w:t>
      </w:r>
      <w:r w:rsidR="00DF3FF6" w:rsidRPr="006D663C">
        <w:rPr>
          <w:color w:val="000000" w:themeColor="text1"/>
          <w:kern w:val="0"/>
          <w:szCs w:val="21"/>
        </w:rPr>
        <w:t>9</w:t>
      </w:r>
      <w:r w:rsidRPr="006D663C">
        <w:rPr>
          <w:color w:val="000000" w:themeColor="text1"/>
          <w:kern w:val="0"/>
          <w:szCs w:val="21"/>
        </w:rPr>
        <w:t>]</w:t>
      </w:r>
      <w:r w:rsidR="000507FF" w:rsidRPr="006D663C">
        <w:rPr>
          <w:noProof/>
          <w:color w:val="000000" w:themeColor="text1"/>
          <w:kern w:val="0"/>
          <w:szCs w:val="21"/>
        </w:rPr>
        <mc:AlternateContent>
          <mc:Choice Requires="wps">
            <w:drawing>
              <wp:anchor distT="0" distB="0" distL="114300" distR="114300" simplePos="0" relativeHeight="251667456" behindDoc="0" locked="0" layoutInCell="1" allowOverlap="1" wp14:anchorId="6043E3FA" wp14:editId="278DE3E9">
                <wp:simplePos x="0" y="0"/>
                <wp:positionH relativeFrom="column">
                  <wp:posOffset>585470</wp:posOffset>
                </wp:positionH>
                <wp:positionV relativeFrom="paragraph">
                  <wp:posOffset>354330</wp:posOffset>
                </wp:positionV>
                <wp:extent cx="43624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3275BA"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6.1pt,27.9pt" to="389.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I6mQEAAIgDAAAOAAAAZHJzL2Uyb0RvYy54bWysU9uO0zAQfUfiHyy/06RlW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" strokecolor="black [3200]" strokeweight=".5pt">
                <v:stroke joinstyle="miter"/>
              </v:line>
            </w:pict>
          </mc:Fallback>
        </mc:AlternateContent>
      </w:r>
      <w:r w:rsidRPr="006D663C">
        <w:rPr>
          <w:color w:val="000000" w:themeColor="text1"/>
          <w:kern w:val="0"/>
          <w:szCs w:val="21"/>
        </w:rPr>
        <w:t xml:space="preserve"> </w:t>
      </w:r>
      <w:proofErr w:type="gramStart"/>
      <w:r w:rsidR="00DF3FF6" w:rsidRPr="006D663C">
        <w:rPr>
          <w:color w:val="000000" w:themeColor="text1"/>
          <w:kern w:val="0"/>
          <w:szCs w:val="21"/>
        </w:rPr>
        <w:t>钱碧云</w:t>
      </w:r>
      <w:proofErr w:type="gramEnd"/>
      <w:r w:rsidR="00DF3FF6" w:rsidRPr="006D663C">
        <w:rPr>
          <w:color w:val="000000" w:themeColor="text1"/>
          <w:kern w:val="0"/>
          <w:szCs w:val="21"/>
        </w:rPr>
        <w:t>主编</w:t>
      </w:r>
      <w:r w:rsidR="00DF3FF6" w:rsidRPr="006D663C">
        <w:rPr>
          <w:color w:val="000000" w:themeColor="text1"/>
          <w:kern w:val="0"/>
          <w:szCs w:val="21"/>
        </w:rPr>
        <w:t>.</w:t>
      </w:r>
      <w:r w:rsidR="00DF3FF6" w:rsidRPr="006D663C">
        <w:rPr>
          <w:color w:val="000000" w:themeColor="text1"/>
          <w:kern w:val="0"/>
          <w:szCs w:val="21"/>
        </w:rPr>
        <w:t>临床研究体系建构实践</w:t>
      </w:r>
      <w:r w:rsidR="00DF3FF6" w:rsidRPr="006D663C">
        <w:rPr>
          <w:color w:val="000000" w:themeColor="text1"/>
          <w:kern w:val="0"/>
          <w:szCs w:val="21"/>
        </w:rPr>
        <w:t xml:space="preserve">. </w:t>
      </w:r>
      <w:r w:rsidR="00DF3FF6" w:rsidRPr="006D663C">
        <w:rPr>
          <w:color w:val="000000" w:themeColor="text1"/>
          <w:kern w:val="0"/>
          <w:szCs w:val="21"/>
        </w:rPr>
        <w:t>人民卫生出版社</w:t>
      </w:r>
      <w:r w:rsidR="00DF3FF6" w:rsidRPr="006D663C">
        <w:rPr>
          <w:color w:val="000000" w:themeColor="text1"/>
          <w:kern w:val="0"/>
          <w:szCs w:val="21"/>
        </w:rPr>
        <w:t>[M],2022</w:t>
      </w:r>
    </w:p>
    <w:sectPr w:rsidR="00F96D52" w:rsidRPr="006D663C" w:rsidSect="004D6044">
      <w:pgSz w:w="11906" w:h="16838" w:code="9"/>
      <w:pgMar w:top="567" w:right="1134" w:bottom="1134" w:left="1418" w:header="1418" w:footer="826" w:gutter="0"/>
      <w:pgNumType w:start="1"/>
      <w:cols w:space="425"/>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dministrator" w:date="2024-04-16T09:34:00Z" w:initials="A">
    <w:p w14:paraId="325ACFE9" w14:textId="77777777" w:rsidR="005360EA" w:rsidRDefault="005360EA" w:rsidP="005360EA">
      <w:pPr>
        <w:pStyle w:val="aff4"/>
        <w:ind w:firstLine="420"/>
      </w:pPr>
      <w:r>
        <w:rPr>
          <w:rStyle w:val="aff5"/>
        </w:rPr>
        <w:annotationRef/>
      </w:r>
      <w:r>
        <w:rPr>
          <w:rFonts w:hint="eastAsia"/>
        </w:rPr>
        <w:t>其他类似地方类似处理</w:t>
      </w:r>
    </w:p>
  </w:comment>
  <w:comment w:id="22" w:author="Administrator" w:date="2024-04-16T09:38:00Z" w:initials="A">
    <w:p w14:paraId="4C0CC4C2" w14:textId="77777777" w:rsidR="005360EA" w:rsidRDefault="005360EA" w:rsidP="005360EA">
      <w:pPr>
        <w:pStyle w:val="aff4"/>
        <w:ind w:firstLine="420"/>
      </w:pPr>
      <w:r>
        <w:rPr>
          <w:rStyle w:val="aff5"/>
        </w:rPr>
        <w:annotationRef/>
      </w:r>
      <w:r>
        <w:rPr>
          <w:rFonts w:hint="eastAsia"/>
        </w:rPr>
        <w:t>其他类似地方类似处理</w:t>
      </w:r>
    </w:p>
  </w:comment>
  <w:comment w:id="22" w:author="Administrator" w:date="2024-04-16T09:39:00Z" w:initials="A">
    <w:p w14:paraId="0D493422" w14:textId="77777777" w:rsidR="005360EA" w:rsidRDefault="005360EA" w:rsidP="005360EA">
      <w:pPr>
        <w:pStyle w:val="aff4"/>
        <w:ind w:firstLine="420"/>
      </w:pPr>
      <w:r>
        <w:rPr>
          <w:rStyle w:val="aff5"/>
        </w:rPr>
        <w:annotationRef/>
      </w:r>
      <w:r>
        <w:rPr>
          <w:rFonts w:hint="eastAsia"/>
        </w:rPr>
        <w:t>其他类似地方类似处理</w:t>
      </w:r>
    </w:p>
  </w:comment>
  <w:comment w:id="22" w:author="Administrator" w:date="2024-04-16T09:39:00Z" w:initials="A">
    <w:p w14:paraId="2527F6CB" w14:textId="77777777" w:rsidR="005360EA" w:rsidRDefault="005360EA" w:rsidP="005360EA">
      <w:pPr>
        <w:pStyle w:val="aff4"/>
        <w:ind w:firstLine="420"/>
      </w:pPr>
      <w:r>
        <w:rPr>
          <w:rStyle w:val="aff5"/>
        </w:rPr>
        <w:annotationRef/>
      </w:r>
      <w:r>
        <w:rPr>
          <w:rFonts w:hint="eastAsia"/>
        </w:rPr>
        <w:t>其他类似地方类似处理</w:t>
      </w:r>
    </w:p>
  </w:comment>
  <w:comment w:id="22" w:author="Administrator" w:date="2024-04-16T09:39:00Z" w:initials="A">
    <w:p w14:paraId="6979A0EF" w14:textId="77777777" w:rsidR="005360EA" w:rsidRDefault="005360EA" w:rsidP="005360EA">
      <w:pPr>
        <w:pStyle w:val="aff4"/>
        <w:ind w:firstLine="420"/>
      </w:pPr>
      <w:r>
        <w:rPr>
          <w:rStyle w:val="aff5"/>
        </w:rPr>
        <w:annotationRef/>
      </w:r>
      <w:r>
        <w:rPr>
          <w:rFonts w:hint="eastAsia"/>
        </w:rPr>
        <w:t>其他类似地方类似处理</w:t>
      </w:r>
    </w:p>
  </w:comment>
  <w:comment w:id="22" w:author="Administrator" w:date="2024-04-16T09:39:00Z" w:initials="A">
    <w:p w14:paraId="572AE3CD" w14:textId="77777777" w:rsidR="005360EA" w:rsidRDefault="005360EA" w:rsidP="005360EA">
      <w:pPr>
        <w:pStyle w:val="aff4"/>
        <w:ind w:firstLine="420"/>
      </w:pPr>
      <w:r>
        <w:rPr>
          <w:rStyle w:val="aff5"/>
        </w:rPr>
        <w:annotationRef/>
      </w:r>
      <w:r>
        <w:rPr>
          <w:rFonts w:hint="eastAsia"/>
        </w:rPr>
        <w:t>其他类似地方类似处理</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7871A" w14:textId="77777777" w:rsidR="00110882" w:rsidRDefault="00110882">
      <w:r>
        <w:separator/>
      </w:r>
    </w:p>
  </w:endnote>
  <w:endnote w:type="continuationSeparator" w:id="0">
    <w:p w14:paraId="411BE2C9" w14:textId="77777777" w:rsidR="00110882" w:rsidRDefault="0011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54679"/>
      <w:docPartObj>
        <w:docPartGallery w:val="Page Numbers (Bottom of Page)"/>
        <w:docPartUnique/>
      </w:docPartObj>
    </w:sdtPr>
    <w:sdtEndPr/>
    <w:sdtContent>
      <w:p w14:paraId="0F64E891" w14:textId="46DC4304" w:rsidR="00B1632F" w:rsidRDefault="00B1632F">
        <w:pPr>
          <w:pStyle w:val="aff6"/>
          <w:jc w:val="center"/>
        </w:pPr>
        <w:r>
          <w:fldChar w:fldCharType="begin"/>
        </w:r>
        <w:r>
          <w:instrText>PAGE   \* MERGEFORMAT</w:instrText>
        </w:r>
        <w:r>
          <w:fldChar w:fldCharType="separate"/>
        </w:r>
        <w:r w:rsidR="00693DC9" w:rsidRPr="00693DC9">
          <w:rPr>
            <w:noProof/>
            <w:lang w:val="zh-CN"/>
          </w:rPr>
          <w:t>6</w:t>
        </w:r>
        <w:r>
          <w:fldChar w:fldCharType="end"/>
        </w:r>
      </w:p>
    </w:sdtContent>
  </w:sdt>
  <w:p w14:paraId="379B4658" w14:textId="6065EA66" w:rsidR="001A05B0" w:rsidRPr="00172CEA" w:rsidRDefault="001A05B0" w:rsidP="00172CEA">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3F2CD" w14:textId="77777777" w:rsidR="00110882" w:rsidRDefault="00110882">
      <w:r>
        <w:separator/>
      </w:r>
    </w:p>
  </w:footnote>
  <w:footnote w:type="continuationSeparator" w:id="0">
    <w:p w14:paraId="6A28F075" w14:textId="77777777" w:rsidR="00110882" w:rsidRDefault="0011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F88D9" w14:textId="1691CA45" w:rsidR="001A05B0" w:rsidRPr="007D183C" w:rsidRDefault="001A05B0" w:rsidP="007D183C">
    <w:r>
      <w:rPr>
        <w:rFonts w:ascii="黑体" w:eastAsia="黑体" w:hAnsi="黑体"/>
      </w:rPr>
      <w:ptab w:relativeTo="margin" w:alignment="right" w:leader="none"/>
    </w:r>
    <w:r w:rsidRPr="007D183C">
      <w:t xml:space="preserve"> C</w:t>
    </w:r>
    <w:r w:rsidRPr="00B24B47">
      <w:t>MBA</w:t>
    </w:r>
    <w:r w:rsidRPr="00B24B47">
      <w:rPr>
        <w:rFonts w:hint="eastAsia"/>
      </w:rPr>
      <w:t>/T XXX-XXXX</w:t>
    </w:r>
  </w:p>
  <w:p w14:paraId="096D1F50" w14:textId="263C0E00" w:rsidR="001A05B0" w:rsidRPr="00F901E9" w:rsidRDefault="001A05B0">
    <w:pPr>
      <w:pStyle w:val="af3"/>
      <w:rPr>
        <w:rFonts w:ascii="黑体" w:eastAsia="黑体" w:hAnsi="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057"/>
    <w:multiLevelType w:val="hybridMultilevel"/>
    <w:tmpl w:val="9DE60A9C"/>
    <w:lvl w:ilvl="0" w:tplc="04090011">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1C2C6E26"/>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2524CFC"/>
    <w:multiLevelType w:val="hybridMultilevel"/>
    <w:tmpl w:val="359E3E2A"/>
    <w:lvl w:ilvl="0" w:tplc="04090011">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nsid w:val="38B95389"/>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3D733618"/>
    <w:multiLevelType w:val="multilevel"/>
    <w:tmpl w:val="3D733618"/>
    <w:lvl w:ilvl="0">
      <w:start w:val="1"/>
      <w:numFmt w:val="decimal"/>
      <w:pStyle w:val="a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nsid w:val="42032242"/>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nsid w:val="4646260C"/>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nsid w:val="5C572FD0"/>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9">
    <w:nsid w:val="646836C2"/>
    <w:multiLevelType w:val="hybridMultilevel"/>
    <w:tmpl w:val="ED9621D6"/>
    <w:lvl w:ilvl="0" w:tplc="04090019">
      <w:start w:val="1"/>
      <w:numFmt w:val="lowerLetter"/>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0">
    <w:nsid w:val="657D3FBC"/>
    <w:multiLevelType w:val="multilevel"/>
    <w:tmpl w:val="95FA0F16"/>
    <w:lvl w:ilvl="0">
      <w:start w:val="1"/>
      <w:numFmt w:val="upperLetter"/>
      <w:pStyle w:val="a1"/>
      <w:suff w:val="nothing"/>
      <w:lvlText w:val="附　录　%1"/>
      <w:lvlJc w:val="left"/>
      <w:pPr>
        <w:ind w:left="4961"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427"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427" w:firstLine="0"/>
      </w:pPr>
      <w:rPr>
        <w:rFonts w:ascii="黑体" w:eastAsia="黑体" w:hAnsi="Times New Roman" w:hint="eastAsia"/>
        <w:b w:val="0"/>
        <w:i w:val="0"/>
        <w:sz w:val="21"/>
      </w:rPr>
    </w:lvl>
    <w:lvl w:ilvl="3">
      <w:start w:val="1"/>
      <w:numFmt w:val="decimal"/>
      <w:pStyle w:val="a4"/>
      <w:suff w:val="nothing"/>
      <w:lvlText w:val="%1.%2.%3.%4　"/>
      <w:lvlJc w:val="left"/>
      <w:pPr>
        <w:ind w:left="-427" w:firstLine="0"/>
      </w:pPr>
      <w:rPr>
        <w:rFonts w:ascii="黑体" w:eastAsia="黑体" w:hAnsi="Times New Roman" w:hint="eastAsia"/>
        <w:b w:val="0"/>
        <w:i w:val="0"/>
        <w:sz w:val="21"/>
      </w:rPr>
    </w:lvl>
    <w:lvl w:ilvl="4">
      <w:start w:val="1"/>
      <w:numFmt w:val="decimal"/>
      <w:pStyle w:val="a5"/>
      <w:suff w:val="nothing"/>
      <w:lvlText w:val="%1.%2.%3.%4.%5　"/>
      <w:lvlJc w:val="left"/>
      <w:pPr>
        <w:ind w:left="-427" w:firstLine="0"/>
      </w:pPr>
      <w:rPr>
        <w:rFonts w:ascii="黑体" w:eastAsia="黑体" w:hAnsi="Times New Roman" w:hint="eastAsia"/>
        <w:b w:val="0"/>
        <w:i w:val="0"/>
        <w:sz w:val="21"/>
      </w:rPr>
    </w:lvl>
    <w:lvl w:ilvl="5">
      <w:start w:val="1"/>
      <w:numFmt w:val="decimal"/>
      <w:pStyle w:val="a6"/>
      <w:suff w:val="nothing"/>
      <w:lvlText w:val="%1.%2.%3.%4.%5.%6　"/>
      <w:lvlJc w:val="left"/>
      <w:pPr>
        <w:ind w:left="-427" w:firstLine="0"/>
      </w:pPr>
      <w:rPr>
        <w:rFonts w:ascii="黑体" w:eastAsia="黑体" w:hAnsi="Times New Roman" w:hint="eastAsia"/>
        <w:b w:val="0"/>
        <w:i w:val="0"/>
        <w:sz w:val="21"/>
      </w:rPr>
    </w:lvl>
    <w:lvl w:ilvl="6">
      <w:start w:val="1"/>
      <w:numFmt w:val="decimal"/>
      <w:pStyle w:val="a7"/>
      <w:suff w:val="nothing"/>
      <w:lvlText w:val="%1.%2.%3.%4.%5.%6.%7　"/>
      <w:lvlJc w:val="left"/>
      <w:pPr>
        <w:ind w:left="-427" w:firstLine="0"/>
      </w:pPr>
      <w:rPr>
        <w:rFonts w:ascii="黑体" w:eastAsia="黑体" w:hAnsi="Times New Roman" w:hint="eastAsia"/>
        <w:b w:val="0"/>
        <w:i w:val="0"/>
        <w:sz w:val="21"/>
      </w:rPr>
    </w:lvl>
    <w:lvl w:ilvl="7">
      <w:start w:val="1"/>
      <w:numFmt w:val="decimal"/>
      <w:lvlText w:val="%1.%2.%3.%4.%5.%6.%7.%8"/>
      <w:lvlJc w:val="left"/>
      <w:pPr>
        <w:tabs>
          <w:tab w:val="num" w:pos="3967"/>
        </w:tabs>
        <w:ind w:left="3967" w:hanging="1418"/>
      </w:pPr>
      <w:rPr>
        <w:rFonts w:hint="eastAsia"/>
      </w:rPr>
    </w:lvl>
    <w:lvl w:ilvl="8">
      <w:start w:val="1"/>
      <w:numFmt w:val="decimal"/>
      <w:lvlText w:val="%1.%2.%3.%4.%5.%6.%7.%8.%9"/>
      <w:lvlJc w:val="left"/>
      <w:pPr>
        <w:tabs>
          <w:tab w:val="num" w:pos="4675"/>
        </w:tabs>
        <w:ind w:left="4675" w:hanging="1700"/>
      </w:pPr>
      <w:rPr>
        <w:rFonts w:hint="eastAsia"/>
      </w:rPr>
    </w:lvl>
  </w:abstractNum>
  <w:abstractNum w:abstractNumId="11">
    <w:nsid w:val="74EB2C86"/>
    <w:multiLevelType w:val="hybridMultilevel"/>
    <w:tmpl w:val="AAD4361E"/>
    <w:lvl w:ilvl="0" w:tplc="04090011">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0"/>
  </w:num>
  <w:num w:numId="2">
    <w:abstractNumId w:val="2"/>
  </w:num>
  <w:num w:numId="3">
    <w:abstractNumId w:val="1"/>
  </w:num>
  <w:num w:numId="4">
    <w:abstractNumId w:val="9"/>
  </w:num>
  <w:num w:numId="5">
    <w:abstractNumId w:val="6"/>
  </w:num>
  <w:num w:numId="6">
    <w:abstractNumId w:val="8"/>
  </w:num>
  <w:num w:numId="7">
    <w:abstractNumId w:val="7"/>
  </w:num>
  <w:num w:numId="8">
    <w:abstractNumId w:val="5"/>
  </w:num>
  <w:num w:numId="9">
    <w:abstractNumId w:val="2"/>
    <w:lvlOverride w:ilvl="0">
      <w:startOverride w:val="8"/>
    </w:lvlOverride>
  </w:num>
  <w:num w:numId="10">
    <w:abstractNumId w:val="4"/>
  </w:num>
  <w:num w:numId="11">
    <w:abstractNumId w:val="2"/>
  </w:num>
  <w:num w:numId="12">
    <w:abstractNumId w:val="3"/>
  </w:num>
  <w:num w:numId="13">
    <w:abstractNumId w:val="0"/>
  </w:num>
  <w:num w:numId="14">
    <w:abstractNumId w:val="11"/>
  </w:num>
  <w:num w:numId="15">
    <w:abstractNumId w:val="2"/>
  </w:num>
  <w:num w:numId="16">
    <w:abstractNumId w:val="2"/>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吕文文">
    <w15:presenceInfo w15:providerId="Windows Live" w15:userId="9477096b28f7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zsDQ1tDAyNrUwNDdT0lEKTi0uzszPAykwqgUARP5S/SwAAAA="/>
  </w:docVars>
  <w:rsids>
    <w:rsidRoot w:val="000D5F56"/>
    <w:rsid w:val="000036F3"/>
    <w:rsid w:val="000100E0"/>
    <w:rsid w:val="00010F0C"/>
    <w:rsid w:val="00016EB5"/>
    <w:rsid w:val="00024C68"/>
    <w:rsid w:val="00032582"/>
    <w:rsid w:val="00046F5D"/>
    <w:rsid w:val="000507FF"/>
    <w:rsid w:val="00054284"/>
    <w:rsid w:val="000670A2"/>
    <w:rsid w:val="00073AF1"/>
    <w:rsid w:val="00074EEC"/>
    <w:rsid w:val="0007645E"/>
    <w:rsid w:val="00077762"/>
    <w:rsid w:val="00082ADB"/>
    <w:rsid w:val="00091435"/>
    <w:rsid w:val="0009461C"/>
    <w:rsid w:val="00095499"/>
    <w:rsid w:val="000A0B07"/>
    <w:rsid w:val="000A3203"/>
    <w:rsid w:val="000A5F72"/>
    <w:rsid w:val="000A78C7"/>
    <w:rsid w:val="000B1297"/>
    <w:rsid w:val="000B4EE8"/>
    <w:rsid w:val="000C2BDF"/>
    <w:rsid w:val="000C3D82"/>
    <w:rsid w:val="000C63CD"/>
    <w:rsid w:val="000D03C6"/>
    <w:rsid w:val="000D3E89"/>
    <w:rsid w:val="000D41D4"/>
    <w:rsid w:val="000D5F56"/>
    <w:rsid w:val="000E4BCD"/>
    <w:rsid w:val="000F00A0"/>
    <w:rsid w:val="000F536D"/>
    <w:rsid w:val="0010021D"/>
    <w:rsid w:val="00102BE3"/>
    <w:rsid w:val="00105506"/>
    <w:rsid w:val="001079F7"/>
    <w:rsid w:val="00110882"/>
    <w:rsid w:val="001108D1"/>
    <w:rsid w:val="0011225D"/>
    <w:rsid w:val="00115E5F"/>
    <w:rsid w:val="0011693A"/>
    <w:rsid w:val="00117838"/>
    <w:rsid w:val="00124031"/>
    <w:rsid w:val="00124995"/>
    <w:rsid w:val="00124EF7"/>
    <w:rsid w:val="00131E38"/>
    <w:rsid w:val="001354B1"/>
    <w:rsid w:val="001359D2"/>
    <w:rsid w:val="001374AE"/>
    <w:rsid w:val="0014051E"/>
    <w:rsid w:val="00140EC4"/>
    <w:rsid w:val="00144BA3"/>
    <w:rsid w:val="00150234"/>
    <w:rsid w:val="00157069"/>
    <w:rsid w:val="00161C6F"/>
    <w:rsid w:val="00166F8A"/>
    <w:rsid w:val="00167A1B"/>
    <w:rsid w:val="00171BCF"/>
    <w:rsid w:val="00171E8C"/>
    <w:rsid w:val="00172CEA"/>
    <w:rsid w:val="001765B9"/>
    <w:rsid w:val="00177ABB"/>
    <w:rsid w:val="00190C24"/>
    <w:rsid w:val="00195764"/>
    <w:rsid w:val="00195F88"/>
    <w:rsid w:val="001A003E"/>
    <w:rsid w:val="001A05B0"/>
    <w:rsid w:val="001B1315"/>
    <w:rsid w:val="001B245F"/>
    <w:rsid w:val="001B330B"/>
    <w:rsid w:val="001B36E2"/>
    <w:rsid w:val="001B3FFF"/>
    <w:rsid w:val="001B4B64"/>
    <w:rsid w:val="001B5923"/>
    <w:rsid w:val="001C42E0"/>
    <w:rsid w:val="001C6F8D"/>
    <w:rsid w:val="001C71BC"/>
    <w:rsid w:val="001C7D85"/>
    <w:rsid w:val="001D7757"/>
    <w:rsid w:val="001E509A"/>
    <w:rsid w:val="001F2239"/>
    <w:rsid w:val="001F2FC0"/>
    <w:rsid w:val="001F6AC1"/>
    <w:rsid w:val="00203750"/>
    <w:rsid w:val="00204546"/>
    <w:rsid w:val="00213B6C"/>
    <w:rsid w:val="00214DBE"/>
    <w:rsid w:val="00222C26"/>
    <w:rsid w:val="002311D1"/>
    <w:rsid w:val="00235DAE"/>
    <w:rsid w:val="00241D4B"/>
    <w:rsid w:val="0024228C"/>
    <w:rsid w:val="00244A08"/>
    <w:rsid w:val="00247648"/>
    <w:rsid w:val="002511E0"/>
    <w:rsid w:val="002531BB"/>
    <w:rsid w:val="002562EB"/>
    <w:rsid w:val="0025684B"/>
    <w:rsid w:val="00262B3C"/>
    <w:rsid w:val="0026359D"/>
    <w:rsid w:val="00267C5D"/>
    <w:rsid w:val="0027399E"/>
    <w:rsid w:val="00273EF3"/>
    <w:rsid w:val="002766B0"/>
    <w:rsid w:val="002840FE"/>
    <w:rsid w:val="00285421"/>
    <w:rsid w:val="002A0ADB"/>
    <w:rsid w:val="002A36D4"/>
    <w:rsid w:val="002B2E9C"/>
    <w:rsid w:val="002C229D"/>
    <w:rsid w:val="002D28C4"/>
    <w:rsid w:val="002E5453"/>
    <w:rsid w:val="002F1536"/>
    <w:rsid w:val="002F3A07"/>
    <w:rsid w:val="003016B3"/>
    <w:rsid w:val="003123A0"/>
    <w:rsid w:val="0031535D"/>
    <w:rsid w:val="00322B59"/>
    <w:rsid w:val="00342978"/>
    <w:rsid w:val="00343BCF"/>
    <w:rsid w:val="00344B42"/>
    <w:rsid w:val="00346D03"/>
    <w:rsid w:val="00351ABA"/>
    <w:rsid w:val="0035237A"/>
    <w:rsid w:val="003619E4"/>
    <w:rsid w:val="0036207B"/>
    <w:rsid w:val="00364BA6"/>
    <w:rsid w:val="00374128"/>
    <w:rsid w:val="0037477B"/>
    <w:rsid w:val="00377C98"/>
    <w:rsid w:val="00377E39"/>
    <w:rsid w:val="00380C99"/>
    <w:rsid w:val="0039057B"/>
    <w:rsid w:val="003907E8"/>
    <w:rsid w:val="003932CE"/>
    <w:rsid w:val="00396325"/>
    <w:rsid w:val="0039648A"/>
    <w:rsid w:val="003A6F44"/>
    <w:rsid w:val="003C22EC"/>
    <w:rsid w:val="003C421B"/>
    <w:rsid w:val="003E3C66"/>
    <w:rsid w:val="003E4BAF"/>
    <w:rsid w:val="003E7405"/>
    <w:rsid w:val="003F0BE7"/>
    <w:rsid w:val="003F3AFF"/>
    <w:rsid w:val="003F4648"/>
    <w:rsid w:val="004015F7"/>
    <w:rsid w:val="0040681C"/>
    <w:rsid w:val="004079D4"/>
    <w:rsid w:val="00413931"/>
    <w:rsid w:val="00414A3B"/>
    <w:rsid w:val="004256EB"/>
    <w:rsid w:val="00426EF9"/>
    <w:rsid w:val="004304E5"/>
    <w:rsid w:val="004317B4"/>
    <w:rsid w:val="00432BD8"/>
    <w:rsid w:val="0043459E"/>
    <w:rsid w:val="0043524B"/>
    <w:rsid w:val="00441405"/>
    <w:rsid w:val="00442106"/>
    <w:rsid w:val="0044492B"/>
    <w:rsid w:val="004468F6"/>
    <w:rsid w:val="00447B7A"/>
    <w:rsid w:val="00453863"/>
    <w:rsid w:val="004550C3"/>
    <w:rsid w:val="0045663F"/>
    <w:rsid w:val="004720F9"/>
    <w:rsid w:val="00482B5C"/>
    <w:rsid w:val="00491CFE"/>
    <w:rsid w:val="00494621"/>
    <w:rsid w:val="00497E09"/>
    <w:rsid w:val="004A2458"/>
    <w:rsid w:val="004B29BA"/>
    <w:rsid w:val="004B4153"/>
    <w:rsid w:val="004B41A3"/>
    <w:rsid w:val="004B52B2"/>
    <w:rsid w:val="004B5B9D"/>
    <w:rsid w:val="004B7B9A"/>
    <w:rsid w:val="004C3185"/>
    <w:rsid w:val="004C3567"/>
    <w:rsid w:val="004D23F4"/>
    <w:rsid w:val="004D4C02"/>
    <w:rsid w:val="004D590C"/>
    <w:rsid w:val="004D6044"/>
    <w:rsid w:val="004D7484"/>
    <w:rsid w:val="004E1174"/>
    <w:rsid w:val="004E263E"/>
    <w:rsid w:val="004E36B2"/>
    <w:rsid w:val="004E5C4B"/>
    <w:rsid w:val="004E78F6"/>
    <w:rsid w:val="004F3FA9"/>
    <w:rsid w:val="004F56A5"/>
    <w:rsid w:val="005017B7"/>
    <w:rsid w:val="00506690"/>
    <w:rsid w:val="00507757"/>
    <w:rsid w:val="005118A7"/>
    <w:rsid w:val="0051290D"/>
    <w:rsid w:val="00513413"/>
    <w:rsid w:val="0051375A"/>
    <w:rsid w:val="0051380E"/>
    <w:rsid w:val="00524DAC"/>
    <w:rsid w:val="00525F93"/>
    <w:rsid w:val="00533205"/>
    <w:rsid w:val="005342A1"/>
    <w:rsid w:val="005360EA"/>
    <w:rsid w:val="005407FB"/>
    <w:rsid w:val="00543CF6"/>
    <w:rsid w:val="00551007"/>
    <w:rsid w:val="00565748"/>
    <w:rsid w:val="00565D44"/>
    <w:rsid w:val="00565D57"/>
    <w:rsid w:val="00566523"/>
    <w:rsid w:val="005708D8"/>
    <w:rsid w:val="0058417A"/>
    <w:rsid w:val="00585CE0"/>
    <w:rsid w:val="005863BC"/>
    <w:rsid w:val="00587130"/>
    <w:rsid w:val="005934F7"/>
    <w:rsid w:val="00595451"/>
    <w:rsid w:val="005A0035"/>
    <w:rsid w:val="005A2B92"/>
    <w:rsid w:val="005A4E91"/>
    <w:rsid w:val="005A78E2"/>
    <w:rsid w:val="005B423E"/>
    <w:rsid w:val="005B58F7"/>
    <w:rsid w:val="005C2756"/>
    <w:rsid w:val="005D4F1B"/>
    <w:rsid w:val="005E287D"/>
    <w:rsid w:val="005E3977"/>
    <w:rsid w:val="005F0208"/>
    <w:rsid w:val="00602388"/>
    <w:rsid w:val="0060327D"/>
    <w:rsid w:val="00615B66"/>
    <w:rsid w:val="00620FBD"/>
    <w:rsid w:val="0062184D"/>
    <w:rsid w:val="00623A7B"/>
    <w:rsid w:val="0063025E"/>
    <w:rsid w:val="006520C0"/>
    <w:rsid w:val="00661BC3"/>
    <w:rsid w:val="00671B7C"/>
    <w:rsid w:val="006725AB"/>
    <w:rsid w:val="00672E2D"/>
    <w:rsid w:val="00682BD1"/>
    <w:rsid w:val="00693DC9"/>
    <w:rsid w:val="006A147E"/>
    <w:rsid w:val="006A73EC"/>
    <w:rsid w:val="006B2A7F"/>
    <w:rsid w:val="006B3634"/>
    <w:rsid w:val="006C0CF6"/>
    <w:rsid w:val="006C2F07"/>
    <w:rsid w:val="006D0EC0"/>
    <w:rsid w:val="006D23D3"/>
    <w:rsid w:val="006D456E"/>
    <w:rsid w:val="006D5507"/>
    <w:rsid w:val="006D663C"/>
    <w:rsid w:val="006E5DF6"/>
    <w:rsid w:val="006E7519"/>
    <w:rsid w:val="006F2169"/>
    <w:rsid w:val="006F264E"/>
    <w:rsid w:val="006F7153"/>
    <w:rsid w:val="00703F1C"/>
    <w:rsid w:val="007052D0"/>
    <w:rsid w:val="00712C4E"/>
    <w:rsid w:val="007150CA"/>
    <w:rsid w:val="00716152"/>
    <w:rsid w:val="0071746E"/>
    <w:rsid w:val="00733E27"/>
    <w:rsid w:val="00740C4E"/>
    <w:rsid w:val="0074100E"/>
    <w:rsid w:val="007442E8"/>
    <w:rsid w:val="00754F9C"/>
    <w:rsid w:val="007572B7"/>
    <w:rsid w:val="007633DC"/>
    <w:rsid w:val="0078189D"/>
    <w:rsid w:val="00784E41"/>
    <w:rsid w:val="0078557E"/>
    <w:rsid w:val="00786D4E"/>
    <w:rsid w:val="0078724E"/>
    <w:rsid w:val="00792403"/>
    <w:rsid w:val="007A2908"/>
    <w:rsid w:val="007A4838"/>
    <w:rsid w:val="007A71DF"/>
    <w:rsid w:val="007B3675"/>
    <w:rsid w:val="007B50F3"/>
    <w:rsid w:val="007B55E5"/>
    <w:rsid w:val="007B6B70"/>
    <w:rsid w:val="007C078D"/>
    <w:rsid w:val="007D03DA"/>
    <w:rsid w:val="007D183C"/>
    <w:rsid w:val="007E01E2"/>
    <w:rsid w:val="007F30FA"/>
    <w:rsid w:val="007F779E"/>
    <w:rsid w:val="0080069C"/>
    <w:rsid w:val="00802BF7"/>
    <w:rsid w:val="008044CB"/>
    <w:rsid w:val="00805CC3"/>
    <w:rsid w:val="008075C5"/>
    <w:rsid w:val="008101B6"/>
    <w:rsid w:val="008144BA"/>
    <w:rsid w:val="00814A21"/>
    <w:rsid w:val="00816BEC"/>
    <w:rsid w:val="0082164A"/>
    <w:rsid w:val="00825238"/>
    <w:rsid w:val="0082737D"/>
    <w:rsid w:val="00827BF8"/>
    <w:rsid w:val="0083177D"/>
    <w:rsid w:val="00832D9A"/>
    <w:rsid w:val="00834FEB"/>
    <w:rsid w:val="00835529"/>
    <w:rsid w:val="0084181B"/>
    <w:rsid w:val="00851B52"/>
    <w:rsid w:val="00855AED"/>
    <w:rsid w:val="00856BFE"/>
    <w:rsid w:val="00863425"/>
    <w:rsid w:val="00864084"/>
    <w:rsid w:val="008753E9"/>
    <w:rsid w:val="00875ECE"/>
    <w:rsid w:val="008810D6"/>
    <w:rsid w:val="0088115D"/>
    <w:rsid w:val="00883E17"/>
    <w:rsid w:val="008913D7"/>
    <w:rsid w:val="00893A54"/>
    <w:rsid w:val="008A3A48"/>
    <w:rsid w:val="008A59F9"/>
    <w:rsid w:val="008A5F79"/>
    <w:rsid w:val="008B2222"/>
    <w:rsid w:val="008C1D86"/>
    <w:rsid w:val="008C4FAF"/>
    <w:rsid w:val="008C53C2"/>
    <w:rsid w:val="008C7F75"/>
    <w:rsid w:val="008D27C3"/>
    <w:rsid w:val="008D6E07"/>
    <w:rsid w:val="008F3B2C"/>
    <w:rsid w:val="0091210E"/>
    <w:rsid w:val="00914C65"/>
    <w:rsid w:val="00916AE3"/>
    <w:rsid w:val="009177AA"/>
    <w:rsid w:val="00922AA8"/>
    <w:rsid w:val="00930563"/>
    <w:rsid w:val="00937ED4"/>
    <w:rsid w:val="009415D7"/>
    <w:rsid w:val="00943F4E"/>
    <w:rsid w:val="00945B14"/>
    <w:rsid w:val="00955E0F"/>
    <w:rsid w:val="00957B5D"/>
    <w:rsid w:val="00966A14"/>
    <w:rsid w:val="009714D9"/>
    <w:rsid w:val="00971FA0"/>
    <w:rsid w:val="00977E36"/>
    <w:rsid w:val="009845EC"/>
    <w:rsid w:val="00986E9A"/>
    <w:rsid w:val="00990ABE"/>
    <w:rsid w:val="00990DE6"/>
    <w:rsid w:val="00993D05"/>
    <w:rsid w:val="009A0D4D"/>
    <w:rsid w:val="009A1A73"/>
    <w:rsid w:val="009A3DDF"/>
    <w:rsid w:val="009B02C9"/>
    <w:rsid w:val="009B2217"/>
    <w:rsid w:val="009B296A"/>
    <w:rsid w:val="009C0314"/>
    <w:rsid w:val="009C6DC6"/>
    <w:rsid w:val="009D03EC"/>
    <w:rsid w:val="009E4A0E"/>
    <w:rsid w:val="009E70D3"/>
    <w:rsid w:val="009F2EED"/>
    <w:rsid w:val="00A048E9"/>
    <w:rsid w:val="00A05825"/>
    <w:rsid w:val="00A12850"/>
    <w:rsid w:val="00A144BA"/>
    <w:rsid w:val="00A22976"/>
    <w:rsid w:val="00A245B6"/>
    <w:rsid w:val="00A24742"/>
    <w:rsid w:val="00A25DFE"/>
    <w:rsid w:val="00A26CDE"/>
    <w:rsid w:val="00A31181"/>
    <w:rsid w:val="00A33E04"/>
    <w:rsid w:val="00A40F98"/>
    <w:rsid w:val="00A435ED"/>
    <w:rsid w:val="00A454B2"/>
    <w:rsid w:val="00A46DF8"/>
    <w:rsid w:val="00A61FE6"/>
    <w:rsid w:val="00A66282"/>
    <w:rsid w:val="00A71766"/>
    <w:rsid w:val="00A7384F"/>
    <w:rsid w:val="00A80278"/>
    <w:rsid w:val="00A80F16"/>
    <w:rsid w:val="00A82715"/>
    <w:rsid w:val="00A8498C"/>
    <w:rsid w:val="00A92930"/>
    <w:rsid w:val="00A929DC"/>
    <w:rsid w:val="00A9337D"/>
    <w:rsid w:val="00A93703"/>
    <w:rsid w:val="00AA21F7"/>
    <w:rsid w:val="00AA3827"/>
    <w:rsid w:val="00AB4118"/>
    <w:rsid w:val="00AB5140"/>
    <w:rsid w:val="00AB7DA5"/>
    <w:rsid w:val="00AC0A66"/>
    <w:rsid w:val="00AC0D4A"/>
    <w:rsid w:val="00AC1A39"/>
    <w:rsid w:val="00AC5ACE"/>
    <w:rsid w:val="00AD04F0"/>
    <w:rsid w:val="00AD0DD5"/>
    <w:rsid w:val="00AE208C"/>
    <w:rsid w:val="00AE233A"/>
    <w:rsid w:val="00AE6B61"/>
    <w:rsid w:val="00AE6D83"/>
    <w:rsid w:val="00AE6F20"/>
    <w:rsid w:val="00AE7974"/>
    <w:rsid w:val="00AF3042"/>
    <w:rsid w:val="00AF30DB"/>
    <w:rsid w:val="00AF6CC7"/>
    <w:rsid w:val="00B05743"/>
    <w:rsid w:val="00B06484"/>
    <w:rsid w:val="00B06E8E"/>
    <w:rsid w:val="00B0740B"/>
    <w:rsid w:val="00B103B5"/>
    <w:rsid w:val="00B121CD"/>
    <w:rsid w:val="00B13290"/>
    <w:rsid w:val="00B151CF"/>
    <w:rsid w:val="00B15B61"/>
    <w:rsid w:val="00B1632F"/>
    <w:rsid w:val="00B206E0"/>
    <w:rsid w:val="00B20872"/>
    <w:rsid w:val="00B227E6"/>
    <w:rsid w:val="00B365A0"/>
    <w:rsid w:val="00B36670"/>
    <w:rsid w:val="00B43C0E"/>
    <w:rsid w:val="00B47D0A"/>
    <w:rsid w:val="00B54520"/>
    <w:rsid w:val="00B54EEF"/>
    <w:rsid w:val="00B63D6D"/>
    <w:rsid w:val="00B665DF"/>
    <w:rsid w:val="00B67417"/>
    <w:rsid w:val="00B71B81"/>
    <w:rsid w:val="00B74014"/>
    <w:rsid w:val="00B77B18"/>
    <w:rsid w:val="00B80150"/>
    <w:rsid w:val="00B818C3"/>
    <w:rsid w:val="00B86E11"/>
    <w:rsid w:val="00B878DB"/>
    <w:rsid w:val="00B91C9A"/>
    <w:rsid w:val="00B95486"/>
    <w:rsid w:val="00B965D8"/>
    <w:rsid w:val="00BA2FFF"/>
    <w:rsid w:val="00BA4F00"/>
    <w:rsid w:val="00BA5483"/>
    <w:rsid w:val="00BC3514"/>
    <w:rsid w:val="00BC4438"/>
    <w:rsid w:val="00BC4EC5"/>
    <w:rsid w:val="00BC68C0"/>
    <w:rsid w:val="00BD567F"/>
    <w:rsid w:val="00BD6FFA"/>
    <w:rsid w:val="00BD702A"/>
    <w:rsid w:val="00BE094A"/>
    <w:rsid w:val="00BE1BEE"/>
    <w:rsid w:val="00BE2FFE"/>
    <w:rsid w:val="00BE3113"/>
    <w:rsid w:val="00BE6EC2"/>
    <w:rsid w:val="00BE75C5"/>
    <w:rsid w:val="00BF1EFF"/>
    <w:rsid w:val="00BF78FA"/>
    <w:rsid w:val="00BF7A22"/>
    <w:rsid w:val="00C00704"/>
    <w:rsid w:val="00C10BCA"/>
    <w:rsid w:val="00C17F58"/>
    <w:rsid w:val="00C24744"/>
    <w:rsid w:val="00C257AA"/>
    <w:rsid w:val="00C32EDA"/>
    <w:rsid w:val="00C33D69"/>
    <w:rsid w:val="00C34F73"/>
    <w:rsid w:val="00C365A4"/>
    <w:rsid w:val="00C4085F"/>
    <w:rsid w:val="00C415C4"/>
    <w:rsid w:val="00C42CC3"/>
    <w:rsid w:val="00C45ED7"/>
    <w:rsid w:val="00C53064"/>
    <w:rsid w:val="00C53667"/>
    <w:rsid w:val="00C5482C"/>
    <w:rsid w:val="00C57262"/>
    <w:rsid w:val="00C66DF4"/>
    <w:rsid w:val="00C67BCD"/>
    <w:rsid w:val="00C7223D"/>
    <w:rsid w:val="00C75FAC"/>
    <w:rsid w:val="00C77A81"/>
    <w:rsid w:val="00C832C5"/>
    <w:rsid w:val="00C87D57"/>
    <w:rsid w:val="00C92898"/>
    <w:rsid w:val="00C92987"/>
    <w:rsid w:val="00C9338A"/>
    <w:rsid w:val="00C9604E"/>
    <w:rsid w:val="00CA1258"/>
    <w:rsid w:val="00CC6CF6"/>
    <w:rsid w:val="00CD090C"/>
    <w:rsid w:val="00CD32A8"/>
    <w:rsid w:val="00CD48C5"/>
    <w:rsid w:val="00CD4D5D"/>
    <w:rsid w:val="00CD6563"/>
    <w:rsid w:val="00CD77BA"/>
    <w:rsid w:val="00CE52E6"/>
    <w:rsid w:val="00CE6881"/>
    <w:rsid w:val="00CF237D"/>
    <w:rsid w:val="00CF4EBF"/>
    <w:rsid w:val="00CF7261"/>
    <w:rsid w:val="00D0024A"/>
    <w:rsid w:val="00D02048"/>
    <w:rsid w:val="00D064E4"/>
    <w:rsid w:val="00D07CE6"/>
    <w:rsid w:val="00D217B6"/>
    <w:rsid w:val="00D21892"/>
    <w:rsid w:val="00D22297"/>
    <w:rsid w:val="00D34082"/>
    <w:rsid w:val="00D35327"/>
    <w:rsid w:val="00D35F24"/>
    <w:rsid w:val="00D36302"/>
    <w:rsid w:val="00D37AA9"/>
    <w:rsid w:val="00D37DFD"/>
    <w:rsid w:val="00D40705"/>
    <w:rsid w:val="00D53C53"/>
    <w:rsid w:val="00D542D9"/>
    <w:rsid w:val="00D5796A"/>
    <w:rsid w:val="00D7030A"/>
    <w:rsid w:val="00D75EBE"/>
    <w:rsid w:val="00D77792"/>
    <w:rsid w:val="00D84841"/>
    <w:rsid w:val="00D868E9"/>
    <w:rsid w:val="00D92456"/>
    <w:rsid w:val="00D93D34"/>
    <w:rsid w:val="00DA04FC"/>
    <w:rsid w:val="00DA0EDB"/>
    <w:rsid w:val="00DA7AD6"/>
    <w:rsid w:val="00DB1177"/>
    <w:rsid w:val="00DB4DA5"/>
    <w:rsid w:val="00DB6FBB"/>
    <w:rsid w:val="00DC1158"/>
    <w:rsid w:val="00DC2957"/>
    <w:rsid w:val="00DC3EB0"/>
    <w:rsid w:val="00DC4B72"/>
    <w:rsid w:val="00DC6428"/>
    <w:rsid w:val="00DD02D1"/>
    <w:rsid w:val="00DD6FAF"/>
    <w:rsid w:val="00DE50F3"/>
    <w:rsid w:val="00DF20CA"/>
    <w:rsid w:val="00DF27CC"/>
    <w:rsid w:val="00DF3E9D"/>
    <w:rsid w:val="00DF3FF6"/>
    <w:rsid w:val="00DF4E65"/>
    <w:rsid w:val="00DF508E"/>
    <w:rsid w:val="00E01830"/>
    <w:rsid w:val="00E03928"/>
    <w:rsid w:val="00E141F2"/>
    <w:rsid w:val="00E4415F"/>
    <w:rsid w:val="00E4477F"/>
    <w:rsid w:val="00E46473"/>
    <w:rsid w:val="00E478E9"/>
    <w:rsid w:val="00E537F1"/>
    <w:rsid w:val="00E54E36"/>
    <w:rsid w:val="00E5777A"/>
    <w:rsid w:val="00E6084E"/>
    <w:rsid w:val="00E60B9D"/>
    <w:rsid w:val="00E61B2B"/>
    <w:rsid w:val="00E64AA3"/>
    <w:rsid w:val="00E679DC"/>
    <w:rsid w:val="00E705FF"/>
    <w:rsid w:val="00E76EE8"/>
    <w:rsid w:val="00E80766"/>
    <w:rsid w:val="00E83800"/>
    <w:rsid w:val="00E85067"/>
    <w:rsid w:val="00E906BC"/>
    <w:rsid w:val="00E95304"/>
    <w:rsid w:val="00E96E2B"/>
    <w:rsid w:val="00EA313D"/>
    <w:rsid w:val="00EA420C"/>
    <w:rsid w:val="00EA578C"/>
    <w:rsid w:val="00EB3885"/>
    <w:rsid w:val="00EB5689"/>
    <w:rsid w:val="00EB68C0"/>
    <w:rsid w:val="00EB706E"/>
    <w:rsid w:val="00EC34C7"/>
    <w:rsid w:val="00EC41EB"/>
    <w:rsid w:val="00EC4A96"/>
    <w:rsid w:val="00ED005A"/>
    <w:rsid w:val="00ED2FCA"/>
    <w:rsid w:val="00ED6E7B"/>
    <w:rsid w:val="00ED7485"/>
    <w:rsid w:val="00EE1A33"/>
    <w:rsid w:val="00EE32C7"/>
    <w:rsid w:val="00EE5DBB"/>
    <w:rsid w:val="00EF0078"/>
    <w:rsid w:val="00EF5603"/>
    <w:rsid w:val="00F034F1"/>
    <w:rsid w:val="00F071DB"/>
    <w:rsid w:val="00F1718E"/>
    <w:rsid w:val="00F1762A"/>
    <w:rsid w:val="00F216DC"/>
    <w:rsid w:val="00F241F2"/>
    <w:rsid w:val="00F3083A"/>
    <w:rsid w:val="00F37556"/>
    <w:rsid w:val="00F410A9"/>
    <w:rsid w:val="00F4180B"/>
    <w:rsid w:val="00F43F22"/>
    <w:rsid w:val="00F514FD"/>
    <w:rsid w:val="00F52FE7"/>
    <w:rsid w:val="00F6397B"/>
    <w:rsid w:val="00F950E6"/>
    <w:rsid w:val="00F95E38"/>
    <w:rsid w:val="00F96005"/>
    <w:rsid w:val="00F969AC"/>
    <w:rsid w:val="00F96D52"/>
    <w:rsid w:val="00FA05A2"/>
    <w:rsid w:val="00FB4CD1"/>
    <w:rsid w:val="00FB5E79"/>
    <w:rsid w:val="00FC0B31"/>
    <w:rsid w:val="00FC272C"/>
    <w:rsid w:val="00FC3779"/>
    <w:rsid w:val="00FC3B34"/>
    <w:rsid w:val="00FC723E"/>
    <w:rsid w:val="00FD092D"/>
    <w:rsid w:val="00FD6589"/>
    <w:rsid w:val="00FD7434"/>
    <w:rsid w:val="00FE0F23"/>
    <w:rsid w:val="00FE1A89"/>
    <w:rsid w:val="00FE6343"/>
    <w:rsid w:val="00FE6929"/>
    <w:rsid w:val="00FF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F7261"/>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8"/>
    <w:next w:val="a8"/>
    <w:link w:val="1Char"/>
    <w:uiPriority w:val="9"/>
    <w:qFormat/>
    <w:rsid w:val="00AE233A"/>
    <w:pPr>
      <w:keepNext/>
      <w:keepLines/>
      <w:spacing w:before="340" w:after="330" w:line="578" w:lineRule="auto"/>
      <w:outlineLvl w:val="0"/>
    </w:pPr>
    <w:rPr>
      <w:b/>
      <w:bCs/>
      <w:kern w:val="44"/>
      <w:sz w:val="44"/>
      <w:szCs w:val="44"/>
    </w:rPr>
  </w:style>
  <w:style w:type="paragraph" w:styleId="2">
    <w:name w:val="heading 2"/>
    <w:basedOn w:val="a8"/>
    <w:next w:val="a8"/>
    <w:link w:val="2Char"/>
    <w:uiPriority w:val="9"/>
    <w:semiHidden/>
    <w:unhideWhenUsed/>
    <w:qFormat/>
    <w:rsid w:val="000507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段"/>
    <w:link w:val="Char"/>
    <w:qFormat/>
    <w:rsid w:val="000507FF"/>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
    <w:name w:val="段 Char"/>
    <w:link w:val="ac"/>
    <w:qFormat/>
    <w:rsid w:val="000507FF"/>
    <w:rPr>
      <w:rFonts w:ascii="宋体" w:eastAsia="宋体" w:hAnsi="Times New Roman" w:cs="Times New Roman"/>
      <w:noProof/>
      <w:sz w:val="21"/>
      <w:szCs w:val="20"/>
    </w:rPr>
  </w:style>
  <w:style w:type="paragraph" w:customStyle="1" w:styleId="ad">
    <w:name w:val="一级条标题"/>
    <w:next w:val="ac"/>
    <w:rsid w:val="000507FF"/>
    <w:pPr>
      <w:spacing w:beforeLines="50" w:afterLines="50" w:after="0" w:line="240" w:lineRule="auto"/>
      <w:outlineLvl w:val="2"/>
    </w:pPr>
    <w:rPr>
      <w:rFonts w:ascii="黑体" w:eastAsia="黑体" w:hAnsi="Times New Roman" w:cs="Times New Roman"/>
      <w:sz w:val="21"/>
      <w:szCs w:val="21"/>
    </w:rPr>
  </w:style>
  <w:style w:type="paragraph" w:customStyle="1" w:styleId="ae">
    <w:name w:val="标准书脚_奇数页"/>
    <w:rsid w:val="000507FF"/>
    <w:pPr>
      <w:spacing w:before="120" w:after="0" w:line="240" w:lineRule="auto"/>
      <w:ind w:right="198"/>
      <w:jc w:val="right"/>
    </w:pPr>
    <w:rPr>
      <w:rFonts w:ascii="宋体" w:eastAsia="宋体" w:hAnsi="Times New Roman" w:cs="Times New Roman"/>
      <w:sz w:val="18"/>
      <w:szCs w:val="18"/>
    </w:rPr>
  </w:style>
  <w:style w:type="paragraph" w:customStyle="1" w:styleId="a">
    <w:name w:val="章标题"/>
    <w:next w:val="ac"/>
    <w:rsid w:val="000507FF"/>
    <w:pPr>
      <w:numPr>
        <w:numId w:val="2"/>
      </w:numPr>
      <w:spacing w:beforeLines="100" w:afterLines="100" w:after="0" w:line="240" w:lineRule="auto"/>
      <w:jc w:val="both"/>
      <w:outlineLvl w:val="1"/>
    </w:pPr>
    <w:rPr>
      <w:rFonts w:ascii="黑体" w:eastAsia="黑体" w:hAnsi="Times New Roman" w:cs="Times New Roman"/>
      <w:sz w:val="21"/>
      <w:szCs w:val="20"/>
    </w:rPr>
  </w:style>
  <w:style w:type="paragraph" w:customStyle="1" w:styleId="af">
    <w:name w:val="二级条标题"/>
    <w:basedOn w:val="ad"/>
    <w:next w:val="ac"/>
    <w:rsid w:val="000507FF"/>
    <w:pPr>
      <w:numPr>
        <w:ilvl w:val="2"/>
      </w:numPr>
      <w:spacing w:before="50" w:after="50"/>
      <w:outlineLvl w:val="3"/>
    </w:pPr>
  </w:style>
  <w:style w:type="paragraph" w:customStyle="1" w:styleId="20">
    <w:name w:val="封面标准号2"/>
    <w:rsid w:val="000507FF"/>
    <w:pPr>
      <w:framePr w:w="9140" w:h="1242" w:hRule="exact" w:hSpace="284" w:wrap="around" w:vAnchor="page" w:hAnchor="page" w:x="1645" w:y="2910" w:anchorLock="1"/>
      <w:spacing w:before="357" w:after="0" w:line="280" w:lineRule="exact"/>
      <w:jc w:val="right"/>
    </w:pPr>
    <w:rPr>
      <w:rFonts w:ascii="黑体" w:eastAsia="黑体" w:hAnsi="Times New Roman" w:cs="Times New Roman"/>
      <w:sz w:val="28"/>
      <w:szCs w:val="28"/>
    </w:rPr>
  </w:style>
  <w:style w:type="paragraph" w:customStyle="1" w:styleId="af0">
    <w:name w:val="三级条标题"/>
    <w:basedOn w:val="af"/>
    <w:next w:val="ac"/>
    <w:rsid w:val="000507FF"/>
    <w:pPr>
      <w:numPr>
        <w:ilvl w:val="3"/>
      </w:numPr>
      <w:outlineLvl w:val="4"/>
    </w:pPr>
  </w:style>
  <w:style w:type="paragraph" w:customStyle="1" w:styleId="af1">
    <w:name w:val="四级条标题"/>
    <w:basedOn w:val="af0"/>
    <w:next w:val="ac"/>
    <w:rsid w:val="000507FF"/>
    <w:pPr>
      <w:numPr>
        <w:ilvl w:val="4"/>
      </w:numPr>
      <w:outlineLvl w:val="5"/>
    </w:pPr>
  </w:style>
  <w:style w:type="paragraph" w:customStyle="1" w:styleId="af2">
    <w:name w:val="五级条标题"/>
    <w:basedOn w:val="af1"/>
    <w:next w:val="ac"/>
    <w:rsid w:val="000507FF"/>
    <w:pPr>
      <w:numPr>
        <w:ilvl w:val="5"/>
      </w:numPr>
      <w:outlineLvl w:val="6"/>
    </w:pPr>
  </w:style>
  <w:style w:type="paragraph" w:styleId="af3">
    <w:name w:val="header"/>
    <w:basedOn w:val="a8"/>
    <w:link w:val="Char0"/>
    <w:uiPriority w:val="99"/>
    <w:qFormat/>
    <w:rsid w:val="000507FF"/>
    <w:pPr>
      <w:snapToGrid w:val="0"/>
      <w:jc w:val="left"/>
    </w:pPr>
    <w:rPr>
      <w:sz w:val="18"/>
      <w:szCs w:val="18"/>
    </w:rPr>
  </w:style>
  <w:style w:type="character" w:customStyle="1" w:styleId="Char0">
    <w:name w:val="页眉 Char"/>
    <w:basedOn w:val="a9"/>
    <w:link w:val="af3"/>
    <w:uiPriority w:val="99"/>
    <w:qFormat/>
    <w:rsid w:val="000507FF"/>
    <w:rPr>
      <w:rFonts w:ascii="Times New Roman" w:eastAsia="宋体" w:hAnsi="Times New Roman" w:cs="Times New Roman"/>
      <w:kern w:val="2"/>
      <w:sz w:val="18"/>
      <w:szCs w:val="18"/>
    </w:rPr>
  </w:style>
  <w:style w:type="paragraph" w:customStyle="1" w:styleId="af4">
    <w:name w:val="参考文献"/>
    <w:basedOn w:val="a8"/>
    <w:next w:val="ac"/>
    <w:rsid w:val="000507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5">
    <w:name w:val="发布"/>
    <w:rsid w:val="000507FF"/>
    <w:rPr>
      <w:rFonts w:ascii="黑体" w:eastAsia="黑体"/>
      <w:spacing w:val="85"/>
      <w:w w:val="100"/>
      <w:position w:val="3"/>
      <w:sz w:val="28"/>
      <w:szCs w:val="28"/>
    </w:rPr>
  </w:style>
  <w:style w:type="paragraph" w:customStyle="1" w:styleId="af6">
    <w:name w:val="封面标准代替信息"/>
    <w:rsid w:val="000507FF"/>
    <w:pPr>
      <w:framePr w:w="9140" w:h="1242" w:hRule="exact" w:hSpace="284" w:wrap="around" w:vAnchor="page" w:hAnchor="page" w:x="1645" w:y="2910" w:anchorLock="1"/>
      <w:spacing w:before="57" w:after="0" w:line="280" w:lineRule="exact"/>
      <w:jc w:val="right"/>
    </w:pPr>
    <w:rPr>
      <w:rFonts w:ascii="宋体" w:eastAsia="宋体" w:hAnsi="Times New Roman" w:cs="Times New Roman"/>
      <w:sz w:val="21"/>
      <w:szCs w:val="21"/>
    </w:rPr>
  </w:style>
  <w:style w:type="paragraph" w:customStyle="1" w:styleId="af7">
    <w:name w:val="封面标准文稿类别"/>
    <w:basedOn w:val="a8"/>
    <w:rsid w:val="000507FF"/>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8">
    <w:name w:val="封面标准文稿编辑信息"/>
    <w:basedOn w:val="af7"/>
    <w:rsid w:val="000507FF"/>
    <w:pPr>
      <w:framePr w:wrap="around"/>
      <w:spacing w:before="180" w:line="180" w:lineRule="exact"/>
    </w:pPr>
    <w:rPr>
      <w:sz w:val="21"/>
    </w:rPr>
  </w:style>
  <w:style w:type="paragraph" w:customStyle="1" w:styleId="a1">
    <w:name w:val="附录标识"/>
    <w:basedOn w:val="a8"/>
    <w:next w:val="ac"/>
    <w:rsid w:val="000507FF"/>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附录二级条标题"/>
    <w:basedOn w:val="a8"/>
    <w:next w:val="ac"/>
    <w:rsid w:val="000507FF"/>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5">
    <w:name w:val="附录三级条标题"/>
    <w:basedOn w:val="a4"/>
    <w:next w:val="ac"/>
    <w:rsid w:val="000507FF"/>
    <w:pPr>
      <w:numPr>
        <w:ilvl w:val="4"/>
      </w:numPr>
      <w:tabs>
        <w:tab w:val="num" w:pos="360"/>
      </w:tabs>
      <w:outlineLvl w:val="4"/>
    </w:pPr>
  </w:style>
  <w:style w:type="paragraph" w:customStyle="1" w:styleId="a6">
    <w:name w:val="附录四级条标题"/>
    <w:basedOn w:val="a5"/>
    <w:next w:val="ac"/>
    <w:rsid w:val="000507FF"/>
    <w:pPr>
      <w:numPr>
        <w:ilvl w:val="5"/>
      </w:numPr>
      <w:tabs>
        <w:tab w:val="num" w:pos="360"/>
      </w:tabs>
      <w:outlineLvl w:val="5"/>
    </w:pPr>
  </w:style>
  <w:style w:type="paragraph" w:customStyle="1" w:styleId="a7">
    <w:name w:val="附录五级条标题"/>
    <w:basedOn w:val="a6"/>
    <w:next w:val="ac"/>
    <w:rsid w:val="000507FF"/>
    <w:pPr>
      <w:numPr>
        <w:ilvl w:val="6"/>
      </w:numPr>
      <w:tabs>
        <w:tab w:val="num" w:pos="360"/>
      </w:tabs>
      <w:outlineLvl w:val="6"/>
    </w:pPr>
  </w:style>
  <w:style w:type="paragraph" w:customStyle="1" w:styleId="a2">
    <w:name w:val="附录章标题"/>
    <w:next w:val="ac"/>
    <w:rsid w:val="000507FF"/>
    <w:pPr>
      <w:numPr>
        <w:ilvl w:val="1"/>
        <w:numId w:val="1"/>
      </w:numPr>
      <w:tabs>
        <w:tab w:val="num" w:pos="360"/>
      </w:tabs>
      <w:wordWrap w:val="0"/>
      <w:overflowPunct w:val="0"/>
      <w:autoSpaceDE w:val="0"/>
      <w:spacing w:beforeLines="100" w:afterLines="100" w:after="0" w:line="240" w:lineRule="auto"/>
      <w:jc w:val="both"/>
      <w:textAlignment w:val="baseline"/>
      <w:outlineLvl w:val="1"/>
    </w:pPr>
    <w:rPr>
      <w:rFonts w:ascii="黑体" w:eastAsia="黑体" w:hAnsi="Times New Roman" w:cs="Times New Roman"/>
      <w:kern w:val="21"/>
      <w:sz w:val="21"/>
      <w:szCs w:val="20"/>
    </w:rPr>
  </w:style>
  <w:style w:type="paragraph" w:customStyle="1" w:styleId="a3">
    <w:name w:val="附录一级条标题"/>
    <w:basedOn w:val="a2"/>
    <w:next w:val="ac"/>
    <w:rsid w:val="000507FF"/>
    <w:pPr>
      <w:numPr>
        <w:ilvl w:val="2"/>
      </w:numPr>
      <w:tabs>
        <w:tab w:val="num" w:pos="360"/>
      </w:tabs>
      <w:autoSpaceDN w:val="0"/>
      <w:spacing w:beforeLines="50" w:afterLines="50"/>
      <w:outlineLvl w:val="2"/>
    </w:pPr>
  </w:style>
  <w:style w:type="paragraph" w:customStyle="1" w:styleId="af9">
    <w:name w:val="其他标准标志"/>
    <w:basedOn w:val="a8"/>
    <w:rsid w:val="000507FF"/>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a">
    <w:name w:val="其他标准称谓"/>
    <w:next w:val="a8"/>
    <w:rsid w:val="000507FF"/>
    <w:pPr>
      <w:framePr w:hSpace="181" w:vSpace="181" w:wrap="around" w:vAnchor="page" w:hAnchor="page" w:x="1419" w:y="2286" w:anchorLock="1"/>
      <w:spacing w:after="0" w:line="0" w:lineRule="atLeast"/>
      <w:jc w:val="distribute"/>
    </w:pPr>
    <w:rPr>
      <w:rFonts w:ascii="黑体" w:eastAsia="黑体" w:hAnsi="宋体" w:cs="Times New Roman"/>
      <w:spacing w:val="-40"/>
      <w:sz w:val="48"/>
      <w:szCs w:val="52"/>
    </w:rPr>
  </w:style>
  <w:style w:type="paragraph" w:customStyle="1" w:styleId="afb">
    <w:name w:val="其他发布部门"/>
    <w:basedOn w:val="a8"/>
    <w:rsid w:val="000507FF"/>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c">
    <w:name w:val="前言、引言标题"/>
    <w:next w:val="ac"/>
    <w:qFormat/>
    <w:rsid w:val="000507FF"/>
    <w:pPr>
      <w:keepNext/>
      <w:pageBreakBefore/>
      <w:shd w:val="clear" w:color="FFFFFF" w:fill="FFFFFF"/>
      <w:spacing w:before="640" w:after="560" w:line="240" w:lineRule="auto"/>
      <w:jc w:val="center"/>
      <w:outlineLvl w:val="0"/>
    </w:pPr>
    <w:rPr>
      <w:rFonts w:ascii="黑体" w:eastAsia="黑体" w:hAnsi="Times New Roman" w:cs="Times New Roman"/>
      <w:sz w:val="32"/>
      <w:szCs w:val="20"/>
    </w:rPr>
  </w:style>
  <w:style w:type="paragraph" w:customStyle="1" w:styleId="afd">
    <w:name w:val="文献分类号"/>
    <w:rsid w:val="000507FF"/>
    <w:pPr>
      <w:framePr w:hSpace="180" w:vSpace="180" w:wrap="around" w:hAnchor="margin" w:y="1" w:anchorLock="1"/>
      <w:widowControl w:val="0"/>
      <w:spacing w:after="0" w:line="240" w:lineRule="auto"/>
      <w:textAlignment w:val="center"/>
    </w:pPr>
    <w:rPr>
      <w:rFonts w:ascii="黑体" w:eastAsia="黑体" w:hAnsi="Times New Roman" w:cs="Times New Roman"/>
      <w:sz w:val="21"/>
      <w:szCs w:val="21"/>
    </w:rPr>
  </w:style>
  <w:style w:type="paragraph" w:customStyle="1" w:styleId="afe">
    <w:name w:val="其他发布日期"/>
    <w:rsid w:val="000507FF"/>
    <w:pPr>
      <w:framePr w:w="3997" w:h="471" w:hRule="exact" w:vSpace="181" w:wrap="around" w:vAnchor="page" w:hAnchor="page" w:x="1419" w:y="14097" w:anchorLock="1"/>
      <w:spacing w:after="0" w:line="240" w:lineRule="auto"/>
    </w:pPr>
    <w:rPr>
      <w:rFonts w:ascii="Times New Roman" w:eastAsia="黑体" w:hAnsi="Times New Roman" w:cs="Times New Roman"/>
      <w:sz w:val="28"/>
      <w:szCs w:val="20"/>
    </w:rPr>
  </w:style>
  <w:style w:type="paragraph" w:customStyle="1" w:styleId="aff">
    <w:name w:val="其他实施日期"/>
    <w:basedOn w:val="a8"/>
    <w:rsid w:val="000507FF"/>
    <w:pPr>
      <w:framePr w:w="3997" w:h="471" w:hRule="exact" w:vSpace="181" w:wrap="around" w:vAnchor="page" w:hAnchor="page" w:x="7089" w:y="14097"/>
      <w:widowControl/>
      <w:jc w:val="right"/>
    </w:pPr>
    <w:rPr>
      <w:rFonts w:eastAsia="黑体"/>
      <w:kern w:val="0"/>
      <w:sz w:val="28"/>
      <w:szCs w:val="20"/>
    </w:rPr>
  </w:style>
  <w:style w:type="paragraph" w:customStyle="1" w:styleId="aff0">
    <w:name w:val="标准名称"/>
    <w:basedOn w:val="a8"/>
    <w:link w:val="Char1"/>
    <w:qFormat/>
    <w:rsid w:val="000507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
    <w:name w:val="标准名称 Char"/>
    <w:link w:val="aff0"/>
    <w:rsid w:val="000507FF"/>
    <w:rPr>
      <w:rFonts w:ascii="黑体" w:eastAsia="黑体" w:hAnsi="Times New Roman" w:cs="Times New Roman"/>
      <w:sz w:val="32"/>
      <w:szCs w:val="20"/>
      <w:shd w:val="clear" w:color="FFFFFF" w:fill="FFFFFF"/>
    </w:rPr>
  </w:style>
  <w:style w:type="paragraph" w:customStyle="1" w:styleId="Style1">
    <w:name w:val="Style1"/>
    <w:basedOn w:val="2"/>
    <w:link w:val="Style1Char"/>
    <w:qFormat/>
    <w:rsid w:val="000507FF"/>
    <w:pPr>
      <w:keepLines w:val="0"/>
      <w:spacing w:before="240" w:after="60"/>
    </w:pPr>
    <w:rPr>
      <w:rFonts w:ascii="宋体" w:eastAsia="等线 Light" w:hAnsi="宋体" w:cs="Times New Roman"/>
      <w:b/>
      <w:bCs/>
      <w:iCs/>
      <w:color w:val="auto"/>
      <w:sz w:val="28"/>
      <w:szCs w:val="22"/>
    </w:rPr>
  </w:style>
  <w:style w:type="character" w:customStyle="1" w:styleId="Style1Char">
    <w:name w:val="Style1 Char"/>
    <w:link w:val="Style1"/>
    <w:rsid w:val="000507FF"/>
    <w:rPr>
      <w:rFonts w:ascii="宋体" w:eastAsia="等线 Light" w:hAnsi="宋体" w:cs="Times New Roman"/>
      <w:b/>
      <w:bCs/>
      <w:iCs/>
      <w:kern w:val="2"/>
      <w:sz w:val="28"/>
    </w:rPr>
  </w:style>
  <w:style w:type="character" w:customStyle="1" w:styleId="2Char">
    <w:name w:val="标题 2 Char"/>
    <w:basedOn w:val="a9"/>
    <w:link w:val="2"/>
    <w:uiPriority w:val="9"/>
    <w:semiHidden/>
    <w:rsid w:val="000507FF"/>
    <w:rPr>
      <w:rFonts w:asciiTheme="majorHAnsi" w:eastAsiaTheme="majorEastAsia" w:hAnsiTheme="majorHAnsi" w:cstheme="majorBidi"/>
      <w:color w:val="2F5496" w:themeColor="accent1" w:themeShade="BF"/>
      <w:kern w:val="2"/>
      <w:sz w:val="26"/>
      <w:szCs w:val="26"/>
    </w:rPr>
  </w:style>
  <w:style w:type="paragraph" w:styleId="aff1">
    <w:name w:val="Balloon Text"/>
    <w:basedOn w:val="a8"/>
    <w:link w:val="Char2"/>
    <w:uiPriority w:val="99"/>
    <w:semiHidden/>
    <w:unhideWhenUsed/>
    <w:rsid w:val="00FA05A2"/>
    <w:rPr>
      <w:sz w:val="18"/>
      <w:szCs w:val="18"/>
    </w:rPr>
  </w:style>
  <w:style w:type="character" w:customStyle="1" w:styleId="Char2">
    <w:name w:val="批注框文本 Char"/>
    <w:basedOn w:val="a9"/>
    <w:link w:val="aff1"/>
    <w:uiPriority w:val="99"/>
    <w:semiHidden/>
    <w:rsid w:val="00FA05A2"/>
    <w:rPr>
      <w:rFonts w:ascii="Times New Roman" w:eastAsia="宋体" w:hAnsi="Times New Roman" w:cs="Times New Roman"/>
      <w:kern w:val="2"/>
      <w:sz w:val="18"/>
      <w:szCs w:val="18"/>
    </w:rPr>
  </w:style>
  <w:style w:type="character" w:styleId="aff2">
    <w:name w:val="Strong"/>
    <w:basedOn w:val="a9"/>
    <w:uiPriority w:val="22"/>
    <w:qFormat/>
    <w:rsid w:val="003907E8"/>
    <w:rPr>
      <w:b/>
      <w:bCs/>
    </w:rPr>
  </w:style>
  <w:style w:type="character" w:customStyle="1" w:styleId="1Char">
    <w:name w:val="标题 1 Char"/>
    <w:basedOn w:val="a9"/>
    <w:link w:val="1"/>
    <w:uiPriority w:val="9"/>
    <w:rsid w:val="00AE233A"/>
    <w:rPr>
      <w:rFonts w:ascii="Times New Roman" w:eastAsia="宋体" w:hAnsi="Times New Roman" w:cs="Times New Roman"/>
      <w:b/>
      <w:bCs/>
      <w:kern w:val="44"/>
      <w:sz w:val="44"/>
      <w:szCs w:val="44"/>
    </w:rPr>
  </w:style>
  <w:style w:type="paragraph" w:styleId="aff3">
    <w:name w:val="List Paragraph"/>
    <w:basedOn w:val="a8"/>
    <w:uiPriority w:val="34"/>
    <w:qFormat/>
    <w:rsid w:val="00B965D8"/>
    <w:pPr>
      <w:ind w:firstLineChars="200" w:firstLine="420"/>
    </w:pPr>
  </w:style>
  <w:style w:type="paragraph" w:styleId="aff4">
    <w:name w:val="annotation text"/>
    <w:basedOn w:val="a8"/>
    <w:link w:val="Char3"/>
    <w:uiPriority w:val="99"/>
    <w:unhideWhenUsed/>
    <w:qFormat/>
    <w:rsid w:val="004E78F6"/>
    <w:pPr>
      <w:adjustRightInd w:val="0"/>
      <w:snapToGrid w:val="0"/>
      <w:spacing w:line="360" w:lineRule="auto"/>
      <w:ind w:firstLineChars="200" w:firstLine="643"/>
    </w:pPr>
    <w:rPr>
      <w:rFonts w:cs="宋体"/>
      <w:sz w:val="24"/>
    </w:rPr>
  </w:style>
  <w:style w:type="character" w:customStyle="1" w:styleId="Char3">
    <w:name w:val="批注文字 Char"/>
    <w:basedOn w:val="a9"/>
    <w:link w:val="aff4"/>
    <w:uiPriority w:val="99"/>
    <w:qFormat/>
    <w:rsid w:val="004E78F6"/>
    <w:rPr>
      <w:rFonts w:ascii="Times New Roman" w:eastAsia="宋体" w:hAnsi="Times New Roman" w:cs="宋体"/>
      <w:kern w:val="2"/>
      <w:sz w:val="24"/>
      <w:szCs w:val="24"/>
    </w:rPr>
  </w:style>
  <w:style w:type="character" w:styleId="aff5">
    <w:name w:val="annotation reference"/>
    <w:basedOn w:val="a9"/>
    <w:uiPriority w:val="99"/>
    <w:qFormat/>
    <w:rsid w:val="004E78F6"/>
    <w:rPr>
      <w:sz w:val="21"/>
      <w:szCs w:val="21"/>
    </w:rPr>
  </w:style>
  <w:style w:type="paragraph" w:styleId="aff6">
    <w:name w:val="footer"/>
    <w:basedOn w:val="a8"/>
    <w:link w:val="Char4"/>
    <w:uiPriority w:val="99"/>
    <w:unhideWhenUsed/>
    <w:rsid w:val="00BC68C0"/>
    <w:pPr>
      <w:tabs>
        <w:tab w:val="center" w:pos="4153"/>
        <w:tab w:val="right" w:pos="8306"/>
      </w:tabs>
      <w:snapToGrid w:val="0"/>
      <w:jc w:val="left"/>
    </w:pPr>
    <w:rPr>
      <w:sz w:val="18"/>
      <w:szCs w:val="18"/>
    </w:rPr>
  </w:style>
  <w:style w:type="character" w:customStyle="1" w:styleId="Char4">
    <w:name w:val="页脚 Char"/>
    <w:basedOn w:val="a9"/>
    <w:link w:val="aff6"/>
    <w:uiPriority w:val="99"/>
    <w:rsid w:val="00BC68C0"/>
    <w:rPr>
      <w:rFonts w:ascii="Times New Roman" w:eastAsia="宋体" w:hAnsi="Times New Roman" w:cs="Times New Roman"/>
      <w:kern w:val="2"/>
      <w:sz w:val="18"/>
      <w:szCs w:val="18"/>
    </w:rPr>
  </w:style>
  <w:style w:type="character" w:styleId="aff7">
    <w:name w:val="Book Title"/>
    <w:basedOn w:val="a9"/>
    <w:uiPriority w:val="33"/>
    <w:qFormat/>
    <w:rsid w:val="00AB7DA5"/>
    <w:rPr>
      <w:b/>
      <w:bCs/>
      <w:i/>
      <w:iCs/>
      <w:spacing w:val="5"/>
    </w:rPr>
  </w:style>
  <w:style w:type="character" w:styleId="aff8">
    <w:name w:val="Emphasis"/>
    <w:basedOn w:val="a9"/>
    <w:uiPriority w:val="20"/>
    <w:qFormat/>
    <w:rsid w:val="00AB7DA5"/>
    <w:rPr>
      <w:i/>
      <w:iCs/>
    </w:rPr>
  </w:style>
  <w:style w:type="paragraph" w:styleId="TOC">
    <w:name w:val="TOC Heading"/>
    <w:basedOn w:val="1"/>
    <w:next w:val="a8"/>
    <w:uiPriority w:val="39"/>
    <w:unhideWhenUsed/>
    <w:qFormat/>
    <w:rsid w:val="00AB7DA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10">
    <w:name w:val="toc 1"/>
    <w:basedOn w:val="a8"/>
    <w:next w:val="a8"/>
    <w:autoRedefine/>
    <w:uiPriority w:val="39"/>
    <w:unhideWhenUsed/>
    <w:rsid w:val="00AB7DA5"/>
  </w:style>
  <w:style w:type="paragraph" w:styleId="21">
    <w:name w:val="toc 2"/>
    <w:basedOn w:val="a8"/>
    <w:next w:val="a8"/>
    <w:autoRedefine/>
    <w:uiPriority w:val="39"/>
    <w:unhideWhenUsed/>
    <w:rsid w:val="00AB7DA5"/>
    <w:pPr>
      <w:ind w:leftChars="200" w:left="420"/>
    </w:pPr>
  </w:style>
  <w:style w:type="character" w:styleId="aff9">
    <w:name w:val="Hyperlink"/>
    <w:basedOn w:val="a9"/>
    <w:uiPriority w:val="99"/>
    <w:unhideWhenUsed/>
    <w:rsid w:val="00AB7DA5"/>
    <w:rPr>
      <w:color w:val="0563C1" w:themeColor="hyperlink"/>
      <w:u w:val="single"/>
    </w:rPr>
  </w:style>
  <w:style w:type="paragraph" w:styleId="3">
    <w:name w:val="toc 3"/>
    <w:basedOn w:val="a8"/>
    <w:next w:val="a8"/>
    <w:autoRedefine/>
    <w:uiPriority w:val="39"/>
    <w:unhideWhenUsed/>
    <w:rsid w:val="00262B3C"/>
    <w:pPr>
      <w:widowControl/>
      <w:spacing w:after="100" w:line="259" w:lineRule="auto"/>
      <w:ind w:left="440"/>
      <w:jc w:val="left"/>
    </w:pPr>
    <w:rPr>
      <w:rFonts w:asciiTheme="minorHAnsi" w:eastAsiaTheme="minorEastAsia" w:hAnsiTheme="minorHAnsi"/>
      <w:kern w:val="0"/>
      <w:sz w:val="22"/>
      <w:szCs w:val="22"/>
    </w:rPr>
  </w:style>
  <w:style w:type="paragraph" w:styleId="affa">
    <w:name w:val="Revision"/>
    <w:hidden/>
    <w:uiPriority w:val="99"/>
    <w:semiHidden/>
    <w:rsid w:val="00441405"/>
    <w:pPr>
      <w:spacing w:after="0" w:line="240" w:lineRule="auto"/>
    </w:pPr>
    <w:rPr>
      <w:rFonts w:ascii="Times New Roman" w:eastAsia="宋体" w:hAnsi="Times New Roman" w:cs="Times New Roman"/>
      <w:kern w:val="2"/>
      <w:sz w:val="21"/>
      <w:szCs w:val="24"/>
    </w:rPr>
  </w:style>
  <w:style w:type="paragraph" w:styleId="affb">
    <w:name w:val="annotation subject"/>
    <w:basedOn w:val="aff4"/>
    <w:next w:val="aff4"/>
    <w:link w:val="Char5"/>
    <w:uiPriority w:val="99"/>
    <w:semiHidden/>
    <w:unhideWhenUsed/>
    <w:rsid w:val="00FE6929"/>
    <w:pPr>
      <w:adjustRightInd/>
      <w:snapToGrid/>
      <w:spacing w:line="240" w:lineRule="auto"/>
      <w:ind w:firstLineChars="0" w:firstLine="0"/>
      <w:jc w:val="left"/>
    </w:pPr>
    <w:rPr>
      <w:rFonts w:cs="Times New Roman"/>
      <w:b/>
      <w:bCs/>
      <w:sz w:val="21"/>
    </w:rPr>
  </w:style>
  <w:style w:type="character" w:customStyle="1" w:styleId="Char5">
    <w:name w:val="批注主题 Char"/>
    <w:basedOn w:val="Char3"/>
    <w:link w:val="affb"/>
    <w:uiPriority w:val="99"/>
    <w:semiHidden/>
    <w:rsid w:val="00FE6929"/>
    <w:rPr>
      <w:rFonts w:ascii="Times New Roman" w:eastAsia="宋体" w:hAnsi="Times New Roman" w:cs="Times New Roman"/>
      <w:b/>
      <w:bCs/>
      <w:kern w:val="2"/>
      <w:sz w:val="21"/>
      <w:szCs w:val="24"/>
    </w:rPr>
  </w:style>
  <w:style w:type="paragraph" w:styleId="a0">
    <w:name w:val="footnote text"/>
    <w:basedOn w:val="a8"/>
    <w:link w:val="Char6"/>
    <w:qFormat/>
    <w:rsid w:val="00E705FF"/>
    <w:pPr>
      <w:numPr>
        <w:numId w:val="8"/>
      </w:numPr>
      <w:snapToGrid w:val="0"/>
      <w:jc w:val="left"/>
    </w:pPr>
    <w:rPr>
      <w:rFonts w:ascii="宋体"/>
      <w:sz w:val="18"/>
      <w:szCs w:val="18"/>
    </w:rPr>
  </w:style>
  <w:style w:type="character" w:customStyle="1" w:styleId="Char6">
    <w:name w:val="脚注文本 Char"/>
    <w:basedOn w:val="a9"/>
    <w:link w:val="a0"/>
    <w:rsid w:val="00E705FF"/>
    <w:rPr>
      <w:rFonts w:ascii="宋体" w:eastAsia="宋体" w:hAnsi="Times New Roman" w:cs="Times New Roman"/>
      <w:kern w:val="2"/>
      <w:sz w:val="18"/>
      <w:szCs w:val="18"/>
    </w:rPr>
  </w:style>
  <w:style w:type="paragraph" w:styleId="affc">
    <w:name w:val="Date"/>
    <w:basedOn w:val="a8"/>
    <w:next w:val="a8"/>
    <w:link w:val="Char7"/>
    <w:uiPriority w:val="99"/>
    <w:semiHidden/>
    <w:unhideWhenUsed/>
    <w:rsid w:val="00FE6343"/>
    <w:pPr>
      <w:ind w:leftChars="2500" w:left="100"/>
    </w:pPr>
  </w:style>
  <w:style w:type="character" w:customStyle="1" w:styleId="Char7">
    <w:name w:val="日期 Char"/>
    <w:basedOn w:val="a9"/>
    <w:link w:val="affc"/>
    <w:uiPriority w:val="99"/>
    <w:semiHidden/>
    <w:rsid w:val="00FE6343"/>
    <w:rPr>
      <w:rFonts w:ascii="Times New Roman" w:eastAsia="宋体" w:hAnsi="Times New Roman" w:cs="Times New Roman"/>
      <w:kern w:val="2"/>
      <w:sz w:val="21"/>
      <w:szCs w:val="24"/>
    </w:rPr>
  </w:style>
  <w:style w:type="paragraph" w:customStyle="1" w:styleId="affd">
    <w:name w:val="标准标志"/>
    <w:next w:val="a8"/>
    <w:qFormat/>
    <w:rsid w:val="006F264E"/>
    <w:pPr>
      <w:framePr w:w="2546" w:h="1389" w:hSpace="181" w:vSpace="181" w:wrap="around" w:hAnchor="margin" w:x="6522" w:y="398" w:anchorLock="1"/>
      <w:shd w:val="solid" w:color="FFFFFF" w:fill="FFFFFF"/>
      <w:spacing w:after="0" w:line="0" w:lineRule="atLeast"/>
      <w:jc w:val="right"/>
    </w:pPr>
    <w:rPr>
      <w:rFonts w:ascii="Times New Roman" w:eastAsia="宋体" w:hAnsi="Times New Roman" w:cs="Times New Roman"/>
      <w:b/>
      <w:w w:val="170"/>
      <w:sz w:val="96"/>
      <w:szCs w:val="96"/>
    </w:rPr>
  </w:style>
  <w:style w:type="paragraph" w:customStyle="1" w:styleId="affe">
    <w:name w:val="目次、标准名称标题"/>
    <w:basedOn w:val="a8"/>
    <w:next w:val="ac"/>
    <w:qFormat/>
    <w:rsid w:val="006F264E"/>
    <w:pPr>
      <w:keepNext/>
      <w:pageBreakBefore/>
      <w:widowControl/>
      <w:shd w:val="clear" w:color="FFFFFF" w:fill="FFFFFF"/>
      <w:spacing w:before="640" w:after="560" w:line="460" w:lineRule="exact"/>
      <w:jc w:val="center"/>
      <w:outlineLvl w:val="0"/>
    </w:pPr>
    <w:rPr>
      <w:rFonts w:ascii="黑体" w:eastAsia="黑体" w:hAnsiTheme="minorHAnsi" w:cstheme="minorBidi"/>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F7261"/>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8"/>
    <w:next w:val="a8"/>
    <w:link w:val="1Char"/>
    <w:uiPriority w:val="9"/>
    <w:qFormat/>
    <w:rsid w:val="00AE233A"/>
    <w:pPr>
      <w:keepNext/>
      <w:keepLines/>
      <w:spacing w:before="340" w:after="330" w:line="578" w:lineRule="auto"/>
      <w:outlineLvl w:val="0"/>
    </w:pPr>
    <w:rPr>
      <w:b/>
      <w:bCs/>
      <w:kern w:val="44"/>
      <w:sz w:val="44"/>
      <w:szCs w:val="44"/>
    </w:rPr>
  </w:style>
  <w:style w:type="paragraph" w:styleId="2">
    <w:name w:val="heading 2"/>
    <w:basedOn w:val="a8"/>
    <w:next w:val="a8"/>
    <w:link w:val="2Char"/>
    <w:uiPriority w:val="9"/>
    <w:semiHidden/>
    <w:unhideWhenUsed/>
    <w:qFormat/>
    <w:rsid w:val="000507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段"/>
    <w:link w:val="Char"/>
    <w:qFormat/>
    <w:rsid w:val="000507FF"/>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
    <w:name w:val="段 Char"/>
    <w:link w:val="ac"/>
    <w:qFormat/>
    <w:rsid w:val="000507FF"/>
    <w:rPr>
      <w:rFonts w:ascii="宋体" w:eastAsia="宋体" w:hAnsi="Times New Roman" w:cs="Times New Roman"/>
      <w:noProof/>
      <w:sz w:val="21"/>
      <w:szCs w:val="20"/>
    </w:rPr>
  </w:style>
  <w:style w:type="paragraph" w:customStyle="1" w:styleId="ad">
    <w:name w:val="一级条标题"/>
    <w:next w:val="ac"/>
    <w:rsid w:val="000507FF"/>
    <w:pPr>
      <w:spacing w:beforeLines="50" w:afterLines="50" w:after="0" w:line="240" w:lineRule="auto"/>
      <w:outlineLvl w:val="2"/>
    </w:pPr>
    <w:rPr>
      <w:rFonts w:ascii="黑体" w:eastAsia="黑体" w:hAnsi="Times New Roman" w:cs="Times New Roman"/>
      <w:sz w:val="21"/>
      <w:szCs w:val="21"/>
    </w:rPr>
  </w:style>
  <w:style w:type="paragraph" w:customStyle="1" w:styleId="ae">
    <w:name w:val="标准书脚_奇数页"/>
    <w:rsid w:val="000507FF"/>
    <w:pPr>
      <w:spacing w:before="120" w:after="0" w:line="240" w:lineRule="auto"/>
      <w:ind w:right="198"/>
      <w:jc w:val="right"/>
    </w:pPr>
    <w:rPr>
      <w:rFonts w:ascii="宋体" w:eastAsia="宋体" w:hAnsi="Times New Roman" w:cs="Times New Roman"/>
      <w:sz w:val="18"/>
      <w:szCs w:val="18"/>
    </w:rPr>
  </w:style>
  <w:style w:type="paragraph" w:customStyle="1" w:styleId="a">
    <w:name w:val="章标题"/>
    <w:next w:val="ac"/>
    <w:rsid w:val="000507FF"/>
    <w:pPr>
      <w:numPr>
        <w:numId w:val="2"/>
      </w:numPr>
      <w:spacing w:beforeLines="100" w:afterLines="100" w:after="0" w:line="240" w:lineRule="auto"/>
      <w:jc w:val="both"/>
      <w:outlineLvl w:val="1"/>
    </w:pPr>
    <w:rPr>
      <w:rFonts w:ascii="黑体" w:eastAsia="黑体" w:hAnsi="Times New Roman" w:cs="Times New Roman"/>
      <w:sz w:val="21"/>
      <w:szCs w:val="20"/>
    </w:rPr>
  </w:style>
  <w:style w:type="paragraph" w:customStyle="1" w:styleId="af">
    <w:name w:val="二级条标题"/>
    <w:basedOn w:val="ad"/>
    <w:next w:val="ac"/>
    <w:rsid w:val="000507FF"/>
    <w:pPr>
      <w:numPr>
        <w:ilvl w:val="2"/>
      </w:numPr>
      <w:spacing w:before="50" w:after="50"/>
      <w:outlineLvl w:val="3"/>
    </w:pPr>
  </w:style>
  <w:style w:type="paragraph" w:customStyle="1" w:styleId="20">
    <w:name w:val="封面标准号2"/>
    <w:rsid w:val="000507FF"/>
    <w:pPr>
      <w:framePr w:w="9140" w:h="1242" w:hRule="exact" w:hSpace="284" w:wrap="around" w:vAnchor="page" w:hAnchor="page" w:x="1645" w:y="2910" w:anchorLock="1"/>
      <w:spacing w:before="357" w:after="0" w:line="280" w:lineRule="exact"/>
      <w:jc w:val="right"/>
    </w:pPr>
    <w:rPr>
      <w:rFonts w:ascii="黑体" w:eastAsia="黑体" w:hAnsi="Times New Roman" w:cs="Times New Roman"/>
      <w:sz w:val="28"/>
      <w:szCs w:val="28"/>
    </w:rPr>
  </w:style>
  <w:style w:type="paragraph" w:customStyle="1" w:styleId="af0">
    <w:name w:val="三级条标题"/>
    <w:basedOn w:val="af"/>
    <w:next w:val="ac"/>
    <w:rsid w:val="000507FF"/>
    <w:pPr>
      <w:numPr>
        <w:ilvl w:val="3"/>
      </w:numPr>
      <w:outlineLvl w:val="4"/>
    </w:pPr>
  </w:style>
  <w:style w:type="paragraph" w:customStyle="1" w:styleId="af1">
    <w:name w:val="四级条标题"/>
    <w:basedOn w:val="af0"/>
    <w:next w:val="ac"/>
    <w:rsid w:val="000507FF"/>
    <w:pPr>
      <w:numPr>
        <w:ilvl w:val="4"/>
      </w:numPr>
      <w:outlineLvl w:val="5"/>
    </w:pPr>
  </w:style>
  <w:style w:type="paragraph" w:customStyle="1" w:styleId="af2">
    <w:name w:val="五级条标题"/>
    <w:basedOn w:val="af1"/>
    <w:next w:val="ac"/>
    <w:rsid w:val="000507FF"/>
    <w:pPr>
      <w:numPr>
        <w:ilvl w:val="5"/>
      </w:numPr>
      <w:outlineLvl w:val="6"/>
    </w:pPr>
  </w:style>
  <w:style w:type="paragraph" w:styleId="af3">
    <w:name w:val="header"/>
    <w:basedOn w:val="a8"/>
    <w:link w:val="Char0"/>
    <w:uiPriority w:val="99"/>
    <w:qFormat/>
    <w:rsid w:val="000507FF"/>
    <w:pPr>
      <w:snapToGrid w:val="0"/>
      <w:jc w:val="left"/>
    </w:pPr>
    <w:rPr>
      <w:sz w:val="18"/>
      <w:szCs w:val="18"/>
    </w:rPr>
  </w:style>
  <w:style w:type="character" w:customStyle="1" w:styleId="Char0">
    <w:name w:val="页眉 Char"/>
    <w:basedOn w:val="a9"/>
    <w:link w:val="af3"/>
    <w:uiPriority w:val="99"/>
    <w:qFormat/>
    <w:rsid w:val="000507FF"/>
    <w:rPr>
      <w:rFonts w:ascii="Times New Roman" w:eastAsia="宋体" w:hAnsi="Times New Roman" w:cs="Times New Roman"/>
      <w:kern w:val="2"/>
      <w:sz w:val="18"/>
      <w:szCs w:val="18"/>
    </w:rPr>
  </w:style>
  <w:style w:type="paragraph" w:customStyle="1" w:styleId="af4">
    <w:name w:val="参考文献"/>
    <w:basedOn w:val="a8"/>
    <w:next w:val="ac"/>
    <w:rsid w:val="000507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5">
    <w:name w:val="发布"/>
    <w:rsid w:val="000507FF"/>
    <w:rPr>
      <w:rFonts w:ascii="黑体" w:eastAsia="黑体"/>
      <w:spacing w:val="85"/>
      <w:w w:val="100"/>
      <w:position w:val="3"/>
      <w:sz w:val="28"/>
      <w:szCs w:val="28"/>
    </w:rPr>
  </w:style>
  <w:style w:type="paragraph" w:customStyle="1" w:styleId="af6">
    <w:name w:val="封面标准代替信息"/>
    <w:rsid w:val="000507FF"/>
    <w:pPr>
      <w:framePr w:w="9140" w:h="1242" w:hRule="exact" w:hSpace="284" w:wrap="around" w:vAnchor="page" w:hAnchor="page" w:x="1645" w:y="2910" w:anchorLock="1"/>
      <w:spacing w:before="57" w:after="0" w:line="280" w:lineRule="exact"/>
      <w:jc w:val="right"/>
    </w:pPr>
    <w:rPr>
      <w:rFonts w:ascii="宋体" w:eastAsia="宋体" w:hAnsi="Times New Roman" w:cs="Times New Roman"/>
      <w:sz w:val="21"/>
      <w:szCs w:val="21"/>
    </w:rPr>
  </w:style>
  <w:style w:type="paragraph" w:customStyle="1" w:styleId="af7">
    <w:name w:val="封面标准文稿类别"/>
    <w:basedOn w:val="a8"/>
    <w:rsid w:val="000507FF"/>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8">
    <w:name w:val="封面标准文稿编辑信息"/>
    <w:basedOn w:val="af7"/>
    <w:rsid w:val="000507FF"/>
    <w:pPr>
      <w:framePr w:wrap="around"/>
      <w:spacing w:before="180" w:line="180" w:lineRule="exact"/>
    </w:pPr>
    <w:rPr>
      <w:sz w:val="21"/>
    </w:rPr>
  </w:style>
  <w:style w:type="paragraph" w:customStyle="1" w:styleId="a1">
    <w:name w:val="附录标识"/>
    <w:basedOn w:val="a8"/>
    <w:next w:val="ac"/>
    <w:rsid w:val="000507FF"/>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附录二级条标题"/>
    <w:basedOn w:val="a8"/>
    <w:next w:val="ac"/>
    <w:rsid w:val="000507FF"/>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5">
    <w:name w:val="附录三级条标题"/>
    <w:basedOn w:val="a4"/>
    <w:next w:val="ac"/>
    <w:rsid w:val="000507FF"/>
    <w:pPr>
      <w:numPr>
        <w:ilvl w:val="4"/>
      </w:numPr>
      <w:tabs>
        <w:tab w:val="num" w:pos="360"/>
      </w:tabs>
      <w:outlineLvl w:val="4"/>
    </w:pPr>
  </w:style>
  <w:style w:type="paragraph" w:customStyle="1" w:styleId="a6">
    <w:name w:val="附录四级条标题"/>
    <w:basedOn w:val="a5"/>
    <w:next w:val="ac"/>
    <w:rsid w:val="000507FF"/>
    <w:pPr>
      <w:numPr>
        <w:ilvl w:val="5"/>
      </w:numPr>
      <w:tabs>
        <w:tab w:val="num" w:pos="360"/>
      </w:tabs>
      <w:outlineLvl w:val="5"/>
    </w:pPr>
  </w:style>
  <w:style w:type="paragraph" w:customStyle="1" w:styleId="a7">
    <w:name w:val="附录五级条标题"/>
    <w:basedOn w:val="a6"/>
    <w:next w:val="ac"/>
    <w:rsid w:val="000507FF"/>
    <w:pPr>
      <w:numPr>
        <w:ilvl w:val="6"/>
      </w:numPr>
      <w:tabs>
        <w:tab w:val="num" w:pos="360"/>
      </w:tabs>
      <w:outlineLvl w:val="6"/>
    </w:pPr>
  </w:style>
  <w:style w:type="paragraph" w:customStyle="1" w:styleId="a2">
    <w:name w:val="附录章标题"/>
    <w:next w:val="ac"/>
    <w:rsid w:val="000507FF"/>
    <w:pPr>
      <w:numPr>
        <w:ilvl w:val="1"/>
        <w:numId w:val="1"/>
      </w:numPr>
      <w:tabs>
        <w:tab w:val="num" w:pos="360"/>
      </w:tabs>
      <w:wordWrap w:val="0"/>
      <w:overflowPunct w:val="0"/>
      <w:autoSpaceDE w:val="0"/>
      <w:spacing w:beforeLines="100" w:afterLines="100" w:after="0" w:line="240" w:lineRule="auto"/>
      <w:jc w:val="both"/>
      <w:textAlignment w:val="baseline"/>
      <w:outlineLvl w:val="1"/>
    </w:pPr>
    <w:rPr>
      <w:rFonts w:ascii="黑体" w:eastAsia="黑体" w:hAnsi="Times New Roman" w:cs="Times New Roman"/>
      <w:kern w:val="21"/>
      <w:sz w:val="21"/>
      <w:szCs w:val="20"/>
    </w:rPr>
  </w:style>
  <w:style w:type="paragraph" w:customStyle="1" w:styleId="a3">
    <w:name w:val="附录一级条标题"/>
    <w:basedOn w:val="a2"/>
    <w:next w:val="ac"/>
    <w:rsid w:val="000507FF"/>
    <w:pPr>
      <w:numPr>
        <w:ilvl w:val="2"/>
      </w:numPr>
      <w:tabs>
        <w:tab w:val="num" w:pos="360"/>
      </w:tabs>
      <w:autoSpaceDN w:val="0"/>
      <w:spacing w:beforeLines="50" w:afterLines="50"/>
      <w:outlineLvl w:val="2"/>
    </w:pPr>
  </w:style>
  <w:style w:type="paragraph" w:customStyle="1" w:styleId="af9">
    <w:name w:val="其他标准标志"/>
    <w:basedOn w:val="a8"/>
    <w:rsid w:val="000507FF"/>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a">
    <w:name w:val="其他标准称谓"/>
    <w:next w:val="a8"/>
    <w:rsid w:val="000507FF"/>
    <w:pPr>
      <w:framePr w:hSpace="181" w:vSpace="181" w:wrap="around" w:vAnchor="page" w:hAnchor="page" w:x="1419" w:y="2286" w:anchorLock="1"/>
      <w:spacing w:after="0" w:line="0" w:lineRule="atLeast"/>
      <w:jc w:val="distribute"/>
    </w:pPr>
    <w:rPr>
      <w:rFonts w:ascii="黑体" w:eastAsia="黑体" w:hAnsi="宋体" w:cs="Times New Roman"/>
      <w:spacing w:val="-40"/>
      <w:sz w:val="48"/>
      <w:szCs w:val="52"/>
    </w:rPr>
  </w:style>
  <w:style w:type="paragraph" w:customStyle="1" w:styleId="afb">
    <w:name w:val="其他发布部门"/>
    <w:basedOn w:val="a8"/>
    <w:rsid w:val="000507FF"/>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c">
    <w:name w:val="前言、引言标题"/>
    <w:next w:val="ac"/>
    <w:qFormat/>
    <w:rsid w:val="000507FF"/>
    <w:pPr>
      <w:keepNext/>
      <w:pageBreakBefore/>
      <w:shd w:val="clear" w:color="FFFFFF" w:fill="FFFFFF"/>
      <w:spacing w:before="640" w:after="560" w:line="240" w:lineRule="auto"/>
      <w:jc w:val="center"/>
      <w:outlineLvl w:val="0"/>
    </w:pPr>
    <w:rPr>
      <w:rFonts w:ascii="黑体" w:eastAsia="黑体" w:hAnsi="Times New Roman" w:cs="Times New Roman"/>
      <w:sz w:val="32"/>
      <w:szCs w:val="20"/>
    </w:rPr>
  </w:style>
  <w:style w:type="paragraph" w:customStyle="1" w:styleId="afd">
    <w:name w:val="文献分类号"/>
    <w:rsid w:val="000507FF"/>
    <w:pPr>
      <w:framePr w:hSpace="180" w:vSpace="180" w:wrap="around" w:hAnchor="margin" w:y="1" w:anchorLock="1"/>
      <w:widowControl w:val="0"/>
      <w:spacing w:after="0" w:line="240" w:lineRule="auto"/>
      <w:textAlignment w:val="center"/>
    </w:pPr>
    <w:rPr>
      <w:rFonts w:ascii="黑体" w:eastAsia="黑体" w:hAnsi="Times New Roman" w:cs="Times New Roman"/>
      <w:sz w:val="21"/>
      <w:szCs w:val="21"/>
    </w:rPr>
  </w:style>
  <w:style w:type="paragraph" w:customStyle="1" w:styleId="afe">
    <w:name w:val="其他发布日期"/>
    <w:rsid w:val="000507FF"/>
    <w:pPr>
      <w:framePr w:w="3997" w:h="471" w:hRule="exact" w:vSpace="181" w:wrap="around" w:vAnchor="page" w:hAnchor="page" w:x="1419" w:y="14097" w:anchorLock="1"/>
      <w:spacing w:after="0" w:line="240" w:lineRule="auto"/>
    </w:pPr>
    <w:rPr>
      <w:rFonts w:ascii="Times New Roman" w:eastAsia="黑体" w:hAnsi="Times New Roman" w:cs="Times New Roman"/>
      <w:sz w:val="28"/>
      <w:szCs w:val="20"/>
    </w:rPr>
  </w:style>
  <w:style w:type="paragraph" w:customStyle="1" w:styleId="aff">
    <w:name w:val="其他实施日期"/>
    <w:basedOn w:val="a8"/>
    <w:rsid w:val="000507FF"/>
    <w:pPr>
      <w:framePr w:w="3997" w:h="471" w:hRule="exact" w:vSpace="181" w:wrap="around" w:vAnchor="page" w:hAnchor="page" w:x="7089" w:y="14097"/>
      <w:widowControl/>
      <w:jc w:val="right"/>
    </w:pPr>
    <w:rPr>
      <w:rFonts w:eastAsia="黑体"/>
      <w:kern w:val="0"/>
      <w:sz w:val="28"/>
      <w:szCs w:val="20"/>
    </w:rPr>
  </w:style>
  <w:style w:type="paragraph" w:customStyle="1" w:styleId="aff0">
    <w:name w:val="标准名称"/>
    <w:basedOn w:val="a8"/>
    <w:link w:val="Char1"/>
    <w:qFormat/>
    <w:rsid w:val="000507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
    <w:name w:val="标准名称 Char"/>
    <w:link w:val="aff0"/>
    <w:rsid w:val="000507FF"/>
    <w:rPr>
      <w:rFonts w:ascii="黑体" w:eastAsia="黑体" w:hAnsi="Times New Roman" w:cs="Times New Roman"/>
      <w:sz w:val="32"/>
      <w:szCs w:val="20"/>
      <w:shd w:val="clear" w:color="FFFFFF" w:fill="FFFFFF"/>
    </w:rPr>
  </w:style>
  <w:style w:type="paragraph" w:customStyle="1" w:styleId="Style1">
    <w:name w:val="Style1"/>
    <w:basedOn w:val="2"/>
    <w:link w:val="Style1Char"/>
    <w:qFormat/>
    <w:rsid w:val="000507FF"/>
    <w:pPr>
      <w:keepLines w:val="0"/>
      <w:spacing w:before="240" w:after="60"/>
    </w:pPr>
    <w:rPr>
      <w:rFonts w:ascii="宋体" w:eastAsia="等线 Light" w:hAnsi="宋体" w:cs="Times New Roman"/>
      <w:b/>
      <w:bCs/>
      <w:iCs/>
      <w:color w:val="auto"/>
      <w:sz w:val="28"/>
      <w:szCs w:val="22"/>
    </w:rPr>
  </w:style>
  <w:style w:type="character" w:customStyle="1" w:styleId="Style1Char">
    <w:name w:val="Style1 Char"/>
    <w:link w:val="Style1"/>
    <w:rsid w:val="000507FF"/>
    <w:rPr>
      <w:rFonts w:ascii="宋体" w:eastAsia="等线 Light" w:hAnsi="宋体" w:cs="Times New Roman"/>
      <w:b/>
      <w:bCs/>
      <w:iCs/>
      <w:kern w:val="2"/>
      <w:sz w:val="28"/>
    </w:rPr>
  </w:style>
  <w:style w:type="character" w:customStyle="1" w:styleId="2Char">
    <w:name w:val="标题 2 Char"/>
    <w:basedOn w:val="a9"/>
    <w:link w:val="2"/>
    <w:uiPriority w:val="9"/>
    <w:semiHidden/>
    <w:rsid w:val="000507FF"/>
    <w:rPr>
      <w:rFonts w:asciiTheme="majorHAnsi" w:eastAsiaTheme="majorEastAsia" w:hAnsiTheme="majorHAnsi" w:cstheme="majorBidi"/>
      <w:color w:val="2F5496" w:themeColor="accent1" w:themeShade="BF"/>
      <w:kern w:val="2"/>
      <w:sz w:val="26"/>
      <w:szCs w:val="26"/>
    </w:rPr>
  </w:style>
  <w:style w:type="paragraph" w:styleId="aff1">
    <w:name w:val="Balloon Text"/>
    <w:basedOn w:val="a8"/>
    <w:link w:val="Char2"/>
    <w:uiPriority w:val="99"/>
    <w:semiHidden/>
    <w:unhideWhenUsed/>
    <w:rsid w:val="00FA05A2"/>
    <w:rPr>
      <w:sz w:val="18"/>
      <w:szCs w:val="18"/>
    </w:rPr>
  </w:style>
  <w:style w:type="character" w:customStyle="1" w:styleId="Char2">
    <w:name w:val="批注框文本 Char"/>
    <w:basedOn w:val="a9"/>
    <w:link w:val="aff1"/>
    <w:uiPriority w:val="99"/>
    <w:semiHidden/>
    <w:rsid w:val="00FA05A2"/>
    <w:rPr>
      <w:rFonts w:ascii="Times New Roman" w:eastAsia="宋体" w:hAnsi="Times New Roman" w:cs="Times New Roman"/>
      <w:kern w:val="2"/>
      <w:sz w:val="18"/>
      <w:szCs w:val="18"/>
    </w:rPr>
  </w:style>
  <w:style w:type="character" w:styleId="aff2">
    <w:name w:val="Strong"/>
    <w:basedOn w:val="a9"/>
    <w:uiPriority w:val="22"/>
    <w:qFormat/>
    <w:rsid w:val="003907E8"/>
    <w:rPr>
      <w:b/>
      <w:bCs/>
    </w:rPr>
  </w:style>
  <w:style w:type="character" w:customStyle="1" w:styleId="1Char">
    <w:name w:val="标题 1 Char"/>
    <w:basedOn w:val="a9"/>
    <w:link w:val="1"/>
    <w:uiPriority w:val="9"/>
    <w:rsid w:val="00AE233A"/>
    <w:rPr>
      <w:rFonts w:ascii="Times New Roman" w:eastAsia="宋体" w:hAnsi="Times New Roman" w:cs="Times New Roman"/>
      <w:b/>
      <w:bCs/>
      <w:kern w:val="44"/>
      <w:sz w:val="44"/>
      <w:szCs w:val="44"/>
    </w:rPr>
  </w:style>
  <w:style w:type="paragraph" w:styleId="aff3">
    <w:name w:val="List Paragraph"/>
    <w:basedOn w:val="a8"/>
    <w:uiPriority w:val="34"/>
    <w:qFormat/>
    <w:rsid w:val="00B965D8"/>
    <w:pPr>
      <w:ind w:firstLineChars="200" w:firstLine="420"/>
    </w:pPr>
  </w:style>
  <w:style w:type="paragraph" w:styleId="aff4">
    <w:name w:val="annotation text"/>
    <w:basedOn w:val="a8"/>
    <w:link w:val="Char3"/>
    <w:uiPriority w:val="99"/>
    <w:unhideWhenUsed/>
    <w:qFormat/>
    <w:rsid w:val="004E78F6"/>
    <w:pPr>
      <w:adjustRightInd w:val="0"/>
      <w:snapToGrid w:val="0"/>
      <w:spacing w:line="360" w:lineRule="auto"/>
      <w:ind w:firstLineChars="200" w:firstLine="643"/>
    </w:pPr>
    <w:rPr>
      <w:rFonts w:cs="宋体"/>
      <w:sz w:val="24"/>
    </w:rPr>
  </w:style>
  <w:style w:type="character" w:customStyle="1" w:styleId="Char3">
    <w:name w:val="批注文字 Char"/>
    <w:basedOn w:val="a9"/>
    <w:link w:val="aff4"/>
    <w:uiPriority w:val="99"/>
    <w:qFormat/>
    <w:rsid w:val="004E78F6"/>
    <w:rPr>
      <w:rFonts w:ascii="Times New Roman" w:eastAsia="宋体" w:hAnsi="Times New Roman" w:cs="宋体"/>
      <w:kern w:val="2"/>
      <w:sz w:val="24"/>
      <w:szCs w:val="24"/>
    </w:rPr>
  </w:style>
  <w:style w:type="character" w:styleId="aff5">
    <w:name w:val="annotation reference"/>
    <w:basedOn w:val="a9"/>
    <w:uiPriority w:val="99"/>
    <w:qFormat/>
    <w:rsid w:val="004E78F6"/>
    <w:rPr>
      <w:sz w:val="21"/>
      <w:szCs w:val="21"/>
    </w:rPr>
  </w:style>
  <w:style w:type="paragraph" w:styleId="aff6">
    <w:name w:val="footer"/>
    <w:basedOn w:val="a8"/>
    <w:link w:val="Char4"/>
    <w:uiPriority w:val="99"/>
    <w:unhideWhenUsed/>
    <w:rsid w:val="00BC68C0"/>
    <w:pPr>
      <w:tabs>
        <w:tab w:val="center" w:pos="4153"/>
        <w:tab w:val="right" w:pos="8306"/>
      </w:tabs>
      <w:snapToGrid w:val="0"/>
      <w:jc w:val="left"/>
    </w:pPr>
    <w:rPr>
      <w:sz w:val="18"/>
      <w:szCs w:val="18"/>
    </w:rPr>
  </w:style>
  <w:style w:type="character" w:customStyle="1" w:styleId="Char4">
    <w:name w:val="页脚 Char"/>
    <w:basedOn w:val="a9"/>
    <w:link w:val="aff6"/>
    <w:uiPriority w:val="99"/>
    <w:rsid w:val="00BC68C0"/>
    <w:rPr>
      <w:rFonts w:ascii="Times New Roman" w:eastAsia="宋体" w:hAnsi="Times New Roman" w:cs="Times New Roman"/>
      <w:kern w:val="2"/>
      <w:sz w:val="18"/>
      <w:szCs w:val="18"/>
    </w:rPr>
  </w:style>
  <w:style w:type="character" w:styleId="aff7">
    <w:name w:val="Book Title"/>
    <w:basedOn w:val="a9"/>
    <w:uiPriority w:val="33"/>
    <w:qFormat/>
    <w:rsid w:val="00AB7DA5"/>
    <w:rPr>
      <w:b/>
      <w:bCs/>
      <w:i/>
      <w:iCs/>
      <w:spacing w:val="5"/>
    </w:rPr>
  </w:style>
  <w:style w:type="character" w:styleId="aff8">
    <w:name w:val="Emphasis"/>
    <w:basedOn w:val="a9"/>
    <w:uiPriority w:val="20"/>
    <w:qFormat/>
    <w:rsid w:val="00AB7DA5"/>
    <w:rPr>
      <w:i/>
      <w:iCs/>
    </w:rPr>
  </w:style>
  <w:style w:type="paragraph" w:styleId="TOC">
    <w:name w:val="TOC Heading"/>
    <w:basedOn w:val="1"/>
    <w:next w:val="a8"/>
    <w:uiPriority w:val="39"/>
    <w:unhideWhenUsed/>
    <w:qFormat/>
    <w:rsid w:val="00AB7DA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10">
    <w:name w:val="toc 1"/>
    <w:basedOn w:val="a8"/>
    <w:next w:val="a8"/>
    <w:autoRedefine/>
    <w:uiPriority w:val="39"/>
    <w:unhideWhenUsed/>
    <w:rsid w:val="00AB7DA5"/>
  </w:style>
  <w:style w:type="paragraph" w:styleId="21">
    <w:name w:val="toc 2"/>
    <w:basedOn w:val="a8"/>
    <w:next w:val="a8"/>
    <w:autoRedefine/>
    <w:uiPriority w:val="39"/>
    <w:unhideWhenUsed/>
    <w:rsid w:val="00AB7DA5"/>
    <w:pPr>
      <w:ind w:leftChars="200" w:left="420"/>
    </w:pPr>
  </w:style>
  <w:style w:type="character" w:styleId="aff9">
    <w:name w:val="Hyperlink"/>
    <w:basedOn w:val="a9"/>
    <w:uiPriority w:val="99"/>
    <w:unhideWhenUsed/>
    <w:rsid w:val="00AB7DA5"/>
    <w:rPr>
      <w:color w:val="0563C1" w:themeColor="hyperlink"/>
      <w:u w:val="single"/>
    </w:rPr>
  </w:style>
  <w:style w:type="paragraph" w:styleId="3">
    <w:name w:val="toc 3"/>
    <w:basedOn w:val="a8"/>
    <w:next w:val="a8"/>
    <w:autoRedefine/>
    <w:uiPriority w:val="39"/>
    <w:unhideWhenUsed/>
    <w:rsid w:val="00262B3C"/>
    <w:pPr>
      <w:widowControl/>
      <w:spacing w:after="100" w:line="259" w:lineRule="auto"/>
      <w:ind w:left="440"/>
      <w:jc w:val="left"/>
    </w:pPr>
    <w:rPr>
      <w:rFonts w:asciiTheme="minorHAnsi" w:eastAsiaTheme="minorEastAsia" w:hAnsiTheme="minorHAnsi"/>
      <w:kern w:val="0"/>
      <w:sz w:val="22"/>
      <w:szCs w:val="22"/>
    </w:rPr>
  </w:style>
  <w:style w:type="paragraph" w:styleId="affa">
    <w:name w:val="Revision"/>
    <w:hidden/>
    <w:uiPriority w:val="99"/>
    <w:semiHidden/>
    <w:rsid w:val="00441405"/>
    <w:pPr>
      <w:spacing w:after="0" w:line="240" w:lineRule="auto"/>
    </w:pPr>
    <w:rPr>
      <w:rFonts w:ascii="Times New Roman" w:eastAsia="宋体" w:hAnsi="Times New Roman" w:cs="Times New Roman"/>
      <w:kern w:val="2"/>
      <w:sz w:val="21"/>
      <w:szCs w:val="24"/>
    </w:rPr>
  </w:style>
  <w:style w:type="paragraph" w:styleId="affb">
    <w:name w:val="annotation subject"/>
    <w:basedOn w:val="aff4"/>
    <w:next w:val="aff4"/>
    <w:link w:val="Char5"/>
    <w:uiPriority w:val="99"/>
    <w:semiHidden/>
    <w:unhideWhenUsed/>
    <w:rsid w:val="00FE6929"/>
    <w:pPr>
      <w:adjustRightInd/>
      <w:snapToGrid/>
      <w:spacing w:line="240" w:lineRule="auto"/>
      <w:ind w:firstLineChars="0" w:firstLine="0"/>
      <w:jc w:val="left"/>
    </w:pPr>
    <w:rPr>
      <w:rFonts w:cs="Times New Roman"/>
      <w:b/>
      <w:bCs/>
      <w:sz w:val="21"/>
    </w:rPr>
  </w:style>
  <w:style w:type="character" w:customStyle="1" w:styleId="Char5">
    <w:name w:val="批注主题 Char"/>
    <w:basedOn w:val="Char3"/>
    <w:link w:val="affb"/>
    <w:uiPriority w:val="99"/>
    <w:semiHidden/>
    <w:rsid w:val="00FE6929"/>
    <w:rPr>
      <w:rFonts w:ascii="Times New Roman" w:eastAsia="宋体" w:hAnsi="Times New Roman" w:cs="Times New Roman"/>
      <w:b/>
      <w:bCs/>
      <w:kern w:val="2"/>
      <w:sz w:val="21"/>
      <w:szCs w:val="24"/>
    </w:rPr>
  </w:style>
  <w:style w:type="paragraph" w:styleId="a0">
    <w:name w:val="footnote text"/>
    <w:basedOn w:val="a8"/>
    <w:link w:val="Char6"/>
    <w:qFormat/>
    <w:rsid w:val="00E705FF"/>
    <w:pPr>
      <w:numPr>
        <w:numId w:val="8"/>
      </w:numPr>
      <w:snapToGrid w:val="0"/>
      <w:jc w:val="left"/>
    </w:pPr>
    <w:rPr>
      <w:rFonts w:ascii="宋体"/>
      <w:sz w:val="18"/>
      <w:szCs w:val="18"/>
    </w:rPr>
  </w:style>
  <w:style w:type="character" w:customStyle="1" w:styleId="Char6">
    <w:name w:val="脚注文本 Char"/>
    <w:basedOn w:val="a9"/>
    <w:link w:val="a0"/>
    <w:rsid w:val="00E705FF"/>
    <w:rPr>
      <w:rFonts w:ascii="宋体" w:eastAsia="宋体" w:hAnsi="Times New Roman" w:cs="Times New Roman"/>
      <w:kern w:val="2"/>
      <w:sz w:val="18"/>
      <w:szCs w:val="18"/>
    </w:rPr>
  </w:style>
  <w:style w:type="paragraph" w:styleId="affc">
    <w:name w:val="Date"/>
    <w:basedOn w:val="a8"/>
    <w:next w:val="a8"/>
    <w:link w:val="Char7"/>
    <w:uiPriority w:val="99"/>
    <w:semiHidden/>
    <w:unhideWhenUsed/>
    <w:rsid w:val="00FE6343"/>
    <w:pPr>
      <w:ind w:leftChars="2500" w:left="100"/>
    </w:pPr>
  </w:style>
  <w:style w:type="character" w:customStyle="1" w:styleId="Char7">
    <w:name w:val="日期 Char"/>
    <w:basedOn w:val="a9"/>
    <w:link w:val="affc"/>
    <w:uiPriority w:val="99"/>
    <w:semiHidden/>
    <w:rsid w:val="00FE6343"/>
    <w:rPr>
      <w:rFonts w:ascii="Times New Roman" w:eastAsia="宋体" w:hAnsi="Times New Roman" w:cs="Times New Roman"/>
      <w:kern w:val="2"/>
      <w:sz w:val="21"/>
      <w:szCs w:val="24"/>
    </w:rPr>
  </w:style>
  <w:style w:type="paragraph" w:customStyle="1" w:styleId="affd">
    <w:name w:val="标准标志"/>
    <w:next w:val="a8"/>
    <w:qFormat/>
    <w:rsid w:val="006F264E"/>
    <w:pPr>
      <w:framePr w:w="2546" w:h="1389" w:hSpace="181" w:vSpace="181" w:wrap="around" w:hAnchor="margin" w:x="6522" w:y="398" w:anchorLock="1"/>
      <w:shd w:val="solid" w:color="FFFFFF" w:fill="FFFFFF"/>
      <w:spacing w:after="0" w:line="0" w:lineRule="atLeast"/>
      <w:jc w:val="right"/>
    </w:pPr>
    <w:rPr>
      <w:rFonts w:ascii="Times New Roman" w:eastAsia="宋体" w:hAnsi="Times New Roman" w:cs="Times New Roman"/>
      <w:b/>
      <w:w w:val="170"/>
      <w:sz w:val="96"/>
      <w:szCs w:val="96"/>
    </w:rPr>
  </w:style>
  <w:style w:type="paragraph" w:customStyle="1" w:styleId="affe">
    <w:name w:val="目次、标准名称标题"/>
    <w:basedOn w:val="a8"/>
    <w:next w:val="ac"/>
    <w:qFormat/>
    <w:rsid w:val="006F264E"/>
    <w:pPr>
      <w:keepNext/>
      <w:pageBreakBefore/>
      <w:widowControl/>
      <w:shd w:val="clear" w:color="FFFFFF" w:fill="FFFFFF"/>
      <w:spacing w:before="640" w:after="560" w:line="460" w:lineRule="exact"/>
      <w:jc w:val="center"/>
      <w:outlineLvl w:val="0"/>
    </w:pPr>
    <w:rPr>
      <w:rFonts w:ascii="黑体" w:eastAsia="黑体" w:hAnsiTheme="minorHAnsi" w:cstheme="minorBidi"/>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815">
      <w:bodyDiv w:val="1"/>
      <w:marLeft w:val="0"/>
      <w:marRight w:val="0"/>
      <w:marTop w:val="0"/>
      <w:marBottom w:val="0"/>
      <w:divBdr>
        <w:top w:val="none" w:sz="0" w:space="0" w:color="auto"/>
        <w:left w:val="none" w:sz="0" w:space="0" w:color="auto"/>
        <w:bottom w:val="none" w:sz="0" w:space="0" w:color="auto"/>
        <w:right w:val="none" w:sz="0" w:space="0" w:color="auto"/>
      </w:divBdr>
    </w:div>
    <w:div w:id="366486490">
      <w:bodyDiv w:val="1"/>
      <w:marLeft w:val="0"/>
      <w:marRight w:val="0"/>
      <w:marTop w:val="0"/>
      <w:marBottom w:val="0"/>
      <w:divBdr>
        <w:top w:val="none" w:sz="0" w:space="0" w:color="auto"/>
        <w:left w:val="none" w:sz="0" w:space="0" w:color="auto"/>
        <w:bottom w:val="none" w:sz="0" w:space="0" w:color="auto"/>
        <w:right w:val="none" w:sz="0" w:space="0" w:color="auto"/>
      </w:divBdr>
    </w:div>
    <w:div w:id="18251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isc.org/standards/%20foundational/cdas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9C3A-142A-45E5-8024-6798BA5A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1397</Words>
  <Characters>7967</Characters>
  <Application>Microsoft Office Word</Application>
  <DocSecurity>0</DocSecurity>
  <Lines>66</Lines>
  <Paragraphs>18</Paragraphs>
  <ScaleCrop>false</ScaleCrop>
  <HeadingPairs>
    <vt:vector size="4" baseType="variant">
      <vt:variant>
        <vt:lpstr>Title</vt:lpstr>
      </vt:variant>
      <vt:variant>
        <vt:i4>1</vt:i4>
      </vt:variant>
      <vt:variant>
        <vt:lpstr>标题</vt:lpstr>
      </vt:variant>
      <vt:variant>
        <vt:i4>14</vt:i4>
      </vt:variant>
    </vt:vector>
  </HeadingPairs>
  <TitlesOfParts>
    <vt:vector size="15" baseType="lpstr">
      <vt:lpstr/>
      <vt:lpstr>前  言</vt:lpstr>
      <vt:lpstr>引  言</vt:lpstr>
      <vt:lpstr>临床研究中心建设与管理规范</vt:lpstr>
      <vt:lpstr>        范围</vt:lpstr>
      <vt:lpstr>    规范性引用文件 </vt:lpstr>
      <vt:lpstr>    术语和定义</vt:lpstr>
      <vt:lpstr>    功能</vt:lpstr>
      <vt:lpstr>    组织架构</vt:lpstr>
      <vt:lpstr>    人员配置</vt:lpstr>
      <vt:lpstr>    基础设施</vt:lpstr>
      <vt:lpstr>    8  管理制度</vt:lpstr>
      <vt:lpstr>    9  评估</vt:lpstr>
      <vt:lpstr/>
      <vt:lpstr>参 考 文 献</vt:lpstr>
    </vt:vector>
  </TitlesOfParts>
  <Company>神州网信技术有限公司</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xiaoyun GUO</dc:creator>
  <cp:lastModifiedBy>cmba</cp:lastModifiedBy>
  <cp:revision>4</cp:revision>
  <cp:lastPrinted>2024-04-03T00:47:00Z</cp:lastPrinted>
  <dcterms:created xsi:type="dcterms:W3CDTF">2024-04-16T01:34:00Z</dcterms:created>
  <dcterms:modified xsi:type="dcterms:W3CDTF">2024-04-16T01:43:00Z</dcterms:modified>
</cp:coreProperties>
</file>