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AA9D" w14:textId="29C84482" w:rsidR="005A6F0A" w:rsidRPr="005E6B9F" w:rsidRDefault="005A6F0A" w:rsidP="007E35AD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4B16D8" w:rsidRPr="004B16D8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取向电工钢冷轧基料用热轧钢卷</w:t>
      </w: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1A295F8E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3080F748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02632E8D" w14:textId="77777777" w:rsidR="00094EB4" w:rsidRPr="00094EB4" w:rsidRDefault="00094EB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冷轧硅钢是一种具有高度绝缘性和导电性能的硅钢，其主要成分为硅和钢。硅是冷轧硅钢的主要添加剂，可以通过改善晶界结构和增加电阻率等方式，提高冷轧硅钢的电磁性能和耐腐蚀能力。因此，冷轧硅钢广泛应用于电机、变压器等电力设备中，成为了电力工业中的重要材料之一。随着现代工业的快速发展，越来越多的金属材料被广泛应用于各种领域，冷轧硅钢因其优异的物理特性和良好的加工性能而备受青睐。硅钢在电气化建设中</w:t>
      </w:r>
      <w:proofErr w:type="gramStart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占据极</w:t>
      </w:r>
      <w:proofErr w:type="gramEnd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重要的位置，从某种意义上讲，一个国家的硅钢片用量的多少，可以衡量该国电气化的程度，所以从长远来看，电工钢是大有发展前途的。目前电工钢在朝着以冷代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热，冷轧硅钢朝着高牌号低铁损，低牌号高磁感的方向发展。</w:t>
      </w:r>
    </w:p>
    <w:p w14:paraId="1F78D66A" w14:textId="2F1B2818" w:rsidR="007E35AD" w:rsidRDefault="00094EB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热轧钢</w:t>
      </w:r>
      <w:proofErr w:type="gramStart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卷作为</w:t>
      </w:r>
      <w:proofErr w:type="gramEnd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硅钢冷轧的基料，其性能和质量也将影响到冷轧硅钢的性能，但目前国内暂无硅钢冷轧基料用热轧钢卷的相关标准。所以亟需制定《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》标准对冷轧硅钢用热轧钢卷进行指导。</w:t>
      </w:r>
    </w:p>
    <w:p w14:paraId="6D75A40C" w14:textId="7064BA36" w:rsidR="005A6F0A" w:rsidRPr="005E6B9F" w:rsidRDefault="005A6F0A" w:rsidP="007E35AD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18B2F394" w:rsidR="005A6F0A" w:rsidRPr="005E6B9F" w:rsidRDefault="00094EB4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B7771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  <w:r w:rsidR="004A2E49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57954999" w14:textId="07F1A153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6B1C2845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>11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78138D40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6B77C0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211EC24B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6B77C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243732F5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277C22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50730A1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F214E1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2316B7B7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2C2323EA" w:rsidR="005A6F0A" w:rsidRPr="005E6B9F" w:rsidRDefault="00B77718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本文件规定了取向电工钢冷轧基料用热轧钢卷的牌号表示方法、分类及代号、订货内容、尺寸、外形、重量、技术要求、试验方法、检验规则、包装、标志和质量证明书</w:t>
      </w:r>
      <w:r w:rsidR="003E4BE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（二）关于适用范围</w:t>
      </w:r>
    </w:p>
    <w:p w14:paraId="4D244AAA" w14:textId="77F42E28" w:rsidR="009B638E" w:rsidRPr="005E6B9F" w:rsidRDefault="00B77718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本文件适用于厚度为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的取向电工钢冷轧基料用热轧钢卷（以下简称钢卷）</w:t>
      </w:r>
      <w:r w:rsidR="00735034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8438FB4" w14:textId="3B32D0CA" w:rsidR="00B77718" w:rsidRDefault="005A6F0A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牌号表示方法</w:t>
      </w:r>
    </w:p>
    <w:p w14:paraId="0C272828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钢带的牌号由代表取向电工钢“取”字汉语拼音首字母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、代表高磁感强度“高”字汉语拼音首字母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G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和代表热轧“热”字汉语拼音首字母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R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三部分组成。</w:t>
      </w:r>
    </w:p>
    <w:p w14:paraId="553C3715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示例：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QR</w:t>
      </w:r>
    </w:p>
    <w:p w14:paraId="021A1572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——取向电工钢“取”字汉语拼音首字母；</w:t>
      </w:r>
    </w:p>
    <w:p w14:paraId="3DB570B5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R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——热轧“热”字汉语拼音首字母。</w:t>
      </w:r>
    </w:p>
    <w:p w14:paraId="74B1B5BB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示例：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QGR</w:t>
      </w:r>
    </w:p>
    <w:p w14:paraId="6095BFF1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——取向电工钢“取”字汉语拼音首字母；</w:t>
      </w:r>
    </w:p>
    <w:p w14:paraId="6BF167E0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G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——高磁感强度“高”字汉语拼音首字母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;</w:t>
      </w:r>
    </w:p>
    <w:p w14:paraId="106CDCC2" w14:textId="272AE8B9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R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——热轧“热”字汉语拼音首字母。</w:t>
      </w:r>
    </w:p>
    <w:p w14:paraId="1D8DBA9B" w14:textId="66F5DC49" w:rsidR="00B77718" w:rsidRDefault="00B77718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（四）分类与代号</w:t>
      </w:r>
    </w:p>
    <w:p w14:paraId="49BC4E9D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按边缘状态分：</w:t>
      </w:r>
    </w:p>
    <w:p w14:paraId="5820C27D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ab/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切边钢带，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7AC8E6BA" w14:textId="7BD20CFF" w:rsid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ab/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不切边钢带，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66F033" w14:textId="6B364F51" w:rsidR="005A6F0A" w:rsidRPr="005E6B9F" w:rsidRDefault="00B77718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（五）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订货内容</w:t>
      </w:r>
    </w:p>
    <w:p w14:paraId="56FE9CA8" w14:textId="6BCBCAA1" w:rsidR="005E6B9F" w:rsidRDefault="00F0241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按照本文件订货合同或订单应包括以下内容：本文件编号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、产品名称、牌号、交货状态、尺寸和精度、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切边状态（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33C5918" w14:textId="2C0AE18D" w:rsidR="005A6F0A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尺寸、外形、重量</w:t>
      </w:r>
    </w:p>
    <w:p w14:paraId="1CFCADED" w14:textId="42322E2B" w:rsidR="00B77718" w:rsidRDefault="00B77718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公称厚度为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的钢带，厚度允许偏差为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±</w:t>
      </w:r>
      <w:r w:rsidRPr="00B77718">
        <w:rPr>
          <w:rFonts w:ascii="Times New Roman" w:eastAsia="仿宋_GB2312" w:hAnsi="Times New Roman" w:cs="Times New Roman"/>
          <w:sz w:val="28"/>
          <w:szCs w:val="28"/>
        </w:rPr>
        <w:t>0.10mm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钢带头尾长度各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米内的厚度允许偏差可大于规定值的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60%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256C576" w14:textId="50E8A7FB" w:rsidR="00B77718" w:rsidRDefault="002F20E6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公称厚度为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的钢带，凸度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不大于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0.06%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钢带头尾长度各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米内的凸度可大于规定值的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60%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C877769" w14:textId="0D2C00FA" w:rsidR="002F20E6" w:rsidRDefault="002F20E6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钢带的楔形（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</w:t>
      </w:r>
      <w:r w:rsidRPr="002F20E6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）应满足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|W40|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0.035mm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A69A25E" w14:textId="2750EB01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在任意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1000mm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测量长度上，钢带的镰刀弯应不超过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4mm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。供方如能保证，可不进行该项检测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95D1E89" w14:textId="26C8B0F8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不切边钢带的边浪应不大于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0.03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，切边钢带的边浪应不大于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0.02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，（边浪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=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浪高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h/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浪形长度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L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72C84A3" w14:textId="3EEED849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钢带按不切边交货时，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QR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的钢带边缘边裂或锯齿深度应不超过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20mm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QGR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的钢带边缘边裂或锯齿审核应不超过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5mm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。且同一卷钢带的边裂个数应不超过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039666C" w14:textId="4D7E322F" w:rsidR="002F20E6" w:rsidRP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钢带的其他尺寸、外形、重量应符合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GB/T 709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9962D9" w14:textId="28034342" w:rsidR="00201A8E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技术要求</w:t>
      </w:r>
    </w:p>
    <w:p w14:paraId="68D1977E" w14:textId="15689ADD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牌号和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化学成分</w:t>
      </w:r>
    </w:p>
    <w:p w14:paraId="2C411BF2" w14:textId="3E014AC7" w:rsidR="003D45E0" w:rsidRDefault="002F20E6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的规定。根据需方要求，经供需双方协商，也可采用表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以外化学成分范围的产品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钢的成品化学成分允许偏差应符合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B2FF35A" w14:textId="28BF5484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A70D20">
        <w:rPr>
          <w:rFonts w:ascii="Times New Roman" w:eastAsia="黑体"/>
          <w:b/>
          <w:bCs/>
        </w:rPr>
        <w:t>表</w:t>
      </w:r>
      <w:r w:rsidR="002F20E6">
        <w:rPr>
          <w:rFonts w:ascii="Times New Roman" w:eastAsia="黑体" w:hint="eastAsia"/>
          <w:b/>
          <w:bCs/>
        </w:rPr>
        <w:t>1</w:t>
      </w:r>
      <w:r w:rsidRPr="00A70D20">
        <w:rPr>
          <w:rFonts w:ascii="Times New Roman" w:eastAsia="黑体"/>
          <w:b/>
          <w:bCs/>
        </w:rPr>
        <w:t xml:space="preserve">  </w:t>
      </w:r>
      <w:r w:rsidRPr="00A70D20">
        <w:rPr>
          <w:rFonts w:ascii="Times New Roman" w:eastAsia="黑体"/>
          <w:b/>
          <w:bCs/>
        </w:rPr>
        <w:t>牌号和化学成分（熔炼分析）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70"/>
        <w:gridCol w:w="1119"/>
        <w:gridCol w:w="756"/>
        <w:gridCol w:w="882"/>
        <w:gridCol w:w="756"/>
        <w:gridCol w:w="880"/>
        <w:gridCol w:w="1006"/>
        <w:gridCol w:w="751"/>
      </w:tblGrid>
      <w:tr w:rsidR="002F20E6" w:rsidRPr="002F20E6" w14:paraId="5C91606B" w14:textId="77777777" w:rsidTr="00D26332">
        <w:trPr>
          <w:cantSplit/>
          <w:trHeight w:val="410"/>
          <w:jc w:val="center"/>
        </w:trPr>
        <w:tc>
          <w:tcPr>
            <w:tcW w:w="713" w:type="pct"/>
            <w:vMerge w:val="restart"/>
            <w:vAlign w:val="center"/>
          </w:tcPr>
          <w:p w14:paraId="1B700B46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_Hlk155346277"/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牌号</w:t>
            </w:r>
          </w:p>
        </w:tc>
        <w:tc>
          <w:tcPr>
            <w:tcW w:w="4287" w:type="pct"/>
            <w:gridSpan w:val="8"/>
            <w:vAlign w:val="center"/>
          </w:tcPr>
          <w:p w14:paraId="346D34DA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  <w:proofErr w:type="spellStart"/>
            <w:r w:rsidRPr="002F20E6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a</w:t>
            </w: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,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（质量分数）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2F20E6" w:rsidRPr="002F20E6" w14:paraId="401159E7" w14:textId="77777777" w:rsidTr="00D26332">
        <w:trPr>
          <w:cantSplit/>
          <w:trHeight w:val="410"/>
          <w:jc w:val="center"/>
        </w:trPr>
        <w:tc>
          <w:tcPr>
            <w:tcW w:w="713" w:type="pct"/>
            <w:vMerge/>
            <w:vAlign w:val="center"/>
          </w:tcPr>
          <w:p w14:paraId="502CBED0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FA11883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74" w:type="pct"/>
            <w:vAlign w:val="center"/>
          </w:tcPr>
          <w:p w14:paraId="42364975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55" w:type="pct"/>
            <w:vAlign w:val="center"/>
          </w:tcPr>
          <w:p w14:paraId="37ACEE9D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</w:p>
        </w:tc>
        <w:tc>
          <w:tcPr>
            <w:tcW w:w="531" w:type="pct"/>
            <w:vAlign w:val="center"/>
          </w:tcPr>
          <w:p w14:paraId="004AC01A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455" w:type="pct"/>
            <w:vAlign w:val="center"/>
          </w:tcPr>
          <w:p w14:paraId="4EB8485D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30" w:type="pct"/>
            <w:vAlign w:val="center"/>
          </w:tcPr>
          <w:p w14:paraId="0EBCE3FE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Cr</w:t>
            </w:r>
          </w:p>
        </w:tc>
        <w:tc>
          <w:tcPr>
            <w:tcW w:w="606" w:type="pct"/>
            <w:vAlign w:val="center"/>
          </w:tcPr>
          <w:p w14:paraId="7F833EB8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Ni</w:t>
            </w:r>
          </w:p>
        </w:tc>
        <w:tc>
          <w:tcPr>
            <w:tcW w:w="452" w:type="pct"/>
            <w:vAlign w:val="center"/>
          </w:tcPr>
          <w:p w14:paraId="690A0291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Cu</w:t>
            </w:r>
          </w:p>
        </w:tc>
      </w:tr>
      <w:tr w:rsidR="002F20E6" w:rsidRPr="002F20E6" w14:paraId="77F68312" w14:textId="77777777" w:rsidTr="00D26332">
        <w:trPr>
          <w:cantSplit/>
          <w:trHeight w:val="410"/>
          <w:jc w:val="center"/>
        </w:trPr>
        <w:tc>
          <w:tcPr>
            <w:tcW w:w="713" w:type="pct"/>
            <w:vMerge/>
            <w:vAlign w:val="center"/>
          </w:tcPr>
          <w:p w14:paraId="74B2DBF7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87" w:type="pct"/>
            <w:gridSpan w:val="8"/>
            <w:vAlign w:val="center"/>
          </w:tcPr>
          <w:p w14:paraId="0CAD85E6" w14:textId="77777777" w:rsidR="002F20E6" w:rsidRPr="002F20E6" w:rsidRDefault="002F20E6" w:rsidP="002F20E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不大于</w:t>
            </w:r>
          </w:p>
        </w:tc>
      </w:tr>
      <w:bookmarkEnd w:id="1"/>
      <w:tr w:rsidR="002F20E6" w:rsidRPr="002F20E6" w14:paraId="4A1270B2" w14:textId="77777777" w:rsidTr="00D26332">
        <w:trPr>
          <w:cantSplit/>
          <w:trHeight w:val="410"/>
          <w:jc w:val="center"/>
        </w:trPr>
        <w:tc>
          <w:tcPr>
            <w:tcW w:w="713" w:type="pct"/>
            <w:vAlign w:val="center"/>
          </w:tcPr>
          <w:p w14:paraId="470F446C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</w:t>
            </w:r>
          </w:p>
        </w:tc>
        <w:tc>
          <w:tcPr>
            <w:tcW w:w="584" w:type="pct"/>
            <w:vAlign w:val="center"/>
          </w:tcPr>
          <w:p w14:paraId="2FC0B8E1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74" w:type="pct"/>
            <w:vAlign w:val="center"/>
          </w:tcPr>
          <w:p w14:paraId="0F815AD2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2.90~3.50</w:t>
            </w:r>
          </w:p>
        </w:tc>
        <w:tc>
          <w:tcPr>
            <w:tcW w:w="455" w:type="pct"/>
            <w:vAlign w:val="center"/>
          </w:tcPr>
          <w:p w14:paraId="7085DDE9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31" w:type="pct"/>
            <w:vAlign w:val="center"/>
          </w:tcPr>
          <w:p w14:paraId="5A9F399D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55" w:type="pct"/>
            <w:vAlign w:val="center"/>
          </w:tcPr>
          <w:p w14:paraId="2972338C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530" w:type="pct"/>
            <w:vAlign w:val="center"/>
          </w:tcPr>
          <w:p w14:paraId="1D3050D6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06" w:type="pct"/>
            <w:vAlign w:val="center"/>
          </w:tcPr>
          <w:p w14:paraId="6199E673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52" w:type="pct"/>
            <w:vAlign w:val="center"/>
          </w:tcPr>
          <w:p w14:paraId="682AB945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2F20E6" w:rsidRPr="002F20E6" w14:paraId="1B8F3FC0" w14:textId="77777777" w:rsidTr="00D26332">
        <w:trPr>
          <w:cantSplit/>
          <w:trHeight w:val="410"/>
          <w:jc w:val="center"/>
        </w:trPr>
        <w:tc>
          <w:tcPr>
            <w:tcW w:w="713" w:type="pct"/>
            <w:vAlign w:val="center"/>
          </w:tcPr>
          <w:p w14:paraId="407A3455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GQR</w:t>
            </w:r>
          </w:p>
        </w:tc>
        <w:tc>
          <w:tcPr>
            <w:tcW w:w="584" w:type="pct"/>
            <w:vAlign w:val="center"/>
          </w:tcPr>
          <w:p w14:paraId="2B36684A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74" w:type="pct"/>
            <w:vAlign w:val="center"/>
          </w:tcPr>
          <w:p w14:paraId="614B9654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2.90~3.50</w:t>
            </w:r>
          </w:p>
        </w:tc>
        <w:tc>
          <w:tcPr>
            <w:tcW w:w="455" w:type="pct"/>
            <w:vAlign w:val="center"/>
          </w:tcPr>
          <w:p w14:paraId="2BD2FE3E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31" w:type="pct"/>
            <w:vAlign w:val="center"/>
          </w:tcPr>
          <w:p w14:paraId="58704F50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55" w:type="pct"/>
            <w:vAlign w:val="center"/>
          </w:tcPr>
          <w:p w14:paraId="679F9224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530" w:type="pct"/>
            <w:vAlign w:val="center"/>
          </w:tcPr>
          <w:p w14:paraId="6FB6665D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06" w:type="pct"/>
            <w:vAlign w:val="center"/>
          </w:tcPr>
          <w:p w14:paraId="4381DE38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52" w:type="pct"/>
            <w:vAlign w:val="center"/>
          </w:tcPr>
          <w:p w14:paraId="6836DB7D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2F20E6" w:rsidRPr="002F20E6" w14:paraId="4F71EB44" w14:textId="77777777" w:rsidTr="00D26332">
        <w:trPr>
          <w:cantSplit/>
          <w:trHeight w:val="410"/>
          <w:jc w:val="center"/>
        </w:trPr>
        <w:tc>
          <w:tcPr>
            <w:tcW w:w="5000" w:type="pct"/>
            <w:gridSpan w:val="9"/>
            <w:vAlign w:val="center"/>
          </w:tcPr>
          <w:p w14:paraId="618D6D75" w14:textId="77777777" w:rsidR="002F20E6" w:rsidRPr="002F20E6" w:rsidRDefault="002F20E6" w:rsidP="002F20E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为改善成品电磁性能，经需方同意，钢中可添加适量的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Sn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Bi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、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Sb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等元素。</w:t>
            </w:r>
          </w:p>
          <w:p w14:paraId="09AD1100" w14:textId="77777777" w:rsidR="002F20E6" w:rsidRPr="002F20E6" w:rsidRDefault="002F20E6" w:rsidP="002F20E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vertAlign w:val="superscript"/>
              </w:rPr>
              <w:t>b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钢中残余元素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Nb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V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Ti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含量均不应超过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0.003%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；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As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含量不应超过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0.008%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6B4ADC01" w14:textId="0D3AF7B8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钢由转炉或电炉冶炼，应进行真空炉外精炼。除非需方有特殊要求并在合同中注明，冶炼方法一般由供方自行选择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E27F698" w14:textId="1CC84C9D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钢卷以热轧状态交货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065FC45" w14:textId="63313BC6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239F58C4" w14:textId="7D835514" w:rsidR="003D45E0" w:rsidRDefault="00094EB4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钢卷的力学性能和工艺性能应符合表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48FDE5F" w14:textId="3E8737D2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 w:rsidR="00094EB4">
        <w:rPr>
          <w:rFonts w:ascii="Times New Roman" w:eastAsia="黑体"/>
          <w:b/>
          <w:bCs/>
        </w:rPr>
        <w:t>2</w:t>
      </w:r>
      <w:r w:rsidRPr="00E05329">
        <w:rPr>
          <w:rFonts w:ascii="Times New Roman" w:eastAsia="黑体"/>
          <w:b/>
          <w:bCs/>
        </w:rPr>
        <w:t xml:space="preserve">  </w:t>
      </w:r>
      <w:r w:rsidRPr="00E05329">
        <w:rPr>
          <w:rFonts w:ascii="Times New Roman" w:eastAsia="黑体"/>
          <w:b/>
          <w:bCs/>
        </w:rPr>
        <w:t>力学性能</w:t>
      </w:r>
    </w:p>
    <w:tbl>
      <w:tblPr>
        <w:tblW w:w="3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820"/>
        <w:gridCol w:w="1819"/>
        <w:gridCol w:w="1818"/>
      </w:tblGrid>
      <w:tr w:rsidR="002F20E6" w:rsidRPr="002F20E6" w14:paraId="1B4453A0" w14:textId="77777777" w:rsidTr="00D26332">
        <w:trPr>
          <w:cantSplit/>
          <w:trHeight w:val="667"/>
          <w:jc w:val="center"/>
        </w:trPr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748EC6D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2" w:name="_Hlk155346331"/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14:paraId="53A2F1F4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上屈服强度</w:t>
            </w:r>
          </w:p>
          <w:p w14:paraId="2D290E1C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eH</w:t>
            </w:r>
            <w:proofErr w:type="spellEnd"/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1B0F144D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抗拉强度</w:t>
            </w:r>
          </w:p>
          <w:p w14:paraId="2C8A966E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m</w:t>
            </w: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5BB9C63D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断后伸长率</w:t>
            </w:r>
          </w:p>
          <w:p w14:paraId="00F6E88F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A/%</w:t>
            </w:r>
          </w:p>
        </w:tc>
      </w:tr>
      <w:tr w:rsidR="002F20E6" w:rsidRPr="002F20E6" w14:paraId="1C37A445" w14:textId="77777777" w:rsidTr="00D26332">
        <w:trPr>
          <w:cantSplit/>
          <w:trHeight w:val="3"/>
          <w:jc w:val="center"/>
        </w:trPr>
        <w:tc>
          <w:tcPr>
            <w:tcW w:w="662" w:type="pct"/>
            <w:vAlign w:val="center"/>
          </w:tcPr>
          <w:p w14:paraId="2748D1E8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QR</w:t>
            </w:r>
          </w:p>
        </w:tc>
        <w:tc>
          <w:tcPr>
            <w:tcW w:w="1447" w:type="pct"/>
            <w:vAlign w:val="center"/>
          </w:tcPr>
          <w:p w14:paraId="2FA979C7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46" w:type="pct"/>
            <w:vAlign w:val="center"/>
          </w:tcPr>
          <w:p w14:paraId="13B183E0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600~700</w:t>
            </w:r>
          </w:p>
        </w:tc>
        <w:tc>
          <w:tcPr>
            <w:tcW w:w="1446" w:type="pct"/>
            <w:vAlign w:val="center"/>
          </w:tcPr>
          <w:p w14:paraId="1C1CE987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2F20E6" w:rsidRPr="002F20E6" w14:paraId="0BD40CA9" w14:textId="77777777" w:rsidTr="00D26332">
        <w:trPr>
          <w:cantSplit/>
          <w:trHeight w:val="3"/>
          <w:jc w:val="center"/>
        </w:trPr>
        <w:tc>
          <w:tcPr>
            <w:tcW w:w="662" w:type="pct"/>
            <w:vAlign w:val="center"/>
          </w:tcPr>
          <w:p w14:paraId="1DA59A16" w14:textId="77777777" w:rsidR="002F20E6" w:rsidRPr="002F20E6" w:rsidRDefault="002F20E6" w:rsidP="002F20E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QGR</w:t>
            </w:r>
          </w:p>
        </w:tc>
        <w:tc>
          <w:tcPr>
            <w:tcW w:w="1447" w:type="pct"/>
            <w:vAlign w:val="center"/>
          </w:tcPr>
          <w:p w14:paraId="751503DC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446" w:type="pct"/>
            <w:vAlign w:val="center"/>
          </w:tcPr>
          <w:p w14:paraId="42420A84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640~740</w:t>
            </w:r>
          </w:p>
        </w:tc>
        <w:tc>
          <w:tcPr>
            <w:tcW w:w="1446" w:type="pct"/>
            <w:vAlign w:val="center"/>
          </w:tcPr>
          <w:p w14:paraId="7A9A4849" w14:textId="77777777" w:rsidR="002F20E6" w:rsidRPr="002F20E6" w:rsidRDefault="002F20E6" w:rsidP="002F20E6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bookmarkEnd w:id="2"/>
    <w:p w14:paraId="5469F817" w14:textId="12A79738" w:rsidR="00094EB4" w:rsidRDefault="002F20E6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4D9D9779" w14:textId="4A334006" w:rsidR="00094EB4" w:rsidRDefault="00094EB4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钢卷应按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GB/T 10561-20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法检验非金属夹杂物，其合格级别应符合表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F84ECF" w14:textId="72B92AC6" w:rsidR="00094EB4" w:rsidRDefault="00094EB4" w:rsidP="00094EB4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>
        <w:rPr>
          <w:rFonts w:ascii="Times New Roman" w:eastAsia="黑体"/>
          <w:b/>
          <w:bCs/>
        </w:rPr>
        <w:t>3</w:t>
      </w:r>
      <w:r w:rsidRPr="00E05329">
        <w:rPr>
          <w:rFonts w:ascii="Times New Roman" w:eastAsia="黑体"/>
          <w:b/>
          <w:bCs/>
        </w:rPr>
        <w:t xml:space="preserve">  </w:t>
      </w:r>
      <w:r>
        <w:rPr>
          <w:rFonts w:ascii="Times New Roman" w:eastAsia="黑体" w:hint="eastAsia"/>
          <w:b/>
          <w:bCs/>
        </w:rPr>
        <w:t>非金属夹杂物合格级别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806"/>
        <w:gridCol w:w="806"/>
        <w:gridCol w:w="805"/>
        <w:gridCol w:w="805"/>
        <w:gridCol w:w="805"/>
        <w:gridCol w:w="805"/>
        <w:gridCol w:w="805"/>
        <w:gridCol w:w="805"/>
      </w:tblGrid>
      <w:tr w:rsidR="002F20E6" w:rsidRPr="002F20E6" w14:paraId="3C8A6892" w14:textId="77777777" w:rsidTr="00094EB4">
        <w:trPr>
          <w:jc w:val="center"/>
        </w:trPr>
        <w:tc>
          <w:tcPr>
            <w:tcW w:w="1120" w:type="pct"/>
            <w:vAlign w:val="center"/>
          </w:tcPr>
          <w:p w14:paraId="4A3263B9" w14:textId="77777777" w:rsidR="00094EB4" w:rsidRPr="002F20E6" w:rsidRDefault="00094EB4" w:rsidP="00A04125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夹杂</w:t>
            </w:r>
            <w:proofErr w:type="gramStart"/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物类型</w:t>
            </w:r>
            <w:proofErr w:type="gramEnd"/>
          </w:p>
        </w:tc>
        <w:tc>
          <w:tcPr>
            <w:tcW w:w="970" w:type="pct"/>
            <w:gridSpan w:val="2"/>
            <w:vAlign w:val="center"/>
          </w:tcPr>
          <w:p w14:paraId="0A288601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0" w:type="pct"/>
            <w:gridSpan w:val="2"/>
            <w:vAlign w:val="center"/>
          </w:tcPr>
          <w:p w14:paraId="4FA98704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70" w:type="pct"/>
            <w:gridSpan w:val="2"/>
            <w:vAlign w:val="center"/>
          </w:tcPr>
          <w:p w14:paraId="35AD7633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70" w:type="pct"/>
            <w:gridSpan w:val="2"/>
            <w:vAlign w:val="center"/>
          </w:tcPr>
          <w:p w14:paraId="5A9C62E2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F20E6" w:rsidRPr="002F20E6" w14:paraId="1FFB29DA" w14:textId="77777777" w:rsidTr="00094EB4">
        <w:trPr>
          <w:jc w:val="center"/>
        </w:trPr>
        <w:tc>
          <w:tcPr>
            <w:tcW w:w="1120" w:type="pct"/>
            <w:vMerge w:val="restart"/>
            <w:vAlign w:val="center"/>
          </w:tcPr>
          <w:p w14:paraId="24DA752B" w14:textId="77777777" w:rsidR="00094EB4" w:rsidRPr="002F20E6" w:rsidRDefault="00094EB4" w:rsidP="00A04125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合格级别（不大于）</w:t>
            </w:r>
          </w:p>
        </w:tc>
        <w:tc>
          <w:tcPr>
            <w:tcW w:w="485" w:type="pct"/>
            <w:vAlign w:val="center"/>
          </w:tcPr>
          <w:p w14:paraId="6BCDBB13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4E8EBA8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54973D0A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490D7A9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25255B36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2528E45C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2CCD6AA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5F822CB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</w:tr>
      <w:tr w:rsidR="002F20E6" w:rsidRPr="002F20E6" w14:paraId="2D64CAD8" w14:textId="77777777" w:rsidTr="00094EB4">
        <w:trPr>
          <w:jc w:val="center"/>
        </w:trPr>
        <w:tc>
          <w:tcPr>
            <w:tcW w:w="1120" w:type="pct"/>
            <w:vMerge/>
          </w:tcPr>
          <w:p w14:paraId="018145D9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7614B68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4A96A9C0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10FB0F4F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0A86F40A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764CC8C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7AC0178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36541CD1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53E2585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</w:tbl>
    <w:p w14:paraId="705A5336" w14:textId="53AA5EBC" w:rsidR="00CF32A2" w:rsidRPr="005E6B9F" w:rsidRDefault="002F20E6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954E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9D296B"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342E85A1" w14:textId="679D4238" w:rsidR="00BD581D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钢卷不应有气泡、结疤、裂纹、折叠、夹杂和压入氧化铁皮等影响使用的有害缺陷。钢卷不应有目视可见的分层</w:t>
      </w:r>
      <w:r w:rsidR="007577DB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26996F9" w14:textId="286C887E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钢卷表面允许有不妨碍检查表面缺陷的薄层氧化铁皮、铁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锈及由于压入氧化铁皮和轧辊所造成的不明显的粗糙、网纹、麻点、划痕及其他局部缺欠，但其深度不应大于钢卷厚度的公差之半，并应保证钢卷的最小厚度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DB5C56C" w14:textId="2C65911A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允许钢带有局部缺陷交货，但带缺陷部分不应超过每卷钢带总长度的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6F6D8B11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564DB95E" w:rsidR="00C65E59" w:rsidRPr="005E6B9F" w:rsidRDefault="00954E42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钢的化学成分一般按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或通用的化学分析方法进行，仲裁时按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223.17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223.60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223.76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223.79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223.84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9C00E3C" w14:textId="7BCCCA61" w:rsidR="00954E42" w:rsidRP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 w:eastAsia="仿宋_GB2312"/>
          <w:kern w:val="2"/>
          <w:sz w:val="28"/>
          <w:szCs w:val="28"/>
        </w:rPr>
      </w:pPr>
      <w:bookmarkStart w:id="3" w:name="_Hlk80734375"/>
      <w:r>
        <w:rPr>
          <w:rFonts w:ascii="Times New Roman" w:eastAsia="仿宋_GB2312"/>
          <w:kern w:val="2"/>
          <w:sz w:val="28"/>
          <w:szCs w:val="28"/>
        </w:rPr>
        <w:t xml:space="preserve">2. 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钢带的检验项目、取样方法及试验方法应符合表</w:t>
      </w:r>
      <w:r w:rsidR="00267792">
        <w:rPr>
          <w:rFonts w:ascii="Times New Roman" w:eastAsia="仿宋_GB2312"/>
          <w:kern w:val="2"/>
          <w:sz w:val="28"/>
          <w:szCs w:val="28"/>
        </w:rPr>
        <w:t>4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规定</w:t>
      </w:r>
      <w:r>
        <w:rPr>
          <w:rFonts w:ascii="Times New Roman" w:eastAsia="仿宋_GB2312" w:hint="eastAsia"/>
          <w:kern w:val="2"/>
          <w:sz w:val="28"/>
          <w:szCs w:val="28"/>
        </w:rPr>
        <w:t>。</w:t>
      </w:r>
    </w:p>
    <w:p w14:paraId="109C4FB3" w14:textId="25304213" w:rsid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/>
          <w:b/>
          <w:bCs/>
        </w:rPr>
      </w:pPr>
      <w:r>
        <w:rPr>
          <w:rFonts w:ascii="Times New Roman"/>
          <w:b/>
          <w:bCs/>
        </w:rPr>
        <w:t>表</w:t>
      </w:r>
      <w:r w:rsidR="00267792">
        <w:rPr>
          <w:rFonts w:ascii="Times New Roman"/>
          <w:b/>
          <w:bCs/>
        </w:rPr>
        <w:t>4</w:t>
      </w:r>
      <w:r>
        <w:rPr>
          <w:rFonts w:ascii="Times New Roman"/>
          <w:b/>
          <w:bCs/>
        </w:rPr>
        <w:t xml:space="preserve">  </w:t>
      </w:r>
      <w:r>
        <w:rPr>
          <w:rFonts w:ascii="Times New Roman"/>
          <w:b/>
          <w:bCs/>
        </w:rPr>
        <w:t>检验项目、取样数量、取样方法及试验方法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25"/>
        <w:gridCol w:w="2059"/>
        <w:gridCol w:w="2058"/>
        <w:gridCol w:w="2058"/>
      </w:tblGrid>
      <w:tr w:rsidR="002F20E6" w:rsidRPr="002F20E6" w14:paraId="6B0E8F11" w14:textId="77777777" w:rsidTr="002F20E6">
        <w:trPr>
          <w:trHeight w:val="258"/>
          <w:jc w:val="center"/>
        </w:trPr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66C4A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4" w:name="_Hlk155346478"/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9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E540E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24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6C41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124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CD83B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124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2E9C2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2F20E6" w:rsidRPr="002F20E6" w14:paraId="14FA6465" w14:textId="77777777" w:rsidTr="002F20E6">
        <w:trPr>
          <w:trHeight w:val="258"/>
          <w:jc w:val="center"/>
        </w:trPr>
        <w:tc>
          <w:tcPr>
            <w:tcW w:w="357" w:type="pct"/>
            <w:tcBorders>
              <w:top w:val="single" w:sz="8" w:space="0" w:color="auto"/>
            </w:tcBorders>
            <w:vAlign w:val="center"/>
          </w:tcPr>
          <w:p w14:paraId="289365FB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8" w:space="0" w:color="auto"/>
            </w:tcBorders>
            <w:vAlign w:val="center"/>
          </w:tcPr>
          <w:p w14:paraId="39BC09C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1241" w:type="pct"/>
            <w:tcBorders>
              <w:top w:val="single" w:sz="8" w:space="0" w:color="auto"/>
            </w:tcBorders>
            <w:vAlign w:val="center"/>
          </w:tcPr>
          <w:p w14:paraId="7DCEF419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1241" w:type="pct"/>
            <w:tcBorders>
              <w:top w:val="single" w:sz="8" w:space="0" w:color="auto"/>
            </w:tcBorders>
            <w:vAlign w:val="center"/>
          </w:tcPr>
          <w:p w14:paraId="07774BC3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</w:tc>
        <w:tc>
          <w:tcPr>
            <w:tcW w:w="1241" w:type="pct"/>
            <w:tcBorders>
              <w:top w:val="single" w:sz="8" w:space="0" w:color="auto"/>
            </w:tcBorders>
            <w:vAlign w:val="center"/>
          </w:tcPr>
          <w:p w14:paraId="06A221E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</w:p>
        </w:tc>
      </w:tr>
      <w:tr w:rsidR="002F20E6" w:rsidRPr="002F20E6" w14:paraId="20649DD1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64EA3E3F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9" w:type="pct"/>
            <w:vAlign w:val="center"/>
          </w:tcPr>
          <w:p w14:paraId="0962E2A3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1241" w:type="pct"/>
            <w:vAlign w:val="center"/>
          </w:tcPr>
          <w:p w14:paraId="319D4256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41" w:type="pct"/>
            <w:vAlign w:val="center"/>
          </w:tcPr>
          <w:p w14:paraId="79069CC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1241" w:type="pct"/>
            <w:vAlign w:val="center"/>
          </w:tcPr>
          <w:p w14:paraId="0DB97FB3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2F20E6" w:rsidRPr="002F20E6" w14:paraId="7AC04DBF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4F071FB6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19" w:type="pct"/>
            <w:vAlign w:val="center"/>
          </w:tcPr>
          <w:p w14:paraId="5F58593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弯曲试验</w:t>
            </w:r>
          </w:p>
        </w:tc>
        <w:tc>
          <w:tcPr>
            <w:tcW w:w="1241" w:type="pct"/>
            <w:vAlign w:val="center"/>
          </w:tcPr>
          <w:p w14:paraId="5B63737D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41" w:type="pct"/>
            <w:vAlign w:val="center"/>
          </w:tcPr>
          <w:p w14:paraId="11525A74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1241" w:type="pct"/>
            <w:vAlign w:val="center"/>
          </w:tcPr>
          <w:p w14:paraId="1F64D80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232</w:t>
            </w:r>
          </w:p>
        </w:tc>
      </w:tr>
      <w:tr w:rsidR="002F20E6" w:rsidRPr="002F20E6" w14:paraId="36C4114F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3E7383FC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9" w:type="pct"/>
            <w:vAlign w:val="center"/>
          </w:tcPr>
          <w:p w14:paraId="709B2E1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非金属夹杂物</w:t>
            </w:r>
          </w:p>
        </w:tc>
        <w:tc>
          <w:tcPr>
            <w:tcW w:w="1241" w:type="pct"/>
            <w:vAlign w:val="center"/>
          </w:tcPr>
          <w:p w14:paraId="0C44168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41" w:type="pct"/>
            <w:vAlign w:val="center"/>
          </w:tcPr>
          <w:p w14:paraId="2B2006F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不同钢卷</w:t>
            </w:r>
          </w:p>
        </w:tc>
        <w:tc>
          <w:tcPr>
            <w:tcW w:w="1241" w:type="pct"/>
            <w:vAlign w:val="center"/>
          </w:tcPr>
          <w:p w14:paraId="06B7083F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GB/T 10561-20</w:t>
            </w: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23</w:t>
            </w:r>
          </w:p>
        </w:tc>
      </w:tr>
      <w:tr w:rsidR="002F20E6" w:rsidRPr="002F20E6" w14:paraId="12B13765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1AD8D4ED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9" w:type="pct"/>
            <w:vAlign w:val="center"/>
          </w:tcPr>
          <w:p w14:paraId="0B6D37AE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1241" w:type="pct"/>
            <w:vAlign w:val="center"/>
          </w:tcPr>
          <w:p w14:paraId="77FDCECC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1241" w:type="pct"/>
            <w:vAlign w:val="center"/>
          </w:tcPr>
          <w:p w14:paraId="5EF357FA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41" w:type="pct"/>
            <w:vAlign w:val="center"/>
          </w:tcPr>
          <w:p w14:paraId="3882F30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  <w:tr w:rsidR="002F20E6" w:rsidRPr="002F20E6" w14:paraId="04E6DBBD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33A6E2DA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pct"/>
            <w:vAlign w:val="center"/>
          </w:tcPr>
          <w:p w14:paraId="245991C6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尺寸外形</w:t>
            </w:r>
          </w:p>
        </w:tc>
        <w:tc>
          <w:tcPr>
            <w:tcW w:w="1241" w:type="pct"/>
            <w:vAlign w:val="center"/>
          </w:tcPr>
          <w:p w14:paraId="1B3A24D6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1241" w:type="pct"/>
            <w:vAlign w:val="center"/>
          </w:tcPr>
          <w:p w14:paraId="20A3D94C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41" w:type="pct"/>
            <w:vAlign w:val="center"/>
          </w:tcPr>
          <w:p w14:paraId="48D3EAE3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GB/T 709-2019</w:t>
            </w:r>
          </w:p>
        </w:tc>
      </w:tr>
      <w:tr w:rsidR="002F20E6" w:rsidRPr="002F20E6" w14:paraId="19328685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278889E6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919" w:type="pct"/>
            <w:vAlign w:val="center"/>
          </w:tcPr>
          <w:p w14:paraId="3C1F04C9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凸度</w:t>
            </w:r>
          </w:p>
        </w:tc>
        <w:tc>
          <w:tcPr>
            <w:tcW w:w="1241" w:type="pct"/>
            <w:vAlign w:val="center"/>
          </w:tcPr>
          <w:p w14:paraId="0D0770C2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1241" w:type="pct"/>
            <w:vAlign w:val="center"/>
          </w:tcPr>
          <w:p w14:paraId="717D7EDE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41" w:type="pct"/>
            <w:vAlign w:val="center"/>
          </w:tcPr>
          <w:p w14:paraId="7678F3EB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见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7.2</w:t>
            </w:r>
          </w:p>
        </w:tc>
      </w:tr>
      <w:tr w:rsidR="002F20E6" w:rsidRPr="002F20E6" w14:paraId="4DF5A7E1" w14:textId="77777777" w:rsidTr="002F20E6">
        <w:trPr>
          <w:trHeight w:val="258"/>
          <w:jc w:val="center"/>
        </w:trPr>
        <w:tc>
          <w:tcPr>
            <w:tcW w:w="357" w:type="pct"/>
            <w:vAlign w:val="center"/>
          </w:tcPr>
          <w:p w14:paraId="425F5171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919" w:type="pct"/>
            <w:vAlign w:val="center"/>
          </w:tcPr>
          <w:p w14:paraId="5DC42D92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楔形</w:t>
            </w:r>
          </w:p>
        </w:tc>
        <w:tc>
          <w:tcPr>
            <w:tcW w:w="1241" w:type="pct"/>
            <w:vAlign w:val="center"/>
          </w:tcPr>
          <w:p w14:paraId="4A152BDB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1241" w:type="pct"/>
            <w:vAlign w:val="center"/>
          </w:tcPr>
          <w:p w14:paraId="29404707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41" w:type="pct"/>
            <w:vAlign w:val="center"/>
          </w:tcPr>
          <w:p w14:paraId="21F1A28C" w14:textId="77777777" w:rsidR="002F20E6" w:rsidRPr="002F20E6" w:rsidRDefault="002F20E6" w:rsidP="002F20E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见</w:t>
            </w:r>
            <w:r w:rsidRPr="002F20E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7.3</w:t>
            </w:r>
          </w:p>
        </w:tc>
      </w:tr>
    </w:tbl>
    <w:bookmarkEnd w:id="3"/>
    <w:bookmarkEnd w:id="4"/>
    <w:p w14:paraId="7F1EAC1F" w14:textId="7928B430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267792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6BE2D27" w14:textId="43BF6F09" w:rsidR="001D18A9" w:rsidRPr="005E6B9F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钢卷的检查由供方质量检验部门进行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8D70FCD" w14:textId="23307633" w:rsidR="001D18A9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钢卷应成批验收。每批由同一牌号、同一炉号、同一尺寸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同一热轧工艺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的钢卷组成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EC27FD8" w14:textId="66A65930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每批钢卷的取样部位和取样数量见表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3504CB2" w14:textId="618CCF8C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钢卷的复验与判定应符合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B5B76AA" w14:textId="050E00D7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</w:t>
      </w:r>
      <w:proofErr w:type="gramStart"/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应符合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26779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B319922" w14:textId="6240343C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（九）包装、标志及质量说明书</w:t>
      </w:r>
    </w:p>
    <w:p w14:paraId="09B96C23" w14:textId="13F809DD" w:rsidR="00954E42" w:rsidRPr="005E6B9F" w:rsidRDefault="0026779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钢卷的包装、标志和质量证明书应符合</w:t>
      </w: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954E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0A21E5C8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4505D4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63720D1D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B07287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2C0B" w14:textId="77777777" w:rsidR="00B07287" w:rsidRDefault="00B07287" w:rsidP="005A6F0A">
      <w:r>
        <w:separator/>
      </w:r>
    </w:p>
  </w:endnote>
  <w:endnote w:type="continuationSeparator" w:id="0">
    <w:p w14:paraId="7AC9E952" w14:textId="77777777" w:rsidR="00B07287" w:rsidRDefault="00B07287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E7B75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E7B75" w:rsidRDefault="00BE7B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E7B75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E7B75" w:rsidRDefault="00BE7B75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E7B75" w:rsidRDefault="00BE7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8E1D" w14:textId="77777777" w:rsidR="00B07287" w:rsidRDefault="00B07287" w:rsidP="005A6F0A">
      <w:r>
        <w:separator/>
      </w:r>
    </w:p>
  </w:footnote>
  <w:footnote w:type="continuationSeparator" w:id="0">
    <w:p w14:paraId="03572F8C" w14:textId="77777777" w:rsidR="00B07287" w:rsidRDefault="00B07287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C13089"/>
    <w:multiLevelType w:val="hybridMultilevel"/>
    <w:tmpl w:val="0F581FA8"/>
    <w:lvl w:ilvl="0" w:tplc="310CF936">
      <w:start w:val="1"/>
      <w:numFmt w:val="lowerLetter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abstractNum w:abstractNumId="6" w15:restartNumberingAfterBreak="0">
    <w:nsid w:val="66F21F56"/>
    <w:multiLevelType w:val="multilevel"/>
    <w:tmpl w:val="66F21F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2078361195">
    <w:abstractNumId w:val="5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  <w:num w:numId="5" w16cid:durableId="2110343729">
    <w:abstractNumId w:val="3"/>
  </w:num>
  <w:num w:numId="6" w16cid:durableId="1845129460">
    <w:abstractNumId w:val="4"/>
  </w:num>
  <w:num w:numId="7" w16cid:durableId="1741440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A1B"/>
    <w:rsid w:val="00094EB4"/>
    <w:rsid w:val="000A1894"/>
    <w:rsid w:val="000A239E"/>
    <w:rsid w:val="000A29C0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D02F9"/>
    <w:rsid w:val="001D1047"/>
    <w:rsid w:val="001D18A9"/>
    <w:rsid w:val="001D1C23"/>
    <w:rsid w:val="001E28FC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67792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20E6"/>
    <w:rsid w:val="002F328A"/>
    <w:rsid w:val="002F7F1C"/>
    <w:rsid w:val="00303517"/>
    <w:rsid w:val="00303E4F"/>
    <w:rsid w:val="00307891"/>
    <w:rsid w:val="00312E15"/>
    <w:rsid w:val="00313563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D33"/>
    <w:rsid w:val="003A389A"/>
    <w:rsid w:val="003B0CEF"/>
    <w:rsid w:val="003B352D"/>
    <w:rsid w:val="003B6B80"/>
    <w:rsid w:val="003C2393"/>
    <w:rsid w:val="003C7E56"/>
    <w:rsid w:val="003D45E0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46C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5D4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A3D26"/>
    <w:rsid w:val="004B16D8"/>
    <w:rsid w:val="004B44D0"/>
    <w:rsid w:val="004B605A"/>
    <w:rsid w:val="004B7DC1"/>
    <w:rsid w:val="004C0884"/>
    <w:rsid w:val="004C16F6"/>
    <w:rsid w:val="004C4969"/>
    <w:rsid w:val="004C5EC7"/>
    <w:rsid w:val="004C703F"/>
    <w:rsid w:val="004E0507"/>
    <w:rsid w:val="004E1E4E"/>
    <w:rsid w:val="004E3FA5"/>
    <w:rsid w:val="004F0631"/>
    <w:rsid w:val="004F341F"/>
    <w:rsid w:val="004F75C1"/>
    <w:rsid w:val="00504B04"/>
    <w:rsid w:val="0050569C"/>
    <w:rsid w:val="0050714F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30C"/>
    <w:rsid w:val="00555EEF"/>
    <w:rsid w:val="00557B0B"/>
    <w:rsid w:val="00560ABA"/>
    <w:rsid w:val="005616F1"/>
    <w:rsid w:val="00566351"/>
    <w:rsid w:val="00567443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B77C0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AD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0F4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54E42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0C4"/>
    <w:rsid w:val="009B638E"/>
    <w:rsid w:val="009B7D4F"/>
    <w:rsid w:val="009C1649"/>
    <w:rsid w:val="009C26ED"/>
    <w:rsid w:val="009C3B47"/>
    <w:rsid w:val="009C723A"/>
    <w:rsid w:val="009C7329"/>
    <w:rsid w:val="009D049E"/>
    <w:rsid w:val="009D296B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07287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48BB"/>
    <w:rsid w:val="00B648BC"/>
    <w:rsid w:val="00B70E46"/>
    <w:rsid w:val="00B72DAF"/>
    <w:rsid w:val="00B77718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E7B7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02414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2024-03-29T01:10:00Z</dcterms:created>
  <dcterms:modified xsi:type="dcterms:W3CDTF">2024-03-29T01:10:00Z</dcterms:modified>
</cp:coreProperties>
</file>