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BA6" w:rsidRDefault="00E95341">
      <w:pPr>
        <w:spacing w:beforeLines="50" w:before="156" w:afterLines="50" w:after="156"/>
        <w:jc w:val="center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 xml:space="preserve">团体标准《江西绿色生态 </w:t>
      </w:r>
      <w:r w:rsidR="00844EE5">
        <w:rPr>
          <w:rFonts w:ascii="黑体" w:eastAsia="黑体" w:hAnsi="黑体" w:cs="黑体" w:hint="eastAsia"/>
          <w:sz w:val="36"/>
          <w:szCs w:val="44"/>
        </w:rPr>
        <w:t>黄鳝</w:t>
      </w:r>
      <w:r>
        <w:rPr>
          <w:rFonts w:ascii="黑体" w:eastAsia="黑体" w:hAnsi="黑体" w:cs="黑体" w:hint="eastAsia"/>
          <w:sz w:val="36"/>
          <w:szCs w:val="44"/>
        </w:rPr>
        <w:t>》</w:t>
      </w:r>
    </w:p>
    <w:p w:rsidR="00C83BA6" w:rsidRDefault="00E95341">
      <w:pPr>
        <w:spacing w:beforeLines="50" w:before="156" w:afterLines="50" w:after="156"/>
        <w:jc w:val="center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编制说明</w:t>
      </w:r>
    </w:p>
    <w:p w:rsidR="00C83BA6" w:rsidRDefault="00E95341">
      <w:pPr>
        <w:numPr>
          <w:ilvl w:val="0"/>
          <w:numId w:val="2"/>
        </w:num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项目来源</w:t>
      </w:r>
    </w:p>
    <w:p w:rsidR="00C83BA6" w:rsidRDefault="00E95341">
      <w:pPr>
        <w:pStyle w:val="aa"/>
        <w:spacing w:line="360" w:lineRule="auto"/>
        <w:ind w:firstLine="640"/>
        <w:rPr>
          <w:rFonts w:ascii="仿宋" w:eastAsia="仿宋" w:hAnsi="仿宋" w:cs="仿宋" w:hint="default"/>
          <w:sz w:val="32"/>
          <w:szCs w:val="28"/>
        </w:rPr>
      </w:pPr>
      <w:r>
        <w:rPr>
          <w:rFonts w:ascii="仿宋" w:eastAsia="仿宋" w:hAnsi="仿宋" w:cs="仿宋"/>
          <w:sz w:val="32"/>
          <w:szCs w:val="28"/>
        </w:rPr>
        <w:t>本标准由江西绿色生态品牌建设促进会提出，</w:t>
      </w:r>
      <w:r w:rsidR="00826B73">
        <w:rPr>
          <w:rFonts w:ascii="仿宋" w:eastAsia="仿宋" w:hAnsi="仿宋" w:cs="仿宋"/>
          <w:sz w:val="32"/>
          <w:szCs w:val="28"/>
        </w:rPr>
        <w:t>进贤县</w:t>
      </w:r>
      <w:proofErr w:type="gramStart"/>
      <w:r w:rsidR="00826B73">
        <w:rPr>
          <w:rFonts w:ascii="仿宋" w:eastAsia="仿宋" w:hAnsi="仿宋" w:cs="仿宋" w:hint="default"/>
          <w:sz w:val="32"/>
          <w:szCs w:val="28"/>
        </w:rPr>
        <w:t>创控</w:t>
      </w:r>
      <w:r w:rsidR="00826B73">
        <w:rPr>
          <w:rFonts w:ascii="仿宋" w:eastAsia="仿宋" w:hAnsi="仿宋" w:cs="仿宋"/>
          <w:sz w:val="32"/>
          <w:szCs w:val="28"/>
        </w:rPr>
        <w:t>农业</w:t>
      </w:r>
      <w:proofErr w:type="gramEnd"/>
      <w:r w:rsidR="00EE5E81">
        <w:rPr>
          <w:rFonts w:ascii="仿宋" w:eastAsia="仿宋" w:hAnsi="仿宋" w:cs="仿宋" w:hint="default"/>
          <w:sz w:val="32"/>
          <w:szCs w:val="28"/>
        </w:rPr>
        <w:t>有限</w:t>
      </w:r>
      <w:r w:rsidR="00EE5E81">
        <w:rPr>
          <w:rFonts w:ascii="仿宋" w:eastAsia="仿宋" w:hAnsi="仿宋" w:cs="仿宋"/>
          <w:sz w:val="32"/>
          <w:szCs w:val="28"/>
        </w:rPr>
        <w:t>公司</w:t>
      </w:r>
      <w:r w:rsidR="00EE5E81">
        <w:rPr>
          <w:rFonts w:ascii="仿宋" w:eastAsia="仿宋" w:hAnsi="仿宋" w:cs="仿宋" w:hint="default"/>
          <w:sz w:val="32"/>
          <w:szCs w:val="28"/>
        </w:rPr>
        <w:t>、</w:t>
      </w:r>
      <w:proofErr w:type="gramStart"/>
      <w:r w:rsidR="00EE5E81">
        <w:rPr>
          <w:rFonts w:ascii="仿宋" w:eastAsia="仿宋" w:hAnsi="仿宋" w:cs="仿宋"/>
          <w:sz w:val="32"/>
          <w:szCs w:val="28"/>
        </w:rPr>
        <w:t>进贤</w:t>
      </w:r>
      <w:r w:rsidR="00EE5E81">
        <w:rPr>
          <w:rFonts w:ascii="仿宋" w:eastAsia="仿宋" w:hAnsi="仿宋" w:cs="仿宋" w:hint="default"/>
          <w:sz w:val="32"/>
          <w:szCs w:val="28"/>
        </w:rPr>
        <w:t>城投农业</w:t>
      </w:r>
      <w:proofErr w:type="gramEnd"/>
      <w:r w:rsidR="00EE5E81">
        <w:rPr>
          <w:rFonts w:ascii="仿宋" w:eastAsia="仿宋" w:hAnsi="仿宋" w:cs="仿宋" w:hint="default"/>
          <w:sz w:val="32"/>
          <w:szCs w:val="28"/>
        </w:rPr>
        <w:t>开发有限公司、进贤县市场监督管理局、</w:t>
      </w:r>
      <w:r>
        <w:rPr>
          <w:rFonts w:ascii="仿宋" w:eastAsia="仿宋" w:hAnsi="仿宋" w:cs="仿宋"/>
          <w:sz w:val="32"/>
          <w:szCs w:val="28"/>
        </w:rPr>
        <w:t>江西省质量和标准化研究院制定。</w:t>
      </w:r>
    </w:p>
    <w:p w:rsidR="00C83BA6" w:rsidRDefault="00E95341">
      <w:pPr>
        <w:pStyle w:val="aa"/>
        <w:numPr>
          <w:ilvl w:val="0"/>
          <w:numId w:val="2"/>
        </w:numPr>
        <w:spacing w:line="360" w:lineRule="auto"/>
        <w:ind w:firstLineChars="0" w:firstLine="0"/>
        <w:rPr>
          <w:rFonts w:ascii="黑体" w:eastAsia="黑体" w:hAnsi="黑体" w:cs="黑体" w:hint="default"/>
          <w:sz w:val="32"/>
          <w:szCs w:val="28"/>
        </w:rPr>
      </w:pPr>
      <w:r>
        <w:rPr>
          <w:rFonts w:ascii="黑体" w:eastAsia="黑体" w:hAnsi="黑体" w:cs="黑体"/>
          <w:sz w:val="32"/>
          <w:szCs w:val="28"/>
        </w:rPr>
        <w:t>背景与意义</w:t>
      </w:r>
    </w:p>
    <w:p w:rsidR="00C83BA6" w:rsidRDefault="00156218">
      <w:pPr>
        <w:pStyle w:val="aa"/>
        <w:spacing w:line="360" w:lineRule="auto"/>
        <w:ind w:firstLineChars="0" w:firstLine="640"/>
        <w:rPr>
          <w:rFonts w:ascii="仿宋" w:eastAsia="仿宋" w:hAnsi="仿宋" w:cs="仿宋" w:hint="default"/>
          <w:sz w:val="32"/>
          <w:szCs w:val="28"/>
        </w:rPr>
      </w:pPr>
      <w:r>
        <w:rPr>
          <w:rFonts w:ascii="仿宋" w:eastAsia="仿宋" w:hAnsi="仿宋" w:cs="仿宋"/>
          <w:sz w:val="32"/>
          <w:szCs w:val="28"/>
        </w:rPr>
        <w:t>“十四五”期间，三农</w:t>
      </w:r>
      <w:r>
        <w:rPr>
          <w:rFonts w:ascii="仿宋" w:eastAsia="仿宋" w:hAnsi="仿宋" w:cs="仿宋" w:hint="default"/>
          <w:sz w:val="32"/>
          <w:szCs w:val="28"/>
        </w:rPr>
        <w:t>工作</w:t>
      </w:r>
      <w:r>
        <w:rPr>
          <w:rFonts w:ascii="仿宋" w:eastAsia="仿宋" w:hAnsi="仿宋" w:cs="仿宋"/>
          <w:sz w:val="32"/>
          <w:szCs w:val="28"/>
        </w:rPr>
        <w:t>重心</w:t>
      </w:r>
      <w:r>
        <w:rPr>
          <w:rFonts w:ascii="仿宋" w:eastAsia="仿宋" w:hAnsi="仿宋" w:cs="仿宋" w:hint="default"/>
          <w:sz w:val="32"/>
          <w:szCs w:val="28"/>
        </w:rPr>
        <w:t>历史性</w:t>
      </w:r>
      <w:r>
        <w:rPr>
          <w:rFonts w:ascii="仿宋" w:eastAsia="仿宋" w:hAnsi="仿宋" w:cs="仿宋"/>
          <w:sz w:val="32"/>
          <w:szCs w:val="28"/>
        </w:rPr>
        <w:t>转向全面推进</w:t>
      </w:r>
      <w:r>
        <w:rPr>
          <w:rFonts w:ascii="仿宋" w:eastAsia="仿宋" w:hAnsi="仿宋" w:cs="仿宋" w:hint="default"/>
          <w:sz w:val="32"/>
          <w:szCs w:val="28"/>
        </w:rPr>
        <w:t>乡村振兴，</w:t>
      </w:r>
      <w:r>
        <w:rPr>
          <w:rFonts w:ascii="仿宋" w:eastAsia="仿宋" w:hAnsi="仿宋" w:cs="仿宋"/>
          <w:sz w:val="32"/>
          <w:szCs w:val="28"/>
        </w:rPr>
        <w:t>我国</w:t>
      </w:r>
      <w:r>
        <w:rPr>
          <w:rFonts w:ascii="仿宋" w:eastAsia="仿宋" w:hAnsi="仿宋" w:cs="仿宋" w:hint="default"/>
          <w:sz w:val="32"/>
          <w:szCs w:val="28"/>
        </w:rPr>
        <w:t>渔业</w:t>
      </w:r>
      <w:r>
        <w:rPr>
          <w:rFonts w:ascii="仿宋" w:eastAsia="仿宋" w:hAnsi="仿宋" w:cs="仿宋"/>
          <w:sz w:val="32"/>
          <w:szCs w:val="28"/>
        </w:rPr>
        <w:t>进入加快推进高质量</w:t>
      </w:r>
      <w:r>
        <w:rPr>
          <w:rFonts w:ascii="仿宋" w:eastAsia="仿宋" w:hAnsi="仿宋" w:cs="仿宋" w:hint="default"/>
          <w:sz w:val="32"/>
          <w:szCs w:val="28"/>
        </w:rPr>
        <w:t>发展</w:t>
      </w:r>
      <w:r>
        <w:rPr>
          <w:rFonts w:ascii="仿宋" w:eastAsia="仿宋" w:hAnsi="仿宋" w:cs="仿宋"/>
          <w:sz w:val="32"/>
          <w:szCs w:val="28"/>
        </w:rPr>
        <w:t>阶段。2</w:t>
      </w:r>
      <w:r>
        <w:rPr>
          <w:rFonts w:ascii="仿宋" w:eastAsia="仿宋" w:hAnsi="仿宋" w:cs="仿宋" w:hint="default"/>
          <w:sz w:val="32"/>
          <w:szCs w:val="28"/>
        </w:rPr>
        <w:t>023</w:t>
      </w:r>
      <w:r>
        <w:rPr>
          <w:rFonts w:ascii="仿宋" w:eastAsia="仿宋" w:hAnsi="仿宋" w:cs="仿宋"/>
          <w:sz w:val="32"/>
          <w:szCs w:val="28"/>
        </w:rPr>
        <w:t>年3月20日，江西省</w:t>
      </w:r>
      <w:r>
        <w:rPr>
          <w:rFonts w:ascii="仿宋" w:eastAsia="仿宋" w:hAnsi="仿宋" w:cs="仿宋" w:hint="default"/>
          <w:sz w:val="32"/>
          <w:szCs w:val="28"/>
        </w:rPr>
        <w:t>农业农村厅</w:t>
      </w:r>
      <w:r>
        <w:rPr>
          <w:rFonts w:ascii="仿宋" w:eastAsia="仿宋" w:hAnsi="仿宋" w:cs="仿宋"/>
          <w:sz w:val="32"/>
          <w:szCs w:val="28"/>
        </w:rPr>
        <w:t>印发</w:t>
      </w:r>
      <w:r>
        <w:rPr>
          <w:rFonts w:ascii="仿宋" w:eastAsia="仿宋" w:hAnsi="仿宋" w:cs="仿宋" w:hint="default"/>
          <w:sz w:val="32"/>
          <w:szCs w:val="28"/>
        </w:rPr>
        <w:t>《</w:t>
      </w:r>
      <w:r>
        <w:rPr>
          <w:rFonts w:ascii="仿宋" w:eastAsia="仿宋" w:hAnsi="仿宋" w:cs="仿宋"/>
          <w:sz w:val="32"/>
          <w:szCs w:val="28"/>
        </w:rPr>
        <w:t>江西省</w:t>
      </w:r>
      <w:r>
        <w:rPr>
          <w:rFonts w:ascii="仿宋" w:eastAsia="仿宋" w:hAnsi="仿宋" w:cs="仿宋" w:hint="default"/>
          <w:sz w:val="32"/>
          <w:szCs w:val="28"/>
        </w:rPr>
        <w:t>“</w:t>
      </w:r>
      <w:r>
        <w:rPr>
          <w:rFonts w:ascii="仿宋" w:eastAsia="仿宋" w:hAnsi="仿宋" w:cs="仿宋"/>
          <w:sz w:val="32"/>
          <w:szCs w:val="28"/>
        </w:rPr>
        <w:t>十四五</w:t>
      </w:r>
      <w:r>
        <w:rPr>
          <w:rFonts w:ascii="仿宋" w:eastAsia="仿宋" w:hAnsi="仿宋" w:cs="仿宋" w:hint="default"/>
          <w:sz w:val="32"/>
          <w:szCs w:val="28"/>
        </w:rPr>
        <w:t>”</w:t>
      </w:r>
      <w:r>
        <w:rPr>
          <w:rFonts w:ascii="仿宋" w:eastAsia="仿宋" w:hAnsi="仿宋" w:cs="仿宋"/>
          <w:sz w:val="32"/>
          <w:szCs w:val="28"/>
        </w:rPr>
        <w:t>渔业</w:t>
      </w:r>
      <w:r>
        <w:rPr>
          <w:rFonts w:ascii="仿宋" w:eastAsia="仿宋" w:hAnsi="仿宋" w:cs="仿宋" w:hint="default"/>
          <w:sz w:val="32"/>
          <w:szCs w:val="28"/>
        </w:rPr>
        <w:t>渔</w:t>
      </w:r>
      <w:r>
        <w:rPr>
          <w:rFonts w:ascii="仿宋" w:eastAsia="仿宋" w:hAnsi="仿宋" w:cs="仿宋"/>
          <w:sz w:val="32"/>
          <w:szCs w:val="28"/>
        </w:rPr>
        <w:t>政发展</w:t>
      </w:r>
      <w:r>
        <w:rPr>
          <w:rFonts w:ascii="仿宋" w:eastAsia="仿宋" w:hAnsi="仿宋" w:cs="仿宋" w:hint="default"/>
          <w:sz w:val="32"/>
          <w:szCs w:val="28"/>
        </w:rPr>
        <w:t>规划》</w:t>
      </w:r>
      <w:r>
        <w:rPr>
          <w:rFonts w:ascii="仿宋" w:eastAsia="仿宋" w:hAnsi="仿宋" w:cs="仿宋"/>
          <w:sz w:val="32"/>
          <w:szCs w:val="28"/>
        </w:rPr>
        <w:t>，提出以</w:t>
      </w:r>
      <w:r>
        <w:rPr>
          <w:rFonts w:ascii="仿宋" w:eastAsia="仿宋" w:hAnsi="仿宋" w:cs="仿宋" w:hint="default"/>
          <w:sz w:val="32"/>
          <w:szCs w:val="28"/>
        </w:rPr>
        <w:t>环鄱阳湖区为重点，</w:t>
      </w:r>
      <w:r>
        <w:rPr>
          <w:rFonts w:ascii="仿宋" w:eastAsia="仿宋" w:hAnsi="仿宋" w:cs="仿宋"/>
          <w:sz w:val="32"/>
          <w:szCs w:val="28"/>
        </w:rPr>
        <w:t>打造</w:t>
      </w:r>
      <w:r>
        <w:rPr>
          <w:rFonts w:ascii="仿宋" w:eastAsia="仿宋" w:hAnsi="仿宋" w:cs="仿宋" w:hint="default"/>
          <w:sz w:val="32"/>
          <w:szCs w:val="28"/>
        </w:rPr>
        <w:t>大宗淡水鱼核心区，</w:t>
      </w:r>
      <w:r w:rsidRPr="00156218">
        <w:rPr>
          <w:rFonts w:ascii="仿宋" w:eastAsia="仿宋" w:hAnsi="仿宋" w:cs="仿宋"/>
          <w:sz w:val="32"/>
          <w:szCs w:val="28"/>
        </w:rPr>
        <w:t>虾蟹、</w:t>
      </w:r>
      <w:proofErr w:type="gramStart"/>
      <w:r w:rsidRPr="00960A4D">
        <w:rPr>
          <w:rFonts w:ascii="仿宋" w:eastAsia="仿宋" w:hAnsi="仿宋" w:cs="仿宋"/>
          <w:b/>
          <w:sz w:val="32"/>
          <w:szCs w:val="28"/>
        </w:rPr>
        <w:t>鳅鳝</w:t>
      </w:r>
      <w:proofErr w:type="gramEnd"/>
      <w:r w:rsidRPr="00156218">
        <w:rPr>
          <w:rFonts w:ascii="仿宋" w:eastAsia="仿宋" w:hAnsi="仿宋" w:cs="仿宋"/>
          <w:sz w:val="32"/>
          <w:szCs w:val="28"/>
        </w:rPr>
        <w:t>、龟鳖等3个百亿名特优水产品优势区形成</w:t>
      </w:r>
      <w:r>
        <w:rPr>
          <w:rFonts w:ascii="仿宋" w:eastAsia="仿宋" w:hAnsi="仿宋" w:cs="仿宋"/>
          <w:sz w:val="32"/>
          <w:szCs w:val="28"/>
        </w:rPr>
        <w:t>，</w:t>
      </w:r>
      <w:r w:rsidRPr="00156218">
        <w:rPr>
          <w:rFonts w:ascii="仿宋" w:eastAsia="仿宋" w:hAnsi="仿宋" w:cs="仿宋"/>
          <w:sz w:val="32"/>
          <w:szCs w:val="28"/>
        </w:rPr>
        <w:t>全省71%的虾蟹、</w:t>
      </w:r>
      <w:r w:rsidRPr="00960A4D">
        <w:rPr>
          <w:rFonts w:ascii="仿宋" w:eastAsia="仿宋" w:hAnsi="仿宋" w:cs="仿宋"/>
          <w:b/>
          <w:sz w:val="32"/>
          <w:szCs w:val="28"/>
        </w:rPr>
        <w:t>58%的</w:t>
      </w:r>
      <w:proofErr w:type="gramStart"/>
      <w:r w:rsidRPr="00960A4D">
        <w:rPr>
          <w:rFonts w:ascii="仿宋" w:eastAsia="仿宋" w:hAnsi="仿宋" w:cs="仿宋"/>
          <w:b/>
          <w:sz w:val="32"/>
          <w:szCs w:val="28"/>
        </w:rPr>
        <w:t>鳅鳝</w:t>
      </w:r>
      <w:proofErr w:type="gramEnd"/>
      <w:r w:rsidRPr="00156218">
        <w:rPr>
          <w:rFonts w:ascii="仿宋" w:eastAsia="仿宋" w:hAnsi="仿宋" w:cs="仿宋"/>
          <w:sz w:val="32"/>
          <w:szCs w:val="28"/>
        </w:rPr>
        <w:t>、80%的龟鳖养殖集聚在优势区。</w:t>
      </w:r>
      <w:r w:rsidR="000A02F2">
        <w:rPr>
          <w:rFonts w:ascii="仿宋" w:eastAsia="仿宋" w:hAnsi="仿宋" w:cs="仿宋"/>
          <w:sz w:val="32"/>
          <w:szCs w:val="28"/>
        </w:rPr>
        <w:t>同时提出</w:t>
      </w:r>
      <w:r w:rsidR="000A02F2">
        <w:rPr>
          <w:rFonts w:ascii="仿宋" w:eastAsia="仿宋" w:hAnsi="仿宋" w:cs="仿宋" w:hint="default"/>
          <w:sz w:val="32"/>
          <w:szCs w:val="28"/>
        </w:rPr>
        <w:t>推进产业集聚发展，</w:t>
      </w:r>
      <w:r w:rsidR="000A02F2" w:rsidRPr="000A02F2">
        <w:rPr>
          <w:rFonts w:ascii="仿宋" w:eastAsia="仿宋" w:hAnsi="仿宋" w:cs="仿宋"/>
          <w:sz w:val="32"/>
          <w:szCs w:val="28"/>
        </w:rPr>
        <w:t>以进贤、余干、鄱阳、东乡、余江、南昌、新干等县（市、区）为重点打造</w:t>
      </w:r>
      <w:proofErr w:type="gramStart"/>
      <w:r w:rsidR="000A02F2" w:rsidRPr="000A02F2">
        <w:rPr>
          <w:rFonts w:ascii="仿宋" w:eastAsia="仿宋" w:hAnsi="仿宋" w:cs="仿宋"/>
          <w:sz w:val="32"/>
          <w:szCs w:val="28"/>
        </w:rPr>
        <w:t>鳅鳝</w:t>
      </w:r>
      <w:proofErr w:type="gramEnd"/>
      <w:r w:rsidR="000A02F2" w:rsidRPr="000A02F2">
        <w:rPr>
          <w:rFonts w:ascii="仿宋" w:eastAsia="仿宋" w:hAnsi="仿宋" w:cs="仿宋"/>
          <w:sz w:val="32"/>
          <w:szCs w:val="28"/>
        </w:rPr>
        <w:t>产业集群，发展池塘</w:t>
      </w:r>
      <w:r w:rsidR="000A02F2" w:rsidRPr="00960A4D">
        <w:rPr>
          <w:rFonts w:ascii="仿宋" w:eastAsia="仿宋" w:hAnsi="仿宋" w:cs="仿宋"/>
          <w:b/>
          <w:sz w:val="32"/>
          <w:szCs w:val="28"/>
        </w:rPr>
        <w:t>网箱养殖黄鳝</w:t>
      </w:r>
      <w:r w:rsidR="000A02F2" w:rsidRPr="000A02F2">
        <w:rPr>
          <w:rFonts w:ascii="仿宋" w:eastAsia="仿宋" w:hAnsi="仿宋" w:cs="仿宋"/>
          <w:sz w:val="32"/>
          <w:szCs w:val="28"/>
        </w:rPr>
        <w:t>、池塘精养泥鳅模式，推广稻</w:t>
      </w:r>
      <w:proofErr w:type="gramStart"/>
      <w:r w:rsidR="000A02F2" w:rsidRPr="000A02F2">
        <w:rPr>
          <w:rFonts w:ascii="仿宋" w:eastAsia="仿宋" w:hAnsi="仿宋" w:cs="仿宋"/>
          <w:sz w:val="32"/>
          <w:szCs w:val="28"/>
        </w:rPr>
        <w:t>鳅</w:t>
      </w:r>
      <w:proofErr w:type="gramEnd"/>
      <w:r w:rsidR="000A02F2" w:rsidRPr="000A02F2">
        <w:rPr>
          <w:rFonts w:ascii="仿宋" w:eastAsia="仿宋" w:hAnsi="仿宋" w:cs="仿宋"/>
          <w:sz w:val="32"/>
          <w:szCs w:val="28"/>
        </w:rPr>
        <w:t>综合种养生态模式，形成黄鳝、泥鳅生态养殖片区。</w:t>
      </w:r>
      <w:bookmarkStart w:id="0" w:name="_GoBack"/>
      <w:r w:rsidR="000A02F2">
        <w:rPr>
          <w:rFonts w:ascii="仿宋" w:eastAsia="仿宋" w:hAnsi="仿宋" w:cs="仿宋"/>
          <w:sz w:val="32"/>
          <w:szCs w:val="28"/>
        </w:rPr>
        <w:t>当前我省</w:t>
      </w:r>
      <w:r w:rsidR="000A02F2">
        <w:rPr>
          <w:rFonts w:ascii="仿宋" w:eastAsia="仿宋" w:hAnsi="仿宋" w:cs="仿宋" w:hint="default"/>
          <w:sz w:val="32"/>
          <w:szCs w:val="28"/>
        </w:rPr>
        <w:t>黄鳝养殖主要集中在</w:t>
      </w:r>
      <w:r w:rsidR="000A02F2">
        <w:rPr>
          <w:rFonts w:ascii="仿宋" w:eastAsia="仿宋" w:hAnsi="仿宋" w:cs="仿宋"/>
          <w:sz w:val="32"/>
          <w:szCs w:val="28"/>
        </w:rPr>
        <w:t>进贤</w:t>
      </w:r>
      <w:r w:rsidR="000A02F2">
        <w:rPr>
          <w:rFonts w:ascii="仿宋" w:eastAsia="仿宋" w:hAnsi="仿宋" w:cs="仿宋" w:hint="default"/>
          <w:sz w:val="32"/>
          <w:szCs w:val="28"/>
        </w:rPr>
        <w:t>三里</w:t>
      </w:r>
      <w:r w:rsidR="000A02F2">
        <w:rPr>
          <w:rFonts w:ascii="仿宋" w:eastAsia="仿宋" w:hAnsi="仿宋" w:cs="仿宋"/>
          <w:sz w:val="32"/>
          <w:szCs w:val="28"/>
        </w:rPr>
        <w:t>乡</w:t>
      </w:r>
      <w:r w:rsidR="000A02F2">
        <w:rPr>
          <w:rFonts w:ascii="仿宋" w:eastAsia="仿宋" w:hAnsi="仿宋" w:cs="仿宋" w:hint="default"/>
          <w:sz w:val="32"/>
          <w:szCs w:val="28"/>
        </w:rPr>
        <w:t>，</w:t>
      </w:r>
      <w:r w:rsidR="000A02F2">
        <w:rPr>
          <w:rFonts w:ascii="仿宋" w:eastAsia="仿宋" w:hAnsi="仿宋" w:cs="仿宋"/>
          <w:sz w:val="32"/>
          <w:szCs w:val="28"/>
        </w:rPr>
        <w:t>养殖</w:t>
      </w:r>
      <w:r w:rsidR="000A02F2">
        <w:rPr>
          <w:rFonts w:ascii="仿宋" w:eastAsia="仿宋" w:hAnsi="仿宋" w:cs="仿宋" w:hint="default"/>
          <w:sz w:val="32"/>
          <w:szCs w:val="28"/>
        </w:rPr>
        <w:t>规模近</w:t>
      </w:r>
      <w:r w:rsidR="000A02F2">
        <w:rPr>
          <w:rFonts w:ascii="仿宋" w:eastAsia="仿宋" w:hAnsi="仿宋" w:cs="仿宋"/>
          <w:sz w:val="32"/>
          <w:szCs w:val="28"/>
        </w:rPr>
        <w:t>1.3万</w:t>
      </w:r>
      <w:r w:rsidR="000A02F2">
        <w:rPr>
          <w:rFonts w:ascii="仿宋" w:eastAsia="仿宋" w:hAnsi="仿宋" w:cs="仿宋" w:hint="default"/>
          <w:sz w:val="32"/>
          <w:szCs w:val="28"/>
        </w:rPr>
        <w:t>亩</w:t>
      </w:r>
      <w:r w:rsidR="000A02F2">
        <w:rPr>
          <w:rFonts w:ascii="仿宋" w:eastAsia="仿宋" w:hAnsi="仿宋" w:cs="仿宋"/>
          <w:sz w:val="32"/>
          <w:szCs w:val="28"/>
        </w:rPr>
        <w:t>，</w:t>
      </w:r>
      <w:r w:rsidR="000A02F2">
        <w:rPr>
          <w:rFonts w:ascii="仿宋" w:eastAsia="仿宋" w:hAnsi="仿宋" w:cs="仿宋" w:hint="default"/>
          <w:sz w:val="32"/>
          <w:szCs w:val="28"/>
        </w:rPr>
        <w:t>产量</w:t>
      </w:r>
      <w:r w:rsidR="000A02F2">
        <w:rPr>
          <w:rFonts w:ascii="仿宋" w:eastAsia="仿宋" w:hAnsi="仿宋" w:cs="仿宋"/>
          <w:sz w:val="32"/>
          <w:szCs w:val="28"/>
        </w:rPr>
        <w:t>3500万</w:t>
      </w:r>
      <w:r w:rsidR="000A02F2">
        <w:rPr>
          <w:rFonts w:ascii="仿宋" w:eastAsia="仿宋" w:hAnsi="仿宋" w:cs="仿宋" w:hint="default"/>
          <w:sz w:val="32"/>
          <w:szCs w:val="28"/>
        </w:rPr>
        <w:t>余斤</w:t>
      </w:r>
      <w:r w:rsidR="000A02F2">
        <w:rPr>
          <w:rFonts w:ascii="仿宋" w:eastAsia="仿宋" w:hAnsi="仿宋" w:cs="仿宋"/>
          <w:sz w:val="32"/>
          <w:szCs w:val="28"/>
        </w:rPr>
        <w:t>，</w:t>
      </w:r>
      <w:r w:rsidR="000A02F2">
        <w:rPr>
          <w:rFonts w:ascii="仿宋" w:eastAsia="仿宋" w:hAnsi="仿宋" w:cs="仿宋" w:hint="default"/>
          <w:sz w:val="32"/>
          <w:szCs w:val="28"/>
        </w:rPr>
        <w:t>年产值</w:t>
      </w:r>
      <w:r w:rsidR="000A02F2">
        <w:rPr>
          <w:rFonts w:ascii="仿宋" w:eastAsia="仿宋" w:hAnsi="仿宋" w:cs="仿宋"/>
          <w:sz w:val="32"/>
          <w:szCs w:val="28"/>
        </w:rPr>
        <w:t>11亿元</w:t>
      </w:r>
      <w:r w:rsidR="000A02F2">
        <w:rPr>
          <w:rFonts w:ascii="仿宋" w:eastAsia="仿宋" w:hAnsi="仿宋" w:cs="仿宋" w:hint="default"/>
          <w:sz w:val="32"/>
          <w:szCs w:val="28"/>
        </w:rPr>
        <w:t>，在全国市场占比</w:t>
      </w:r>
      <w:r w:rsidR="000A02F2">
        <w:rPr>
          <w:rFonts w:ascii="仿宋" w:eastAsia="仿宋" w:hAnsi="仿宋" w:cs="仿宋"/>
          <w:sz w:val="32"/>
          <w:szCs w:val="28"/>
        </w:rPr>
        <w:t>近30</w:t>
      </w:r>
      <w:r w:rsidR="000A02F2">
        <w:rPr>
          <w:rFonts w:ascii="仿宋" w:eastAsia="仿宋" w:hAnsi="仿宋" w:cs="仿宋" w:hint="default"/>
          <w:sz w:val="32"/>
          <w:szCs w:val="28"/>
        </w:rPr>
        <w:t>%</w:t>
      </w:r>
      <w:r w:rsidR="000A02F2">
        <w:rPr>
          <w:rFonts w:ascii="仿宋" w:eastAsia="仿宋" w:hAnsi="仿宋" w:cs="仿宋"/>
          <w:sz w:val="32"/>
          <w:szCs w:val="28"/>
        </w:rPr>
        <w:t>。</w:t>
      </w:r>
    </w:p>
    <w:bookmarkEnd w:id="0"/>
    <w:p w:rsidR="00C83BA6" w:rsidRDefault="000A02F2">
      <w:pPr>
        <w:pStyle w:val="aa"/>
        <w:spacing w:line="360" w:lineRule="auto"/>
        <w:ind w:firstLineChars="0" w:firstLine="640"/>
        <w:rPr>
          <w:rFonts w:ascii="仿宋" w:eastAsia="仿宋" w:hAnsi="仿宋" w:cs="仿宋" w:hint="default"/>
          <w:sz w:val="32"/>
          <w:szCs w:val="28"/>
        </w:rPr>
      </w:pPr>
      <w:r>
        <w:rPr>
          <w:rFonts w:ascii="仿宋" w:eastAsia="仿宋" w:hAnsi="仿宋" w:cs="仿宋"/>
          <w:sz w:val="32"/>
          <w:szCs w:val="28"/>
        </w:rPr>
        <w:lastRenderedPageBreak/>
        <w:t>虽然我省</w:t>
      </w:r>
      <w:r>
        <w:rPr>
          <w:rFonts w:ascii="仿宋" w:eastAsia="仿宋" w:hAnsi="仿宋" w:cs="仿宋" w:hint="default"/>
          <w:sz w:val="32"/>
          <w:szCs w:val="28"/>
        </w:rPr>
        <w:t>黄鳝</w:t>
      </w:r>
      <w:r w:rsidR="00EE5E81">
        <w:rPr>
          <w:rFonts w:ascii="仿宋" w:eastAsia="仿宋" w:hAnsi="仿宋" w:cs="仿宋"/>
          <w:sz w:val="32"/>
          <w:szCs w:val="28"/>
        </w:rPr>
        <w:t>产业</w:t>
      </w:r>
      <w:r>
        <w:rPr>
          <w:rFonts w:ascii="仿宋" w:eastAsia="仿宋" w:hAnsi="仿宋" w:cs="仿宋" w:hint="default"/>
          <w:sz w:val="32"/>
          <w:szCs w:val="28"/>
        </w:rPr>
        <w:t>已具备一定基础和规模，但仍存在销售不稳定，产业宣传力度不够等问题，</w:t>
      </w:r>
      <w:r w:rsidR="00E95341">
        <w:rPr>
          <w:rFonts w:ascii="仿宋" w:eastAsia="仿宋" w:hAnsi="仿宋" w:cs="仿宋"/>
          <w:sz w:val="32"/>
          <w:szCs w:val="28"/>
        </w:rPr>
        <w:t>为了引领我省</w:t>
      </w:r>
      <w:r>
        <w:rPr>
          <w:rFonts w:ascii="仿宋" w:eastAsia="仿宋" w:hAnsi="仿宋" w:cs="仿宋"/>
          <w:sz w:val="32"/>
          <w:szCs w:val="28"/>
        </w:rPr>
        <w:t>黄鳝</w:t>
      </w:r>
      <w:r w:rsidR="00E95341">
        <w:rPr>
          <w:rFonts w:ascii="仿宋" w:eastAsia="仿宋" w:hAnsi="仿宋" w:cs="仿宋"/>
          <w:sz w:val="32"/>
          <w:szCs w:val="28"/>
        </w:rPr>
        <w:t xml:space="preserve">产业高质量发展，利用我省现有环境基础和资源优势，通过制定团体标准《江西绿色生态 </w:t>
      </w:r>
      <w:r>
        <w:rPr>
          <w:rFonts w:ascii="仿宋" w:eastAsia="仿宋" w:hAnsi="仿宋" w:cs="仿宋"/>
          <w:sz w:val="32"/>
          <w:szCs w:val="28"/>
        </w:rPr>
        <w:t>黄鳝》，以支撑我省小黄鳝</w:t>
      </w:r>
      <w:r w:rsidR="00E95341">
        <w:rPr>
          <w:rFonts w:ascii="仿宋" w:eastAsia="仿宋" w:hAnsi="仿宋" w:cs="仿宋"/>
          <w:sz w:val="32"/>
          <w:szCs w:val="28"/>
        </w:rPr>
        <w:t>产品开展“江西绿色生态”产品检测和品牌认证</w:t>
      </w:r>
      <w:r>
        <w:rPr>
          <w:rFonts w:ascii="仿宋" w:eastAsia="仿宋" w:hAnsi="仿宋" w:cs="仿宋"/>
          <w:sz w:val="32"/>
          <w:szCs w:val="28"/>
        </w:rPr>
        <w:t>，</w:t>
      </w:r>
      <w:r>
        <w:rPr>
          <w:rFonts w:ascii="仿宋" w:eastAsia="仿宋" w:hAnsi="仿宋" w:cs="仿宋" w:hint="default"/>
          <w:sz w:val="32"/>
          <w:szCs w:val="28"/>
        </w:rPr>
        <w:t>提高我省黄鳝</w:t>
      </w:r>
      <w:r>
        <w:rPr>
          <w:rFonts w:ascii="仿宋" w:eastAsia="仿宋" w:hAnsi="仿宋" w:cs="仿宋"/>
          <w:sz w:val="32"/>
          <w:szCs w:val="28"/>
        </w:rPr>
        <w:t>产业</w:t>
      </w:r>
      <w:r>
        <w:rPr>
          <w:rFonts w:ascii="仿宋" w:eastAsia="仿宋" w:hAnsi="仿宋" w:cs="仿宋" w:hint="default"/>
          <w:sz w:val="32"/>
          <w:szCs w:val="28"/>
        </w:rPr>
        <w:t>知名度和影响力</w:t>
      </w:r>
      <w:r w:rsidR="00E95341">
        <w:rPr>
          <w:rFonts w:ascii="仿宋" w:eastAsia="仿宋" w:hAnsi="仿宋" w:cs="仿宋"/>
          <w:sz w:val="32"/>
          <w:szCs w:val="28"/>
        </w:rPr>
        <w:t>。</w:t>
      </w:r>
    </w:p>
    <w:p w:rsidR="00C83BA6" w:rsidRDefault="00E95341">
      <w:pPr>
        <w:pStyle w:val="aa"/>
        <w:numPr>
          <w:ilvl w:val="0"/>
          <w:numId w:val="2"/>
        </w:numPr>
        <w:spacing w:line="360" w:lineRule="auto"/>
        <w:ind w:firstLineChars="0" w:firstLine="0"/>
        <w:rPr>
          <w:rFonts w:ascii="黑体" w:eastAsia="黑体" w:hAnsi="黑体" w:cs="黑体" w:hint="default"/>
          <w:sz w:val="32"/>
          <w:szCs w:val="28"/>
        </w:rPr>
      </w:pPr>
      <w:r>
        <w:rPr>
          <w:rFonts w:ascii="黑体" w:eastAsia="黑体" w:hAnsi="黑体" w:cs="黑体"/>
          <w:sz w:val="32"/>
          <w:szCs w:val="28"/>
        </w:rPr>
        <w:t>标准化现状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4"/>
        <w:gridCol w:w="2834"/>
        <w:gridCol w:w="3594"/>
      </w:tblGrid>
      <w:tr w:rsidR="00C83BA6" w:rsidRPr="00D65BAE" w:rsidTr="00674A82">
        <w:tc>
          <w:tcPr>
            <w:tcW w:w="2094" w:type="dxa"/>
            <w:vAlign w:val="center"/>
          </w:tcPr>
          <w:p w:rsidR="00C83BA6" w:rsidRPr="00D65BAE" w:rsidRDefault="00E95341">
            <w:pPr>
              <w:pStyle w:val="aa"/>
              <w:widowControl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default"/>
                <w:sz w:val="22"/>
                <w:szCs w:val="18"/>
              </w:rPr>
            </w:pPr>
            <w:r w:rsidRPr="00D65BAE">
              <w:rPr>
                <w:rFonts w:ascii="仿宋" w:eastAsia="仿宋" w:hAnsi="仿宋" w:cs="仿宋"/>
                <w:sz w:val="22"/>
                <w:szCs w:val="18"/>
              </w:rPr>
              <w:t>标准类型</w:t>
            </w:r>
          </w:p>
        </w:tc>
        <w:tc>
          <w:tcPr>
            <w:tcW w:w="2834" w:type="dxa"/>
            <w:vAlign w:val="center"/>
          </w:tcPr>
          <w:p w:rsidR="00C83BA6" w:rsidRPr="00D65BAE" w:rsidRDefault="00E95341">
            <w:pPr>
              <w:pStyle w:val="aa"/>
              <w:widowControl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default"/>
                <w:sz w:val="22"/>
                <w:szCs w:val="18"/>
              </w:rPr>
            </w:pPr>
            <w:r w:rsidRPr="00D65BAE">
              <w:rPr>
                <w:rFonts w:ascii="仿宋" w:eastAsia="仿宋" w:hAnsi="仿宋" w:cs="仿宋"/>
                <w:sz w:val="22"/>
                <w:szCs w:val="18"/>
              </w:rPr>
              <w:t>标准编号</w:t>
            </w:r>
          </w:p>
        </w:tc>
        <w:tc>
          <w:tcPr>
            <w:tcW w:w="3594" w:type="dxa"/>
            <w:vAlign w:val="center"/>
          </w:tcPr>
          <w:p w:rsidR="00C83BA6" w:rsidRPr="00D65BAE" w:rsidRDefault="00E95341">
            <w:pPr>
              <w:pStyle w:val="aa"/>
              <w:widowControl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default"/>
                <w:sz w:val="22"/>
                <w:szCs w:val="18"/>
              </w:rPr>
            </w:pPr>
            <w:r w:rsidRPr="00D65BAE">
              <w:rPr>
                <w:rFonts w:ascii="仿宋" w:eastAsia="仿宋" w:hAnsi="仿宋" w:cs="仿宋"/>
                <w:sz w:val="22"/>
                <w:szCs w:val="18"/>
              </w:rPr>
              <w:t>标准名称</w:t>
            </w:r>
          </w:p>
        </w:tc>
      </w:tr>
      <w:tr w:rsidR="00674A82" w:rsidRPr="00D65BAE" w:rsidTr="00674A82">
        <w:tc>
          <w:tcPr>
            <w:tcW w:w="2094" w:type="dxa"/>
            <w:vAlign w:val="center"/>
          </w:tcPr>
          <w:p w:rsidR="00674A82" w:rsidRPr="00D65BAE" w:rsidRDefault="00674A82">
            <w:pPr>
              <w:pStyle w:val="aa"/>
              <w:widowControl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default"/>
                <w:sz w:val="22"/>
                <w:szCs w:val="18"/>
              </w:rPr>
            </w:pPr>
            <w:r w:rsidRPr="00D65BAE">
              <w:rPr>
                <w:rFonts w:ascii="仿宋" w:eastAsia="仿宋" w:hAnsi="仿宋" w:cs="仿宋"/>
                <w:sz w:val="22"/>
                <w:szCs w:val="18"/>
              </w:rPr>
              <w:t>国家</w:t>
            </w:r>
            <w:r w:rsidRPr="00D65BAE">
              <w:rPr>
                <w:rFonts w:ascii="仿宋" w:eastAsia="仿宋" w:hAnsi="仿宋" w:cs="仿宋" w:hint="default"/>
                <w:sz w:val="22"/>
                <w:szCs w:val="18"/>
              </w:rPr>
              <w:t>标准</w:t>
            </w:r>
          </w:p>
        </w:tc>
        <w:tc>
          <w:tcPr>
            <w:tcW w:w="2834" w:type="dxa"/>
            <w:vAlign w:val="center"/>
          </w:tcPr>
          <w:p w:rsidR="00674A82" w:rsidRPr="00D65BAE" w:rsidRDefault="00674A82">
            <w:pPr>
              <w:pStyle w:val="aa"/>
              <w:widowControl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default"/>
                <w:sz w:val="22"/>
                <w:szCs w:val="18"/>
              </w:rPr>
            </w:pPr>
            <w:r w:rsidRPr="00D65BAE">
              <w:rPr>
                <w:rFonts w:ascii="仿宋" w:eastAsia="仿宋" w:hAnsi="仿宋" w:cs="仿宋"/>
                <w:sz w:val="22"/>
                <w:szCs w:val="18"/>
              </w:rPr>
              <w:t>GB</w:t>
            </w:r>
            <w:r w:rsidRPr="00D65BAE">
              <w:rPr>
                <w:rFonts w:ascii="仿宋" w:eastAsia="仿宋" w:hAnsi="仿宋" w:cs="仿宋" w:hint="default"/>
                <w:sz w:val="22"/>
                <w:szCs w:val="18"/>
              </w:rPr>
              <w:t xml:space="preserve">/T 22911-2008 </w:t>
            </w:r>
          </w:p>
        </w:tc>
        <w:tc>
          <w:tcPr>
            <w:tcW w:w="3594" w:type="dxa"/>
            <w:vAlign w:val="center"/>
          </w:tcPr>
          <w:p w:rsidR="00674A82" w:rsidRPr="00D65BAE" w:rsidRDefault="00674A82">
            <w:pPr>
              <w:pStyle w:val="aa"/>
              <w:widowControl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default"/>
                <w:sz w:val="22"/>
                <w:szCs w:val="18"/>
              </w:rPr>
            </w:pPr>
            <w:r w:rsidRPr="00D65BAE">
              <w:rPr>
                <w:rFonts w:ascii="仿宋" w:eastAsia="仿宋" w:hAnsi="仿宋" w:cs="仿宋"/>
                <w:sz w:val="22"/>
                <w:szCs w:val="18"/>
              </w:rPr>
              <w:t>黄鳝</w:t>
            </w:r>
          </w:p>
        </w:tc>
      </w:tr>
      <w:tr w:rsidR="00C83BA6" w:rsidRPr="00D65BAE" w:rsidTr="00674A82">
        <w:tc>
          <w:tcPr>
            <w:tcW w:w="2094" w:type="dxa"/>
            <w:vMerge w:val="restart"/>
            <w:vAlign w:val="center"/>
          </w:tcPr>
          <w:p w:rsidR="00C83BA6" w:rsidRPr="00D65BAE" w:rsidRDefault="00E95341">
            <w:pPr>
              <w:pStyle w:val="aa"/>
              <w:widowControl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default"/>
                <w:sz w:val="22"/>
                <w:szCs w:val="18"/>
              </w:rPr>
            </w:pPr>
            <w:r w:rsidRPr="00D65BAE">
              <w:rPr>
                <w:rFonts w:ascii="仿宋" w:eastAsia="仿宋" w:hAnsi="仿宋" w:cs="仿宋"/>
                <w:sz w:val="22"/>
                <w:szCs w:val="18"/>
              </w:rPr>
              <w:t>行业标准</w:t>
            </w:r>
          </w:p>
        </w:tc>
        <w:tc>
          <w:tcPr>
            <w:tcW w:w="2834" w:type="dxa"/>
            <w:vAlign w:val="center"/>
          </w:tcPr>
          <w:p w:rsidR="00C83BA6" w:rsidRPr="00D65BAE" w:rsidRDefault="00674A82" w:rsidP="00674A82">
            <w:pPr>
              <w:pStyle w:val="aa"/>
              <w:widowControl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default"/>
                <w:sz w:val="22"/>
                <w:szCs w:val="18"/>
              </w:rPr>
            </w:pPr>
            <w:r w:rsidRPr="00D65BAE">
              <w:rPr>
                <w:rFonts w:ascii="仿宋" w:eastAsia="仿宋" w:hAnsi="仿宋"/>
              </w:rPr>
              <w:t>NY/T 5169-2002</w:t>
            </w:r>
            <w:r w:rsidRPr="00D65BAE">
              <w:rPr>
                <w:rFonts w:ascii="仿宋" w:eastAsia="仿宋" w:hAnsi="仿宋" w:cs="仿宋" w:hint="default"/>
                <w:sz w:val="22"/>
                <w:szCs w:val="18"/>
              </w:rPr>
              <w:t xml:space="preserve"> </w:t>
            </w:r>
          </w:p>
        </w:tc>
        <w:tc>
          <w:tcPr>
            <w:tcW w:w="3594" w:type="dxa"/>
            <w:vAlign w:val="center"/>
          </w:tcPr>
          <w:p w:rsidR="00C83BA6" w:rsidRPr="00D65BAE" w:rsidRDefault="00674A82">
            <w:pPr>
              <w:pStyle w:val="aa"/>
              <w:widowControl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default"/>
                <w:sz w:val="22"/>
                <w:szCs w:val="18"/>
              </w:rPr>
            </w:pPr>
            <w:r w:rsidRPr="00D65BAE">
              <w:rPr>
                <w:rFonts w:ascii="仿宋" w:eastAsia="仿宋" w:hAnsi="仿宋"/>
              </w:rPr>
              <w:t>无公害食品 黄鳝养殖技术规范</w:t>
            </w:r>
          </w:p>
        </w:tc>
      </w:tr>
      <w:tr w:rsidR="00C83BA6" w:rsidRPr="00D65BAE" w:rsidTr="00674A82">
        <w:tc>
          <w:tcPr>
            <w:tcW w:w="2094" w:type="dxa"/>
            <w:vMerge/>
            <w:vAlign w:val="center"/>
          </w:tcPr>
          <w:p w:rsidR="00C83BA6" w:rsidRPr="00D65BAE" w:rsidRDefault="00C83BA6">
            <w:pPr>
              <w:pStyle w:val="aa"/>
              <w:widowControl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default"/>
                <w:sz w:val="22"/>
                <w:szCs w:val="18"/>
              </w:rPr>
            </w:pPr>
          </w:p>
        </w:tc>
        <w:tc>
          <w:tcPr>
            <w:tcW w:w="2834" w:type="dxa"/>
            <w:vAlign w:val="center"/>
          </w:tcPr>
          <w:p w:rsidR="00C83BA6" w:rsidRPr="00D65BAE" w:rsidRDefault="00674A82">
            <w:pPr>
              <w:pStyle w:val="aa"/>
              <w:widowControl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default"/>
                <w:sz w:val="22"/>
                <w:szCs w:val="18"/>
              </w:rPr>
            </w:pPr>
            <w:r w:rsidRPr="00D65BAE">
              <w:rPr>
                <w:rFonts w:ascii="仿宋" w:eastAsia="仿宋" w:hAnsi="仿宋" w:cs="仿宋"/>
                <w:sz w:val="22"/>
                <w:szCs w:val="18"/>
              </w:rPr>
              <w:t>SC</w:t>
            </w:r>
            <w:r w:rsidRPr="00D65BAE">
              <w:rPr>
                <w:rFonts w:ascii="仿宋" w:eastAsia="仿宋" w:hAnsi="仿宋" w:cs="仿宋" w:hint="default"/>
                <w:sz w:val="22"/>
                <w:szCs w:val="18"/>
              </w:rPr>
              <w:t>/T 1122-2016</w:t>
            </w:r>
          </w:p>
        </w:tc>
        <w:tc>
          <w:tcPr>
            <w:tcW w:w="3594" w:type="dxa"/>
            <w:vAlign w:val="center"/>
          </w:tcPr>
          <w:p w:rsidR="00C83BA6" w:rsidRPr="00D65BAE" w:rsidRDefault="00674A82">
            <w:pPr>
              <w:pStyle w:val="aa"/>
              <w:widowControl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default"/>
                <w:sz w:val="22"/>
                <w:szCs w:val="18"/>
              </w:rPr>
            </w:pPr>
            <w:r w:rsidRPr="00D65BAE">
              <w:rPr>
                <w:rFonts w:ascii="仿宋" w:eastAsia="仿宋" w:hAnsi="仿宋" w:cs="仿宋"/>
                <w:sz w:val="22"/>
                <w:szCs w:val="18"/>
              </w:rPr>
              <w:t>黄鳝 亲鱼和苗种</w:t>
            </w:r>
          </w:p>
        </w:tc>
      </w:tr>
      <w:tr w:rsidR="00C83BA6" w:rsidRPr="00D65BAE" w:rsidTr="00674A82">
        <w:tc>
          <w:tcPr>
            <w:tcW w:w="2094" w:type="dxa"/>
            <w:vMerge/>
            <w:vAlign w:val="center"/>
          </w:tcPr>
          <w:p w:rsidR="00C83BA6" w:rsidRPr="00D65BAE" w:rsidRDefault="00C83BA6">
            <w:pPr>
              <w:pStyle w:val="aa"/>
              <w:widowControl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default"/>
                <w:sz w:val="22"/>
                <w:szCs w:val="18"/>
              </w:rPr>
            </w:pPr>
          </w:p>
        </w:tc>
        <w:tc>
          <w:tcPr>
            <w:tcW w:w="2834" w:type="dxa"/>
            <w:vAlign w:val="center"/>
          </w:tcPr>
          <w:p w:rsidR="00C83BA6" w:rsidRPr="00D65BAE" w:rsidRDefault="002669C5">
            <w:pPr>
              <w:pStyle w:val="aa"/>
              <w:widowControl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default"/>
                <w:sz w:val="22"/>
                <w:szCs w:val="18"/>
              </w:rPr>
            </w:pPr>
            <w:r>
              <w:rPr>
                <w:rFonts w:ascii="仿宋" w:eastAsia="仿宋" w:hAnsi="仿宋" w:cs="仿宋"/>
                <w:sz w:val="22"/>
                <w:szCs w:val="18"/>
              </w:rPr>
              <w:t>NY</w:t>
            </w:r>
            <w:r>
              <w:rPr>
                <w:rFonts w:ascii="仿宋" w:eastAsia="仿宋" w:hAnsi="仿宋" w:cs="仿宋" w:hint="default"/>
                <w:sz w:val="22"/>
                <w:szCs w:val="18"/>
              </w:rPr>
              <w:t>/T 842-2021</w:t>
            </w:r>
          </w:p>
        </w:tc>
        <w:tc>
          <w:tcPr>
            <w:tcW w:w="3594" w:type="dxa"/>
            <w:vAlign w:val="center"/>
          </w:tcPr>
          <w:p w:rsidR="00C83BA6" w:rsidRPr="00D65BAE" w:rsidRDefault="002669C5">
            <w:pPr>
              <w:pStyle w:val="aa"/>
              <w:widowControl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default"/>
                <w:sz w:val="22"/>
                <w:szCs w:val="18"/>
              </w:rPr>
            </w:pPr>
            <w:r>
              <w:rPr>
                <w:rFonts w:ascii="仿宋" w:eastAsia="仿宋" w:hAnsi="仿宋" w:cs="仿宋"/>
                <w:sz w:val="22"/>
                <w:szCs w:val="18"/>
              </w:rPr>
              <w:t>绿色</w:t>
            </w:r>
            <w:r>
              <w:rPr>
                <w:rFonts w:ascii="仿宋" w:eastAsia="仿宋" w:hAnsi="仿宋" w:cs="仿宋" w:hint="default"/>
                <w:sz w:val="22"/>
                <w:szCs w:val="18"/>
              </w:rPr>
              <w:t>食品</w:t>
            </w:r>
            <w:r>
              <w:rPr>
                <w:rFonts w:ascii="仿宋" w:eastAsia="仿宋" w:hAnsi="仿宋" w:cs="仿宋"/>
                <w:sz w:val="22"/>
                <w:szCs w:val="18"/>
              </w:rPr>
              <w:t xml:space="preserve"> 鱼</w:t>
            </w:r>
          </w:p>
        </w:tc>
      </w:tr>
      <w:tr w:rsidR="00F72093" w:rsidRPr="00D65BAE" w:rsidTr="00674A82">
        <w:tc>
          <w:tcPr>
            <w:tcW w:w="2094" w:type="dxa"/>
            <w:vMerge w:val="restart"/>
            <w:vAlign w:val="center"/>
          </w:tcPr>
          <w:p w:rsidR="00F72093" w:rsidRPr="00D65BAE" w:rsidRDefault="00F72093" w:rsidP="00674A82">
            <w:pPr>
              <w:pStyle w:val="aa"/>
              <w:widowControl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default"/>
                <w:sz w:val="22"/>
                <w:szCs w:val="18"/>
              </w:rPr>
            </w:pPr>
            <w:r w:rsidRPr="00D65BAE">
              <w:rPr>
                <w:rFonts w:ascii="仿宋" w:eastAsia="仿宋" w:hAnsi="仿宋" w:cs="仿宋"/>
                <w:sz w:val="22"/>
                <w:szCs w:val="18"/>
              </w:rPr>
              <w:t>地方标准</w:t>
            </w:r>
          </w:p>
        </w:tc>
        <w:tc>
          <w:tcPr>
            <w:tcW w:w="2834" w:type="dxa"/>
            <w:vAlign w:val="center"/>
          </w:tcPr>
          <w:p w:rsidR="00F72093" w:rsidRPr="00D65BAE" w:rsidRDefault="00F72093" w:rsidP="00674A82">
            <w:pPr>
              <w:jc w:val="center"/>
              <w:rPr>
                <w:rFonts w:ascii="仿宋" w:eastAsia="仿宋" w:hAnsi="仿宋"/>
              </w:rPr>
            </w:pPr>
            <w:r w:rsidRPr="00D65BAE">
              <w:rPr>
                <w:rFonts w:ascii="仿宋" w:eastAsia="仿宋" w:hAnsi="仿宋" w:hint="eastAsia"/>
              </w:rPr>
              <w:t>DB</w:t>
            </w:r>
            <w:r w:rsidRPr="00D65BAE">
              <w:rPr>
                <w:rFonts w:ascii="仿宋" w:eastAsia="仿宋" w:hAnsi="仿宋"/>
              </w:rPr>
              <w:t xml:space="preserve">33/T 378-2014 </w:t>
            </w:r>
            <w:r w:rsidRPr="00D65BAE">
              <w:rPr>
                <w:rFonts w:ascii="仿宋" w:eastAsia="仿宋" w:hAnsi="仿宋" w:hint="eastAsia"/>
              </w:rPr>
              <w:t>（浙江）</w:t>
            </w:r>
          </w:p>
        </w:tc>
        <w:tc>
          <w:tcPr>
            <w:tcW w:w="3594" w:type="dxa"/>
            <w:vAlign w:val="center"/>
          </w:tcPr>
          <w:p w:rsidR="00F72093" w:rsidRPr="00D65BAE" w:rsidRDefault="00F72093" w:rsidP="00674A82">
            <w:pPr>
              <w:pStyle w:val="aa"/>
              <w:widowControl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default"/>
                <w:sz w:val="22"/>
                <w:szCs w:val="18"/>
              </w:rPr>
            </w:pPr>
            <w:r w:rsidRPr="00D65BAE">
              <w:rPr>
                <w:rFonts w:ascii="仿宋" w:eastAsia="仿宋" w:hAnsi="仿宋"/>
              </w:rPr>
              <w:t>黄鳝养殖技术规范</w:t>
            </w:r>
          </w:p>
        </w:tc>
      </w:tr>
      <w:tr w:rsidR="00F72093" w:rsidRPr="00D65BAE" w:rsidTr="00674A82">
        <w:tc>
          <w:tcPr>
            <w:tcW w:w="2094" w:type="dxa"/>
            <w:vMerge/>
            <w:vAlign w:val="center"/>
          </w:tcPr>
          <w:p w:rsidR="00F72093" w:rsidRPr="00D65BAE" w:rsidRDefault="00F72093" w:rsidP="00674A82">
            <w:pPr>
              <w:pStyle w:val="aa"/>
              <w:widowControl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default"/>
                <w:sz w:val="22"/>
                <w:szCs w:val="18"/>
              </w:rPr>
            </w:pPr>
          </w:p>
        </w:tc>
        <w:tc>
          <w:tcPr>
            <w:tcW w:w="2834" w:type="dxa"/>
            <w:vAlign w:val="center"/>
          </w:tcPr>
          <w:p w:rsidR="00F72093" w:rsidRPr="00D65BAE" w:rsidRDefault="00F72093" w:rsidP="00674A82">
            <w:pPr>
              <w:jc w:val="center"/>
              <w:rPr>
                <w:rFonts w:ascii="仿宋" w:eastAsia="仿宋" w:hAnsi="仿宋"/>
              </w:rPr>
            </w:pPr>
            <w:r w:rsidRPr="00D65BAE">
              <w:rPr>
                <w:rFonts w:ascii="仿宋" w:eastAsia="仿宋" w:hAnsi="仿宋"/>
              </w:rPr>
              <w:t xml:space="preserve">DB43/T 1059-2015 </w:t>
            </w:r>
            <w:r w:rsidRPr="00D65BAE">
              <w:rPr>
                <w:rFonts w:ascii="仿宋" w:eastAsia="仿宋" w:hAnsi="仿宋" w:hint="eastAsia"/>
              </w:rPr>
              <w:t>（广东）</w:t>
            </w:r>
          </w:p>
        </w:tc>
        <w:tc>
          <w:tcPr>
            <w:tcW w:w="3594" w:type="dxa"/>
            <w:vAlign w:val="center"/>
          </w:tcPr>
          <w:p w:rsidR="00F72093" w:rsidRPr="00D65BAE" w:rsidRDefault="00F72093" w:rsidP="00674A82">
            <w:pPr>
              <w:pStyle w:val="aa"/>
              <w:widowControl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default"/>
                <w:sz w:val="22"/>
                <w:szCs w:val="18"/>
              </w:rPr>
            </w:pPr>
            <w:r w:rsidRPr="00D65BAE">
              <w:rPr>
                <w:rFonts w:ascii="仿宋" w:eastAsia="仿宋" w:hAnsi="仿宋"/>
              </w:rPr>
              <w:t>黄鳝配合饲料</w:t>
            </w:r>
          </w:p>
        </w:tc>
      </w:tr>
      <w:tr w:rsidR="00F72093" w:rsidRPr="00D65BAE" w:rsidTr="00674A82">
        <w:tc>
          <w:tcPr>
            <w:tcW w:w="2094" w:type="dxa"/>
            <w:vMerge/>
            <w:vAlign w:val="center"/>
          </w:tcPr>
          <w:p w:rsidR="00F72093" w:rsidRPr="00D65BAE" w:rsidRDefault="00F72093" w:rsidP="00674A82">
            <w:pPr>
              <w:pStyle w:val="aa"/>
              <w:widowControl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default"/>
                <w:sz w:val="22"/>
                <w:szCs w:val="18"/>
              </w:rPr>
            </w:pPr>
          </w:p>
        </w:tc>
        <w:tc>
          <w:tcPr>
            <w:tcW w:w="2834" w:type="dxa"/>
            <w:vAlign w:val="center"/>
          </w:tcPr>
          <w:p w:rsidR="00F72093" w:rsidRPr="00D65BAE" w:rsidRDefault="00F72093" w:rsidP="00674A82">
            <w:pPr>
              <w:jc w:val="center"/>
              <w:rPr>
                <w:rFonts w:ascii="仿宋" w:eastAsia="仿宋" w:hAnsi="仿宋"/>
              </w:rPr>
            </w:pPr>
            <w:r w:rsidRPr="00D65BAE">
              <w:rPr>
                <w:rFonts w:ascii="仿宋" w:eastAsia="仿宋" w:hAnsi="仿宋" w:hint="eastAsia"/>
              </w:rPr>
              <w:t>DB</w:t>
            </w:r>
            <w:r w:rsidRPr="00D65BAE">
              <w:rPr>
                <w:rFonts w:ascii="仿宋" w:eastAsia="仿宋" w:hAnsi="仿宋"/>
              </w:rPr>
              <w:t xml:space="preserve">32/T 578-2009 </w:t>
            </w:r>
            <w:r w:rsidRPr="00D65BAE">
              <w:rPr>
                <w:rFonts w:ascii="仿宋" w:eastAsia="仿宋" w:hAnsi="仿宋" w:hint="eastAsia"/>
              </w:rPr>
              <w:t>（江苏）</w:t>
            </w:r>
          </w:p>
        </w:tc>
        <w:tc>
          <w:tcPr>
            <w:tcW w:w="3594" w:type="dxa"/>
            <w:vAlign w:val="center"/>
          </w:tcPr>
          <w:p w:rsidR="00F72093" w:rsidRPr="00D65BAE" w:rsidRDefault="00F72093" w:rsidP="00674A82">
            <w:pPr>
              <w:pStyle w:val="aa"/>
              <w:widowControl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default"/>
                <w:sz w:val="22"/>
                <w:szCs w:val="18"/>
              </w:rPr>
            </w:pPr>
            <w:r w:rsidRPr="00D65BAE">
              <w:rPr>
                <w:rFonts w:ascii="仿宋" w:eastAsia="仿宋" w:hAnsi="仿宋"/>
              </w:rPr>
              <w:t>黄鳝养殖技术规范</w:t>
            </w:r>
          </w:p>
        </w:tc>
      </w:tr>
      <w:tr w:rsidR="00F72093" w:rsidRPr="00D65BAE" w:rsidTr="00674A82">
        <w:tc>
          <w:tcPr>
            <w:tcW w:w="2094" w:type="dxa"/>
            <w:vMerge/>
            <w:vAlign w:val="center"/>
          </w:tcPr>
          <w:p w:rsidR="00F72093" w:rsidRPr="00D65BAE" w:rsidRDefault="00F72093" w:rsidP="00674A82">
            <w:pPr>
              <w:pStyle w:val="aa"/>
              <w:widowControl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default"/>
                <w:sz w:val="22"/>
                <w:szCs w:val="18"/>
              </w:rPr>
            </w:pPr>
          </w:p>
        </w:tc>
        <w:tc>
          <w:tcPr>
            <w:tcW w:w="2834" w:type="dxa"/>
            <w:vAlign w:val="center"/>
          </w:tcPr>
          <w:p w:rsidR="00F72093" w:rsidRPr="00D65BAE" w:rsidRDefault="00F72093" w:rsidP="00674A82">
            <w:pPr>
              <w:jc w:val="center"/>
              <w:rPr>
                <w:rFonts w:ascii="仿宋" w:eastAsia="仿宋" w:hAnsi="仿宋"/>
              </w:rPr>
            </w:pPr>
            <w:r w:rsidRPr="00D65BAE">
              <w:rPr>
                <w:rFonts w:ascii="仿宋" w:eastAsia="仿宋" w:hAnsi="仿宋" w:hint="eastAsia"/>
              </w:rPr>
              <w:t>DB</w:t>
            </w:r>
            <w:r w:rsidRPr="00D65BAE">
              <w:rPr>
                <w:rFonts w:ascii="仿宋" w:eastAsia="仿宋" w:hAnsi="仿宋"/>
              </w:rPr>
              <w:t xml:space="preserve">36/T 1129-2019 </w:t>
            </w:r>
            <w:r w:rsidRPr="00D65BAE">
              <w:rPr>
                <w:rFonts w:ascii="仿宋" w:eastAsia="仿宋" w:hAnsi="仿宋" w:hint="eastAsia"/>
              </w:rPr>
              <w:t>（江西）</w:t>
            </w:r>
          </w:p>
        </w:tc>
        <w:tc>
          <w:tcPr>
            <w:tcW w:w="3594" w:type="dxa"/>
            <w:vAlign w:val="center"/>
          </w:tcPr>
          <w:p w:rsidR="00F72093" w:rsidRPr="00D65BAE" w:rsidRDefault="00F72093" w:rsidP="00674A82">
            <w:pPr>
              <w:pStyle w:val="aa"/>
              <w:widowControl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default"/>
                <w:sz w:val="22"/>
                <w:szCs w:val="18"/>
              </w:rPr>
            </w:pPr>
            <w:r w:rsidRPr="00D65BAE">
              <w:rPr>
                <w:rFonts w:ascii="仿宋" w:eastAsia="仿宋" w:hAnsi="仿宋"/>
              </w:rPr>
              <w:t>绿色食品 黄鳝池塘养殖技术规程</w:t>
            </w:r>
          </w:p>
        </w:tc>
      </w:tr>
      <w:tr w:rsidR="00F72093" w:rsidRPr="00D65BAE" w:rsidTr="00674A82">
        <w:tc>
          <w:tcPr>
            <w:tcW w:w="2094" w:type="dxa"/>
            <w:vMerge/>
            <w:vAlign w:val="center"/>
          </w:tcPr>
          <w:p w:rsidR="00F72093" w:rsidRPr="00D65BAE" w:rsidRDefault="00F72093" w:rsidP="00674A82">
            <w:pPr>
              <w:pStyle w:val="aa"/>
              <w:widowControl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default"/>
                <w:sz w:val="22"/>
                <w:szCs w:val="18"/>
              </w:rPr>
            </w:pPr>
          </w:p>
        </w:tc>
        <w:tc>
          <w:tcPr>
            <w:tcW w:w="2834" w:type="dxa"/>
            <w:vAlign w:val="center"/>
          </w:tcPr>
          <w:p w:rsidR="00F72093" w:rsidRPr="00D65BAE" w:rsidRDefault="00F72093" w:rsidP="00674A82">
            <w:pPr>
              <w:pStyle w:val="aa"/>
              <w:widowControl w:val="0"/>
              <w:spacing w:line="360" w:lineRule="auto"/>
              <w:ind w:firstLineChars="0" w:firstLine="0"/>
              <w:jc w:val="center"/>
              <w:rPr>
                <w:rFonts w:ascii="仿宋" w:eastAsia="仿宋" w:hAnsi="仿宋" w:cstheme="minorBidi" w:hint="default"/>
                <w:kern w:val="2"/>
                <w:szCs w:val="24"/>
              </w:rPr>
            </w:pPr>
            <w:r w:rsidRPr="00D65BAE">
              <w:rPr>
                <w:rFonts w:ascii="仿宋" w:eastAsia="仿宋" w:hAnsi="仿宋" w:cstheme="minorBidi"/>
                <w:kern w:val="2"/>
                <w:szCs w:val="24"/>
              </w:rPr>
              <w:t>DB</w:t>
            </w:r>
            <w:r w:rsidRPr="00D65BAE">
              <w:rPr>
                <w:rFonts w:ascii="仿宋" w:eastAsia="仿宋" w:hAnsi="仿宋" w:cstheme="minorBidi" w:hint="default"/>
                <w:kern w:val="2"/>
                <w:szCs w:val="24"/>
              </w:rPr>
              <w:t>34/T 841-2009</w:t>
            </w:r>
            <w:r w:rsidRPr="00D65BAE">
              <w:rPr>
                <w:rFonts w:ascii="仿宋" w:eastAsia="仿宋" w:hAnsi="仿宋" w:cstheme="minorBidi"/>
                <w:kern w:val="2"/>
                <w:szCs w:val="24"/>
              </w:rPr>
              <w:t>（安徽）</w:t>
            </w:r>
          </w:p>
        </w:tc>
        <w:tc>
          <w:tcPr>
            <w:tcW w:w="3594" w:type="dxa"/>
            <w:vAlign w:val="center"/>
          </w:tcPr>
          <w:p w:rsidR="00F72093" w:rsidRPr="00D65BAE" w:rsidRDefault="00F72093" w:rsidP="00674A82">
            <w:pPr>
              <w:pStyle w:val="aa"/>
              <w:widowControl w:val="0"/>
              <w:spacing w:line="360" w:lineRule="auto"/>
              <w:ind w:firstLineChars="0" w:firstLine="0"/>
              <w:jc w:val="center"/>
              <w:rPr>
                <w:rFonts w:ascii="仿宋" w:eastAsia="仿宋" w:hAnsi="仿宋" w:cstheme="minorBidi" w:hint="default"/>
                <w:kern w:val="2"/>
                <w:szCs w:val="24"/>
              </w:rPr>
            </w:pPr>
            <w:r w:rsidRPr="00D65BAE">
              <w:rPr>
                <w:rFonts w:ascii="仿宋" w:eastAsia="仿宋" w:hAnsi="仿宋" w:cstheme="minorBidi"/>
                <w:kern w:val="2"/>
                <w:szCs w:val="24"/>
              </w:rPr>
              <w:t>黄鳝亲本选择与</w:t>
            </w:r>
            <w:r w:rsidRPr="00D65BAE">
              <w:rPr>
                <w:rFonts w:ascii="仿宋" w:eastAsia="仿宋" w:hAnsi="仿宋" w:cstheme="minorBidi" w:hint="default"/>
                <w:kern w:val="2"/>
                <w:szCs w:val="24"/>
              </w:rPr>
              <w:t>培育技术</w:t>
            </w:r>
            <w:r w:rsidRPr="00D65BAE">
              <w:rPr>
                <w:rFonts w:ascii="仿宋" w:eastAsia="仿宋" w:hAnsi="仿宋" w:cstheme="minorBidi"/>
                <w:kern w:val="2"/>
                <w:szCs w:val="24"/>
              </w:rPr>
              <w:t>操作</w:t>
            </w:r>
            <w:r w:rsidRPr="00D65BAE">
              <w:rPr>
                <w:rFonts w:ascii="仿宋" w:eastAsia="仿宋" w:hAnsi="仿宋" w:cstheme="minorBidi" w:hint="default"/>
                <w:kern w:val="2"/>
                <w:szCs w:val="24"/>
              </w:rPr>
              <w:t>规程</w:t>
            </w:r>
          </w:p>
        </w:tc>
      </w:tr>
      <w:tr w:rsidR="00F72093" w:rsidRPr="00D65BAE" w:rsidTr="00674A82">
        <w:tc>
          <w:tcPr>
            <w:tcW w:w="2094" w:type="dxa"/>
            <w:vMerge/>
            <w:vAlign w:val="center"/>
          </w:tcPr>
          <w:p w:rsidR="00F72093" w:rsidRPr="00D65BAE" w:rsidRDefault="00F72093" w:rsidP="00674A82">
            <w:pPr>
              <w:pStyle w:val="aa"/>
              <w:widowControl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default"/>
                <w:sz w:val="22"/>
                <w:szCs w:val="18"/>
              </w:rPr>
            </w:pPr>
          </w:p>
        </w:tc>
        <w:tc>
          <w:tcPr>
            <w:tcW w:w="2834" w:type="dxa"/>
            <w:vAlign w:val="center"/>
          </w:tcPr>
          <w:p w:rsidR="00F72093" w:rsidRPr="00D65BAE" w:rsidRDefault="00F72093" w:rsidP="00674A82">
            <w:pPr>
              <w:pStyle w:val="aa"/>
              <w:widowControl w:val="0"/>
              <w:spacing w:line="360" w:lineRule="auto"/>
              <w:ind w:firstLineChars="0" w:firstLine="0"/>
              <w:jc w:val="center"/>
              <w:rPr>
                <w:rFonts w:ascii="仿宋" w:eastAsia="仿宋" w:hAnsi="仿宋" w:cstheme="minorBidi" w:hint="default"/>
                <w:kern w:val="2"/>
                <w:szCs w:val="24"/>
              </w:rPr>
            </w:pPr>
            <w:r w:rsidRPr="00D65BAE">
              <w:rPr>
                <w:rFonts w:ascii="仿宋" w:eastAsia="仿宋" w:hAnsi="仿宋" w:cstheme="minorBidi"/>
                <w:kern w:val="2"/>
                <w:szCs w:val="24"/>
              </w:rPr>
              <w:t>DB</w:t>
            </w:r>
            <w:r w:rsidRPr="00D65BAE">
              <w:rPr>
                <w:rFonts w:ascii="仿宋" w:eastAsia="仿宋" w:hAnsi="仿宋" w:cstheme="minorBidi" w:hint="default"/>
                <w:kern w:val="2"/>
                <w:szCs w:val="24"/>
              </w:rPr>
              <w:t>34/T 421-2018</w:t>
            </w:r>
            <w:r w:rsidRPr="00D65BAE">
              <w:rPr>
                <w:rFonts w:ascii="仿宋" w:eastAsia="仿宋" w:hAnsi="仿宋" w:cstheme="minorBidi"/>
                <w:kern w:val="2"/>
                <w:szCs w:val="24"/>
              </w:rPr>
              <w:t>（安徽）</w:t>
            </w:r>
          </w:p>
        </w:tc>
        <w:tc>
          <w:tcPr>
            <w:tcW w:w="3594" w:type="dxa"/>
            <w:vAlign w:val="center"/>
          </w:tcPr>
          <w:p w:rsidR="00F72093" w:rsidRPr="00D65BAE" w:rsidRDefault="00F72093" w:rsidP="00674A82">
            <w:pPr>
              <w:pStyle w:val="aa"/>
              <w:widowControl w:val="0"/>
              <w:spacing w:line="360" w:lineRule="auto"/>
              <w:ind w:firstLineChars="0" w:firstLine="0"/>
              <w:jc w:val="center"/>
              <w:rPr>
                <w:rFonts w:ascii="仿宋" w:eastAsia="仿宋" w:hAnsi="仿宋" w:cstheme="minorBidi" w:hint="default"/>
                <w:kern w:val="2"/>
                <w:szCs w:val="24"/>
              </w:rPr>
            </w:pPr>
            <w:r w:rsidRPr="00D65BAE">
              <w:rPr>
                <w:rFonts w:ascii="仿宋" w:eastAsia="仿宋" w:hAnsi="仿宋" w:cstheme="minorBidi"/>
                <w:kern w:val="2"/>
                <w:szCs w:val="24"/>
              </w:rPr>
              <w:t>黄鳝</w:t>
            </w:r>
            <w:r w:rsidRPr="00D65BAE">
              <w:rPr>
                <w:rFonts w:ascii="仿宋" w:eastAsia="仿宋" w:hAnsi="仿宋" w:cstheme="minorBidi" w:hint="default"/>
                <w:kern w:val="2"/>
                <w:szCs w:val="24"/>
              </w:rPr>
              <w:t>池塘</w:t>
            </w:r>
            <w:r w:rsidRPr="00D65BAE">
              <w:rPr>
                <w:rFonts w:ascii="仿宋" w:eastAsia="仿宋" w:hAnsi="仿宋" w:cstheme="minorBidi"/>
                <w:kern w:val="2"/>
                <w:szCs w:val="24"/>
              </w:rPr>
              <w:t>网箱养殖</w:t>
            </w:r>
            <w:r w:rsidRPr="00D65BAE">
              <w:rPr>
                <w:rFonts w:ascii="仿宋" w:eastAsia="仿宋" w:hAnsi="仿宋" w:cstheme="minorBidi" w:hint="default"/>
                <w:kern w:val="2"/>
                <w:szCs w:val="24"/>
              </w:rPr>
              <w:t>技术规程</w:t>
            </w:r>
          </w:p>
        </w:tc>
      </w:tr>
      <w:tr w:rsidR="00F72093" w:rsidRPr="00D65BAE" w:rsidTr="00674A82">
        <w:tc>
          <w:tcPr>
            <w:tcW w:w="2094" w:type="dxa"/>
            <w:vMerge/>
            <w:vAlign w:val="center"/>
          </w:tcPr>
          <w:p w:rsidR="00F72093" w:rsidRPr="00D65BAE" w:rsidRDefault="00F72093" w:rsidP="00674A82">
            <w:pPr>
              <w:pStyle w:val="aa"/>
              <w:widowControl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default"/>
                <w:sz w:val="22"/>
                <w:szCs w:val="18"/>
              </w:rPr>
            </w:pPr>
          </w:p>
        </w:tc>
        <w:tc>
          <w:tcPr>
            <w:tcW w:w="2834" w:type="dxa"/>
            <w:vAlign w:val="center"/>
          </w:tcPr>
          <w:p w:rsidR="00F72093" w:rsidRPr="00D65BAE" w:rsidRDefault="00F72093" w:rsidP="00674A82">
            <w:pPr>
              <w:pStyle w:val="aa"/>
              <w:widowControl w:val="0"/>
              <w:spacing w:line="360" w:lineRule="auto"/>
              <w:ind w:firstLineChars="0" w:firstLine="0"/>
              <w:jc w:val="center"/>
              <w:rPr>
                <w:rFonts w:ascii="仿宋" w:eastAsia="仿宋" w:hAnsi="仿宋" w:cstheme="minorBidi" w:hint="default"/>
                <w:kern w:val="2"/>
                <w:szCs w:val="24"/>
              </w:rPr>
            </w:pPr>
            <w:r w:rsidRPr="00D65BAE">
              <w:rPr>
                <w:rFonts w:ascii="仿宋" w:eastAsia="仿宋" w:hAnsi="仿宋" w:cstheme="minorBidi"/>
                <w:kern w:val="2"/>
                <w:szCs w:val="24"/>
              </w:rPr>
              <w:t>DB</w:t>
            </w:r>
            <w:r w:rsidRPr="00D65BAE">
              <w:rPr>
                <w:rFonts w:ascii="仿宋" w:eastAsia="仿宋" w:hAnsi="仿宋" w:cstheme="minorBidi" w:hint="default"/>
                <w:kern w:val="2"/>
                <w:szCs w:val="24"/>
              </w:rPr>
              <w:t>42/T 1401-2018</w:t>
            </w:r>
            <w:r w:rsidRPr="00D65BAE">
              <w:rPr>
                <w:rFonts w:ascii="仿宋" w:eastAsia="仿宋" w:hAnsi="仿宋" w:cstheme="minorBidi"/>
                <w:kern w:val="2"/>
                <w:szCs w:val="24"/>
              </w:rPr>
              <w:t>（湖北）</w:t>
            </w:r>
          </w:p>
        </w:tc>
        <w:tc>
          <w:tcPr>
            <w:tcW w:w="3594" w:type="dxa"/>
            <w:vAlign w:val="center"/>
          </w:tcPr>
          <w:p w:rsidR="00F72093" w:rsidRPr="00D65BAE" w:rsidRDefault="00F72093" w:rsidP="00674A82">
            <w:pPr>
              <w:pStyle w:val="aa"/>
              <w:widowControl w:val="0"/>
              <w:spacing w:line="360" w:lineRule="auto"/>
              <w:ind w:firstLineChars="0" w:firstLine="0"/>
              <w:jc w:val="center"/>
              <w:rPr>
                <w:rFonts w:ascii="仿宋" w:eastAsia="仿宋" w:hAnsi="仿宋" w:cstheme="minorBidi" w:hint="default"/>
                <w:kern w:val="2"/>
                <w:szCs w:val="24"/>
              </w:rPr>
            </w:pPr>
            <w:r w:rsidRPr="00D65BAE">
              <w:rPr>
                <w:rFonts w:ascii="仿宋" w:eastAsia="仿宋" w:hAnsi="仿宋" w:cstheme="minorBidi"/>
                <w:kern w:val="2"/>
                <w:szCs w:val="24"/>
              </w:rPr>
              <w:t>黄鳝</w:t>
            </w:r>
            <w:r w:rsidRPr="00D65BAE">
              <w:rPr>
                <w:rFonts w:ascii="仿宋" w:eastAsia="仿宋" w:hAnsi="仿宋" w:cstheme="minorBidi" w:hint="default"/>
                <w:kern w:val="2"/>
                <w:szCs w:val="24"/>
              </w:rPr>
              <w:t>网箱</w:t>
            </w:r>
            <w:r w:rsidRPr="00D65BAE">
              <w:rPr>
                <w:rFonts w:ascii="仿宋" w:eastAsia="仿宋" w:hAnsi="仿宋" w:cstheme="minorBidi"/>
                <w:kern w:val="2"/>
                <w:szCs w:val="24"/>
              </w:rPr>
              <w:t>养殖</w:t>
            </w:r>
            <w:r w:rsidRPr="00D65BAE">
              <w:rPr>
                <w:rFonts w:ascii="仿宋" w:eastAsia="仿宋" w:hAnsi="仿宋" w:cstheme="minorBidi" w:hint="default"/>
                <w:kern w:val="2"/>
                <w:szCs w:val="24"/>
              </w:rPr>
              <w:t>技术规程</w:t>
            </w:r>
          </w:p>
        </w:tc>
      </w:tr>
      <w:tr w:rsidR="00674A82" w:rsidRPr="00D65BAE" w:rsidTr="00674A82">
        <w:tc>
          <w:tcPr>
            <w:tcW w:w="2094" w:type="dxa"/>
            <w:vMerge w:val="restart"/>
            <w:vAlign w:val="center"/>
          </w:tcPr>
          <w:p w:rsidR="00674A82" w:rsidRPr="00D65BAE" w:rsidRDefault="00674A82" w:rsidP="00674A82">
            <w:pPr>
              <w:pStyle w:val="aa"/>
              <w:widowControl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default"/>
                <w:sz w:val="22"/>
                <w:szCs w:val="18"/>
              </w:rPr>
            </w:pPr>
            <w:r w:rsidRPr="00D65BAE">
              <w:rPr>
                <w:rFonts w:ascii="仿宋" w:eastAsia="仿宋" w:hAnsi="仿宋" w:cs="仿宋"/>
                <w:sz w:val="22"/>
                <w:szCs w:val="18"/>
              </w:rPr>
              <w:t>团体标准</w:t>
            </w:r>
          </w:p>
        </w:tc>
        <w:tc>
          <w:tcPr>
            <w:tcW w:w="2834" w:type="dxa"/>
            <w:vAlign w:val="center"/>
          </w:tcPr>
          <w:p w:rsidR="00674A82" w:rsidRPr="00D65BAE" w:rsidRDefault="00674A82" w:rsidP="00674A82">
            <w:pPr>
              <w:jc w:val="center"/>
              <w:rPr>
                <w:rFonts w:ascii="仿宋" w:eastAsia="仿宋" w:hAnsi="仿宋"/>
              </w:rPr>
            </w:pPr>
            <w:r w:rsidRPr="00D65BAE">
              <w:rPr>
                <w:rFonts w:ascii="仿宋" w:eastAsia="仿宋" w:hAnsi="仿宋" w:hint="eastAsia"/>
              </w:rPr>
              <w:t>T</w:t>
            </w:r>
            <w:r w:rsidRPr="00D65BAE">
              <w:rPr>
                <w:rFonts w:ascii="仿宋" w:eastAsia="仿宋" w:hAnsi="仿宋"/>
              </w:rPr>
              <w:t xml:space="preserve">/WJSX 002-2021 </w:t>
            </w:r>
            <w:r w:rsidRPr="00D65BAE">
              <w:rPr>
                <w:rFonts w:ascii="仿宋" w:eastAsia="仿宋" w:hAnsi="仿宋" w:hint="eastAsia"/>
              </w:rPr>
              <w:t>（安徽）</w:t>
            </w:r>
          </w:p>
        </w:tc>
        <w:tc>
          <w:tcPr>
            <w:tcW w:w="3594" w:type="dxa"/>
            <w:vAlign w:val="center"/>
          </w:tcPr>
          <w:p w:rsidR="00674A82" w:rsidRPr="00D65BAE" w:rsidRDefault="00674A82" w:rsidP="00674A82">
            <w:pPr>
              <w:pStyle w:val="aa"/>
              <w:widowControl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default"/>
                <w:sz w:val="22"/>
                <w:szCs w:val="18"/>
              </w:rPr>
            </w:pPr>
            <w:r w:rsidRPr="00D65BAE">
              <w:rPr>
                <w:rFonts w:ascii="仿宋" w:eastAsia="仿宋" w:hAnsi="仿宋"/>
              </w:rPr>
              <w:t>望江黄鳝</w:t>
            </w:r>
          </w:p>
        </w:tc>
      </w:tr>
      <w:tr w:rsidR="00674A82" w:rsidRPr="00D65BAE" w:rsidTr="00674A82">
        <w:tc>
          <w:tcPr>
            <w:tcW w:w="2094" w:type="dxa"/>
            <w:vMerge/>
            <w:vAlign w:val="center"/>
          </w:tcPr>
          <w:p w:rsidR="00674A82" w:rsidRPr="00D65BAE" w:rsidRDefault="00674A82" w:rsidP="00674A82">
            <w:pPr>
              <w:pStyle w:val="aa"/>
              <w:widowControl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default"/>
                <w:sz w:val="22"/>
                <w:szCs w:val="18"/>
              </w:rPr>
            </w:pPr>
          </w:p>
        </w:tc>
        <w:tc>
          <w:tcPr>
            <w:tcW w:w="2834" w:type="dxa"/>
            <w:vAlign w:val="center"/>
          </w:tcPr>
          <w:p w:rsidR="00674A82" w:rsidRPr="00D65BAE" w:rsidRDefault="00674A82" w:rsidP="00674A82">
            <w:pPr>
              <w:jc w:val="center"/>
              <w:rPr>
                <w:rFonts w:ascii="仿宋" w:eastAsia="仿宋" w:hAnsi="仿宋"/>
              </w:rPr>
            </w:pPr>
            <w:r w:rsidRPr="00D65BAE">
              <w:rPr>
                <w:rFonts w:ascii="仿宋" w:eastAsia="仿宋" w:hAnsi="仿宋" w:hint="eastAsia"/>
              </w:rPr>
              <w:t>T</w:t>
            </w:r>
            <w:r w:rsidRPr="00D65BAE">
              <w:rPr>
                <w:rFonts w:ascii="仿宋" w:eastAsia="仿宋" w:hAnsi="仿宋"/>
              </w:rPr>
              <w:t xml:space="preserve">/XQHHS 001-2021 </w:t>
            </w:r>
            <w:r w:rsidRPr="00D65BAE">
              <w:rPr>
                <w:rFonts w:ascii="仿宋" w:eastAsia="仿宋" w:hAnsi="仿宋" w:hint="eastAsia"/>
              </w:rPr>
              <w:t>（武汉）</w:t>
            </w:r>
          </w:p>
        </w:tc>
        <w:tc>
          <w:tcPr>
            <w:tcW w:w="3594" w:type="dxa"/>
            <w:vAlign w:val="center"/>
          </w:tcPr>
          <w:p w:rsidR="00674A82" w:rsidRPr="00D65BAE" w:rsidRDefault="00674A82" w:rsidP="00674A82">
            <w:pPr>
              <w:pStyle w:val="aa"/>
              <w:widowControl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default"/>
                <w:sz w:val="22"/>
                <w:szCs w:val="18"/>
              </w:rPr>
            </w:pPr>
            <w:r w:rsidRPr="00D65BAE">
              <w:rPr>
                <w:rFonts w:ascii="仿宋" w:eastAsia="仿宋" w:hAnsi="仿宋"/>
              </w:rPr>
              <w:t xml:space="preserve">地理标志证明商标 </w:t>
            </w:r>
            <w:proofErr w:type="gramStart"/>
            <w:r w:rsidRPr="00D65BAE">
              <w:rPr>
                <w:rFonts w:ascii="仿宋" w:eastAsia="仿宋" w:hAnsi="仿宋"/>
              </w:rPr>
              <w:t>喜鹊湖黄鳝</w:t>
            </w:r>
            <w:proofErr w:type="gramEnd"/>
          </w:p>
        </w:tc>
      </w:tr>
    </w:tbl>
    <w:p w:rsidR="00C83BA6" w:rsidRDefault="00E95341">
      <w:pPr>
        <w:pStyle w:val="aa"/>
        <w:numPr>
          <w:ilvl w:val="0"/>
          <w:numId w:val="2"/>
        </w:numPr>
        <w:spacing w:line="360" w:lineRule="auto"/>
        <w:ind w:firstLineChars="0" w:firstLine="0"/>
        <w:rPr>
          <w:rFonts w:ascii="黑体" w:eastAsia="黑体" w:hAnsi="黑体" w:cs="黑体" w:hint="default"/>
          <w:sz w:val="32"/>
          <w:szCs w:val="28"/>
        </w:rPr>
      </w:pPr>
      <w:r>
        <w:rPr>
          <w:rFonts w:ascii="黑体" w:eastAsia="黑体" w:hAnsi="黑体" w:cs="黑体"/>
          <w:sz w:val="32"/>
          <w:szCs w:val="28"/>
        </w:rPr>
        <w:t>标准水平说明</w:t>
      </w:r>
    </w:p>
    <w:p w:rsidR="00C83BA6" w:rsidRDefault="00E95341">
      <w:pPr>
        <w:pStyle w:val="aa"/>
        <w:spacing w:line="360" w:lineRule="auto"/>
        <w:ind w:firstLineChars="0" w:firstLine="640"/>
        <w:rPr>
          <w:rFonts w:ascii="仿宋" w:eastAsia="仿宋" w:hAnsi="仿宋" w:cs="仿宋" w:hint="default"/>
          <w:sz w:val="32"/>
          <w:szCs w:val="28"/>
        </w:rPr>
      </w:pPr>
      <w:r>
        <w:rPr>
          <w:rFonts w:ascii="仿宋" w:eastAsia="仿宋" w:hAnsi="仿宋" w:cs="仿宋"/>
          <w:sz w:val="32"/>
          <w:szCs w:val="28"/>
        </w:rPr>
        <w:t>本标准遵循DB36/T 1138-2019《“江西绿色生态”品牌评价要求》的要求，从资源节约、环境保护、生态协同、质量引领四个一级指标入手，设计对应的二级指标。</w:t>
      </w:r>
    </w:p>
    <w:p w:rsidR="00C83BA6" w:rsidRDefault="00E95341">
      <w:pPr>
        <w:pStyle w:val="aa"/>
        <w:numPr>
          <w:ilvl w:val="0"/>
          <w:numId w:val="3"/>
        </w:numPr>
        <w:spacing w:line="360" w:lineRule="auto"/>
        <w:ind w:firstLine="640"/>
        <w:rPr>
          <w:rFonts w:ascii="仿宋" w:eastAsia="仿宋" w:hAnsi="仿宋" w:cs="仿宋" w:hint="default"/>
          <w:sz w:val="32"/>
          <w:szCs w:val="28"/>
        </w:rPr>
      </w:pPr>
      <w:r>
        <w:rPr>
          <w:rFonts w:ascii="仿宋" w:eastAsia="仿宋" w:hAnsi="仿宋" w:cs="仿宋"/>
          <w:sz w:val="32"/>
          <w:szCs w:val="28"/>
        </w:rPr>
        <w:lastRenderedPageBreak/>
        <w:t>资源节约</w:t>
      </w:r>
    </w:p>
    <w:p w:rsidR="00C83BA6" w:rsidRDefault="00E95341">
      <w:pPr>
        <w:pStyle w:val="aa"/>
        <w:spacing w:line="360" w:lineRule="auto"/>
        <w:ind w:firstLineChars="0" w:firstLine="0"/>
        <w:rPr>
          <w:rFonts w:ascii="仿宋" w:eastAsia="仿宋" w:hAnsi="仿宋" w:cs="仿宋" w:hint="default"/>
          <w:sz w:val="32"/>
          <w:szCs w:val="40"/>
        </w:rPr>
      </w:pPr>
      <w:r>
        <w:rPr>
          <w:rFonts w:ascii="仿宋" w:eastAsia="仿宋" w:hAnsi="仿宋" w:cs="仿宋"/>
          <w:sz w:val="32"/>
          <w:szCs w:val="28"/>
        </w:rPr>
        <w:t xml:space="preserve">   </w:t>
      </w:r>
      <w:r w:rsidR="00AE29B2" w:rsidRPr="00AE29B2">
        <w:rPr>
          <w:rFonts w:ascii="仿宋" w:eastAsia="仿宋" w:hAnsi="仿宋" w:cs="仿宋"/>
          <w:sz w:val="32"/>
          <w:szCs w:val="40"/>
        </w:rPr>
        <w:t>农药、肥料合理使用并制定减量施用计划</w:t>
      </w:r>
      <w:r w:rsidR="00AE29B2">
        <w:rPr>
          <w:rFonts w:ascii="仿宋" w:eastAsia="仿宋" w:hAnsi="仿宋" w:cs="仿宋"/>
          <w:sz w:val="32"/>
          <w:szCs w:val="40"/>
        </w:rPr>
        <w:t>，</w:t>
      </w:r>
      <w:r w:rsidR="00AE29B2">
        <w:rPr>
          <w:rFonts w:ascii="仿宋" w:eastAsia="仿宋" w:hAnsi="仿宋" w:cs="仿宋" w:hint="default"/>
          <w:sz w:val="32"/>
          <w:szCs w:val="40"/>
        </w:rPr>
        <w:t>根据黄鳝</w:t>
      </w:r>
      <w:r w:rsidR="00AE29B2" w:rsidRPr="00AE29B2">
        <w:rPr>
          <w:rFonts w:ascii="仿宋" w:eastAsia="仿宋" w:hAnsi="仿宋" w:cs="仿宋"/>
          <w:sz w:val="32"/>
          <w:szCs w:val="40"/>
        </w:rPr>
        <w:t>的生长状态及不同成长阶段进行科学投喂，提高饲料的利用率</w:t>
      </w:r>
      <w:r w:rsidR="00AE29B2">
        <w:rPr>
          <w:rFonts w:ascii="仿宋" w:eastAsia="仿宋" w:hAnsi="仿宋" w:cs="仿宋"/>
          <w:sz w:val="32"/>
          <w:szCs w:val="40"/>
        </w:rPr>
        <w:t>，</w:t>
      </w:r>
      <w:r w:rsidR="00AE29B2" w:rsidRPr="00AE29B2">
        <w:rPr>
          <w:rFonts w:ascii="仿宋" w:eastAsia="仿宋" w:hAnsi="仿宋" w:cs="仿宋"/>
          <w:sz w:val="32"/>
          <w:szCs w:val="40"/>
        </w:rPr>
        <w:t>合理利用养殖区与周边水资源，用水量应符合DB36/T 619水产养殖用水定额要求</w:t>
      </w:r>
      <w:r w:rsidR="00AE29B2">
        <w:rPr>
          <w:rFonts w:ascii="仿宋" w:eastAsia="仿宋" w:hAnsi="仿宋" w:cs="仿宋"/>
          <w:sz w:val="32"/>
          <w:szCs w:val="40"/>
        </w:rPr>
        <w:t>，</w:t>
      </w:r>
      <w:r w:rsidR="00AE29B2" w:rsidRPr="00AE29B2">
        <w:rPr>
          <w:rFonts w:ascii="仿宋" w:eastAsia="仿宋" w:hAnsi="仿宋" w:cs="仿宋"/>
          <w:sz w:val="32"/>
          <w:szCs w:val="40"/>
        </w:rPr>
        <w:t>包装应符合NY/T 658的要求，包装减量化并符合GB 23350的要求</w:t>
      </w:r>
      <w:r>
        <w:rPr>
          <w:rFonts w:ascii="仿宋" w:eastAsia="仿宋" w:hAnsi="仿宋" w:cs="仿宋"/>
          <w:sz w:val="32"/>
          <w:szCs w:val="40"/>
        </w:rPr>
        <w:t>。</w:t>
      </w:r>
    </w:p>
    <w:p w:rsidR="00C83BA6" w:rsidRDefault="00E95341">
      <w:pPr>
        <w:pStyle w:val="aa"/>
        <w:spacing w:line="360" w:lineRule="auto"/>
        <w:ind w:firstLineChars="0" w:firstLine="0"/>
        <w:rPr>
          <w:rFonts w:ascii="仿宋" w:eastAsia="仿宋" w:hAnsi="仿宋" w:cs="仿宋" w:hint="default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 xml:space="preserve">    （二）环境保护</w:t>
      </w:r>
    </w:p>
    <w:p w:rsidR="00C83BA6" w:rsidRDefault="00AE29B2">
      <w:pPr>
        <w:pStyle w:val="aa"/>
        <w:spacing w:line="360" w:lineRule="auto"/>
        <w:ind w:firstLineChars="0" w:firstLine="640"/>
        <w:rPr>
          <w:rFonts w:ascii="仿宋" w:eastAsia="仿宋" w:hAnsi="仿宋" w:cs="仿宋" w:hint="default"/>
          <w:sz w:val="32"/>
          <w:szCs w:val="40"/>
        </w:rPr>
      </w:pPr>
      <w:r w:rsidRPr="00AE29B2">
        <w:rPr>
          <w:rFonts w:ascii="仿宋" w:eastAsia="仿宋" w:hAnsi="仿宋" w:cs="仿宋"/>
          <w:sz w:val="32"/>
          <w:szCs w:val="40"/>
        </w:rPr>
        <w:t>病虫害防治</w:t>
      </w:r>
      <w:r w:rsidR="00EC22C6">
        <w:rPr>
          <w:rFonts w:ascii="仿宋" w:eastAsia="仿宋" w:hAnsi="仿宋" w:cs="仿宋"/>
          <w:sz w:val="32"/>
          <w:szCs w:val="40"/>
        </w:rPr>
        <w:t>采用绿色防控技术，不</w:t>
      </w:r>
      <w:r w:rsidRPr="00AE29B2">
        <w:rPr>
          <w:rFonts w:ascii="仿宋" w:eastAsia="仿宋" w:hAnsi="仿宋" w:cs="仿宋"/>
          <w:sz w:val="32"/>
          <w:szCs w:val="40"/>
        </w:rPr>
        <w:t>使用对黄鳝有害的药物</w:t>
      </w:r>
      <w:r>
        <w:rPr>
          <w:rFonts w:ascii="仿宋" w:eastAsia="仿宋" w:hAnsi="仿宋" w:cs="仿宋"/>
          <w:sz w:val="32"/>
          <w:szCs w:val="40"/>
        </w:rPr>
        <w:t>，</w:t>
      </w:r>
      <w:r w:rsidRPr="00AE29B2">
        <w:rPr>
          <w:rFonts w:ascii="仿宋" w:eastAsia="仿宋" w:hAnsi="仿宋" w:cs="仿宋"/>
          <w:sz w:val="32"/>
          <w:szCs w:val="40"/>
        </w:rPr>
        <w:t>使用网箱模式养殖，合理调控养殖密度，保持水体健康水质良好</w:t>
      </w:r>
      <w:r>
        <w:rPr>
          <w:rFonts w:ascii="仿宋" w:eastAsia="仿宋" w:hAnsi="仿宋" w:cs="仿宋"/>
          <w:sz w:val="32"/>
          <w:szCs w:val="40"/>
        </w:rPr>
        <w:t>，</w:t>
      </w:r>
      <w:r w:rsidRPr="00AE29B2">
        <w:rPr>
          <w:rFonts w:ascii="仿宋" w:eastAsia="仿宋" w:hAnsi="仿宋" w:cs="仿宋"/>
          <w:sz w:val="32"/>
          <w:szCs w:val="40"/>
        </w:rPr>
        <w:t>定期清理养殖区域，以减少水质污染和疾病传播风险</w:t>
      </w:r>
      <w:r>
        <w:rPr>
          <w:rFonts w:ascii="仿宋" w:eastAsia="仿宋" w:hAnsi="仿宋" w:cs="仿宋"/>
          <w:sz w:val="32"/>
          <w:szCs w:val="40"/>
        </w:rPr>
        <w:t>，</w:t>
      </w:r>
      <w:r w:rsidRPr="00AE29B2">
        <w:rPr>
          <w:rFonts w:ascii="仿宋" w:eastAsia="仿宋" w:hAnsi="仿宋" w:cs="仿宋"/>
          <w:sz w:val="32"/>
          <w:szCs w:val="40"/>
        </w:rPr>
        <w:t>应对养殖场所产生的尾水、和废弃物等进行无害化处理</w:t>
      </w:r>
      <w:r w:rsidR="00E95341">
        <w:rPr>
          <w:rFonts w:ascii="仿宋" w:eastAsia="仿宋" w:hAnsi="仿宋" w:cs="仿宋"/>
          <w:sz w:val="32"/>
          <w:szCs w:val="40"/>
        </w:rPr>
        <w:t>。</w:t>
      </w:r>
    </w:p>
    <w:p w:rsidR="00C83BA6" w:rsidRDefault="00E95341">
      <w:pPr>
        <w:pStyle w:val="aa"/>
        <w:spacing w:line="360" w:lineRule="auto"/>
        <w:ind w:leftChars="200" w:left="420" w:firstLineChars="0" w:firstLine="0"/>
        <w:rPr>
          <w:rFonts w:ascii="仿宋" w:eastAsia="仿宋" w:hAnsi="仿宋" w:cs="仿宋" w:hint="default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（三）生态协同</w:t>
      </w:r>
    </w:p>
    <w:p w:rsidR="00C83BA6" w:rsidRDefault="00AE29B2">
      <w:pPr>
        <w:pStyle w:val="aa"/>
        <w:spacing w:line="360" w:lineRule="auto"/>
        <w:ind w:firstLineChars="0" w:firstLine="640"/>
        <w:rPr>
          <w:rFonts w:ascii="仿宋" w:eastAsia="仿宋" w:hAnsi="仿宋" w:cs="仿宋" w:hint="default"/>
          <w:sz w:val="32"/>
          <w:szCs w:val="40"/>
        </w:rPr>
      </w:pPr>
      <w:r w:rsidRPr="00AE29B2">
        <w:rPr>
          <w:rFonts w:ascii="仿宋" w:eastAsia="仿宋" w:hAnsi="仿宋" w:cs="仿宋"/>
          <w:sz w:val="32"/>
          <w:szCs w:val="40"/>
        </w:rPr>
        <w:t>科学规划养殖区域，充分发挥养殖区域和周边环境生态系统调节服务功能</w:t>
      </w:r>
      <w:r>
        <w:rPr>
          <w:rFonts w:ascii="仿宋" w:eastAsia="仿宋" w:hAnsi="仿宋" w:cs="仿宋"/>
          <w:sz w:val="32"/>
          <w:szCs w:val="40"/>
        </w:rPr>
        <w:t>，</w:t>
      </w:r>
      <w:r w:rsidRPr="00AE29B2">
        <w:rPr>
          <w:rFonts w:ascii="仿宋" w:eastAsia="仿宋" w:hAnsi="仿宋" w:cs="仿宋"/>
          <w:sz w:val="32"/>
          <w:szCs w:val="40"/>
        </w:rPr>
        <w:t>养殖过程应保护生态平衡，维持生态系统的再生能力，避免破坏生物多样性</w:t>
      </w:r>
      <w:r w:rsidR="00E95341">
        <w:rPr>
          <w:rFonts w:ascii="仿宋" w:eastAsia="仿宋" w:hAnsi="仿宋" w:cs="仿宋"/>
          <w:sz w:val="32"/>
          <w:szCs w:val="40"/>
        </w:rPr>
        <w:t>。</w:t>
      </w:r>
    </w:p>
    <w:p w:rsidR="00C83BA6" w:rsidRDefault="00E95341">
      <w:pPr>
        <w:pStyle w:val="aa"/>
        <w:spacing w:line="360" w:lineRule="auto"/>
        <w:ind w:firstLineChars="0" w:firstLine="640"/>
        <w:rPr>
          <w:rFonts w:ascii="仿宋" w:eastAsia="仿宋" w:hAnsi="仿宋" w:cs="仿宋" w:hint="default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（四）质量引领</w:t>
      </w:r>
    </w:p>
    <w:p w:rsidR="00C83BA6" w:rsidRDefault="00E95341">
      <w:pPr>
        <w:ind w:firstLineChars="200" w:firstLine="640"/>
        <w:jc w:val="lef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 xml:space="preserve">“江西绿色生态 </w:t>
      </w:r>
      <w:r w:rsidR="002669C5">
        <w:rPr>
          <w:rFonts w:ascii="仿宋" w:eastAsia="仿宋" w:hAnsi="仿宋" w:cs="仿宋" w:hint="eastAsia"/>
          <w:sz w:val="32"/>
          <w:szCs w:val="40"/>
        </w:rPr>
        <w:t>黄鳝</w:t>
      </w:r>
      <w:r>
        <w:rPr>
          <w:rFonts w:ascii="仿宋" w:eastAsia="仿宋" w:hAnsi="仿宋" w:cs="仿宋" w:hint="eastAsia"/>
          <w:sz w:val="32"/>
          <w:szCs w:val="40"/>
        </w:rPr>
        <w:t>”产品质量指标水平说明：</w:t>
      </w:r>
    </w:p>
    <w:p w:rsidR="00C83BA6" w:rsidRDefault="00E95341" w:rsidP="00AE29B2">
      <w:pPr>
        <w:pStyle w:val="a"/>
        <w:rPr>
          <w:rFonts w:hint="default"/>
        </w:rPr>
      </w:pPr>
      <w:r w:rsidRPr="00AE29B2">
        <w:rPr>
          <w:rFonts w:ascii="仿宋" w:eastAsia="仿宋" w:hAnsi="仿宋"/>
          <w:sz w:val="32"/>
          <w:szCs w:val="32"/>
        </w:rPr>
        <w:t>理化指标：</w:t>
      </w:r>
      <w:r w:rsidR="00AE29B2" w:rsidRPr="00AE29B2">
        <w:rPr>
          <w:rFonts w:ascii="仿宋" w:eastAsia="仿宋" w:hAnsi="仿宋"/>
          <w:sz w:val="32"/>
          <w:szCs w:val="32"/>
        </w:rPr>
        <w:t>规定了</w:t>
      </w:r>
      <w:r w:rsidR="00AE29B2" w:rsidRPr="00AE29B2">
        <w:rPr>
          <w:rFonts w:ascii="仿宋" w:eastAsia="仿宋" w:hAnsi="仿宋" w:hint="default"/>
          <w:sz w:val="32"/>
          <w:szCs w:val="32"/>
        </w:rPr>
        <w:t>“</w:t>
      </w:r>
      <w:r w:rsidR="00AE29B2" w:rsidRPr="00AE29B2">
        <w:rPr>
          <w:rFonts w:ascii="仿宋" w:eastAsia="仿宋" w:hAnsi="仿宋"/>
          <w:sz w:val="32"/>
          <w:szCs w:val="32"/>
        </w:rPr>
        <w:t>江西</w:t>
      </w:r>
      <w:r w:rsidR="00AE29B2" w:rsidRPr="00AE29B2">
        <w:rPr>
          <w:rFonts w:ascii="仿宋" w:eastAsia="仿宋" w:hAnsi="仿宋" w:hint="default"/>
          <w:sz w:val="32"/>
          <w:szCs w:val="32"/>
        </w:rPr>
        <w:t>绿色生态”</w:t>
      </w:r>
      <w:r w:rsidR="00AE29B2" w:rsidRPr="00AE29B2">
        <w:rPr>
          <w:rFonts w:ascii="仿宋" w:eastAsia="仿宋" w:hAnsi="仿宋"/>
          <w:sz w:val="32"/>
          <w:szCs w:val="32"/>
        </w:rPr>
        <w:t>黄鳝</w:t>
      </w:r>
      <w:r w:rsidR="00AE29B2" w:rsidRPr="00AE29B2">
        <w:rPr>
          <w:rFonts w:ascii="仿宋" w:eastAsia="仿宋" w:hAnsi="仿宋" w:hint="default"/>
          <w:sz w:val="32"/>
          <w:szCs w:val="32"/>
        </w:rPr>
        <w:t>产品的可食部分蛋白质</w:t>
      </w:r>
      <w:r w:rsidR="00AE29B2" w:rsidRPr="00AE29B2">
        <w:rPr>
          <w:rFonts w:ascii="仿宋" w:eastAsia="仿宋" w:hAnsi="仿宋"/>
          <w:sz w:val="32"/>
          <w:szCs w:val="32"/>
        </w:rPr>
        <w:t>含量</w:t>
      </w:r>
      <w:r w:rsidR="00AE29B2" w:rsidRPr="00AE29B2">
        <w:rPr>
          <w:rFonts w:ascii="仿宋" w:eastAsia="仿宋" w:hAnsi="仿宋" w:cs="仿宋"/>
          <w:sz w:val="32"/>
          <w:szCs w:val="32"/>
        </w:rPr>
        <w:t>≥18.0</w:t>
      </w:r>
      <w:r w:rsidR="00AE29B2" w:rsidRPr="00AE29B2">
        <w:rPr>
          <w:rFonts w:ascii="仿宋" w:eastAsia="仿宋" w:hAnsi="仿宋" w:cs="仿宋" w:hint="default"/>
          <w:sz w:val="32"/>
          <w:szCs w:val="32"/>
        </w:rPr>
        <w:t>%</w:t>
      </w:r>
      <w:r w:rsidR="00AE29B2" w:rsidRPr="00AE29B2">
        <w:rPr>
          <w:rFonts w:ascii="仿宋" w:eastAsia="仿宋" w:hAnsi="仿宋" w:cs="仿宋"/>
          <w:sz w:val="32"/>
          <w:szCs w:val="32"/>
        </w:rPr>
        <w:t>，</w:t>
      </w:r>
      <w:r w:rsidR="00AE29B2" w:rsidRPr="00AE29B2">
        <w:rPr>
          <w:rFonts w:ascii="仿宋" w:eastAsia="仿宋" w:hAnsi="仿宋" w:cs="仿宋" w:hint="default"/>
          <w:sz w:val="32"/>
          <w:szCs w:val="32"/>
        </w:rPr>
        <w:t>脂肪</w:t>
      </w:r>
      <w:r w:rsidR="00AE29B2" w:rsidRPr="00AE29B2">
        <w:rPr>
          <w:rFonts w:ascii="仿宋" w:eastAsia="仿宋" w:hAnsi="仿宋" w:cs="仿宋"/>
          <w:sz w:val="32"/>
          <w:szCs w:val="32"/>
        </w:rPr>
        <w:t>含量</w:t>
      </w:r>
      <w:r w:rsidR="00500A76" w:rsidRPr="00AE29B2">
        <w:rPr>
          <w:rFonts w:ascii="仿宋" w:eastAsia="仿宋" w:hAnsi="仿宋" w:cs="仿宋"/>
          <w:sz w:val="32"/>
          <w:szCs w:val="32"/>
        </w:rPr>
        <w:t>≥</w:t>
      </w:r>
      <w:r w:rsidR="00AE29B2" w:rsidRPr="00AE29B2">
        <w:rPr>
          <w:rFonts w:ascii="仿宋" w:eastAsia="仿宋" w:hAnsi="仿宋" w:cs="仿宋"/>
          <w:sz w:val="32"/>
          <w:szCs w:val="32"/>
        </w:rPr>
        <w:t>1.4</w:t>
      </w:r>
      <w:r w:rsidR="00AE29B2">
        <w:rPr>
          <w:rFonts w:ascii="仿宋" w:eastAsia="仿宋" w:hAnsi="仿宋" w:cs="仿宋" w:hint="default"/>
          <w:sz w:val="32"/>
          <w:szCs w:val="32"/>
        </w:rPr>
        <w:t>%</w:t>
      </w:r>
      <w:r>
        <w:t>。</w:t>
      </w:r>
    </w:p>
    <w:p w:rsidR="00C83BA6" w:rsidRDefault="00E95341">
      <w:pPr>
        <w:pStyle w:val="a"/>
        <w:rPr>
          <w:rFonts w:ascii="仿宋" w:eastAsia="仿宋" w:hAnsi="仿宋" w:cs="仿宋" w:hint="default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安全卫生指标：符合NY/T 84</w:t>
      </w:r>
      <w:r w:rsidR="00CE00DD">
        <w:rPr>
          <w:rFonts w:ascii="仿宋" w:eastAsia="仿宋" w:hAnsi="仿宋" w:cs="仿宋" w:hint="default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 xml:space="preserve">-2020《绿色食品 </w:t>
      </w:r>
      <w:r w:rsidR="00CE00DD">
        <w:rPr>
          <w:rFonts w:ascii="仿宋" w:eastAsia="仿宋" w:hAnsi="仿宋" w:cs="仿宋"/>
          <w:sz w:val="32"/>
          <w:szCs w:val="32"/>
        </w:rPr>
        <w:t>鱼</w:t>
      </w:r>
      <w:r>
        <w:rPr>
          <w:rFonts w:ascii="仿宋" w:eastAsia="仿宋" w:hAnsi="仿宋" w:cs="仿宋"/>
          <w:sz w:val="32"/>
          <w:szCs w:val="32"/>
        </w:rPr>
        <w:t>》的规定。</w:t>
      </w:r>
    </w:p>
    <w:p w:rsidR="00C83BA6" w:rsidRDefault="00E95341">
      <w:pPr>
        <w:ind w:firstLineChars="200" w:firstLine="643"/>
        <w:jc w:val="center"/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lastRenderedPageBreak/>
        <w:t>理化指标和安全卫生指标</w:t>
      </w:r>
    </w:p>
    <w:tbl>
      <w:tblPr>
        <w:tblStyle w:val="a9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54"/>
        <w:gridCol w:w="767"/>
        <w:gridCol w:w="2170"/>
        <w:gridCol w:w="1445"/>
        <w:gridCol w:w="1694"/>
        <w:gridCol w:w="1692"/>
      </w:tblGrid>
      <w:tr w:rsidR="00844EE5" w:rsidRPr="007F23F7" w:rsidTr="00844EE5">
        <w:trPr>
          <w:trHeight w:val="111"/>
          <w:jc w:val="center"/>
        </w:trPr>
        <w:tc>
          <w:tcPr>
            <w:tcW w:w="892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44EE5" w:rsidRPr="007F23F7" w:rsidRDefault="00AE29B2" w:rsidP="00977AA0">
            <w:pPr>
              <w:pStyle w:val="ab"/>
              <w:ind w:firstLine="360"/>
              <w:rPr>
                <w:rFonts w:ascii="仿宋" w:eastAsia="仿宋" w:hAnsi="仿宋" w:hint="default"/>
                <w:szCs w:val="18"/>
              </w:rPr>
            </w:pPr>
            <w:r w:rsidRPr="007F23F7">
              <w:rPr>
                <w:rFonts w:ascii="仿宋" w:eastAsia="仿宋" w:hAnsi="仿宋"/>
              </w:rPr>
              <w:t>指标</w:t>
            </w:r>
          </w:p>
        </w:tc>
        <w:tc>
          <w:tcPr>
            <w:tcW w:w="12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4EE5" w:rsidRPr="007F23F7" w:rsidRDefault="00AE29B2" w:rsidP="00977AA0">
            <w:pPr>
              <w:pStyle w:val="ab"/>
              <w:ind w:firstLine="360"/>
              <w:rPr>
                <w:rFonts w:ascii="仿宋" w:eastAsia="仿宋" w:hAnsi="仿宋" w:hint="default"/>
                <w:szCs w:val="18"/>
              </w:rPr>
            </w:pPr>
            <w:r w:rsidRPr="007F23F7">
              <w:rPr>
                <w:rFonts w:ascii="仿宋" w:eastAsia="仿宋" w:hAnsi="仿宋"/>
                <w:szCs w:val="18"/>
              </w:rPr>
              <w:t>检测</w:t>
            </w:r>
            <w:r w:rsidRPr="007F23F7">
              <w:rPr>
                <w:rFonts w:ascii="仿宋" w:eastAsia="仿宋" w:hAnsi="仿宋" w:hint="default"/>
                <w:szCs w:val="18"/>
              </w:rPr>
              <w:t>项目</w:t>
            </w:r>
          </w:p>
        </w:tc>
        <w:tc>
          <w:tcPr>
            <w:tcW w:w="8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4EE5" w:rsidRPr="007F23F7" w:rsidRDefault="00AE29B2" w:rsidP="00AE29B2">
            <w:pPr>
              <w:pStyle w:val="ab"/>
              <w:ind w:firstLineChars="50" w:firstLine="90"/>
              <w:jc w:val="both"/>
              <w:rPr>
                <w:rFonts w:ascii="仿宋" w:eastAsia="仿宋" w:hAnsi="仿宋" w:hint="default"/>
                <w:szCs w:val="18"/>
              </w:rPr>
            </w:pPr>
            <w:r w:rsidRPr="007F23F7">
              <w:rPr>
                <w:rFonts w:ascii="仿宋" w:eastAsia="仿宋" w:hAnsi="仿宋"/>
                <w:szCs w:val="18"/>
              </w:rPr>
              <w:t>本标准要求</w:t>
            </w:r>
          </w:p>
        </w:tc>
        <w:tc>
          <w:tcPr>
            <w:tcW w:w="99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4EE5" w:rsidRPr="007F23F7" w:rsidRDefault="00AE29B2" w:rsidP="00977AA0">
            <w:pPr>
              <w:pStyle w:val="ab"/>
              <w:ind w:firstLine="360"/>
              <w:rPr>
                <w:rFonts w:ascii="仿宋" w:eastAsia="仿宋" w:hAnsi="仿宋" w:hint="default"/>
              </w:rPr>
            </w:pPr>
            <w:r w:rsidRPr="007F23F7">
              <w:rPr>
                <w:rFonts w:ascii="仿宋" w:eastAsia="仿宋" w:hAnsi="仿宋"/>
              </w:rPr>
              <w:t>其他</w:t>
            </w:r>
            <w:r w:rsidRPr="007F23F7">
              <w:rPr>
                <w:rFonts w:ascii="仿宋" w:eastAsia="仿宋" w:hAnsi="仿宋" w:hint="default"/>
              </w:rPr>
              <w:t>文献</w:t>
            </w:r>
          </w:p>
        </w:tc>
        <w:tc>
          <w:tcPr>
            <w:tcW w:w="99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4EE5" w:rsidRPr="007F23F7" w:rsidRDefault="00844EE5" w:rsidP="00977AA0">
            <w:pPr>
              <w:pStyle w:val="ab"/>
              <w:ind w:firstLine="360"/>
              <w:rPr>
                <w:rFonts w:ascii="仿宋" w:eastAsia="仿宋" w:hAnsi="仿宋" w:hint="default"/>
              </w:rPr>
            </w:pPr>
            <w:r w:rsidRPr="007F23F7">
              <w:rPr>
                <w:rFonts w:ascii="仿宋" w:eastAsia="仿宋" w:hAnsi="仿宋"/>
              </w:rPr>
              <w:t>指标来源</w:t>
            </w:r>
          </w:p>
        </w:tc>
      </w:tr>
      <w:tr w:rsidR="00844EE5" w:rsidRPr="007F23F7" w:rsidTr="00844EE5">
        <w:trPr>
          <w:trHeight w:val="429"/>
          <w:jc w:val="center"/>
        </w:trPr>
        <w:tc>
          <w:tcPr>
            <w:tcW w:w="8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4EE5" w:rsidRPr="007F23F7" w:rsidRDefault="00844EE5" w:rsidP="00977AA0">
            <w:pPr>
              <w:pStyle w:val="aa"/>
              <w:ind w:firstLineChars="0" w:firstLine="0"/>
              <w:jc w:val="center"/>
              <w:rPr>
                <w:rFonts w:ascii="仿宋" w:eastAsia="仿宋" w:hAnsi="仿宋" w:hint="default"/>
                <w:sz w:val="18"/>
                <w:szCs w:val="18"/>
              </w:rPr>
            </w:pPr>
            <w:r w:rsidRPr="007F23F7">
              <w:rPr>
                <w:rFonts w:ascii="仿宋" w:eastAsia="仿宋" w:hAnsi="仿宋"/>
                <w:sz w:val="18"/>
                <w:szCs w:val="18"/>
              </w:rPr>
              <w:t>理化指标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E5" w:rsidRPr="007F23F7" w:rsidRDefault="00844EE5" w:rsidP="00977AA0">
            <w:pPr>
              <w:pStyle w:val="ab"/>
              <w:ind w:firstLine="360"/>
              <w:rPr>
                <w:rFonts w:ascii="仿宋" w:eastAsia="仿宋" w:hAnsi="仿宋" w:hint="default"/>
                <w:szCs w:val="18"/>
              </w:rPr>
            </w:pPr>
            <w:r w:rsidRPr="007F23F7">
              <w:rPr>
                <w:rFonts w:ascii="仿宋" w:eastAsia="仿宋" w:hAnsi="仿宋"/>
                <w:szCs w:val="18"/>
              </w:rPr>
              <w:t>可食部分蛋白质（%）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E5" w:rsidRPr="007F23F7" w:rsidRDefault="00844EE5" w:rsidP="00977AA0">
            <w:pPr>
              <w:pStyle w:val="ab"/>
              <w:ind w:firstLine="360"/>
              <w:rPr>
                <w:rFonts w:ascii="仿宋" w:eastAsia="仿宋" w:hAnsi="仿宋" w:hint="default"/>
              </w:rPr>
            </w:pPr>
            <w:r w:rsidRPr="007F23F7">
              <w:rPr>
                <w:rFonts w:ascii="仿宋" w:eastAsia="仿宋" w:hAnsi="仿宋"/>
              </w:rPr>
              <w:t>≥18.0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E5" w:rsidRPr="007F23F7" w:rsidRDefault="007F23F7" w:rsidP="00977AA0">
            <w:pPr>
              <w:pStyle w:val="ab"/>
              <w:ind w:firstLine="360"/>
              <w:rPr>
                <w:rFonts w:ascii="仿宋" w:eastAsia="仿宋" w:hAnsi="仿宋" w:hint="default"/>
              </w:rPr>
            </w:pPr>
            <w:r w:rsidRPr="007F23F7">
              <w:rPr>
                <w:rFonts w:ascii="仿宋" w:eastAsia="仿宋" w:hAnsi="仿宋"/>
              </w:rPr>
              <w:t>18.6</w:t>
            </w:r>
            <w:r w:rsidRPr="007F23F7">
              <w:rPr>
                <w:rFonts w:ascii="仿宋" w:eastAsia="仿宋" w:hAnsi="仿宋" w:hint="default"/>
              </w:rPr>
              <w:t>-20.04</w:t>
            </w:r>
          </w:p>
          <w:p w:rsidR="007F23F7" w:rsidRPr="007F23F7" w:rsidRDefault="007F23F7" w:rsidP="00977AA0">
            <w:pPr>
              <w:pStyle w:val="ab"/>
              <w:ind w:firstLine="360"/>
              <w:rPr>
                <w:rFonts w:ascii="仿宋" w:eastAsia="仿宋" w:hAnsi="仿宋" w:hint="default"/>
              </w:rPr>
            </w:pPr>
            <w:r w:rsidRPr="007F23F7">
              <w:rPr>
                <w:rFonts w:ascii="仿宋" w:eastAsia="仿宋" w:hAnsi="仿宋"/>
              </w:rPr>
              <w:t>1</w:t>
            </w:r>
            <w:r w:rsidRPr="007F23F7">
              <w:rPr>
                <w:rFonts w:ascii="仿宋" w:eastAsia="仿宋" w:hAnsi="仿宋" w:hint="default"/>
              </w:rPr>
              <w:t>7.84-18.52</w:t>
            </w:r>
          </w:p>
          <w:p w:rsidR="007F23F7" w:rsidRPr="007F23F7" w:rsidRDefault="007F23F7" w:rsidP="00977AA0">
            <w:pPr>
              <w:pStyle w:val="ab"/>
              <w:ind w:firstLine="360"/>
              <w:rPr>
                <w:rFonts w:ascii="仿宋" w:eastAsia="仿宋" w:hAnsi="仿宋" w:hint="default"/>
              </w:rPr>
            </w:pPr>
            <w:r w:rsidRPr="007F23F7">
              <w:rPr>
                <w:rFonts w:ascii="仿宋" w:eastAsia="仿宋" w:hAnsi="仿宋"/>
              </w:rPr>
              <w:t>≥</w:t>
            </w:r>
            <w:r w:rsidRPr="007F23F7">
              <w:rPr>
                <w:rFonts w:ascii="仿宋" w:eastAsia="仿宋" w:hAnsi="仿宋" w:hint="default"/>
              </w:rPr>
              <w:t>18.0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4EE5" w:rsidRPr="007F23F7" w:rsidRDefault="00844EE5" w:rsidP="00844EE5">
            <w:pPr>
              <w:pStyle w:val="ab"/>
              <w:ind w:firstLineChars="0" w:firstLine="0"/>
              <w:jc w:val="both"/>
              <w:rPr>
                <w:rFonts w:ascii="仿宋" w:eastAsia="仿宋" w:hAnsi="仿宋" w:hint="default"/>
              </w:rPr>
            </w:pPr>
            <w:r w:rsidRPr="007F23F7">
              <w:rPr>
                <w:rFonts w:ascii="仿宋" w:eastAsia="仿宋" w:hAnsi="仿宋"/>
              </w:rPr>
              <w:t>中国</w:t>
            </w:r>
            <w:r w:rsidRPr="007F23F7">
              <w:rPr>
                <w:rFonts w:ascii="仿宋" w:eastAsia="仿宋" w:hAnsi="仿宋" w:hint="default"/>
              </w:rPr>
              <w:t>营养</w:t>
            </w:r>
            <w:r w:rsidRPr="007F23F7">
              <w:rPr>
                <w:rFonts w:ascii="仿宋" w:eastAsia="仿宋" w:hAnsi="仿宋"/>
              </w:rPr>
              <w:t>成分表2016版、</w:t>
            </w:r>
            <w:r w:rsidRPr="007F23F7">
              <w:rPr>
                <w:rFonts w:ascii="仿宋" w:eastAsia="仿宋" w:hAnsi="仿宋" w:hint="default"/>
              </w:rPr>
              <w:t>期刊文献</w:t>
            </w:r>
          </w:p>
        </w:tc>
      </w:tr>
      <w:tr w:rsidR="00844EE5" w:rsidRPr="007F23F7" w:rsidTr="00844EE5">
        <w:trPr>
          <w:trHeight w:val="429"/>
          <w:jc w:val="center"/>
        </w:trPr>
        <w:tc>
          <w:tcPr>
            <w:tcW w:w="8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E5" w:rsidRPr="007F23F7" w:rsidRDefault="00844EE5" w:rsidP="00977AA0">
            <w:pPr>
              <w:pStyle w:val="aa"/>
              <w:ind w:firstLineChars="0" w:firstLine="0"/>
              <w:jc w:val="center"/>
              <w:rPr>
                <w:rFonts w:ascii="仿宋" w:eastAsia="仿宋" w:hAnsi="仿宋" w:hint="default"/>
                <w:sz w:val="18"/>
                <w:szCs w:val="18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E5" w:rsidRPr="007F23F7" w:rsidRDefault="00844EE5" w:rsidP="00977AA0">
            <w:pPr>
              <w:pStyle w:val="ab"/>
              <w:ind w:firstLine="360"/>
              <w:rPr>
                <w:rFonts w:ascii="仿宋" w:eastAsia="仿宋" w:hAnsi="仿宋" w:hint="default"/>
              </w:rPr>
            </w:pPr>
            <w:r w:rsidRPr="007F23F7">
              <w:rPr>
                <w:rFonts w:ascii="仿宋" w:eastAsia="仿宋" w:hAnsi="仿宋"/>
              </w:rPr>
              <w:t>脂肪（%）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E5" w:rsidRPr="007F23F7" w:rsidRDefault="007F23F7" w:rsidP="00977AA0">
            <w:pPr>
              <w:pStyle w:val="ab"/>
              <w:ind w:firstLine="360"/>
              <w:rPr>
                <w:rFonts w:ascii="仿宋" w:eastAsia="仿宋" w:hAnsi="仿宋" w:hint="default"/>
              </w:rPr>
            </w:pPr>
            <w:r w:rsidRPr="007F23F7">
              <w:rPr>
                <w:rFonts w:ascii="仿宋" w:eastAsia="仿宋" w:hAnsi="仿宋"/>
              </w:rPr>
              <w:t>≥</w:t>
            </w:r>
            <w:r w:rsidR="00844EE5" w:rsidRPr="007F23F7">
              <w:rPr>
                <w:rFonts w:ascii="仿宋" w:eastAsia="仿宋" w:hAnsi="仿宋"/>
              </w:rPr>
              <w:t>1.4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E5" w:rsidRPr="007F23F7" w:rsidRDefault="007F23F7" w:rsidP="00977AA0">
            <w:pPr>
              <w:pStyle w:val="ab"/>
              <w:ind w:firstLine="360"/>
              <w:rPr>
                <w:rFonts w:ascii="仿宋" w:eastAsia="仿宋" w:hAnsi="仿宋" w:hint="default"/>
              </w:rPr>
            </w:pPr>
            <w:r w:rsidRPr="007F23F7">
              <w:rPr>
                <w:rFonts w:ascii="仿宋" w:eastAsia="仿宋" w:hAnsi="仿宋"/>
              </w:rPr>
              <w:t>1.91</w:t>
            </w:r>
            <w:r w:rsidRPr="007F23F7">
              <w:rPr>
                <w:rFonts w:ascii="仿宋" w:eastAsia="仿宋" w:hAnsi="仿宋" w:hint="default"/>
              </w:rPr>
              <w:t>-2.29</w:t>
            </w:r>
          </w:p>
          <w:p w:rsidR="007F23F7" w:rsidRPr="007F23F7" w:rsidRDefault="007F23F7" w:rsidP="00977AA0">
            <w:pPr>
              <w:pStyle w:val="ab"/>
              <w:ind w:firstLine="360"/>
              <w:rPr>
                <w:rFonts w:ascii="仿宋" w:eastAsia="仿宋" w:hAnsi="仿宋" w:hint="default"/>
              </w:rPr>
            </w:pPr>
            <w:r w:rsidRPr="007F23F7">
              <w:rPr>
                <w:rFonts w:ascii="仿宋" w:eastAsia="仿宋" w:hAnsi="仿宋" w:hint="default"/>
              </w:rPr>
              <w:t>2.51-4.32</w:t>
            </w:r>
          </w:p>
          <w:p w:rsidR="007F23F7" w:rsidRPr="007F23F7" w:rsidRDefault="007F23F7" w:rsidP="00977AA0">
            <w:pPr>
              <w:pStyle w:val="ab"/>
              <w:ind w:firstLine="360"/>
              <w:rPr>
                <w:rFonts w:ascii="仿宋" w:eastAsia="仿宋" w:hAnsi="仿宋" w:hint="default"/>
              </w:rPr>
            </w:pPr>
            <w:r w:rsidRPr="007F23F7">
              <w:rPr>
                <w:rFonts w:ascii="仿宋" w:eastAsia="仿宋" w:hAnsi="仿宋"/>
              </w:rPr>
              <w:t>≥</w:t>
            </w:r>
            <w:r w:rsidRPr="007F23F7">
              <w:rPr>
                <w:rFonts w:ascii="仿宋" w:eastAsia="仿宋" w:hAnsi="仿宋" w:hint="default"/>
              </w:rPr>
              <w:t>1.4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4EE5" w:rsidRPr="007F23F7" w:rsidRDefault="00844EE5" w:rsidP="00844EE5">
            <w:pPr>
              <w:pStyle w:val="ab"/>
              <w:ind w:firstLineChars="0" w:firstLine="0"/>
              <w:jc w:val="both"/>
              <w:rPr>
                <w:rFonts w:ascii="仿宋" w:eastAsia="仿宋" w:hAnsi="仿宋" w:hint="default"/>
              </w:rPr>
            </w:pPr>
            <w:r w:rsidRPr="007F23F7">
              <w:rPr>
                <w:rFonts w:ascii="仿宋" w:eastAsia="仿宋" w:hAnsi="仿宋"/>
              </w:rPr>
              <w:t>中国</w:t>
            </w:r>
            <w:r w:rsidRPr="007F23F7">
              <w:rPr>
                <w:rFonts w:ascii="仿宋" w:eastAsia="仿宋" w:hAnsi="仿宋" w:hint="default"/>
              </w:rPr>
              <w:t>营养成本表</w:t>
            </w:r>
            <w:r w:rsidRPr="007F23F7">
              <w:rPr>
                <w:rFonts w:ascii="仿宋" w:eastAsia="仿宋" w:hAnsi="仿宋"/>
              </w:rPr>
              <w:t>2016版、期刊文献</w:t>
            </w:r>
          </w:p>
        </w:tc>
      </w:tr>
      <w:tr w:rsidR="007F23F7" w:rsidRPr="007F23F7" w:rsidTr="0090797A">
        <w:trPr>
          <w:trHeight w:val="390"/>
          <w:jc w:val="center"/>
        </w:trPr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F7" w:rsidRPr="007F23F7" w:rsidRDefault="007F23F7" w:rsidP="007F23F7">
            <w:pPr>
              <w:pStyle w:val="aa"/>
              <w:ind w:firstLineChars="0" w:firstLine="0"/>
              <w:jc w:val="center"/>
              <w:rPr>
                <w:rFonts w:ascii="仿宋" w:eastAsia="仿宋" w:hAnsi="仿宋" w:hint="default"/>
                <w:sz w:val="18"/>
                <w:szCs w:val="18"/>
              </w:rPr>
            </w:pPr>
            <w:r w:rsidRPr="007F23F7">
              <w:rPr>
                <w:rFonts w:ascii="仿宋" w:eastAsia="仿宋" w:hAnsi="仿宋"/>
                <w:sz w:val="18"/>
                <w:szCs w:val="18"/>
              </w:rPr>
              <w:t>安全卫生指标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F7" w:rsidRPr="007F23F7" w:rsidRDefault="007F23F7" w:rsidP="007F23F7">
            <w:pPr>
              <w:pStyle w:val="aa"/>
              <w:ind w:firstLineChars="0" w:firstLine="0"/>
              <w:jc w:val="center"/>
              <w:rPr>
                <w:rFonts w:ascii="仿宋" w:eastAsia="仿宋" w:hAnsi="仿宋" w:hint="default"/>
                <w:sz w:val="18"/>
                <w:szCs w:val="18"/>
              </w:rPr>
            </w:pPr>
            <w:r w:rsidRPr="007F23F7">
              <w:rPr>
                <w:rFonts w:ascii="仿宋" w:eastAsia="仿宋" w:hAnsi="仿宋"/>
                <w:sz w:val="18"/>
                <w:szCs w:val="18"/>
              </w:rPr>
              <w:t>污染物限量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F7" w:rsidRPr="007F23F7" w:rsidRDefault="007F23F7" w:rsidP="007F23F7">
            <w:pPr>
              <w:pStyle w:val="ab"/>
              <w:ind w:firstLine="360"/>
              <w:rPr>
                <w:rFonts w:ascii="仿宋" w:eastAsia="仿宋" w:hAnsi="仿宋" w:hint="default"/>
                <w:szCs w:val="18"/>
              </w:rPr>
            </w:pPr>
            <w:r w:rsidRPr="007F23F7">
              <w:rPr>
                <w:rFonts w:ascii="仿宋" w:eastAsia="仿宋" w:hAnsi="仿宋"/>
              </w:rPr>
              <w:t>铅（mg/kg）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F7" w:rsidRPr="007F23F7" w:rsidRDefault="007F23F7" w:rsidP="007F23F7">
            <w:pPr>
              <w:pStyle w:val="ab"/>
              <w:ind w:firstLine="360"/>
              <w:rPr>
                <w:rFonts w:ascii="仿宋" w:eastAsia="仿宋" w:hAnsi="仿宋" w:hint="default"/>
              </w:rPr>
            </w:pPr>
            <w:r w:rsidRPr="007F23F7">
              <w:rPr>
                <w:rFonts w:ascii="仿宋" w:eastAsia="仿宋" w:hAnsi="仿宋"/>
              </w:rPr>
              <w:t>≤0.2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F7" w:rsidRPr="007F23F7" w:rsidRDefault="007F23F7" w:rsidP="007F23F7">
            <w:pPr>
              <w:pStyle w:val="ab"/>
              <w:ind w:firstLine="360"/>
              <w:rPr>
                <w:rFonts w:ascii="仿宋" w:eastAsia="仿宋" w:hAnsi="仿宋" w:hint="default"/>
              </w:rPr>
            </w:pPr>
            <w:r w:rsidRPr="007F23F7">
              <w:rPr>
                <w:rFonts w:ascii="仿宋" w:eastAsia="仿宋" w:hAnsi="仿宋"/>
              </w:rPr>
              <w:t>≤0.2（NY/T 842）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23F7" w:rsidRPr="007F23F7" w:rsidRDefault="007F23F7" w:rsidP="003A0334">
            <w:pPr>
              <w:pStyle w:val="ab"/>
              <w:ind w:firstLineChars="0" w:firstLine="0"/>
              <w:jc w:val="both"/>
              <w:rPr>
                <w:rFonts w:ascii="仿宋" w:eastAsia="仿宋" w:hAnsi="仿宋" w:hint="default"/>
              </w:rPr>
            </w:pPr>
            <w:r w:rsidRPr="007F23F7">
              <w:rPr>
                <w:rFonts w:ascii="仿宋" w:eastAsia="仿宋" w:hAnsi="仿宋"/>
              </w:rPr>
              <w:t>NY/T 842</w:t>
            </w:r>
            <w:r w:rsidR="00B27E6F">
              <w:rPr>
                <w:rFonts w:ascii="仿宋" w:eastAsia="仿宋" w:hAnsi="仿宋"/>
              </w:rPr>
              <w:t>《绿色</w:t>
            </w:r>
            <w:r w:rsidR="00B27E6F">
              <w:rPr>
                <w:rFonts w:ascii="仿宋" w:eastAsia="仿宋" w:hAnsi="仿宋" w:hint="default"/>
              </w:rPr>
              <w:t>食品</w:t>
            </w:r>
            <w:r w:rsidR="00B27E6F">
              <w:rPr>
                <w:rFonts w:ascii="仿宋" w:eastAsia="仿宋" w:hAnsi="仿宋"/>
              </w:rPr>
              <w:t xml:space="preserve"> 鱼》</w:t>
            </w:r>
            <w:r w:rsidRPr="007F23F7">
              <w:rPr>
                <w:rFonts w:ascii="仿宋" w:eastAsia="仿宋" w:hAnsi="仿宋"/>
              </w:rPr>
              <w:t xml:space="preserve"> </w:t>
            </w:r>
          </w:p>
        </w:tc>
      </w:tr>
      <w:tr w:rsidR="007F23F7" w:rsidRPr="007F23F7" w:rsidTr="0090797A">
        <w:trPr>
          <w:trHeight w:val="390"/>
          <w:jc w:val="center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F7" w:rsidRPr="007F23F7" w:rsidRDefault="007F23F7" w:rsidP="007F23F7">
            <w:pPr>
              <w:widowControl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F7" w:rsidRPr="007F23F7" w:rsidRDefault="007F23F7" w:rsidP="007F23F7">
            <w:pPr>
              <w:widowControl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F7" w:rsidRPr="007F23F7" w:rsidRDefault="007F23F7" w:rsidP="007F23F7">
            <w:pPr>
              <w:pStyle w:val="ab"/>
              <w:ind w:firstLine="360"/>
              <w:rPr>
                <w:rFonts w:ascii="仿宋" w:eastAsia="仿宋" w:hAnsi="仿宋" w:hint="default"/>
                <w:szCs w:val="18"/>
              </w:rPr>
            </w:pPr>
            <w:r w:rsidRPr="007F23F7">
              <w:rPr>
                <w:rFonts w:ascii="仿宋" w:eastAsia="仿宋" w:hAnsi="仿宋"/>
              </w:rPr>
              <w:t>甲基汞（mg/kg）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F7" w:rsidRPr="007F23F7" w:rsidRDefault="007F23F7" w:rsidP="007F23F7">
            <w:pPr>
              <w:pStyle w:val="ab"/>
              <w:ind w:firstLine="360"/>
              <w:rPr>
                <w:rFonts w:ascii="仿宋" w:eastAsia="仿宋" w:hAnsi="仿宋" w:hint="default"/>
              </w:rPr>
            </w:pPr>
            <w:r w:rsidRPr="007F23F7">
              <w:rPr>
                <w:rFonts w:ascii="仿宋" w:eastAsia="仿宋" w:hAnsi="仿宋"/>
              </w:rPr>
              <w:t>≤0.5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F7" w:rsidRPr="007F23F7" w:rsidRDefault="007F23F7" w:rsidP="007F23F7">
            <w:pPr>
              <w:pStyle w:val="ab"/>
              <w:ind w:firstLine="360"/>
              <w:rPr>
                <w:rFonts w:ascii="仿宋" w:eastAsia="仿宋" w:hAnsi="仿宋" w:hint="default"/>
              </w:rPr>
            </w:pPr>
            <w:r w:rsidRPr="007F23F7">
              <w:rPr>
                <w:rFonts w:ascii="仿宋" w:eastAsia="仿宋" w:hAnsi="仿宋"/>
              </w:rPr>
              <w:t>≤0.5（NY/T 842）</w:t>
            </w: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23F7" w:rsidRPr="007F23F7" w:rsidRDefault="007F23F7" w:rsidP="007F23F7">
            <w:pPr>
              <w:widowControl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7F23F7" w:rsidRPr="007F23F7" w:rsidTr="0090797A">
        <w:trPr>
          <w:trHeight w:val="390"/>
          <w:jc w:val="center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F7" w:rsidRPr="007F23F7" w:rsidRDefault="007F23F7" w:rsidP="007F23F7">
            <w:pPr>
              <w:widowControl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F7" w:rsidRPr="007F23F7" w:rsidRDefault="007F23F7" w:rsidP="007F23F7">
            <w:pPr>
              <w:widowControl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F7" w:rsidRPr="007F23F7" w:rsidRDefault="007F23F7" w:rsidP="007F23F7">
            <w:pPr>
              <w:pStyle w:val="ab"/>
              <w:ind w:firstLine="360"/>
              <w:rPr>
                <w:rFonts w:ascii="仿宋" w:eastAsia="仿宋" w:hAnsi="仿宋" w:hint="default"/>
                <w:szCs w:val="18"/>
              </w:rPr>
            </w:pPr>
            <w:r w:rsidRPr="007F23F7">
              <w:rPr>
                <w:rFonts w:ascii="仿宋" w:eastAsia="仿宋" w:hAnsi="仿宋"/>
              </w:rPr>
              <w:t>无机砷（mg/kg）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F7" w:rsidRPr="007F23F7" w:rsidRDefault="007F23F7" w:rsidP="007F23F7">
            <w:pPr>
              <w:pStyle w:val="ab"/>
              <w:ind w:firstLine="360"/>
              <w:rPr>
                <w:rFonts w:ascii="仿宋" w:eastAsia="仿宋" w:hAnsi="仿宋" w:hint="default"/>
              </w:rPr>
            </w:pPr>
            <w:r w:rsidRPr="007F23F7">
              <w:rPr>
                <w:rFonts w:ascii="仿宋" w:eastAsia="仿宋" w:hAnsi="仿宋"/>
              </w:rPr>
              <w:t>≤0.1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F7" w:rsidRPr="007F23F7" w:rsidRDefault="007F23F7" w:rsidP="007F23F7">
            <w:pPr>
              <w:pStyle w:val="ab"/>
              <w:ind w:firstLine="360"/>
              <w:rPr>
                <w:rFonts w:ascii="仿宋" w:eastAsia="仿宋" w:hAnsi="仿宋" w:hint="default"/>
              </w:rPr>
            </w:pPr>
            <w:r w:rsidRPr="007F23F7">
              <w:rPr>
                <w:rFonts w:ascii="仿宋" w:eastAsia="仿宋" w:hAnsi="仿宋"/>
              </w:rPr>
              <w:t>≤0.1（NY/T 842）</w:t>
            </w: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23F7" w:rsidRPr="007F23F7" w:rsidRDefault="007F23F7" w:rsidP="007F23F7">
            <w:pPr>
              <w:widowControl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7F23F7" w:rsidRPr="007F23F7" w:rsidTr="0090797A">
        <w:trPr>
          <w:trHeight w:val="390"/>
          <w:jc w:val="center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F7" w:rsidRPr="007F23F7" w:rsidRDefault="007F23F7" w:rsidP="007F23F7">
            <w:pPr>
              <w:widowControl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F7" w:rsidRPr="007F23F7" w:rsidRDefault="007F23F7" w:rsidP="007F23F7">
            <w:pPr>
              <w:widowControl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F7" w:rsidRPr="007F23F7" w:rsidRDefault="007F23F7" w:rsidP="007F23F7">
            <w:pPr>
              <w:pStyle w:val="ab"/>
              <w:ind w:firstLine="360"/>
              <w:rPr>
                <w:rFonts w:ascii="仿宋" w:eastAsia="仿宋" w:hAnsi="仿宋" w:hint="default"/>
                <w:szCs w:val="18"/>
              </w:rPr>
            </w:pPr>
            <w:r w:rsidRPr="007F23F7">
              <w:rPr>
                <w:rFonts w:ascii="仿宋" w:eastAsia="仿宋" w:hAnsi="仿宋"/>
              </w:rPr>
              <w:t>铬（mg/kg）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F7" w:rsidRPr="007F23F7" w:rsidRDefault="007F23F7" w:rsidP="007F23F7">
            <w:pPr>
              <w:pStyle w:val="ab"/>
              <w:ind w:firstLine="360"/>
              <w:rPr>
                <w:rFonts w:ascii="仿宋" w:eastAsia="仿宋" w:hAnsi="仿宋" w:hint="default"/>
              </w:rPr>
            </w:pPr>
            <w:r w:rsidRPr="007F23F7">
              <w:rPr>
                <w:rFonts w:ascii="仿宋" w:eastAsia="仿宋" w:hAnsi="仿宋"/>
              </w:rPr>
              <w:t>≤2.0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F7" w:rsidRPr="007F23F7" w:rsidRDefault="007F23F7" w:rsidP="007F23F7">
            <w:pPr>
              <w:pStyle w:val="ab"/>
              <w:ind w:firstLine="360"/>
              <w:rPr>
                <w:rFonts w:ascii="仿宋" w:eastAsia="仿宋" w:hAnsi="仿宋" w:hint="default"/>
              </w:rPr>
            </w:pPr>
            <w:r w:rsidRPr="007F23F7">
              <w:rPr>
                <w:rFonts w:ascii="仿宋" w:eastAsia="仿宋" w:hAnsi="仿宋"/>
              </w:rPr>
              <w:t>≤2.0（NY/T 842）</w:t>
            </w: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23F7" w:rsidRPr="007F23F7" w:rsidRDefault="007F23F7" w:rsidP="007F23F7">
            <w:pPr>
              <w:widowControl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7F23F7" w:rsidRPr="007F23F7" w:rsidTr="0090797A">
        <w:trPr>
          <w:trHeight w:val="390"/>
          <w:jc w:val="center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F7" w:rsidRPr="007F23F7" w:rsidRDefault="007F23F7" w:rsidP="007F23F7">
            <w:pPr>
              <w:widowControl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F7" w:rsidRPr="007F23F7" w:rsidRDefault="007F23F7" w:rsidP="007F23F7">
            <w:pPr>
              <w:widowControl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F7" w:rsidRPr="007F23F7" w:rsidRDefault="007F23F7" w:rsidP="007F23F7">
            <w:pPr>
              <w:pStyle w:val="aa"/>
              <w:ind w:firstLine="360"/>
              <w:jc w:val="center"/>
              <w:rPr>
                <w:rFonts w:ascii="仿宋" w:eastAsia="仿宋" w:hAnsi="仿宋" w:hint="default"/>
                <w:sz w:val="18"/>
                <w:szCs w:val="18"/>
              </w:rPr>
            </w:pPr>
            <w:r w:rsidRPr="007F23F7">
              <w:rPr>
                <w:rFonts w:ascii="仿宋" w:eastAsia="仿宋" w:hAnsi="仿宋"/>
                <w:sz w:val="18"/>
                <w:szCs w:val="18"/>
              </w:rPr>
              <w:t>镉（mg/kg）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F7" w:rsidRPr="007F23F7" w:rsidRDefault="007F23F7" w:rsidP="007F23F7">
            <w:pPr>
              <w:pStyle w:val="ab"/>
              <w:ind w:firstLine="360"/>
              <w:rPr>
                <w:rFonts w:ascii="仿宋" w:eastAsia="仿宋" w:hAnsi="仿宋" w:hint="default"/>
                <w:szCs w:val="18"/>
              </w:rPr>
            </w:pPr>
            <w:r w:rsidRPr="007F23F7">
              <w:rPr>
                <w:rFonts w:ascii="仿宋" w:eastAsia="仿宋" w:hAnsi="仿宋"/>
              </w:rPr>
              <w:t>≤0.1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F7" w:rsidRPr="007F23F7" w:rsidRDefault="007F23F7" w:rsidP="007F23F7">
            <w:pPr>
              <w:pStyle w:val="ab"/>
              <w:ind w:firstLine="360"/>
              <w:rPr>
                <w:rFonts w:ascii="仿宋" w:eastAsia="仿宋" w:hAnsi="仿宋" w:hint="default"/>
                <w:szCs w:val="18"/>
              </w:rPr>
            </w:pPr>
            <w:r w:rsidRPr="007F23F7">
              <w:rPr>
                <w:rFonts w:ascii="仿宋" w:eastAsia="仿宋" w:hAnsi="仿宋"/>
              </w:rPr>
              <w:t>≤0.1（NY/T 842）</w:t>
            </w: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23F7" w:rsidRPr="007F23F7" w:rsidRDefault="007F23F7" w:rsidP="007F23F7">
            <w:pPr>
              <w:widowControl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7F23F7" w:rsidRPr="007F23F7" w:rsidTr="0090797A">
        <w:trPr>
          <w:trHeight w:val="390"/>
          <w:jc w:val="center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F7" w:rsidRPr="007F23F7" w:rsidRDefault="007F23F7" w:rsidP="007F23F7">
            <w:pPr>
              <w:widowControl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F7" w:rsidRPr="007F23F7" w:rsidRDefault="007F23F7" w:rsidP="007F23F7">
            <w:pPr>
              <w:pStyle w:val="aa"/>
              <w:ind w:firstLineChars="0" w:firstLine="0"/>
              <w:jc w:val="center"/>
              <w:rPr>
                <w:rFonts w:ascii="仿宋" w:eastAsia="仿宋" w:hAnsi="仿宋" w:hint="default"/>
                <w:szCs w:val="21"/>
              </w:rPr>
            </w:pPr>
            <w:r w:rsidRPr="007F23F7">
              <w:rPr>
                <w:rFonts w:ascii="仿宋" w:eastAsia="仿宋" w:hAnsi="仿宋"/>
                <w:sz w:val="20"/>
              </w:rPr>
              <w:t>兽药残留限量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F7" w:rsidRPr="007F23F7" w:rsidRDefault="007F23F7" w:rsidP="007F23F7">
            <w:pPr>
              <w:pStyle w:val="aa"/>
              <w:ind w:firstLineChars="0" w:firstLine="0"/>
              <w:jc w:val="center"/>
              <w:rPr>
                <w:rFonts w:ascii="仿宋" w:eastAsia="仿宋" w:hAnsi="仿宋" w:hint="default"/>
                <w:sz w:val="18"/>
                <w:szCs w:val="18"/>
              </w:rPr>
            </w:pPr>
            <w:r w:rsidRPr="007F23F7">
              <w:rPr>
                <w:rFonts w:ascii="仿宋" w:eastAsia="仿宋" w:hAnsi="仿宋"/>
                <w:sz w:val="18"/>
                <w:szCs w:val="18"/>
              </w:rPr>
              <w:t>多氯联苯（mg/kg）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F7" w:rsidRPr="007F23F7" w:rsidRDefault="007F23F7" w:rsidP="007F23F7">
            <w:pPr>
              <w:pStyle w:val="ab"/>
              <w:ind w:firstLine="360"/>
              <w:rPr>
                <w:rFonts w:ascii="仿宋" w:eastAsia="仿宋" w:hAnsi="仿宋" w:hint="default"/>
                <w:szCs w:val="18"/>
              </w:rPr>
            </w:pPr>
            <w:r w:rsidRPr="007F23F7">
              <w:rPr>
                <w:rFonts w:ascii="仿宋" w:eastAsia="仿宋" w:hAnsi="仿宋"/>
              </w:rPr>
              <w:t>≤0.5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F7" w:rsidRPr="007F23F7" w:rsidRDefault="007F23F7" w:rsidP="007F23F7">
            <w:pPr>
              <w:pStyle w:val="ab"/>
              <w:ind w:firstLine="360"/>
              <w:rPr>
                <w:rFonts w:ascii="仿宋" w:eastAsia="仿宋" w:hAnsi="仿宋" w:hint="default"/>
                <w:szCs w:val="18"/>
              </w:rPr>
            </w:pPr>
            <w:r w:rsidRPr="007F23F7">
              <w:rPr>
                <w:rFonts w:ascii="仿宋" w:eastAsia="仿宋" w:hAnsi="仿宋"/>
              </w:rPr>
              <w:t>≤0.5（NY/T 842）</w:t>
            </w: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23F7" w:rsidRPr="007F23F7" w:rsidRDefault="007F23F7" w:rsidP="007F23F7">
            <w:pPr>
              <w:widowControl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7F23F7" w:rsidRPr="007F23F7" w:rsidTr="0090797A">
        <w:trPr>
          <w:trHeight w:val="390"/>
          <w:jc w:val="center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F7" w:rsidRPr="007F23F7" w:rsidRDefault="007F23F7" w:rsidP="007F23F7">
            <w:pPr>
              <w:widowControl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F7" w:rsidRPr="007F23F7" w:rsidRDefault="007F23F7" w:rsidP="007F23F7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F7" w:rsidRPr="007F23F7" w:rsidRDefault="007F23F7" w:rsidP="007F23F7">
            <w:pPr>
              <w:pStyle w:val="aa"/>
              <w:ind w:firstLineChars="0" w:firstLine="0"/>
              <w:jc w:val="center"/>
              <w:rPr>
                <w:rFonts w:ascii="仿宋" w:eastAsia="仿宋" w:hAnsi="仿宋" w:hint="default"/>
                <w:sz w:val="18"/>
                <w:szCs w:val="18"/>
              </w:rPr>
            </w:pPr>
            <w:proofErr w:type="gramStart"/>
            <w:r w:rsidRPr="007F23F7">
              <w:rPr>
                <w:rFonts w:ascii="仿宋" w:eastAsia="仿宋" w:hAnsi="仿宋"/>
                <w:sz w:val="18"/>
                <w:szCs w:val="18"/>
              </w:rPr>
              <w:t>恩诺沙</w:t>
            </w:r>
            <w:proofErr w:type="gramEnd"/>
            <w:r w:rsidRPr="007F23F7">
              <w:rPr>
                <w:rFonts w:ascii="仿宋" w:eastAsia="仿宋" w:hAnsi="仿宋"/>
                <w:sz w:val="18"/>
                <w:szCs w:val="18"/>
              </w:rPr>
              <w:t>星与环丙沙星之和（mg/kg）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F7" w:rsidRPr="007F23F7" w:rsidRDefault="007F23F7" w:rsidP="007F23F7">
            <w:pPr>
              <w:pStyle w:val="ab"/>
              <w:ind w:firstLine="360"/>
              <w:rPr>
                <w:rFonts w:ascii="仿宋" w:eastAsia="仿宋" w:hAnsi="仿宋" w:hint="default"/>
                <w:szCs w:val="18"/>
              </w:rPr>
            </w:pPr>
            <w:r w:rsidRPr="007F23F7">
              <w:rPr>
                <w:rFonts w:ascii="仿宋" w:eastAsia="仿宋" w:hAnsi="仿宋"/>
              </w:rPr>
              <w:t>不得检出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F7" w:rsidRPr="007F23F7" w:rsidRDefault="007F23F7" w:rsidP="007F23F7">
            <w:pPr>
              <w:pStyle w:val="ab"/>
              <w:ind w:firstLine="360"/>
              <w:rPr>
                <w:rFonts w:ascii="仿宋" w:eastAsia="仿宋" w:hAnsi="仿宋" w:hint="default"/>
                <w:szCs w:val="18"/>
              </w:rPr>
            </w:pPr>
            <w:r w:rsidRPr="007F23F7">
              <w:rPr>
                <w:rFonts w:ascii="仿宋" w:eastAsia="仿宋" w:hAnsi="仿宋"/>
              </w:rPr>
              <w:t>不得检出（NY/T 842）</w:t>
            </w: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23F7" w:rsidRPr="007F23F7" w:rsidRDefault="007F23F7" w:rsidP="007F23F7">
            <w:pPr>
              <w:widowControl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7F23F7" w:rsidRPr="007F23F7" w:rsidTr="0090797A">
        <w:trPr>
          <w:trHeight w:val="390"/>
          <w:jc w:val="center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F7" w:rsidRPr="007F23F7" w:rsidRDefault="007F23F7" w:rsidP="007F23F7">
            <w:pPr>
              <w:widowControl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F7" w:rsidRPr="007F23F7" w:rsidRDefault="007F23F7" w:rsidP="007F23F7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F7" w:rsidRPr="007F23F7" w:rsidRDefault="007F23F7" w:rsidP="007F23F7">
            <w:pPr>
              <w:pStyle w:val="aa"/>
              <w:ind w:firstLineChars="0" w:firstLine="0"/>
              <w:jc w:val="center"/>
              <w:rPr>
                <w:rFonts w:ascii="仿宋" w:eastAsia="仿宋" w:hAnsi="仿宋" w:hint="default"/>
                <w:sz w:val="18"/>
                <w:szCs w:val="18"/>
              </w:rPr>
            </w:pPr>
            <w:r w:rsidRPr="007F23F7">
              <w:rPr>
                <w:rFonts w:ascii="仿宋" w:eastAsia="仿宋" w:hAnsi="仿宋"/>
                <w:sz w:val="18"/>
                <w:szCs w:val="18"/>
              </w:rPr>
              <w:t>磺胺类药物（以总量计）（μg/kg）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F7" w:rsidRPr="007F23F7" w:rsidRDefault="007F23F7" w:rsidP="007F23F7">
            <w:pPr>
              <w:pStyle w:val="ab"/>
              <w:ind w:firstLine="360"/>
              <w:rPr>
                <w:rFonts w:ascii="仿宋" w:eastAsia="仿宋" w:hAnsi="仿宋" w:hint="default"/>
                <w:szCs w:val="18"/>
              </w:rPr>
            </w:pPr>
            <w:r w:rsidRPr="007F23F7">
              <w:rPr>
                <w:rFonts w:ascii="仿宋" w:eastAsia="仿宋" w:hAnsi="仿宋"/>
              </w:rPr>
              <w:t>不得检出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F7" w:rsidRPr="007F23F7" w:rsidRDefault="007F23F7" w:rsidP="007F23F7">
            <w:pPr>
              <w:pStyle w:val="ab"/>
              <w:ind w:firstLine="360"/>
              <w:rPr>
                <w:rFonts w:ascii="仿宋" w:eastAsia="仿宋" w:hAnsi="仿宋" w:hint="default"/>
                <w:szCs w:val="18"/>
              </w:rPr>
            </w:pPr>
            <w:r w:rsidRPr="007F23F7">
              <w:rPr>
                <w:rFonts w:ascii="仿宋" w:eastAsia="仿宋" w:hAnsi="仿宋"/>
              </w:rPr>
              <w:t>不得检出（NY/T 842）</w:t>
            </w: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23F7" w:rsidRPr="007F23F7" w:rsidRDefault="007F23F7" w:rsidP="007F23F7">
            <w:pPr>
              <w:widowControl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7F23F7" w:rsidRPr="007F23F7" w:rsidTr="0090797A">
        <w:trPr>
          <w:trHeight w:val="390"/>
          <w:jc w:val="center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F7" w:rsidRPr="007F23F7" w:rsidRDefault="007F23F7" w:rsidP="007F23F7">
            <w:pPr>
              <w:widowControl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F7" w:rsidRPr="007F23F7" w:rsidRDefault="007F23F7" w:rsidP="007F23F7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F7" w:rsidRPr="007F23F7" w:rsidRDefault="007F23F7" w:rsidP="007F23F7">
            <w:pPr>
              <w:pStyle w:val="aa"/>
              <w:ind w:firstLineChars="0" w:firstLine="0"/>
              <w:jc w:val="center"/>
              <w:rPr>
                <w:rFonts w:ascii="仿宋" w:eastAsia="仿宋" w:hAnsi="仿宋" w:hint="default"/>
                <w:sz w:val="18"/>
                <w:szCs w:val="18"/>
              </w:rPr>
            </w:pPr>
            <w:r w:rsidRPr="007F23F7">
              <w:rPr>
                <w:rFonts w:ascii="仿宋" w:eastAsia="仿宋" w:hAnsi="仿宋"/>
                <w:sz w:val="18"/>
                <w:szCs w:val="18"/>
              </w:rPr>
              <w:t>土霉素、金霉素、四环素（以总量计）（mg/kg）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F7" w:rsidRPr="007F23F7" w:rsidRDefault="007F23F7" w:rsidP="007F23F7">
            <w:pPr>
              <w:pStyle w:val="aa"/>
              <w:ind w:firstLine="360"/>
              <w:jc w:val="center"/>
              <w:rPr>
                <w:rFonts w:ascii="仿宋" w:eastAsia="仿宋" w:hAnsi="仿宋" w:hint="default"/>
                <w:sz w:val="18"/>
                <w:szCs w:val="18"/>
              </w:rPr>
            </w:pPr>
            <w:r w:rsidRPr="007F23F7">
              <w:rPr>
                <w:rFonts w:ascii="仿宋" w:eastAsia="仿宋" w:hAnsi="仿宋"/>
                <w:sz w:val="18"/>
                <w:szCs w:val="18"/>
              </w:rPr>
              <w:t>不得检出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F7" w:rsidRPr="007F23F7" w:rsidRDefault="007F23F7" w:rsidP="007F23F7">
            <w:pPr>
              <w:pStyle w:val="aa"/>
              <w:ind w:firstLine="360"/>
              <w:jc w:val="center"/>
              <w:rPr>
                <w:rFonts w:ascii="仿宋" w:eastAsia="仿宋" w:hAnsi="仿宋" w:hint="default"/>
                <w:sz w:val="18"/>
                <w:szCs w:val="18"/>
              </w:rPr>
            </w:pPr>
            <w:r w:rsidRPr="007F23F7">
              <w:rPr>
                <w:rFonts w:ascii="仿宋" w:eastAsia="仿宋" w:hAnsi="仿宋"/>
                <w:sz w:val="18"/>
                <w:szCs w:val="18"/>
              </w:rPr>
              <w:t>不得检出</w:t>
            </w:r>
            <w:r w:rsidRPr="007F23F7">
              <w:rPr>
                <w:rFonts w:ascii="仿宋" w:eastAsia="仿宋" w:hAnsi="仿宋"/>
              </w:rPr>
              <w:t>（NY/T 842）</w:t>
            </w: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23F7" w:rsidRPr="007F23F7" w:rsidRDefault="007F23F7" w:rsidP="007F23F7">
            <w:pPr>
              <w:widowControl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7F23F7" w:rsidRPr="007F23F7" w:rsidTr="0090797A">
        <w:trPr>
          <w:trHeight w:val="390"/>
          <w:jc w:val="center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F7" w:rsidRPr="007F23F7" w:rsidRDefault="007F23F7" w:rsidP="007F23F7">
            <w:pPr>
              <w:widowControl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F7" w:rsidRPr="007F23F7" w:rsidRDefault="007F23F7" w:rsidP="007F23F7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F7" w:rsidRPr="007F23F7" w:rsidRDefault="007F23F7" w:rsidP="007F23F7">
            <w:pPr>
              <w:pStyle w:val="aa"/>
              <w:ind w:firstLineChars="0" w:firstLine="0"/>
              <w:jc w:val="center"/>
              <w:rPr>
                <w:rFonts w:ascii="仿宋" w:eastAsia="仿宋" w:hAnsi="仿宋" w:hint="default"/>
                <w:sz w:val="18"/>
                <w:szCs w:val="18"/>
              </w:rPr>
            </w:pPr>
            <w:r w:rsidRPr="007F23F7">
              <w:rPr>
                <w:rFonts w:ascii="仿宋" w:eastAsia="仿宋" w:hAnsi="仿宋"/>
                <w:sz w:val="18"/>
                <w:szCs w:val="18"/>
              </w:rPr>
              <w:t>氯霉素（μg/kg）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F7" w:rsidRPr="007F23F7" w:rsidRDefault="007F23F7" w:rsidP="007F23F7">
            <w:pPr>
              <w:pStyle w:val="ab"/>
              <w:ind w:firstLine="360"/>
              <w:rPr>
                <w:rFonts w:ascii="仿宋" w:eastAsia="仿宋" w:hAnsi="仿宋" w:hint="default"/>
                <w:szCs w:val="18"/>
              </w:rPr>
            </w:pPr>
            <w:r w:rsidRPr="007F23F7">
              <w:rPr>
                <w:rFonts w:ascii="仿宋" w:eastAsia="仿宋" w:hAnsi="仿宋"/>
              </w:rPr>
              <w:t>不得检出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F7" w:rsidRPr="007F23F7" w:rsidRDefault="007F23F7" w:rsidP="007F23F7">
            <w:pPr>
              <w:pStyle w:val="ab"/>
              <w:ind w:firstLine="360"/>
              <w:rPr>
                <w:rFonts w:ascii="仿宋" w:eastAsia="仿宋" w:hAnsi="仿宋" w:hint="default"/>
                <w:szCs w:val="18"/>
              </w:rPr>
            </w:pPr>
            <w:r w:rsidRPr="007F23F7">
              <w:rPr>
                <w:rFonts w:ascii="仿宋" w:eastAsia="仿宋" w:hAnsi="仿宋"/>
              </w:rPr>
              <w:t>不得检出（NY/T 842）</w:t>
            </w: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23F7" w:rsidRPr="007F23F7" w:rsidRDefault="007F23F7" w:rsidP="007F23F7">
            <w:pPr>
              <w:widowControl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7F23F7" w:rsidRPr="007F23F7" w:rsidTr="0090797A">
        <w:trPr>
          <w:trHeight w:val="390"/>
          <w:jc w:val="center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F7" w:rsidRPr="007F23F7" w:rsidRDefault="007F23F7" w:rsidP="007F23F7">
            <w:pPr>
              <w:widowControl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F7" w:rsidRPr="007F23F7" w:rsidRDefault="007F23F7" w:rsidP="007F23F7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F7" w:rsidRPr="007F23F7" w:rsidRDefault="007F23F7" w:rsidP="007F23F7">
            <w:pPr>
              <w:pStyle w:val="aa"/>
              <w:ind w:firstLineChars="0" w:firstLine="0"/>
              <w:jc w:val="center"/>
              <w:rPr>
                <w:rFonts w:ascii="仿宋" w:eastAsia="仿宋" w:hAnsi="仿宋" w:hint="default"/>
                <w:sz w:val="18"/>
                <w:szCs w:val="18"/>
              </w:rPr>
            </w:pPr>
            <w:r w:rsidRPr="007F23F7">
              <w:rPr>
                <w:rFonts w:ascii="仿宋" w:eastAsia="仿宋" w:hAnsi="仿宋"/>
                <w:sz w:val="18"/>
                <w:szCs w:val="18"/>
              </w:rPr>
              <w:t>硝基呋喃类代谢物（μg/kg）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F7" w:rsidRPr="007F23F7" w:rsidRDefault="007F23F7" w:rsidP="007F23F7">
            <w:pPr>
              <w:pStyle w:val="ab"/>
              <w:ind w:firstLine="360"/>
              <w:rPr>
                <w:rFonts w:ascii="仿宋" w:eastAsia="仿宋" w:hAnsi="仿宋" w:hint="default"/>
                <w:szCs w:val="18"/>
              </w:rPr>
            </w:pPr>
            <w:r w:rsidRPr="007F23F7">
              <w:rPr>
                <w:rFonts w:ascii="仿宋" w:eastAsia="仿宋" w:hAnsi="仿宋"/>
              </w:rPr>
              <w:t>不得检出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F7" w:rsidRPr="007F23F7" w:rsidRDefault="007F23F7" w:rsidP="007F23F7">
            <w:pPr>
              <w:pStyle w:val="ab"/>
              <w:ind w:firstLine="360"/>
              <w:rPr>
                <w:rFonts w:ascii="仿宋" w:eastAsia="仿宋" w:hAnsi="仿宋" w:hint="default"/>
                <w:szCs w:val="18"/>
              </w:rPr>
            </w:pPr>
            <w:r w:rsidRPr="007F23F7">
              <w:rPr>
                <w:rFonts w:ascii="仿宋" w:eastAsia="仿宋" w:hAnsi="仿宋"/>
              </w:rPr>
              <w:t>不得检出（NY/T 842）</w:t>
            </w: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23F7" w:rsidRPr="007F23F7" w:rsidRDefault="007F23F7" w:rsidP="007F23F7">
            <w:pPr>
              <w:widowControl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7F23F7" w:rsidRPr="007F23F7" w:rsidTr="0090797A">
        <w:trPr>
          <w:trHeight w:val="390"/>
          <w:jc w:val="center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F7" w:rsidRPr="007F23F7" w:rsidRDefault="007F23F7" w:rsidP="007F23F7">
            <w:pPr>
              <w:widowControl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F7" w:rsidRPr="007F23F7" w:rsidRDefault="007F23F7" w:rsidP="007F23F7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F7" w:rsidRPr="007F23F7" w:rsidRDefault="007F23F7" w:rsidP="007F23F7">
            <w:pPr>
              <w:pStyle w:val="aa"/>
              <w:ind w:firstLineChars="0" w:firstLine="0"/>
              <w:jc w:val="center"/>
              <w:rPr>
                <w:rFonts w:ascii="仿宋" w:eastAsia="仿宋" w:hAnsi="仿宋" w:hint="default"/>
                <w:sz w:val="18"/>
                <w:szCs w:val="18"/>
              </w:rPr>
            </w:pPr>
            <w:r w:rsidRPr="007F23F7">
              <w:rPr>
                <w:rFonts w:ascii="仿宋" w:eastAsia="仿宋" w:hAnsi="仿宋"/>
                <w:sz w:val="18"/>
                <w:szCs w:val="18"/>
              </w:rPr>
              <w:t>孔雀石绿（μg/kg）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F7" w:rsidRPr="007F23F7" w:rsidRDefault="007F23F7" w:rsidP="007F23F7">
            <w:pPr>
              <w:pStyle w:val="ab"/>
              <w:ind w:firstLine="360"/>
              <w:rPr>
                <w:rFonts w:ascii="仿宋" w:eastAsia="仿宋" w:hAnsi="仿宋" w:hint="default"/>
                <w:szCs w:val="18"/>
              </w:rPr>
            </w:pPr>
            <w:r w:rsidRPr="007F23F7">
              <w:rPr>
                <w:rFonts w:ascii="仿宋" w:eastAsia="仿宋" w:hAnsi="仿宋"/>
              </w:rPr>
              <w:t>不得检出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F7" w:rsidRPr="007F23F7" w:rsidRDefault="007F23F7" w:rsidP="007F23F7">
            <w:pPr>
              <w:pStyle w:val="ab"/>
              <w:ind w:firstLine="360"/>
              <w:rPr>
                <w:rFonts w:ascii="仿宋" w:eastAsia="仿宋" w:hAnsi="仿宋" w:hint="default"/>
                <w:szCs w:val="18"/>
              </w:rPr>
            </w:pPr>
            <w:r w:rsidRPr="007F23F7">
              <w:rPr>
                <w:rFonts w:ascii="仿宋" w:eastAsia="仿宋" w:hAnsi="仿宋"/>
              </w:rPr>
              <w:t>不得检出（NY/T 842）</w:t>
            </w: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23F7" w:rsidRPr="007F23F7" w:rsidRDefault="007F23F7" w:rsidP="007F23F7">
            <w:pPr>
              <w:widowControl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7F23F7" w:rsidRPr="007F23F7" w:rsidTr="0090797A">
        <w:trPr>
          <w:trHeight w:val="390"/>
          <w:jc w:val="center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F7" w:rsidRPr="007F23F7" w:rsidRDefault="007F23F7" w:rsidP="007F23F7">
            <w:pPr>
              <w:widowControl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F7" w:rsidRPr="007F23F7" w:rsidRDefault="007F23F7" w:rsidP="007F23F7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F23F7" w:rsidRPr="007F23F7" w:rsidRDefault="007F23F7" w:rsidP="007F23F7">
            <w:pPr>
              <w:pStyle w:val="aa"/>
              <w:ind w:firstLineChars="0" w:firstLine="0"/>
              <w:jc w:val="center"/>
              <w:rPr>
                <w:rFonts w:ascii="仿宋" w:eastAsia="仿宋" w:hAnsi="仿宋" w:hint="default"/>
                <w:sz w:val="18"/>
                <w:szCs w:val="18"/>
              </w:rPr>
            </w:pPr>
            <w:proofErr w:type="gramStart"/>
            <w:r w:rsidRPr="007F23F7">
              <w:rPr>
                <w:rFonts w:ascii="仿宋" w:eastAsia="仿宋" w:hAnsi="仿宋"/>
                <w:sz w:val="18"/>
                <w:szCs w:val="18"/>
              </w:rPr>
              <w:t>喹</w:t>
            </w:r>
            <w:proofErr w:type="gramEnd"/>
            <w:r w:rsidRPr="007F23F7">
              <w:rPr>
                <w:rFonts w:ascii="仿宋" w:eastAsia="仿宋" w:hAnsi="仿宋"/>
                <w:sz w:val="18"/>
                <w:szCs w:val="18"/>
              </w:rPr>
              <w:t>乙醇代谢物（μg/kg）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F23F7" w:rsidRPr="007F23F7" w:rsidRDefault="007F23F7" w:rsidP="007F23F7">
            <w:pPr>
              <w:pStyle w:val="ab"/>
              <w:ind w:firstLine="360"/>
              <w:rPr>
                <w:rFonts w:ascii="仿宋" w:eastAsia="仿宋" w:hAnsi="仿宋" w:hint="default"/>
                <w:szCs w:val="18"/>
              </w:rPr>
            </w:pPr>
            <w:r w:rsidRPr="007F23F7">
              <w:rPr>
                <w:rFonts w:ascii="仿宋" w:eastAsia="仿宋" w:hAnsi="仿宋"/>
              </w:rPr>
              <w:t>不得检出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F7" w:rsidRPr="007F23F7" w:rsidRDefault="007F23F7" w:rsidP="007F23F7">
            <w:pPr>
              <w:pStyle w:val="ab"/>
              <w:ind w:firstLine="360"/>
              <w:rPr>
                <w:rFonts w:ascii="仿宋" w:eastAsia="仿宋" w:hAnsi="仿宋" w:hint="default"/>
                <w:szCs w:val="18"/>
              </w:rPr>
            </w:pPr>
            <w:r w:rsidRPr="007F23F7">
              <w:rPr>
                <w:rFonts w:ascii="仿宋" w:eastAsia="仿宋" w:hAnsi="仿宋"/>
              </w:rPr>
              <w:t>不得检出（NY/T 842）</w:t>
            </w: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23F7" w:rsidRPr="007F23F7" w:rsidRDefault="007F23F7" w:rsidP="007F23F7">
            <w:pPr>
              <w:widowControl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</w:tbl>
    <w:p w:rsidR="00C83BA6" w:rsidRDefault="00C83BA6">
      <w:pPr>
        <w:ind w:firstLineChars="200" w:firstLine="643"/>
        <w:rPr>
          <w:rFonts w:ascii="仿宋" w:eastAsia="仿宋" w:hAnsi="仿宋" w:cs="仿宋"/>
          <w:b/>
          <w:bCs/>
          <w:sz w:val="32"/>
          <w:szCs w:val="40"/>
        </w:rPr>
      </w:pPr>
    </w:p>
    <w:p w:rsidR="00C83BA6" w:rsidRDefault="00C83BA6">
      <w:pPr>
        <w:ind w:firstLineChars="200" w:firstLine="643"/>
        <w:rPr>
          <w:rFonts w:ascii="仿宋" w:eastAsia="仿宋" w:hAnsi="仿宋" w:cs="仿宋"/>
          <w:b/>
          <w:bCs/>
          <w:sz w:val="32"/>
          <w:szCs w:val="40"/>
        </w:rPr>
      </w:pPr>
    </w:p>
    <w:sectPr w:rsidR="00C83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E9E" w:rsidRDefault="00ED3E9E" w:rsidP="004B68CA">
      <w:r>
        <w:separator/>
      </w:r>
    </w:p>
  </w:endnote>
  <w:endnote w:type="continuationSeparator" w:id="0">
    <w:p w:rsidR="00ED3E9E" w:rsidRDefault="00ED3E9E" w:rsidP="004B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E9E" w:rsidRDefault="00ED3E9E" w:rsidP="004B68CA">
      <w:r>
        <w:separator/>
      </w:r>
    </w:p>
  </w:footnote>
  <w:footnote w:type="continuationSeparator" w:id="0">
    <w:p w:rsidR="00ED3E9E" w:rsidRDefault="00ED3E9E" w:rsidP="004B6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0019"/>
    <w:multiLevelType w:val="multilevel"/>
    <w:tmpl w:val="18180019"/>
    <w:lvl w:ilvl="0">
      <w:start w:val="1"/>
      <w:numFmt w:val="none"/>
      <w:pStyle w:val="a"/>
      <w:lvlText w:val="%1——"/>
      <w:lvlJc w:val="left"/>
      <w:pPr>
        <w:tabs>
          <w:tab w:val="left" w:pos="851"/>
        </w:tabs>
        <w:ind w:left="851" w:hanging="426"/>
      </w:pPr>
      <w:rPr>
        <w:rFonts w:ascii="Times New Roman" w:eastAsia="宋体" w:hAnsi="Times New Roman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851"/>
        </w:tabs>
        <w:ind w:left="1270" w:hanging="419"/>
      </w:pPr>
      <w:rPr>
        <w:rFonts w:ascii="Symbol" w:eastAsia="宋体" w:hAnsi="Symbol" w:cs="Symbol" w:hint="default"/>
        <w:sz w:val="21"/>
      </w:rPr>
    </w:lvl>
    <w:lvl w:ilvl="2">
      <w:start w:val="1"/>
      <w:numFmt w:val="bullet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cs="Symbol" w:hint="default"/>
      </w:rPr>
    </w:lvl>
    <w:lvl w:ilvl="3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>
      <w:start w:val="1"/>
      <w:numFmt w:val="upp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．"/>
      <w:lvlJc w:val="left"/>
      <w:pPr>
        <w:ind w:left="0" w:firstLine="402"/>
      </w:pPr>
      <w:rPr>
        <w:rFonts w:hint="eastAsia"/>
      </w:rPr>
    </w:lvl>
  </w:abstractNum>
  <w:abstractNum w:abstractNumId="1" w15:restartNumberingAfterBreak="0">
    <w:nsid w:val="28F6A525"/>
    <w:multiLevelType w:val="singleLevel"/>
    <w:tmpl w:val="28F6A52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62E3BBD8"/>
    <w:multiLevelType w:val="singleLevel"/>
    <w:tmpl w:val="62E3BBD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zYmEzNWZiN2UzNmM3OWE1YTM4ZDVlNzliZmJhZTIifQ=="/>
  </w:docVars>
  <w:rsids>
    <w:rsidRoot w:val="72D17C16"/>
    <w:rsid w:val="000A02F2"/>
    <w:rsid w:val="00102066"/>
    <w:rsid w:val="00110134"/>
    <w:rsid w:val="00156218"/>
    <w:rsid w:val="002669C5"/>
    <w:rsid w:val="002A1E4A"/>
    <w:rsid w:val="003A0334"/>
    <w:rsid w:val="003B7046"/>
    <w:rsid w:val="004B68CA"/>
    <w:rsid w:val="00500A76"/>
    <w:rsid w:val="00674A82"/>
    <w:rsid w:val="007E6236"/>
    <w:rsid w:val="007F23F7"/>
    <w:rsid w:val="00826B73"/>
    <w:rsid w:val="00844EE5"/>
    <w:rsid w:val="00960A4D"/>
    <w:rsid w:val="00AE29B2"/>
    <w:rsid w:val="00B27E6F"/>
    <w:rsid w:val="00BD1174"/>
    <w:rsid w:val="00C7358F"/>
    <w:rsid w:val="00C83BA6"/>
    <w:rsid w:val="00CE00DD"/>
    <w:rsid w:val="00D65BAE"/>
    <w:rsid w:val="00E95341"/>
    <w:rsid w:val="00EC22C6"/>
    <w:rsid w:val="00ED3E9E"/>
    <w:rsid w:val="00EE5E81"/>
    <w:rsid w:val="00F72093"/>
    <w:rsid w:val="01295426"/>
    <w:rsid w:val="0185183C"/>
    <w:rsid w:val="023F7D78"/>
    <w:rsid w:val="037D28A2"/>
    <w:rsid w:val="0402733C"/>
    <w:rsid w:val="04FC6CDE"/>
    <w:rsid w:val="054619CB"/>
    <w:rsid w:val="05A67D41"/>
    <w:rsid w:val="069F5521"/>
    <w:rsid w:val="06C667F7"/>
    <w:rsid w:val="06D72484"/>
    <w:rsid w:val="091C404B"/>
    <w:rsid w:val="093142C5"/>
    <w:rsid w:val="0A0C0C28"/>
    <w:rsid w:val="0A7948CF"/>
    <w:rsid w:val="0A9B534A"/>
    <w:rsid w:val="0B6E2A52"/>
    <w:rsid w:val="0C7F4812"/>
    <w:rsid w:val="0CC429F8"/>
    <w:rsid w:val="0D3E2CC8"/>
    <w:rsid w:val="0E6F6175"/>
    <w:rsid w:val="0F60256C"/>
    <w:rsid w:val="106346DC"/>
    <w:rsid w:val="12AC3958"/>
    <w:rsid w:val="13E211B4"/>
    <w:rsid w:val="15381DF5"/>
    <w:rsid w:val="15E22B9A"/>
    <w:rsid w:val="162B0C6C"/>
    <w:rsid w:val="164E0A05"/>
    <w:rsid w:val="167E1C5E"/>
    <w:rsid w:val="17464255"/>
    <w:rsid w:val="18A40C3E"/>
    <w:rsid w:val="19180CC4"/>
    <w:rsid w:val="19823668"/>
    <w:rsid w:val="199E715E"/>
    <w:rsid w:val="19BE4772"/>
    <w:rsid w:val="1B0864F2"/>
    <w:rsid w:val="1B614ED7"/>
    <w:rsid w:val="1B9C22DF"/>
    <w:rsid w:val="1B9D4AF4"/>
    <w:rsid w:val="1E667A5D"/>
    <w:rsid w:val="20CD6F3A"/>
    <w:rsid w:val="233A3AEB"/>
    <w:rsid w:val="23983773"/>
    <w:rsid w:val="23A43B72"/>
    <w:rsid w:val="24024DB5"/>
    <w:rsid w:val="25D21D21"/>
    <w:rsid w:val="27E930AE"/>
    <w:rsid w:val="28293344"/>
    <w:rsid w:val="29497CAB"/>
    <w:rsid w:val="2963716A"/>
    <w:rsid w:val="2B1B2528"/>
    <w:rsid w:val="2B6C5822"/>
    <w:rsid w:val="2D36779A"/>
    <w:rsid w:val="2D8C3E52"/>
    <w:rsid w:val="2DA837E5"/>
    <w:rsid w:val="2E152C45"/>
    <w:rsid w:val="2E562E43"/>
    <w:rsid w:val="2E8C1B36"/>
    <w:rsid w:val="2EE55603"/>
    <w:rsid w:val="2F503401"/>
    <w:rsid w:val="2F6E24A7"/>
    <w:rsid w:val="33C558E6"/>
    <w:rsid w:val="34D34AF8"/>
    <w:rsid w:val="34F81C5B"/>
    <w:rsid w:val="35CA77BD"/>
    <w:rsid w:val="372D055C"/>
    <w:rsid w:val="38307D9F"/>
    <w:rsid w:val="38BA6192"/>
    <w:rsid w:val="3954793A"/>
    <w:rsid w:val="395704CB"/>
    <w:rsid w:val="3AEA6CE3"/>
    <w:rsid w:val="3BCF46F7"/>
    <w:rsid w:val="3BF8490D"/>
    <w:rsid w:val="3D191896"/>
    <w:rsid w:val="3D367F87"/>
    <w:rsid w:val="3ECD4F08"/>
    <w:rsid w:val="3FB870EC"/>
    <w:rsid w:val="400D3523"/>
    <w:rsid w:val="401D6391"/>
    <w:rsid w:val="42502735"/>
    <w:rsid w:val="43F718D7"/>
    <w:rsid w:val="4470141D"/>
    <w:rsid w:val="455D64DA"/>
    <w:rsid w:val="456B41DA"/>
    <w:rsid w:val="46776031"/>
    <w:rsid w:val="46FA4136"/>
    <w:rsid w:val="471A6F38"/>
    <w:rsid w:val="476D1E93"/>
    <w:rsid w:val="4770518B"/>
    <w:rsid w:val="47CB3C69"/>
    <w:rsid w:val="49FE4113"/>
    <w:rsid w:val="4A8643C2"/>
    <w:rsid w:val="4C8451AE"/>
    <w:rsid w:val="4D157B9C"/>
    <w:rsid w:val="4D3450B3"/>
    <w:rsid w:val="4D4D696D"/>
    <w:rsid w:val="4D6165BE"/>
    <w:rsid w:val="50C5567F"/>
    <w:rsid w:val="51732F86"/>
    <w:rsid w:val="51BB0805"/>
    <w:rsid w:val="52C833AE"/>
    <w:rsid w:val="52FD4493"/>
    <w:rsid w:val="531A1A51"/>
    <w:rsid w:val="53222C5D"/>
    <w:rsid w:val="53BD10AA"/>
    <w:rsid w:val="54E41BD1"/>
    <w:rsid w:val="562557D7"/>
    <w:rsid w:val="567D2D1E"/>
    <w:rsid w:val="56A26A6F"/>
    <w:rsid w:val="56FE00DC"/>
    <w:rsid w:val="582A092A"/>
    <w:rsid w:val="58571B6D"/>
    <w:rsid w:val="5A117FBD"/>
    <w:rsid w:val="5A1F3535"/>
    <w:rsid w:val="5CD042D9"/>
    <w:rsid w:val="5D5D3C01"/>
    <w:rsid w:val="5DA056D9"/>
    <w:rsid w:val="5DFC2C15"/>
    <w:rsid w:val="5E346813"/>
    <w:rsid w:val="5E472DB3"/>
    <w:rsid w:val="5EED50AB"/>
    <w:rsid w:val="604102EF"/>
    <w:rsid w:val="62897240"/>
    <w:rsid w:val="632E3D99"/>
    <w:rsid w:val="63C6685A"/>
    <w:rsid w:val="665372B3"/>
    <w:rsid w:val="674D17AB"/>
    <w:rsid w:val="674D61EE"/>
    <w:rsid w:val="677E10F1"/>
    <w:rsid w:val="6A1C31A6"/>
    <w:rsid w:val="6C3F5DB4"/>
    <w:rsid w:val="6DDD2B82"/>
    <w:rsid w:val="6F084A97"/>
    <w:rsid w:val="6F753967"/>
    <w:rsid w:val="70E51F56"/>
    <w:rsid w:val="726834BC"/>
    <w:rsid w:val="72D17C16"/>
    <w:rsid w:val="73D74B7E"/>
    <w:rsid w:val="75E43103"/>
    <w:rsid w:val="779E4C0D"/>
    <w:rsid w:val="78371EF2"/>
    <w:rsid w:val="7891121C"/>
    <w:rsid w:val="7A53344C"/>
    <w:rsid w:val="7B5550A5"/>
    <w:rsid w:val="7C815521"/>
    <w:rsid w:val="7E070FF3"/>
    <w:rsid w:val="7EDE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35EDE9"/>
  <w15:docId w15:val="{E736BEED-988E-41F4-BBC4-BBE94544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0"/>
    <w:rPr>
      <w:sz w:val="24"/>
    </w:rPr>
  </w:style>
  <w:style w:type="table" w:styleId="a9">
    <w:name w:val="Table Grid"/>
    <w:basedOn w:val="a2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customStyle="1" w:styleId="aa">
    <w:name w:val="标准文件_段"/>
    <w:link w:val="Char"/>
    <w:qFormat/>
    <w:pPr>
      <w:ind w:firstLineChars="200" w:firstLine="960"/>
      <w:jc w:val="both"/>
    </w:pPr>
    <w:rPr>
      <w:rFonts w:ascii="宋体" w:cs="宋体" w:hint="eastAsia"/>
      <w:sz w:val="21"/>
    </w:rPr>
  </w:style>
  <w:style w:type="paragraph" w:customStyle="1" w:styleId="a">
    <w:name w:val="标准文件_一级项"/>
    <w:next w:val="aa"/>
    <w:qFormat/>
    <w:pPr>
      <w:numPr>
        <w:numId w:val="1"/>
      </w:numPr>
    </w:pPr>
    <w:rPr>
      <w:rFonts w:ascii="宋体" w:cs="宋体" w:hint="eastAsia"/>
      <w:sz w:val="21"/>
    </w:rPr>
  </w:style>
  <w:style w:type="paragraph" w:customStyle="1" w:styleId="ab">
    <w:name w:val="标准文件_表格"/>
    <w:basedOn w:val="aa"/>
    <w:qFormat/>
    <w:pPr>
      <w:jc w:val="center"/>
    </w:pPr>
    <w:rPr>
      <w:sz w:val="18"/>
    </w:rPr>
  </w:style>
  <w:style w:type="character" w:customStyle="1" w:styleId="a7">
    <w:name w:val="页眉 字符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1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标准文件_段 Char"/>
    <w:link w:val="aa"/>
    <w:rsid w:val="00CE00DD"/>
    <w:rPr>
      <w:rFonts w:ascii="宋体" w:cs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334</Words>
  <Characters>1908</Characters>
  <Application>Microsoft Office Word</Application>
  <DocSecurity>0</DocSecurity>
  <Lines>15</Lines>
  <Paragraphs>4</Paragraphs>
  <ScaleCrop>false</ScaleCrop>
  <Company>Microsoft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魏波</dc:creator>
  <cp:lastModifiedBy>Administrator</cp:lastModifiedBy>
  <cp:revision>12</cp:revision>
  <dcterms:created xsi:type="dcterms:W3CDTF">2023-04-27T04:56:00Z</dcterms:created>
  <dcterms:modified xsi:type="dcterms:W3CDTF">2024-03-14T04:25:00Z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827908D6470E41A7B4D7C85A5BDDC94B_11</vt:lpwstr>
  </property>
</Properties>
</file>