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B3BC7" w14:paraId="0DC02E9B" w14:textId="77777777">
        <w:tc>
          <w:tcPr>
            <w:tcW w:w="509" w:type="dxa"/>
          </w:tcPr>
          <w:p w14:paraId="05B04760" w14:textId="77777777" w:rsidR="009B3BC7" w:rsidRDefault="00C50CE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56AEDF7A" w14:textId="77777777" w:rsidR="009B3BC7" w:rsidRDefault="006E0D8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C50CE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50CEE">
              <w:rPr>
                <w:rFonts w:ascii="黑体" w:eastAsia="黑体" w:hAnsi="黑体"/>
                <w:sz w:val="21"/>
                <w:szCs w:val="21"/>
              </w:rPr>
              <w:t>点击此处添加ICS号</w:t>
            </w:r>
            <w:r>
              <w:rPr>
                <w:rFonts w:ascii="黑体" w:eastAsia="黑体" w:hAnsi="黑体"/>
                <w:sz w:val="21"/>
                <w:szCs w:val="21"/>
              </w:rPr>
              <w:fldChar w:fldCharType="end"/>
            </w:r>
            <w:bookmarkEnd w:id="0"/>
          </w:p>
        </w:tc>
      </w:tr>
      <w:tr w:rsidR="009B3BC7" w14:paraId="00BB662D" w14:textId="77777777">
        <w:tc>
          <w:tcPr>
            <w:tcW w:w="509" w:type="dxa"/>
          </w:tcPr>
          <w:p w14:paraId="20C89746" w14:textId="77777777" w:rsidR="009B3BC7" w:rsidRDefault="00C50CE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B3BC7" w14:paraId="645076F3" w14:textId="77777777">
              <w:trPr>
                <w:trHeight w:hRule="exact" w:val="1021"/>
              </w:trPr>
              <w:tc>
                <w:tcPr>
                  <w:tcW w:w="9242" w:type="dxa"/>
                  <w:vAlign w:val="center"/>
                </w:tcPr>
                <w:p w14:paraId="4A601D4A" w14:textId="77777777" w:rsidR="009B3BC7" w:rsidRDefault="00C50CEE" w:rsidP="00660E7F">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3150B2A9" wp14:editId="7FE2C52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9B329A3" wp14:editId="2951276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6E0D81">
                    <w:fldChar w:fldCharType="begin">
                      <w:ffData>
                        <w:name w:val="c1"/>
                        <w:enabled/>
                        <w:calcOnExit w:val="0"/>
                        <w:textInput>
                          <w:default w:val="IMAS"/>
                          <w:maxLength w:val="7"/>
                        </w:textInput>
                      </w:ffData>
                    </w:fldChar>
                  </w:r>
                  <w:bookmarkStart w:id="1" w:name="c1"/>
                  <w:r>
                    <w:instrText xml:space="preserve"> FORMTEXT </w:instrText>
                  </w:r>
                  <w:r w:rsidR="006E0D81">
                    <w:fldChar w:fldCharType="separate"/>
                  </w:r>
                  <w:r>
                    <w:t>IMAS</w:t>
                  </w:r>
                  <w:r w:rsidR="006E0D81">
                    <w:fldChar w:fldCharType="end"/>
                  </w:r>
                  <w:bookmarkEnd w:id="1"/>
                </w:p>
              </w:tc>
            </w:tr>
          </w:tbl>
          <w:p w14:paraId="7DF024A9" w14:textId="77777777" w:rsidR="009B3BC7" w:rsidRDefault="006E0D8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C50CEE">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50CEE">
              <w:rPr>
                <w:rFonts w:ascii="黑体" w:eastAsia="黑体" w:hAnsi="黑体"/>
                <w:sz w:val="21"/>
                <w:szCs w:val="21"/>
              </w:rPr>
              <w:t>点击此处添加CCS号</w:t>
            </w:r>
            <w:r>
              <w:rPr>
                <w:rFonts w:ascii="黑体" w:eastAsia="黑体" w:hAnsi="黑体"/>
                <w:sz w:val="21"/>
                <w:szCs w:val="21"/>
              </w:rPr>
              <w:fldChar w:fldCharType="end"/>
            </w:r>
            <w:bookmarkEnd w:id="2"/>
          </w:p>
        </w:tc>
      </w:tr>
    </w:tbl>
    <w:p w14:paraId="304B8CB6" w14:textId="77777777" w:rsidR="009B3BC7" w:rsidRDefault="00C50CEE">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D61FD14" w14:textId="77777777" w:rsidR="009B3BC7" w:rsidRDefault="00C50CEE">
      <w:pPr>
        <w:pStyle w:val="affffffffff2"/>
        <w:framePr w:wrap="auto"/>
      </w:pPr>
      <w:r>
        <w:t>T/</w:t>
      </w:r>
      <w:r w:rsidR="006E0D81">
        <w:fldChar w:fldCharType="begin">
          <w:ffData>
            <w:name w:val="文字1"/>
            <w:enabled/>
            <w:calcOnExit w:val="0"/>
            <w:textInput>
              <w:default w:val="IMAS"/>
            </w:textInput>
          </w:ffData>
        </w:fldChar>
      </w:r>
      <w:bookmarkStart w:id="4" w:name="文字1"/>
      <w:r>
        <w:instrText xml:space="preserve"> FORMTEXT </w:instrText>
      </w:r>
      <w:r w:rsidR="006E0D81">
        <w:fldChar w:fldCharType="separate"/>
      </w:r>
      <w:r>
        <w:t>IMAS</w:t>
      </w:r>
      <w:r w:rsidR="006E0D81">
        <w:fldChar w:fldCharType="end"/>
      </w:r>
      <w:bookmarkEnd w:id="4"/>
      <w:r w:rsidR="006E0D81">
        <w:fldChar w:fldCharType="begin">
          <w:ffData>
            <w:name w:val="NSTD_CODE_F"/>
            <w:enabled/>
            <w:calcOnExit w:val="0"/>
            <w:textInput>
              <w:default w:val="XXXX"/>
            </w:textInput>
          </w:ffData>
        </w:fldChar>
      </w:r>
      <w:bookmarkStart w:id="5" w:name="NSTD_CODE_F"/>
      <w:r>
        <w:instrText xml:space="preserve"> FORMTEXT </w:instrText>
      </w:r>
      <w:r w:rsidR="006E0D81">
        <w:fldChar w:fldCharType="separate"/>
      </w:r>
      <w:r>
        <w:t>XXXX</w:t>
      </w:r>
      <w:r w:rsidR="006E0D81">
        <w:fldChar w:fldCharType="end"/>
      </w:r>
      <w:bookmarkEnd w:id="5"/>
      <w:r>
        <w:rPr>
          <w:rFonts w:hAnsi="黑体"/>
        </w:rPr>
        <w:t>—</w:t>
      </w:r>
      <w:r w:rsidR="006E0D81">
        <w:fldChar w:fldCharType="begin">
          <w:ffData>
            <w:name w:val="NSTD_CODE_B"/>
            <w:enabled/>
            <w:calcOnExit w:val="0"/>
            <w:textInput>
              <w:default w:val="XXXX"/>
            </w:textInput>
          </w:ffData>
        </w:fldChar>
      </w:r>
      <w:bookmarkStart w:id="6" w:name="NSTD_CODE_B"/>
      <w:r>
        <w:instrText xml:space="preserve"> FORMTEXT </w:instrText>
      </w:r>
      <w:r w:rsidR="006E0D81">
        <w:fldChar w:fldCharType="separate"/>
      </w:r>
      <w:r>
        <w:t>XXXX</w:t>
      </w:r>
      <w:r w:rsidR="006E0D81">
        <w:fldChar w:fldCharType="end"/>
      </w:r>
      <w:bookmarkEnd w:id="6"/>
    </w:p>
    <w:p w14:paraId="1336E13E" w14:textId="77777777" w:rsidR="009B3BC7" w:rsidRDefault="006E0D81">
      <w:pPr>
        <w:pStyle w:val="affffffffff3"/>
        <w:framePr w:wrap="auto"/>
        <w:rPr>
          <w:rFonts w:hAnsi="黑体"/>
        </w:rPr>
      </w:pPr>
      <w:r>
        <w:rPr>
          <w:rFonts w:hAnsi="黑体"/>
        </w:rPr>
        <w:fldChar w:fldCharType="begin">
          <w:ffData>
            <w:name w:val="OSTD_CODE"/>
            <w:enabled/>
            <w:calcOnExit w:val="0"/>
            <w:textInput/>
          </w:ffData>
        </w:fldChar>
      </w:r>
      <w:bookmarkStart w:id="7" w:name="OSTD_CODE"/>
      <w:r w:rsidR="00C50CEE">
        <w:rPr>
          <w:rFonts w:hAnsi="黑体"/>
        </w:rPr>
        <w:instrText xml:space="preserve"> FORMTEXT </w:instrText>
      </w:r>
      <w:r>
        <w:rPr>
          <w:rFonts w:hAnsi="黑体"/>
        </w:rPr>
      </w:r>
      <w:r>
        <w:rPr>
          <w:rFonts w:hAnsi="黑体"/>
        </w:rPr>
        <w:fldChar w:fldCharType="separate"/>
      </w:r>
      <w:r w:rsidR="00C50CEE">
        <w:rPr>
          <w:rFonts w:hAnsi="黑体"/>
        </w:rPr>
        <w:t>     </w:t>
      </w:r>
      <w:r>
        <w:rPr>
          <w:rFonts w:hAnsi="黑体"/>
        </w:rPr>
        <w:fldChar w:fldCharType="end"/>
      </w:r>
      <w:bookmarkEnd w:id="7"/>
    </w:p>
    <w:p w14:paraId="3B6BB1C9" w14:textId="36B7D8F7" w:rsidR="009B3BC7" w:rsidRDefault="00863CF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2961AEC7" wp14:editId="59E4B9C6">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E93FCF"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2D903095" w14:textId="77777777" w:rsidR="009B3BC7" w:rsidRDefault="009B3BC7">
      <w:pPr>
        <w:pStyle w:val="afffff0"/>
        <w:framePr w:w="9639" w:h="6976" w:hRule="exact" w:hSpace="0" w:vSpace="0" w:wrap="around" w:hAnchor="page" w:y="6408"/>
        <w:jc w:val="center"/>
        <w:rPr>
          <w:rFonts w:ascii="黑体" w:eastAsia="黑体" w:hAnsi="黑体"/>
          <w:b w:val="0"/>
          <w:bCs w:val="0"/>
          <w:w w:val="100"/>
        </w:rPr>
      </w:pPr>
    </w:p>
    <w:p w14:paraId="0FA47F53" w14:textId="337A5E5B" w:rsidR="009B3BC7" w:rsidRDefault="00863CF4">
      <w:pPr>
        <w:pStyle w:val="affffffffff4"/>
        <w:framePr w:h="6974" w:hRule="exact" w:wrap="around" w:x="1419" w:anchorLock="1"/>
      </w:pPr>
      <w:r w:rsidRPr="00863CF4">
        <w:rPr>
          <w:rFonts w:hint="eastAsia"/>
        </w:rPr>
        <w:t>阿拉善驼乳粉</w:t>
      </w:r>
      <w:r w:rsidR="00822727">
        <w:rPr>
          <w:rFonts w:hint="eastAsia"/>
        </w:rPr>
        <w:t xml:space="preserve"> </w:t>
      </w:r>
      <w:r w:rsidR="00822727">
        <w:t xml:space="preserve">             </w:t>
      </w:r>
    </w:p>
    <w:p w14:paraId="34B559A9" w14:textId="77777777" w:rsidR="009B3BC7" w:rsidRDefault="009B3BC7">
      <w:pPr>
        <w:framePr w:w="9639" w:h="6974" w:hRule="exact" w:wrap="around" w:vAnchor="page" w:hAnchor="page" w:x="1419" w:y="6408" w:anchorLock="1"/>
        <w:ind w:left="-1418"/>
      </w:pPr>
    </w:p>
    <w:p w14:paraId="2C3D7F50" w14:textId="0FB9E49D" w:rsidR="009B3BC7" w:rsidRDefault="00CD687D">
      <w:pPr>
        <w:pStyle w:val="afffffff8"/>
        <w:framePr w:w="9639" w:h="6974" w:hRule="exact" w:wrap="around" w:vAnchor="page" w:hAnchor="page" w:x="1419" w:y="6408" w:anchorLock="1"/>
        <w:textAlignment w:val="bottom"/>
        <w:rPr>
          <w:rFonts w:eastAsia="黑体"/>
          <w:szCs w:val="28"/>
        </w:rPr>
      </w:pPr>
      <w:r w:rsidRPr="00D83E6D">
        <w:t>Alashan</w:t>
      </w:r>
      <w:r>
        <w:t xml:space="preserve"> </w:t>
      </w:r>
      <w:r w:rsidR="00A17FBF">
        <w:t>C</w:t>
      </w:r>
      <w:r w:rsidRPr="00D83E6D">
        <w:t>amel milk powder</w:t>
      </w:r>
      <w:r w:rsidR="00822727">
        <w:rPr>
          <w:rFonts w:eastAsia="黑体"/>
          <w:szCs w:val="28"/>
        </w:rPr>
        <w:t xml:space="preserve">                        </w:t>
      </w:r>
    </w:p>
    <w:p w14:paraId="4E49EE83" w14:textId="77777777" w:rsidR="009B3BC7" w:rsidRDefault="009B3BC7">
      <w:pPr>
        <w:framePr w:w="9639" w:h="6974" w:hRule="exact" w:wrap="around" w:vAnchor="page" w:hAnchor="page" w:x="1419" w:y="6408" w:anchorLock="1"/>
        <w:spacing w:line="760" w:lineRule="exact"/>
        <w:ind w:left="-1418"/>
      </w:pPr>
    </w:p>
    <w:p w14:paraId="054FF840" w14:textId="5BA9062E" w:rsidR="009B3BC7" w:rsidRDefault="007E3637">
      <w:pPr>
        <w:pStyle w:val="afffffff8"/>
        <w:framePr w:w="9639" w:h="6974" w:hRule="exact" w:wrap="around" w:vAnchor="page" w:hAnchor="page" w:x="1419" w:y="6408" w:anchorLock="1"/>
        <w:textAlignment w:val="bottom"/>
        <w:rPr>
          <w:rFonts w:eastAsia="黑体"/>
          <w:szCs w:val="28"/>
        </w:rPr>
      </w:pPr>
      <w:r>
        <w:rPr>
          <w:rFonts w:eastAsia="黑体" w:hint="eastAsia"/>
          <w:szCs w:val="28"/>
        </w:rPr>
        <w:t>征求意见</w:t>
      </w:r>
      <w:r w:rsidR="00C50CEE">
        <w:rPr>
          <w:rFonts w:eastAsia="黑体"/>
          <w:szCs w:val="28"/>
        </w:rPr>
        <w:t>稿</w:t>
      </w:r>
    </w:p>
    <w:p w14:paraId="67F36EDD" w14:textId="77777777" w:rsidR="009B3BC7" w:rsidRDefault="006E0D81">
      <w:pPr>
        <w:pStyle w:val="affffffffff1"/>
        <w:framePr w:wrap="around" w:y="14176"/>
      </w:pPr>
      <w:r>
        <w:rPr>
          <w:rFonts w:ascii="黑体"/>
        </w:rPr>
        <w:fldChar w:fldCharType="begin">
          <w:ffData>
            <w:name w:val="CROT_DATE_Y"/>
            <w:enabled/>
            <w:calcOnExit w:val="0"/>
            <w:textInput>
              <w:default w:val="XXXX"/>
              <w:maxLength w:val="4"/>
            </w:textInput>
          </w:ffData>
        </w:fldChar>
      </w:r>
      <w:bookmarkStart w:id="8" w:name="CROT_DATE_Y"/>
      <w:r w:rsidR="00C50CEE">
        <w:rPr>
          <w:rFonts w:ascii="黑体"/>
        </w:rPr>
        <w:instrText xml:space="preserve"> FORMTEXT </w:instrText>
      </w:r>
      <w:r>
        <w:rPr>
          <w:rFonts w:ascii="黑体"/>
        </w:rPr>
      </w:r>
      <w:r>
        <w:rPr>
          <w:rFonts w:ascii="黑体"/>
        </w:rPr>
        <w:fldChar w:fldCharType="separate"/>
      </w:r>
      <w:r w:rsidR="00C50CEE">
        <w:rPr>
          <w:rFonts w:ascii="黑体"/>
        </w:rPr>
        <w:t>XXXX</w:t>
      </w:r>
      <w:r>
        <w:rPr>
          <w:rFonts w:ascii="黑体"/>
        </w:rPr>
        <w:fldChar w:fldCharType="end"/>
      </w:r>
      <w:bookmarkEnd w:id="8"/>
      <w:r w:rsidR="00C50CEE">
        <w:rPr>
          <w:rFonts w:ascii="黑体"/>
        </w:rPr>
        <w:t>-</w:t>
      </w:r>
      <w:r>
        <w:rPr>
          <w:rFonts w:ascii="黑体"/>
        </w:rPr>
        <w:fldChar w:fldCharType="begin">
          <w:ffData>
            <w:name w:val="CROT_DATE_M"/>
            <w:enabled/>
            <w:calcOnExit w:val="0"/>
            <w:textInput>
              <w:default w:val="XX"/>
              <w:maxLength w:val="2"/>
            </w:textInput>
          </w:ffData>
        </w:fldChar>
      </w:r>
      <w:bookmarkStart w:id="9" w:name="CROT_DATE_M"/>
      <w:r w:rsidR="00C50CEE">
        <w:rPr>
          <w:rFonts w:ascii="黑体"/>
        </w:rPr>
        <w:instrText xml:space="preserve"> FORMTEXT </w:instrText>
      </w:r>
      <w:r>
        <w:rPr>
          <w:rFonts w:ascii="黑体"/>
        </w:rPr>
      </w:r>
      <w:r>
        <w:rPr>
          <w:rFonts w:ascii="黑体"/>
        </w:rPr>
        <w:fldChar w:fldCharType="separate"/>
      </w:r>
      <w:r w:rsidR="00C50CEE">
        <w:rPr>
          <w:rFonts w:ascii="黑体"/>
        </w:rPr>
        <w:t>XX</w:t>
      </w:r>
      <w:r>
        <w:rPr>
          <w:rFonts w:ascii="黑体"/>
        </w:rPr>
        <w:fldChar w:fldCharType="end"/>
      </w:r>
      <w:bookmarkEnd w:id="9"/>
      <w:r w:rsidR="00C50CEE">
        <w:rPr>
          <w:rFonts w:ascii="黑体"/>
        </w:rPr>
        <w:t>-</w:t>
      </w:r>
      <w:r>
        <w:rPr>
          <w:rFonts w:ascii="黑体"/>
        </w:rPr>
        <w:fldChar w:fldCharType="begin">
          <w:ffData>
            <w:name w:val="CROT_DATE_D"/>
            <w:enabled/>
            <w:calcOnExit w:val="0"/>
            <w:textInput>
              <w:default w:val="XX"/>
              <w:maxLength w:val="2"/>
            </w:textInput>
          </w:ffData>
        </w:fldChar>
      </w:r>
      <w:bookmarkStart w:id="10" w:name="CROT_DATE_D"/>
      <w:r w:rsidR="00C50CEE">
        <w:rPr>
          <w:rFonts w:ascii="黑体"/>
        </w:rPr>
        <w:instrText xml:space="preserve"> FORMTEXT </w:instrText>
      </w:r>
      <w:r>
        <w:rPr>
          <w:rFonts w:ascii="黑体"/>
        </w:rPr>
      </w:r>
      <w:r>
        <w:rPr>
          <w:rFonts w:ascii="黑体"/>
        </w:rPr>
        <w:fldChar w:fldCharType="separate"/>
      </w:r>
      <w:r w:rsidR="00C50CEE">
        <w:rPr>
          <w:rFonts w:ascii="黑体"/>
        </w:rPr>
        <w:t>XX</w:t>
      </w:r>
      <w:r>
        <w:rPr>
          <w:rFonts w:ascii="黑体"/>
        </w:rPr>
        <w:fldChar w:fldCharType="end"/>
      </w:r>
      <w:bookmarkEnd w:id="10"/>
      <w:r w:rsidR="00C50CEE">
        <w:rPr>
          <w:rFonts w:hint="eastAsia"/>
        </w:rPr>
        <w:t>实施</w:t>
      </w:r>
    </w:p>
    <w:p w14:paraId="00F0F64C" w14:textId="77777777" w:rsidR="009B3BC7" w:rsidRDefault="00C50CEE">
      <w:pPr>
        <w:pStyle w:val="affffffffff1"/>
        <w:framePr w:w="2806" w:wrap="around" w:x="1426" w:y="14176"/>
        <w:ind w:right="560"/>
        <w:jc w:val="both"/>
      </w:pPr>
      <w:r>
        <w:rPr>
          <w:rFonts w:ascii="黑体" w:hint="eastAsia"/>
        </w:rPr>
        <w:t>XXXX-XX-XX发布</w:t>
      </w:r>
    </w:p>
    <w:p w14:paraId="37256534" w14:textId="77777777" w:rsidR="009B3BC7" w:rsidRDefault="006E0D81">
      <w:pPr>
        <w:pStyle w:val="affffffff8"/>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1" w:name="fm"/>
      <w:r w:rsidR="00C50CEE">
        <w:rPr>
          <w:rFonts w:hAnsi="黑体"/>
          <w:w w:val="100"/>
          <w:sz w:val="28"/>
        </w:rPr>
        <w:instrText xml:space="preserve"> FORMTEXT </w:instrText>
      </w:r>
      <w:r>
        <w:rPr>
          <w:rFonts w:hAnsi="黑体"/>
          <w:w w:val="100"/>
          <w:sz w:val="28"/>
        </w:rPr>
      </w:r>
      <w:r>
        <w:rPr>
          <w:rFonts w:hAnsi="黑体"/>
          <w:w w:val="100"/>
          <w:sz w:val="28"/>
        </w:rPr>
        <w:fldChar w:fldCharType="separate"/>
      </w:r>
      <w:r w:rsidR="00C50CEE">
        <w:rPr>
          <w:rFonts w:hAnsi="黑体"/>
          <w:w w:val="100"/>
          <w:sz w:val="28"/>
        </w:rPr>
        <w:t>内蒙古标准化协会</w:t>
      </w:r>
      <w:r>
        <w:rPr>
          <w:rFonts w:hAnsi="黑体"/>
          <w:w w:val="100"/>
          <w:sz w:val="28"/>
        </w:rPr>
        <w:fldChar w:fldCharType="end"/>
      </w:r>
      <w:bookmarkEnd w:id="11"/>
      <w:r w:rsidR="00C50CEE">
        <w:rPr>
          <w:rFonts w:ascii="Times New Roman"/>
          <w:w w:val="100"/>
          <w:sz w:val="28"/>
        </w:rPr>
        <w:t>  </w:t>
      </w:r>
      <w:r w:rsidR="00C50CEE">
        <w:rPr>
          <w:rStyle w:val="afffffffffff9"/>
          <w:rFonts w:hAnsi="黑体" w:hint="eastAsia"/>
          <w:position w:val="0"/>
        </w:rPr>
        <w:t>发</w:t>
      </w:r>
      <w:r w:rsidR="00C50CEE">
        <w:rPr>
          <w:rStyle w:val="afffffffffff9"/>
          <w:rFonts w:hAnsi="黑体" w:hint="eastAsia"/>
          <w:spacing w:val="0"/>
          <w:position w:val="0"/>
        </w:rPr>
        <w:t>布</w:t>
      </w:r>
    </w:p>
    <w:p w14:paraId="30A83A15" w14:textId="0285AC18" w:rsidR="009B3BC7" w:rsidRDefault="00863CF4">
      <w:pPr>
        <w:rPr>
          <w:rFonts w:ascii="宋体" w:hAnsi="宋体"/>
          <w:sz w:val="28"/>
          <w:szCs w:val="28"/>
        </w:rPr>
        <w:sectPr w:rsidR="009B3BC7" w:rsidSect="00F9758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237AD4A6" wp14:editId="73A0FFE3">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CFC398"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40C913CA" w14:textId="77777777" w:rsidR="009B3BC7" w:rsidRPr="00137A4A" w:rsidRDefault="00C50CEE">
      <w:pPr>
        <w:pStyle w:val="a6"/>
        <w:spacing w:after="360"/>
      </w:pPr>
      <w:bookmarkStart w:id="12" w:name="BookMark2"/>
      <w:r w:rsidRPr="00137A4A">
        <w:rPr>
          <w:spacing w:val="320"/>
        </w:rPr>
        <w:lastRenderedPageBreak/>
        <w:t>前</w:t>
      </w:r>
      <w:r w:rsidRPr="00137A4A">
        <w:t>言</w:t>
      </w:r>
    </w:p>
    <w:p w14:paraId="7D091641" w14:textId="77777777" w:rsidR="009B3BC7" w:rsidRPr="00137A4A" w:rsidRDefault="00C50CEE">
      <w:pPr>
        <w:pStyle w:val="afffff5"/>
        <w:ind w:firstLine="420"/>
      </w:pPr>
      <w:r w:rsidRPr="00137A4A">
        <w:rPr>
          <w:rFonts w:hint="eastAsia"/>
        </w:rPr>
        <w:t>本文件按照GB/T 1.1—2020《标准化工作导则  第1部分：标准化文件的结构和起草规则》的规定起草。</w:t>
      </w:r>
    </w:p>
    <w:p w14:paraId="1BE6093B" w14:textId="10DD639F" w:rsidR="009B3BC7" w:rsidRPr="00137A4A" w:rsidRDefault="00C50CEE">
      <w:pPr>
        <w:pStyle w:val="afffff5"/>
        <w:ind w:firstLine="420"/>
      </w:pPr>
      <w:r w:rsidRPr="00137A4A">
        <w:rPr>
          <w:rFonts w:hint="eastAsia"/>
        </w:rPr>
        <w:t>本文件由内蒙古标准化协会</w:t>
      </w:r>
      <w:r w:rsidR="00137A4A" w:rsidRPr="00137A4A">
        <w:rPr>
          <w:rFonts w:hint="eastAsia"/>
        </w:rPr>
        <w:t>提出并</w:t>
      </w:r>
      <w:r w:rsidRPr="00137A4A">
        <w:rPr>
          <w:rFonts w:hint="eastAsia"/>
        </w:rPr>
        <w:t>归口。</w:t>
      </w:r>
    </w:p>
    <w:p w14:paraId="62FCEE1B" w14:textId="25FEE379" w:rsidR="009B3BC7" w:rsidRPr="00137A4A" w:rsidRDefault="00C50CEE">
      <w:pPr>
        <w:pStyle w:val="afffff5"/>
        <w:ind w:firstLine="420"/>
      </w:pPr>
      <w:r w:rsidRPr="00137A4A">
        <w:rPr>
          <w:rFonts w:hint="eastAsia"/>
        </w:rPr>
        <w:t>本文件起草单位：内蒙古自治区农牧业科学院</w:t>
      </w:r>
      <w:r w:rsidR="00A17FBF" w:rsidRPr="00137A4A">
        <w:rPr>
          <w:rFonts w:hint="eastAsia"/>
        </w:rPr>
        <w:t>、</w:t>
      </w:r>
      <w:r w:rsidR="00137A4A" w:rsidRPr="00137A4A">
        <w:rPr>
          <w:rFonts w:hint="eastAsia"/>
        </w:rPr>
        <w:t>阿拉善盟畜牧研究所</w:t>
      </w:r>
      <w:r w:rsidRPr="00137A4A">
        <w:rPr>
          <w:rFonts w:hint="eastAsia"/>
        </w:rPr>
        <w:t>。</w:t>
      </w:r>
    </w:p>
    <w:p w14:paraId="0757C35A" w14:textId="0ACE51F1" w:rsidR="009B3BC7" w:rsidRDefault="00C50CEE" w:rsidP="00D84F0F">
      <w:pPr>
        <w:pStyle w:val="afffff5"/>
        <w:ind w:firstLine="420"/>
      </w:pPr>
      <w:r w:rsidRPr="00137A4A">
        <w:rPr>
          <w:rFonts w:hint="eastAsia"/>
        </w:rPr>
        <w:t>本文件主要起草人：王丽芳、郭晨阳、刘嘉琳、钟华晨、</w:t>
      </w:r>
      <w:r w:rsidR="00491DBC" w:rsidRPr="00137A4A">
        <w:rPr>
          <w:rFonts w:hint="eastAsia"/>
        </w:rPr>
        <w:t>宋洁、张腾龙</w:t>
      </w:r>
      <w:r w:rsidR="00FE24A2" w:rsidRPr="00137A4A">
        <w:rPr>
          <w:rFonts w:hint="eastAsia"/>
        </w:rPr>
        <w:t>、姚一萍、</w:t>
      </w:r>
      <w:r w:rsidR="00D84F0F" w:rsidRPr="00137A4A">
        <w:rPr>
          <w:rFonts w:hint="eastAsia"/>
        </w:rPr>
        <w:t>连海飞、</w:t>
      </w:r>
      <w:r w:rsidR="00C62BD5">
        <w:rPr>
          <w:rFonts w:hint="eastAsia"/>
        </w:rPr>
        <w:t>杨健、孙海洲、</w:t>
      </w:r>
      <w:r w:rsidR="00D84F0F" w:rsidRPr="00137A4A">
        <w:rPr>
          <w:rFonts w:hint="eastAsia"/>
        </w:rPr>
        <w:t>焦兴刚、王筱珊</w:t>
      </w:r>
      <w:r w:rsidRPr="00137A4A">
        <w:rPr>
          <w:rFonts w:hint="eastAsia"/>
        </w:rPr>
        <w:t>。</w:t>
      </w:r>
    </w:p>
    <w:p w14:paraId="64733A96" w14:textId="77777777" w:rsidR="00A17FBF" w:rsidRDefault="00A17FBF" w:rsidP="00D84F0F">
      <w:pPr>
        <w:pStyle w:val="afffff5"/>
        <w:ind w:firstLine="420"/>
      </w:pPr>
    </w:p>
    <w:p w14:paraId="1C475B33" w14:textId="537E9D28" w:rsidR="00A17FBF" w:rsidRDefault="00A17FBF" w:rsidP="00D84F0F">
      <w:pPr>
        <w:pStyle w:val="afffff5"/>
        <w:ind w:firstLine="420"/>
        <w:sectPr w:rsidR="00A17FBF" w:rsidSect="00F97582">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p>
    <w:p w14:paraId="788281C0" w14:textId="77777777" w:rsidR="009B3BC7" w:rsidRPr="00F80487" w:rsidRDefault="009B3BC7">
      <w:pPr>
        <w:spacing w:line="20" w:lineRule="exact"/>
        <w:jc w:val="center"/>
        <w:rPr>
          <w:rFonts w:ascii="黑体" w:eastAsia="黑体" w:hAnsi="黑体"/>
          <w:sz w:val="32"/>
          <w:szCs w:val="32"/>
        </w:rPr>
      </w:pPr>
      <w:bookmarkStart w:id="13" w:name="BookMark4"/>
      <w:bookmarkEnd w:id="12"/>
    </w:p>
    <w:p w14:paraId="41B894DE" w14:textId="77777777" w:rsidR="009B3BC7" w:rsidRDefault="009B3BC7">
      <w:pPr>
        <w:spacing w:line="20" w:lineRule="exact"/>
        <w:jc w:val="center"/>
        <w:rPr>
          <w:rFonts w:ascii="黑体" w:eastAsia="黑体" w:hAnsi="黑体"/>
          <w:sz w:val="32"/>
          <w:szCs w:val="32"/>
        </w:rPr>
      </w:pPr>
    </w:p>
    <w:bookmarkStart w:id="14" w:name="NEW_STAND_NAME" w:displacedByCustomXml="next"/>
    <w:sdt>
      <w:sdtPr>
        <w:tag w:val="NEW_STAND_NAME"/>
        <w:id w:val="595910757"/>
        <w:lock w:val="sdtLocked"/>
        <w:placeholder>
          <w:docPart w:val="B8C4909E328548F9A471C3CCA83EBFE4"/>
        </w:placeholder>
      </w:sdtPr>
      <w:sdtContent>
        <w:p w14:paraId="6133D4B3" w14:textId="1EB104A5" w:rsidR="009B3BC7" w:rsidRDefault="004E32AD">
          <w:pPr>
            <w:pStyle w:val="afffffffff8"/>
            <w:spacing w:beforeLines="1" w:before="2" w:afterLines="220" w:after="528"/>
          </w:pPr>
          <w:r w:rsidRPr="00863CF4">
            <w:rPr>
              <w:rFonts w:hint="eastAsia"/>
            </w:rPr>
            <w:t>阿拉善驼乳粉</w:t>
          </w:r>
          <w:r w:rsidR="00C50CEE">
            <w:rPr>
              <w:rFonts w:ascii="MS Mincho" w:eastAsia="MS Mincho" w:hAnsi="MS Mincho" w:cs="MS Mincho" w:hint="eastAsia"/>
            </w:rPr>
            <w:t> </w:t>
          </w:r>
        </w:p>
      </w:sdtContent>
    </w:sdt>
    <w:p w14:paraId="1C73BEE1" w14:textId="77777777" w:rsidR="009B3BC7" w:rsidRDefault="00C50CEE">
      <w:pPr>
        <w:pStyle w:val="affc"/>
        <w:spacing w:before="240" w:after="240"/>
      </w:pPr>
      <w:bookmarkStart w:id="15" w:name="_Toc24884211"/>
      <w:bookmarkStart w:id="16" w:name="_Toc17233333"/>
      <w:bookmarkStart w:id="17" w:name="_Toc24884218"/>
      <w:bookmarkStart w:id="18" w:name="_Toc26986771"/>
      <w:bookmarkStart w:id="19" w:name="_Toc26986530"/>
      <w:bookmarkStart w:id="20" w:name="_Toc17233325"/>
      <w:bookmarkStart w:id="21" w:name="_Toc26648465"/>
      <w:bookmarkStart w:id="22" w:name="_Toc26718930"/>
      <w:bookmarkEnd w:id="14"/>
      <w:r>
        <w:rPr>
          <w:rFonts w:hint="eastAsia"/>
        </w:rPr>
        <w:t>范围</w:t>
      </w:r>
      <w:bookmarkEnd w:id="15"/>
      <w:bookmarkEnd w:id="16"/>
      <w:bookmarkEnd w:id="17"/>
      <w:bookmarkEnd w:id="18"/>
      <w:bookmarkEnd w:id="19"/>
      <w:bookmarkEnd w:id="20"/>
      <w:bookmarkEnd w:id="21"/>
      <w:bookmarkEnd w:id="22"/>
    </w:p>
    <w:p w14:paraId="1F6E8E23" w14:textId="6ED5B74A" w:rsidR="009B3BC7" w:rsidRPr="004E32AD" w:rsidRDefault="00C50CEE" w:rsidP="004E32AD">
      <w:pPr>
        <w:pStyle w:val="afffff5"/>
        <w:ind w:firstLine="420"/>
      </w:pPr>
      <w:bookmarkStart w:id="23" w:name="_Toc24884219"/>
      <w:bookmarkStart w:id="24" w:name="_Toc26648466"/>
      <w:bookmarkStart w:id="25" w:name="_Toc24884212"/>
      <w:bookmarkStart w:id="26" w:name="_Toc17233326"/>
      <w:bookmarkStart w:id="27" w:name="_Toc17233334"/>
      <w:r>
        <w:rPr>
          <w:rFonts w:hint="eastAsia"/>
        </w:rPr>
        <w:t>本文件规定了</w:t>
      </w:r>
      <w:r w:rsidR="004E32AD" w:rsidRPr="00863CF4">
        <w:rPr>
          <w:rFonts w:hint="eastAsia"/>
        </w:rPr>
        <w:t>阿拉善驼乳粉</w:t>
      </w:r>
      <w:r>
        <w:rPr>
          <w:rFonts w:hint="eastAsia"/>
        </w:rPr>
        <w:t>的术语和定义</w:t>
      </w:r>
      <w:r w:rsidR="004E32AD">
        <w:rPr>
          <w:rFonts w:hint="eastAsia"/>
        </w:rPr>
        <w:t>、</w:t>
      </w:r>
      <w:r>
        <w:rPr>
          <w:rFonts w:hint="eastAsia"/>
        </w:rPr>
        <w:t>技术要求</w:t>
      </w:r>
      <w:r w:rsidR="004E32AD">
        <w:rPr>
          <w:rFonts w:hint="eastAsia"/>
        </w:rPr>
        <w:t>、</w:t>
      </w:r>
      <w:r w:rsidR="004E32AD" w:rsidRPr="00796133">
        <w:rPr>
          <w:rFonts w:hint="eastAsia"/>
        </w:rPr>
        <w:t>标</w:t>
      </w:r>
      <w:r w:rsidR="004E420F">
        <w:rPr>
          <w:rFonts w:hint="eastAsia"/>
        </w:rPr>
        <w:t>志</w:t>
      </w:r>
      <w:r w:rsidR="004E32AD" w:rsidRPr="00796133">
        <w:rPr>
          <w:rFonts w:hint="eastAsia"/>
        </w:rPr>
        <w:t>、包装、运输、贮存。</w:t>
      </w:r>
    </w:p>
    <w:p w14:paraId="7C38A231" w14:textId="60E25FF9" w:rsidR="00862D80" w:rsidRDefault="00C50CEE" w:rsidP="00137A4A">
      <w:pPr>
        <w:pStyle w:val="afffff5"/>
        <w:ind w:firstLine="420"/>
      </w:pPr>
      <w:r>
        <w:rPr>
          <w:rFonts w:hint="eastAsia"/>
        </w:rPr>
        <w:t>本文件适用于</w:t>
      </w:r>
      <w:r w:rsidR="004E32AD" w:rsidRPr="00863CF4">
        <w:rPr>
          <w:rFonts w:hint="eastAsia"/>
        </w:rPr>
        <w:t>阿拉善</w:t>
      </w:r>
      <w:r w:rsidR="004E32AD">
        <w:rPr>
          <w:rFonts w:hint="eastAsia"/>
        </w:rPr>
        <w:t>全脂和调制</w:t>
      </w:r>
      <w:r w:rsidR="004E32AD" w:rsidRPr="00863CF4">
        <w:rPr>
          <w:rFonts w:hint="eastAsia"/>
        </w:rPr>
        <w:t>驼乳粉</w:t>
      </w:r>
      <w:r>
        <w:rPr>
          <w:rFonts w:hint="eastAsia"/>
        </w:rPr>
        <w:t>。</w:t>
      </w:r>
    </w:p>
    <w:p w14:paraId="5E55B5DA" w14:textId="77777777" w:rsidR="009B3BC7" w:rsidRDefault="00C50CEE">
      <w:pPr>
        <w:pStyle w:val="affc"/>
        <w:spacing w:before="240" w:after="240"/>
      </w:pPr>
      <w:bookmarkStart w:id="28" w:name="_Toc26718931"/>
      <w:bookmarkStart w:id="29" w:name="_Toc26986531"/>
      <w:bookmarkStart w:id="30" w:name="_Toc26986772"/>
      <w:r>
        <w:rPr>
          <w:rFonts w:hint="eastAsia"/>
        </w:rPr>
        <w:t>规范性引用文件</w:t>
      </w:r>
      <w:bookmarkEnd w:id="23"/>
      <w:bookmarkEnd w:id="24"/>
      <w:bookmarkEnd w:id="25"/>
      <w:bookmarkEnd w:id="26"/>
      <w:bookmarkEnd w:id="27"/>
      <w:bookmarkEnd w:id="28"/>
      <w:bookmarkEnd w:id="29"/>
      <w:bookmarkEnd w:id="30"/>
    </w:p>
    <w:sdt>
      <w:sdtPr>
        <w:rPr>
          <w:rFonts w:hint="eastAsia"/>
        </w:rPr>
        <w:id w:val="715848253"/>
        <w:placeholder>
          <w:docPart w:val="F9185E39F4B945AEB8C556E4B975CE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7065F7A" w14:textId="0EC5B8E5" w:rsidR="004E32AD" w:rsidRDefault="00C50CEE" w:rsidP="004E32A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8076AF5" w14:textId="77777777" w:rsidR="004E32AD" w:rsidRDefault="004E32AD">
      <w:pPr>
        <w:pStyle w:val="afffff5"/>
        <w:ind w:firstLine="420"/>
      </w:pPr>
    </w:p>
    <w:p w14:paraId="71E27A60" w14:textId="065217CE" w:rsidR="00880E12" w:rsidRDefault="00880E12" w:rsidP="004E32AD">
      <w:pPr>
        <w:pStyle w:val="afffff5"/>
        <w:ind w:firstLine="420"/>
      </w:pPr>
      <w:r w:rsidRPr="00880E12">
        <w:rPr>
          <w:rFonts w:hint="eastAsia"/>
        </w:rPr>
        <w:t>GB/T 191 包装储运图示标志</w:t>
      </w:r>
    </w:p>
    <w:p w14:paraId="2DDD971B" w14:textId="6305D5A8" w:rsidR="004E32AD" w:rsidRPr="00D1377C" w:rsidRDefault="004E32AD" w:rsidP="004E32AD">
      <w:pPr>
        <w:pStyle w:val="afffff5"/>
        <w:ind w:firstLine="420"/>
      </w:pPr>
      <w:r w:rsidRPr="00D1377C">
        <w:rPr>
          <w:rFonts w:hint="eastAsia"/>
        </w:rPr>
        <w:t>GB 2760 食品安全国家标准 食品添加剂使用标准</w:t>
      </w:r>
    </w:p>
    <w:p w14:paraId="28FAA8AC" w14:textId="77777777" w:rsidR="004E32AD" w:rsidRPr="00D1377C" w:rsidRDefault="004E32AD" w:rsidP="004E32AD">
      <w:pPr>
        <w:pStyle w:val="afffff5"/>
        <w:ind w:firstLine="420"/>
      </w:pPr>
      <w:r w:rsidRPr="00D1377C">
        <w:rPr>
          <w:rFonts w:hint="eastAsia"/>
        </w:rPr>
        <w:t>GB 2761 食品安全国家标准 食品中真菌毒素限量</w:t>
      </w:r>
    </w:p>
    <w:p w14:paraId="33259B5D" w14:textId="77777777" w:rsidR="004E32AD" w:rsidRPr="00D1377C" w:rsidRDefault="004E32AD" w:rsidP="004E32AD">
      <w:pPr>
        <w:pStyle w:val="afffff5"/>
        <w:ind w:firstLine="420"/>
      </w:pPr>
      <w:r w:rsidRPr="00D1377C">
        <w:rPr>
          <w:rFonts w:hint="eastAsia"/>
        </w:rPr>
        <w:t>GB 2762 食品安全国家标准 食品中污染物限量</w:t>
      </w:r>
    </w:p>
    <w:p w14:paraId="44C60033" w14:textId="77777777" w:rsidR="004E32AD" w:rsidRPr="00D1377C" w:rsidRDefault="004E32AD" w:rsidP="004E32AD">
      <w:pPr>
        <w:pStyle w:val="afffff5"/>
        <w:ind w:firstLine="420"/>
      </w:pPr>
      <w:r w:rsidRPr="00D1377C">
        <w:rPr>
          <w:rFonts w:hint="eastAsia"/>
        </w:rPr>
        <w:t>GB 5009.3 食品安全国家标准 食品中水分的测定</w:t>
      </w:r>
    </w:p>
    <w:p w14:paraId="7B026DF4" w14:textId="77777777" w:rsidR="004E32AD" w:rsidRPr="00D1377C" w:rsidRDefault="004E32AD" w:rsidP="004E32AD">
      <w:pPr>
        <w:pStyle w:val="afffff5"/>
        <w:ind w:firstLine="420"/>
      </w:pPr>
      <w:r w:rsidRPr="00D1377C">
        <w:rPr>
          <w:rFonts w:hint="eastAsia"/>
        </w:rPr>
        <w:t>GB 5009.5 食品安全国家标准 食品中蛋白质的测定</w:t>
      </w:r>
    </w:p>
    <w:p w14:paraId="27412A25" w14:textId="77777777" w:rsidR="004E32AD" w:rsidRPr="00D1377C" w:rsidRDefault="004E32AD" w:rsidP="004E32AD">
      <w:pPr>
        <w:pStyle w:val="afffff5"/>
        <w:ind w:firstLine="420"/>
      </w:pPr>
      <w:r w:rsidRPr="00D1377C">
        <w:rPr>
          <w:rFonts w:hint="eastAsia"/>
        </w:rPr>
        <w:t>GB 5009.6 食品安全国家标准 食品中脂肪的测定</w:t>
      </w:r>
    </w:p>
    <w:p w14:paraId="5BBAFC5E" w14:textId="77777777" w:rsidR="00D1377C" w:rsidRPr="00D1377C" w:rsidRDefault="00D1377C" w:rsidP="00D1377C">
      <w:pPr>
        <w:pStyle w:val="afffff5"/>
        <w:ind w:firstLine="420"/>
      </w:pPr>
      <w:r w:rsidRPr="00D1377C">
        <w:t xml:space="preserve">GB 5009.82 </w:t>
      </w:r>
      <w:r w:rsidRPr="00D1377C">
        <w:rPr>
          <w:rFonts w:hint="eastAsia"/>
        </w:rPr>
        <w:t>食品安全国家标准 食品中维生素A、D、E的测定</w:t>
      </w:r>
    </w:p>
    <w:p w14:paraId="2F708308" w14:textId="71E8B01D" w:rsidR="00D1377C" w:rsidRPr="00D1377C" w:rsidRDefault="00D1377C" w:rsidP="00D1377C">
      <w:pPr>
        <w:pStyle w:val="afffff5"/>
        <w:ind w:firstLine="420"/>
      </w:pPr>
      <w:r w:rsidRPr="00D1377C">
        <w:t xml:space="preserve">GB 5009.84 </w:t>
      </w:r>
      <w:r w:rsidRPr="00D1377C">
        <w:rPr>
          <w:rFonts w:hint="eastAsia"/>
        </w:rPr>
        <w:t>食品安全国家标准</w:t>
      </w:r>
      <w:r w:rsidR="00F80487">
        <w:rPr>
          <w:rFonts w:hint="eastAsia"/>
        </w:rPr>
        <w:t xml:space="preserve"> </w:t>
      </w:r>
      <w:r w:rsidRPr="00D1377C">
        <w:rPr>
          <w:rFonts w:hint="eastAsia"/>
        </w:rPr>
        <w:t>食品中维生素B</w:t>
      </w:r>
      <w:r w:rsidRPr="00D1377C">
        <w:rPr>
          <w:rFonts w:hint="eastAsia"/>
          <w:vertAlign w:val="subscript"/>
        </w:rPr>
        <w:t>1</w:t>
      </w:r>
      <w:r w:rsidRPr="00D1377C">
        <w:rPr>
          <w:rFonts w:hint="eastAsia"/>
        </w:rPr>
        <w:t>的测定</w:t>
      </w:r>
    </w:p>
    <w:p w14:paraId="692D0DCB" w14:textId="77777777" w:rsidR="004E32AD" w:rsidRPr="00D1377C" w:rsidRDefault="004E32AD" w:rsidP="004E32AD">
      <w:pPr>
        <w:pStyle w:val="afffff5"/>
        <w:ind w:firstLine="420"/>
      </w:pPr>
      <w:r w:rsidRPr="00D1377C">
        <w:rPr>
          <w:rFonts w:hint="eastAsia"/>
        </w:rPr>
        <w:t>GB 5009.124 食品安全国家标准 食品中氨基酸的测定</w:t>
      </w:r>
    </w:p>
    <w:p w14:paraId="007714D8" w14:textId="77777777" w:rsidR="004E32AD" w:rsidRPr="00D1377C" w:rsidRDefault="004E32AD" w:rsidP="004E32AD">
      <w:pPr>
        <w:pStyle w:val="afffff5"/>
        <w:ind w:firstLine="420"/>
      </w:pPr>
      <w:r w:rsidRPr="00D1377C">
        <w:rPr>
          <w:rFonts w:hint="eastAsia"/>
        </w:rPr>
        <w:t>GB 5009.168 食品安全国家标准 食品中脂肪酸的测定</w:t>
      </w:r>
    </w:p>
    <w:p w14:paraId="73674BC0" w14:textId="77777777" w:rsidR="004E32AD" w:rsidRPr="00D1377C" w:rsidRDefault="004E32AD" w:rsidP="004E32AD">
      <w:pPr>
        <w:pStyle w:val="afffff5"/>
        <w:ind w:firstLine="420"/>
      </w:pPr>
      <w:r w:rsidRPr="00D1377C">
        <w:rPr>
          <w:rFonts w:hint="eastAsia"/>
        </w:rPr>
        <w:t>GB 5009.239 食品安全国家标准 食品酸度的测定</w:t>
      </w:r>
    </w:p>
    <w:p w14:paraId="5CD2082D" w14:textId="77777777" w:rsidR="004E32AD" w:rsidRPr="00D1377C" w:rsidRDefault="004E32AD" w:rsidP="004E32AD">
      <w:pPr>
        <w:pStyle w:val="afffff5"/>
        <w:ind w:firstLine="420"/>
      </w:pPr>
      <w:r w:rsidRPr="00D1377C">
        <w:rPr>
          <w:rFonts w:hint="eastAsia"/>
        </w:rPr>
        <w:t>GB 5009.268 食品安全国家标准 食品中多元素的测定</w:t>
      </w:r>
    </w:p>
    <w:p w14:paraId="6FA82F3E" w14:textId="77777777" w:rsidR="00D1377C" w:rsidRPr="00D1377C" w:rsidRDefault="00D1377C" w:rsidP="00D1377C">
      <w:pPr>
        <w:pStyle w:val="afffff5"/>
        <w:ind w:firstLine="420"/>
      </w:pPr>
      <w:r w:rsidRPr="00D1377C">
        <w:t xml:space="preserve">GB 5413.18 </w:t>
      </w:r>
      <w:r w:rsidRPr="00D1377C">
        <w:rPr>
          <w:rFonts w:hint="eastAsia"/>
        </w:rPr>
        <w:t>食品安全国家标准 婴幼儿食品和乳品中维生素C的测定</w:t>
      </w:r>
    </w:p>
    <w:p w14:paraId="41FD09D6" w14:textId="77777777" w:rsidR="004E32AD" w:rsidRPr="00D1377C" w:rsidRDefault="004E32AD" w:rsidP="004E32AD">
      <w:pPr>
        <w:pStyle w:val="afffff5"/>
        <w:ind w:firstLine="420"/>
      </w:pPr>
      <w:r w:rsidRPr="00D1377C">
        <w:rPr>
          <w:rFonts w:hint="eastAsia"/>
        </w:rPr>
        <w:t>GB 5413.30 食品安全国家标准 乳和乳制品杂质度的测定</w:t>
      </w:r>
    </w:p>
    <w:p w14:paraId="559D9C61" w14:textId="77777777" w:rsidR="006D69BA" w:rsidRPr="00D1377C" w:rsidRDefault="006D69BA" w:rsidP="006D69BA">
      <w:pPr>
        <w:pStyle w:val="afffff5"/>
        <w:ind w:firstLine="420"/>
      </w:pPr>
      <w:r w:rsidRPr="00D1377C">
        <w:rPr>
          <w:rFonts w:hint="eastAsia"/>
        </w:rPr>
        <w:t>GB 7718 食品安全国家标准 预包装食品标签通则</w:t>
      </w:r>
    </w:p>
    <w:p w14:paraId="7934FD74" w14:textId="77777777" w:rsidR="004E32AD" w:rsidRPr="00D1377C" w:rsidRDefault="004E32AD" w:rsidP="004E32AD">
      <w:pPr>
        <w:pStyle w:val="afffff5"/>
        <w:ind w:firstLine="420"/>
      </w:pPr>
      <w:r w:rsidRPr="00D1377C">
        <w:rPr>
          <w:rFonts w:hint="eastAsia"/>
        </w:rPr>
        <w:t>GB 14880 食品安全国家标准 食品营养强化剂使用标准</w:t>
      </w:r>
    </w:p>
    <w:p w14:paraId="00EC52EA" w14:textId="77777777" w:rsidR="004E32AD" w:rsidRPr="00D1377C" w:rsidRDefault="004E32AD" w:rsidP="004E32AD">
      <w:pPr>
        <w:pStyle w:val="afffff5"/>
        <w:ind w:firstLine="420"/>
      </w:pPr>
      <w:r w:rsidRPr="00D1377C">
        <w:rPr>
          <w:rFonts w:hint="eastAsia"/>
        </w:rPr>
        <w:t>GB 19644 食品安全国家标准 乳粉</w:t>
      </w:r>
    </w:p>
    <w:p w14:paraId="35C927CD" w14:textId="645CF50F" w:rsidR="00880E12" w:rsidRDefault="00880E12" w:rsidP="00D1377C">
      <w:pPr>
        <w:pStyle w:val="afffff5"/>
        <w:ind w:firstLine="420"/>
      </w:pPr>
      <w:r w:rsidRPr="00880E12">
        <w:rPr>
          <w:rFonts w:hint="eastAsia"/>
        </w:rPr>
        <w:t>GB 28050 食品安全国家标准</w:t>
      </w:r>
      <w:r>
        <w:rPr>
          <w:rFonts w:hint="eastAsia"/>
        </w:rPr>
        <w:t xml:space="preserve"> </w:t>
      </w:r>
      <w:r w:rsidRPr="00880E12">
        <w:rPr>
          <w:rFonts w:hint="eastAsia"/>
        </w:rPr>
        <w:t>预包装食品营养标签通则</w:t>
      </w:r>
    </w:p>
    <w:p w14:paraId="78C85A62" w14:textId="5ECE9223" w:rsidR="00D1377C" w:rsidRPr="00D1377C" w:rsidRDefault="00FE24A2" w:rsidP="00D1377C">
      <w:pPr>
        <w:pStyle w:val="afffff5"/>
        <w:ind w:firstLine="420"/>
      </w:pPr>
      <w:r w:rsidRPr="00D1377C">
        <w:rPr>
          <w:rFonts w:hint="eastAsia"/>
        </w:rPr>
        <w:t xml:space="preserve">GB 29921 </w:t>
      </w:r>
      <w:r w:rsidR="00B72326" w:rsidRPr="00D1377C">
        <w:rPr>
          <w:rFonts w:hint="eastAsia"/>
        </w:rPr>
        <w:t xml:space="preserve">食品安全国家标准 </w:t>
      </w:r>
      <w:r w:rsidRPr="00D1377C">
        <w:rPr>
          <w:rFonts w:hint="eastAsia"/>
        </w:rPr>
        <w:t>食品中致病菌限量</w:t>
      </w:r>
    </w:p>
    <w:p w14:paraId="7F46C222" w14:textId="0293BB0D" w:rsidR="00880E12" w:rsidRDefault="00880E12" w:rsidP="006D69BA">
      <w:pPr>
        <w:pStyle w:val="afffff5"/>
        <w:ind w:firstLine="420"/>
      </w:pPr>
      <w:r w:rsidRPr="00880E12">
        <w:t xml:space="preserve">RHB 903 </w:t>
      </w:r>
      <w:r w:rsidRPr="00880E12">
        <w:rPr>
          <w:rFonts w:hint="eastAsia"/>
        </w:rPr>
        <w:t>驼乳粉</w:t>
      </w:r>
    </w:p>
    <w:p w14:paraId="00DF4D97" w14:textId="17359FF9" w:rsidR="006D69BA" w:rsidRPr="00D1377C" w:rsidRDefault="00A9798F" w:rsidP="006D69BA">
      <w:pPr>
        <w:pStyle w:val="afffff5"/>
        <w:ind w:firstLine="420"/>
      </w:pPr>
      <w:r w:rsidRPr="00A9798F">
        <w:rPr>
          <w:rFonts w:hint="eastAsia"/>
        </w:rPr>
        <w:t>DBS15/015 食品安全地方标准 生驼乳</w:t>
      </w:r>
    </w:p>
    <w:p w14:paraId="348900D2" w14:textId="177F48B5" w:rsidR="006D69BA" w:rsidRDefault="006D69BA" w:rsidP="006E0F30">
      <w:pPr>
        <w:pStyle w:val="afffff5"/>
        <w:ind w:firstLine="420"/>
      </w:pPr>
      <w:r w:rsidRPr="00D1377C">
        <w:rPr>
          <w:rFonts w:hint="eastAsia"/>
        </w:rPr>
        <w:t>T/TDSTIA 03</w:t>
      </w:r>
      <w:r w:rsidR="008F6B90">
        <w:t>5</w:t>
      </w:r>
      <w:r w:rsidRPr="00D1377C">
        <w:rPr>
          <w:rFonts w:hint="eastAsia"/>
        </w:rPr>
        <w:t xml:space="preserve"> </w:t>
      </w:r>
      <w:r w:rsidR="008F6B90" w:rsidRPr="008F6B90">
        <w:rPr>
          <w:rFonts w:hint="eastAsia"/>
        </w:rPr>
        <w:t>奶真实性鉴定 实时荧光PCR法</w:t>
      </w:r>
    </w:p>
    <w:p w14:paraId="019D17AD" w14:textId="77777777" w:rsidR="009B3BC7" w:rsidRDefault="00C50CEE">
      <w:pPr>
        <w:pStyle w:val="affc"/>
        <w:spacing w:before="240" w:after="240"/>
      </w:pPr>
      <w:r>
        <w:rPr>
          <w:rFonts w:hint="eastAsia"/>
          <w:szCs w:val="21"/>
        </w:rPr>
        <w:t>术语和定义</w:t>
      </w:r>
    </w:p>
    <w:bookmarkStart w:id="31" w:name="_Toc26986532" w:displacedByCustomXml="next"/>
    <w:bookmarkEnd w:id="31" w:displacedByCustomXml="next"/>
    <w:sdt>
      <w:sdtPr>
        <w:id w:val="-1909835108"/>
        <w:placeholder>
          <w:docPart w:val="242EAD85EB884727819ABCBAFD4B94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2A1F39C" w14:textId="77777777" w:rsidR="009B3BC7" w:rsidRDefault="00C50CEE">
          <w:pPr>
            <w:pStyle w:val="afffff5"/>
            <w:ind w:firstLine="420"/>
          </w:pPr>
          <w:r>
            <w:t>下列术语和定义适用于本文件。</w:t>
          </w:r>
        </w:p>
      </w:sdtContent>
    </w:sdt>
    <w:p w14:paraId="1A0B5E26" w14:textId="413718BA" w:rsidR="009B3BC7" w:rsidRPr="0046680E" w:rsidRDefault="0046680E" w:rsidP="0046680E">
      <w:pPr>
        <w:pStyle w:val="afffffffffff4"/>
        <w:ind w:left="420" w:hangingChars="200" w:hanging="420"/>
        <w:rPr>
          <w:rFonts w:ascii="黑体" w:eastAsia="黑体" w:hAnsi="黑体"/>
        </w:rPr>
      </w:pPr>
      <w:r w:rsidRPr="0046680E">
        <w:rPr>
          <w:rFonts w:ascii="黑体" w:eastAsia="黑体" w:hAnsi="黑体"/>
        </w:rPr>
        <w:br/>
      </w:r>
      <w:r w:rsidRPr="0046680E">
        <w:rPr>
          <w:rFonts w:ascii="黑体" w:eastAsia="黑体" w:hAnsi="黑体" w:hint="eastAsia"/>
        </w:rPr>
        <w:t>阿拉善驼乳粉</w:t>
      </w:r>
      <w:r w:rsidRPr="0046680E">
        <w:rPr>
          <w:rFonts w:ascii="黑体" w:eastAsia="黑体" w:hAnsi="黑体"/>
        </w:rPr>
        <w:t> </w:t>
      </w:r>
      <w:r w:rsidRPr="0046680E">
        <w:rPr>
          <w:rFonts w:ascii="黑体" w:eastAsia="黑体" w:hAnsi="黑体" w:hint="eastAsia"/>
        </w:rPr>
        <w:t xml:space="preserve">  </w:t>
      </w:r>
      <w:r w:rsidRPr="0046680E">
        <w:rPr>
          <w:rFonts w:ascii="黑体" w:eastAsia="黑体" w:hAnsi="黑体"/>
        </w:rPr>
        <w:t>Alashan camel milk powder</w:t>
      </w:r>
    </w:p>
    <w:p w14:paraId="21E351EA" w14:textId="78EDBB0B" w:rsidR="00736917" w:rsidRPr="00C30D1D" w:rsidRDefault="0093244D" w:rsidP="00C30D1D">
      <w:pPr>
        <w:pStyle w:val="afffff5"/>
        <w:ind w:firstLine="420"/>
        <w:rPr>
          <w:color w:val="000000"/>
          <w:szCs w:val="21"/>
        </w:rPr>
      </w:pPr>
      <w:r>
        <w:rPr>
          <w:rFonts w:hint="eastAsia"/>
          <w:color w:val="000000"/>
          <w:szCs w:val="21"/>
        </w:rPr>
        <w:t>仅</w:t>
      </w:r>
      <w:r w:rsidR="00D83E6D">
        <w:rPr>
          <w:rFonts w:hint="eastAsia"/>
          <w:color w:val="000000"/>
          <w:szCs w:val="21"/>
        </w:rPr>
        <w:t>以</w:t>
      </w:r>
      <w:r w:rsidR="00D83E6D" w:rsidRPr="004E32AD">
        <w:rPr>
          <w:rFonts w:hint="eastAsia"/>
        </w:rPr>
        <w:t>阿拉善</w:t>
      </w:r>
      <w:r w:rsidR="00D83E6D">
        <w:rPr>
          <w:rFonts w:hint="eastAsia"/>
        </w:rPr>
        <w:t>生</w:t>
      </w:r>
      <w:r w:rsidR="00D83E6D" w:rsidRPr="004E32AD">
        <w:rPr>
          <w:rFonts w:hint="eastAsia"/>
        </w:rPr>
        <w:t>驼乳</w:t>
      </w:r>
      <w:r w:rsidR="00D83E6D">
        <w:rPr>
          <w:rFonts w:hint="eastAsia"/>
          <w:color w:val="000000"/>
          <w:szCs w:val="21"/>
        </w:rPr>
        <w:t>为原料</w:t>
      </w:r>
      <w:r>
        <w:rPr>
          <w:rFonts w:hint="eastAsia"/>
          <w:color w:val="000000"/>
          <w:szCs w:val="21"/>
        </w:rPr>
        <w:t>乳</w:t>
      </w:r>
      <w:r w:rsidR="00D83E6D">
        <w:rPr>
          <w:rFonts w:hint="eastAsia"/>
          <w:color w:val="000000"/>
          <w:szCs w:val="21"/>
        </w:rPr>
        <w:t>，经加工制成的粉状产品。</w:t>
      </w:r>
    </w:p>
    <w:p w14:paraId="0C15DCFC" w14:textId="4974F9C1" w:rsidR="00D83E6D" w:rsidRPr="0046680E" w:rsidRDefault="0046680E" w:rsidP="0046680E">
      <w:pPr>
        <w:pStyle w:val="afffffffffff4"/>
        <w:ind w:left="420" w:hangingChars="200" w:hanging="420"/>
        <w:rPr>
          <w:rFonts w:ascii="黑体" w:eastAsia="黑体" w:hAnsi="黑体"/>
        </w:rPr>
      </w:pPr>
      <w:r w:rsidRPr="0046680E">
        <w:rPr>
          <w:rFonts w:ascii="黑体" w:eastAsia="黑体" w:hAnsi="黑体"/>
        </w:rPr>
        <w:br/>
      </w:r>
      <w:r w:rsidRPr="0046680E">
        <w:rPr>
          <w:rFonts w:ascii="黑体" w:eastAsia="黑体" w:hAnsi="黑体" w:hint="eastAsia"/>
        </w:rPr>
        <w:t>阿拉善调制驼乳粉</w:t>
      </w:r>
      <w:r w:rsidRPr="0046680E">
        <w:rPr>
          <w:rFonts w:ascii="黑体" w:eastAsia="黑体" w:hAnsi="黑体"/>
        </w:rPr>
        <w:t> </w:t>
      </w:r>
      <w:r w:rsidRPr="0046680E">
        <w:rPr>
          <w:rFonts w:ascii="黑体" w:eastAsia="黑体" w:hAnsi="黑体" w:hint="eastAsia"/>
        </w:rPr>
        <w:t xml:space="preserve"> </w:t>
      </w:r>
      <w:r w:rsidRPr="0046680E">
        <w:rPr>
          <w:rFonts w:ascii="黑体" w:eastAsia="黑体" w:hAnsi="黑体"/>
        </w:rPr>
        <w:t xml:space="preserve">Alashan </w:t>
      </w:r>
      <w:r w:rsidRPr="0046680E">
        <w:rPr>
          <w:rFonts w:ascii="黑体" w:eastAsia="黑体" w:hAnsi="黑体" w:hint="eastAsia"/>
        </w:rPr>
        <w:t>modified</w:t>
      </w:r>
      <w:r w:rsidRPr="0046680E">
        <w:rPr>
          <w:rFonts w:ascii="黑体" w:eastAsia="黑体" w:hAnsi="黑体"/>
        </w:rPr>
        <w:t xml:space="preserve"> camel</w:t>
      </w:r>
      <w:r w:rsidRPr="0046680E">
        <w:rPr>
          <w:rFonts w:ascii="黑体" w:eastAsia="黑体" w:hAnsi="黑体" w:hint="eastAsia"/>
        </w:rPr>
        <w:t xml:space="preserve"> milk powder</w:t>
      </w:r>
    </w:p>
    <w:p w14:paraId="3C11669E" w14:textId="5634038C" w:rsidR="00D83E6D" w:rsidRDefault="00D83E6D" w:rsidP="00736917">
      <w:pPr>
        <w:pStyle w:val="afffff5"/>
        <w:ind w:firstLine="420"/>
      </w:pPr>
      <w:r>
        <w:rPr>
          <w:rFonts w:hint="eastAsia"/>
        </w:rPr>
        <w:t>以</w:t>
      </w:r>
      <w:r w:rsidR="00F7779E" w:rsidRPr="004E32AD">
        <w:rPr>
          <w:rFonts w:hint="eastAsia"/>
        </w:rPr>
        <w:t>阿拉善</w:t>
      </w:r>
      <w:r w:rsidR="00F7779E">
        <w:rPr>
          <w:rFonts w:hint="eastAsia"/>
        </w:rPr>
        <w:t>生</w:t>
      </w:r>
      <w:r w:rsidR="00F7779E" w:rsidRPr="004E32AD">
        <w:rPr>
          <w:rFonts w:hint="eastAsia"/>
        </w:rPr>
        <w:t>驼乳</w:t>
      </w:r>
      <w:r>
        <w:rPr>
          <w:rFonts w:hint="eastAsia"/>
        </w:rPr>
        <w:t xml:space="preserve">或其加工制品为主要原料，添加其它原料，添加或不添加食品添加剂和营养强化剂，经加工制成的乳固体含量不低于70%的粉状产品。 </w:t>
      </w:r>
    </w:p>
    <w:p w14:paraId="3FA04156" w14:textId="77777777" w:rsidR="009B3BC7" w:rsidRDefault="00C50CEE" w:rsidP="002E68C4">
      <w:pPr>
        <w:pStyle w:val="affc"/>
        <w:spacing w:before="240" w:after="240"/>
      </w:pPr>
      <w:r>
        <w:rPr>
          <w:rFonts w:hint="eastAsia"/>
        </w:rPr>
        <w:t>技术要求</w:t>
      </w:r>
    </w:p>
    <w:p w14:paraId="1B2489B8" w14:textId="77777777" w:rsidR="00B8651A" w:rsidRDefault="00B8651A" w:rsidP="00B8651A">
      <w:pPr>
        <w:pStyle w:val="affd"/>
        <w:spacing w:before="120" w:after="120"/>
      </w:pPr>
      <w:r>
        <w:rPr>
          <w:rFonts w:hint="eastAsia"/>
        </w:rPr>
        <w:lastRenderedPageBreak/>
        <w:t>原料要求</w:t>
      </w:r>
    </w:p>
    <w:p w14:paraId="766E61E9" w14:textId="0AD5F8CA" w:rsidR="00B8651A" w:rsidRDefault="00B8651A" w:rsidP="0046680E">
      <w:pPr>
        <w:pStyle w:val="affe"/>
        <w:spacing w:before="120" w:after="120"/>
      </w:pPr>
      <w:r>
        <w:rPr>
          <w:rFonts w:hint="eastAsia"/>
        </w:rPr>
        <w:t xml:space="preserve">生驼乳 </w:t>
      </w:r>
    </w:p>
    <w:p w14:paraId="03AF1917" w14:textId="52CD81F8" w:rsidR="00B8651A" w:rsidRDefault="00B8651A" w:rsidP="0046680E">
      <w:pPr>
        <w:pStyle w:val="afffff5"/>
        <w:ind w:firstLine="420"/>
      </w:pPr>
      <w:r>
        <w:rPr>
          <w:rFonts w:hint="eastAsia"/>
        </w:rPr>
        <w:t>应符合</w:t>
      </w:r>
      <w:r w:rsidR="00A9798F" w:rsidRPr="00A9798F">
        <w:t>DBS15/015</w:t>
      </w:r>
      <w:r>
        <w:rPr>
          <w:rFonts w:hint="eastAsia"/>
        </w:rPr>
        <w:t>的要求。</w:t>
      </w:r>
    </w:p>
    <w:p w14:paraId="01F7543E" w14:textId="485B3727" w:rsidR="002E68C4" w:rsidRPr="006B6787" w:rsidRDefault="00C50CEE" w:rsidP="002E68C4">
      <w:pPr>
        <w:pStyle w:val="affd"/>
        <w:spacing w:before="120" w:after="120"/>
      </w:pPr>
      <w:r>
        <w:rPr>
          <w:rFonts w:hint="eastAsia"/>
        </w:rPr>
        <w:t>感官</w:t>
      </w:r>
      <w:r w:rsidR="000875A7" w:rsidRPr="006B6787">
        <w:rPr>
          <w:rFonts w:hint="eastAsia"/>
        </w:rPr>
        <w:t>指标</w:t>
      </w:r>
      <w:r w:rsidRPr="006B6787">
        <w:rPr>
          <w:rFonts w:hint="eastAsia"/>
        </w:rPr>
        <w:t>要求</w:t>
      </w:r>
    </w:p>
    <w:p w14:paraId="08677364" w14:textId="2B210669" w:rsidR="009B3BC7" w:rsidRPr="006B6787" w:rsidRDefault="00C50CEE" w:rsidP="00061AC4">
      <w:pPr>
        <w:pStyle w:val="afffff5"/>
        <w:ind w:firstLine="420"/>
      </w:pPr>
      <w:r w:rsidRPr="006B6787">
        <w:rPr>
          <w:rFonts w:hint="eastAsia"/>
        </w:rPr>
        <w:t>应符合表1的规定。</w:t>
      </w:r>
    </w:p>
    <w:p w14:paraId="03C284E6" w14:textId="17209D0E" w:rsidR="009B3BC7" w:rsidRPr="006B6787" w:rsidRDefault="00C50CEE" w:rsidP="002E68C4">
      <w:pPr>
        <w:pStyle w:val="aff2"/>
        <w:spacing w:before="120" w:after="120"/>
      </w:pPr>
      <w:r w:rsidRPr="006B6787">
        <w:rPr>
          <w:rFonts w:hint="eastAsia"/>
        </w:rPr>
        <w:t>感官</w:t>
      </w:r>
      <w:r w:rsidR="000875A7" w:rsidRPr="006B6787">
        <w:rPr>
          <w:rFonts w:hint="eastAsia"/>
        </w:rPr>
        <w:t>指标</w:t>
      </w:r>
      <w:r w:rsidRPr="006B6787">
        <w:rPr>
          <w:rFonts w:hint="eastAsia"/>
        </w:rPr>
        <w:t>要求</w:t>
      </w:r>
    </w:p>
    <w:tbl>
      <w:tblPr>
        <w:tblStyle w:val="affff7"/>
        <w:tblW w:w="0" w:type="auto"/>
        <w:jc w:val="center"/>
        <w:tblLook w:val="04A0" w:firstRow="1" w:lastRow="0" w:firstColumn="1" w:lastColumn="0" w:noHBand="0" w:noVBand="1"/>
      </w:tblPr>
      <w:tblGrid>
        <w:gridCol w:w="1660"/>
        <w:gridCol w:w="2775"/>
        <w:gridCol w:w="2231"/>
      </w:tblGrid>
      <w:tr w:rsidR="00815289" w:rsidRPr="006B6787" w14:paraId="02DD5876" w14:textId="77777777" w:rsidTr="000C323D">
        <w:trPr>
          <w:jc w:val="center"/>
        </w:trPr>
        <w:tc>
          <w:tcPr>
            <w:tcW w:w="1660" w:type="dxa"/>
            <w:tcBorders>
              <w:top w:val="single" w:sz="12" w:space="0" w:color="auto"/>
              <w:left w:val="single" w:sz="12" w:space="0" w:color="auto"/>
              <w:bottom w:val="single" w:sz="12" w:space="0" w:color="auto"/>
            </w:tcBorders>
            <w:shd w:val="clear" w:color="auto" w:fill="auto"/>
            <w:vAlign w:val="center"/>
          </w:tcPr>
          <w:p w14:paraId="58710D30" w14:textId="77777777" w:rsidR="00815289" w:rsidRPr="006B6787" w:rsidRDefault="00815289">
            <w:pPr>
              <w:autoSpaceDE w:val="0"/>
              <w:autoSpaceDN w:val="0"/>
              <w:spacing w:line="300" w:lineRule="exact"/>
              <w:jc w:val="center"/>
              <w:rPr>
                <w:rFonts w:ascii="宋体" w:hAnsi="Times New Roman" w:cs="宋体"/>
                <w:kern w:val="0"/>
                <w:sz w:val="18"/>
                <w:szCs w:val="18"/>
              </w:rPr>
            </w:pPr>
            <w:r w:rsidRPr="006B6787">
              <w:rPr>
                <w:rFonts w:ascii="宋体" w:hAnsi="Times New Roman" w:cs="宋体"/>
                <w:kern w:val="0"/>
                <w:sz w:val="18"/>
                <w:szCs w:val="18"/>
              </w:rPr>
              <w:t>项目</w:t>
            </w:r>
          </w:p>
        </w:tc>
        <w:tc>
          <w:tcPr>
            <w:tcW w:w="2775" w:type="dxa"/>
            <w:tcBorders>
              <w:top w:val="single" w:sz="12" w:space="0" w:color="auto"/>
              <w:bottom w:val="single" w:sz="12" w:space="0" w:color="auto"/>
            </w:tcBorders>
            <w:shd w:val="clear" w:color="auto" w:fill="auto"/>
            <w:vAlign w:val="center"/>
          </w:tcPr>
          <w:p w14:paraId="2220223F" w14:textId="77777777" w:rsidR="00815289" w:rsidRPr="006B6787" w:rsidRDefault="00815289">
            <w:pPr>
              <w:autoSpaceDE w:val="0"/>
              <w:autoSpaceDN w:val="0"/>
              <w:spacing w:line="300" w:lineRule="exact"/>
              <w:jc w:val="center"/>
              <w:rPr>
                <w:rFonts w:ascii="宋体" w:hAnsi="Times New Roman" w:cs="宋体"/>
                <w:kern w:val="0"/>
                <w:sz w:val="18"/>
                <w:szCs w:val="18"/>
              </w:rPr>
            </w:pPr>
            <w:r w:rsidRPr="006B6787">
              <w:rPr>
                <w:rFonts w:ascii="宋体" w:hAnsi="Times New Roman" w:cs="宋体"/>
                <w:kern w:val="0"/>
                <w:sz w:val="18"/>
                <w:szCs w:val="18"/>
              </w:rPr>
              <w:t>要求</w:t>
            </w:r>
          </w:p>
        </w:tc>
        <w:tc>
          <w:tcPr>
            <w:tcW w:w="2231" w:type="dxa"/>
            <w:tcBorders>
              <w:top w:val="single" w:sz="12" w:space="0" w:color="auto"/>
              <w:bottom w:val="single" w:sz="12" w:space="0" w:color="auto"/>
              <w:right w:val="single" w:sz="12" w:space="0" w:color="auto"/>
            </w:tcBorders>
            <w:shd w:val="clear" w:color="auto" w:fill="auto"/>
            <w:vAlign w:val="center"/>
          </w:tcPr>
          <w:p w14:paraId="064792F4" w14:textId="06B8EABE" w:rsidR="00815289" w:rsidRPr="006B6787" w:rsidRDefault="00815289">
            <w:pPr>
              <w:autoSpaceDE w:val="0"/>
              <w:autoSpaceDN w:val="0"/>
              <w:spacing w:line="300" w:lineRule="exact"/>
              <w:jc w:val="center"/>
              <w:rPr>
                <w:rFonts w:ascii="宋体" w:hAnsi="Times New Roman" w:cs="宋体"/>
                <w:kern w:val="0"/>
                <w:sz w:val="18"/>
                <w:szCs w:val="18"/>
              </w:rPr>
            </w:pPr>
            <w:r w:rsidRPr="006B6787">
              <w:rPr>
                <w:rFonts w:ascii="宋体" w:hAnsi="Times New Roman" w:cs="宋体"/>
                <w:kern w:val="0"/>
                <w:sz w:val="18"/>
                <w:szCs w:val="18"/>
              </w:rPr>
              <w:t>检验方法</w:t>
            </w:r>
          </w:p>
        </w:tc>
      </w:tr>
      <w:tr w:rsidR="00815289" w:rsidRPr="006B6787" w14:paraId="3A557EF0" w14:textId="77777777" w:rsidTr="000C323D">
        <w:trPr>
          <w:jc w:val="center"/>
        </w:trPr>
        <w:tc>
          <w:tcPr>
            <w:tcW w:w="1660" w:type="dxa"/>
            <w:tcBorders>
              <w:top w:val="single" w:sz="12" w:space="0" w:color="auto"/>
              <w:left w:val="single" w:sz="12" w:space="0" w:color="auto"/>
            </w:tcBorders>
            <w:shd w:val="clear" w:color="auto" w:fill="auto"/>
            <w:vAlign w:val="center"/>
          </w:tcPr>
          <w:p w14:paraId="009754BA" w14:textId="77777777" w:rsidR="00815289" w:rsidRPr="006B6787" w:rsidRDefault="00815289" w:rsidP="00A02D49">
            <w:pPr>
              <w:autoSpaceDE w:val="0"/>
              <w:autoSpaceDN w:val="0"/>
              <w:spacing w:line="300" w:lineRule="exact"/>
              <w:jc w:val="left"/>
              <w:rPr>
                <w:rFonts w:ascii="宋体" w:hAnsi="Times New Roman"/>
                <w:sz w:val="18"/>
                <w:szCs w:val="18"/>
              </w:rPr>
            </w:pPr>
            <w:r w:rsidRPr="006B6787">
              <w:rPr>
                <w:rFonts w:ascii="宋体" w:hAnsi="Times New Roman"/>
                <w:sz w:val="18"/>
                <w:szCs w:val="18"/>
              </w:rPr>
              <w:t>色泽</w:t>
            </w:r>
          </w:p>
        </w:tc>
        <w:tc>
          <w:tcPr>
            <w:tcW w:w="2775" w:type="dxa"/>
            <w:tcBorders>
              <w:top w:val="single" w:sz="12" w:space="0" w:color="auto"/>
            </w:tcBorders>
            <w:shd w:val="clear" w:color="auto" w:fill="auto"/>
            <w:vAlign w:val="center"/>
          </w:tcPr>
          <w:p w14:paraId="489A1D58" w14:textId="4A1A1295" w:rsidR="00815289" w:rsidRPr="006B6787" w:rsidRDefault="00815289">
            <w:pPr>
              <w:autoSpaceDE w:val="0"/>
              <w:autoSpaceDN w:val="0"/>
              <w:spacing w:line="300" w:lineRule="exact"/>
              <w:jc w:val="left"/>
              <w:rPr>
                <w:rFonts w:ascii="宋体" w:hAnsi="Times New Roman"/>
                <w:sz w:val="18"/>
                <w:szCs w:val="18"/>
              </w:rPr>
            </w:pPr>
            <w:r w:rsidRPr="006B6787">
              <w:rPr>
                <w:rFonts w:ascii="宋体" w:hAnsi="Times New Roman" w:hint="eastAsia"/>
                <w:sz w:val="18"/>
                <w:szCs w:val="18"/>
              </w:rPr>
              <w:t>呈均匀一致的乳白色</w:t>
            </w:r>
          </w:p>
        </w:tc>
        <w:tc>
          <w:tcPr>
            <w:tcW w:w="2231" w:type="dxa"/>
            <w:vMerge w:val="restart"/>
            <w:tcBorders>
              <w:top w:val="single" w:sz="4" w:space="0" w:color="auto"/>
              <w:right w:val="single" w:sz="12" w:space="0" w:color="auto"/>
            </w:tcBorders>
            <w:shd w:val="clear" w:color="auto" w:fill="auto"/>
            <w:vAlign w:val="center"/>
          </w:tcPr>
          <w:p w14:paraId="5B64852A" w14:textId="6AD17478" w:rsidR="008666FB" w:rsidRPr="006B6787" w:rsidRDefault="002D62AC" w:rsidP="000C323D">
            <w:pPr>
              <w:autoSpaceDE w:val="0"/>
              <w:autoSpaceDN w:val="0"/>
              <w:spacing w:line="300" w:lineRule="exact"/>
              <w:jc w:val="left"/>
              <w:rPr>
                <w:rFonts w:ascii="宋体" w:hAnsi="Times New Roman"/>
                <w:sz w:val="18"/>
                <w:szCs w:val="18"/>
              </w:rPr>
            </w:pPr>
            <w:r w:rsidRPr="006B6787">
              <w:rPr>
                <w:rFonts w:ascii="宋体" w:hAnsi="Times New Roman" w:hint="eastAsia"/>
                <w:sz w:val="18"/>
                <w:szCs w:val="18"/>
              </w:rPr>
              <w:t>取适量试样置于不小于50mL的烧杯中，在自然光下观察其色泽和组织状态，冲调后闻其气味，用温开水漱口，品尝滋味。</w:t>
            </w:r>
          </w:p>
        </w:tc>
      </w:tr>
      <w:tr w:rsidR="00815289" w:rsidRPr="006B6787" w14:paraId="5863ED85" w14:textId="77777777" w:rsidTr="000C323D">
        <w:trPr>
          <w:jc w:val="center"/>
        </w:trPr>
        <w:tc>
          <w:tcPr>
            <w:tcW w:w="1660" w:type="dxa"/>
            <w:tcBorders>
              <w:left w:val="single" w:sz="12" w:space="0" w:color="auto"/>
            </w:tcBorders>
            <w:shd w:val="clear" w:color="auto" w:fill="auto"/>
            <w:vAlign w:val="center"/>
          </w:tcPr>
          <w:p w14:paraId="7CF39F7D" w14:textId="77777777" w:rsidR="00815289" w:rsidRPr="006B6787" w:rsidRDefault="00815289" w:rsidP="00A02D49">
            <w:pPr>
              <w:autoSpaceDE w:val="0"/>
              <w:autoSpaceDN w:val="0"/>
              <w:spacing w:line="300" w:lineRule="exact"/>
              <w:jc w:val="left"/>
              <w:rPr>
                <w:rFonts w:ascii="宋体" w:hAnsi="Times New Roman" w:cs="宋体"/>
                <w:kern w:val="0"/>
                <w:sz w:val="18"/>
                <w:szCs w:val="18"/>
              </w:rPr>
            </w:pPr>
            <w:r w:rsidRPr="006B6787">
              <w:rPr>
                <w:rFonts w:ascii="宋体" w:hAnsi="Times New Roman" w:cs="宋体"/>
                <w:kern w:val="0"/>
                <w:sz w:val="18"/>
                <w:szCs w:val="18"/>
              </w:rPr>
              <w:t>滋味</w:t>
            </w:r>
            <w:r w:rsidRPr="006B6787">
              <w:rPr>
                <w:rFonts w:ascii="宋体" w:hAnsi="Times New Roman" w:cs="宋体" w:hint="eastAsia"/>
                <w:kern w:val="0"/>
                <w:sz w:val="18"/>
                <w:szCs w:val="18"/>
              </w:rPr>
              <w:t>、</w:t>
            </w:r>
            <w:r w:rsidRPr="006B6787">
              <w:rPr>
                <w:rFonts w:ascii="宋体" w:hAnsi="Times New Roman" w:cs="宋体"/>
                <w:kern w:val="0"/>
                <w:sz w:val="18"/>
                <w:szCs w:val="18"/>
              </w:rPr>
              <w:t>气味</w:t>
            </w:r>
          </w:p>
        </w:tc>
        <w:tc>
          <w:tcPr>
            <w:tcW w:w="2775" w:type="dxa"/>
            <w:shd w:val="clear" w:color="auto" w:fill="auto"/>
            <w:vAlign w:val="center"/>
          </w:tcPr>
          <w:p w14:paraId="293A8A9A" w14:textId="61925592" w:rsidR="00815289" w:rsidRPr="006B6787" w:rsidRDefault="000C323D" w:rsidP="003A436C">
            <w:pPr>
              <w:autoSpaceDE w:val="0"/>
              <w:autoSpaceDN w:val="0"/>
              <w:spacing w:line="300" w:lineRule="exact"/>
              <w:rPr>
                <w:rFonts w:ascii="宋体" w:hAnsi="Times New Roman" w:cs="宋体"/>
                <w:kern w:val="0"/>
                <w:sz w:val="18"/>
                <w:szCs w:val="18"/>
              </w:rPr>
            </w:pPr>
            <w:r w:rsidRPr="006B6787">
              <w:rPr>
                <w:rFonts w:hint="eastAsia"/>
                <w:color w:val="000000"/>
                <w:sz w:val="18"/>
                <w:szCs w:val="18"/>
              </w:rPr>
              <w:t>具有纯正的驼乳香味</w:t>
            </w:r>
          </w:p>
        </w:tc>
        <w:tc>
          <w:tcPr>
            <w:tcW w:w="2231" w:type="dxa"/>
            <w:vMerge/>
            <w:tcBorders>
              <w:right w:val="single" w:sz="12" w:space="0" w:color="auto"/>
            </w:tcBorders>
            <w:shd w:val="clear" w:color="auto" w:fill="auto"/>
            <w:vAlign w:val="center"/>
          </w:tcPr>
          <w:p w14:paraId="45E40A17" w14:textId="6A07CDB8" w:rsidR="00815289" w:rsidRPr="006B6787" w:rsidRDefault="00815289">
            <w:pPr>
              <w:autoSpaceDE w:val="0"/>
              <w:autoSpaceDN w:val="0"/>
              <w:spacing w:line="300" w:lineRule="exact"/>
              <w:jc w:val="center"/>
              <w:rPr>
                <w:rFonts w:ascii="宋体" w:hAnsi="Times New Roman" w:cs="宋体"/>
                <w:kern w:val="0"/>
                <w:sz w:val="18"/>
                <w:szCs w:val="18"/>
              </w:rPr>
            </w:pPr>
          </w:p>
        </w:tc>
      </w:tr>
      <w:tr w:rsidR="00815289" w:rsidRPr="006B6787" w14:paraId="52585132" w14:textId="77777777" w:rsidTr="000C323D">
        <w:trPr>
          <w:jc w:val="center"/>
        </w:trPr>
        <w:tc>
          <w:tcPr>
            <w:tcW w:w="1660" w:type="dxa"/>
            <w:tcBorders>
              <w:left w:val="single" w:sz="12" w:space="0" w:color="auto"/>
              <w:bottom w:val="single" w:sz="12" w:space="0" w:color="auto"/>
            </w:tcBorders>
            <w:shd w:val="clear" w:color="auto" w:fill="auto"/>
            <w:vAlign w:val="center"/>
          </w:tcPr>
          <w:p w14:paraId="0C9BE701" w14:textId="77777777" w:rsidR="00815289" w:rsidRPr="006B6787" w:rsidRDefault="00815289" w:rsidP="00A02D49">
            <w:pPr>
              <w:autoSpaceDE w:val="0"/>
              <w:autoSpaceDN w:val="0"/>
              <w:spacing w:line="300" w:lineRule="exact"/>
              <w:jc w:val="left"/>
              <w:rPr>
                <w:rFonts w:ascii="宋体" w:hAnsi="Times New Roman" w:cs="宋体"/>
                <w:kern w:val="0"/>
                <w:sz w:val="18"/>
                <w:szCs w:val="18"/>
              </w:rPr>
            </w:pPr>
            <w:r w:rsidRPr="006B6787">
              <w:rPr>
                <w:rFonts w:ascii="宋体" w:hAnsi="Times New Roman" w:cs="宋体"/>
                <w:kern w:val="0"/>
                <w:sz w:val="18"/>
                <w:szCs w:val="18"/>
              </w:rPr>
              <w:t>组织状态</w:t>
            </w:r>
          </w:p>
        </w:tc>
        <w:tc>
          <w:tcPr>
            <w:tcW w:w="2775" w:type="dxa"/>
            <w:tcBorders>
              <w:bottom w:val="single" w:sz="12" w:space="0" w:color="auto"/>
            </w:tcBorders>
            <w:shd w:val="clear" w:color="auto" w:fill="auto"/>
            <w:vAlign w:val="center"/>
          </w:tcPr>
          <w:p w14:paraId="53F9C31D" w14:textId="30DD3D31" w:rsidR="00815289" w:rsidRPr="006B6787" w:rsidRDefault="000C323D" w:rsidP="000C323D">
            <w:pPr>
              <w:autoSpaceDE w:val="0"/>
              <w:autoSpaceDN w:val="0"/>
              <w:spacing w:line="300" w:lineRule="exact"/>
              <w:jc w:val="left"/>
              <w:rPr>
                <w:rFonts w:ascii="宋体" w:hAnsi="Times New Roman" w:cs="宋体"/>
                <w:kern w:val="0"/>
                <w:sz w:val="18"/>
                <w:szCs w:val="18"/>
              </w:rPr>
            </w:pPr>
            <w:r w:rsidRPr="006B6787">
              <w:rPr>
                <w:rFonts w:ascii="宋体" w:hAnsi="Times New Roman" w:cs="宋体" w:hint="eastAsia"/>
                <w:kern w:val="0"/>
                <w:sz w:val="18"/>
                <w:szCs w:val="18"/>
              </w:rPr>
              <w:t>干燥均匀的粉末</w:t>
            </w:r>
          </w:p>
        </w:tc>
        <w:tc>
          <w:tcPr>
            <w:tcW w:w="2231" w:type="dxa"/>
            <w:vMerge/>
            <w:tcBorders>
              <w:bottom w:val="single" w:sz="12" w:space="0" w:color="auto"/>
              <w:right w:val="single" w:sz="12" w:space="0" w:color="auto"/>
            </w:tcBorders>
            <w:shd w:val="clear" w:color="auto" w:fill="auto"/>
            <w:vAlign w:val="center"/>
          </w:tcPr>
          <w:p w14:paraId="2FBF20C1" w14:textId="746A5647" w:rsidR="00815289" w:rsidRPr="006B6787" w:rsidRDefault="00815289">
            <w:pPr>
              <w:autoSpaceDE w:val="0"/>
              <w:autoSpaceDN w:val="0"/>
              <w:spacing w:line="300" w:lineRule="exact"/>
              <w:jc w:val="center"/>
              <w:rPr>
                <w:rFonts w:ascii="宋体" w:hAnsi="Times New Roman" w:cs="宋体"/>
                <w:kern w:val="0"/>
                <w:sz w:val="18"/>
                <w:szCs w:val="18"/>
              </w:rPr>
            </w:pPr>
          </w:p>
        </w:tc>
      </w:tr>
    </w:tbl>
    <w:p w14:paraId="212FD723" w14:textId="226957B7" w:rsidR="00837DAD" w:rsidRPr="006B6787" w:rsidRDefault="001D1953" w:rsidP="0072057B">
      <w:pPr>
        <w:pStyle w:val="affd"/>
        <w:spacing w:before="120" w:after="120"/>
      </w:pPr>
      <w:bookmarkStart w:id="32" w:name="_Hlk146101881"/>
      <w:r w:rsidRPr="006B6787">
        <w:rPr>
          <w:rFonts w:hint="eastAsia"/>
        </w:rPr>
        <w:t>特征</w:t>
      </w:r>
      <w:r w:rsidR="00C50CEE" w:rsidRPr="006B6787">
        <w:rPr>
          <w:rFonts w:hint="eastAsia"/>
        </w:rPr>
        <w:t>指标</w:t>
      </w:r>
      <w:r w:rsidRPr="006B6787">
        <w:rPr>
          <w:rFonts w:hint="eastAsia"/>
        </w:rPr>
        <w:t>质量要求</w:t>
      </w:r>
    </w:p>
    <w:bookmarkEnd w:id="32"/>
    <w:p w14:paraId="435D29BD" w14:textId="42FC08F5" w:rsidR="009B3BC7" w:rsidRPr="006B6787" w:rsidRDefault="00C50CEE" w:rsidP="00FC4B00">
      <w:pPr>
        <w:pStyle w:val="afffff5"/>
        <w:ind w:firstLine="420"/>
      </w:pPr>
      <w:r w:rsidRPr="006B6787">
        <w:rPr>
          <w:rFonts w:hint="eastAsia"/>
        </w:rPr>
        <w:t>应符合表2的规定。</w:t>
      </w:r>
    </w:p>
    <w:p w14:paraId="68171133" w14:textId="3E38CCCD" w:rsidR="009B3BC7" w:rsidRPr="006B6787" w:rsidRDefault="001D1953" w:rsidP="0072057B">
      <w:pPr>
        <w:pStyle w:val="aff2"/>
        <w:spacing w:before="120" w:after="120"/>
        <w:rPr>
          <w:rFonts w:ascii="宋体"/>
        </w:rPr>
      </w:pPr>
      <w:r w:rsidRPr="006B6787">
        <w:rPr>
          <w:rFonts w:hint="eastAsia"/>
        </w:rPr>
        <w:t>特征</w:t>
      </w:r>
      <w:r w:rsidR="00C50CEE" w:rsidRPr="006B6787">
        <w:rPr>
          <w:rFonts w:hint="eastAsia"/>
        </w:rPr>
        <w:t>指标</w:t>
      </w:r>
      <w:r w:rsidRPr="006B6787">
        <w:rPr>
          <w:rFonts w:hint="eastAsia"/>
        </w:rPr>
        <w:t>质量要求</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95"/>
        <w:gridCol w:w="1631"/>
        <w:gridCol w:w="2062"/>
        <w:gridCol w:w="1904"/>
      </w:tblGrid>
      <w:tr w:rsidR="00751B36" w:rsidRPr="006B6787" w14:paraId="38B0BAB9" w14:textId="1C46337A" w:rsidTr="0093244D">
        <w:trPr>
          <w:trHeight w:val="300"/>
          <w:jc w:val="center"/>
        </w:trPr>
        <w:tc>
          <w:tcPr>
            <w:tcW w:w="2395" w:type="dxa"/>
            <w:vMerge w:val="restart"/>
            <w:tcBorders>
              <w:top w:val="single" w:sz="12" w:space="0" w:color="auto"/>
              <w:left w:val="single" w:sz="12" w:space="0" w:color="auto"/>
            </w:tcBorders>
            <w:shd w:val="clear" w:color="auto" w:fill="auto"/>
            <w:vAlign w:val="center"/>
          </w:tcPr>
          <w:p w14:paraId="57FBADB0" w14:textId="77777777" w:rsidR="00751B36" w:rsidRPr="006B6787" w:rsidRDefault="00751B36" w:rsidP="0072057B">
            <w:pPr>
              <w:autoSpaceDE w:val="0"/>
              <w:autoSpaceDN w:val="0"/>
              <w:spacing w:line="240" w:lineRule="auto"/>
              <w:jc w:val="center"/>
              <w:rPr>
                <w:rFonts w:ascii="宋体" w:hAnsi="Times New Roman" w:cs="宋体"/>
                <w:kern w:val="0"/>
                <w:sz w:val="18"/>
              </w:rPr>
            </w:pPr>
            <w:r w:rsidRPr="006B6787">
              <w:rPr>
                <w:rFonts w:ascii="宋体" w:hAnsi="Times New Roman" w:cs="宋体" w:hint="eastAsia"/>
                <w:kern w:val="0"/>
                <w:sz w:val="18"/>
              </w:rPr>
              <w:t>项目</w:t>
            </w:r>
          </w:p>
        </w:tc>
        <w:tc>
          <w:tcPr>
            <w:tcW w:w="3693" w:type="dxa"/>
            <w:gridSpan w:val="2"/>
            <w:tcBorders>
              <w:top w:val="single" w:sz="12" w:space="0" w:color="auto"/>
              <w:bottom w:val="single" w:sz="12" w:space="0" w:color="auto"/>
              <w:right w:val="single" w:sz="12" w:space="0" w:color="auto"/>
            </w:tcBorders>
            <w:shd w:val="clear" w:color="auto" w:fill="auto"/>
            <w:vAlign w:val="center"/>
          </w:tcPr>
          <w:p w14:paraId="439B524A" w14:textId="13C1717D" w:rsidR="00751B36" w:rsidRPr="006B6787" w:rsidRDefault="00751B36" w:rsidP="0072057B">
            <w:pPr>
              <w:autoSpaceDE w:val="0"/>
              <w:autoSpaceDN w:val="0"/>
              <w:spacing w:line="240" w:lineRule="auto"/>
              <w:jc w:val="center"/>
              <w:rPr>
                <w:rFonts w:ascii="宋体" w:hAnsi="Times New Roman" w:cs="宋体"/>
                <w:kern w:val="0"/>
                <w:sz w:val="18"/>
              </w:rPr>
            </w:pPr>
            <w:r w:rsidRPr="006B6787">
              <w:rPr>
                <w:rFonts w:ascii="宋体" w:hAnsi="Times New Roman" w:cs="宋体"/>
                <w:kern w:val="0"/>
                <w:sz w:val="18"/>
              </w:rPr>
              <w:t>指标</w:t>
            </w:r>
          </w:p>
        </w:tc>
        <w:tc>
          <w:tcPr>
            <w:tcW w:w="1904" w:type="dxa"/>
            <w:vMerge w:val="restart"/>
            <w:tcBorders>
              <w:top w:val="single" w:sz="12" w:space="0" w:color="auto"/>
              <w:right w:val="single" w:sz="12" w:space="0" w:color="auto"/>
            </w:tcBorders>
            <w:vAlign w:val="center"/>
          </w:tcPr>
          <w:p w14:paraId="4C318558" w14:textId="2944E174" w:rsidR="00751B36" w:rsidRPr="006B6787" w:rsidRDefault="00751B36" w:rsidP="0072057B">
            <w:pPr>
              <w:autoSpaceDE w:val="0"/>
              <w:autoSpaceDN w:val="0"/>
              <w:spacing w:line="240" w:lineRule="auto"/>
              <w:jc w:val="center"/>
              <w:rPr>
                <w:rFonts w:ascii="宋体" w:hAnsi="Times New Roman" w:cs="宋体"/>
                <w:kern w:val="0"/>
                <w:sz w:val="18"/>
              </w:rPr>
            </w:pPr>
            <w:r w:rsidRPr="006B6787">
              <w:rPr>
                <w:rFonts w:ascii="宋体" w:hAnsi="Times New Roman" w:cs="宋体" w:hint="eastAsia"/>
                <w:kern w:val="0"/>
                <w:sz w:val="18"/>
              </w:rPr>
              <w:t>检验方法</w:t>
            </w:r>
          </w:p>
        </w:tc>
      </w:tr>
      <w:tr w:rsidR="00751B36" w:rsidRPr="006B6787" w14:paraId="34A73875" w14:textId="22D55963" w:rsidTr="0093244D">
        <w:trPr>
          <w:trHeight w:val="300"/>
          <w:jc w:val="center"/>
        </w:trPr>
        <w:tc>
          <w:tcPr>
            <w:tcW w:w="2395" w:type="dxa"/>
            <w:vMerge/>
            <w:tcBorders>
              <w:left w:val="single" w:sz="12" w:space="0" w:color="auto"/>
              <w:bottom w:val="single" w:sz="12" w:space="0" w:color="auto"/>
            </w:tcBorders>
            <w:shd w:val="clear" w:color="auto" w:fill="auto"/>
            <w:vAlign w:val="center"/>
          </w:tcPr>
          <w:p w14:paraId="46D4FDE6" w14:textId="77777777" w:rsidR="00751B36" w:rsidRPr="006B6787" w:rsidRDefault="00751B36" w:rsidP="00751B36">
            <w:pPr>
              <w:autoSpaceDE w:val="0"/>
              <w:autoSpaceDN w:val="0"/>
              <w:spacing w:line="240" w:lineRule="auto"/>
              <w:jc w:val="center"/>
              <w:rPr>
                <w:rFonts w:ascii="宋体" w:hAnsi="Times New Roman" w:cs="宋体"/>
                <w:kern w:val="0"/>
                <w:sz w:val="18"/>
              </w:rPr>
            </w:pPr>
          </w:p>
        </w:tc>
        <w:tc>
          <w:tcPr>
            <w:tcW w:w="1631" w:type="dxa"/>
            <w:tcBorders>
              <w:top w:val="single" w:sz="12" w:space="0" w:color="auto"/>
              <w:bottom w:val="single" w:sz="12" w:space="0" w:color="auto"/>
            </w:tcBorders>
            <w:shd w:val="clear" w:color="auto" w:fill="auto"/>
            <w:vAlign w:val="center"/>
          </w:tcPr>
          <w:p w14:paraId="741D4495" w14:textId="5EF874C4" w:rsidR="00751B36" w:rsidRPr="006B6787" w:rsidRDefault="00751B36" w:rsidP="00751B36">
            <w:pPr>
              <w:autoSpaceDE w:val="0"/>
              <w:autoSpaceDN w:val="0"/>
              <w:spacing w:line="240" w:lineRule="auto"/>
              <w:jc w:val="center"/>
              <w:rPr>
                <w:rFonts w:ascii="宋体" w:hAnsi="Times New Roman" w:cs="宋体"/>
                <w:kern w:val="0"/>
                <w:sz w:val="18"/>
              </w:rPr>
            </w:pPr>
            <w:r w:rsidRPr="006B6787">
              <w:rPr>
                <w:rFonts w:ascii="宋体" w:hAnsi="Times New Roman" w:cs="宋体" w:hint="eastAsia"/>
                <w:kern w:val="0"/>
                <w:sz w:val="18"/>
              </w:rPr>
              <w:t>阿拉善驼乳粉</w:t>
            </w:r>
          </w:p>
        </w:tc>
        <w:tc>
          <w:tcPr>
            <w:tcW w:w="2062" w:type="dxa"/>
            <w:tcBorders>
              <w:top w:val="single" w:sz="12" w:space="0" w:color="auto"/>
              <w:bottom w:val="single" w:sz="12" w:space="0" w:color="auto"/>
              <w:right w:val="single" w:sz="12" w:space="0" w:color="auto"/>
            </w:tcBorders>
            <w:shd w:val="clear" w:color="auto" w:fill="auto"/>
            <w:vAlign w:val="center"/>
          </w:tcPr>
          <w:p w14:paraId="21DCF4C7" w14:textId="466D044B" w:rsidR="00751B36" w:rsidRPr="006B6787" w:rsidRDefault="00751B36" w:rsidP="00751B36">
            <w:pPr>
              <w:autoSpaceDE w:val="0"/>
              <w:autoSpaceDN w:val="0"/>
              <w:spacing w:line="240" w:lineRule="auto"/>
              <w:jc w:val="center"/>
              <w:rPr>
                <w:rFonts w:ascii="宋体" w:hAnsi="Times New Roman" w:cs="宋体"/>
                <w:kern w:val="0"/>
                <w:sz w:val="18"/>
              </w:rPr>
            </w:pPr>
            <w:r w:rsidRPr="006B6787">
              <w:rPr>
                <w:rFonts w:ascii="宋体" w:hAnsi="Times New Roman" w:cs="宋体" w:hint="eastAsia"/>
                <w:kern w:val="0"/>
                <w:sz w:val="18"/>
              </w:rPr>
              <w:t>阿拉善调制驼乳粉</w:t>
            </w:r>
          </w:p>
        </w:tc>
        <w:tc>
          <w:tcPr>
            <w:tcW w:w="1904" w:type="dxa"/>
            <w:vMerge/>
            <w:tcBorders>
              <w:bottom w:val="single" w:sz="12" w:space="0" w:color="auto"/>
              <w:right w:val="single" w:sz="12" w:space="0" w:color="auto"/>
            </w:tcBorders>
            <w:vAlign w:val="center"/>
          </w:tcPr>
          <w:p w14:paraId="6DD2EB53" w14:textId="77777777" w:rsidR="00751B36" w:rsidRPr="006B6787" w:rsidRDefault="00751B36" w:rsidP="00751B36">
            <w:pPr>
              <w:autoSpaceDE w:val="0"/>
              <w:autoSpaceDN w:val="0"/>
              <w:spacing w:line="240" w:lineRule="auto"/>
              <w:jc w:val="center"/>
              <w:rPr>
                <w:rFonts w:ascii="宋体" w:hAnsi="Times New Roman" w:cs="宋体"/>
                <w:kern w:val="0"/>
                <w:sz w:val="18"/>
              </w:rPr>
            </w:pPr>
          </w:p>
        </w:tc>
      </w:tr>
      <w:tr w:rsidR="00C01A2D" w:rsidRPr="006B6787" w14:paraId="1D2AE192" w14:textId="77777777" w:rsidTr="004B62DF">
        <w:trPr>
          <w:trHeight w:val="300"/>
          <w:jc w:val="center"/>
        </w:trPr>
        <w:tc>
          <w:tcPr>
            <w:tcW w:w="2395" w:type="dxa"/>
            <w:tcBorders>
              <w:left w:val="single" w:sz="12" w:space="0" w:color="auto"/>
            </w:tcBorders>
            <w:shd w:val="clear" w:color="auto" w:fill="auto"/>
            <w:vAlign w:val="center"/>
          </w:tcPr>
          <w:p w14:paraId="2C9F0F7D" w14:textId="7336644B" w:rsidR="00C01A2D" w:rsidRPr="006B6787" w:rsidRDefault="00C01A2D" w:rsidP="00C01A2D">
            <w:pPr>
              <w:autoSpaceDE w:val="0"/>
              <w:autoSpaceDN w:val="0"/>
              <w:spacing w:line="240" w:lineRule="auto"/>
              <w:rPr>
                <w:rFonts w:ascii="宋体" w:hAnsi="Times New Roman"/>
                <w:b/>
                <w:bCs/>
                <w:sz w:val="18"/>
                <w:szCs w:val="24"/>
              </w:rPr>
            </w:pPr>
            <w:r w:rsidRPr="006B6787">
              <w:rPr>
                <w:rFonts w:ascii="宋体" w:hAnsi="Times New Roman" w:hint="eastAsia"/>
                <w:b/>
                <w:bCs/>
                <w:sz w:val="18"/>
                <w:szCs w:val="24"/>
              </w:rPr>
              <w:t>特征指标</w:t>
            </w:r>
          </w:p>
        </w:tc>
        <w:tc>
          <w:tcPr>
            <w:tcW w:w="3693" w:type="dxa"/>
            <w:gridSpan w:val="2"/>
            <w:tcBorders>
              <w:bottom w:val="single" w:sz="4" w:space="0" w:color="000000"/>
              <w:right w:val="single" w:sz="12" w:space="0" w:color="auto"/>
            </w:tcBorders>
            <w:shd w:val="clear" w:color="auto" w:fill="auto"/>
            <w:vAlign w:val="center"/>
          </w:tcPr>
          <w:p w14:paraId="4BAF276D" w14:textId="77777777" w:rsidR="00C01A2D" w:rsidRPr="006B6787" w:rsidRDefault="00C01A2D" w:rsidP="00C01A2D">
            <w:pPr>
              <w:autoSpaceDE w:val="0"/>
              <w:autoSpaceDN w:val="0"/>
              <w:spacing w:line="240" w:lineRule="auto"/>
              <w:jc w:val="center"/>
              <w:rPr>
                <w:rFonts w:ascii="宋体" w:hAnsi="Times New Roman"/>
                <w:sz w:val="18"/>
                <w:szCs w:val="24"/>
              </w:rPr>
            </w:pPr>
          </w:p>
        </w:tc>
        <w:tc>
          <w:tcPr>
            <w:tcW w:w="1904" w:type="dxa"/>
            <w:tcBorders>
              <w:right w:val="single" w:sz="12" w:space="0" w:color="auto"/>
            </w:tcBorders>
            <w:vAlign w:val="center"/>
          </w:tcPr>
          <w:p w14:paraId="19884E27" w14:textId="77777777" w:rsidR="00C01A2D" w:rsidRPr="006B6787" w:rsidRDefault="00C01A2D" w:rsidP="001A4CEB">
            <w:pPr>
              <w:autoSpaceDE w:val="0"/>
              <w:autoSpaceDN w:val="0"/>
              <w:spacing w:line="240" w:lineRule="auto"/>
              <w:jc w:val="center"/>
              <w:rPr>
                <w:rFonts w:ascii="宋体" w:hAnsi="Times New Roman"/>
                <w:sz w:val="18"/>
                <w:szCs w:val="24"/>
              </w:rPr>
            </w:pPr>
          </w:p>
        </w:tc>
      </w:tr>
      <w:tr w:rsidR="00C01A2D" w:rsidRPr="006B6787" w14:paraId="59C734A5" w14:textId="77777777" w:rsidTr="00C01A2D">
        <w:trPr>
          <w:trHeight w:val="300"/>
          <w:jc w:val="center"/>
        </w:trPr>
        <w:tc>
          <w:tcPr>
            <w:tcW w:w="2395" w:type="dxa"/>
            <w:tcBorders>
              <w:left w:val="single" w:sz="12" w:space="0" w:color="auto"/>
            </w:tcBorders>
            <w:shd w:val="clear" w:color="auto" w:fill="auto"/>
            <w:vAlign w:val="center"/>
          </w:tcPr>
          <w:p w14:paraId="47CA2C75" w14:textId="08B27E32" w:rsidR="00C01A2D" w:rsidRPr="006B6787" w:rsidRDefault="00C01A2D" w:rsidP="00C01A2D">
            <w:pPr>
              <w:autoSpaceDE w:val="0"/>
              <w:autoSpaceDN w:val="0"/>
              <w:spacing w:line="240" w:lineRule="auto"/>
              <w:rPr>
                <w:rFonts w:ascii="宋体" w:hAnsi="Times New Roman"/>
                <w:b/>
                <w:bCs/>
                <w:sz w:val="18"/>
                <w:szCs w:val="24"/>
              </w:rPr>
            </w:pPr>
            <w:r w:rsidRPr="006B6787">
              <w:rPr>
                <w:rFonts w:ascii="宋体" w:hAnsi="Times New Roman" w:hint="eastAsia"/>
                <w:sz w:val="18"/>
                <w:szCs w:val="18"/>
              </w:rPr>
              <w:t>共轭亚油酸CLA（μ</w:t>
            </w:r>
            <w:r w:rsidRPr="006B6787">
              <w:rPr>
                <w:rFonts w:ascii="宋体" w:hAnsi="Times New Roman"/>
                <w:sz w:val="18"/>
                <w:szCs w:val="18"/>
              </w:rPr>
              <w:t>g</w:t>
            </w:r>
            <w:r w:rsidRPr="006B6787">
              <w:rPr>
                <w:rFonts w:ascii="宋体" w:hAnsi="Times New Roman" w:hint="eastAsia"/>
                <w:sz w:val="18"/>
                <w:szCs w:val="18"/>
              </w:rPr>
              <w:t>/</w:t>
            </w:r>
            <w:r w:rsidRPr="006B6787">
              <w:rPr>
                <w:rFonts w:ascii="宋体" w:hAnsi="Times New Roman"/>
                <w:sz w:val="18"/>
                <w:szCs w:val="18"/>
              </w:rPr>
              <w:t>g</w:t>
            </w:r>
            <w:r w:rsidRPr="006B6787">
              <w:rPr>
                <w:rFonts w:ascii="宋体" w:hAnsi="Times New Roman" w:hint="eastAsia"/>
                <w:sz w:val="18"/>
                <w:szCs w:val="18"/>
              </w:rPr>
              <w:t>）</w:t>
            </w:r>
            <w:r w:rsidRPr="006B6787">
              <w:rPr>
                <w:rFonts w:ascii="宋体" w:hAnsi="Times New Roman"/>
                <w:sz w:val="18"/>
                <w:szCs w:val="18"/>
              </w:rPr>
              <w:t xml:space="preserve">    </w:t>
            </w:r>
            <w:r w:rsidRPr="006B6787">
              <w:rPr>
                <w:rFonts w:ascii="宋体" w:hAnsi="Times New Roman" w:hint="eastAsia"/>
                <w:sz w:val="18"/>
                <w:szCs w:val="18"/>
              </w:rPr>
              <w:t>≥</w:t>
            </w:r>
          </w:p>
        </w:tc>
        <w:tc>
          <w:tcPr>
            <w:tcW w:w="1631" w:type="dxa"/>
            <w:tcBorders>
              <w:bottom w:val="single" w:sz="4" w:space="0" w:color="000000"/>
            </w:tcBorders>
            <w:shd w:val="clear" w:color="auto" w:fill="auto"/>
            <w:vAlign w:val="center"/>
          </w:tcPr>
          <w:p w14:paraId="32186AA2" w14:textId="04B7F10C" w:rsidR="00C01A2D" w:rsidRPr="006B6787" w:rsidRDefault="00C01A2D" w:rsidP="00C01A2D">
            <w:pPr>
              <w:autoSpaceDE w:val="0"/>
              <w:autoSpaceDN w:val="0"/>
              <w:spacing w:line="240" w:lineRule="auto"/>
              <w:jc w:val="center"/>
              <w:rPr>
                <w:rFonts w:ascii="宋体" w:hAnsi="Times New Roman"/>
                <w:sz w:val="18"/>
                <w:szCs w:val="24"/>
              </w:rPr>
            </w:pPr>
            <w:r w:rsidRPr="006B6787">
              <w:rPr>
                <w:rFonts w:ascii="宋体" w:hAnsi="Times New Roman"/>
                <w:sz w:val="18"/>
                <w:szCs w:val="24"/>
              </w:rPr>
              <w:t>136.6</w:t>
            </w:r>
          </w:p>
        </w:tc>
        <w:tc>
          <w:tcPr>
            <w:tcW w:w="2062" w:type="dxa"/>
            <w:tcBorders>
              <w:bottom w:val="single" w:sz="4" w:space="0" w:color="000000"/>
              <w:right w:val="single" w:sz="12" w:space="0" w:color="auto"/>
            </w:tcBorders>
            <w:shd w:val="clear" w:color="auto" w:fill="auto"/>
            <w:vAlign w:val="center"/>
          </w:tcPr>
          <w:p w14:paraId="6DBF926E" w14:textId="44F780AA" w:rsidR="00C01A2D" w:rsidRPr="006B6787" w:rsidRDefault="00C01A2D" w:rsidP="00C01A2D">
            <w:pPr>
              <w:autoSpaceDE w:val="0"/>
              <w:autoSpaceDN w:val="0"/>
              <w:spacing w:line="240" w:lineRule="auto"/>
              <w:jc w:val="center"/>
              <w:rPr>
                <w:rFonts w:ascii="宋体" w:hAnsi="Times New Roman"/>
                <w:sz w:val="18"/>
                <w:szCs w:val="24"/>
              </w:rPr>
            </w:pPr>
            <w:r w:rsidRPr="006B6787">
              <w:rPr>
                <w:rFonts w:ascii="宋体" w:hAnsi="Times New Roman" w:hint="eastAsia"/>
                <w:sz w:val="18"/>
                <w:szCs w:val="24"/>
              </w:rPr>
              <w:t>4</w:t>
            </w:r>
            <w:r w:rsidRPr="006B6787">
              <w:rPr>
                <w:rFonts w:ascii="宋体" w:hAnsi="Times New Roman"/>
                <w:sz w:val="18"/>
                <w:szCs w:val="24"/>
              </w:rPr>
              <w:t>4.1</w:t>
            </w:r>
          </w:p>
        </w:tc>
        <w:tc>
          <w:tcPr>
            <w:tcW w:w="1904" w:type="dxa"/>
            <w:tcBorders>
              <w:right w:val="single" w:sz="12" w:space="0" w:color="auto"/>
            </w:tcBorders>
            <w:vAlign w:val="center"/>
          </w:tcPr>
          <w:p w14:paraId="69616E09" w14:textId="7E2F8040" w:rsidR="00C01A2D" w:rsidRPr="006B6787" w:rsidRDefault="00C01A2D" w:rsidP="001A4CEB">
            <w:pPr>
              <w:autoSpaceDE w:val="0"/>
              <w:autoSpaceDN w:val="0"/>
              <w:spacing w:line="240" w:lineRule="auto"/>
              <w:jc w:val="center"/>
              <w:rPr>
                <w:rFonts w:ascii="宋体" w:hAnsi="Times New Roman"/>
                <w:sz w:val="18"/>
                <w:szCs w:val="24"/>
              </w:rPr>
            </w:pPr>
            <w:r w:rsidRPr="006B6787">
              <w:rPr>
                <w:rFonts w:ascii="宋体" w:hAnsi="Times New Roman"/>
                <w:sz w:val="18"/>
                <w:szCs w:val="18"/>
              </w:rPr>
              <w:t>GB 5009.168</w:t>
            </w:r>
          </w:p>
        </w:tc>
      </w:tr>
      <w:tr w:rsidR="00C01A2D" w:rsidRPr="006B6787" w14:paraId="6A58624F" w14:textId="77777777" w:rsidTr="00C01A2D">
        <w:trPr>
          <w:trHeight w:val="300"/>
          <w:jc w:val="center"/>
        </w:trPr>
        <w:tc>
          <w:tcPr>
            <w:tcW w:w="2395" w:type="dxa"/>
            <w:tcBorders>
              <w:left w:val="single" w:sz="12" w:space="0" w:color="auto"/>
            </w:tcBorders>
            <w:shd w:val="clear" w:color="auto" w:fill="auto"/>
            <w:vAlign w:val="center"/>
          </w:tcPr>
          <w:p w14:paraId="33C51BFE" w14:textId="7F7C2D0A" w:rsidR="00C01A2D" w:rsidRPr="006B6787" w:rsidRDefault="00C01A2D" w:rsidP="00C01A2D">
            <w:pPr>
              <w:autoSpaceDE w:val="0"/>
              <w:autoSpaceDN w:val="0"/>
              <w:spacing w:line="240" w:lineRule="auto"/>
              <w:rPr>
                <w:rFonts w:ascii="宋体" w:hAnsi="Times New Roman"/>
                <w:sz w:val="18"/>
                <w:szCs w:val="24"/>
              </w:rPr>
            </w:pPr>
            <w:r w:rsidRPr="006B6787">
              <w:rPr>
                <w:rFonts w:ascii="宋体" w:hAnsi="Times New Roman"/>
                <w:sz w:val="18"/>
                <w:szCs w:val="24"/>
              </w:rPr>
              <w:t>EAA/TAA</w:t>
            </w:r>
            <w:r w:rsidRPr="006B6787">
              <w:rPr>
                <w:rFonts w:ascii="宋体" w:hAnsi="Times New Roman" w:hint="eastAsia"/>
                <w:sz w:val="18"/>
                <w:szCs w:val="24"/>
              </w:rPr>
              <w:t xml:space="preserve">         </w:t>
            </w:r>
            <w:r w:rsidRPr="006B6787">
              <w:rPr>
                <w:rFonts w:ascii="宋体" w:hAnsi="Times New Roman"/>
                <w:sz w:val="18"/>
                <w:szCs w:val="24"/>
              </w:rPr>
              <w:t xml:space="preserve">        </w:t>
            </w:r>
            <w:r w:rsidRPr="006B6787">
              <w:rPr>
                <w:rFonts w:ascii="宋体" w:hAnsi="Times New Roman" w:hint="eastAsia"/>
                <w:sz w:val="18"/>
                <w:szCs w:val="24"/>
              </w:rPr>
              <w:t>≥</w:t>
            </w:r>
          </w:p>
        </w:tc>
        <w:tc>
          <w:tcPr>
            <w:tcW w:w="1631" w:type="dxa"/>
            <w:tcBorders>
              <w:top w:val="single" w:sz="4" w:space="0" w:color="auto"/>
            </w:tcBorders>
            <w:shd w:val="clear" w:color="auto" w:fill="auto"/>
            <w:vAlign w:val="center"/>
          </w:tcPr>
          <w:p w14:paraId="2BCFA1E3" w14:textId="2969D2DF" w:rsidR="00C01A2D" w:rsidRPr="006B6787" w:rsidRDefault="00AE744E" w:rsidP="00C01A2D">
            <w:pPr>
              <w:autoSpaceDE w:val="0"/>
              <w:autoSpaceDN w:val="0"/>
              <w:spacing w:line="240" w:lineRule="auto"/>
              <w:jc w:val="center"/>
              <w:rPr>
                <w:rFonts w:ascii="宋体" w:hAnsi="Times New Roman"/>
                <w:sz w:val="18"/>
                <w:szCs w:val="24"/>
              </w:rPr>
            </w:pPr>
            <w:r>
              <w:rPr>
                <w:rFonts w:ascii="宋体" w:hAnsi="Times New Roman"/>
                <w:sz w:val="18"/>
                <w:szCs w:val="24"/>
              </w:rPr>
              <w:t>0.5</w:t>
            </w:r>
          </w:p>
        </w:tc>
        <w:tc>
          <w:tcPr>
            <w:tcW w:w="2062" w:type="dxa"/>
            <w:tcBorders>
              <w:top w:val="single" w:sz="4" w:space="0" w:color="auto"/>
              <w:right w:val="single" w:sz="12" w:space="0" w:color="auto"/>
            </w:tcBorders>
            <w:shd w:val="clear" w:color="auto" w:fill="auto"/>
            <w:vAlign w:val="center"/>
          </w:tcPr>
          <w:p w14:paraId="5782474C" w14:textId="330A4C10" w:rsidR="00C01A2D" w:rsidRPr="006B6787" w:rsidRDefault="00AE744E" w:rsidP="00C01A2D">
            <w:pPr>
              <w:autoSpaceDE w:val="0"/>
              <w:autoSpaceDN w:val="0"/>
              <w:spacing w:line="240" w:lineRule="auto"/>
              <w:jc w:val="center"/>
              <w:rPr>
                <w:rFonts w:ascii="宋体" w:hAnsi="Times New Roman"/>
                <w:sz w:val="18"/>
                <w:szCs w:val="24"/>
              </w:rPr>
            </w:pPr>
            <w:r>
              <w:rPr>
                <w:rFonts w:ascii="宋体" w:hAnsi="Times New Roman"/>
                <w:sz w:val="18"/>
                <w:szCs w:val="24"/>
              </w:rPr>
              <w:t>0.5</w:t>
            </w:r>
          </w:p>
        </w:tc>
        <w:tc>
          <w:tcPr>
            <w:tcW w:w="1904" w:type="dxa"/>
            <w:tcBorders>
              <w:right w:val="single" w:sz="12" w:space="0" w:color="auto"/>
            </w:tcBorders>
            <w:vAlign w:val="center"/>
          </w:tcPr>
          <w:p w14:paraId="3BF6138A" w14:textId="022B05A8" w:rsidR="00C01A2D" w:rsidRPr="006B6787" w:rsidRDefault="00C01A2D" w:rsidP="001A4CEB">
            <w:pPr>
              <w:autoSpaceDE w:val="0"/>
              <w:autoSpaceDN w:val="0"/>
              <w:spacing w:line="240" w:lineRule="auto"/>
              <w:jc w:val="center"/>
              <w:rPr>
                <w:rFonts w:ascii="宋体" w:hAnsi="Times New Roman"/>
                <w:sz w:val="18"/>
                <w:szCs w:val="24"/>
              </w:rPr>
            </w:pPr>
            <w:r w:rsidRPr="006B6787">
              <w:rPr>
                <w:rFonts w:ascii="宋体" w:hAnsi="宋体" w:cs="宋体" w:hint="eastAsia"/>
                <w:sz w:val="18"/>
                <w:szCs w:val="18"/>
              </w:rPr>
              <w:t>GB 5009.124</w:t>
            </w:r>
          </w:p>
        </w:tc>
      </w:tr>
      <w:tr w:rsidR="00C01A2D" w:rsidRPr="0072057B" w14:paraId="36EF8A38" w14:textId="77777777" w:rsidTr="00540C49">
        <w:trPr>
          <w:trHeight w:val="300"/>
          <w:jc w:val="center"/>
        </w:trPr>
        <w:tc>
          <w:tcPr>
            <w:tcW w:w="2395" w:type="dxa"/>
            <w:tcBorders>
              <w:left w:val="single" w:sz="12" w:space="0" w:color="auto"/>
            </w:tcBorders>
            <w:shd w:val="clear" w:color="auto" w:fill="auto"/>
            <w:vAlign w:val="center"/>
          </w:tcPr>
          <w:p w14:paraId="6029AB36" w14:textId="219C7EB7" w:rsidR="00C01A2D" w:rsidRPr="001D1953" w:rsidRDefault="00C01A2D" w:rsidP="00C01A2D">
            <w:pPr>
              <w:autoSpaceDE w:val="0"/>
              <w:autoSpaceDN w:val="0"/>
              <w:spacing w:line="240" w:lineRule="auto"/>
              <w:rPr>
                <w:rFonts w:ascii="宋体" w:hAnsi="Times New Roman"/>
                <w:b/>
                <w:bCs/>
                <w:sz w:val="18"/>
                <w:szCs w:val="24"/>
              </w:rPr>
            </w:pPr>
            <w:r w:rsidRPr="006B6787">
              <w:rPr>
                <w:rFonts w:ascii="宋体" w:hAnsi="Times New Roman" w:hint="eastAsia"/>
                <w:b/>
                <w:bCs/>
                <w:sz w:val="18"/>
                <w:szCs w:val="24"/>
              </w:rPr>
              <w:t>基础指标</w:t>
            </w:r>
          </w:p>
        </w:tc>
        <w:tc>
          <w:tcPr>
            <w:tcW w:w="3693" w:type="dxa"/>
            <w:gridSpan w:val="2"/>
            <w:tcBorders>
              <w:right w:val="single" w:sz="12" w:space="0" w:color="auto"/>
            </w:tcBorders>
            <w:shd w:val="clear" w:color="auto" w:fill="auto"/>
            <w:vAlign w:val="center"/>
          </w:tcPr>
          <w:p w14:paraId="6A3EDE97" w14:textId="77777777" w:rsidR="00C01A2D" w:rsidRPr="00A10894" w:rsidRDefault="00C01A2D" w:rsidP="00C01A2D">
            <w:pPr>
              <w:autoSpaceDE w:val="0"/>
              <w:autoSpaceDN w:val="0"/>
              <w:spacing w:line="240" w:lineRule="auto"/>
              <w:jc w:val="center"/>
              <w:rPr>
                <w:rFonts w:ascii="宋体" w:hAnsi="Times New Roman"/>
                <w:sz w:val="18"/>
                <w:szCs w:val="24"/>
              </w:rPr>
            </w:pPr>
          </w:p>
        </w:tc>
        <w:tc>
          <w:tcPr>
            <w:tcW w:w="1904" w:type="dxa"/>
            <w:tcBorders>
              <w:right w:val="single" w:sz="12" w:space="0" w:color="auto"/>
            </w:tcBorders>
            <w:vAlign w:val="center"/>
          </w:tcPr>
          <w:p w14:paraId="08EE3EE5" w14:textId="77777777" w:rsidR="00C01A2D" w:rsidRPr="00D1377C" w:rsidRDefault="00C01A2D" w:rsidP="001A4CEB">
            <w:pPr>
              <w:autoSpaceDE w:val="0"/>
              <w:autoSpaceDN w:val="0"/>
              <w:spacing w:line="240" w:lineRule="auto"/>
              <w:jc w:val="center"/>
              <w:rPr>
                <w:rFonts w:ascii="宋体" w:hAnsi="Times New Roman"/>
                <w:sz w:val="18"/>
                <w:szCs w:val="24"/>
              </w:rPr>
            </w:pPr>
          </w:p>
        </w:tc>
      </w:tr>
      <w:tr w:rsidR="00C01A2D" w:rsidRPr="0072057B" w14:paraId="2670C4CB" w14:textId="4F9AD07A" w:rsidTr="0093244D">
        <w:trPr>
          <w:trHeight w:val="300"/>
          <w:jc w:val="center"/>
        </w:trPr>
        <w:tc>
          <w:tcPr>
            <w:tcW w:w="2395" w:type="dxa"/>
            <w:tcBorders>
              <w:left w:val="single" w:sz="12" w:space="0" w:color="auto"/>
            </w:tcBorders>
            <w:shd w:val="clear" w:color="auto" w:fill="auto"/>
            <w:vAlign w:val="center"/>
          </w:tcPr>
          <w:p w14:paraId="649BECF1" w14:textId="3873C82E" w:rsidR="00C01A2D" w:rsidRPr="0072057B" w:rsidRDefault="00C01A2D" w:rsidP="00C01A2D">
            <w:pPr>
              <w:autoSpaceDE w:val="0"/>
              <w:autoSpaceDN w:val="0"/>
              <w:spacing w:line="240" w:lineRule="auto"/>
              <w:rPr>
                <w:rFonts w:ascii="宋体" w:hAnsi="Times New Roman"/>
                <w:sz w:val="18"/>
                <w:szCs w:val="24"/>
              </w:rPr>
            </w:pPr>
            <w:r w:rsidRPr="0072057B">
              <w:rPr>
                <w:rFonts w:ascii="宋体" w:hAnsi="Times New Roman" w:hint="eastAsia"/>
                <w:sz w:val="18"/>
                <w:szCs w:val="24"/>
              </w:rPr>
              <w:t xml:space="preserve">蛋白质/(g/100g)    </w:t>
            </w:r>
            <w:r>
              <w:rPr>
                <w:rFonts w:ascii="宋体" w:hAnsi="Times New Roman"/>
                <w:sz w:val="18"/>
                <w:szCs w:val="24"/>
              </w:rPr>
              <w:t xml:space="preserve">     </w:t>
            </w:r>
            <w:r w:rsidRPr="0072057B">
              <w:rPr>
                <w:rFonts w:ascii="宋体" w:hAnsi="Times New Roman" w:hint="eastAsia"/>
                <w:sz w:val="18"/>
                <w:szCs w:val="24"/>
              </w:rPr>
              <w:t>≥</w:t>
            </w:r>
          </w:p>
        </w:tc>
        <w:tc>
          <w:tcPr>
            <w:tcW w:w="1631" w:type="dxa"/>
            <w:shd w:val="clear" w:color="auto" w:fill="auto"/>
            <w:vAlign w:val="center"/>
          </w:tcPr>
          <w:p w14:paraId="4CDDC90B" w14:textId="6FDA718B" w:rsidR="00C01A2D" w:rsidRPr="00A10894" w:rsidRDefault="00C01A2D" w:rsidP="00C01A2D">
            <w:pPr>
              <w:autoSpaceDE w:val="0"/>
              <w:autoSpaceDN w:val="0"/>
              <w:spacing w:line="240" w:lineRule="auto"/>
              <w:jc w:val="center"/>
              <w:rPr>
                <w:rFonts w:ascii="宋体" w:hAnsi="Times New Roman"/>
                <w:sz w:val="18"/>
                <w:szCs w:val="24"/>
              </w:rPr>
            </w:pPr>
            <w:r w:rsidRPr="00A10894">
              <w:rPr>
                <w:rFonts w:ascii="宋体" w:hAnsi="Times New Roman" w:hint="eastAsia"/>
                <w:sz w:val="18"/>
                <w:szCs w:val="24"/>
              </w:rPr>
              <w:t>非脂乳固体</w:t>
            </w:r>
            <w:r w:rsidRPr="00A10894">
              <w:rPr>
                <w:rFonts w:ascii="宋体" w:hAnsi="Times New Roman" w:hint="eastAsia"/>
                <w:sz w:val="18"/>
                <w:szCs w:val="24"/>
                <w:vertAlign w:val="superscript"/>
              </w:rPr>
              <w:t>a</w:t>
            </w:r>
            <w:r w:rsidRPr="00A10894">
              <w:rPr>
                <w:rFonts w:ascii="宋体" w:hAnsi="Times New Roman" w:hint="eastAsia"/>
                <w:sz w:val="18"/>
                <w:szCs w:val="24"/>
              </w:rPr>
              <w:t>的3</w:t>
            </w:r>
            <w:r>
              <w:rPr>
                <w:rFonts w:ascii="宋体" w:hAnsi="Times New Roman"/>
                <w:sz w:val="18"/>
                <w:szCs w:val="24"/>
              </w:rPr>
              <w:t>6</w:t>
            </w:r>
            <w:r w:rsidRPr="00A10894">
              <w:rPr>
                <w:rFonts w:ascii="宋体" w:hAnsi="Times New Roman" w:hint="eastAsia"/>
                <w:sz w:val="18"/>
                <w:szCs w:val="24"/>
              </w:rPr>
              <w:t>%</w:t>
            </w:r>
          </w:p>
        </w:tc>
        <w:tc>
          <w:tcPr>
            <w:tcW w:w="2062" w:type="dxa"/>
            <w:tcBorders>
              <w:right w:val="single" w:sz="12" w:space="0" w:color="auto"/>
            </w:tcBorders>
            <w:shd w:val="clear" w:color="auto" w:fill="auto"/>
            <w:vAlign w:val="center"/>
          </w:tcPr>
          <w:p w14:paraId="73768F9F" w14:textId="65FECC6B" w:rsidR="00C01A2D" w:rsidRPr="00A10894" w:rsidRDefault="00C01A2D" w:rsidP="00C01A2D">
            <w:pPr>
              <w:autoSpaceDE w:val="0"/>
              <w:autoSpaceDN w:val="0"/>
              <w:spacing w:line="240" w:lineRule="auto"/>
              <w:jc w:val="center"/>
              <w:rPr>
                <w:rFonts w:ascii="宋体" w:hAnsi="Times New Roman"/>
                <w:sz w:val="18"/>
                <w:szCs w:val="24"/>
              </w:rPr>
            </w:pPr>
            <w:r w:rsidRPr="00A10894">
              <w:rPr>
                <w:rFonts w:ascii="宋体" w:hAnsi="Times New Roman"/>
                <w:sz w:val="18"/>
                <w:szCs w:val="24"/>
              </w:rPr>
              <w:t>1</w:t>
            </w:r>
            <w:r>
              <w:rPr>
                <w:rFonts w:ascii="宋体" w:hAnsi="Times New Roman"/>
                <w:sz w:val="18"/>
                <w:szCs w:val="24"/>
              </w:rPr>
              <w:t>6</w:t>
            </w:r>
            <w:r w:rsidRPr="00A10894">
              <w:rPr>
                <w:rFonts w:ascii="宋体" w:hAnsi="Times New Roman"/>
                <w:sz w:val="18"/>
                <w:szCs w:val="24"/>
              </w:rPr>
              <w:t>.</w:t>
            </w:r>
            <w:r>
              <w:rPr>
                <w:rFonts w:ascii="宋体" w:hAnsi="Times New Roman"/>
                <w:sz w:val="18"/>
                <w:szCs w:val="24"/>
              </w:rPr>
              <w:t>5</w:t>
            </w:r>
          </w:p>
        </w:tc>
        <w:tc>
          <w:tcPr>
            <w:tcW w:w="1904" w:type="dxa"/>
            <w:tcBorders>
              <w:right w:val="single" w:sz="12" w:space="0" w:color="auto"/>
            </w:tcBorders>
            <w:vAlign w:val="center"/>
          </w:tcPr>
          <w:p w14:paraId="013CC5F2" w14:textId="66C7E835" w:rsidR="00C01A2D" w:rsidRPr="00D1377C" w:rsidRDefault="00C01A2D" w:rsidP="001A4CEB">
            <w:pPr>
              <w:autoSpaceDE w:val="0"/>
              <w:autoSpaceDN w:val="0"/>
              <w:spacing w:line="240" w:lineRule="auto"/>
              <w:jc w:val="center"/>
              <w:rPr>
                <w:rFonts w:ascii="宋体" w:hAnsi="Times New Roman"/>
                <w:sz w:val="18"/>
                <w:szCs w:val="24"/>
              </w:rPr>
            </w:pPr>
            <w:r w:rsidRPr="00D1377C">
              <w:rPr>
                <w:rFonts w:ascii="宋体" w:hAnsi="Times New Roman" w:hint="eastAsia"/>
                <w:sz w:val="18"/>
                <w:szCs w:val="24"/>
              </w:rPr>
              <w:t>GB 5009.5</w:t>
            </w:r>
          </w:p>
        </w:tc>
      </w:tr>
      <w:tr w:rsidR="00C01A2D" w:rsidRPr="0072057B" w14:paraId="2B345A0E" w14:textId="13827E6D" w:rsidTr="0093244D">
        <w:trPr>
          <w:trHeight w:val="300"/>
          <w:jc w:val="center"/>
        </w:trPr>
        <w:tc>
          <w:tcPr>
            <w:tcW w:w="2395" w:type="dxa"/>
            <w:tcBorders>
              <w:left w:val="single" w:sz="12" w:space="0" w:color="auto"/>
            </w:tcBorders>
            <w:shd w:val="clear" w:color="auto" w:fill="auto"/>
            <w:vAlign w:val="center"/>
          </w:tcPr>
          <w:p w14:paraId="4F3A674D" w14:textId="5EC93625" w:rsidR="00C01A2D" w:rsidRPr="0072057B" w:rsidRDefault="00C01A2D" w:rsidP="00C01A2D">
            <w:pPr>
              <w:autoSpaceDE w:val="0"/>
              <w:autoSpaceDN w:val="0"/>
              <w:spacing w:line="240" w:lineRule="auto"/>
              <w:rPr>
                <w:rFonts w:ascii="宋体" w:hAnsi="Times New Roman"/>
                <w:sz w:val="18"/>
                <w:szCs w:val="24"/>
              </w:rPr>
            </w:pPr>
            <w:r w:rsidRPr="0072057B">
              <w:rPr>
                <w:rFonts w:ascii="宋体" w:hAnsi="Times New Roman" w:hint="eastAsia"/>
                <w:sz w:val="18"/>
                <w:szCs w:val="24"/>
              </w:rPr>
              <w:t>脂肪</w:t>
            </w:r>
            <w:r w:rsidRPr="00751B36">
              <w:rPr>
                <w:rFonts w:ascii="宋体" w:hAnsi="Times New Roman"/>
                <w:sz w:val="18"/>
                <w:szCs w:val="24"/>
                <w:vertAlign w:val="superscript"/>
              </w:rPr>
              <w:t>b</w:t>
            </w:r>
            <w:r w:rsidRPr="0072057B">
              <w:rPr>
                <w:rFonts w:ascii="宋体" w:hAnsi="Times New Roman" w:hint="eastAsia"/>
                <w:sz w:val="18"/>
                <w:szCs w:val="24"/>
              </w:rPr>
              <w:t>/(g/100g)          ≥</w:t>
            </w:r>
          </w:p>
        </w:tc>
        <w:tc>
          <w:tcPr>
            <w:tcW w:w="1631" w:type="dxa"/>
            <w:shd w:val="clear" w:color="auto" w:fill="auto"/>
            <w:vAlign w:val="center"/>
          </w:tcPr>
          <w:p w14:paraId="0E99E0B9" w14:textId="295A49B5" w:rsidR="00C01A2D" w:rsidRPr="00A10894" w:rsidRDefault="00C01A2D" w:rsidP="00C01A2D">
            <w:pPr>
              <w:autoSpaceDE w:val="0"/>
              <w:autoSpaceDN w:val="0"/>
              <w:spacing w:line="240" w:lineRule="auto"/>
              <w:jc w:val="center"/>
              <w:rPr>
                <w:rFonts w:ascii="宋体" w:hAnsi="Times New Roman"/>
                <w:sz w:val="18"/>
                <w:szCs w:val="24"/>
              </w:rPr>
            </w:pPr>
            <w:r>
              <w:rPr>
                <w:rFonts w:ascii="宋体" w:hAnsi="Times New Roman"/>
                <w:sz w:val="18"/>
                <w:szCs w:val="24"/>
              </w:rPr>
              <w:t>28</w:t>
            </w:r>
          </w:p>
        </w:tc>
        <w:tc>
          <w:tcPr>
            <w:tcW w:w="2062" w:type="dxa"/>
            <w:tcBorders>
              <w:right w:val="single" w:sz="12" w:space="0" w:color="auto"/>
            </w:tcBorders>
            <w:shd w:val="clear" w:color="auto" w:fill="auto"/>
            <w:vAlign w:val="center"/>
          </w:tcPr>
          <w:p w14:paraId="404ED453" w14:textId="3144DB53" w:rsidR="00C01A2D" w:rsidRPr="0072057B" w:rsidRDefault="00C01A2D" w:rsidP="00C01A2D">
            <w:pPr>
              <w:autoSpaceDE w:val="0"/>
              <w:autoSpaceDN w:val="0"/>
              <w:spacing w:line="240" w:lineRule="auto"/>
              <w:jc w:val="center"/>
              <w:rPr>
                <w:rFonts w:ascii="宋体" w:hAnsi="Times New Roman"/>
                <w:sz w:val="18"/>
                <w:szCs w:val="24"/>
              </w:rPr>
            </w:pPr>
            <w:r w:rsidRPr="008E5537">
              <w:rPr>
                <w:rFonts w:ascii="仿宋" w:eastAsia="仿宋" w:hAnsi="仿宋" w:hint="eastAsia"/>
                <w:color w:val="000000" w:themeColor="text1"/>
                <w:kern w:val="0"/>
                <w:sz w:val="22"/>
                <w:szCs w:val="28"/>
              </w:rPr>
              <w:t>—</w:t>
            </w:r>
          </w:p>
        </w:tc>
        <w:tc>
          <w:tcPr>
            <w:tcW w:w="1904" w:type="dxa"/>
            <w:tcBorders>
              <w:right w:val="single" w:sz="12" w:space="0" w:color="auto"/>
            </w:tcBorders>
            <w:vAlign w:val="center"/>
          </w:tcPr>
          <w:p w14:paraId="1038E734" w14:textId="3F06B047" w:rsidR="00C01A2D" w:rsidRPr="00D1377C" w:rsidRDefault="00C01A2D" w:rsidP="001A4CEB">
            <w:pPr>
              <w:autoSpaceDE w:val="0"/>
              <w:autoSpaceDN w:val="0"/>
              <w:spacing w:line="240" w:lineRule="auto"/>
              <w:jc w:val="center"/>
              <w:rPr>
                <w:rFonts w:ascii="宋体" w:hAnsi="Times New Roman"/>
                <w:sz w:val="18"/>
                <w:szCs w:val="24"/>
              </w:rPr>
            </w:pPr>
            <w:r w:rsidRPr="00D1377C">
              <w:rPr>
                <w:rFonts w:ascii="宋体" w:hAnsi="Times New Roman" w:hint="eastAsia"/>
                <w:sz w:val="18"/>
                <w:szCs w:val="24"/>
              </w:rPr>
              <w:t>GB 5009.6</w:t>
            </w:r>
          </w:p>
        </w:tc>
      </w:tr>
      <w:tr w:rsidR="00C01A2D" w:rsidRPr="0072057B" w14:paraId="09A60408" w14:textId="720A7F6E" w:rsidTr="0093244D">
        <w:trPr>
          <w:trHeight w:val="300"/>
          <w:jc w:val="center"/>
        </w:trPr>
        <w:tc>
          <w:tcPr>
            <w:tcW w:w="2395" w:type="dxa"/>
            <w:tcBorders>
              <w:left w:val="single" w:sz="12" w:space="0" w:color="auto"/>
            </w:tcBorders>
            <w:shd w:val="clear" w:color="auto" w:fill="auto"/>
            <w:vAlign w:val="center"/>
          </w:tcPr>
          <w:p w14:paraId="08F66B2B" w14:textId="0D632AB3" w:rsidR="00C01A2D" w:rsidRPr="0072057B" w:rsidRDefault="00C01A2D" w:rsidP="00C01A2D">
            <w:pPr>
              <w:autoSpaceDE w:val="0"/>
              <w:autoSpaceDN w:val="0"/>
              <w:spacing w:line="240" w:lineRule="auto"/>
              <w:rPr>
                <w:rFonts w:ascii="宋体" w:hAnsi="Times New Roman"/>
                <w:sz w:val="18"/>
                <w:szCs w:val="24"/>
              </w:rPr>
            </w:pPr>
            <w:r>
              <w:rPr>
                <w:rFonts w:ascii="宋体" w:hAnsi="Times New Roman" w:hint="eastAsia"/>
                <w:sz w:val="18"/>
                <w:szCs w:val="24"/>
              </w:rPr>
              <w:t>复原乳酸</w:t>
            </w:r>
            <w:r w:rsidRPr="0072057B">
              <w:rPr>
                <w:rFonts w:ascii="宋体" w:hAnsi="Times New Roman" w:hint="eastAsia"/>
                <w:sz w:val="18"/>
                <w:szCs w:val="24"/>
              </w:rPr>
              <w:t>度/(</w:t>
            </w:r>
            <w:r w:rsidRPr="00751B36">
              <w:rPr>
                <w:rFonts w:ascii="宋体" w:hAnsi="Times New Roman" w:hint="eastAsia"/>
                <w:sz w:val="18"/>
                <w:szCs w:val="24"/>
              </w:rPr>
              <w:t>ºΤ</w:t>
            </w:r>
            <w:r w:rsidRPr="0072057B">
              <w:rPr>
                <w:rFonts w:ascii="宋体" w:hAnsi="Times New Roman" w:hint="eastAsia"/>
                <w:sz w:val="18"/>
                <w:szCs w:val="24"/>
              </w:rPr>
              <w:t xml:space="preserve">) </w:t>
            </w:r>
            <w:r>
              <w:rPr>
                <w:rFonts w:ascii="宋体" w:hAnsi="Times New Roman"/>
                <w:sz w:val="18"/>
                <w:szCs w:val="24"/>
              </w:rPr>
              <w:t xml:space="preserve"> </w:t>
            </w:r>
            <w:r w:rsidRPr="0072057B">
              <w:rPr>
                <w:rFonts w:ascii="宋体" w:hAnsi="Times New Roman" w:hint="eastAsia"/>
                <w:sz w:val="18"/>
                <w:szCs w:val="24"/>
              </w:rPr>
              <w:t xml:space="preserve">    </w:t>
            </w:r>
            <w:r>
              <w:rPr>
                <w:rFonts w:ascii="宋体" w:hAnsi="Times New Roman"/>
                <w:sz w:val="18"/>
                <w:szCs w:val="24"/>
              </w:rPr>
              <w:t xml:space="preserve">  </w:t>
            </w:r>
            <w:r w:rsidRPr="0072057B">
              <w:rPr>
                <w:rFonts w:ascii="宋体" w:hAnsi="Times New Roman" w:hint="eastAsia"/>
                <w:sz w:val="18"/>
                <w:szCs w:val="24"/>
              </w:rPr>
              <w:t>≤</w:t>
            </w:r>
          </w:p>
        </w:tc>
        <w:tc>
          <w:tcPr>
            <w:tcW w:w="1631" w:type="dxa"/>
            <w:shd w:val="clear" w:color="auto" w:fill="auto"/>
            <w:vAlign w:val="center"/>
          </w:tcPr>
          <w:p w14:paraId="7079F4A9" w14:textId="31F87997" w:rsidR="00C01A2D" w:rsidRPr="00C63042" w:rsidRDefault="00C01A2D" w:rsidP="00C01A2D">
            <w:pPr>
              <w:autoSpaceDE w:val="0"/>
              <w:autoSpaceDN w:val="0"/>
              <w:spacing w:line="240" w:lineRule="auto"/>
              <w:jc w:val="center"/>
              <w:rPr>
                <w:rFonts w:ascii="宋体" w:hAnsi="Times New Roman"/>
                <w:sz w:val="18"/>
                <w:szCs w:val="24"/>
              </w:rPr>
            </w:pPr>
            <w:r w:rsidRPr="00C63042">
              <w:rPr>
                <w:rFonts w:ascii="宋体" w:hAnsi="Times New Roman"/>
                <w:sz w:val="18"/>
                <w:szCs w:val="24"/>
              </w:rPr>
              <w:t>2</w:t>
            </w:r>
            <w:r w:rsidRPr="00C63042">
              <w:rPr>
                <w:rFonts w:ascii="宋体" w:hAnsi="Times New Roman" w:hint="eastAsia"/>
                <w:sz w:val="18"/>
                <w:szCs w:val="24"/>
              </w:rPr>
              <w:t>4</w:t>
            </w:r>
          </w:p>
        </w:tc>
        <w:tc>
          <w:tcPr>
            <w:tcW w:w="2062" w:type="dxa"/>
            <w:tcBorders>
              <w:right w:val="single" w:sz="12" w:space="0" w:color="auto"/>
            </w:tcBorders>
            <w:shd w:val="clear" w:color="auto" w:fill="auto"/>
            <w:vAlign w:val="center"/>
          </w:tcPr>
          <w:p w14:paraId="11ABDF66" w14:textId="01800741" w:rsidR="00C01A2D" w:rsidRPr="0072057B" w:rsidRDefault="00C01A2D" w:rsidP="00C01A2D">
            <w:pPr>
              <w:autoSpaceDE w:val="0"/>
              <w:autoSpaceDN w:val="0"/>
              <w:spacing w:line="240" w:lineRule="auto"/>
              <w:jc w:val="center"/>
              <w:rPr>
                <w:rFonts w:ascii="宋体" w:hAnsi="Times New Roman"/>
                <w:sz w:val="18"/>
                <w:szCs w:val="24"/>
              </w:rPr>
            </w:pPr>
            <w:r w:rsidRPr="008E5537">
              <w:rPr>
                <w:rFonts w:ascii="仿宋" w:eastAsia="仿宋" w:hAnsi="仿宋" w:hint="eastAsia"/>
                <w:color w:val="000000" w:themeColor="text1"/>
                <w:kern w:val="0"/>
                <w:sz w:val="22"/>
                <w:szCs w:val="28"/>
              </w:rPr>
              <w:t>—</w:t>
            </w:r>
          </w:p>
        </w:tc>
        <w:tc>
          <w:tcPr>
            <w:tcW w:w="1904" w:type="dxa"/>
            <w:tcBorders>
              <w:right w:val="single" w:sz="12" w:space="0" w:color="auto"/>
            </w:tcBorders>
            <w:vAlign w:val="center"/>
          </w:tcPr>
          <w:p w14:paraId="17C796BD" w14:textId="7C475746" w:rsidR="00C01A2D" w:rsidRPr="00D1377C" w:rsidRDefault="00C01A2D" w:rsidP="001A4CEB">
            <w:pPr>
              <w:autoSpaceDE w:val="0"/>
              <w:autoSpaceDN w:val="0"/>
              <w:spacing w:line="240" w:lineRule="auto"/>
              <w:jc w:val="center"/>
              <w:rPr>
                <w:rFonts w:ascii="宋体" w:hAnsi="Times New Roman"/>
                <w:sz w:val="18"/>
                <w:szCs w:val="24"/>
              </w:rPr>
            </w:pPr>
            <w:r w:rsidRPr="00D1377C">
              <w:rPr>
                <w:rFonts w:ascii="宋体" w:hAnsi="Times New Roman" w:hint="eastAsia"/>
                <w:sz w:val="18"/>
                <w:szCs w:val="24"/>
              </w:rPr>
              <w:t>GB 5009.</w:t>
            </w:r>
            <w:r w:rsidRPr="00D1377C">
              <w:rPr>
                <w:rFonts w:ascii="宋体" w:hAnsi="Times New Roman"/>
                <w:sz w:val="18"/>
                <w:szCs w:val="24"/>
              </w:rPr>
              <w:t>239</w:t>
            </w:r>
          </w:p>
        </w:tc>
      </w:tr>
      <w:tr w:rsidR="00C01A2D" w:rsidRPr="0072057B" w14:paraId="2B509F7A" w14:textId="5EEE7E97" w:rsidTr="0093244D">
        <w:trPr>
          <w:trHeight w:val="300"/>
          <w:jc w:val="center"/>
        </w:trPr>
        <w:tc>
          <w:tcPr>
            <w:tcW w:w="2395" w:type="dxa"/>
            <w:tcBorders>
              <w:left w:val="single" w:sz="12" w:space="0" w:color="auto"/>
            </w:tcBorders>
            <w:shd w:val="clear" w:color="auto" w:fill="auto"/>
            <w:vAlign w:val="center"/>
          </w:tcPr>
          <w:p w14:paraId="126FA620" w14:textId="190B549B" w:rsidR="00C01A2D" w:rsidRPr="0072057B" w:rsidRDefault="00C01A2D" w:rsidP="00C01A2D">
            <w:pPr>
              <w:autoSpaceDE w:val="0"/>
              <w:autoSpaceDN w:val="0"/>
              <w:spacing w:line="240" w:lineRule="auto"/>
              <w:rPr>
                <w:rFonts w:ascii="宋体" w:hAnsi="Times New Roman"/>
                <w:sz w:val="18"/>
                <w:szCs w:val="24"/>
              </w:rPr>
            </w:pPr>
            <w:r w:rsidRPr="0072057B">
              <w:rPr>
                <w:rFonts w:ascii="宋体" w:hAnsi="Times New Roman" w:hint="eastAsia"/>
                <w:sz w:val="18"/>
                <w:szCs w:val="24"/>
              </w:rPr>
              <w:t xml:space="preserve">杂质度/(mg/kg)        </w:t>
            </w:r>
            <w:r>
              <w:rPr>
                <w:rFonts w:ascii="宋体" w:hAnsi="Times New Roman"/>
                <w:sz w:val="18"/>
                <w:szCs w:val="24"/>
              </w:rPr>
              <w:t xml:space="preserve">  </w:t>
            </w:r>
            <w:r w:rsidRPr="0072057B">
              <w:rPr>
                <w:rFonts w:ascii="宋体" w:hAnsi="Times New Roman" w:hint="eastAsia"/>
                <w:sz w:val="18"/>
                <w:szCs w:val="24"/>
              </w:rPr>
              <w:t>≤</w:t>
            </w:r>
          </w:p>
        </w:tc>
        <w:tc>
          <w:tcPr>
            <w:tcW w:w="3693" w:type="dxa"/>
            <w:gridSpan w:val="2"/>
            <w:tcBorders>
              <w:right w:val="single" w:sz="12" w:space="0" w:color="auto"/>
            </w:tcBorders>
            <w:shd w:val="clear" w:color="auto" w:fill="auto"/>
            <w:vAlign w:val="center"/>
          </w:tcPr>
          <w:p w14:paraId="4E79A235" w14:textId="22377F11" w:rsidR="00C01A2D" w:rsidRPr="0072057B" w:rsidRDefault="00C01A2D" w:rsidP="00C01A2D">
            <w:pPr>
              <w:autoSpaceDE w:val="0"/>
              <w:autoSpaceDN w:val="0"/>
              <w:spacing w:line="240" w:lineRule="auto"/>
              <w:jc w:val="center"/>
              <w:rPr>
                <w:rFonts w:ascii="宋体" w:hAnsi="Times New Roman"/>
                <w:sz w:val="18"/>
                <w:szCs w:val="24"/>
              </w:rPr>
            </w:pPr>
            <w:r w:rsidRPr="00C63042">
              <w:rPr>
                <w:rFonts w:ascii="宋体" w:hAnsi="Times New Roman"/>
                <w:sz w:val="18"/>
                <w:szCs w:val="24"/>
              </w:rPr>
              <w:t>16</w:t>
            </w:r>
          </w:p>
        </w:tc>
        <w:tc>
          <w:tcPr>
            <w:tcW w:w="1904" w:type="dxa"/>
            <w:tcBorders>
              <w:right w:val="single" w:sz="12" w:space="0" w:color="auto"/>
            </w:tcBorders>
            <w:vAlign w:val="center"/>
          </w:tcPr>
          <w:p w14:paraId="7E7B4DF4" w14:textId="1064B6A9" w:rsidR="00C01A2D" w:rsidRPr="00D1377C" w:rsidRDefault="00C01A2D" w:rsidP="001A4CEB">
            <w:pPr>
              <w:autoSpaceDE w:val="0"/>
              <w:autoSpaceDN w:val="0"/>
              <w:spacing w:line="240" w:lineRule="auto"/>
              <w:jc w:val="center"/>
              <w:rPr>
                <w:rFonts w:ascii="宋体" w:hAnsi="Times New Roman"/>
                <w:sz w:val="18"/>
                <w:szCs w:val="24"/>
              </w:rPr>
            </w:pPr>
            <w:r w:rsidRPr="00D1377C">
              <w:rPr>
                <w:rFonts w:ascii="宋体" w:hAnsi="Times New Roman" w:hint="eastAsia"/>
                <w:sz w:val="18"/>
                <w:szCs w:val="24"/>
              </w:rPr>
              <w:t>GB 5413.30</w:t>
            </w:r>
          </w:p>
        </w:tc>
      </w:tr>
      <w:tr w:rsidR="00C01A2D" w:rsidRPr="0072057B" w14:paraId="6D78A69D" w14:textId="5B6A8772" w:rsidTr="0093244D">
        <w:trPr>
          <w:trHeight w:val="302"/>
          <w:jc w:val="center"/>
        </w:trPr>
        <w:tc>
          <w:tcPr>
            <w:tcW w:w="2395" w:type="dxa"/>
            <w:tcBorders>
              <w:left w:val="single" w:sz="12" w:space="0" w:color="auto"/>
            </w:tcBorders>
            <w:shd w:val="clear" w:color="auto" w:fill="auto"/>
            <w:vAlign w:val="center"/>
          </w:tcPr>
          <w:p w14:paraId="4F02C517" w14:textId="6703A60D" w:rsidR="00C01A2D" w:rsidRPr="0072057B" w:rsidRDefault="00C01A2D" w:rsidP="00C01A2D">
            <w:pPr>
              <w:autoSpaceDE w:val="0"/>
              <w:autoSpaceDN w:val="0"/>
              <w:spacing w:line="240" w:lineRule="auto"/>
              <w:rPr>
                <w:rFonts w:ascii="宋体" w:hAnsi="Times New Roman"/>
                <w:sz w:val="18"/>
                <w:szCs w:val="24"/>
              </w:rPr>
            </w:pPr>
            <w:r>
              <w:rPr>
                <w:rFonts w:ascii="宋体" w:hAnsi="Times New Roman" w:hint="eastAsia"/>
                <w:sz w:val="18"/>
                <w:szCs w:val="24"/>
              </w:rPr>
              <w:t>水分</w:t>
            </w:r>
            <w:r w:rsidRPr="0072057B">
              <w:rPr>
                <w:rFonts w:ascii="宋体" w:hAnsi="Times New Roman" w:hint="eastAsia"/>
                <w:sz w:val="18"/>
                <w:szCs w:val="24"/>
              </w:rPr>
              <w:t>/(</w:t>
            </w:r>
            <w:r>
              <w:rPr>
                <w:rFonts w:ascii="宋体" w:hAnsi="Times New Roman"/>
                <w:sz w:val="18"/>
                <w:szCs w:val="24"/>
              </w:rPr>
              <w:t>%</w:t>
            </w:r>
            <w:r w:rsidRPr="0072057B">
              <w:rPr>
                <w:rFonts w:ascii="宋体" w:hAnsi="Times New Roman" w:hint="eastAsia"/>
                <w:sz w:val="18"/>
                <w:szCs w:val="24"/>
              </w:rPr>
              <w:t xml:space="preserve">)          </w:t>
            </w:r>
            <w:r>
              <w:rPr>
                <w:rFonts w:ascii="宋体" w:hAnsi="Times New Roman"/>
                <w:sz w:val="18"/>
                <w:szCs w:val="24"/>
              </w:rPr>
              <w:t xml:space="preserve">      </w:t>
            </w:r>
            <w:r w:rsidRPr="0072057B">
              <w:rPr>
                <w:rFonts w:ascii="宋体" w:hAnsi="Times New Roman" w:hint="eastAsia"/>
                <w:sz w:val="18"/>
                <w:szCs w:val="24"/>
              </w:rPr>
              <w:t>≤</w:t>
            </w:r>
          </w:p>
        </w:tc>
        <w:tc>
          <w:tcPr>
            <w:tcW w:w="3693" w:type="dxa"/>
            <w:gridSpan w:val="2"/>
            <w:tcBorders>
              <w:right w:val="single" w:sz="12" w:space="0" w:color="auto"/>
            </w:tcBorders>
            <w:shd w:val="clear" w:color="auto" w:fill="auto"/>
            <w:vAlign w:val="center"/>
          </w:tcPr>
          <w:p w14:paraId="6B27B5DC" w14:textId="4EACC483" w:rsidR="00C01A2D" w:rsidRPr="0072057B" w:rsidRDefault="00C01A2D" w:rsidP="00C01A2D">
            <w:pPr>
              <w:autoSpaceDE w:val="0"/>
              <w:autoSpaceDN w:val="0"/>
              <w:spacing w:line="240" w:lineRule="auto"/>
              <w:jc w:val="center"/>
              <w:rPr>
                <w:rFonts w:ascii="宋体" w:hAnsi="Times New Roman"/>
                <w:sz w:val="18"/>
                <w:szCs w:val="24"/>
              </w:rPr>
            </w:pPr>
            <w:r w:rsidRPr="00C63042">
              <w:rPr>
                <w:rFonts w:ascii="宋体" w:hAnsi="Times New Roman"/>
                <w:sz w:val="18"/>
                <w:szCs w:val="24"/>
              </w:rPr>
              <w:t>5</w:t>
            </w:r>
            <w:r w:rsidRPr="00C63042">
              <w:rPr>
                <w:rFonts w:ascii="宋体" w:hAnsi="Times New Roman" w:hint="eastAsia"/>
                <w:sz w:val="18"/>
                <w:szCs w:val="24"/>
              </w:rPr>
              <w:t>.0</w:t>
            </w:r>
          </w:p>
        </w:tc>
        <w:tc>
          <w:tcPr>
            <w:tcW w:w="1904" w:type="dxa"/>
            <w:tcBorders>
              <w:right w:val="single" w:sz="12" w:space="0" w:color="auto"/>
            </w:tcBorders>
            <w:vAlign w:val="center"/>
          </w:tcPr>
          <w:p w14:paraId="20DAF95B" w14:textId="35736E6E" w:rsidR="00C01A2D" w:rsidRPr="00D1377C" w:rsidRDefault="00C01A2D" w:rsidP="001A4CEB">
            <w:pPr>
              <w:autoSpaceDE w:val="0"/>
              <w:autoSpaceDN w:val="0"/>
              <w:spacing w:line="240" w:lineRule="auto"/>
              <w:jc w:val="center"/>
              <w:rPr>
                <w:rFonts w:ascii="宋体" w:hAnsi="Times New Roman"/>
                <w:sz w:val="18"/>
                <w:szCs w:val="24"/>
              </w:rPr>
            </w:pPr>
            <w:r w:rsidRPr="00D1377C">
              <w:rPr>
                <w:rFonts w:ascii="宋体" w:hAnsi="Times New Roman" w:hint="eastAsia"/>
                <w:sz w:val="18"/>
                <w:szCs w:val="24"/>
              </w:rPr>
              <w:t>GB 5009.</w:t>
            </w:r>
            <w:r w:rsidRPr="00D1377C">
              <w:rPr>
                <w:rFonts w:ascii="宋体" w:hAnsi="Times New Roman"/>
                <w:sz w:val="18"/>
                <w:szCs w:val="24"/>
              </w:rPr>
              <w:t>3</w:t>
            </w:r>
          </w:p>
        </w:tc>
      </w:tr>
      <w:tr w:rsidR="00C01A2D" w:rsidRPr="0072057B" w14:paraId="66428D96" w14:textId="35F62470" w:rsidTr="0093244D">
        <w:trPr>
          <w:trHeight w:val="300"/>
          <w:jc w:val="center"/>
        </w:trPr>
        <w:tc>
          <w:tcPr>
            <w:tcW w:w="799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7F2D7A3" w14:textId="32EB6E0C" w:rsidR="00C01A2D" w:rsidRDefault="00C01A2D" w:rsidP="00C01A2D">
            <w:pPr>
              <w:pStyle w:val="afff2"/>
              <w:numPr>
                <w:ilvl w:val="0"/>
                <w:numId w:val="0"/>
              </w:numPr>
              <w:ind w:left="737"/>
            </w:pPr>
            <w:r w:rsidRPr="00D66E89">
              <w:rPr>
                <w:rFonts w:hint="eastAsia"/>
                <w:b/>
                <w:bCs/>
                <w:vertAlign w:val="superscript"/>
              </w:rPr>
              <w:t>a</w:t>
            </w:r>
            <w:r w:rsidRPr="00D66E89">
              <w:rPr>
                <w:b/>
                <w:bCs/>
              </w:rPr>
              <w:t xml:space="preserve"> </w:t>
            </w:r>
            <w:r>
              <w:rPr>
                <w:rFonts w:hint="eastAsia"/>
              </w:rPr>
              <w:t>非脂乳固体（%）=100%-脂肪（%）-水分（%）</w:t>
            </w:r>
          </w:p>
          <w:p w14:paraId="3EE0AC56" w14:textId="70485144" w:rsidR="00C01A2D" w:rsidRPr="0072057B" w:rsidRDefault="00C01A2D" w:rsidP="00C01A2D">
            <w:pPr>
              <w:pStyle w:val="afff2"/>
              <w:numPr>
                <w:ilvl w:val="0"/>
                <w:numId w:val="0"/>
              </w:numPr>
              <w:ind w:left="737"/>
            </w:pPr>
            <w:r w:rsidRPr="00D66E89">
              <w:rPr>
                <w:rFonts w:hint="eastAsia"/>
                <w:b/>
                <w:bCs/>
                <w:vertAlign w:val="superscript"/>
              </w:rPr>
              <w:t>b</w:t>
            </w:r>
            <w:r>
              <w:rPr>
                <w:b/>
                <w:bCs/>
              </w:rPr>
              <w:t xml:space="preserve"> </w:t>
            </w:r>
            <w:r>
              <w:rPr>
                <w:rFonts w:hint="eastAsia"/>
              </w:rPr>
              <w:t>仅适用于全脂乳粉</w:t>
            </w:r>
          </w:p>
        </w:tc>
      </w:tr>
    </w:tbl>
    <w:p w14:paraId="453CF1B2" w14:textId="5BEB0E81" w:rsidR="00664B05" w:rsidRDefault="00664B05" w:rsidP="00664B05">
      <w:pPr>
        <w:pStyle w:val="affd"/>
        <w:spacing w:before="120" w:after="120"/>
      </w:pPr>
      <w:bookmarkStart w:id="33" w:name="_Hlk143683212"/>
      <w:r>
        <w:rPr>
          <w:rFonts w:hint="eastAsia"/>
        </w:rPr>
        <w:t>污染物限量</w:t>
      </w:r>
    </w:p>
    <w:p w14:paraId="4E112569" w14:textId="38906E64" w:rsidR="00664B05" w:rsidRPr="00664B05" w:rsidRDefault="00664B05" w:rsidP="00664B05">
      <w:pPr>
        <w:pStyle w:val="affd"/>
        <w:numPr>
          <w:ilvl w:val="0"/>
          <w:numId w:val="0"/>
        </w:numPr>
        <w:spacing w:before="120" w:after="120"/>
        <w:ind w:firstLineChars="200" w:firstLine="420"/>
        <w:outlineLvl w:val="9"/>
        <w:rPr>
          <w:rFonts w:ascii="宋体" w:eastAsia="宋体"/>
        </w:rPr>
      </w:pPr>
      <w:r w:rsidRPr="00664B05">
        <w:rPr>
          <w:rFonts w:ascii="宋体" w:eastAsia="宋体" w:hint="eastAsia"/>
        </w:rPr>
        <w:t>应符合GB 2762的规定。</w:t>
      </w:r>
    </w:p>
    <w:p w14:paraId="02D50EA1" w14:textId="77777777" w:rsidR="00664B05" w:rsidRDefault="00664B05" w:rsidP="00664B05">
      <w:pPr>
        <w:pStyle w:val="affd"/>
        <w:spacing w:before="120" w:after="120"/>
      </w:pPr>
      <w:r>
        <w:rPr>
          <w:rFonts w:hint="eastAsia"/>
        </w:rPr>
        <w:t>真菌毒素限量</w:t>
      </w:r>
    </w:p>
    <w:p w14:paraId="429EF607" w14:textId="3B4CA60F" w:rsidR="00664B05" w:rsidRPr="00664B05" w:rsidRDefault="00664B05" w:rsidP="00664B05">
      <w:pPr>
        <w:pStyle w:val="affd"/>
        <w:numPr>
          <w:ilvl w:val="0"/>
          <w:numId w:val="0"/>
        </w:numPr>
        <w:spacing w:before="120" w:after="120"/>
        <w:ind w:firstLineChars="200" w:firstLine="420"/>
        <w:outlineLvl w:val="9"/>
        <w:rPr>
          <w:rFonts w:ascii="宋体" w:eastAsia="宋体"/>
        </w:rPr>
      </w:pPr>
      <w:r w:rsidRPr="00664B05">
        <w:rPr>
          <w:rFonts w:ascii="宋体" w:eastAsia="宋体" w:hint="eastAsia"/>
        </w:rPr>
        <w:t>应符合GB 2761的规定。</w:t>
      </w:r>
    </w:p>
    <w:p w14:paraId="67514595" w14:textId="77777777" w:rsidR="00664B05" w:rsidRDefault="00664B05" w:rsidP="00664B05">
      <w:pPr>
        <w:pStyle w:val="affd"/>
        <w:spacing w:before="120" w:after="120"/>
      </w:pPr>
      <w:r>
        <w:rPr>
          <w:rFonts w:hint="eastAsia"/>
        </w:rPr>
        <w:t>微生物限量</w:t>
      </w:r>
    </w:p>
    <w:p w14:paraId="33E74A35" w14:textId="1CC4D1EA" w:rsidR="00664B05" w:rsidRPr="00664B05" w:rsidRDefault="00664B05" w:rsidP="00664B05">
      <w:pPr>
        <w:pStyle w:val="affd"/>
        <w:numPr>
          <w:ilvl w:val="0"/>
          <w:numId w:val="0"/>
        </w:numPr>
        <w:spacing w:before="120" w:after="120"/>
        <w:ind w:firstLineChars="200" w:firstLine="420"/>
        <w:outlineLvl w:val="9"/>
        <w:rPr>
          <w:rFonts w:ascii="宋体" w:eastAsia="宋体"/>
        </w:rPr>
      </w:pPr>
      <w:r w:rsidRPr="00664B05">
        <w:rPr>
          <w:rFonts w:ascii="宋体" w:eastAsia="宋体" w:hint="eastAsia"/>
        </w:rPr>
        <w:t>菌落总数和大肠菌群应符合GB 19644的规定，致病菌</w:t>
      </w:r>
      <w:r w:rsidR="00493B6A" w:rsidRPr="00493B6A">
        <w:rPr>
          <w:rFonts w:ascii="宋体" w:eastAsia="宋体" w:hint="eastAsia"/>
        </w:rPr>
        <w:t>限量</w:t>
      </w:r>
      <w:r w:rsidRPr="00664B05">
        <w:rPr>
          <w:rFonts w:ascii="宋体" w:eastAsia="宋体" w:hint="eastAsia"/>
        </w:rPr>
        <w:t>应符合GB 29921的规定。</w:t>
      </w:r>
    </w:p>
    <w:p w14:paraId="4B16AE5E" w14:textId="77777777" w:rsidR="00664B05" w:rsidRDefault="00664B05" w:rsidP="00664B05">
      <w:pPr>
        <w:pStyle w:val="affd"/>
        <w:spacing w:before="120" w:after="120"/>
      </w:pPr>
      <w:r>
        <w:rPr>
          <w:rFonts w:hint="eastAsia"/>
        </w:rPr>
        <w:t>食品添加剂和营养强化剂</w:t>
      </w:r>
    </w:p>
    <w:p w14:paraId="402C2131" w14:textId="1630B9C3" w:rsidR="00664B05" w:rsidRPr="00664B05" w:rsidRDefault="00664B05" w:rsidP="0046680E">
      <w:pPr>
        <w:pStyle w:val="afffffffff1"/>
      </w:pPr>
      <w:r w:rsidRPr="00664B05">
        <w:rPr>
          <w:rFonts w:hint="eastAsia"/>
        </w:rPr>
        <w:t>食品添加剂和营养强化剂质量应符合GB 19644的要求。</w:t>
      </w:r>
    </w:p>
    <w:p w14:paraId="780234DB" w14:textId="24DDBF76" w:rsidR="00664B05" w:rsidRPr="00664B05" w:rsidRDefault="00664B05" w:rsidP="0046680E">
      <w:pPr>
        <w:pStyle w:val="afffffffff1"/>
      </w:pPr>
      <w:r w:rsidRPr="00664B05">
        <w:rPr>
          <w:rFonts w:hint="eastAsia"/>
        </w:rPr>
        <w:t>食品添加剂和营养强化剂的使用应符合GB 2760和GB 14880的规定。</w:t>
      </w:r>
    </w:p>
    <w:p w14:paraId="07B2B085" w14:textId="53CB481E" w:rsidR="00664B05" w:rsidRDefault="002B2BB8" w:rsidP="00664B05">
      <w:pPr>
        <w:pStyle w:val="affd"/>
        <w:spacing w:before="120" w:after="120"/>
      </w:pPr>
      <w:r w:rsidRPr="002B2BB8">
        <w:rPr>
          <w:rFonts w:hint="eastAsia"/>
        </w:rPr>
        <w:t>真实性鉴定</w:t>
      </w:r>
    </w:p>
    <w:bookmarkEnd w:id="33"/>
    <w:p w14:paraId="7EE12204" w14:textId="512B1C78" w:rsidR="00664B05" w:rsidRDefault="005D51DF" w:rsidP="00F343C9">
      <w:pPr>
        <w:pStyle w:val="affd"/>
        <w:numPr>
          <w:ilvl w:val="0"/>
          <w:numId w:val="0"/>
        </w:numPr>
        <w:spacing w:before="120" w:after="120"/>
        <w:ind w:firstLineChars="200" w:firstLine="420"/>
        <w:outlineLvl w:val="9"/>
        <w:rPr>
          <w:rFonts w:ascii="宋体" w:eastAsia="宋体"/>
        </w:rPr>
      </w:pPr>
      <w:r w:rsidRPr="005D51DF">
        <w:rPr>
          <w:rFonts w:ascii="宋体" w:eastAsia="宋体" w:hint="eastAsia"/>
        </w:rPr>
        <w:lastRenderedPageBreak/>
        <w:t>应符合</w:t>
      </w:r>
      <w:r w:rsidRPr="005D51DF">
        <w:rPr>
          <w:rFonts w:ascii="宋体" w:eastAsia="宋体"/>
        </w:rPr>
        <w:t>T/TDSTIA 03</w:t>
      </w:r>
      <w:r w:rsidR="008F6B90">
        <w:rPr>
          <w:rFonts w:ascii="宋体" w:eastAsia="宋体"/>
        </w:rPr>
        <w:t>5</w:t>
      </w:r>
      <w:r w:rsidRPr="005D51DF">
        <w:rPr>
          <w:rFonts w:ascii="宋体" w:eastAsia="宋体" w:hint="eastAsia"/>
        </w:rPr>
        <w:t>的规定。</w:t>
      </w:r>
    </w:p>
    <w:p w14:paraId="374BB721" w14:textId="77777777" w:rsidR="005D51DF" w:rsidRDefault="005D51DF" w:rsidP="005D51DF">
      <w:pPr>
        <w:pStyle w:val="affd"/>
        <w:spacing w:before="120" w:after="120"/>
      </w:pPr>
      <w:r>
        <w:rPr>
          <w:rFonts w:hint="eastAsia"/>
        </w:rPr>
        <w:t>其他营养物质含量</w:t>
      </w:r>
    </w:p>
    <w:p w14:paraId="0AD2407E" w14:textId="3138A0C0" w:rsidR="005D51DF" w:rsidRPr="005D51DF" w:rsidRDefault="005D51DF" w:rsidP="005D51DF">
      <w:pPr>
        <w:pStyle w:val="affd"/>
        <w:numPr>
          <w:ilvl w:val="0"/>
          <w:numId w:val="0"/>
        </w:numPr>
        <w:spacing w:before="120" w:after="120"/>
        <w:ind w:firstLineChars="200" w:firstLine="420"/>
        <w:outlineLvl w:val="9"/>
        <w:rPr>
          <w:rFonts w:ascii="宋体" w:eastAsia="宋体"/>
        </w:rPr>
      </w:pPr>
      <w:r w:rsidRPr="00664B05">
        <w:rPr>
          <w:rFonts w:ascii="宋体" w:eastAsia="宋体" w:hint="eastAsia"/>
        </w:rPr>
        <w:t>其他营养物质含量参见附录A。</w:t>
      </w:r>
    </w:p>
    <w:p w14:paraId="521B4E5D" w14:textId="5B9296A5" w:rsidR="001B27BE" w:rsidRPr="0069185E" w:rsidRDefault="0054343A" w:rsidP="00A6746C">
      <w:pPr>
        <w:pStyle w:val="affc"/>
        <w:spacing w:before="240" w:after="240"/>
      </w:pPr>
      <w:r>
        <w:rPr>
          <w:rFonts w:hint="eastAsia"/>
        </w:rPr>
        <w:t>标志</w:t>
      </w:r>
      <w:r w:rsidR="001B27BE" w:rsidRPr="0069185E">
        <w:rPr>
          <w:rFonts w:hint="eastAsia"/>
        </w:rPr>
        <w:t xml:space="preserve">、包装、运输、贮存 </w:t>
      </w:r>
    </w:p>
    <w:p w14:paraId="26B28C3D" w14:textId="4A7314E7" w:rsidR="0054343A" w:rsidRDefault="0054343A" w:rsidP="0054343A">
      <w:pPr>
        <w:pStyle w:val="affd"/>
        <w:spacing w:before="120" w:after="120"/>
      </w:pPr>
      <w:r w:rsidRPr="0069185E">
        <w:rPr>
          <w:rFonts w:hint="eastAsia"/>
        </w:rPr>
        <w:t>标</w:t>
      </w:r>
      <w:r>
        <w:rPr>
          <w:rFonts w:hint="eastAsia"/>
        </w:rPr>
        <w:t>志</w:t>
      </w:r>
    </w:p>
    <w:p w14:paraId="6CB3EF46" w14:textId="77033576" w:rsidR="001B27BE" w:rsidRPr="00203DCA" w:rsidRDefault="0054343A" w:rsidP="0046680E">
      <w:pPr>
        <w:pStyle w:val="afffff5"/>
        <w:ind w:firstLine="420"/>
      </w:pPr>
      <w:r>
        <w:rPr>
          <w:rFonts w:hint="eastAsia"/>
        </w:rPr>
        <w:t>产品的</w:t>
      </w:r>
      <w:r w:rsidRPr="0054343A">
        <w:rPr>
          <w:rFonts w:hint="eastAsia"/>
        </w:rPr>
        <w:t>标志</w:t>
      </w:r>
      <w:r w:rsidR="001B27BE" w:rsidRPr="0054343A">
        <w:rPr>
          <w:rFonts w:hint="eastAsia"/>
        </w:rPr>
        <w:t>应符合GB 7718</w:t>
      </w:r>
      <w:r w:rsidR="001B27BE" w:rsidRPr="00203DCA">
        <w:rPr>
          <w:rFonts w:hint="eastAsia"/>
        </w:rPr>
        <w:t>和GB</w:t>
      </w:r>
      <w:r w:rsidR="00880E12" w:rsidRPr="00203DCA">
        <w:t xml:space="preserve"> </w:t>
      </w:r>
      <w:r w:rsidR="001B27BE" w:rsidRPr="00203DCA">
        <w:rPr>
          <w:rFonts w:hint="eastAsia"/>
        </w:rPr>
        <w:t>2</w:t>
      </w:r>
      <w:r w:rsidRPr="00203DCA">
        <w:t>8050</w:t>
      </w:r>
      <w:r w:rsidR="001B27BE" w:rsidRPr="00203DCA">
        <w:rPr>
          <w:rFonts w:hint="eastAsia"/>
        </w:rPr>
        <w:t>的规定</w:t>
      </w:r>
      <w:r w:rsidRPr="00203DCA">
        <w:rPr>
          <w:rFonts w:hint="eastAsia"/>
        </w:rPr>
        <w:t>，外包装标志应符合GB/T</w:t>
      </w:r>
      <w:r w:rsidR="00880E12" w:rsidRPr="00203DCA">
        <w:t xml:space="preserve"> </w:t>
      </w:r>
      <w:r w:rsidRPr="00203DCA">
        <w:t>191</w:t>
      </w:r>
      <w:r w:rsidRPr="00203DCA">
        <w:rPr>
          <w:rFonts w:hint="eastAsia"/>
        </w:rPr>
        <w:t>的规定</w:t>
      </w:r>
      <w:r w:rsidR="001B27BE" w:rsidRPr="00203DCA">
        <w:rPr>
          <w:rFonts w:hint="eastAsia"/>
        </w:rPr>
        <w:t>。</w:t>
      </w:r>
    </w:p>
    <w:p w14:paraId="6A6FF8C7" w14:textId="78A4300C" w:rsidR="0054343A" w:rsidRPr="00203DCA" w:rsidRDefault="0054343A" w:rsidP="0054343A">
      <w:pPr>
        <w:pStyle w:val="affd"/>
        <w:spacing w:before="120" w:after="120"/>
      </w:pPr>
      <w:r w:rsidRPr="00203DCA">
        <w:rPr>
          <w:rFonts w:hint="eastAsia"/>
        </w:rPr>
        <w:t>包装</w:t>
      </w:r>
    </w:p>
    <w:p w14:paraId="64A7E83F" w14:textId="0031F6B3" w:rsidR="0054343A" w:rsidRPr="00203DCA" w:rsidRDefault="0054343A" w:rsidP="0054343A">
      <w:pPr>
        <w:pStyle w:val="affd"/>
        <w:numPr>
          <w:ilvl w:val="0"/>
          <w:numId w:val="0"/>
        </w:numPr>
        <w:spacing w:before="120" w:after="120"/>
        <w:ind w:firstLineChars="200" w:firstLine="420"/>
        <w:outlineLvl w:val="9"/>
        <w:rPr>
          <w:rFonts w:ascii="宋体" w:eastAsia="宋体"/>
        </w:rPr>
      </w:pPr>
      <w:r w:rsidRPr="00203DCA">
        <w:rPr>
          <w:rFonts w:ascii="宋体" w:eastAsia="宋体" w:hint="eastAsia"/>
        </w:rPr>
        <w:t>产品的包装容器与材料应符相应的安全标准和有关规定。</w:t>
      </w:r>
    </w:p>
    <w:p w14:paraId="42D89268" w14:textId="656341F4" w:rsidR="0054343A" w:rsidRPr="00203DCA" w:rsidRDefault="0054343A" w:rsidP="0054343A">
      <w:pPr>
        <w:pStyle w:val="affd"/>
        <w:spacing w:before="120" w:after="120"/>
      </w:pPr>
      <w:r w:rsidRPr="00203DCA">
        <w:rPr>
          <w:rFonts w:hint="eastAsia"/>
        </w:rPr>
        <w:t>运输和贮存</w:t>
      </w:r>
    </w:p>
    <w:p w14:paraId="097579D9" w14:textId="34D40B61" w:rsidR="0054343A" w:rsidRPr="003211E4" w:rsidRDefault="00395B23" w:rsidP="0054343A">
      <w:pPr>
        <w:pStyle w:val="affd"/>
        <w:numPr>
          <w:ilvl w:val="0"/>
          <w:numId w:val="0"/>
        </w:numPr>
        <w:spacing w:before="120" w:after="120"/>
        <w:ind w:firstLineChars="200" w:firstLine="420"/>
        <w:outlineLvl w:val="9"/>
        <w:rPr>
          <w:rFonts w:ascii="宋体" w:eastAsia="宋体"/>
        </w:rPr>
      </w:pPr>
      <w:r w:rsidRPr="00203DCA">
        <w:rPr>
          <w:rFonts w:ascii="宋体" w:eastAsia="宋体" w:hint="eastAsia"/>
        </w:rPr>
        <w:t>产品的运输和贮存</w:t>
      </w:r>
      <w:r w:rsidR="0054343A" w:rsidRPr="00203DCA">
        <w:rPr>
          <w:rFonts w:ascii="宋体" w:eastAsia="宋体" w:hint="eastAsia"/>
        </w:rPr>
        <w:t>应符合</w:t>
      </w:r>
      <w:r w:rsidR="0054343A" w:rsidRPr="00203DCA">
        <w:rPr>
          <w:rFonts w:ascii="宋体" w:eastAsia="宋体"/>
        </w:rPr>
        <w:t>RHB 903</w:t>
      </w:r>
      <w:r w:rsidR="0054343A" w:rsidRPr="00203DCA">
        <w:rPr>
          <w:rFonts w:ascii="宋体" w:eastAsia="宋体" w:hint="eastAsia"/>
        </w:rPr>
        <w:t>的规定。</w:t>
      </w:r>
    </w:p>
    <w:p w14:paraId="0A433ECA" w14:textId="77777777" w:rsidR="0054343A" w:rsidRDefault="0054343A" w:rsidP="0054343A">
      <w:pPr>
        <w:pStyle w:val="afffff5"/>
        <w:ind w:firstLine="420"/>
      </w:pPr>
    </w:p>
    <w:p w14:paraId="05A8F2CD" w14:textId="77777777" w:rsidR="00AA5C95" w:rsidRDefault="00AA5C95" w:rsidP="0054343A">
      <w:pPr>
        <w:pStyle w:val="afffff5"/>
        <w:ind w:firstLine="420"/>
        <w:sectPr w:rsidR="00AA5C95" w:rsidSect="00F97582">
          <w:headerReference w:type="even" r:id="rId20"/>
          <w:headerReference w:type="default" r:id="rId21"/>
          <w:footerReference w:type="even" r:id="rId22"/>
          <w:footerReference w:type="default" r:id="rId23"/>
          <w:pgSz w:w="11906" w:h="16838"/>
          <w:pgMar w:top="1440" w:right="1800" w:bottom="1440" w:left="1800" w:header="1418" w:footer="1134" w:gutter="284"/>
          <w:pgNumType w:start="1"/>
          <w:cols w:space="425"/>
          <w:formProt w:val="0"/>
          <w:docGrid w:linePitch="312"/>
        </w:sectPr>
      </w:pPr>
    </w:p>
    <w:p w14:paraId="262479DF" w14:textId="77777777" w:rsidR="00AA5C95" w:rsidRDefault="00AA5C95" w:rsidP="00AA5C95">
      <w:pPr>
        <w:pStyle w:val="af8"/>
        <w:rPr>
          <w:vanish w:val="0"/>
        </w:rPr>
      </w:pPr>
      <w:bookmarkStart w:id="34" w:name="BookMark5"/>
      <w:bookmarkEnd w:id="13"/>
    </w:p>
    <w:p w14:paraId="1B63D52C" w14:textId="77777777" w:rsidR="00AA5C95" w:rsidRDefault="00AA5C95" w:rsidP="00AA5C95">
      <w:pPr>
        <w:pStyle w:val="afe"/>
        <w:rPr>
          <w:vanish w:val="0"/>
        </w:rPr>
      </w:pPr>
    </w:p>
    <w:p w14:paraId="27A82F0C" w14:textId="1A60DAFC" w:rsidR="00AA5C95" w:rsidRDefault="00AA5C95" w:rsidP="00AA5C95">
      <w:pPr>
        <w:pStyle w:val="aff3"/>
        <w:spacing w:before="60" w:after="120"/>
        <w:rPr>
          <w:rFonts w:hint="eastAsia"/>
        </w:rPr>
      </w:pPr>
      <w:r>
        <w:br/>
      </w:r>
      <w:r>
        <w:rPr>
          <w:rFonts w:hint="eastAsia"/>
        </w:rPr>
        <w:t>（资料性）</w:t>
      </w:r>
      <w:r>
        <w:br/>
      </w:r>
      <w:r>
        <w:rPr>
          <w:rFonts w:hint="eastAsia"/>
        </w:rPr>
        <w:t>其他营养物质含量推荐值</w:t>
      </w:r>
    </w:p>
    <w:p w14:paraId="23026BF6" w14:textId="28AE5359" w:rsidR="00AA5C95" w:rsidRPr="00AA5C95" w:rsidRDefault="00AA5C95" w:rsidP="00AA5C95">
      <w:pPr>
        <w:pStyle w:val="aff4"/>
        <w:spacing w:before="120" w:after="120"/>
      </w:pPr>
      <w:r w:rsidRPr="00AA5C95">
        <w:rPr>
          <w:rFonts w:hint="eastAsia"/>
        </w:rPr>
        <w:t>脂肪酸含量推荐值</w:t>
      </w:r>
    </w:p>
    <w:p w14:paraId="7AE9EA40" w14:textId="7199F9DB" w:rsidR="00AA5C95" w:rsidRPr="00AA5C95" w:rsidRDefault="00AA5C95" w:rsidP="00AA5C95">
      <w:pPr>
        <w:pStyle w:val="afffff5"/>
        <w:ind w:firstLine="420"/>
      </w:pPr>
      <w:r w:rsidRPr="00A216BE">
        <w:rPr>
          <w:rFonts w:hint="eastAsia"/>
        </w:rPr>
        <w:t>脂肪酸</w:t>
      </w:r>
      <w:r w:rsidRPr="00534719">
        <w:rPr>
          <w:rFonts w:hint="eastAsia"/>
        </w:rPr>
        <w:t>含量推荐值</w:t>
      </w:r>
      <w:r w:rsidRPr="00A216BE">
        <w:rPr>
          <w:rFonts w:hint="eastAsia"/>
        </w:rPr>
        <w:t>见表</w:t>
      </w:r>
      <w:r w:rsidRPr="00A216BE">
        <w:t>A.1</w:t>
      </w:r>
      <w:r w:rsidRPr="00A216BE">
        <w:rPr>
          <w:rFonts w:hint="eastAsia"/>
        </w:rPr>
        <w:t>。</w:t>
      </w:r>
    </w:p>
    <w:p w14:paraId="36E0694C" w14:textId="19790E88" w:rsidR="00AA5C95" w:rsidRDefault="00AA5C95" w:rsidP="00AA5C95">
      <w:pPr>
        <w:pStyle w:val="aff"/>
        <w:spacing w:before="120" w:after="120"/>
      </w:pPr>
      <w:r w:rsidRPr="00A216BE">
        <w:rPr>
          <w:rFonts w:hint="eastAsia"/>
        </w:rPr>
        <w:t>脂肪酸</w:t>
      </w:r>
      <w:r w:rsidRPr="00534719">
        <w:rPr>
          <w:rFonts w:hint="eastAsia"/>
        </w:rPr>
        <w:t>含量推荐值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54"/>
        <w:gridCol w:w="2088"/>
        <w:gridCol w:w="1950"/>
      </w:tblGrid>
      <w:tr w:rsidR="00AA5C95" w:rsidRPr="00A216BE" w14:paraId="0F0F0501" w14:textId="77777777" w:rsidTr="00430AAE">
        <w:trPr>
          <w:trHeight w:val="90"/>
          <w:jc w:val="center"/>
        </w:trPr>
        <w:tc>
          <w:tcPr>
            <w:tcW w:w="2474" w:type="pct"/>
            <w:tcBorders>
              <w:top w:val="single" w:sz="8" w:space="0" w:color="auto"/>
              <w:left w:val="single" w:sz="12" w:space="0" w:color="auto"/>
              <w:bottom w:val="single" w:sz="12" w:space="0" w:color="auto"/>
            </w:tcBorders>
            <w:shd w:val="clear" w:color="auto" w:fill="auto"/>
            <w:vAlign w:val="center"/>
          </w:tcPr>
          <w:p w14:paraId="43675CFB" w14:textId="77777777" w:rsidR="00AA5C95" w:rsidRPr="00A216BE" w:rsidRDefault="00AA5C95" w:rsidP="00430AAE">
            <w:pPr>
              <w:widowControl/>
              <w:adjustRightInd/>
              <w:spacing w:line="300" w:lineRule="exact"/>
              <w:ind w:firstLineChars="650" w:firstLine="1170"/>
              <w:rPr>
                <w:rFonts w:ascii="宋体" w:hAnsi="宋体" w:cs="宋体"/>
                <w:color w:val="000000"/>
                <w:kern w:val="0"/>
                <w:sz w:val="18"/>
                <w:szCs w:val="18"/>
              </w:rPr>
            </w:pPr>
            <w:r w:rsidRPr="00A216BE">
              <w:rPr>
                <w:rFonts w:ascii="宋体" w:hAnsi="宋体" w:cs="宋体" w:hint="eastAsia"/>
                <w:color w:val="000000"/>
                <w:kern w:val="0"/>
                <w:sz w:val="18"/>
                <w:szCs w:val="18"/>
              </w:rPr>
              <w:t>项目</w:t>
            </w:r>
          </w:p>
        </w:tc>
        <w:tc>
          <w:tcPr>
            <w:tcW w:w="1306" w:type="pct"/>
            <w:tcBorders>
              <w:top w:val="single" w:sz="8" w:space="0" w:color="auto"/>
              <w:bottom w:val="single" w:sz="12" w:space="0" w:color="auto"/>
            </w:tcBorders>
            <w:shd w:val="clear" w:color="auto" w:fill="auto"/>
            <w:vAlign w:val="center"/>
          </w:tcPr>
          <w:p w14:paraId="6F66F48E" w14:textId="77777777" w:rsidR="00AA5C95" w:rsidRPr="00A216BE" w:rsidRDefault="00AA5C95" w:rsidP="00430AAE">
            <w:pPr>
              <w:widowControl/>
              <w:adjustRightInd/>
              <w:spacing w:line="300" w:lineRule="exact"/>
              <w:jc w:val="center"/>
              <w:rPr>
                <w:rFonts w:ascii="宋体" w:hAnsi="宋体" w:cs="宋体"/>
                <w:color w:val="000000"/>
                <w:kern w:val="0"/>
                <w:sz w:val="18"/>
                <w:szCs w:val="18"/>
              </w:rPr>
            </w:pPr>
            <w:r w:rsidRPr="00A216BE">
              <w:rPr>
                <w:rFonts w:ascii="宋体" w:hAnsi="宋体" w:cs="宋体" w:hint="eastAsia"/>
                <w:color w:val="000000"/>
                <w:kern w:val="0"/>
                <w:sz w:val="18"/>
                <w:szCs w:val="18"/>
              </w:rPr>
              <w:t>指标</w:t>
            </w:r>
          </w:p>
        </w:tc>
        <w:tc>
          <w:tcPr>
            <w:tcW w:w="1220" w:type="pct"/>
            <w:tcBorders>
              <w:top w:val="single" w:sz="8" w:space="0" w:color="auto"/>
              <w:bottom w:val="single" w:sz="12" w:space="0" w:color="auto"/>
              <w:right w:val="single" w:sz="12" w:space="0" w:color="auto"/>
            </w:tcBorders>
            <w:shd w:val="clear" w:color="auto" w:fill="auto"/>
            <w:vAlign w:val="center"/>
          </w:tcPr>
          <w:p w14:paraId="5BC0D097" w14:textId="77777777" w:rsidR="00AA5C95" w:rsidRPr="00A216BE" w:rsidRDefault="00AA5C95" w:rsidP="00430AAE">
            <w:pPr>
              <w:widowControl/>
              <w:adjustRightInd/>
              <w:spacing w:line="300" w:lineRule="exact"/>
              <w:ind w:firstLineChars="300" w:firstLine="540"/>
              <w:rPr>
                <w:rFonts w:ascii="宋体" w:hAnsi="宋体" w:cs="宋体"/>
                <w:color w:val="000000"/>
                <w:kern w:val="0"/>
                <w:sz w:val="18"/>
                <w:szCs w:val="18"/>
              </w:rPr>
            </w:pPr>
            <w:r w:rsidRPr="00A216BE">
              <w:rPr>
                <w:rFonts w:ascii="宋体" w:hAnsi="宋体" w:cs="宋体" w:hint="eastAsia"/>
                <w:color w:val="000000"/>
                <w:kern w:val="0"/>
                <w:sz w:val="18"/>
                <w:szCs w:val="18"/>
              </w:rPr>
              <w:t>检验方法</w:t>
            </w:r>
          </w:p>
        </w:tc>
      </w:tr>
      <w:tr w:rsidR="00AA5C95" w:rsidRPr="00A216BE" w14:paraId="6069B7F9" w14:textId="77777777" w:rsidTr="00430AAE">
        <w:trPr>
          <w:trHeight w:val="321"/>
          <w:jc w:val="center"/>
        </w:trPr>
        <w:tc>
          <w:tcPr>
            <w:tcW w:w="2474" w:type="pct"/>
            <w:tcBorders>
              <w:top w:val="single" w:sz="4" w:space="0" w:color="auto"/>
              <w:left w:val="single" w:sz="12" w:space="0" w:color="auto"/>
              <w:bottom w:val="single" w:sz="4" w:space="0" w:color="auto"/>
            </w:tcBorders>
            <w:shd w:val="clear" w:color="auto" w:fill="auto"/>
            <w:vAlign w:val="center"/>
          </w:tcPr>
          <w:p w14:paraId="4E3FAA2A"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己酸C6:0 （%）                         ≥</w:t>
            </w:r>
          </w:p>
        </w:tc>
        <w:tc>
          <w:tcPr>
            <w:tcW w:w="1306" w:type="pct"/>
            <w:tcBorders>
              <w:top w:val="single" w:sz="4" w:space="0" w:color="auto"/>
              <w:bottom w:val="single" w:sz="4" w:space="0" w:color="auto"/>
            </w:tcBorders>
            <w:shd w:val="clear" w:color="auto" w:fill="auto"/>
          </w:tcPr>
          <w:p w14:paraId="7B6FECF0"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0.11</w:t>
            </w:r>
          </w:p>
        </w:tc>
        <w:tc>
          <w:tcPr>
            <w:tcW w:w="1220" w:type="pct"/>
            <w:vMerge w:val="restart"/>
            <w:tcBorders>
              <w:top w:val="single" w:sz="4" w:space="0" w:color="auto"/>
              <w:bottom w:val="single" w:sz="12" w:space="0" w:color="auto"/>
              <w:right w:val="single" w:sz="12" w:space="0" w:color="auto"/>
            </w:tcBorders>
            <w:shd w:val="clear" w:color="auto" w:fill="auto"/>
            <w:vAlign w:val="center"/>
          </w:tcPr>
          <w:p w14:paraId="0FE1B1AB"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hint="eastAsia"/>
                <w:kern w:val="0"/>
                <w:sz w:val="18"/>
                <w:szCs w:val="18"/>
              </w:rPr>
              <w:t>GB 5009.168</w:t>
            </w:r>
          </w:p>
        </w:tc>
      </w:tr>
      <w:tr w:rsidR="00AA5C95" w:rsidRPr="00A216BE" w14:paraId="21D475BD"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52C3B6E7"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辛酸C8:0 （%）                         ≥</w:t>
            </w:r>
          </w:p>
        </w:tc>
        <w:tc>
          <w:tcPr>
            <w:tcW w:w="1306" w:type="pct"/>
            <w:tcBorders>
              <w:top w:val="single" w:sz="4" w:space="0" w:color="auto"/>
              <w:bottom w:val="single" w:sz="4" w:space="0" w:color="auto"/>
            </w:tcBorders>
            <w:shd w:val="clear" w:color="auto" w:fill="auto"/>
          </w:tcPr>
          <w:p w14:paraId="394CA7E4"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0.16</w:t>
            </w:r>
          </w:p>
        </w:tc>
        <w:tc>
          <w:tcPr>
            <w:tcW w:w="1220" w:type="pct"/>
            <w:vMerge/>
            <w:tcBorders>
              <w:top w:val="single" w:sz="4" w:space="0" w:color="auto"/>
              <w:bottom w:val="single" w:sz="12" w:space="0" w:color="auto"/>
              <w:right w:val="single" w:sz="12" w:space="0" w:color="auto"/>
            </w:tcBorders>
            <w:shd w:val="clear" w:color="auto" w:fill="auto"/>
            <w:vAlign w:val="center"/>
          </w:tcPr>
          <w:p w14:paraId="4CD1A5DA"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3D65CD71"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6EB58975"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癸酸C10:0 （%）                        ≥</w:t>
            </w:r>
          </w:p>
        </w:tc>
        <w:tc>
          <w:tcPr>
            <w:tcW w:w="1306" w:type="pct"/>
            <w:tcBorders>
              <w:top w:val="single" w:sz="4" w:space="0" w:color="auto"/>
              <w:bottom w:val="single" w:sz="4" w:space="0" w:color="auto"/>
            </w:tcBorders>
            <w:shd w:val="clear" w:color="auto" w:fill="auto"/>
          </w:tcPr>
          <w:p w14:paraId="45673761"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0.21</w:t>
            </w:r>
          </w:p>
        </w:tc>
        <w:tc>
          <w:tcPr>
            <w:tcW w:w="1220" w:type="pct"/>
            <w:vMerge/>
            <w:tcBorders>
              <w:top w:val="single" w:sz="4" w:space="0" w:color="auto"/>
              <w:bottom w:val="single" w:sz="12" w:space="0" w:color="auto"/>
              <w:right w:val="single" w:sz="12" w:space="0" w:color="auto"/>
            </w:tcBorders>
            <w:shd w:val="clear" w:color="auto" w:fill="auto"/>
            <w:vAlign w:val="center"/>
          </w:tcPr>
          <w:p w14:paraId="23C4510B"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7F5443CC"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0587359B"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十一烷酸C11:0 （%）                    ≥</w:t>
            </w:r>
          </w:p>
        </w:tc>
        <w:tc>
          <w:tcPr>
            <w:tcW w:w="1306" w:type="pct"/>
            <w:tcBorders>
              <w:top w:val="single" w:sz="4" w:space="0" w:color="auto"/>
              <w:bottom w:val="single" w:sz="4" w:space="0" w:color="auto"/>
            </w:tcBorders>
            <w:shd w:val="clear" w:color="auto" w:fill="auto"/>
          </w:tcPr>
          <w:p w14:paraId="2F202EB6"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0.01</w:t>
            </w:r>
          </w:p>
        </w:tc>
        <w:tc>
          <w:tcPr>
            <w:tcW w:w="1220" w:type="pct"/>
            <w:vMerge/>
            <w:tcBorders>
              <w:top w:val="single" w:sz="4" w:space="0" w:color="auto"/>
              <w:bottom w:val="single" w:sz="12" w:space="0" w:color="auto"/>
              <w:right w:val="single" w:sz="12" w:space="0" w:color="auto"/>
            </w:tcBorders>
            <w:shd w:val="clear" w:color="auto" w:fill="auto"/>
            <w:vAlign w:val="center"/>
          </w:tcPr>
          <w:p w14:paraId="00ACC6D3"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2FF546C6"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5EB9DD53"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月桂酸C12:0 （%）                      ≥</w:t>
            </w:r>
          </w:p>
        </w:tc>
        <w:tc>
          <w:tcPr>
            <w:tcW w:w="1306" w:type="pct"/>
            <w:tcBorders>
              <w:top w:val="single" w:sz="4" w:space="0" w:color="auto"/>
              <w:bottom w:val="single" w:sz="4" w:space="0" w:color="auto"/>
            </w:tcBorders>
            <w:shd w:val="clear" w:color="auto" w:fill="auto"/>
          </w:tcPr>
          <w:p w14:paraId="1B6C940B"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1.1</w:t>
            </w:r>
            <w:r>
              <w:rPr>
                <w:rFonts w:ascii="宋体" w:hAnsi="宋体" w:cs="宋体"/>
                <w:color w:val="000000"/>
                <w:sz w:val="18"/>
                <w:szCs w:val="18"/>
              </w:rPr>
              <w:t>2</w:t>
            </w:r>
          </w:p>
        </w:tc>
        <w:tc>
          <w:tcPr>
            <w:tcW w:w="1220" w:type="pct"/>
            <w:vMerge/>
            <w:tcBorders>
              <w:top w:val="single" w:sz="4" w:space="0" w:color="auto"/>
              <w:bottom w:val="single" w:sz="12" w:space="0" w:color="auto"/>
              <w:right w:val="single" w:sz="12" w:space="0" w:color="auto"/>
            </w:tcBorders>
            <w:shd w:val="clear" w:color="auto" w:fill="auto"/>
            <w:vAlign w:val="center"/>
          </w:tcPr>
          <w:p w14:paraId="2F782A23"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11F72516"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6FA8ED66"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十三烷酸C13:0 （%）                    ≥</w:t>
            </w:r>
          </w:p>
        </w:tc>
        <w:tc>
          <w:tcPr>
            <w:tcW w:w="1306" w:type="pct"/>
            <w:tcBorders>
              <w:top w:val="single" w:sz="4" w:space="0" w:color="auto"/>
              <w:bottom w:val="single" w:sz="4" w:space="0" w:color="auto"/>
            </w:tcBorders>
            <w:shd w:val="clear" w:color="auto" w:fill="auto"/>
          </w:tcPr>
          <w:p w14:paraId="3EA8493B"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0.09</w:t>
            </w:r>
          </w:p>
        </w:tc>
        <w:tc>
          <w:tcPr>
            <w:tcW w:w="1220" w:type="pct"/>
            <w:vMerge/>
            <w:tcBorders>
              <w:top w:val="single" w:sz="4" w:space="0" w:color="auto"/>
              <w:bottom w:val="single" w:sz="12" w:space="0" w:color="auto"/>
              <w:right w:val="single" w:sz="12" w:space="0" w:color="auto"/>
            </w:tcBorders>
            <w:shd w:val="clear" w:color="auto" w:fill="auto"/>
            <w:vAlign w:val="center"/>
          </w:tcPr>
          <w:p w14:paraId="590E3AEB"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71B7D015"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51567D0E"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肉豆蔻酸C14:0 （%）                    ≥</w:t>
            </w:r>
          </w:p>
        </w:tc>
        <w:tc>
          <w:tcPr>
            <w:tcW w:w="1306" w:type="pct"/>
            <w:tcBorders>
              <w:top w:val="single" w:sz="4" w:space="0" w:color="auto"/>
              <w:bottom w:val="single" w:sz="4" w:space="0" w:color="auto"/>
            </w:tcBorders>
            <w:shd w:val="clear" w:color="auto" w:fill="auto"/>
          </w:tcPr>
          <w:p w14:paraId="7E086789"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14.</w:t>
            </w:r>
            <w:r>
              <w:rPr>
                <w:rFonts w:ascii="宋体" w:hAnsi="宋体" w:cs="宋体"/>
                <w:color w:val="000000"/>
                <w:sz w:val="18"/>
                <w:szCs w:val="18"/>
              </w:rPr>
              <w:t>44</w:t>
            </w:r>
          </w:p>
        </w:tc>
        <w:tc>
          <w:tcPr>
            <w:tcW w:w="1220" w:type="pct"/>
            <w:vMerge/>
            <w:tcBorders>
              <w:top w:val="single" w:sz="4" w:space="0" w:color="auto"/>
              <w:bottom w:val="single" w:sz="12" w:space="0" w:color="auto"/>
              <w:right w:val="single" w:sz="12" w:space="0" w:color="auto"/>
            </w:tcBorders>
            <w:shd w:val="clear" w:color="auto" w:fill="auto"/>
            <w:vAlign w:val="center"/>
          </w:tcPr>
          <w:p w14:paraId="2378F0BA"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6FA6C1D9"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33B69E88"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十五烷酸C15:0 （%）                    ≥</w:t>
            </w:r>
          </w:p>
        </w:tc>
        <w:tc>
          <w:tcPr>
            <w:tcW w:w="1306" w:type="pct"/>
            <w:tcBorders>
              <w:top w:val="single" w:sz="4" w:space="0" w:color="auto"/>
              <w:bottom w:val="single" w:sz="4" w:space="0" w:color="auto"/>
            </w:tcBorders>
            <w:shd w:val="clear" w:color="auto" w:fill="auto"/>
          </w:tcPr>
          <w:p w14:paraId="7FEC8644"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1.3</w:t>
            </w:r>
            <w:r>
              <w:rPr>
                <w:rFonts w:ascii="宋体" w:hAnsi="宋体" w:cs="宋体"/>
                <w:color w:val="000000"/>
                <w:sz w:val="18"/>
                <w:szCs w:val="18"/>
              </w:rPr>
              <w:t>7</w:t>
            </w:r>
          </w:p>
        </w:tc>
        <w:tc>
          <w:tcPr>
            <w:tcW w:w="1220" w:type="pct"/>
            <w:vMerge/>
            <w:tcBorders>
              <w:top w:val="single" w:sz="4" w:space="0" w:color="auto"/>
              <w:bottom w:val="single" w:sz="12" w:space="0" w:color="auto"/>
              <w:right w:val="single" w:sz="12" w:space="0" w:color="auto"/>
            </w:tcBorders>
            <w:shd w:val="clear" w:color="auto" w:fill="auto"/>
            <w:vAlign w:val="center"/>
          </w:tcPr>
          <w:p w14:paraId="2FE7EE1E"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3B502242"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6B679093"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棕榈酸C16:0 （%）                      ≥</w:t>
            </w:r>
          </w:p>
        </w:tc>
        <w:tc>
          <w:tcPr>
            <w:tcW w:w="1306" w:type="pct"/>
            <w:tcBorders>
              <w:top w:val="single" w:sz="4" w:space="0" w:color="auto"/>
              <w:bottom w:val="single" w:sz="4" w:space="0" w:color="auto"/>
            </w:tcBorders>
            <w:shd w:val="clear" w:color="auto" w:fill="auto"/>
          </w:tcPr>
          <w:p w14:paraId="7F224338"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31.</w:t>
            </w:r>
            <w:r>
              <w:rPr>
                <w:rFonts w:ascii="宋体" w:hAnsi="宋体" w:cs="宋体"/>
                <w:color w:val="000000"/>
                <w:sz w:val="18"/>
                <w:szCs w:val="18"/>
              </w:rPr>
              <w:t>76</w:t>
            </w:r>
          </w:p>
        </w:tc>
        <w:tc>
          <w:tcPr>
            <w:tcW w:w="1220" w:type="pct"/>
            <w:vMerge/>
            <w:tcBorders>
              <w:top w:val="single" w:sz="4" w:space="0" w:color="auto"/>
              <w:bottom w:val="single" w:sz="12" w:space="0" w:color="auto"/>
              <w:right w:val="single" w:sz="12" w:space="0" w:color="auto"/>
            </w:tcBorders>
            <w:shd w:val="clear" w:color="auto" w:fill="auto"/>
            <w:vAlign w:val="center"/>
          </w:tcPr>
          <w:p w14:paraId="6079CA3B"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0DDD76A6"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0C3F1C3D"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十七烷酸C17:0 （%）                    ≥</w:t>
            </w:r>
          </w:p>
        </w:tc>
        <w:tc>
          <w:tcPr>
            <w:tcW w:w="1306" w:type="pct"/>
            <w:tcBorders>
              <w:top w:val="single" w:sz="4" w:space="0" w:color="auto"/>
              <w:bottom w:val="single" w:sz="4" w:space="0" w:color="auto"/>
            </w:tcBorders>
            <w:shd w:val="clear" w:color="auto" w:fill="auto"/>
          </w:tcPr>
          <w:p w14:paraId="6C2B16F7"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0.7</w:t>
            </w:r>
            <w:r>
              <w:rPr>
                <w:rFonts w:ascii="宋体" w:hAnsi="宋体" w:cs="宋体"/>
                <w:color w:val="000000"/>
                <w:sz w:val="18"/>
                <w:szCs w:val="18"/>
              </w:rPr>
              <w:t>8</w:t>
            </w:r>
          </w:p>
        </w:tc>
        <w:tc>
          <w:tcPr>
            <w:tcW w:w="1220" w:type="pct"/>
            <w:vMerge/>
            <w:tcBorders>
              <w:top w:val="single" w:sz="4" w:space="0" w:color="auto"/>
              <w:bottom w:val="single" w:sz="12" w:space="0" w:color="auto"/>
              <w:right w:val="single" w:sz="12" w:space="0" w:color="auto"/>
            </w:tcBorders>
            <w:shd w:val="clear" w:color="auto" w:fill="auto"/>
            <w:vAlign w:val="center"/>
          </w:tcPr>
          <w:p w14:paraId="4C1CF485"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01937B05"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041D7A1A"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硬脂酸C18:0 （%）                      ≥</w:t>
            </w:r>
          </w:p>
        </w:tc>
        <w:tc>
          <w:tcPr>
            <w:tcW w:w="1306" w:type="pct"/>
            <w:tcBorders>
              <w:top w:val="single" w:sz="4" w:space="0" w:color="auto"/>
              <w:bottom w:val="single" w:sz="4" w:space="0" w:color="auto"/>
            </w:tcBorders>
            <w:shd w:val="clear" w:color="auto" w:fill="auto"/>
          </w:tcPr>
          <w:p w14:paraId="79E1E8F8"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14.</w:t>
            </w:r>
            <w:r>
              <w:rPr>
                <w:rFonts w:ascii="宋体" w:hAnsi="宋体" w:cs="宋体"/>
                <w:color w:val="000000"/>
                <w:sz w:val="18"/>
                <w:szCs w:val="18"/>
              </w:rPr>
              <w:t>36</w:t>
            </w:r>
          </w:p>
        </w:tc>
        <w:tc>
          <w:tcPr>
            <w:tcW w:w="1220" w:type="pct"/>
            <w:vMerge/>
            <w:tcBorders>
              <w:top w:val="single" w:sz="4" w:space="0" w:color="auto"/>
              <w:bottom w:val="single" w:sz="12" w:space="0" w:color="auto"/>
              <w:right w:val="single" w:sz="12" w:space="0" w:color="auto"/>
            </w:tcBorders>
            <w:shd w:val="clear" w:color="auto" w:fill="auto"/>
            <w:vAlign w:val="center"/>
          </w:tcPr>
          <w:p w14:paraId="6AB374C4"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3FFC7163"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11E30CF1"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花生酸C20:0 （%）                      ≥</w:t>
            </w:r>
          </w:p>
        </w:tc>
        <w:tc>
          <w:tcPr>
            <w:tcW w:w="1306" w:type="pct"/>
            <w:tcBorders>
              <w:top w:val="single" w:sz="4" w:space="0" w:color="auto"/>
              <w:bottom w:val="single" w:sz="4" w:space="0" w:color="auto"/>
            </w:tcBorders>
            <w:shd w:val="clear" w:color="auto" w:fill="auto"/>
          </w:tcPr>
          <w:p w14:paraId="4E742DC7"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0.1</w:t>
            </w:r>
            <w:r>
              <w:rPr>
                <w:rFonts w:ascii="宋体" w:hAnsi="宋体" w:cs="宋体"/>
                <w:color w:val="000000"/>
                <w:sz w:val="18"/>
                <w:szCs w:val="18"/>
              </w:rPr>
              <w:t>5</w:t>
            </w:r>
          </w:p>
        </w:tc>
        <w:tc>
          <w:tcPr>
            <w:tcW w:w="1220" w:type="pct"/>
            <w:vMerge/>
            <w:tcBorders>
              <w:top w:val="single" w:sz="4" w:space="0" w:color="auto"/>
              <w:bottom w:val="single" w:sz="12" w:space="0" w:color="auto"/>
              <w:right w:val="single" w:sz="12" w:space="0" w:color="auto"/>
            </w:tcBorders>
            <w:shd w:val="clear" w:color="auto" w:fill="auto"/>
            <w:vAlign w:val="center"/>
          </w:tcPr>
          <w:p w14:paraId="5A0D016C"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67345200"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5296C50C"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二十一碳酸C21:0 （%）                  ≥</w:t>
            </w:r>
          </w:p>
        </w:tc>
        <w:tc>
          <w:tcPr>
            <w:tcW w:w="1306" w:type="pct"/>
            <w:tcBorders>
              <w:top w:val="single" w:sz="4" w:space="0" w:color="auto"/>
              <w:bottom w:val="single" w:sz="4" w:space="0" w:color="auto"/>
            </w:tcBorders>
            <w:shd w:val="clear" w:color="auto" w:fill="auto"/>
          </w:tcPr>
          <w:p w14:paraId="7D122E47"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0.1</w:t>
            </w:r>
            <w:r>
              <w:rPr>
                <w:rFonts w:ascii="宋体" w:hAnsi="宋体" w:cs="宋体"/>
                <w:color w:val="000000"/>
                <w:sz w:val="18"/>
                <w:szCs w:val="18"/>
              </w:rPr>
              <w:t>9</w:t>
            </w:r>
          </w:p>
        </w:tc>
        <w:tc>
          <w:tcPr>
            <w:tcW w:w="1220" w:type="pct"/>
            <w:vMerge/>
            <w:tcBorders>
              <w:top w:val="single" w:sz="4" w:space="0" w:color="auto"/>
              <w:bottom w:val="single" w:sz="12" w:space="0" w:color="auto"/>
              <w:right w:val="single" w:sz="12" w:space="0" w:color="auto"/>
            </w:tcBorders>
            <w:shd w:val="clear" w:color="auto" w:fill="auto"/>
            <w:vAlign w:val="center"/>
          </w:tcPr>
          <w:p w14:paraId="3D866097"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50EE6137"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tcPr>
          <w:p w14:paraId="5D3ABF56" w14:textId="77777777" w:rsidR="00AA5C95" w:rsidRPr="00A216BE" w:rsidRDefault="00AA5C95" w:rsidP="00430AAE">
            <w:pPr>
              <w:widowControl/>
              <w:adjustRightInd/>
              <w:spacing w:line="300" w:lineRule="exact"/>
              <w:jc w:val="left"/>
              <w:rPr>
                <w:rFonts w:ascii="宋体" w:hAnsi="宋体" w:cs="宋体"/>
                <w:color w:val="000000"/>
                <w:kern w:val="0"/>
                <w:sz w:val="18"/>
                <w:szCs w:val="18"/>
              </w:rPr>
            </w:pPr>
            <w:r w:rsidRPr="00A216BE">
              <w:rPr>
                <w:rFonts w:ascii="宋体" w:hAnsi="宋体" w:cs="宋体" w:hint="eastAsia"/>
                <w:color w:val="000000"/>
                <w:kern w:val="0"/>
                <w:sz w:val="18"/>
                <w:szCs w:val="18"/>
              </w:rPr>
              <w:t xml:space="preserve">山萮酸C22:0（%）         </w:t>
            </w:r>
            <w:r w:rsidRPr="00A216BE">
              <w:rPr>
                <w:rFonts w:ascii="宋体" w:hAnsi="宋体" w:cs="宋体"/>
                <w:color w:val="000000"/>
                <w:kern w:val="0"/>
                <w:sz w:val="18"/>
                <w:szCs w:val="18"/>
              </w:rPr>
              <w:t xml:space="preserve">     </w:t>
            </w:r>
            <w:r w:rsidRPr="00A216BE">
              <w:rPr>
                <w:rFonts w:ascii="宋体" w:hAnsi="宋体" w:cs="宋体" w:hint="eastAsia"/>
                <w:color w:val="000000"/>
                <w:kern w:val="0"/>
                <w:sz w:val="18"/>
                <w:szCs w:val="18"/>
              </w:rPr>
              <w:t xml:space="preserve">         ≥</w:t>
            </w:r>
          </w:p>
        </w:tc>
        <w:tc>
          <w:tcPr>
            <w:tcW w:w="1306" w:type="pct"/>
            <w:tcBorders>
              <w:top w:val="single" w:sz="4" w:space="0" w:color="auto"/>
            </w:tcBorders>
            <w:shd w:val="clear" w:color="auto" w:fill="auto"/>
          </w:tcPr>
          <w:p w14:paraId="31CB3151"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0.0</w:t>
            </w:r>
            <w:r>
              <w:rPr>
                <w:rFonts w:ascii="宋体" w:hAnsi="宋体" w:cs="宋体"/>
                <w:color w:val="000000"/>
                <w:sz w:val="18"/>
                <w:szCs w:val="18"/>
              </w:rPr>
              <w:t>3</w:t>
            </w:r>
          </w:p>
        </w:tc>
        <w:tc>
          <w:tcPr>
            <w:tcW w:w="1220" w:type="pct"/>
            <w:vMerge/>
            <w:tcBorders>
              <w:top w:val="single" w:sz="4" w:space="0" w:color="auto"/>
              <w:bottom w:val="single" w:sz="12" w:space="0" w:color="auto"/>
              <w:right w:val="single" w:sz="12" w:space="0" w:color="auto"/>
            </w:tcBorders>
            <w:shd w:val="clear" w:color="auto" w:fill="auto"/>
            <w:vAlign w:val="center"/>
          </w:tcPr>
          <w:p w14:paraId="5B2FB98E"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0E47DDD3"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tcPr>
          <w:p w14:paraId="641452A5" w14:textId="77777777" w:rsidR="00AA5C95" w:rsidRPr="00A216BE" w:rsidRDefault="00AA5C95" w:rsidP="00430AAE">
            <w:pPr>
              <w:adjustRightInd/>
              <w:spacing w:line="300" w:lineRule="exact"/>
              <w:jc w:val="left"/>
              <w:rPr>
                <w:rFonts w:ascii="宋体" w:hAnsi="宋体" w:cs="宋体"/>
                <w:color w:val="000000"/>
                <w:kern w:val="0"/>
                <w:sz w:val="18"/>
                <w:szCs w:val="18"/>
              </w:rPr>
            </w:pPr>
            <w:r w:rsidRPr="00A216BE">
              <w:rPr>
                <w:rFonts w:ascii="宋体" w:hAnsi="宋体" w:cs="宋体" w:hint="eastAsia"/>
                <w:color w:val="000000"/>
                <w:kern w:val="0"/>
                <w:sz w:val="18"/>
                <w:szCs w:val="18"/>
              </w:rPr>
              <w:t xml:space="preserve">二十三酸C23:0（%）         </w:t>
            </w:r>
            <w:r w:rsidRPr="00A216BE">
              <w:rPr>
                <w:rFonts w:ascii="宋体" w:hAnsi="宋体" w:cs="宋体"/>
                <w:color w:val="000000"/>
                <w:kern w:val="0"/>
                <w:sz w:val="18"/>
                <w:szCs w:val="18"/>
              </w:rPr>
              <w:t xml:space="preserve">   </w:t>
            </w:r>
            <w:r w:rsidRPr="00A216BE">
              <w:rPr>
                <w:rFonts w:ascii="宋体" w:hAnsi="宋体" w:cs="宋体" w:hint="eastAsia"/>
                <w:color w:val="000000"/>
                <w:kern w:val="0"/>
                <w:sz w:val="18"/>
                <w:szCs w:val="18"/>
              </w:rPr>
              <w:t xml:space="preserve">         ≥</w:t>
            </w:r>
          </w:p>
        </w:tc>
        <w:tc>
          <w:tcPr>
            <w:tcW w:w="1306" w:type="pct"/>
            <w:shd w:val="clear" w:color="auto" w:fill="auto"/>
            <w:vAlign w:val="center"/>
          </w:tcPr>
          <w:p w14:paraId="7AB371B5"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0.0</w:t>
            </w:r>
            <w:r>
              <w:rPr>
                <w:rFonts w:ascii="宋体" w:hAnsi="宋体" w:cs="宋体"/>
                <w:color w:val="000000"/>
                <w:sz w:val="18"/>
                <w:szCs w:val="18"/>
              </w:rPr>
              <w:t>2</w:t>
            </w:r>
          </w:p>
        </w:tc>
        <w:tc>
          <w:tcPr>
            <w:tcW w:w="1220" w:type="pct"/>
            <w:vMerge/>
            <w:tcBorders>
              <w:top w:val="single" w:sz="4" w:space="0" w:color="auto"/>
              <w:bottom w:val="single" w:sz="12" w:space="0" w:color="auto"/>
              <w:right w:val="single" w:sz="12" w:space="0" w:color="auto"/>
            </w:tcBorders>
            <w:shd w:val="clear" w:color="auto" w:fill="auto"/>
            <w:vAlign w:val="center"/>
          </w:tcPr>
          <w:p w14:paraId="511E30ED"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600439BB"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7615A670" w14:textId="77777777" w:rsidR="00AA5C95" w:rsidRPr="00A216BE" w:rsidRDefault="00AA5C95" w:rsidP="00430AAE">
            <w:pPr>
              <w:adjustRightInd/>
              <w:spacing w:line="300" w:lineRule="exact"/>
              <w:jc w:val="left"/>
              <w:rPr>
                <w:rFonts w:ascii="宋体" w:hAnsi="宋体" w:cs="宋体"/>
                <w:color w:val="000000"/>
                <w:sz w:val="18"/>
                <w:szCs w:val="18"/>
              </w:rPr>
            </w:pPr>
            <w:r w:rsidRPr="00A216BE">
              <w:rPr>
                <w:rFonts w:ascii="宋体" w:hAnsi="宋体" w:cs="宋体" w:hint="eastAsia"/>
                <w:color w:val="000000"/>
                <w:sz w:val="18"/>
                <w:szCs w:val="18"/>
              </w:rPr>
              <w:t xml:space="preserve">饱和脂肪酸SFA （%）           </w:t>
            </w:r>
            <w:r w:rsidRPr="00A216BE">
              <w:rPr>
                <w:rFonts w:ascii="宋体" w:hAnsi="宋体" w:cs="宋体" w:hint="eastAsia"/>
                <w:color w:val="000000"/>
                <w:kern w:val="0"/>
                <w:sz w:val="18"/>
                <w:szCs w:val="18"/>
              </w:rPr>
              <w:t xml:space="preserve">         </w:t>
            </w:r>
            <w:r w:rsidRPr="00A216BE">
              <w:rPr>
                <w:rFonts w:ascii="宋体" w:hAnsi="宋体" w:cs="宋体" w:hint="eastAsia"/>
                <w:color w:val="000000"/>
                <w:sz w:val="18"/>
                <w:szCs w:val="18"/>
              </w:rPr>
              <w:t>≥</w:t>
            </w:r>
          </w:p>
        </w:tc>
        <w:tc>
          <w:tcPr>
            <w:tcW w:w="1306" w:type="pct"/>
            <w:shd w:val="clear" w:color="auto" w:fill="auto"/>
            <w:vAlign w:val="center"/>
          </w:tcPr>
          <w:p w14:paraId="379F1F22"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6</w:t>
            </w:r>
            <w:r>
              <w:rPr>
                <w:rFonts w:ascii="宋体" w:hAnsi="宋体" w:cs="宋体"/>
                <w:color w:val="000000"/>
                <w:sz w:val="18"/>
                <w:szCs w:val="18"/>
              </w:rPr>
              <w:t>5</w:t>
            </w:r>
            <w:r w:rsidRPr="00A216BE">
              <w:rPr>
                <w:rFonts w:ascii="宋体" w:hAnsi="宋体" w:cs="宋体"/>
                <w:color w:val="000000"/>
                <w:sz w:val="18"/>
                <w:szCs w:val="18"/>
              </w:rPr>
              <w:t>.</w:t>
            </w:r>
            <w:r>
              <w:rPr>
                <w:rFonts w:ascii="宋体" w:hAnsi="宋体" w:cs="宋体"/>
                <w:color w:val="000000"/>
                <w:sz w:val="18"/>
                <w:szCs w:val="18"/>
              </w:rPr>
              <w:t>34</w:t>
            </w:r>
          </w:p>
        </w:tc>
        <w:tc>
          <w:tcPr>
            <w:tcW w:w="1220" w:type="pct"/>
            <w:vMerge/>
            <w:tcBorders>
              <w:top w:val="single" w:sz="4" w:space="0" w:color="auto"/>
              <w:bottom w:val="single" w:sz="12" w:space="0" w:color="auto"/>
              <w:right w:val="single" w:sz="12" w:space="0" w:color="auto"/>
            </w:tcBorders>
            <w:shd w:val="clear" w:color="auto" w:fill="auto"/>
            <w:vAlign w:val="center"/>
          </w:tcPr>
          <w:p w14:paraId="6E7A2C59"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1CBA5869"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1D27AE40"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肉豆蔻烯酸c9 C14:1 （%）               ≥</w:t>
            </w:r>
          </w:p>
        </w:tc>
        <w:tc>
          <w:tcPr>
            <w:tcW w:w="1306" w:type="pct"/>
            <w:shd w:val="clear" w:color="auto" w:fill="auto"/>
            <w:vAlign w:val="center"/>
          </w:tcPr>
          <w:p w14:paraId="165495A2"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0.90</w:t>
            </w:r>
          </w:p>
        </w:tc>
        <w:tc>
          <w:tcPr>
            <w:tcW w:w="1220" w:type="pct"/>
            <w:vMerge/>
            <w:tcBorders>
              <w:top w:val="single" w:sz="4" w:space="0" w:color="auto"/>
              <w:bottom w:val="single" w:sz="12" w:space="0" w:color="auto"/>
              <w:right w:val="single" w:sz="12" w:space="0" w:color="auto"/>
            </w:tcBorders>
            <w:shd w:val="clear" w:color="auto" w:fill="auto"/>
            <w:vAlign w:val="center"/>
          </w:tcPr>
          <w:p w14:paraId="45FD2D29"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3EEA2594"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33DE77CE"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棕榈油酸c9 C16:1 （%）                 ≥</w:t>
            </w:r>
          </w:p>
        </w:tc>
        <w:tc>
          <w:tcPr>
            <w:tcW w:w="1306" w:type="pct"/>
            <w:shd w:val="clear" w:color="auto" w:fill="auto"/>
            <w:vAlign w:val="center"/>
          </w:tcPr>
          <w:p w14:paraId="78A6F47F"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7.</w:t>
            </w:r>
            <w:r>
              <w:rPr>
                <w:rFonts w:ascii="宋体" w:hAnsi="宋体" w:cs="宋体"/>
                <w:color w:val="000000"/>
                <w:sz w:val="18"/>
                <w:szCs w:val="18"/>
              </w:rPr>
              <w:t>57</w:t>
            </w:r>
          </w:p>
        </w:tc>
        <w:tc>
          <w:tcPr>
            <w:tcW w:w="1220" w:type="pct"/>
            <w:vMerge/>
            <w:tcBorders>
              <w:top w:val="single" w:sz="4" w:space="0" w:color="auto"/>
              <w:bottom w:val="single" w:sz="12" w:space="0" w:color="auto"/>
              <w:right w:val="single" w:sz="12" w:space="0" w:color="auto"/>
            </w:tcBorders>
            <w:shd w:val="clear" w:color="auto" w:fill="auto"/>
            <w:vAlign w:val="center"/>
          </w:tcPr>
          <w:p w14:paraId="37FEA419"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5F837D35"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37B07815"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顺-10-十七烯酸c10 C17:1（%）           ≥</w:t>
            </w:r>
          </w:p>
        </w:tc>
        <w:tc>
          <w:tcPr>
            <w:tcW w:w="1306" w:type="pct"/>
            <w:shd w:val="clear" w:color="auto" w:fill="auto"/>
            <w:vAlign w:val="center"/>
          </w:tcPr>
          <w:p w14:paraId="07FB84E4"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0.4</w:t>
            </w:r>
            <w:r>
              <w:rPr>
                <w:rFonts w:ascii="宋体" w:hAnsi="宋体" w:cs="宋体"/>
                <w:color w:val="000000"/>
                <w:sz w:val="18"/>
                <w:szCs w:val="18"/>
              </w:rPr>
              <w:t>8</w:t>
            </w:r>
          </w:p>
        </w:tc>
        <w:tc>
          <w:tcPr>
            <w:tcW w:w="1220" w:type="pct"/>
            <w:vMerge/>
            <w:tcBorders>
              <w:top w:val="single" w:sz="4" w:space="0" w:color="auto"/>
              <w:bottom w:val="single" w:sz="12" w:space="0" w:color="auto"/>
              <w:right w:val="single" w:sz="12" w:space="0" w:color="auto"/>
            </w:tcBorders>
            <w:shd w:val="clear" w:color="auto" w:fill="auto"/>
            <w:vAlign w:val="center"/>
          </w:tcPr>
          <w:p w14:paraId="5725C856"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73B42CA8"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52673EA8"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反-9-油酸t9 C18:1 （%）                ≥</w:t>
            </w:r>
          </w:p>
        </w:tc>
        <w:tc>
          <w:tcPr>
            <w:tcW w:w="1306" w:type="pct"/>
            <w:shd w:val="clear" w:color="auto" w:fill="auto"/>
            <w:vAlign w:val="center"/>
          </w:tcPr>
          <w:p w14:paraId="5DDB9C27"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0.82</w:t>
            </w:r>
          </w:p>
        </w:tc>
        <w:tc>
          <w:tcPr>
            <w:tcW w:w="1220" w:type="pct"/>
            <w:vMerge/>
            <w:tcBorders>
              <w:top w:val="single" w:sz="4" w:space="0" w:color="auto"/>
              <w:bottom w:val="single" w:sz="12" w:space="0" w:color="auto"/>
              <w:right w:val="single" w:sz="12" w:space="0" w:color="auto"/>
            </w:tcBorders>
            <w:shd w:val="clear" w:color="auto" w:fill="auto"/>
            <w:vAlign w:val="center"/>
          </w:tcPr>
          <w:p w14:paraId="4D027E4D"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311D1989"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62221D51"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油酸c9 C18:1 （%）                     ≥</w:t>
            </w:r>
          </w:p>
        </w:tc>
        <w:tc>
          <w:tcPr>
            <w:tcW w:w="1306" w:type="pct"/>
            <w:shd w:val="clear" w:color="auto" w:fill="auto"/>
            <w:vAlign w:val="center"/>
          </w:tcPr>
          <w:p w14:paraId="51CBA908" w14:textId="77777777" w:rsidR="00AA5C95" w:rsidRPr="00A216BE" w:rsidRDefault="00AA5C95" w:rsidP="00430AAE">
            <w:pPr>
              <w:adjustRightInd/>
              <w:spacing w:line="300" w:lineRule="exact"/>
              <w:jc w:val="center"/>
              <w:rPr>
                <w:rFonts w:ascii="宋体" w:hAnsi="宋体" w:cs="宋体"/>
                <w:color w:val="000000"/>
                <w:sz w:val="18"/>
                <w:szCs w:val="18"/>
              </w:rPr>
            </w:pPr>
            <w:r>
              <w:rPr>
                <w:rFonts w:ascii="宋体" w:hAnsi="宋体" w:cs="宋体"/>
                <w:color w:val="000000"/>
                <w:sz w:val="18"/>
                <w:szCs w:val="18"/>
              </w:rPr>
              <w:t>19</w:t>
            </w:r>
            <w:r w:rsidRPr="00A216BE">
              <w:rPr>
                <w:rFonts w:ascii="宋体" w:hAnsi="宋体" w:cs="宋体"/>
                <w:color w:val="000000"/>
                <w:sz w:val="18"/>
                <w:szCs w:val="18"/>
              </w:rPr>
              <w:t>.</w:t>
            </w:r>
            <w:r>
              <w:rPr>
                <w:rFonts w:ascii="宋体" w:hAnsi="宋体" w:cs="宋体"/>
                <w:color w:val="000000"/>
                <w:sz w:val="18"/>
                <w:szCs w:val="18"/>
              </w:rPr>
              <w:t>78</w:t>
            </w:r>
          </w:p>
        </w:tc>
        <w:tc>
          <w:tcPr>
            <w:tcW w:w="1220" w:type="pct"/>
            <w:vMerge/>
            <w:tcBorders>
              <w:top w:val="single" w:sz="4" w:space="0" w:color="auto"/>
              <w:bottom w:val="single" w:sz="12" w:space="0" w:color="auto"/>
              <w:right w:val="single" w:sz="12" w:space="0" w:color="auto"/>
            </w:tcBorders>
            <w:shd w:val="clear" w:color="auto" w:fill="auto"/>
            <w:vAlign w:val="center"/>
          </w:tcPr>
          <w:p w14:paraId="0D20745F"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0CBAAC8F"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44695903"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 xml:space="preserve">顺-11-二十烯酸c11 C20:1  </w:t>
            </w:r>
            <w:r w:rsidRPr="00A216BE">
              <w:rPr>
                <w:rFonts w:ascii="宋体" w:hAnsi="宋体" w:cs="宋体"/>
                <w:color w:val="000000"/>
                <w:kern w:val="0"/>
                <w:sz w:val="18"/>
                <w:szCs w:val="18"/>
              </w:rPr>
              <w:t xml:space="preserve">     </w:t>
            </w:r>
            <w:r w:rsidRPr="00A216BE">
              <w:rPr>
                <w:rFonts w:ascii="宋体" w:hAnsi="宋体" w:cs="宋体" w:hint="eastAsia"/>
                <w:color w:val="000000"/>
                <w:kern w:val="0"/>
                <w:sz w:val="18"/>
                <w:szCs w:val="18"/>
              </w:rPr>
              <w:t xml:space="preserve">         ≥</w:t>
            </w:r>
          </w:p>
        </w:tc>
        <w:tc>
          <w:tcPr>
            <w:tcW w:w="1306" w:type="pct"/>
            <w:shd w:val="clear" w:color="auto" w:fill="auto"/>
            <w:vAlign w:val="center"/>
          </w:tcPr>
          <w:p w14:paraId="1888A36E"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0.3</w:t>
            </w:r>
            <w:r>
              <w:rPr>
                <w:rFonts w:ascii="宋体" w:hAnsi="宋体" w:cs="宋体"/>
                <w:color w:val="000000"/>
                <w:sz w:val="18"/>
                <w:szCs w:val="18"/>
              </w:rPr>
              <w:t>5</w:t>
            </w:r>
          </w:p>
        </w:tc>
        <w:tc>
          <w:tcPr>
            <w:tcW w:w="1220" w:type="pct"/>
            <w:vMerge/>
            <w:tcBorders>
              <w:top w:val="single" w:sz="4" w:space="0" w:color="auto"/>
              <w:bottom w:val="single" w:sz="12" w:space="0" w:color="auto"/>
              <w:right w:val="single" w:sz="12" w:space="0" w:color="auto"/>
            </w:tcBorders>
            <w:shd w:val="clear" w:color="auto" w:fill="auto"/>
            <w:vAlign w:val="center"/>
          </w:tcPr>
          <w:p w14:paraId="4CF2768C"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7B041B72"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707A994D" w14:textId="77777777" w:rsidR="00AA5C95" w:rsidRPr="00A216BE" w:rsidRDefault="00AA5C95" w:rsidP="00430AAE">
            <w:pPr>
              <w:adjustRightInd/>
              <w:spacing w:line="300" w:lineRule="exact"/>
              <w:jc w:val="left"/>
              <w:rPr>
                <w:rFonts w:ascii="宋体" w:hAnsi="宋体" w:cs="宋体"/>
                <w:color w:val="000000"/>
                <w:sz w:val="18"/>
                <w:szCs w:val="18"/>
              </w:rPr>
            </w:pPr>
            <w:r w:rsidRPr="00A216BE">
              <w:rPr>
                <w:rFonts w:ascii="宋体" w:hAnsi="宋体" w:cs="宋体" w:hint="eastAsia"/>
                <w:color w:val="000000"/>
                <w:sz w:val="18"/>
                <w:szCs w:val="18"/>
              </w:rPr>
              <w:t xml:space="preserve">单不饱和脂肪酸MUFA （%）      </w:t>
            </w:r>
            <w:r w:rsidRPr="00A216BE">
              <w:rPr>
                <w:rFonts w:ascii="宋体" w:hAnsi="宋体" w:cs="宋体" w:hint="eastAsia"/>
                <w:color w:val="000000"/>
                <w:kern w:val="0"/>
                <w:sz w:val="18"/>
                <w:szCs w:val="18"/>
              </w:rPr>
              <w:t xml:space="preserve">         </w:t>
            </w:r>
            <w:r w:rsidRPr="00A216BE">
              <w:rPr>
                <w:rFonts w:ascii="宋体" w:hAnsi="宋体" w:cs="宋体" w:hint="eastAsia"/>
                <w:color w:val="000000"/>
                <w:sz w:val="18"/>
                <w:szCs w:val="18"/>
              </w:rPr>
              <w:t>≥</w:t>
            </w:r>
          </w:p>
        </w:tc>
        <w:tc>
          <w:tcPr>
            <w:tcW w:w="1306" w:type="pct"/>
            <w:shd w:val="clear" w:color="auto" w:fill="auto"/>
            <w:vAlign w:val="center"/>
          </w:tcPr>
          <w:p w14:paraId="2A581762"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color w:val="000000"/>
                <w:sz w:val="18"/>
                <w:szCs w:val="18"/>
              </w:rPr>
              <w:t>30.</w:t>
            </w:r>
            <w:r>
              <w:rPr>
                <w:rFonts w:ascii="宋体" w:hAnsi="宋体" w:cs="宋体"/>
                <w:color w:val="000000"/>
                <w:sz w:val="18"/>
                <w:szCs w:val="18"/>
              </w:rPr>
              <w:t>0</w:t>
            </w:r>
            <w:r w:rsidRPr="00A216BE">
              <w:rPr>
                <w:rFonts w:ascii="宋体" w:hAnsi="宋体" w:cs="宋体"/>
                <w:color w:val="000000"/>
                <w:sz w:val="18"/>
                <w:szCs w:val="18"/>
              </w:rPr>
              <w:t>7</w:t>
            </w:r>
          </w:p>
        </w:tc>
        <w:tc>
          <w:tcPr>
            <w:tcW w:w="1220" w:type="pct"/>
            <w:vMerge/>
            <w:tcBorders>
              <w:top w:val="single" w:sz="4" w:space="0" w:color="auto"/>
              <w:bottom w:val="single" w:sz="12" w:space="0" w:color="auto"/>
              <w:right w:val="single" w:sz="12" w:space="0" w:color="auto"/>
            </w:tcBorders>
            <w:shd w:val="clear" w:color="auto" w:fill="auto"/>
            <w:vAlign w:val="center"/>
          </w:tcPr>
          <w:p w14:paraId="1085E08C"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216BE" w14:paraId="2C624060"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679DD448"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反-</w:t>
            </w:r>
            <w:r w:rsidRPr="00A216BE">
              <w:rPr>
                <w:rFonts w:ascii="宋体" w:hAnsi="宋体" w:cs="宋体"/>
                <w:color w:val="000000"/>
                <w:kern w:val="0"/>
                <w:sz w:val="18"/>
                <w:szCs w:val="18"/>
              </w:rPr>
              <w:t>9,12</w:t>
            </w:r>
            <w:r w:rsidRPr="00A216BE">
              <w:rPr>
                <w:rFonts w:ascii="宋体" w:hAnsi="宋体" w:cs="宋体" w:hint="eastAsia"/>
                <w:color w:val="000000"/>
                <w:kern w:val="0"/>
                <w:sz w:val="18"/>
                <w:szCs w:val="18"/>
              </w:rPr>
              <w:t>-亚油酸t9,12 C18:2（%）         ≥</w:t>
            </w:r>
          </w:p>
        </w:tc>
        <w:tc>
          <w:tcPr>
            <w:tcW w:w="1306" w:type="pct"/>
            <w:shd w:val="clear" w:color="auto" w:fill="auto"/>
            <w:vAlign w:val="center"/>
          </w:tcPr>
          <w:p w14:paraId="2CE5AF57" w14:textId="77777777" w:rsidR="00AA5C95" w:rsidRPr="00A216BE" w:rsidRDefault="00AA5C95" w:rsidP="00430AAE">
            <w:pPr>
              <w:adjustRightInd/>
              <w:spacing w:line="300" w:lineRule="exact"/>
              <w:jc w:val="center"/>
              <w:rPr>
                <w:rFonts w:ascii="宋体" w:hAnsi="宋体" w:cs="宋体"/>
                <w:color w:val="000000"/>
                <w:sz w:val="18"/>
                <w:szCs w:val="18"/>
              </w:rPr>
            </w:pPr>
            <w:r w:rsidRPr="00A216BE">
              <w:rPr>
                <w:rFonts w:ascii="宋体" w:hAnsi="宋体" w:cs="宋体" w:hint="eastAsia"/>
                <w:color w:val="000000"/>
                <w:sz w:val="18"/>
                <w:szCs w:val="18"/>
              </w:rPr>
              <w:t>0.</w:t>
            </w:r>
            <w:r w:rsidRPr="00A216BE">
              <w:rPr>
                <w:rFonts w:ascii="宋体" w:hAnsi="宋体" w:cs="宋体"/>
                <w:color w:val="000000"/>
                <w:sz w:val="18"/>
                <w:szCs w:val="18"/>
              </w:rPr>
              <w:t>6</w:t>
            </w:r>
            <w:r>
              <w:rPr>
                <w:rFonts w:ascii="宋体" w:hAnsi="宋体" w:cs="宋体"/>
                <w:color w:val="000000"/>
                <w:sz w:val="18"/>
                <w:szCs w:val="18"/>
              </w:rPr>
              <w:t>3</w:t>
            </w:r>
          </w:p>
        </w:tc>
        <w:tc>
          <w:tcPr>
            <w:tcW w:w="1220" w:type="pct"/>
            <w:vMerge/>
            <w:tcBorders>
              <w:top w:val="single" w:sz="4" w:space="0" w:color="auto"/>
              <w:bottom w:val="single" w:sz="12" w:space="0" w:color="auto"/>
              <w:right w:val="single" w:sz="12" w:space="0" w:color="auto"/>
            </w:tcBorders>
            <w:shd w:val="clear" w:color="auto" w:fill="auto"/>
            <w:vAlign w:val="center"/>
          </w:tcPr>
          <w:p w14:paraId="028466A4" w14:textId="77777777" w:rsidR="00AA5C95" w:rsidRPr="00A216BE" w:rsidRDefault="00AA5C95" w:rsidP="00430AAE">
            <w:pPr>
              <w:adjustRightInd/>
              <w:spacing w:line="300" w:lineRule="exact"/>
              <w:jc w:val="center"/>
              <w:rPr>
                <w:rFonts w:ascii="宋体" w:hAnsi="宋体" w:cs="宋体"/>
                <w:color w:val="000000"/>
                <w:sz w:val="18"/>
                <w:szCs w:val="18"/>
              </w:rPr>
            </w:pPr>
          </w:p>
        </w:tc>
      </w:tr>
      <w:tr w:rsidR="00AA5C95" w:rsidRPr="00A02D49" w14:paraId="7E9D2BB7"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504C6F74" w14:textId="77777777" w:rsidR="00AA5C95" w:rsidRPr="00A216BE" w:rsidRDefault="00AA5C95" w:rsidP="00430AAE">
            <w:pPr>
              <w:widowControl/>
              <w:adjustRightInd/>
              <w:spacing w:line="300" w:lineRule="exact"/>
              <w:jc w:val="left"/>
              <w:rPr>
                <w:rFonts w:ascii="宋体" w:hAnsi="宋体" w:cs="宋体"/>
                <w:color w:val="000000"/>
                <w:sz w:val="18"/>
                <w:szCs w:val="18"/>
              </w:rPr>
            </w:pPr>
            <w:r w:rsidRPr="00A216BE">
              <w:rPr>
                <w:rFonts w:ascii="宋体" w:hAnsi="宋体" w:cs="宋体" w:hint="eastAsia"/>
                <w:color w:val="000000"/>
                <w:kern w:val="0"/>
                <w:sz w:val="18"/>
                <w:szCs w:val="18"/>
              </w:rPr>
              <w:t>亚油酸c9,12 C18:2 （%）                ≥</w:t>
            </w:r>
          </w:p>
        </w:tc>
        <w:tc>
          <w:tcPr>
            <w:tcW w:w="1306" w:type="pct"/>
            <w:shd w:val="clear" w:color="auto" w:fill="auto"/>
            <w:vAlign w:val="center"/>
          </w:tcPr>
          <w:p w14:paraId="1F5C980C" w14:textId="77777777" w:rsidR="00AA5C95" w:rsidRPr="00A02D49" w:rsidRDefault="00AA5C95" w:rsidP="00430AAE">
            <w:pPr>
              <w:adjustRightInd/>
              <w:spacing w:line="300" w:lineRule="exact"/>
              <w:jc w:val="center"/>
              <w:rPr>
                <w:rFonts w:ascii="宋体" w:hAnsi="宋体" w:cs="宋体"/>
                <w:color w:val="000000"/>
                <w:sz w:val="18"/>
                <w:szCs w:val="18"/>
              </w:rPr>
            </w:pPr>
            <w:r>
              <w:rPr>
                <w:rFonts w:ascii="宋体" w:hAnsi="宋体" w:cs="宋体"/>
                <w:color w:val="000000"/>
                <w:sz w:val="18"/>
                <w:szCs w:val="18"/>
              </w:rPr>
              <w:t>2</w:t>
            </w:r>
            <w:r w:rsidRPr="00A216BE">
              <w:rPr>
                <w:rFonts w:ascii="宋体" w:hAnsi="宋体" w:cs="宋体"/>
                <w:color w:val="000000"/>
                <w:sz w:val="18"/>
                <w:szCs w:val="18"/>
              </w:rPr>
              <w:t>.</w:t>
            </w:r>
            <w:r>
              <w:rPr>
                <w:rFonts w:ascii="宋体" w:hAnsi="宋体" w:cs="宋体"/>
                <w:color w:val="000000"/>
                <w:sz w:val="18"/>
                <w:szCs w:val="18"/>
              </w:rPr>
              <w:t>84</w:t>
            </w:r>
          </w:p>
        </w:tc>
        <w:tc>
          <w:tcPr>
            <w:tcW w:w="1220" w:type="pct"/>
            <w:vMerge/>
            <w:tcBorders>
              <w:top w:val="single" w:sz="4" w:space="0" w:color="auto"/>
              <w:bottom w:val="single" w:sz="12" w:space="0" w:color="auto"/>
              <w:right w:val="single" w:sz="12" w:space="0" w:color="auto"/>
            </w:tcBorders>
            <w:shd w:val="clear" w:color="auto" w:fill="auto"/>
            <w:vAlign w:val="center"/>
          </w:tcPr>
          <w:p w14:paraId="3E41D535"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57880B48"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6EA30709"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A02D49">
              <w:rPr>
                <w:rFonts w:ascii="宋体" w:hAnsi="宋体" w:cs="宋体" w:hint="eastAsia"/>
                <w:color w:val="000000"/>
                <w:kern w:val="0"/>
                <w:sz w:val="18"/>
                <w:szCs w:val="18"/>
              </w:rPr>
              <w:t xml:space="preserve">γ-亚麻酸c6,9,12 C18:3 </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r w:rsidRPr="00A216BE">
              <w:rPr>
                <w:rFonts w:ascii="宋体" w:hAnsi="宋体" w:cs="宋体" w:hint="eastAsia"/>
                <w:color w:val="000000"/>
                <w:kern w:val="0"/>
                <w:sz w:val="18"/>
                <w:szCs w:val="18"/>
              </w:rPr>
              <w:t xml:space="preserve">         </w:t>
            </w:r>
            <w:r w:rsidRPr="00A02D49">
              <w:rPr>
                <w:rFonts w:ascii="宋体" w:hAnsi="宋体" w:cs="宋体" w:hint="eastAsia"/>
                <w:color w:val="000000"/>
                <w:kern w:val="0"/>
                <w:sz w:val="18"/>
                <w:szCs w:val="18"/>
              </w:rPr>
              <w:t>≥</w:t>
            </w:r>
          </w:p>
        </w:tc>
        <w:tc>
          <w:tcPr>
            <w:tcW w:w="1306" w:type="pct"/>
            <w:shd w:val="clear" w:color="auto" w:fill="auto"/>
            <w:vAlign w:val="center"/>
          </w:tcPr>
          <w:p w14:paraId="7F51D256" w14:textId="77777777" w:rsidR="00AA5C95" w:rsidRPr="00A02D49"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0.5</w:t>
            </w:r>
            <w:r>
              <w:rPr>
                <w:rFonts w:ascii="宋体" w:hAnsi="宋体" w:cs="宋体"/>
                <w:color w:val="000000"/>
                <w:sz w:val="18"/>
                <w:szCs w:val="18"/>
              </w:rPr>
              <w:t>7</w:t>
            </w:r>
          </w:p>
        </w:tc>
        <w:tc>
          <w:tcPr>
            <w:tcW w:w="1220" w:type="pct"/>
            <w:vMerge/>
            <w:tcBorders>
              <w:top w:val="single" w:sz="4" w:space="0" w:color="auto"/>
              <w:bottom w:val="single" w:sz="12" w:space="0" w:color="auto"/>
              <w:right w:val="single" w:sz="12" w:space="0" w:color="auto"/>
            </w:tcBorders>
            <w:shd w:val="clear" w:color="auto" w:fill="auto"/>
            <w:vAlign w:val="center"/>
          </w:tcPr>
          <w:p w14:paraId="00FF2701"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20D0663C"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1925B2A9"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A02D49">
              <w:rPr>
                <w:rFonts w:ascii="宋体" w:hAnsi="宋体" w:cs="宋体" w:hint="eastAsia"/>
                <w:color w:val="000000"/>
                <w:kern w:val="0"/>
                <w:sz w:val="18"/>
                <w:szCs w:val="18"/>
              </w:rPr>
              <w:t xml:space="preserve">α-亚麻酸c9,12,15 C18:3 </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r w:rsidRPr="00A216BE">
              <w:rPr>
                <w:rFonts w:ascii="宋体" w:hAnsi="宋体" w:cs="宋体" w:hint="eastAsia"/>
                <w:color w:val="000000"/>
                <w:kern w:val="0"/>
                <w:sz w:val="18"/>
                <w:szCs w:val="18"/>
              </w:rPr>
              <w:t xml:space="preserve">         </w:t>
            </w:r>
            <w:r w:rsidRPr="00A02D49">
              <w:rPr>
                <w:rFonts w:ascii="宋体" w:hAnsi="宋体" w:cs="宋体" w:hint="eastAsia"/>
                <w:color w:val="000000"/>
                <w:kern w:val="0"/>
                <w:sz w:val="18"/>
                <w:szCs w:val="18"/>
              </w:rPr>
              <w:t>≥</w:t>
            </w:r>
          </w:p>
        </w:tc>
        <w:tc>
          <w:tcPr>
            <w:tcW w:w="1306" w:type="pct"/>
            <w:shd w:val="clear" w:color="auto" w:fill="auto"/>
            <w:vAlign w:val="center"/>
          </w:tcPr>
          <w:p w14:paraId="5643B2BE" w14:textId="77777777" w:rsidR="00AA5C95" w:rsidRPr="00A02D49"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0.16</w:t>
            </w:r>
          </w:p>
        </w:tc>
        <w:tc>
          <w:tcPr>
            <w:tcW w:w="1220" w:type="pct"/>
            <w:vMerge/>
            <w:tcBorders>
              <w:top w:val="single" w:sz="4" w:space="0" w:color="auto"/>
              <w:bottom w:val="single" w:sz="12" w:space="0" w:color="auto"/>
              <w:right w:val="single" w:sz="12" w:space="0" w:color="auto"/>
            </w:tcBorders>
            <w:shd w:val="clear" w:color="auto" w:fill="auto"/>
            <w:vAlign w:val="center"/>
          </w:tcPr>
          <w:p w14:paraId="7E2D0972"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3BA4A208"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75EEBD2C"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A02D49">
              <w:rPr>
                <w:rFonts w:ascii="宋体" w:hAnsi="宋体" w:cs="宋体" w:hint="eastAsia"/>
                <w:color w:val="000000"/>
                <w:kern w:val="0"/>
                <w:sz w:val="18"/>
                <w:szCs w:val="18"/>
              </w:rPr>
              <w:t xml:space="preserve">顺-11,14-二十碳二烯酸c11,14 C20:2 </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w:t>
            </w:r>
          </w:p>
        </w:tc>
        <w:tc>
          <w:tcPr>
            <w:tcW w:w="1306" w:type="pct"/>
            <w:tcBorders>
              <w:bottom w:val="single" w:sz="4" w:space="0" w:color="auto"/>
            </w:tcBorders>
            <w:shd w:val="clear" w:color="auto" w:fill="auto"/>
            <w:vAlign w:val="center"/>
          </w:tcPr>
          <w:p w14:paraId="62DC35B9" w14:textId="77777777" w:rsidR="00AA5C95" w:rsidRPr="00A02D49"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0.0</w:t>
            </w:r>
            <w:r>
              <w:rPr>
                <w:rFonts w:ascii="宋体" w:hAnsi="宋体" w:cs="宋体"/>
                <w:color w:val="000000"/>
                <w:sz w:val="18"/>
                <w:szCs w:val="18"/>
              </w:rPr>
              <w:t>2</w:t>
            </w:r>
          </w:p>
        </w:tc>
        <w:tc>
          <w:tcPr>
            <w:tcW w:w="1220" w:type="pct"/>
            <w:vMerge/>
            <w:tcBorders>
              <w:top w:val="single" w:sz="4" w:space="0" w:color="auto"/>
              <w:bottom w:val="single" w:sz="12" w:space="0" w:color="auto"/>
              <w:right w:val="single" w:sz="12" w:space="0" w:color="auto"/>
            </w:tcBorders>
            <w:shd w:val="clear" w:color="auto" w:fill="auto"/>
            <w:vAlign w:val="center"/>
          </w:tcPr>
          <w:p w14:paraId="3505D40C"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67A2141D"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35E8E64C"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5412C2">
              <w:rPr>
                <w:rFonts w:ascii="宋体" w:hAnsi="宋体" w:cs="宋体" w:hint="eastAsia"/>
                <w:color w:val="000000"/>
                <w:kern w:val="0"/>
                <w:sz w:val="18"/>
                <w:szCs w:val="18"/>
              </w:rPr>
              <w:t>顺-11</w:t>
            </w:r>
            <w:r w:rsidRPr="005412C2">
              <w:rPr>
                <w:rFonts w:ascii="宋体" w:hAnsi="宋体" w:cs="宋体"/>
                <w:color w:val="000000"/>
                <w:kern w:val="0"/>
                <w:sz w:val="18"/>
                <w:szCs w:val="18"/>
              </w:rPr>
              <w:t>,14,17</w:t>
            </w:r>
            <w:r w:rsidRPr="005412C2">
              <w:rPr>
                <w:rFonts w:ascii="宋体" w:hAnsi="宋体" w:cs="宋体" w:hint="eastAsia"/>
                <w:color w:val="000000"/>
                <w:kern w:val="0"/>
                <w:sz w:val="18"/>
                <w:szCs w:val="18"/>
              </w:rPr>
              <w:t>二十碳三烯酸c</w:t>
            </w:r>
            <w:r w:rsidRPr="005412C2">
              <w:rPr>
                <w:rFonts w:ascii="宋体" w:hAnsi="宋体" w:cs="宋体"/>
                <w:color w:val="000000"/>
                <w:kern w:val="0"/>
                <w:sz w:val="18"/>
                <w:szCs w:val="18"/>
              </w:rPr>
              <w:t>11</w:t>
            </w:r>
            <w:r w:rsidRPr="005412C2">
              <w:rPr>
                <w:rFonts w:ascii="宋体" w:hAnsi="宋体" w:cs="宋体" w:hint="eastAsia"/>
                <w:color w:val="000000"/>
                <w:kern w:val="0"/>
                <w:sz w:val="18"/>
                <w:szCs w:val="18"/>
              </w:rPr>
              <w:t>,1</w:t>
            </w:r>
            <w:r w:rsidRPr="005412C2">
              <w:rPr>
                <w:rFonts w:ascii="宋体" w:hAnsi="宋体" w:cs="宋体"/>
                <w:color w:val="000000"/>
                <w:kern w:val="0"/>
                <w:sz w:val="18"/>
                <w:szCs w:val="18"/>
              </w:rPr>
              <w:t>4,17</w:t>
            </w:r>
            <w:r w:rsidRPr="005412C2">
              <w:rPr>
                <w:rFonts w:ascii="宋体" w:hAnsi="宋体" w:cs="宋体" w:hint="eastAsia"/>
                <w:color w:val="000000"/>
                <w:kern w:val="0"/>
                <w:sz w:val="18"/>
                <w:szCs w:val="18"/>
              </w:rPr>
              <w:t xml:space="preserve"> </w:t>
            </w:r>
            <w:r w:rsidRPr="005412C2">
              <w:rPr>
                <w:rFonts w:ascii="宋体" w:hAnsi="宋体" w:cs="宋体"/>
                <w:color w:val="000000"/>
                <w:kern w:val="0"/>
                <w:sz w:val="18"/>
                <w:szCs w:val="18"/>
              </w:rPr>
              <w:t>C</w:t>
            </w:r>
            <w:r w:rsidRPr="005412C2">
              <w:rPr>
                <w:rFonts w:ascii="宋体" w:hAnsi="宋体" w:cs="宋体" w:hint="eastAsia"/>
                <w:color w:val="000000"/>
                <w:kern w:val="0"/>
                <w:sz w:val="18"/>
                <w:szCs w:val="18"/>
              </w:rPr>
              <w:t>20</w:t>
            </w:r>
            <w:r w:rsidRPr="005412C2">
              <w:rPr>
                <w:rFonts w:ascii="宋体" w:hAnsi="宋体" w:cs="宋体"/>
                <w:color w:val="000000"/>
                <w:kern w:val="0"/>
                <w:sz w:val="18"/>
                <w:szCs w:val="18"/>
              </w:rPr>
              <w:t>:3</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A02D49">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A02D49">
              <w:rPr>
                <w:rFonts w:ascii="宋体" w:hAnsi="宋体" w:cs="宋体" w:hint="eastAsia"/>
                <w:color w:val="000000"/>
                <w:kern w:val="0"/>
                <w:sz w:val="18"/>
                <w:szCs w:val="18"/>
              </w:rPr>
              <w:t xml:space="preserve">     ≥</w:t>
            </w:r>
          </w:p>
        </w:tc>
        <w:tc>
          <w:tcPr>
            <w:tcW w:w="1306" w:type="pct"/>
            <w:tcBorders>
              <w:bottom w:val="single" w:sz="4" w:space="0" w:color="auto"/>
            </w:tcBorders>
            <w:shd w:val="clear" w:color="auto" w:fill="auto"/>
            <w:vAlign w:val="center"/>
          </w:tcPr>
          <w:p w14:paraId="42D7BFD6" w14:textId="77777777" w:rsidR="00AA5C95" w:rsidRPr="005412C2"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0.05</w:t>
            </w:r>
          </w:p>
        </w:tc>
        <w:tc>
          <w:tcPr>
            <w:tcW w:w="1220" w:type="pct"/>
            <w:vMerge/>
            <w:tcBorders>
              <w:top w:val="single" w:sz="4" w:space="0" w:color="auto"/>
              <w:bottom w:val="single" w:sz="12" w:space="0" w:color="auto"/>
              <w:right w:val="single" w:sz="12" w:space="0" w:color="auto"/>
            </w:tcBorders>
            <w:shd w:val="clear" w:color="auto" w:fill="auto"/>
            <w:vAlign w:val="center"/>
          </w:tcPr>
          <w:p w14:paraId="69E7407E"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5961FE9C"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4FEA7D6B"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5412C2">
              <w:rPr>
                <w:rFonts w:ascii="宋体" w:hAnsi="宋体" w:cs="宋体" w:hint="eastAsia"/>
                <w:color w:val="000000"/>
                <w:kern w:val="0"/>
                <w:sz w:val="18"/>
                <w:szCs w:val="18"/>
              </w:rPr>
              <w:lastRenderedPageBreak/>
              <w:t>花生四烯酸</w:t>
            </w:r>
            <w:r w:rsidRPr="005412C2">
              <w:rPr>
                <w:rFonts w:ascii="宋体" w:hAnsi="宋体" w:cs="宋体"/>
                <w:color w:val="000000"/>
                <w:kern w:val="0"/>
                <w:sz w:val="18"/>
                <w:szCs w:val="18"/>
              </w:rPr>
              <w:t>c5,8,11,14-C</w:t>
            </w:r>
            <w:r w:rsidRPr="005412C2">
              <w:rPr>
                <w:rFonts w:ascii="宋体" w:hAnsi="宋体" w:cs="宋体" w:hint="eastAsia"/>
                <w:color w:val="000000"/>
                <w:kern w:val="0"/>
                <w:sz w:val="18"/>
                <w:szCs w:val="18"/>
              </w:rPr>
              <w:t>20</w:t>
            </w:r>
            <w:r w:rsidRPr="005412C2">
              <w:rPr>
                <w:rFonts w:ascii="宋体" w:hAnsi="宋体" w:cs="宋体"/>
                <w:color w:val="000000"/>
                <w:kern w:val="0"/>
                <w:sz w:val="18"/>
                <w:szCs w:val="18"/>
              </w:rPr>
              <w:t>:</w:t>
            </w:r>
            <w:r w:rsidRPr="005412C2">
              <w:rPr>
                <w:rFonts w:ascii="宋体" w:hAnsi="宋体" w:cs="宋体" w:hint="eastAsia"/>
                <w:color w:val="000000"/>
                <w:kern w:val="0"/>
                <w:sz w:val="18"/>
                <w:szCs w:val="18"/>
              </w:rPr>
              <w:t>4</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A02D49">
              <w:rPr>
                <w:rFonts w:ascii="宋体" w:hAnsi="宋体" w:cs="宋体" w:hint="eastAsia"/>
                <w:color w:val="000000"/>
                <w:kern w:val="0"/>
                <w:sz w:val="18"/>
                <w:szCs w:val="18"/>
              </w:rPr>
              <w:t>≥</w:t>
            </w:r>
          </w:p>
        </w:tc>
        <w:tc>
          <w:tcPr>
            <w:tcW w:w="1306" w:type="pct"/>
            <w:tcBorders>
              <w:bottom w:val="single" w:sz="4" w:space="0" w:color="auto"/>
            </w:tcBorders>
            <w:shd w:val="clear" w:color="auto" w:fill="auto"/>
            <w:vAlign w:val="center"/>
          </w:tcPr>
          <w:p w14:paraId="71DA4663" w14:textId="77777777" w:rsidR="00AA5C95" w:rsidRPr="005412C2"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0.0</w:t>
            </w:r>
            <w:r>
              <w:rPr>
                <w:rFonts w:ascii="宋体" w:hAnsi="宋体" w:cs="宋体"/>
                <w:color w:val="000000"/>
                <w:sz w:val="18"/>
                <w:szCs w:val="18"/>
              </w:rPr>
              <w:t>9</w:t>
            </w:r>
          </w:p>
        </w:tc>
        <w:tc>
          <w:tcPr>
            <w:tcW w:w="1220" w:type="pct"/>
            <w:vMerge/>
            <w:tcBorders>
              <w:top w:val="single" w:sz="4" w:space="0" w:color="auto"/>
              <w:bottom w:val="single" w:sz="12" w:space="0" w:color="auto"/>
              <w:right w:val="single" w:sz="12" w:space="0" w:color="auto"/>
            </w:tcBorders>
            <w:shd w:val="clear" w:color="auto" w:fill="auto"/>
            <w:vAlign w:val="center"/>
          </w:tcPr>
          <w:p w14:paraId="5DCB3FF8"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6915D96B"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1F7187A2"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5412C2">
              <w:rPr>
                <w:rFonts w:ascii="宋体" w:hAnsi="宋体" w:cs="宋体" w:hint="eastAsia"/>
                <w:color w:val="000000"/>
                <w:kern w:val="0"/>
                <w:sz w:val="18"/>
                <w:szCs w:val="18"/>
              </w:rPr>
              <w:t>顺-5,8</w:t>
            </w:r>
            <w:r w:rsidRPr="005412C2">
              <w:rPr>
                <w:rFonts w:ascii="宋体" w:hAnsi="宋体" w:cs="宋体"/>
                <w:color w:val="000000"/>
                <w:kern w:val="0"/>
                <w:sz w:val="18"/>
                <w:szCs w:val="18"/>
              </w:rPr>
              <w:t>,11,14,17</w:t>
            </w:r>
            <w:r w:rsidRPr="005412C2">
              <w:rPr>
                <w:rFonts w:ascii="宋体" w:hAnsi="宋体" w:cs="宋体" w:hint="eastAsia"/>
                <w:color w:val="000000"/>
                <w:kern w:val="0"/>
                <w:sz w:val="18"/>
                <w:szCs w:val="18"/>
              </w:rPr>
              <w:t>-二十碳五烯酸</w:t>
            </w:r>
            <w:r w:rsidRPr="005412C2">
              <w:rPr>
                <w:rFonts w:ascii="宋体" w:hAnsi="宋体" w:cs="宋体"/>
                <w:color w:val="000000"/>
                <w:kern w:val="0"/>
                <w:sz w:val="18"/>
                <w:szCs w:val="18"/>
              </w:rPr>
              <w:t>c5,8,11,14,17-C</w:t>
            </w:r>
            <w:r w:rsidRPr="005412C2">
              <w:rPr>
                <w:rFonts w:ascii="宋体" w:hAnsi="宋体" w:cs="宋体" w:hint="eastAsia"/>
                <w:color w:val="000000"/>
                <w:kern w:val="0"/>
                <w:sz w:val="18"/>
                <w:szCs w:val="18"/>
              </w:rPr>
              <w:t>20</w:t>
            </w:r>
            <w:r w:rsidRPr="005412C2">
              <w:rPr>
                <w:rFonts w:ascii="宋体" w:hAnsi="宋体" w:cs="宋体"/>
                <w:color w:val="000000"/>
                <w:kern w:val="0"/>
                <w:sz w:val="18"/>
                <w:szCs w:val="18"/>
              </w:rPr>
              <w:t>:</w:t>
            </w:r>
            <w:r w:rsidRPr="005412C2">
              <w:rPr>
                <w:rFonts w:ascii="宋体" w:hAnsi="宋体" w:cs="宋体" w:hint="eastAsia"/>
                <w:color w:val="000000"/>
                <w:kern w:val="0"/>
                <w:sz w:val="18"/>
                <w:szCs w:val="18"/>
              </w:rPr>
              <w:t>5</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306" w:type="pct"/>
            <w:tcBorders>
              <w:bottom w:val="single" w:sz="4" w:space="0" w:color="auto"/>
            </w:tcBorders>
            <w:shd w:val="clear" w:color="auto" w:fill="auto"/>
            <w:vAlign w:val="center"/>
          </w:tcPr>
          <w:p w14:paraId="616D06F9" w14:textId="77777777" w:rsidR="00AA5C95" w:rsidRPr="005412C2"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0.01</w:t>
            </w:r>
          </w:p>
        </w:tc>
        <w:tc>
          <w:tcPr>
            <w:tcW w:w="1220" w:type="pct"/>
            <w:vMerge/>
            <w:tcBorders>
              <w:top w:val="single" w:sz="4" w:space="0" w:color="auto"/>
              <w:bottom w:val="single" w:sz="12" w:space="0" w:color="auto"/>
              <w:right w:val="single" w:sz="12" w:space="0" w:color="auto"/>
            </w:tcBorders>
            <w:shd w:val="clear" w:color="auto" w:fill="auto"/>
            <w:vAlign w:val="center"/>
          </w:tcPr>
          <w:p w14:paraId="2EB17658"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0C3950DA"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0642DAB5"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5412C2">
              <w:rPr>
                <w:rFonts w:ascii="宋体" w:hAnsi="宋体" w:cs="宋体" w:hint="eastAsia"/>
                <w:color w:val="000000"/>
                <w:kern w:val="0"/>
                <w:sz w:val="18"/>
                <w:szCs w:val="18"/>
              </w:rPr>
              <w:t>顺，顺，顺8，11，14二十碳三烯酸甲酯</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A02D49">
              <w:rPr>
                <w:rFonts w:ascii="宋体" w:hAnsi="宋体" w:cs="宋体" w:hint="eastAsia"/>
                <w:color w:val="000000"/>
                <w:kern w:val="0"/>
                <w:sz w:val="18"/>
                <w:szCs w:val="18"/>
              </w:rPr>
              <w:t>≥</w:t>
            </w:r>
          </w:p>
        </w:tc>
        <w:tc>
          <w:tcPr>
            <w:tcW w:w="1306" w:type="pct"/>
            <w:tcBorders>
              <w:bottom w:val="single" w:sz="4" w:space="0" w:color="auto"/>
            </w:tcBorders>
            <w:shd w:val="clear" w:color="auto" w:fill="auto"/>
            <w:vAlign w:val="center"/>
          </w:tcPr>
          <w:p w14:paraId="4DCCF665" w14:textId="77777777" w:rsidR="00AA5C95" w:rsidRPr="005412C2"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0.1</w:t>
            </w:r>
            <w:r>
              <w:rPr>
                <w:rFonts w:ascii="宋体" w:hAnsi="宋体" w:cs="宋体"/>
                <w:color w:val="000000"/>
                <w:sz w:val="18"/>
                <w:szCs w:val="18"/>
              </w:rPr>
              <w:t>6</w:t>
            </w:r>
          </w:p>
        </w:tc>
        <w:tc>
          <w:tcPr>
            <w:tcW w:w="1220" w:type="pct"/>
            <w:vMerge/>
            <w:tcBorders>
              <w:top w:val="single" w:sz="4" w:space="0" w:color="auto"/>
              <w:bottom w:val="single" w:sz="12" w:space="0" w:color="auto"/>
              <w:right w:val="single" w:sz="12" w:space="0" w:color="auto"/>
            </w:tcBorders>
            <w:shd w:val="clear" w:color="auto" w:fill="auto"/>
            <w:vAlign w:val="center"/>
          </w:tcPr>
          <w:p w14:paraId="4B1553B6"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62B2DC6C" w14:textId="77777777" w:rsidTr="00430AAE">
        <w:trPr>
          <w:trHeight w:val="331"/>
          <w:jc w:val="center"/>
        </w:trPr>
        <w:tc>
          <w:tcPr>
            <w:tcW w:w="2474" w:type="pct"/>
            <w:tcBorders>
              <w:top w:val="single" w:sz="4" w:space="0" w:color="auto"/>
              <w:left w:val="single" w:sz="12" w:space="0" w:color="auto"/>
              <w:bottom w:val="single" w:sz="4" w:space="0" w:color="auto"/>
            </w:tcBorders>
            <w:shd w:val="clear" w:color="auto" w:fill="auto"/>
            <w:vAlign w:val="center"/>
          </w:tcPr>
          <w:p w14:paraId="0DDF659C"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5412C2">
              <w:rPr>
                <w:rFonts w:ascii="宋体" w:hAnsi="宋体" w:cs="宋体" w:hint="eastAsia"/>
                <w:color w:val="000000"/>
                <w:kern w:val="0"/>
                <w:sz w:val="18"/>
                <w:szCs w:val="18"/>
              </w:rPr>
              <w:t>顺13，16-二十二碳二烯酸甲酯</w:t>
            </w:r>
            <w:r w:rsidRPr="00354D84">
              <w:rPr>
                <w:rFonts w:ascii="宋体" w:hAnsi="宋体" w:cs="宋体" w:hint="eastAsia"/>
                <w:color w:val="000000"/>
                <w:kern w:val="0"/>
                <w:sz w:val="18"/>
                <w:szCs w:val="18"/>
              </w:rPr>
              <w:t>（%）</w:t>
            </w:r>
            <w:r w:rsidRPr="00A02D49">
              <w:rPr>
                <w:rFonts w:ascii="宋体" w:hAnsi="宋体" w:cs="宋体" w:hint="eastAsia"/>
                <w:color w:val="000000"/>
                <w:kern w:val="0"/>
                <w:sz w:val="18"/>
                <w:szCs w:val="18"/>
              </w:rPr>
              <w:t xml:space="preserve">       ≥</w:t>
            </w:r>
          </w:p>
        </w:tc>
        <w:tc>
          <w:tcPr>
            <w:tcW w:w="1306" w:type="pct"/>
            <w:tcBorders>
              <w:bottom w:val="single" w:sz="4" w:space="0" w:color="auto"/>
            </w:tcBorders>
            <w:shd w:val="clear" w:color="auto" w:fill="auto"/>
            <w:vAlign w:val="center"/>
          </w:tcPr>
          <w:p w14:paraId="4E49BDCE" w14:textId="77777777" w:rsidR="00AA5C95" w:rsidRPr="005412C2" w:rsidRDefault="00AA5C95" w:rsidP="00430AAE">
            <w:pPr>
              <w:adjustRightInd/>
              <w:spacing w:line="300" w:lineRule="exact"/>
              <w:jc w:val="center"/>
              <w:rPr>
                <w:rFonts w:ascii="宋体" w:hAnsi="宋体" w:cs="宋体"/>
                <w:color w:val="000000"/>
                <w:sz w:val="18"/>
                <w:szCs w:val="18"/>
              </w:rPr>
            </w:pPr>
            <w:r w:rsidRPr="005412C2">
              <w:rPr>
                <w:rFonts w:ascii="宋体" w:hAnsi="宋体" w:cs="宋体"/>
                <w:color w:val="000000"/>
                <w:sz w:val="18"/>
                <w:szCs w:val="18"/>
              </w:rPr>
              <w:t>0.05</w:t>
            </w:r>
          </w:p>
        </w:tc>
        <w:tc>
          <w:tcPr>
            <w:tcW w:w="1220" w:type="pct"/>
            <w:vMerge/>
            <w:tcBorders>
              <w:top w:val="single" w:sz="4" w:space="0" w:color="auto"/>
              <w:bottom w:val="single" w:sz="12" w:space="0" w:color="auto"/>
              <w:right w:val="single" w:sz="12" w:space="0" w:color="auto"/>
            </w:tcBorders>
            <w:shd w:val="clear" w:color="auto" w:fill="auto"/>
            <w:vAlign w:val="center"/>
          </w:tcPr>
          <w:p w14:paraId="7E036126" w14:textId="77777777" w:rsidR="00AA5C95" w:rsidRPr="00A02D49" w:rsidRDefault="00AA5C95" w:rsidP="00430AAE">
            <w:pPr>
              <w:adjustRightInd/>
              <w:spacing w:line="300" w:lineRule="exact"/>
              <w:jc w:val="center"/>
              <w:rPr>
                <w:rFonts w:ascii="宋体" w:hAnsi="宋体" w:cs="宋体"/>
                <w:color w:val="000000"/>
                <w:sz w:val="18"/>
                <w:szCs w:val="18"/>
              </w:rPr>
            </w:pPr>
          </w:p>
        </w:tc>
      </w:tr>
      <w:tr w:rsidR="00AA5C95" w:rsidRPr="00A02D49" w14:paraId="5B4F0106" w14:textId="77777777" w:rsidTr="00430AAE">
        <w:trPr>
          <w:trHeight w:val="331"/>
          <w:jc w:val="center"/>
        </w:trPr>
        <w:tc>
          <w:tcPr>
            <w:tcW w:w="2474" w:type="pct"/>
            <w:tcBorders>
              <w:top w:val="single" w:sz="4" w:space="0" w:color="auto"/>
              <w:left w:val="single" w:sz="12" w:space="0" w:color="auto"/>
              <w:bottom w:val="single" w:sz="12" w:space="0" w:color="auto"/>
            </w:tcBorders>
            <w:shd w:val="clear" w:color="auto" w:fill="auto"/>
            <w:vAlign w:val="center"/>
          </w:tcPr>
          <w:p w14:paraId="02BF118D" w14:textId="77777777" w:rsidR="00AA5C95" w:rsidRPr="00A02D49" w:rsidRDefault="00AA5C95" w:rsidP="00430AAE">
            <w:pPr>
              <w:widowControl/>
              <w:adjustRightInd/>
              <w:spacing w:line="300" w:lineRule="exact"/>
              <w:jc w:val="left"/>
              <w:rPr>
                <w:rFonts w:ascii="宋体" w:hAnsi="宋体" w:cs="宋体"/>
                <w:color w:val="000000"/>
                <w:kern w:val="0"/>
                <w:sz w:val="18"/>
                <w:szCs w:val="18"/>
              </w:rPr>
            </w:pPr>
            <w:r w:rsidRPr="00FE24A2">
              <w:rPr>
                <w:rFonts w:ascii="宋体" w:hAnsi="宋体" w:cs="宋体" w:hint="eastAsia"/>
                <w:color w:val="000000"/>
                <w:kern w:val="0"/>
                <w:sz w:val="18"/>
                <w:szCs w:val="18"/>
              </w:rPr>
              <w:t xml:space="preserve">多不饱和脂肪酸PUFA （%）  </w:t>
            </w:r>
            <w:r w:rsidRPr="00A02D49">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A216BE">
              <w:rPr>
                <w:rFonts w:ascii="宋体" w:hAnsi="宋体" w:cs="宋体" w:hint="eastAsia"/>
                <w:color w:val="000000"/>
                <w:kern w:val="0"/>
                <w:sz w:val="18"/>
                <w:szCs w:val="18"/>
              </w:rPr>
              <w:t xml:space="preserve">        </w:t>
            </w:r>
            <w:r w:rsidRPr="00A02D49">
              <w:rPr>
                <w:rFonts w:ascii="宋体" w:hAnsi="宋体" w:cs="宋体" w:hint="eastAsia"/>
                <w:color w:val="000000"/>
                <w:kern w:val="0"/>
                <w:sz w:val="18"/>
                <w:szCs w:val="18"/>
              </w:rPr>
              <w:t>≥</w:t>
            </w:r>
          </w:p>
        </w:tc>
        <w:tc>
          <w:tcPr>
            <w:tcW w:w="1306" w:type="pct"/>
            <w:tcBorders>
              <w:top w:val="single" w:sz="4" w:space="0" w:color="auto"/>
              <w:bottom w:val="single" w:sz="12" w:space="0" w:color="auto"/>
            </w:tcBorders>
            <w:shd w:val="clear" w:color="auto" w:fill="auto"/>
            <w:vAlign w:val="center"/>
          </w:tcPr>
          <w:p w14:paraId="7710FA6D" w14:textId="77777777" w:rsidR="00AA5C95" w:rsidRPr="00A02D49" w:rsidRDefault="00AA5C95" w:rsidP="00430AAE">
            <w:pPr>
              <w:adjustRightInd/>
              <w:spacing w:line="300" w:lineRule="exact"/>
              <w:jc w:val="center"/>
              <w:rPr>
                <w:rFonts w:ascii="宋体" w:hAnsi="宋体" w:cs="宋体"/>
                <w:color w:val="000000"/>
                <w:sz w:val="18"/>
                <w:szCs w:val="18"/>
              </w:rPr>
            </w:pPr>
            <w:r>
              <w:rPr>
                <w:rFonts w:ascii="宋体" w:hAnsi="宋体" w:cs="宋体"/>
                <w:color w:val="000000"/>
                <w:sz w:val="18"/>
                <w:szCs w:val="18"/>
              </w:rPr>
              <w:t>4</w:t>
            </w:r>
            <w:r w:rsidRPr="005412C2">
              <w:rPr>
                <w:rFonts w:ascii="宋体" w:hAnsi="宋体" w:cs="宋体"/>
                <w:color w:val="000000"/>
                <w:sz w:val="18"/>
                <w:szCs w:val="18"/>
              </w:rPr>
              <w:t>.5</w:t>
            </w:r>
            <w:r>
              <w:rPr>
                <w:rFonts w:ascii="宋体" w:hAnsi="宋体" w:cs="宋体"/>
                <w:color w:val="000000"/>
                <w:sz w:val="18"/>
                <w:szCs w:val="18"/>
              </w:rPr>
              <w:t>8</w:t>
            </w:r>
          </w:p>
        </w:tc>
        <w:tc>
          <w:tcPr>
            <w:tcW w:w="1220" w:type="pct"/>
            <w:vMerge/>
            <w:tcBorders>
              <w:top w:val="single" w:sz="4" w:space="0" w:color="auto"/>
              <w:bottom w:val="single" w:sz="12" w:space="0" w:color="auto"/>
              <w:right w:val="single" w:sz="12" w:space="0" w:color="auto"/>
            </w:tcBorders>
            <w:shd w:val="clear" w:color="auto" w:fill="auto"/>
            <w:vAlign w:val="center"/>
          </w:tcPr>
          <w:p w14:paraId="61642E3F" w14:textId="77777777" w:rsidR="00AA5C95" w:rsidRPr="00A02D49" w:rsidRDefault="00AA5C95" w:rsidP="00430AAE">
            <w:pPr>
              <w:adjustRightInd/>
              <w:spacing w:line="300" w:lineRule="exact"/>
              <w:jc w:val="center"/>
              <w:rPr>
                <w:rFonts w:ascii="宋体" w:hAnsi="宋体" w:cs="宋体"/>
                <w:color w:val="000000"/>
                <w:sz w:val="18"/>
                <w:szCs w:val="18"/>
              </w:rPr>
            </w:pPr>
          </w:p>
        </w:tc>
      </w:tr>
    </w:tbl>
    <w:p w14:paraId="0040184E" w14:textId="1F1FDE11" w:rsidR="00AA5C95" w:rsidRDefault="00AA5C95" w:rsidP="00AA5C95">
      <w:pPr>
        <w:pStyle w:val="aff4"/>
        <w:spacing w:before="120" w:after="120"/>
      </w:pPr>
      <w:r w:rsidRPr="00AA5C95">
        <w:rPr>
          <w:rFonts w:hint="eastAsia"/>
        </w:rPr>
        <w:t>氨基酸含量推荐值</w:t>
      </w:r>
    </w:p>
    <w:p w14:paraId="7481B7D0" w14:textId="234C439B" w:rsidR="00AA5C95" w:rsidRPr="00AA5C95" w:rsidRDefault="00AA5C95" w:rsidP="00AA5C95">
      <w:pPr>
        <w:pStyle w:val="afffff5"/>
        <w:ind w:firstLine="420"/>
      </w:pPr>
      <w:r w:rsidRPr="00AA5C95">
        <w:rPr>
          <w:rFonts w:hint="eastAsia"/>
        </w:rPr>
        <w:t>氨基酸含量推荐值见表A.2。</w:t>
      </w:r>
    </w:p>
    <w:p w14:paraId="2F084EA1" w14:textId="1F661C2A" w:rsidR="00AA5C95" w:rsidRDefault="00AA5C95" w:rsidP="00AA5C95">
      <w:pPr>
        <w:pStyle w:val="aff"/>
        <w:spacing w:before="120" w:after="120"/>
      </w:pPr>
      <w:r>
        <w:rPr>
          <w:rFonts w:hint="eastAsia"/>
        </w:rPr>
        <w:t>氨基酸</w:t>
      </w:r>
      <w:r w:rsidRPr="00A216BE">
        <w:rPr>
          <w:rFonts w:hAnsi="黑体" w:cs="宋体" w:hint="eastAsia"/>
          <w:color w:val="000000"/>
          <w:szCs w:val="21"/>
        </w:rPr>
        <w:t>含量推荐值</w:t>
      </w:r>
    </w:p>
    <w:tbl>
      <w:tblPr>
        <w:tblW w:w="452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366"/>
        <w:gridCol w:w="2310"/>
        <w:gridCol w:w="1562"/>
      </w:tblGrid>
      <w:tr w:rsidR="00AA5C95" w:rsidRPr="00F23FAF" w14:paraId="20EA606B" w14:textId="77777777" w:rsidTr="00AA5C95">
        <w:trPr>
          <w:trHeight w:val="308"/>
          <w:jc w:val="center"/>
        </w:trPr>
        <w:tc>
          <w:tcPr>
            <w:tcW w:w="2325" w:type="pct"/>
            <w:tcBorders>
              <w:top w:val="single" w:sz="8" w:space="0" w:color="auto"/>
              <w:left w:val="single" w:sz="12" w:space="0" w:color="auto"/>
              <w:bottom w:val="single" w:sz="12" w:space="0" w:color="auto"/>
            </w:tcBorders>
            <w:shd w:val="clear" w:color="auto" w:fill="auto"/>
            <w:noWrap/>
            <w:vAlign w:val="center"/>
          </w:tcPr>
          <w:p w14:paraId="3C401D37" w14:textId="77777777" w:rsidR="00AA5C95" w:rsidRPr="00F23FAF" w:rsidRDefault="00AA5C95" w:rsidP="00430AAE">
            <w:pPr>
              <w:adjustRightInd/>
              <w:spacing w:line="300" w:lineRule="exact"/>
              <w:jc w:val="center"/>
              <w:rPr>
                <w:rFonts w:ascii="宋体" w:hAnsi="宋体" w:cs="宋体"/>
                <w:sz w:val="18"/>
                <w:szCs w:val="18"/>
              </w:rPr>
            </w:pPr>
            <w:r w:rsidRPr="00F23FAF">
              <w:rPr>
                <w:rFonts w:ascii="宋体" w:hAnsi="宋体" w:cs="宋体" w:hint="eastAsia"/>
                <w:sz w:val="18"/>
                <w:szCs w:val="18"/>
              </w:rPr>
              <w:t>项目</w:t>
            </w:r>
          </w:p>
        </w:tc>
        <w:tc>
          <w:tcPr>
            <w:tcW w:w="1596" w:type="pct"/>
            <w:tcBorders>
              <w:top w:val="single" w:sz="8" w:space="0" w:color="auto"/>
              <w:bottom w:val="single" w:sz="12" w:space="0" w:color="auto"/>
            </w:tcBorders>
            <w:shd w:val="clear" w:color="auto" w:fill="auto"/>
            <w:vAlign w:val="center"/>
          </w:tcPr>
          <w:p w14:paraId="02ADA060" w14:textId="77777777" w:rsidR="00AA5C95" w:rsidRPr="00F23FAF" w:rsidRDefault="00AA5C95" w:rsidP="00430AAE">
            <w:pPr>
              <w:adjustRightInd/>
              <w:spacing w:line="300" w:lineRule="exact"/>
              <w:jc w:val="center"/>
              <w:rPr>
                <w:rFonts w:ascii="宋体" w:hAnsi="宋体" w:cs="宋体"/>
                <w:sz w:val="18"/>
                <w:szCs w:val="18"/>
              </w:rPr>
            </w:pPr>
            <w:r w:rsidRPr="00F23FAF">
              <w:rPr>
                <w:rFonts w:ascii="宋体" w:hAnsi="宋体" w:cs="宋体" w:hint="eastAsia"/>
                <w:sz w:val="18"/>
                <w:szCs w:val="18"/>
              </w:rPr>
              <w:t>指标</w:t>
            </w:r>
          </w:p>
        </w:tc>
        <w:tc>
          <w:tcPr>
            <w:tcW w:w="1079" w:type="pct"/>
            <w:tcBorders>
              <w:top w:val="single" w:sz="8" w:space="0" w:color="auto"/>
              <w:bottom w:val="single" w:sz="12" w:space="0" w:color="auto"/>
              <w:right w:val="single" w:sz="12" w:space="0" w:color="auto"/>
            </w:tcBorders>
            <w:shd w:val="clear" w:color="auto" w:fill="auto"/>
            <w:vAlign w:val="center"/>
          </w:tcPr>
          <w:p w14:paraId="59EE2ABC" w14:textId="77777777" w:rsidR="00AA5C95" w:rsidRPr="00F23FAF" w:rsidRDefault="00AA5C95" w:rsidP="00430AAE">
            <w:pPr>
              <w:adjustRightInd/>
              <w:spacing w:line="300" w:lineRule="exact"/>
              <w:jc w:val="center"/>
              <w:rPr>
                <w:rFonts w:ascii="宋体" w:hAnsi="宋体" w:cs="宋体"/>
                <w:sz w:val="18"/>
                <w:szCs w:val="18"/>
              </w:rPr>
            </w:pPr>
            <w:r w:rsidRPr="00F23FAF">
              <w:rPr>
                <w:rFonts w:ascii="宋体" w:hAnsi="宋体" w:cs="宋体" w:hint="eastAsia"/>
                <w:sz w:val="18"/>
                <w:szCs w:val="18"/>
              </w:rPr>
              <w:t>检验方法</w:t>
            </w:r>
          </w:p>
        </w:tc>
      </w:tr>
      <w:tr w:rsidR="00AA5C95" w:rsidRPr="00F23FAF" w14:paraId="78940A13" w14:textId="77777777" w:rsidTr="00AA5C95">
        <w:trPr>
          <w:trHeight w:val="308"/>
          <w:jc w:val="center"/>
        </w:trPr>
        <w:tc>
          <w:tcPr>
            <w:tcW w:w="2325" w:type="pct"/>
            <w:tcBorders>
              <w:top w:val="single" w:sz="12" w:space="0" w:color="auto"/>
              <w:left w:val="single" w:sz="12" w:space="0" w:color="auto"/>
              <w:bottom w:val="single" w:sz="4" w:space="0" w:color="auto"/>
            </w:tcBorders>
            <w:shd w:val="clear" w:color="auto" w:fill="auto"/>
            <w:noWrap/>
            <w:vAlign w:val="center"/>
          </w:tcPr>
          <w:p w14:paraId="5A81A57D"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苏氨酸Thr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tcBorders>
              <w:top w:val="single" w:sz="12" w:space="0" w:color="auto"/>
            </w:tcBorders>
            <w:shd w:val="clear" w:color="auto" w:fill="auto"/>
            <w:noWrap/>
            <w:vAlign w:val="center"/>
          </w:tcPr>
          <w:p w14:paraId="3AB6843A"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w:t>
            </w:r>
            <w:r w:rsidRPr="00F23FAF">
              <w:rPr>
                <w:rFonts w:ascii="宋体" w:hAnsi="宋体" w:cs="宋体" w:hint="eastAsia"/>
                <w:sz w:val="18"/>
                <w:szCs w:val="18"/>
              </w:rPr>
              <w:t>.</w:t>
            </w:r>
            <w:r>
              <w:rPr>
                <w:rFonts w:ascii="宋体" w:hAnsi="宋体" w:cs="宋体"/>
                <w:sz w:val="18"/>
                <w:szCs w:val="18"/>
              </w:rPr>
              <w:t>26</w:t>
            </w:r>
          </w:p>
        </w:tc>
        <w:tc>
          <w:tcPr>
            <w:tcW w:w="1079" w:type="pct"/>
            <w:vMerge w:val="restart"/>
            <w:tcBorders>
              <w:top w:val="single" w:sz="12" w:space="0" w:color="auto"/>
              <w:bottom w:val="single" w:sz="12" w:space="0" w:color="auto"/>
              <w:right w:val="single" w:sz="12" w:space="0" w:color="auto"/>
            </w:tcBorders>
            <w:shd w:val="clear" w:color="auto" w:fill="auto"/>
            <w:noWrap/>
            <w:vAlign w:val="center"/>
          </w:tcPr>
          <w:p w14:paraId="06FB7A6B" w14:textId="77777777" w:rsidR="00AA5C95" w:rsidRPr="00F23FAF" w:rsidRDefault="00AA5C95" w:rsidP="00430AAE">
            <w:pPr>
              <w:adjustRightInd/>
              <w:spacing w:line="300" w:lineRule="exact"/>
              <w:jc w:val="center"/>
              <w:rPr>
                <w:rFonts w:ascii="宋体" w:hAnsi="宋体" w:cs="宋体"/>
                <w:sz w:val="18"/>
                <w:szCs w:val="18"/>
              </w:rPr>
            </w:pPr>
            <w:r w:rsidRPr="00F23FAF">
              <w:rPr>
                <w:rFonts w:ascii="宋体" w:hAnsi="宋体" w:cs="宋体" w:hint="eastAsia"/>
                <w:sz w:val="18"/>
                <w:szCs w:val="18"/>
              </w:rPr>
              <w:t>GB 5009.124</w:t>
            </w:r>
          </w:p>
        </w:tc>
      </w:tr>
      <w:tr w:rsidR="00AA5C95" w:rsidRPr="00F23FAF" w14:paraId="67104A37"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62536560"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缬氨酸Val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shd w:val="clear" w:color="auto" w:fill="auto"/>
            <w:noWrap/>
            <w:vAlign w:val="center"/>
          </w:tcPr>
          <w:p w14:paraId="3464F210"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w:t>
            </w:r>
            <w:r w:rsidRPr="00F23FAF">
              <w:rPr>
                <w:rFonts w:ascii="宋体" w:hAnsi="宋体" w:cs="宋体" w:hint="eastAsia"/>
                <w:sz w:val="18"/>
                <w:szCs w:val="18"/>
              </w:rPr>
              <w:t>.</w:t>
            </w:r>
            <w:r>
              <w:rPr>
                <w:rFonts w:ascii="宋体" w:hAnsi="宋体" w:cs="宋体"/>
                <w:sz w:val="18"/>
                <w:szCs w:val="18"/>
              </w:rPr>
              <w:t>6</w:t>
            </w:r>
            <w:r w:rsidRPr="00F23FAF">
              <w:rPr>
                <w:rFonts w:ascii="宋体" w:hAnsi="宋体" w:cs="宋体" w:hint="eastAsia"/>
                <w:sz w:val="18"/>
                <w:szCs w:val="18"/>
              </w:rPr>
              <w:t>0</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1FA70FA7"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019C57F3"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76FC03EF"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蛋氨酸Met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shd w:val="clear" w:color="auto" w:fill="auto"/>
            <w:noWrap/>
          </w:tcPr>
          <w:p w14:paraId="3D2FCD81" w14:textId="77777777" w:rsidR="00AA5C95" w:rsidRPr="00F23FAF" w:rsidRDefault="00AA5C95" w:rsidP="00430AAE">
            <w:pPr>
              <w:adjustRightInd/>
              <w:spacing w:line="300" w:lineRule="exact"/>
              <w:jc w:val="center"/>
              <w:rPr>
                <w:rFonts w:ascii="宋体" w:hAnsi="宋体" w:cs="宋体"/>
                <w:sz w:val="18"/>
                <w:szCs w:val="18"/>
              </w:rPr>
            </w:pPr>
            <w:r w:rsidRPr="00544AB8">
              <w:rPr>
                <w:rFonts w:ascii="宋体" w:hAnsi="宋体" w:cs="宋体"/>
                <w:sz w:val="18"/>
                <w:szCs w:val="18"/>
              </w:rPr>
              <w:t>0.64</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6DEB9412"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4915B95F"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65E6BDD9"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异亮氨酸Ile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shd w:val="clear" w:color="auto" w:fill="auto"/>
            <w:noWrap/>
          </w:tcPr>
          <w:p w14:paraId="600E0CFE" w14:textId="77777777" w:rsidR="00AA5C95" w:rsidRPr="00F23FAF" w:rsidRDefault="00AA5C95" w:rsidP="00430AAE">
            <w:pPr>
              <w:adjustRightInd/>
              <w:spacing w:line="300" w:lineRule="exact"/>
              <w:jc w:val="center"/>
              <w:rPr>
                <w:rFonts w:ascii="宋体" w:hAnsi="宋体" w:cs="宋体"/>
                <w:sz w:val="18"/>
                <w:szCs w:val="18"/>
              </w:rPr>
            </w:pPr>
            <w:r w:rsidRPr="00544AB8">
              <w:rPr>
                <w:rFonts w:ascii="宋体" w:hAnsi="宋体" w:cs="宋体"/>
                <w:sz w:val="18"/>
                <w:szCs w:val="18"/>
              </w:rPr>
              <w:t>1.</w:t>
            </w:r>
            <w:r>
              <w:rPr>
                <w:rFonts w:ascii="宋体" w:hAnsi="宋体" w:cs="宋体"/>
                <w:sz w:val="18"/>
                <w:szCs w:val="18"/>
              </w:rPr>
              <w:t>33</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16154571"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67A8CFD8"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617549A0"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亮氨酸Leu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shd w:val="clear" w:color="auto" w:fill="auto"/>
            <w:noWrap/>
          </w:tcPr>
          <w:p w14:paraId="6B967057" w14:textId="77777777" w:rsidR="00AA5C95" w:rsidRPr="00F23FAF" w:rsidRDefault="00AA5C95" w:rsidP="00430AAE">
            <w:pPr>
              <w:adjustRightInd/>
              <w:spacing w:line="300" w:lineRule="exact"/>
              <w:jc w:val="center"/>
              <w:rPr>
                <w:rFonts w:ascii="宋体" w:hAnsi="宋体" w:cs="宋体"/>
                <w:sz w:val="18"/>
                <w:szCs w:val="18"/>
              </w:rPr>
            </w:pPr>
            <w:r w:rsidRPr="00544AB8">
              <w:rPr>
                <w:rFonts w:ascii="宋体" w:hAnsi="宋体" w:cs="宋体"/>
                <w:sz w:val="18"/>
                <w:szCs w:val="18"/>
              </w:rPr>
              <w:t>2.</w:t>
            </w:r>
            <w:r>
              <w:rPr>
                <w:rFonts w:ascii="宋体" w:hAnsi="宋体" w:cs="宋体"/>
                <w:sz w:val="18"/>
                <w:szCs w:val="18"/>
              </w:rPr>
              <w:t>36</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0560A50E"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70A9474B"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523A6F6E"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苯丙氨酸Phe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shd w:val="clear" w:color="auto" w:fill="auto"/>
            <w:noWrap/>
            <w:vAlign w:val="center"/>
          </w:tcPr>
          <w:p w14:paraId="26D1A043"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w:t>
            </w:r>
            <w:r w:rsidRPr="00F23FAF">
              <w:rPr>
                <w:rFonts w:ascii="宋体" w:hAnsi="宋体" w:cs="宋体" w:hint="eastAsia"/>
                <w:sz w:val="18"/>
                <w:szCs w:val="18"/>
              </w:rPr>
              <w:t>.</w:t>
            </w:r>
            <w:r>
              <w:rPr>
                <w:rFonts w:ascii="宋体" w:hAnsi="宋体" w:cs="宋体"/>
                <w:sz w:val="18"/>
                <w:szCs w:val="18"/>
              </w:rPr>
              <w:t>07</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52FDE0E3"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6B435696"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2920F87E"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赖氨酸Lys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shd w:val="clear" w:color="auto" w:fill="auto"/>
            <w:noWrap/>
            <w:vAlign w:val="center"/>
          </w:tcPr>
          <w:p w14:paraId="70E9B125"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w:t>
            </w:r>
            <w:r w:rsidRPr="00F23FAF">
              <w:rPr>
                <w:rFonts w:ascii="宋体" w:hAnsi="宋体" w:cs="宋体" w:hint="eastAsia"/>
                <w:sz w:val="18"/>
                <w:szCs w:val="18"/>
              </w:rPr>
              <w:t>.</w:t>
            </w:r>
            <w:r>
              <w:rPr>
                <w:rFonts w:ascii="宋体" w:hAnsi="宋体" w:cs="宋体"/>
                <w:sz w:val="18"/>
                <w:szCs w:val="18"/>
              </w:rPr>
              <w:t>92</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503DBB32"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7BAE7E0B"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115DA823"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组氨酸His </w:t>
            </w:r>
            <w:r w:rsidRPr="000C0C32">
              <w:rPr>
                <w:rFonts w:ascii="宋体" w:hAnsi="宋体" w:cs="宋体" w:hint="eastAsia"/>
                <w:sz w:val="18"/>
                <w:szCs w:val="18"/>
              </w:rPr>
              <w:t>（%）</w:t>
            </w:r>
            <w:r w:rsidRPr="00F23FAF">
              <w:rPr>
                <w:rFonts w:ascii="宋体" w:hAnsi="宋体" w:cs="宋体" w:hint="eastAsia"/>
                <w:sz w:val="18"/>
                <w:szCs w:val="18"/>
              </w:rPr>
              <w:t xml:space="preserve">                 ≥</w:t>
            </w:r>
          </w:p>
        </w:tc>
        <w:tc>
          <w:tcPr>
            <w:tcW w:w="1596" w:type="pct"/>
            <w:shd w:val="clear" w:color="auto" w:fill="auto"/>
            <w:noWrap/>
            <w:vAlign w:val="center"/>
          </w:tcPr>
          <w:p w14:paraId="51081311" w14:textId="77777777" w:rsidR="00AA5C95" w:rsidRPr="00F23FAF" w:rsidRDefault="00AA5C95" w:rsidP="00430AAE">
            <w:pPr>
              <w:adjustRightInd/>
              <w:spacing w:line="300" w:lineRule="exact"/>
              <w:jc w:val="center"/>
              <w:rPr>
                <w:rFonts w:ascii="宋体" w:hAnsi="宋体" w:cs="宋体"/>
                <w:sz w:val="18"/>
                <w:szCs w:val="18"/>
              </w:rPr>
            </w:pPr>
            <w:r w:rsidRPr="00F23FAF">
              <w:rPr>
                <w:rFonts w:ascii="宋体" w:hAnsi="宋体" w:cs="宋体" w:hint="eastAsia"/>
                <w:sz w:val="18"/>
                <w:szCs w:val="18"/>
              </w:rPr>
              <w:t>0.</w:t>
            </w:r>
            <w:r>
              <w:rPr>
                <w:rFonts w:ascii="宋体" w:hAnsi="宋体" w:cs="宋体"/>
                <w:sz w:val="18"/>
                <w:szCs w:val="18"/>
              </w:rPr>
              <w:t>85</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3DD05089"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37435A2F"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702669DF"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总必需氨基酸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shd w:val="clear" w:color="auto" w:fill="auto"/>
            <w:noWrap/>
            <w:vAlign w:val="center"/>
          </w:tcPr>
          <w:p w14:paraId="0CB89636"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10</w:t>
            </w:r>
            <w:r w:rsidRPr="00F23FAF">
              <w:rPr>
                <w:rFonts w:ascii="宋体" w:hAnsi="宋体" w:cs="宋体" w:hint="eastAsia"/>
                <w:sz w:val="18"/>
                <w:szCs w:val="18"/>
              </w:rPr>
              <w:t>.</w:t>
            </w:r>
            <w:r>
              <w:rPr>
                <w:rFonts w:ascii="宋体" w:hAnsi="宋体" w:cs="宋体"/>
                <w:sz w:val="18"/>
                <w:szCs w:val="18"/>
              </w:rPr>
              <w:t>99</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20675562"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5E7B1CE1"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2DE77ECA"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天冬氨酸Asp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shd w:val="clear" w:color="auto" w:fill="auto"/>
            <w:noWrap/>
            <w:vAlign w:val="center"/>
          </w:tcPr>
          <w:p w14:paraId="24F7CA53"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w:t>
            </w:r>
            <w:r w:rsidRPr="00F23FAF">
              <w:rPr>
                <w:rFonts w:ascii="宋体" w:hAnsi="宋体" w:cs="宋体" w:hint="eastAsia"/>
                <w:sz w:val="18"/>
                <w:szCs w:val="18"/>
              </w:rPr>
              <w:t>.</w:t>
            </w:r>
            <w:r>
              <w:rPr>
                <w:rFonts w:ascii="宋体" w:hAnsi="宋体" w:cs="宋体"/>
                <w:sz w:val="18"/>
                <w:szCs w:val="18"/>
              </w:rPr>
              <w:t>85</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51199BCE"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1ACA435D"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340FC4EC"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丝氨酸Ser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tcBorders>
              <w:bottom w:val="single" w:sz="4" w:space="0" w:color="auto"/>
            </w:tcBorders>
            <w:shd w:val="clear" w:color="auto" w:fill="auto"/>
            <w:noWrap/>
            <w:vAlign w:val="center"/>
          </w:tcPr>
          <w:p w14:paraId="5C025BC3"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w:t>
            </w:r>
            <w:r w:rsidRPr="00F23FAF">
              <w:rPr>
                <w:rFonts w:ascii="宋体" w:hAnsi="宋体" w:cs="宋体" w:hint="eastAsia"/>
                <w:sz w:val="18"/>
                <w:szCs w:val="18"/>
              </w:rPr>
              <w:t>.</w:t>
            </w:r>
            <w:r>
              <w:rPr>
                <w:rFonts w:ascii="宋体" w:hAnsi="宋体" w:cs="宋体"/>
                <w:sz w:val="18"/>
                <w:szCs w:val="18"/>
              </w:rPr>
              <w:t>25</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6187335C"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34BB9903"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5C8712B0"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谷氨酸Glu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tcBorders>
              <w:top w:val="single" w:sz="4" w:space="0" w:color="auto"/>
              <w:bottom w:val="single" w:sz="4" w:space="0" w:color="auto"/>
            </w:tcBorders>
            <w:shd w:val="clear" w:color="auto" w:fill="auto"/>
            <w:noWrap/>
            <w:vAlign w:val="center"/>
          </w:tcPr>
          <w:p w14:paraId="44E4C3DA" w14:textId="77777777" w:rsidR="00AA5C95" w:rsidRPr="00F23FAF" w:rsidRDefault="00AA5C95" w:rsidP="00430AAE">
            <w:pPr>
              <w:adjustRightInd/>
              <w:spacing w:line="300" w:lineRule="exact"/>
              <w:jc w:val="center"/>
              <w:rPr>
                <w:rFonts w:ascii="宋体" w:hAnsi="宋体" w:cs="宋体"/>
                <w:sz w:val="18"/>
                <w:szCs w:val="18"/>
              </w:rPr>
            </w:pPr>
            <w:r w:rsidRPr="00544AB8">
              <w:rPr>
                <w:rFonts w:ascii="宋体" w:hAnsi="宋体" w:cs="宋体" w:hint="eastAsia"/>
                <w:sz w:val="18"/>
                <w:szCs w:val="18"/>
              </w:rPr>
              <w:t>5.</w:t>
            </w:r>
            <w:r>
              <w:rPr>
                <w:rFonts w:ascii="宋体" w:hAnsi="宋体" w:cs="宋体"/>
                <w:sz w:val="18"/>
                <w:szCs w:val="18"/>
              </w:rPr>
              <w:t>40</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173A5AD7"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0AB396EA"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1BE9D6B1"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甘氨酸Gly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tcBorders>
              <w:top w:val="single" w:sz="4" w:space="0" w:color="auto"/>
            </w:tcBorders>
            <w:shd w:val="clear" w:color="auto" w:fill="auto"/>
            <w:noWrap/>
            <w:vAlign w:val="center"/>
          </w:tcPr>
          <w:p w14:paraId="74DE0C87" w14:textId="77777777" w:rsidR="00AA5C95" w:rsidRPr="00F23FAF" w:rsidRDefault="00AA5C95" w:rsidP="00430AAE">
            <w:pPr>
              <w:adjustRightInd/>
              <w:spacing w:line="300" w:lineRule="exact"/>
              <w:jc w:val="center"/>
              <w:rPr>
                <w:rFonts w:ascii="宋体" w:hAnsi="宋体" w:cs="宋体"/>
                <w:sz w:val="18"/>
                <w:szCs w:val="18"/>
              </w:rPr>
            </w:pPr>
            <w:r w:rsidRPr="00544AB8">
              <w:rPr>
                <w:rFonts w:ascii="宋体" w:hAnsi="宋体" w:cs="宋体" w:hint="eastAsia"/>
                <w:sz w:val="18"/>
                <w:szCs w:val="18"/>
              </w:rPr>
              <w:t>0.3</w:t>
            </w:r>
            <w:r>
              <w:rPr>
                <w:rFonts w:ascii="宋体" w:hAnsi="宋体" w:cs="宋体"/>
                <w:sz w:val="18"/>
                <w:szCs w:val="18"/>
              </w:rPr>
              <w:t>2</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05939B25"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7149ACD5"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26B13287"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丙氨酸Ala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shd w:val="clear" w:color="auto" w:fill="auto"/>
            <w:noWrap/>
            <w:vAlign w:val="center"/>
          </w:tcPr>
          <w:p w14:paraId="76EC1C43" w14:textId="77777777" w:rsidR="00AA5C95" w:rsidRPr="00F23FAF" w:rsidRDefault="00AA5C95" w:rsidP="00430AAE">
            <w:pPr>
              <w:adjustRightInd/>
              <w:spacing w:line="300" w:lineRule="exact"/>
              <w:jc w:val="center"/>
              <w:rPr>
                <w:rFonts w:ascii="宋体" w:hAnsi="宋体" w:cs="宋体"/>
                <w:sz w:val="18"/>
                <w:szCs w:val="18"/>
              </w:rPr>
            </w:pPr>
            <w:r w:rsidRPr="00544AB8">
              <w:rPr>
                <w:rFonts w:ascii="宋体" w:hAnsi="宋体" w:cs="宋体" w:hint="eastAsia"/>
                <w:sz w:val="18"/>
                <w:szCs w:val="18"/>
              </w:rPr>
              <w:t>0.5</w:t>
            </w:r>
            <w:r>
              <w:rPr>
                <w:rFonts w:ascii="宋体" w:hAnsi="宋体" w:cs="宋体"/>
                <w:sz w:val="18"/>
                <w:szCs w:val="18"/>
              </w:rPr>
              <w:t>6</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5B053185"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3C80D8BD"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32784856"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胱氨酸Cys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shd w:val="clear" w:color="auto" w:fill="auto"/>
            <w:noWrap/>
            <w:vAlign w:val="center"/>
          </w:tcPr>
          <w:p w14:paraId="4B7BE6E1" w14:textId="77777777" w:rsidR="00AA5C95" w:rsidRPr="00F23FAF" w:rsidRDefault="00AA5C95" w:rsidP="00430AAE">
            <w:pPr>
              <w:adjustRightInd/>
              <w:spacing w:line="300" w:lineRule="exact"/>
              <w:jc w:val="center"/>
              <w:rPr>
                <w:rFonts w:ascii="宋体" w:hAnsi="宋体" w:cs="宋体"/>
                <w:sz w:val="18"/>
                <w:szCs w:val="18"/>
              </w:rPr>
            </w:pPr>
            <w:r w:rsidRPr="00544AB8">
              <w:rPr>
                <w:rFonts w:ascii="宋体" w:hAnsi="宋体" w:cs="宋体" w:hint="eastAsia"/>
                <w:sz w:val="18"/>
                <w:szCs w:val="18"/>
              </w:rPr>
              <w:t>0.1</w:t>
            </w:r>
            <w:r>
              <w:rPr>
                <w:rFonts w:ascii="宋体" w:hAnsi="宋体" w:cs="宋体"/>
                <w:sz w:val="18"/>
                <w:szCs w:val="18"/>
              </w:rPr>
              <w:t>7</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6B552532"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0234CB36"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3607A1F4"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酪氨酸Tyr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shd w:val="clear" w:color="auto" w:fill="auto"/>
            <w:noWrap/>
            <w:vAlign w:val="center"/>
          </w:tcPr>
          <w:p w14:paraId="5DDCD891" w14:textId="77777777" w:rsidR="00AA5C95" w:rsidRPr="00F23FAF" w:rsidRDefault="00AA5C95" w:rsidP="00430AAE">
            <w:pPr>
              <w:adjustRightInd/>
              <w:spacing w:line="300" w:lineRule="exact"/>
              <w:jc w:val="center"/>
              <w:rPr>
                <w:rFonts w:ascii="宋体" w:hAnsi="宋体" w:cs="宋体"/>
                <w:sz w:val="18"/>
                <w:szCs w:val="18"/>
              </w:rPr>
            </w:pPr>
            <w:r w:rsidRPr="00F23FAF">
              <w:rPr>
                <w:rFonts w:ascii="宋体" w:hAnsi="宋体" w:cs="宋体" w:hint="eastAsia"/>
                <w:sz w:val="18"/>
                <w:szCs w:val="18"/>
              </w:rPr>
              <w:t>0.</w:t>
            </w:r>
            <w:r>
              <w:rPr>
                <w:rFonts w:ascii="宋体" w:hAnsi="宋体" w:cs="宋体"/>
                <w:sz w:val="18"/>
                <w:szCs w:val="18"/>
              </w:rPr>
              <w:t>89</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7C6D2517"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764A4D38"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3E6480CD"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脯氨酸Pro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shd w:val="clear" w:color="auto" w:fill="auto"/>
            <w:noWrap/>
            <w:vAlign w:val="center"/>
          </w:tcPr>
          <w:p w14:paraId="30AE1C6E"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2</w:t>
            </w:r>
            <w:r w:rsidRPr="00F23FAF">
              <w:rPr>
                <w:rFonts w:ascii="宋体" w:hAnsi="宋体" w:cs="宋体" w:hint="eastAsia"/>
                <w:sz w:val="18"/>
                <w:szCs w:val="18"/>
              </w:rPr>
              <w:t>.</w:t>
            </w:r>
            <w:r>
              <w:rPr>
                <w:rFonts w:ascii="宋体" w:hAnsi="宋体" w:cs="宋体"/>
                <w:sz w:val="18"/>
                <w:szCs w:val="18"/>
              </w:rPr>
              <w:t>07</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22857E48"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366436F8"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1B815EF9"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精氨酸Arg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shd w:val="clear" w:color="auto" w:fill="auto"/>
            <w:noWrap/>
            <w:vAlign w:val="center"/>
          </w:tcPr>
          <w:p w14:paraId="4D253339" w14:textId="77777777" w:rsidR="00AA5C95" w:rsidRPr="00F23FAF" w:rsidRDefault="00AA5C95" w:rsidP="00430AAE">
            <w:pPr>
              <w:adjustRightInd/>
              <w:spacing w:line="300" w:lineRule="exact"/>
              <w:jc w:val="center"/>
              <w:rPr>
                <w:rFonts w:ascii="宋体" w:hAnsi="宋体" w:cs="宋体"/>
                <w:sz w:val="18"/>
                <w:szCs w:val="18"/>
              </w:rPr>
            </w:pPr>
            <w:r w:rsidRPr="00F23FAF">
              <w:rPr>
                <w:rFonts w:ascii="宋体" w:hAnsi="宋体" w:cs="宋体" w:hint="eastAsia"/>
                <w:sz w:val="18"/>
                <w:szCs w:val="18"/>
              </w:rPr>
              <w:t>0.</w:t>
            </w:r>
            <w:r>
              <w:rPr>
                <w:rFonts w:ascii="宋体" w:hAnsi="宋体" w:cs="宋体"/>
                <w:sz w:val="18"/>
                <w:szCs w:val="18"/>
              </w:rPr>
              <w:t>87</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272AF776"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41BE63BD" w14:textId="77777777" w:rsidTr="00AA5C95">
        <w:trPr>
          <w:trHeight w:val="308"/>
          <w:jc w:val="center"/>
        </w:trPr>
        <w:tc>
          <w:tcPr>
            <w:tcW w:w="2325" w:type="pct"/>
            <w:tcBorders>
              <w:top w:val="single" w:sz="4" w:space="0" w:color="auto"/>
              <w:left w:val="single" w:sz="12" w:space="0" w:color="auto"/>
              <w:bottom w:val="single" w:sz="4" w:space="0" w:color="auto"/>
            </w:tcBorders>
            <w:shd w:val="clear" w:color="auto" w:fill="auto"/>
            <w:noWrap/>
            <w:vAlign w:val="center"/>
          </w:tcPr>
          <w:p w14:paraId="3D9D9E69" w14:textId="77777777" w:rsidR="00AA5C95" w:rsidRPr="00F23FAF" w:rsidRDefault="00AA5C95" w:rsidP="00430AAE">
            <w:pPr>
              <w:adjustRightInd/>
              <w:spacing w:line="300" w:lineRule="exact"/>
              <w:jc w:val="left"/>
              <w:rPr>
                <w:rFonts w:ascii="宋体" w:hAnsi="宋体" w:cs="宋体"/>
                <w:sz w:val="18"/>
                <w:szCs w:val="18"/>
              </w:rPr>
            </w:pPr>
            <w:r w:rsidRPr="00F23FAF">
              <w:rPr>
                <w:rFonts w:ascii="宋体" w:hAnsi="宋体" w:cs="宋体" w:hint="eastAsia"/>
                <w:sz w:val="18"/>
                <w:szCs w:val="18"/>
              </w:rPr>
              <w:t xml:space="preserve">总非必需氨基酸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tcBorders>
              <w:bottom w:val="single" w:sz="4" w:space="0" w:color="auto"/>
            </w:tcBorders>
            <w:shd w:val="clear" w:color="auto" w:fill="auto"/>
            <w:noWrap/>
            <w:vAlign w:val="center"/>
          </w:tcPr>
          <w:p w14:paraId="62D30593"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12</w:t>
            </w:r>
            <w:r w:rsidRPr="00F23FAF">
              <w:rPr>
                <w:rFonts w:ascii="宋体" w:hAnsi="宋体" w:cs="宋体" w:hint="eastAsia"/>
                <w:sz w:val="18"/>
                <w:szCs w:val="18"/>
              </w:rPr>
              <w:t>.</w:t>
            </w:r>
            <w:r>
              <w:rPr>
                <w:rFonts w:ascii="宋体" w:hAnsi="宋体" w:cs="宋体"/>
                <w:sz w:val="18"/>
                <w:szCs w:val="18"/>
              </w:rPr>
              <w:t>78</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5489B3AA" w14:textId="77777777" w:rsidR="00AA5C95" w:rsidRPr="00F23FAF" w:rsidRDefault="00AA5C95" w:rsidP="00430AAE">
            <w:pPr>
              <w:adjustRightInd/>
              <w:spacing w:line="300" w:lineRule="exact"/>
              <w:jc w:val="center"/>
              <w:rPr>
                <w:rFonts w:ascii="宋体" w:hAnsi="宋体" w:cs="宋体"/>
                <w:sz w:val="18"/>
                <w:szCs w:val="18"/>
              </w:rPr>
            </w:pPr>
          </w:p>
        </w:tc>
      </w:tr>
      <w:tr w:rsidR="00AA5C95" w:rsidRPr="00F23FAF" w14:paraId="037677A1" w14:textId="77777777" w:rsidTr="00AA5C95">
        <w:trPr>
          <w:trHeight w:val="308"/>
          <w:jc w:val="center"/>
        </w:trPr>
        <w:tc>
          <w:tcPr>
            <w:tcW w:w="2325" w:type="pct"/>
            <w:tcBorders>
              <w:top w:val="single" w:sz="4" w:space="0" w:color="auto"/>
              <w:left w:val="single" w:sz="12" w:space="0" w:color="auto"/>
              <w:bottom w:val="single" w:sz="12" w:space="0" w:color="auto"/>
            </w:tcBorders>
            <w:shd w:val="clear" w:color="auto" w:fill="auto"/>
            <w:noWrap/>
            <w:vAlign w:val="center"/>
          </w:tcPr>
          <w:p w14:paraId="4005217A" w14:textId="77777777" w:rsidR="00AA5C95" w:rsidRPr="00F23FAF" w:rsidRDefault="00AA5C95" w:rsidP="00430AAE">
            <w:pPr>
              <w:adjustRightInd/>
              <w:spacing w:line="300" w:lineRule="exact"/>
              <w:jc w:val="left"/>
              <w:rPr>
                <w:rFonts w:ascii="宋体" w:hAnsi="宋体" w:cs="宋体"/>
                <w:sz w:val="18"/>
                <w:szCs w:val="18"/>
              </w:rPr>
            </w:pPr>
            <w:r>
              <w:rPr>
                <w:rFonts w:ascii="宋体" w:hAnsi="宋体" w:cs="宋体" w:hint="eastAsia"/>
                <w:sz w:val="18"/>
                <w:szCs w:val="18"/>
              </w:rPr>
              <w:t>总</w:t>
            </w:r>
            <w:r w:rsidRPr="00F23FAF">
              <w:rPr>
                <w:rFonts w:ascii="宋体" w:hAnsi="宋体" w:cs="宋体" w:hint="eastAsia"/>
                <w:sz w:val="18"/>
                <w:szCs w:val="18"/>
              </w:rPr>
              <w:t xml:space="preserve">氨基酸 </w:t>
            </w:r>
            <w:r w:rsidRPr="000C0C32">
              <w:rPr>
                <w:rFonts w:ascii="宋体" w:hAnsi="宋体" w:cs="宋体" w:hint="eastAsia"/>
                <w:sz w:val="18"/>
                <w:szCs w:val="18"/>
              </w:rPr>
              <w:t>（%）</w:t>
            </w:r>
            <w:r w:rsidRPr="00F23FAF">
              <w:rPr>
                <w:rFonts w:ascii="宋体" w:hAnsi="宋体" w:cs="宋体" w:hint="eastAsia"/>
                <w:sz w:val="18"/>
                <w:szCs w:val="18"/>
              </w:rPr>
              <w:t xml:space="preserve">                </w:t>
            </w:r>
            <w:r>
              <w:rPr>
                <w:rFonts w:ascii="宋体" w:hAnsi="宋体" w:cs="宋体"/>
                <w:sz w:val="18"/>
                <w:szCs w:val="18"/>
              </w:rPr>
              <w:t xml:space="preserve">   </w:t>
            </w:r>
            <w:r w:rsidRPr="00F23FAF">
              <w:rPr>
                <w:rFonts w:ascii="宋体" w:hAnsi="宋体" w:cs="宋体" w:hint="eastAsia"/>
                <w:sz w:val="18"/>
                <w:szCs w:val="18"/>
              </w:rPr>
              <w:t>≥</w:t>
            </w:r>
          </w:p>
        </w:tc>
        <w:tc>
          <w:tcPr>
            <w:tcW w:w="1596" w:type="pct"/>
            <w:tcBorders>
              <w:top w:val="single" w:sz="4" w:space="0" w:color="auto"/>
              <w:bottom w:val="single" w:sz="12" w:space="0" w:color="auto"/>
            </w:tcBorders>
            <w:shd w:val="clear" w:color="auto" w:fill="auto"/>
            <w:noWrap/>
            <w:vAlign w:val="center"/>
          </w:tcPr>
          <w:p w14:paraId="1FE21AAA" w14:textId="77777777" w:rsidR="00AA5C95" w:rsidRPr="00F23FAF" w:rsidRDefault="00AA5C95" w:rsidP="00430AAE">
            <w:pPr>
              <w:adjustRightInd/>
              <w:spacing w:line="300" w:lineRule="exact"/>
              <w:jc w:val="center"/>
              <w:rPr>
                <w:rFonts w:ascii="宋体" w:hAnsi="宋体" w:cs="宋体"/>
                <w:sz w:val="18"/>
                <w:szCs w:val="18"/>
              </w:rPr>
            </w:pPr>
            <w:r>
              <w:rPr>
                <w:rFonts w:ascii="宋体" w:hAnsi="宋体" w:cs="宋体"/>
                <w:sz w:val="18"/>
                <w:szCs w:val="18"/>
              </w:rPr>
              <w:t>24</w:t>
            </w:r>
            <w:r w:rsidRPr="00F23FAF">
              <w:rPr>
                <w:rFonts w:ascii="宋体" w:hAnsi="宋体" w:cs="宋体" w:hint="eastAsia"/>
                <w:sz w:val="18"/>
                <w:szCs w:val="18"/>
              </w:rPr>
              <w:t>.</w:t>
            </w:r>
            <w:r>
              <w:rPr>
                <w:rFonts w:ascii="宋体" w:hAnsi="宋体" w:cs="宋体"/>
                <w:sz w:val="18"/>
                <w:szCs w:val="18"/>
              </w:rPr>
              <w:t>00</w:t>
            </w:r>
          </w:p>
        </w:tc>
        <w:tc>
          <w:tcPr>
            <w:tcW w:w="1079" w:type="pct"/>
            <w:vMerge/>
            <w:tcBorders>
              <w:top w:val="single" w:sz="12" w:space="0" w:color="auto"/>
              <w:bottom w:val="single" w:sz="12" w:space="0" w:color="auto"/>
              <w:right w:val="single" w:sz="12" w:space="0" w:color="auto"/>
            </w:tcBorders>
            <w:shd w:val="clear" w:color="auto" w:fill="auto"/>
            <w:noWrap/>
            <w:vAlign w:val="center"/>
          </w:tcPr>
          <w:p w14:paraId="4025C154" w14:textId="77777777" w:rsidR="00AA5C95" w:rsidRPr="00F23FAF" w:rsidRDefault="00AA5C95" w:rsidP="00430AAE">
            <w:pPr>
              <w:adjustRightInd/>
              <w:spacing w:line="300" w:lineRule="exact"/>
              <w:jc w:val="center"/>
              <w:rPr>
                <w:rFonts w:ascii="宋体" w:hAnsi="宋体" w:cs="宋体"/>
                <w:sz w:val="18"/>
                <w:szCs w:val="18"/>
              </w:rPr>
            </w:pPr>
          </w:p>
        </w:tc>
      </w:tr>
    </w:tbl>
    <w:p w14:paraId="2F685B6A" w14:textId="786F6F83" w:rsidR="00AA5C95" w:rsidRDefault="00AA5C95" w:rsidP="00AA5C95">
      <w:pPr>
        <w:pStyle w:val="aff4"/>
        <w:spacing w:before="120" w:after="120"/>
      </w:pPr>
      <w:r w:rsidRPr="00AA5C95">
        <w:rPr>
          <w:rFonts w:hint="eastAsia"/>
        </w:rPr>
        <w:t>矿物质含量推荐值</w:t>
      </w:r>
    </w:p>
    <w:p w14:paraId="65A7816C" w14:textId="3D245C3C" w:rsidR="00AA5C95" w:rsidRDefault="00AA5C95" w:rsidP="00AA5C95">
      <w:pPr>
        <w:pStyle w:val="afffff5"/>
        <w:ind w:firstLine="420"/>
      </w:pPr>
      <w:r>
        <w:rPr>
          <w:rFonts w:hint="eastAsia"/>
        </w:rPr>
        <w:t>矿物质</w:t>
      </w:r>
      <w:r w:rsidRPr="00534719">
        <w:rPr>
          <w:rFonts w:hint="eastAsia"/>
        </w:rPr>
        <w:t>含量推荐值</w:t>
      </w:r>
      <w:r w:rsidRPr="00DC6A8F">
        <w:rPr>
          <w:rFonts w:hint="eastAsia"/>
        </w:rPr>
        <w:t>见表A.</w:t>
      </w:r>
      <w:r>
        <w:t>3</w:t>
      </w:r>
      <w:r>
        <w:rPr>
          <w:rFonts w:hint="eastAsia"/>
        </w:rPr>
        <w:t>。</w:t>
      </w:r>
    </w:p>
    <w:p w14:paraId="54B4A3AF" w14:textId="31B2285F" w:rsidR="00AA5C95" w:rsidRDefault="00AA5C95" w:rsidP="00AA5C95">
      <w:pPr>
        <w:pStyle w:val="aff"/>
        <w:spacing w:before="120" w:after="120"/>
      </w:pPr>
      <w:r>
        <w:rPr>
          <w:rFonts w:hint="eastAsia"/>
        </w:rPr>
        <w:t>矿物质</w:t>
      </w:r>
      <w:r w:rsidRPr="00534719">
        <w:rPr>
          <w:rFonts w:hint="eastAsia"/>
        </w:rPr>
        <w:t>含量推荐值</w:t>
      </w:r>
    </w:p>
    <w:tbl>
      <w:tblPr>
        <w:tblW w:w="452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8"/>
        <w:gridCol w:w="2258"/>
        <w:gridCol w:w="1740"/>
        <w:gridCol w:w="2110"/>
      </w:tblGrid>
      <w:tr w:rsidR="00AA5C95" w:rsidRPr="00F23FAF" w14:paraId="10659643" w14:textId="77777777" w:rsidTr="00AA5C95">
        <w:trPr>
          <w:trHeight w:val="455"/>
          <w:jc w:val="center"/>
        </w:trPr>
        <w:tc>
          <w:tcPr>
            <w:tcW w:w="779" w:type="pct"/>
            <w:tcBorders>
              <w:top w:val="single" w:sz="8" w:space="0" w:color="auto"/>
              <w:left w:val="single" w:sz="12" w:space="0" w:color="auto"/>
              <w:bottom w:val="single" w:sz="4" w:space="0" w:color="auto"/>
            </w:tcBorders>
            <w:shd w:val="clear" w:color="auto" w:fill="auto"/>
            <w:vAlign w:val="center"/>
          </w:tcPr>
          <w:p w14:paraId="512199F7"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分类</w:t>
            </w:r>
          </w:p>
        </w:tc>
        <w:tc>
          <w:tcPr>
            <w:tcW w:w="1560" w:type="pct"/>
            <w:shd w:val="clear" w:color="auto" w:fill="auto"/>
            <w:vAlign w:val="center"/>
          </w:tcPr>
          <w:p w14:paraId="111C7D96"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项目</w:t>
            </w:r>
          </w:p>
        </w:tc>
        <w:tc>
          <w:tcPr>
            <w:tcW w:w="1202" w:type="pct"/>
            <w:shd w:val="clear" w:color="auto" w:fill="auto"/>
            <w:vAlign w:val="center"/>
          </w:tcPr>
          <w:p w14:paraId="0D0AA9B4"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指标</w:t>
            </w:r>
          </w:p>
        </w:tc>
        <w:tc>
          <w:tcPr>
            <w:tcW w:w="1458" w:type="pct"/>
            <w:tcBorders>
              <w:top w:val="single" w:sz="8" w:space="0" w:color="auto"/>
              <w:bottom w:val="single" w:sz="4" w:space="0" w:color="auto"/>
              <w:right w:val="single" w:sz="12" w:space="0" w:color="auto"/>
            </w:tcBorders>
            <w:shd w:val="clear" w:color="auto" w:fill="auto"/>
            <w:vAlign w:val="center"/>
          </w:tcPr>
          <w:p w14:paraId="6D1D196F"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检验方法</w:t>
            </w:r>
          </w:p>
        </w:tc>
      </w:tr>
      <w:tr w:rsidR="00AA5C95" w:rsidRPr="00F23FAF" w14:paraId="3854CDE5" w14:textId="77777777" w:rsidTr="00AA5C95">
        <w:trPr>
          <w:trHeight w:val="300"/>
          <w:jc w:val="center"/>
        </w:trPr>
        <w:tc>
          <w:tcPr>
            <w:tcW w:w="779" w:type="pct"/>
            <w:vMerge w:val="restart"/>
            <w:tcBorders>
              <w:top w:val="single" w:sz="4" w:space="0" w:color="auto"/>
              <w:left w:val="single" w:sz="12" w:space="0" w:color="auto"/>
              <w:bottom w:val="single" w:sz="4" w:space="0" w:color="auto"/>
            </w:tcBorders>
            <w:shd w:val="clear" w:color="auto" w:fill="auto"/>
            <w:vAlign w:val="center"/>
          </w:tcPr>
          <w:p w14:paraId="24424136"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常量矿物质</w:t>
            </w:r>
          </w:p>
        </w:tc>
        <w:tc>
          <w:tcPr>
            <w:tcW w:w="1560" w:type="pct"/>
            <w:shd w:val="clear" w:color="auto" w:fill="auto"/>
            <w:vAlign w:val="center"/>
          </w:tcPr>
          <w:p w14:paraId="1CCC894A"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钙 </w:t>
            </w:r>
            <w:r w:rsidRPr="000C0C32">
              <w:rPr>
                <w:rFonts w:ascii="宋体" w:hAnsi="宋体" w:cs="宋体" w:hint="eastAsia"/>
                <w:kern w:val="0"/>
                <w:sz w:val="18"/>
                <w:szCs w:val="18"/>
              </w:rPr>
              <w:t>（mg/100g）</w:t>
            </w:r>
            <w:r w:rsidRPr="00F23FAF">
              <w:rPr>
                <w:rFonts w:ascii="宋体" w:hAnsi="宋体" w:cs="宋体" w:hint="eastAsia"/>
                <w:kern w:val="0"/>
                <w:sz w:val="18"/>
                <w:szCs w:val="18"/>
              </w:rPr>
              <w:t xml:space="preserve">     </w:t>
            </w:r>
            <w:r>
              <w:rPr>
                <w:rFonts w:ascii="宋体" w:hAnsi="宋体" w:cs="宋体"/>
                <w:kern w:val="0"/>
                <w:sz w:val="18"/>
                <w:szCs w:val="18"/>
              </w:rPr>
              <w:t xml:space="preserve"> </w:t>
            </w:r>
            <w:r w:rsidRPr="00F23FAF">
              <w:rPr>
                <w:rFonts w:ascii="宋体" w:hAnsi="宋体" w:cs="宋体" w:hint="eastAsia"/>
                <w:kern w:val="0"/>
                <w:sz w:val="18"/>
                <w:szCs w:val="18"/>
              </w:rPr>
              <w:t>≥</w:t>
            </w:r>
          </w:p>
        </w:tc>
        <w:tc>
          <w:tcPr>
            <w:tcW w:w="1202" w:type="pct"/>
            <w:shd w:val="clear" w:color="auto" w:fill="auto"/>
            <w:vAlign w:val="center"/>
          </w:tcPr>
          <w:p w14:paraId="6DBB9919"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kern w:val="0"/>
                <w:sz w:val="18"/>
                <w:szCs w:val="18"/>
              </w:rPr>
              <w:t>975</w:t>
            </w:r>
            <w:r w:rsidRPr="00F23FAF">
              <w:rPr>
                <w:rFonts w:ascii="宋体" w:hAnsi="宋体" w:cs="宋体" w:hint="eastAsia"/>
                <w:kern w:val="0"/>
                <w:sz w:val="18"/>
                <w:szCs w:val="18"/>
              </w:rPr>
              <w:t>.</w:t>
            </w:r>
            <w:r>
              <w:rPr>
                <w:rFonts w:ascii="宋体" w:hAnsi="宋体" w:cs="宋体"/>
                <w:kern w:val="0"/>
                <w:sz w:val="18"/>
                <w:szCs w:val="18"/>
              </w:rPr>
              <w:t>0</w:t>
            </w:r>
          </w:p>
        </w:tc>
        <w:tc>
          <w:tcPr>
            <w:tcW w:w="1458" w:type="pct"/>
            <w:vMerge w:val="restart"/>
            <w:tcBorders>
              <w:top w:val="single" w:sz="4" w:space="0" w:color="auto"/>
              <w:bottom w:val="single" w:sz="12" w:space="0" w:color="auto"/>
              <w:right w:val="single" w:sz="12" w:space="0" w:color="auto"/>
            </w:tcBorders>
            <w:shd w:val="clear" w:color="auto" w:fill="auto"/>
            <w:vAlign w:val="center"/>
          </w:tcPr>
          <w:p w14:paraId="50ED3D48" w14:textId="77777777" w:rsidR="00AA5C95" w:rsidRPr="00F23FAF" w:rsidRDefault="00AA5C95" w:rsidP="00430AAE">
            <w:pPr>
              <w:adjustRightInd/>
              <w:spacing w:line="300" w:lineRule="exact"/>
              <w:jc w:val="center"/>
              <w:rPr>
                <w:rFonts w:ascii="宋体" w:hAnsi="宋体" w:cs="宋体"/>
                <w:color w:val="000000"/>
                <w:kern w:val="0"/>
                <w:sz w:val="18"/>
                <w:szCs w:val="18"/>
              </w:rPr>
            </w:pPr>
            <w:r w:rsidRPr="00F23FAF">
              <w:rPr>
                <w:rFonts w:ascii="宋体" w:hAnsi="宋体" w:cs="宋体" w:hint="eastAsia"/>
                <w:kern w:val="0"/>
                <w:sz w:val="18"/>
                <w:szCs w:val="18"/>
              </w:rPr>
              <w:t>GB 5009.268</w:t>
            </w:r>
          </w:p>
        </w:tc>
      </w:tr>
      <w:tr w:rsidR="00AA5C95" w:rsidRPr="00F23FAF" w14:paraId="438623F5" w14:textId="77777777" w:rsidTr="00AA5C95">
        <w:trPr>
          <w:trHeight w:val="300"/>
          <w:jc w:val="center"/>
        </w:trPr>
        <w:tc>
          <w:tcPr>
            <w:tcW w:w="779" w:type="pct"/>
            <w:vMerge/>
            <w:tcBorders>
              <w:top w:val="single" w:sz="4" w:space="0" w:color="auto"/>
              <w:left w:val="single" w:sz="12" w:space="0" w:color="auto"/>
              <w:bottom w:val="single" w:sz="4" w:space="0" w:color="auto"/>
            </w:tcBorders>
            <w:shd w:val="clear" w:color="auto" w:fill="auto"/>
            <w:vAlign w:val="center"/>
          </w:tcPr>
          <w:p w14:paraId="286BA2C2" w14:textId="77777777" w:rsidR="00AA5C95" w:rsidRPr="00F23FAF" w:rsidRDefault="00AA5C95" w:rsidP="00430AAE">
            <w:pPr>
              <w:adjustRightInd/>
              <w:spacing w:line="300" w:lineRule="exact"/>
              <w:jc w:val="center"/>
              <w:rPr>
                <w:rFonts w:ascii="宋体" w:hAnsi="宋体" w:cs="宋体"/>
                <w:kern w:val="0"/>
                <w:sz w:val="18"/>
                <w:szCs w:val="18"/>
              </w:rPr>
            </w:pPr>
          </w:p>
        </w:tc>
        <w:tc>
          <w:tcPr>
            <w:tcW w:w="1560" w:type="pct"/>
            <w:shd w:val="clear" w:color="auto" w:fill="auto"/>
            <w:vAlign w:val="center"/>
          </w:tcPr>
          <w:p w14:paraId="444FBAC7"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钠 </w:t>
            </w:r>
            <w:r w:rsidRPr="000C0C32">
              <w:rPr>
                <w:rFonts w:ascii="宋体" w:hAnsi="宋体" w:cs="宋体" w:hint="eastAsia"/>
                <w:kern w:val="0"/>
                <w:sz w:val="18"/>
                <w:szCs w:val="18"/>
              </w:rPr>
              <w:t>（mg/100g）</w:t>
            </w:r>
            <w:r w:rsidRPr="00F23FAF">
              <w:rPr>
                <w:rFonts w:ascii="宋体" w:hAnsi="宋体" w:cs="宋体" w:hint="eastAsia"/>
                <w:kern w:val="0"/>
                <w:sz w:val="18"/>
                <w:szCs w:val="18"/>
              </w:rPr>
              <w:t xml:space="preserve">     </w:t>
            </w:r>
            <w:r>
              <w:rPr>
                <w:rFonts w:ascii="宋体" w:hAnsi="宋体" w:cs="宋体"/>
                <w:kern w:val="0"/>
                <w:sz w:val="18"/>
                <w:szCs w:val="18"/>
              </w:rPr>
              <w:t xml:space="preserve"> </w:t>
            </w:r>
            <w:r w:rsidRPr="00F23FAF">
              <w:rPr>
                <w:rFonts w:ascii="宋体" w:hAnsi="宋体" w:cs="宋体" w:hint="eastAsia"/>
                <w:kern w:val="0"/>
                <w:sz w:val="18"/>
                <w:szCs w:val="18"/>
              </w:rPr>
              <w:t>≥</w:t>
            </w:r>
          </w:p>
        </w:tc>
        <w:tc>
          <w:tcPr>
            <w:tcW w:w="1202" w:type="pct"/>
            <w:shd w:val="clear" w:color="auto" w:fill="auto"/>
            <w:vAlign w:val="center"/>
          </w:tcPr>
          <w:p w14:paraId="41BD3704"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3</w:t>
            </w:r>
            <w:r>
              <w:rPr>
                <w:rFonts w:ascii="宋体" w:hAnsi="宋体" w:cs="宋体"/>
                <w:kern w:val="0"/>
                <w:sz w:val="18"/>
                <w:szCs w:val="18"/>
              </w:rPr>
              <w:t>65</w:t>
            </w:r>
            <w:r w:rsidRPr="00F23FAF">
              <w:rPr>
                <w:rFonts w:ascii="宋体" w:hAnsi="宋体" w:cs="宋体" w:hint="eastAsia"/>
                <w:kern w:val="0"/>
                <w:sz w:val="18"/>
                <w:szCs w:val="18"/>
              </w:rPr>
              <w:t>.</w:t>
            </w:r>
            <w:r>
              <w:rPr>
                <w:rFonts w:ascii="宋体" w:hAnsi="宋体" w:cs="宋体"/>
                <w:kern w:val="0"/>
                <w:sz w:val="18"/>
                <w:szCs w:val="18"/>
              </w:rPr>
              <w:t>0</w:t>
            </w:r>
          </w:p>
        </w:tc>
        <w:tc>
          <w:tcPr>
            <w:tcW w:w="1458" w:type="pct"/>
            <w:vMerge/>
            <w:tcBorders>
              <w:top w:val="single" w:sz="4" w:space="0" w:color="auto"/>
              <w:bottom w:val="single" w:sz="12" w:space="0" w:color="auto"/>
              <w:right w:val="single" w:sz="12" w:space="0" w:color="auto"/>
            </w:tcBorders>
            <w:shd w:val="clear" w:color="auto" w:fill="auto"/>
            <w:vAlign w:val="center"/>
          </w:tcPr>
          <w:p w14:paraId="12F45C50" w14:textId="77777777" w:rsidR="00AA5C95" w:rsidRPr="00F23FAF" w:rsidRDefault="00AA5C95" w:rsidP="00430AAE">
            <w:pPr>
              <w:adjustRightInd/>
              <w:spacing w:line="300" w:lineRule="exact"/>
              <w:jc w:val="center"/>
              <w:rPr>
                <w:rFonts w:ascii="宋体" w:hAnsi="宋体" w:cs="宋体"/>
                <w:kern w:val="0"/>
                <w:sz w:val="18"/>
                <w:szCs w:val="18"/>
              </w:rPr>
            </w:pPr>
          </w:p>
        </w:tc>
      </w:tr>
      <w:tr w:rsidR="00AA5C95" w:rsidRPr="00F23FAF" w14:paraId="4CD4785F" w14:textId="77777777" w:rsidTr="00AA5C95">
        <w:trPr>
          <w:trHeight w:val="300"/>
          <w:jc w:val="center"/>
        </w:trPr>
        <w:tc>
          <w:tcPr>
            <w:tcW w:w="779" w:type="pct"/>
            <w:vMerge/>
            <w:tcBorders>
              <w:top w:val="single" w:sz="4" w:space="0" w:color="auto"/>
              <w:left w:val="single" w:sz="12" w:space="0" w:color="auto"/>
              <w:bottom w:val="single" w:sz="4" w:space="0" w:color="auto"/>
            </w:tcBorders>
            <w:shd w:val="clear" w:color="auto" w:fill="auto"/>
            <w:vAlign w:val="center"/>
          </w:tcPr>
          <w:p w14:paraId="0C1E3F01" w14:textId="77777777" w:rsidR="00AA5C95" w:rsidRPr="00F23FAF" w:rsidRDefault="00AA5C95" w:rsidP="00430AAE">
            <w:pPr>
              <w:adjustRightInd/>
              <w:spacing w:line="300" w:lineRule="exact"/>
              <w:jc w:val="center"/>
              <w:rPr>
                <w:rFonts w:ascii="宋体" w:hAnsi="宋体" w:cs="宋体"/>
                <w:kern w:val="0"/>
                <w:sz w:val="18"/>
                <w:szCs w:val="18"/>
              </w:rPr>
            </w:pPr>
          </w:p>
        </w:tc>
        <w:tc>
          <w:tcPr>
            <w:tcW w:w="1560" w:type="pct"/>
            <w:shd w:val="clear" w:color="auto" w:fill="auto"/>
            <w:vAlign w:val="center"/>
          </w:tcPr>
          <w:p w14:paraId="7F63CA66"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磷 </w:t>
            </w:r>
            <w:r w:rsidRPr="000C0C32">
              <w:rPr>
                <w:rFonts w:ascii="宋体" w:hAnsi="宋体" w:cs="宋体" w:hint="eastAsia"/>
                <w:kern w:val="0"/>
                <w:sz w:val="18"/>
                <w:szCs w:val="18"/>
              </w:rPr>
              <w:t>（mg/100g）</w:t>
            </w:r>
            <w:r w:rsidRPr="00F23FAF">
              <w:rPr>
                <w:rFonts w:ascii="宋体" w:hAnsi="宋体" w:cs="宋体" w:hint="eastAsia"/>
                <w:kern w:val="0"/>
                <w:sz w:val="18"/>
                <w:szCs w:val="18"/>
              </w:rPr>
              <w:t xml:space="preserve">     </w:t>
            </w:r>
            <w:r>
              <w:rPr>
                <w:rFonts w:ascii="宋体" w:hAnsi="宋体" w:cs="宋体"/>
                <w:kern w:val="0"/>
                <w:sz w:val="18"/>
                <w:szCs w:val="18"/>
              </w:rPr>
              <w:t xml:space="preserve"> </w:t>
            </w:r>
            <w:r w:rsidRPr="00F23FAF">
              <w:rPr>
                <w:rFonts w:ascii="宋体" w:hAnsi="宋体" w:cs="宋体" w:hint="eastAsia"/>
                <w:kern w:val="0"/>
                <w:sz w:val="18"/>
                <w:szCs w:val="18"/>
              </w:rPr>
              <w:t>≥</w:t>
            </w:r>
          </w:p>
        </w:tc>
        <w:tc>
          <w:tcPr>
            <w:tcW w:w="1202" w:type="pct"/>
            <w:shd w:val="clear" w:color="auto" w:fill="auto"/>
            <w:vAlign w:val="center"/>
          </w:tcPr>
          <w:p w14:paraId="32589E5F"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kern w:val="0"/>
                <w:sz w:val="18"/>
                <w:szCs w:val="18"/>
              </w:rPr>
              <w:t>750</w:t>
            </w:r>
            <w:r w:rsidRPr="00F23FAF">
              <w:rPr>
                <w:rFonts w:ascii="宋体" w:hAnsi="宋体" w:cs="宋体" w:hint="eastAsia"/>
                <w:kern w:val="0"/>
                <w:sz w:val="18"/>
                <w:szCs w:val="18"/>
              </w:rPr>
              <w:t>.</w:t>
            </w:r>
            <w:r>
              <w:rPr>
                <w:rFonts w:ascii="宋体" w:hAnsi="宋体" w:cs="宋体"/>
                <w:kern w:val="0"/>
                <w:sz w:val="18"/>
                <w:szCs w:val="18"/>
              </w:rPr>
              <w:t>0</w:t>
            </w:r>
          </w:p>
        </w:tc>
        <w:tc>
          <w:tcPr>
            <w:tcW w:w="1458" w:type="pct"/>
            <w:vMerge/>
            <w:tcBorders>
              <w:top w:val="single" w:sz="4" w:space="0" w:color="auto"/>
              <w:bottom w:val="single" w:sz="12" w:space="0" w:color="auto"/>
              <w:right w:val="single" w:sz="12" w:space="0" w:color="auto"/>
            </w:tcBorders>
            <w:shd w:val="clear" w:color="auto" w:fill="auto"/>
            <w:vAlign w:val="center"/>
          </w:tcPr>
          <w:p w14:paraId="0CC06AF9" w14:textId="77777777" w:rsidR="00AA5C95" w:rsidRPr="00F23FAF" w:rsidRDefault="00AA5C95" w:rsidP="00430AAE">
            <w:pPr>
              <w:adjustRightInd/>
              <w:spacing w:line="300" w:lineRule="exact"/>
              <w:jc w:val="center"/>
              <w:rPr>
                <w:rFonts w:ascii="宋体" w:hAnsi="宋体" w:cs="宋体"/>
                <w:kern w:val="0"/>
                <w:sz w:val="18"/>
                <w:szCs w:val="18"/>
              </w:rPr>
            </w:pPr>
          </w:p>
        </w:tc>
      </w:tr>
      <w:tr w:rsidR="00AA5C95" w:rsidRPr="00F23FAF" w14:paraId="179C2934" w14:textId="77777777" w:rsidTr="00AA5C95">
        <w:trPr>
          <w:trHeight w:val="300"/>
          <w:jc w:val="center"/>
        </w:trPr>
        <w:tc>
          <w:tcPr>
            <w:tcW w:w="779" w:type="pct"/>
            <w:vMerge/>
            <w:tcBorders>
              <w:top w:val="single" w:sz="4" w:space="0" w:color="auto"/>
              <w:left w:val="single" w:sz="12" w:space="0" w:color="auto"/>
              <w:bottom w:val="single" w:sz="4" w:space="0" w:color="auto"/>
            </w:tcBorders>
            <w:shd w:val="clear" w:color="auto" w:fill="auto"/>
            <w:vAlign w:val="center"/>
          </w:tcPr>
          <w:p w14:paraId="0E1AAAE8" w14:textId="77777777" w:rsidR="00AA5C95" w:rsidRPr="00F23FAF" w:rsidRDefault="00AA5C95" w:rsidP="00430AAE">
            <w:pPr>
              <w:adjustRightInd/>
              <w:spacing w:line="300" w:lineRule="exact"/>
              <w:jc w:val="center"/>
              <w:rPr>
                <w:rFonts w:ascii="宋体" w:hAnsi="宋体" w:cs="宋体"/>
                <w:kern w:val="0"/>
                <w:sz w:val="18"/>
                <w:szCs w:val="18"/>
              </w:rPr>
            </w:pPr>
          </w:p>
        </w:tc>
        <w:tc>
          <w:tcPr>
            <w:tcW w:w="1560" w:type="pct"/>
            <w:tcBorders>
              <w:bottom w:val="single" w:sz="4" w:space="0" w:color="auto"/>
            </w:tcBorders>
            <w:shd w:val="clear" w:color="auto" w:fill="auto"/>
            <w:vAlign w:val="center"/>
          </w:tcPr>
          <w:p w14:paraId="301B4A51"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镁 </w:t>
            </w:r>
            <w:r w:rsidRPr="000C0C32">
              <w:rPr>
                <w:rFonts w:ascii="宋体" w:hAnsi="宋体" w:cs="宋体" w:hint="eastAsia"/>
                <w:kern w:val="0"/>
                <w:sz w:val="18"/>
                <w:szCs w:val="18"/>
              </w:rPr>
              <w:t>（mg/100g）</w:t>
            </w:r>
            <w:r w:rsidRPr="00F23FAF">
              <w:rPr>
                <w:rFonts w:ascii="宋体" w:hAnsi="宋体" w:cs="宋体" w:hint="eastAsia"/>
                <w:kern w:val="0"/>
                <w:sz w:val="18"/>
                <w:szCs w:val="18"/>
              </w:rPr>
              <w:t xml:space="preserve">     </w:t>
            </w:r>
            <w:r>
              <w:rPr>
                <w:rFonts w:ascii="宋体" w:hAnsi="宋体" w:cs="宋体"/>
                <w:kern w:val="0"/>
                <w:sz w:val="18"/>
                <w:szCs w:val="18"/>
              </w:rPr>
              <w:t xml:space="preserve"> </w:t>
            </w:r>
            <w:r w:rsidRPr="00F23FAF">
              <w:rPr>
                <w:rFonts w:ascii="宋体" w:hAnsi="宋体" w:cs="宋体" w:hint="eastAsia"/>
                <w:kern w:val="0"/>
                <w:sz w:val="18"/>
                <w:szCs w:val="18"/>
              </w:rPr>
              <w:t>≥</w:t>
            </w:r>
          </w:p>
        </w:tc>
        <w:tc>
          <w:tcPr>
            <w:tcW w:w="1202" w:type="pct"/>
            <w:tcBorders>
              <w:bottom w:val="single" w:sz="4" w:space="0" w:color="auto"/>
            </w:tcBorders>
            <w:shd w:val="clear" w:color="auto" w:fill="auto"/>
            <w:vAlign w:val="center"/>
          </w:tcPr>
          <w:p w14:paraId="21FEDC92"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kern w:val="0"/>
                <w:sz w:val="18"/>
                <w:szCs w:val="18"/>
              </w:rPr>
              <w:t>56</w:t>
            </w:r>
            <w:r w:rsidRPr="00F23FAF">
              <w:rPr>
                <w:rFonts w:ascii="宋体" w:hAnsi="宋体" w:cs="宋体" w:hint="eastAsia"/>
                <w:kern w:val="0"/>
                <w:sz w:val="18"/>
                <w:szCs w:val="18"/>
              </w:rPr>
              <w:t>.</w:t>
            </w:r>
            <w:r>
              <w:rPr>
                <w:rFonts w:ascii="宋体" w:hAnsi="宋体" w:cs="宋体"/>
                <w:kern w:val="0"/>
                <w:sz w:val="18"/>
                <w:szCs w:val="18"/>
              </w:rPr>
              <w:t>0</w:t>
            </w:r>
          </w:p>
        </w:tc>
        <w:tc>
          <w:tcPr>
            <w:tcW w:w="1458" w:type="pct"/>
            <w:vMerge/>
            <w:tcBorders>
              <w:top w:val="single" w:sz="4" w:space="0" w:color="auto"/>
              <w:bottom w:val="single" w:sz="12" w:space="0" w:color="auto"/>
              <w:right w:val="single" w:sz="12" w:space="0" w:color="auto"/>
            </w:tcBorders>
            <w:shd w:val="clear" w:color="auto" w:fill="auto"/>
            <w:vAlign w:val="center"/>
          </w:tcPr>
          <w:p w14:paraId="49608A08" w14:textId="77777777" w:rsidR="00AA5C95" w:rsidRPr="00F23FAF" w:rsidRDefault="00AA5C95" w:rsidP="00430AAE">
            <w:pPr>
              <w:adjustRightInd/>
              <w:spacing w:line="300" w:lineRule="exact"/>
              <w:jc w:val="center"/>
              <w:rPr>
                <w:rFonts w:ascii="宋体" w:hAnsi="宋体" w:cs="宋体"/>
                <w:kern w:val="0"/>
                <w:sz w:val="18"/>
                <w:szCs w:val="18"/>
              </w:rPr>
            </w:pPr>
          </w:p>
        </w:tc>
      </w:tr>
      <w:tr w:rsidR="00AA5C95" w:rsidRPr="00F23FAF" w14:paraId="428A28C1" w14:textId="77777777" w:rsidTr="00AA5C95">
        <w:trPr>
          <w:trHeight w:val="300"/>
          <w:jc w:val="center"/>
        </w:trPr>
        <w:tc>
          <w:tcPr>
            <w:tcW w:w="779" w:type="pct"/>
            <w:vMerge w:val="restart"/>
            <w:tcBorders>
              <w:top w:val="single" w:sz="4" w:space="0" w:color="auto"/>
              <w:left w:val="single" w:sz="12" w:space="0" w:color="auto"/>
              <w:bottom w:val="single" w:sz="4" w:space="0" w:color="auto"/>
            </w:tcBorders>
            <w:shd w:val="clear" w:color="auto" w:fill="auto"/>
            <w:vAlign w:val="center"/>
          </w:tcPr>
          <w:p w14:paraId="5CE570A1"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微量矿物质</w:t>
            </w:r>
          </w:p>
        </w:tc>
        <w:tc>
          <w:tcPr>
            <w:tcW w:w="1560" w:type="pct"/>
            <w:tcBorders>
              <w:top w:val="single" w:sz="4" w:space="0" w:color="auto"/>
              <w:bottom w:val="single" w:sz="4" w:space="0" w:color="auto"/>
            </w:tcBorders>
            <w:shd w:val="clear" w:color="auto" w:fill="auto"/>
            <w:vAlign w:val="center"/>
          </w:tcPr>
          <w:p w14:paraId="691EA7ED"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铁 </w:t>
            </w:r>
            <w:r w:rsidRPr="000C0C32">
              <w:rPr>
                <w:rFonts w:ascii="宋体" w:hAnsi="宋体" w:cs="宋体" w:hint="eastAsia"/>
                <w:kern w:val="0"/>
                <w:sz w:val="18"/>
                <w:szCs w:val="18"/>
              </w:rPr>
              <w:t>（mg/100g）</w:t>
            </w:r>
            <w:r w:rsidRPr="00F23FAF">
              <w:rPr>
                <w:rFonts w:ascii="宋体" w:hAnsi="宋体" w:cs="宋体" w:hint="eastAsia"/>
                <w:kern w:val="0"/>
                <w:sz w:val="18"/>
                <w:szCs w:val="18"/>
              </w:rPr>
              <w:t xml:space="preserve">    </w:t>
            </w:r>
            <w:r>
              <w:rPr>
                <w:rFonts w:ascii="宋体" w:hAnsi="宋体" w:cs="宋体"/>
                <w:kern w:val="0"/>
                <w:sz w:val="18"/>
                <w:szCs w:val="18"/>
              </w:rPr>
              <w:t xml:space="preserve"> </w:t>
            </w:r>
            <w:r w:rsidRPr="00F23FAF">
              <w:rPr>
                <w:rFonts w:ascii="宋体" w:hAnsi="宋体" w:cs="宋体" w:hint="eastAsia"/>
                <w:kern w:val="0"/>
                <w:sz w:val="18"/>
                <w:szCs w:val="18"/>
              </w:rPr>
              <w:t xml:space="preserve"> ≥</w:t>
            </w:r>
          </w:p>
        </w:tc>
        <w:tc>
          <w:tcPr>
            <w:tcW w:w="1202" w:type="pct"/>
            <w:tcBorders>
              <w:top w:val="single" w:sz="4" w:space="0" w:color="auto"/>
              <w:bottom w:val="single" w:sz="4" w:space="0" w:color="auto"/>
            </w:tcBorders>
            <w:shd w:val="clear" w:color="auto" w:fill="auto"/>
            <w:vAlign w:val="center"/>
          </w:tcPr>
          <w:p w14:paraId="581D2E53"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0.</w:t>
            </w:r>
            <w:r>
              <w:rPr>
                <w:rFonts w:ascii="宋体" w:hAnsi="宋体" w:cs="宋体"/>
                <w:kern w:val="0"/>
                <w:sz w:val="18"/>
                <w:szCs w:val="18"/>
              </w:rPr>
              <w:t>4</w:t>
            </w:r>
          </w:p>
        </w:tc>
        <w:tc>
          <w:tcPr>
            <w:tcW w:w="1458" w:type="pct"/>
            <w:vMerge/>
            <w:tcBorders>
              <w:top w:val="single" w:sz="4" w:space="0" w:color="auto"/>
              <w:bottom w:val="single" w:sz="12" w:space="0" w:color="auto"/>
              <w:right w:val="single" w:sz="12" w:space="0" w:color="auto"/>
            </w:tcBorders>
            <w:shd w:val="clear" w:color="auto" w:fill="auto"/>
            <w:vAlign w:val="center"/>
          </w:tcPr>
          <w:p w14:paraId="72871053" w14:textId="77777777" w:rsidR="00AA5C95" w:rsidRPr="00F23FAF" w:rsidRDefault="00AA5C95" w:rsidP="00430AAE">
            <w:pPr>
              <w:adjustRightInd/>
              <w:spacing w:line="300" w:lineRule="exact"/>
              <w:jc w:val="center"/>
              <w:rPr>
                <w:rFonts w:ascii="宋体" w:hAnsi="宋体" w:cs="宋体"/>
                <w:kern w:val="0"/>
                <w:sz w:val="18"/>
                <w:szCs w:val="18"/>
              </w:rPr>
            </w:pPr>
          </w:p>
        </w:tc>
      </w:tr>
      <w:tr w:rsidR="00AA5C95" w:rsidRPr="006D69BA" w14:paraId="41A209B9" w14:textId="77777777" w:rsidTr="00AA5C95">
        <w:trPr>
          <w:trHeight w:val="300"/>
          <w:jc w:val="center"/>
        </w:trPr>
        <w:tc>
          <w:tcPr>
            <w:tcW w:w="779" w:type="pct"/>
            <w:vMerge/>
            <w:tcBorders>
              <w:top w:val="single" w:sz="4" w:space="0" w:color="auto"/>
              <w:left w:val="single" w:sz="12" w:space="0" w:color="auto"/>
              <w:bottom w:val="single" w:sz="12" w:space="0" w:color="auto"/>
            </w:tcBorders>
            <w:shd w:val="clear" w:color="auto" w:fill="auto"/>
            <w:vAlign w:val="center"/>
          </w:tcPr>
          <w:p w14:paraId="494A3D78" w14:textId="77777777" w:rsidR="00AA5C95" w:rsidRPr="00F23FAF" w:rsidRDefault="00AA5C95" w:rsidP="00430AAE">
            <w:pPr>
              <w:adjustRightInd/>
              <w:spacing w:line="300" w:lineRule="exact"/>
              <w:jc w:val="center"/>
              <w:rPr>
                <w:rFonts w:ascii="宋体" w:hAnsi="宋体" w:cs="宋体"/>
                <w:kern w:val="0"/>
                <w:sz w:val="18"/>
                <w:szCs w:val="18"/>
              </w:rPr>
            </w:pPr>
          </w:p>
        </w:tc>
        <w:tc>
          <w:tcPr>
            <w:tcW w:w="1560" w:type="pct"/>
            <w:tcBorders>
              <w:top w:val="single" w:sz="4" w:space="0" w:color="auto"/>
              <w:bottom w:val="single" w:sz="12" w:space="0" w:color="auto"/>
            </w:tcBorders>
            <w:shd w:val="clear" w:color="auto" w:fill="auto"/>
            <w:vAlign w:val="center"/>
          </w:tcPr>
          <w:p w14:paraId="4024F7C4" w14:textId="77777777" w:rsidR="00AA5C95" w:rsidRPr="006D69BA" w:rsidRDefault="00AA5C95" w:rsidP="00430AAE">
            <w:pPr>
              <w:adjustRightInd/>
              <w:spacing w:line="300" w:lineRule="exact"/>
              <w:jc w:val="left"/>
              <w:rPr>
                <w:rFonts w:ascii="宋体" w:hAnsi="宋体" w:cs="宋体"/>
                <w:kern w:val="0"/>
                <w:sz w:val="18"/>
                <w:szCs w:val="18"/>
              </w:rPr>
            </w:pPr>
            <w:r w:rsidRPr="006D69BA">
              <w:rPr>
                <w:rFonts w:ascii="宋体" w:hAnsi="宋体" w:cs="宋体" w:hint="eastAsia"/>
                <w:kern w:val="0"/>
                <w:sz w:val="18"/>
                <w:szCs w:val="18"/>
              </w:rPr>
              <w:t xml:space="preserve">锌 （mg/100g）     </w:t>
            </w:r>
            <w:r w:rsidRPr="006D69BA">
              <w:rPr>
                <w:rFonts w:ascii="宋体" w:hAnsi="宋体" w:cs="宋体"/>
                <w:kern w:val="0"/>
                <w:sz w:val="18"/>
                <w:szCs w:val="18"/>
              </w:rPr>
              <w:t xml:space="preserve"> </w:t>
            </w:r>
            <w:r w:rsidRPr="006D69BA">
              <w:rPr>
                <w:rFonts w:ascii="宋体" w:hAnsi="宋体" w:cs="宋体" w:hint="eastAsia"/>
                <w:kern w:val="0"/>
                <w:sz w:val="18"/>
                <w:szCs w:val="18"/>
              </w:rPr>
              <w:t>≥</w:t>
            </w:r>
          </w:p>
        </w:tc>
        <w:tc>
          <w:tcPr>
            <w:tcW w:w="1202" w:type="pct"/>
            <w:tcBorders>
              <w:top w:val="single" w:sz="4" w:space="0" w:color="auto"/>
              <w:bottom w:val="single" w:sz="12" w:space="0" w:color="auto"/>
            </w:tcBorders>
            <w:shd w:val="clear" w:color="auto" w:fill="auto"/>
            <w:vAlign w:val="center"/>
          </w:tcPr>
          <w:p w14:paraId="6541E581" w14:textId="77777777" w:rsidR="00AA5C95" w:rsidRPr="006D69BA" w:rsidRDefault="00AA5C95" w:rsidP="00430AAE">
            <w:pPr>
              <w:adjustRightInd/>
              <w:spacing w:line="300" w:lineRule="exact"/>
              <w:jc w:val="center"/>
              <w:rPr>
                <w:rFonts w:ascii="宋体" w:hAnsi="宋体" w:cs="宋体"/>
                <w:kern w:val="0"/>
                <w:sz w:val="18"/>
                <w:szCs w:val="18"/>
              </w:rPr>
            </w:pPr>
            <w:r w:rsidRPr="006D69BA">
              <w:rPr>
                <w:rFonts w:ascii="宋体" w:hAnsi="宋体" w:cs="宋体"/>
                <w:kern w:val="0"/>
                <w:sz w:val="18"/>
                <w:szCs w:val="18"/>
              </w:rPr>
              <w:t>5.4</w:t>
            </w:r>
          </w:p>
        </w:tc>
        <w:tc>
          <w:tcPr>
            <w:tcW w:w="1458" w:type="pct"/>
            <w:vMerge/>
            <w:tcBorders>
              <w:top w:val="single" w:sz="4" w:space="0" w:color="auto"/>
              <w:bottom w:val="single" w:sz="12" w:space="0" w:color="auto"/>
              <w:right w:val="single" w:sz="12" w:space="0" w:color="auto"/>
            </w:tcBorders>
            <w:shd w:val="clear" w:color="auto" w:fill="auto"/>
            <w:vAlign w:val="center"/>
          </w:tcPr>
          <w:p w14:paraId="2C0E74C2" w14:textId="77777777" w:rsidR="00AA5C95" w:rsidRPr="006D69BA" w:rsidRDefault="00AA5C95" w:rsidP="00430AAE">
            <w:pPr>
              <w:adjustRightInd/>
              <w:spacing w:line="300" w:lineRule="exact"/>
              <w:jc w:val="center"/>
              <w:rPr>
                <w:rFonts w:ascii="宋体" w:hAnsi="宋体" w:cs="宋体"/>
                <w:kern w:val="0"/>
                <w:sz w:val="18"/>
                <w:szCs w:val="18"/>
              </w:rPr>
            </w:pPr>
          </w:p>
        </w:tc>
      </w:tr>
    </w:tbl>
    <w:p w14:paraId="41289157" w14:textId="15E29887" w:rsidR="00AA5C95" w:rsidRDefault="00AA5C95" w:rsidP="00AA5C95">
      <w:pPr>
        <w:pStyle w:val="aff4"/>
        <w:spacing w:before="120" w:after="120"/>
      </w:pPr>
      <w:r w:rsidRPr="006D69BA">
        <w:rPr>
          <w:rFonts w:hint="eastAsia"/>
        </w:rPr>
        <w:t>维生素</w:t>
      </w:r>
      <w:r w:rsidRPr="006D69BA">
        <w:rPr>
          <w:rFonts w:hAnsi="黑体" w:cs="宋体" w:hint="eastAsia"/>
          <w:color w:val="000000"/>
          <w:szCs w:val="21"/>
        </w:rPr>
        <w:t>含量推荐值</w:t>
      </w:r>
    </w:p>
    <w:p w14:paraId="4FB26026" w14:textId="6C918667" w:rsidR="00AA5C95" w:rsidRDefault="00AA5C95" w:rsidP="00AA5C95">
      <w:pPr>
        <w:pStyle w:val="afffff5"/>
        <w:ind w:firstLine="420"/>
      </w:pPr>
      <w:r>
        <w:rPr>
          <w:rFonts w:hint="eastAsia"/>
        </w:rPr>
        <w:t>维生素</w:t>
      </w:r>
      <w:r w:rsidRPr="00534719">
        <w:rPr>
          <w:rFonts w:hint="eastAsia"/>
        </w:rPr>
        <w:t>含量推荐值</w:t>
      </w:r>
      <w:r w:rsidRPr="00DC6A8F">
        <w:rPr>
          <w:rFonts w:hint="eastAsia"/>
        </w:rPr>
        <w:t>见表A.</w:t>
      </w:r>
      <w:r>
        <w:t>4</w:t>
      </w:r>
      <w:r>
        <w:rPr>
          <w:rFonts w:hint="eastAsia"/>
        </w:rPr>
        <w:t>。</w:t>
      </w:r>
    </w:p>
    <w:p w14:paraId="0E7EC8FF" w14:textId="28D9A856" w:rsidR="00AA5C95" w:rsidRDefault="00AA5C95" w:rsidP="00AA5C95">
      <w:pPr>
        <w:pStyle w:val="aff"/>
        <w:spacing w:before="120" w:after="120"/>
      </w:pPr>
      <w:r>
        <w:rPr>
          <w:rFonts w:hint="eastAsia"/>
        </w:rPr>
        <w:t>维生素</w:t>
      </w:r>
      <w:r w:rsidRPr="00A216BE">
        <w:rPr>
          <w:rFonts w:hAnsi="黑体" w:cs="宋体" w:hint="eastAsia"/>
          <w:color w:val="000000"/>
          <w:szCs w:val="21"/>
        </w:rPr>
        <w:t>含量推荐值</w:t>
      </w:r>
    </w:p>
    <w:tbl>
      <w:tblPr>
        <w:tblW w:w="431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5"/>
        <w:gridCol w:w="2505"/>
        <w:gridCol w:w="1475"/>
        <w:gridCol w:w="1473"/>
      </w:tblGrid>
      <w:tr w:rsidR="00AA5C95" w:rsidRPr="00F23FAF" w14:paraId="59A0B0CC" w14:textId="77777777" w:rsidTr="00430AAE">
        <w:trPr>
          <w:trHeight w:val="322"/>
          <w:jc w:val="center"/>
        </w:trPr>
        <w:tc>
          <w:tcPr>
            <w:tcW w:w="1047" w:type="pct"/>
            <w:tcBorders>
              <w:top w:val="single" w:sz="8" w:space="0" w:color="auto"/>
              <w:left w:val="single" w:sz="12" w:space="0" w:color="auto"/>
              <w:bottom w:val="single" w:sz="12" w:space="0" w:color="auto"/>
            </w:tcBorders>
            <w:shd w:val="clear" w:color="auto" w:fill="auto"/>
            <w:vAlign w:val="center"/>
          </w:tcPr>
          <w:p w14:paraId="748931CA"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分类</w:t>
            </w:r>
          </w:p>
        </w:tc>
        <w:tc>
          <w:tcPr>
            <w:tcW w:w="1816" w:type="pct"/>
            <w:tcBorders>
              <w:top w:val="single" w:sz="8" w:space="0" w:color="auto"/>
              <w:bottom w:val="single" w:sz="12" w:space="0" w:color="auto"/>
            </w:tcBorders>
            <w:shd w:val="clear" w:color="auto" w:fill="auto"/>
            <w:vAlign w:val="center"/>
          </w:tcPr>
          <w:p w14:paraId="4E4811FC"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项目</w:t>
            </w:r>
          </w:p>
        </w:tc>
        <w:tc>
          <w:tcPr>
            <w:tcW w:w="1069" w:type="pct"/>
            <w:tcBorders>
              <w:top w:val="single" w:sz="8" w:space="0" w:color="auto"/>
              <w:bottom w:val="single" w:sz="12" w:space="0" w:color="auto"/>
            </w:tcBorders>
            <w:vAlign w:val="center"/>
          </w:tcPr>
          <w:p w14:paraId="3DE6D746"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hint="eastAsia"/>
                <w:kern w:val="0"/>
                <w:sz w:val="18"/>
                <w:szCs w:val="18"/>
              </w:rPr>
              <w:t>指标</w:t>
            </w:r>
          </w:p>
        </w:tc>
        <w:tc>
          <w:tcPr>
            <w:tcW w:w="1068" w:type="pct"/>
            <w:tcBorders>
              <w:top w:val="single" w:sz="8" w:space="0" w:color="auto"/>
              <w:bottom w:val="single" w:sz="12" w:space="0" w:color="auto"/>
            </w:tcBorders>
            <w:shd w:val="clear" w:color="auto" w:fill="auto"/>
            <w:vAlign w:val="center"/>
          </w:tcPr>
          <w:p w14:paraId="5BDD7364"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检验方法</w:t>
            </w:r>
          </w:p>
        </w:tc>
      </w:tr>
      <w:tr w:rsidR="00AA5C95" w:rsidRPr="00F23FAF" w14:paraId="215B8361" w14:textId="77777777" w:rsidTr="00430AAE">
        <w:trPr>
          <w:trHeight w:val="322"/>
          <w:jc w:val="center"/>
        </w:trPr>
        <w:tc>
          <w:tcPr>
            <w:tcW w:w="1047" w:type="pct"/>
            <w:vMerge w:val="restart"/>
            <w:tcBorders>
              <w:top w:val="single" w:sz="12" w:space="0" w:color="auto"/>
              <w:left w:val="single" w:sz="12" w:space="0" w:color="auto"/>
              <w:bottom w:val="single" w:sz="4" w:space="0" w:color="auto"/>
            </w:tcBorders>
            <w:shd w:val="clear" w:color="auto" w:fill="auto"/>
            <w:vAlign w:val="center"/>
          </w:tcPr>
          <w:p w14:paraId="04AB6A6A"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水溶性维生素</w:t>
            </w:r>
          </w:p>
        </w:tc>
        <w:tc>
          <w:tcPr>
            <w:tcW w:w="1816" w:type="pct"/>
            <w:tcBorders>
              <w:top w:val="single" w:sz="12" w:space="0" w:color="auto"/>
            </w:tcBorders>
            <w:shd w:val="clear" w:color="auto" w:fill="auto"/>
            <w:vAlign w:val="center"/>
          </w:tcPr>
          <w:p w14:paraId="3F1E11FD" w14:textId="77777777" w:rsidR="00AA5C95"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VB</w:t>
            </w:r>
            <w:r w:rsidRPr="00A2656B">
              <w:rPr>
                <w:rFonts w:ascii="宋体" w:hAnsi="宋体" w:cs="宋体" w:hint="eastAsia"/>
                <w:kern w:val="0"/>
                <w:sz w:val="18"/>
                <w:szCs w:val="18"/>
                <w:vertAlign w:val="subscript"/>
              </w:rPr>
              <w:t>1</w:t>
            </w:r>
            <w:r w:rsidRPr="00F23FAF">
              <w:rPr>
                <w:rFonts w:ascii="宋体" w:hAnsi="宋体" w:cs="宋体" w:hint="eastAsia"/>
                <w:kern w:val="0"/>
                <w:sz w:val="18"/>
                <w:szCs w:val="18"/>
              </w:rPr>
              <w:t xml:space="preserve"> </w:t>
            </w:r>
            <w:r w:rsidRPr="00D87043">
              <w:rPr>
                <w:rFonts w:ascii="宋体" w:hAnsi="宋体" w:cs="宋体" w:hint="eastAsia"/>
                <w:kern w:val="0"/>
                <w:sz w:val="18"/>
                <w:szCs w:val="18"/>
              </w:rPr>
              <w:t>（mg/100</w:t>
            </w:r>
            <w:r>
              <w:rPr>
                <w:rFonts w:ascii="宋体" w:hAnsi="宋体" w:cs="宋体"/>
                <w:kern w:val="0"/>
                <w:sz w:val="18"/>
                <w:szCs w:val="18"/>
              </w:rPr>
              <w:t>g</w:t>
            </w:r>
            <w:r w:rsidRPr="00D87043">
              <w:rPr>
                <w:rFonts w:ascii="宋体" w:hAnsi="宋体" w:cs="宋体" w:hint="eastAsia"/>
                <w:kern w:val="0"/>
                <w:sz w:val="18"/>
                <w:szCs w:val="18"/>
              </w:rPr>
              <w:t>）</w:t>
            </w:r>
            <w:r w:rsidRPr="00F23FAF">
              <w:rPr>
                <w:rFonts w:ascii="宋体" w:hAnsi="宋体" w:cs="宋体" w:hint="eastAsia"/>
                <w:kern w:val="0"/>
                <w:sz w:val="18"/>
                <w:szCs w:val="18"/>
              </w:rPr>
              <w:t xml:space="preserve">        ≥</w:t>
            </w:r>
          </w:p>
        </w:tc>
        <w:tc>
          <w:tcPr>
            <w:tcW w:w="1069" w:type="pct"/>
            <w:tcBorders>
              <w:top w:val="single" w:sz="12" w:space="0" w:color="auto"/>
            </w:tcBorders>
            <w:vAlign w:val="center"/>
          </w:tcPr>
          <w:p w14:paraId="7FA4FA90"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.17</w:t>
            </w:r>
          </w:p>
        </w:tc>
        <w:tc>
          <w:tcPr>
            <w:tcW w:w="1068" w:type="pct"/>
            <w:tcBorders>
              <w:top w:val="single" w:sz="12" w:space="0" w:color="auto"/>
            </w:tcBorders>
            <w:shd w:val="clear" w:color="auto" w:fill="auto"/>
            <w:vAlign w:val="center"/>
          </w:tcPr>
          <w:p w14:paraId="772D567A"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5009.84</w:t>
            </w:r>
          </w:p>
        </w:tc>
      </w:tr>
      <w:tr w:rsidR="00AA5C95" w:rsidRPr="00F23FAF" w14:paraId="10D2A43B" w14:textId="77777777" w:rsidTr="00430AAE">
        <w:trPr>
          <w:trHeight w:val="322"/>
          <w:jc w:val="center"/>
        </w:trPr>
        <w:tc>
          <w:tcPr>
            <w:tcW w:w="1047" w:type="pct"/>
            <w:vMerge/>
            <w:tcBorders>
              <w:top w:val="single" w:sz="4" w:space="0" w:color="auto"/>
              <w:left w:val="single" w:sz="12" w:space="0" w:color="auto"/>
              <w:bottom w:val="single" w:sz="4" w:space="0" w:color="auto"/>
            </w:tcBorders>
            <w:shd w:val="clear" w:color="auto" w:fill="auto"/>
            <w:vAlign w:val="center"/>
          </w:tcPr>
          <w:p w14:paraId="4ECBD9DC" w14:textId="77777777" w:rsidR="00AA5C95" w:rsidRPr="00F23FAF" w:rsidRDefault="00AA5C95" w:rsidP="00430AAE">
            <w:pPr>
              <w:adjustRightInd/>
              <w:spacing w:line="300" w:lineRule="exact"/>
              <w:jc w:val="center"/>
              <w:rPr>
                <w:rFonts w:ascii="宋体" w:hAnsi="宋体" w:cs="宋体"/>
                <w:kern w:val="0"/>
                <w:sz w:val="18"/>
                <w:szCs w:val="18"/>
              </w:rPr>
            </w:pPr>
          </w:p>
        </w:tc>
        <w:tc>
          <w:tcPr>
            <w:tcW w:w="1816" w:type="pct"/>
            <w:tcBorders>
              <w:bottom w:val="single" w:sz="4" w:space="0" w:color="auto"/>
            </w:tcBorders>
            <w:shd w:val="clear" w:color="auto" w:fill="auto"/>
            <w:vAlign w:val="center"/>
          </w:tcPr>
          <w:p w14:paraId="7D719A8B"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VC </w:t>
            </w:r>
            <w:r w:rsidRPr="00D87043">
              <w:rPr>
                <w:rFonts w:ascii="宋体" w:hAnsi="宋体" w:cs="宋体" w:hint="eastAsia"/>
                <w:kern w:val="0"/>
                <w:sz w:val="18"/>
                <w:szCs w:val="18"/>
              </w:rPr>
              <w:t>（mg/100</w:t>
            </w:r>
            <w:r>
              <w:rPr>
                <w:rFonts w:ascii="宋体" w:hAnsi="宋体" w:cs="宋体"/>
                <w:kern w:val="0"/>
                <w:sz w:val="18"/>
                <w:szCs w:val="18"/>
              </w:rPr>
              <w:t>g</w:t>
            </w:r>
            <w:r w:rsidRPr="00D87043">
              <w:rPr>
                <w:rFonts w:ascii="宋体" w:hAnsi="宋体" w:cs="宋体" w:hint="eastAsia"/>
                <w:kern w:val="0"/>
                <w:sz w:val="18"/>
                <w:szCs w:val="18"/>
              </w:rPr>
              <w:t>）</w:t>
            </w:r>
            <w:r w:rsidRPr="00F23FAF">
              <w:rPr>
                <w:rFonts w:ascii="宋体" w:hAnsi="宋体" w:cs="宋体" w:hint="eastAsia"/>
                <w:kern w:val="0"/>
                <w:sz w:val="18"/>
                <w:szCs w:val="18"/>
              </w:rPr>
              <w:t xml:space="preserve">         ≥</w:t>
            </w:r>
          </w:p>
        </w:tc>
        <w:tc>
          <w:tcPr>
            <w:tcW w:w="1069" w:type="pct"/>
            <w:tcBorders>
              <w:bottom w:val="single" w:sz="4" w:space="0" w:color="auto"/>
            </w:tcBorders>
            <w:vAlign w:val="center"/>
          </w:tcPr>
          <w:p w14:paraId="0A42CD98"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6.85</w:t>
            </w:r>
          </w:p>
        </w:tc>
        <w:tc>
          <w:tcPr>
            <w:tcW w:w="1068" w:type="pct"/>
            <w:tcBorders>
              <w:bottom w:val="single" w:sz="4" w:space="0" w:color="auto"/>
            </w:tcBorders>
            <w:shd w:val="clear" w:color="auto" w:fill="auto"/>
            <w:vAlign w:val="center"/>
          </w:tcPr>
          <w:p w14:paraId="3FD606E0"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5413.18</w:t>
            </w:r>
          </w:p>
        </w:tc>
      </w:tr>
      <w:tr w:rsidR="00AA5C95" w:rsidRPr="00F23FAF" w14:paraId="45F29C52" w14:textId="77777777" w:rsidTr="00430AAE">
        <w:trPr>
          <w:trHeight w:val="322"/>
          <w:jc w:val="center"/>
        </w:trPr>
        <w:tc>
          <w:tcPr>
            <w:tcW w:w="1047" w:type="pct"/>
            <w:vMerge w:val="restart"/>
            <w:tcBorders>
              <w:top w:val="single" w:sz="4" w:space="0" w:color="auto"/>
              <w:left w:val="single" w:sz="12" w:space="0" w:color="auto"/>
              <w:bottom w:val="single" w:sz="4" w:space="0" w:color="auto"/>
            </w:tcBorders>
            <w:shd w:val="clear" w:color="auto" w:fill="auto"/>
            <w:vAlign w:val="center"/>
          </w:tcPr>
          <w:p w14:paraId="7BF331A3"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脂溶性维生素</w:t>
            </w:r>
          </w:p>
        </w:tc>
        <w:tc>
          <w:tcPr>
            <w:tcW w:w="1816" w:type="pct"/>
            <w:tcBorders>
              <w:top w:val="single" w:sz="4" w:space="0" w:color="auto"/>
              <w:bottom w:val="single" w:sz="4" w:space="0" w:color="auto"/>
            </w:tcBorders>
            <w:shd w:val="clear" w:color="auto" w:fill="auto"/>
            <w:vAlign w:val="center"/>
          </w:tcPr>
          <w:p w14:paraId="3BC441FC"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VA </w:t>
            </w:r>
            <w:r w:rsidRPr="00D87043">
              <w:rPr>
                <w:rFonts w:ascii="宋体" w:hAnsi="宋体" w:cs="宋体" w:hint="eastAsia"/>
                <w:kern w:val="0"/>
                <w:sz w:val="18"/>
                <w:szCs w:val="18"/>
              </w:rPr>
              <w:t>（</w:t>
            </w:r>
            <w:r w:rsidRPr="00394168">
              <w:rPr>
                <w:rFonts w:ascii="宋体" w:hAnsi="宋体" w:cs="宋体" w:hint="eastAsia"/>
                <w:kern w:val="0"/>
                <w:sz w:val="18"/>
                <w:szCs w:val="18"/>
              </w:rPr>
              <w:t>μ</w:t>
            </w:r>
            <w:r w:rsidRPr="00F343C9">
              <w:rPr>
                <w:rFonts w:ascii="宋体" w:hAnsi="宋体" w:cs="宋体"/>
                <w:kern w:val="0"/>
                <w:sz w:val="18"/>
                <w:szCs w:val="18"/>
              </w:rPr>
              <w:t>g a-TE/100g</w:t>
            </w:r>
            <w:r w:rsidRPr="00D87043">
              <w:rPr>
                <w:rFonts w:ascii="宋体" w:hAnsi="宋体" w:cs="宋体" w:hint="eastAsia"/>
                <w:kern w:val="0"/>
                <w:sz w:val="18"/>
                <w:szCs w:val="18"/>
              </w:rPr>
              <w:t>）</w:t>
            </w:r>
            <w:r w:rsidRPr="00F23FAF">
              <w:rPr>
                <w:rFonts w:ascii="宋体" w:hAnsi="宋体" w:cs="宋体" w:hint="eastAsia"/>
                <w:kern w:val="0"/>
                <w:sz w:val="18"/>
                <w:szCs w:val="18"/>
              </w:rPr>
              <w:t xml:space="preserve">   ≥</w:t>
            </w:r>
          </w:p>
        </w:tc>
        <w:tc>
          <w:tcPr>
            <w:tcW w:w="1069" w:type="pct"/>
            <w:tcBorders>
              <w:top w:val="single" w:sz="4" w:space="0" w:color="auto"/>
              <w:bottom w:val="single" w:sz="4" w:space="0" w:color="auto"/>
            </w:tcBorders>
            <w:vAlign w:val="center"/>
          </w:tcPr>
          <w:p w14:paraId="73243F7A"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80.00</w:t>
            </w:r>
          </w:p>
        </w:tc>
        <w:tc>
          <w:tcPr>
            <w:tcW w:w="1068" w:type="pct"/>
            <w:tcBorders>
              <w:top w:val="single" w:sz="4" w:space="0" w:color="auto"/>
              <w:bottom w:val="single" w:sz="4" w:space="0" w:color="auto"/>
            </w:tcBorders>
            <w:shd w:val="clear" w:color="auto" w:fill="auto"/>
            <w:vAlign w:val="center"/>
          </w:tcPr>
          <w:p w14:paraId="50A430D8"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5009.82</w:t>
            </w:r>
          </w:p>
        </w:tc>
      </w:tr>
      <w:tr w:rsidR="00AA5C95" w:rsidRPr="00F23FAF" w14:paraId="0763F91D" w14:textId="77777777" w:rsidTr="00430AAE">
        <w:trPr>
          <w:trHeight w:val="322"/>
          <w:jc w:val="center"/>
        </w:trPr>
        <w:tc>
          <w:tcPr>
            <w:tcW w:w="1047" w:type="pct"/>
            <w:vMerge/>
            <w:tcBorders>
              <w:top w:val="single" w:sz="4" w:space="0" w:color="auto"/>
              <w:left w:val="single" w:sz="12" w:space="0" w:color="auto"/>
              <w:bottom w:val="single" w:sz="12" w:space="0" w:color="auto"/>
            </w:tcBorders>
            <w:shd w:val="clear" w:color="auto" w:fill="auto"/>
            <w:vAlign w:val="center"/>
          </w:tcPr>
          <w:p w14:paraId="0763C511" w14:textId="77777777" w:rsidR="00AA5C95" w:rsidRPr="00F23FAF" w:rsidRDefault="00AA5C95" w:rsidP="00430AAE">
            <w:pPr>
              <w:adjustRightInd/>
              <w:spacing w:line="300" w:lineRule="exact"/>
              <w:jc w:val="center"/>
              <w:rPr>
                <w:rFonts w:ascii="宋体" w:hAnsi="宋体" w:cs="宋体"/>
                <w:kern w:val="0"/>
                <w:sz w:val="18"/>
                <w:szCs w:val="18"/>
              </w:rPr>
            </w:pPr>
          </w:p>
        </w:tc>
        <w:tc>
          <w:tcPr>
            <w:tcW w:w="1816" w:type="pct"/>
            <w:tcBorders>
              <w:top w:val="single" w:sz="4" w:space="0" w:color="auto"/>
              <w:bottom w:val="single" w:sz="12" w:space="0" w:color="auto"/>
            </w:tcBorders>
            <w:shd w:val="clear" w:color="auto" w:fill="auto"/>
            <w:vAlign w:val="center"/>
          </w:tcPr>
          <w:p w14:paraId="198BD766" w14:textId="77777777" w:rsidR="00AA5C95" w:rsidRPr="00F23FAF" w:rsidRDefault="00AA5C95" w:rsidP="00430AAE">
            <w:pPr>
              <w:adjustRightInd/>
              <w:spacing w:line="300" w:lineRule="exact"/>
              <w:jc w:val="left"/>
              <w:rPr>
                <w:rFonts w:ascii="宋体" w:hAnsi="宋体" w:cs="宋体"/>
                <w:kern w:val="0"/>
                <w:sz w:val="18"/>
                <w:szCs w:val="18"/>
              </w:rPr>
            </w:pPr>
            <w:r w:rsidRPr="00F23FAF">
              <w:rPr>
                <w:rFonts w:ascii="宋体" w:hAnsi="宋体" w:cs="宋体" w:hint="eastAsia"/>
                <w:kern w:val="0"/>
                <w:sz w:val="18"/>
                <w:szCs w:val="18"/>
              </w:rPr>
              <w:t xml:space="preserve">VE </w:t>
            </w:r>
            <w:r w:rsidRPr="00D87043">
              <w:rPr>
                <w:rFonts w:ascii="宋体" w:hAnsi="宋体" w:cs="宋体" w:hint="eastAsia"/>
                <w:kern w:val="0"/>
                <w:sz w:val="18"/>
                <w:szCs w:val="18"/>
              </w:rPr>
              <w:t>（</w:t>
            </w:r>
            <w:r w:rsidRPr="00F343C9">
              <w:rPr>
                <w:rFonts w:ascii="宋体" w:hAnsi="宋体" w:cs="宋体"/>
                <w:kern w:val="0"/>
                <w:sz w:val="18"/>
                <w:szCs w:val="18"/>
              </w:rPr>
              <w:t>mg a-TE/100g</w:t>
            </w:r>
            <w:r w:rsidRPr="00D87043">
              <w:rPr>
                <w:rFonts w:ascii="宋体" w:hAnsi="宋体" w:cs="宋体" w:hint="eastAsia"/>
                <w:kern w:val="0"/>
                <w:sz w:val="18"/>
                <w:szCs w:val="18"/>
              </w:rPr>
              <w:t>）</w:t>
            </w:r>
            <w:r w:rsidRPr="00F23FAF">
              <w:rPr>
                <w:rFonts w:ascii="宋体" w:hAnsi="宋体" w:cs="宋体" w:hint="eastAsia"/>
                <w:kern w:val="0"/>
                <w:sz w:val="18"/>
                <w:szCs w:val="18"/>
              </w:rPr>
              <w:t xml:space="preserve">    ≥</w:t>
            </w:r>
          </w:p>
        </w:tc>
        <w:tc>
          <w:tcPr>
            <w:tcW w:w="1069" w:type="pct"/>
            <w:tcBorders>
              <w:top w:val="single" w:sz="4" w:space="0" w:color="auto"/>
              <w:bottom w:val="single" w:sz="12" w:space="0" w:color="auto"/>
            </w:tcBorders>
            <w:vAlign w:val="center"/>
          </w:tcPr>
          <w:p w14:paraId="24D31CB4" w14:textId="77777777" w:rsidR="00AA5C95" w:rsidRPr="00F23FAF" w:rsidRDefault="00AA5C95" w:rsidP="00430AAE">
            <w:pPr>
              <w:adjustRightInd/>
              <w:spacing w:line="300" w:lineRule="exact"/>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.46</w:t>
            </w:r>
          </w:p>
        </w:tc>
        <w:tc>
          <w:tcPr>
            <w:tcW w:w="1068" w:type="pct"/>
            <w:tcBorders>
              <w:top w:val="single" w:sz="4" w:space="0" w:color="auto"/>
              <w:bottom w:val="single" w:sz="12" w:space="0" w:color="auto"/>
            </w:tcBorders>
            <w:shd w:val="clear" w:color="auto" w:fill="auto"/>
            <w:vAlign w:val="center"/>
          </w:tcPr>
          <w:p w14:paraId="5200E527" w14:textId="77777777" w:rsidR="00AA5C95" w:rsidRPr="00F23FAF" w:rsidRDefault="00AA5C95" w:rsidP="00430AAE">
            <w:pPr>
              <w:adjustRightInd/>
              <w:spacing w:line="300" w:lineRule="exact"/>
              <w:jc w:val="center"/>
              <w:rPr>
                <w:rFonts w:ascii="宋体" w:hAnsi="宋体" w:cs="宋体"/>
                <w:kern w:val="0"/>
                <w:sz w:val="18"/>
                <w:szCs w:val="18"/>
              </w:rPr>
            </w:pPr>
            <w:r w:rsidRPr="00F23FAF">
              <w:rPr>
                <w:rFonts w:ascii="宋体" w:hAnsi="宋体" w:cs="宋体" w:hint="eastAsia"/>
                <w:kern w:val="0"/>
                <w:sz w:val="18"/>
                <w:szCs w:val="18"/>
              </w:rPr>
              <w:t>GB 5009.82</w:t>
            </w:r>
          </w:p>
        </w:tc>
      </w:tr>
    </w:tbl>
    <w:p w14:paraId="59D85D47" w14:textId="77777777" w:rsidR="00AA5C95" w:rsidRDefault="00AA5C95" w:rsidP="00AA5C95">
      <w:pPr>
        <w:pStyle w:val="afffff5"/>
        <w:ind w:firstLine="420"/>
      </w:pPr>
    </w:p>
    <w:p w14:paraId="7FDB9985" w14:textId="77777777" w:rsidR="00AA5C95" w:rsidRDefault="00AA5C95" w:rsidP="00AA5C95">
      <w:pPr>
        <w:pStyle w:val="afffff5"/>
        <w:ind w:firstLine="420"/>
      </w:pPr>
    </w:p>
    <w:p w14:paraId="7E152948" w14:textId="77777777" w:rsidR="00AA5C95" w:rsidRDefault="00AA5C95" w:rsidP="00AA5C95">
      <w:pPr>
        <w:pStyle w:val="afffff5"/>
        <w:ind w:firstLine="420"/>
        <w:rPr>
          <w:rFonts w:hint="eastAsia"/>
        </w:rPr>
      </w:pPr>
    </w:p>
    <w:p w14:paraId="78269F1A" w14:textId="49160CD3" w:rsidR="00736917" w:rsidRDefault="00AA5C95" w:rsidP="00AA5C95">
      <w:pPr>
        <w:pStyle w:val="afffff5"/>
        <w:ind w:firstLineChars="0" w:firstLine="0"/>
        <w:jc w:val="center"/>
      </w:pPr>
      <w:bookmarkStart w:id="35" w:name="BookMark8"/>
      <w:bookmarkEnd w:id="34"/>
      <w:r>
        <w:rPr>
          <w:noProof/>
        </w:rPr>
        <w:drawing>
          <wp:inline distT="0" distB="0" distL="0" distR="0" wp14:anchorId="6DF6DBFB" wp14:editId="61473045">
            <wp:extent cx="1485900" cy="317500"/>
            <wp:effectExtent l="0" t="0" r="0" b="6350"/>
            <wp:docPr id="98481500" name="图片 1"/>
            <wp:cNvGraphicFramePr/>
            <a:graphic xmlns:a="http://schemas.openxmlformats.org/drawingml/2006/main">
              <a:graphicData uri="http://schemas.openxmlformats.org/drawingml/2006/picture">
                <pic:pic xmlns:pic="http://schemas.openxmlformats.org/drawingml/2006/picture">
                  <pic:nvPicPr>
                    <pic:cNvPr id="98481500"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
    </w:p>
    <w:sectPr w:rsidR="00736917" w:rsidSect="00F97582">
      <w:pgSz w:w="11906" w:h="16838"/>
      <w:pgMar w:top="1440" w:right="1800" w:bottom="1440" w:left="1800"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87C8" w14:textId="77777777" w:rsidR="00F97582" w:rsidRDefault="00F97582">
      <w:pPr>
        <w:spacing w:line="240" w:lineRule="auto"/>
      </w:pPr>
      <w:r>
        <w:separator/>
      </w:r>
    </w:p>
  </w:endnote>
  <w:endnote w:type="continuationSeparator" w:id="0">
    <w:p w14:paraId="6E301A87" w14:textId="77777777" w:rsidR="00F97582" w:rsidRDefault="00F97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8164" w14:textId="77777777" w:rsidR="009B3BC7" w:rsidRDefault="006E0D81">
    <w:pPr>
      <w:pStyle w:val="afffe"/>
    </w:pPr>
    <w:r>
      <w:fldChar w:fldCharType="begin"/>
    </w:r>
    <w:r w:rsidR="00C50CEE">
      <w:instrText>PAGE   \* MERGEFORMAT</w:instrText>
    </w:r>
    <w:r>
      <w:fldChar w:fldCharType="separate"/>
    </w:r>
    <w:r w:rsidR="00C50CEE">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DE78" w14:textId="77777777" w:rsidR="009B3BC7" w:rsidRDefault="009B3BC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A27C" w14:textId="77777777" w:rsidR="009B3BC7" w:rsidRDefault="009B3BC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0B04" w14:textId="6A380B18" w:rsidR="00660E7F" w:rsidRPr="00660E7F" w:rsidRDefault="00660E7F" w:rsidP="00660E7F">
    <w:pPr>
      <w:pStyle w:val="afffff1"/>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6C3A" w14:textId="77777777" w:rsidR="009B3BC7" w:rsidRDefault="006E0D81" w:rsidP="00660E7F">
    <w:pPr>
      <w:pStyle w:val="afffff2"/>
    </w:pPr>
    <w:r>
      <w:fldChar w:fldCharType="begin"/>
    </w:r>
    <w:r w:rsidR="00C50CEE">
      <w:instrText>PAGE   \* MERGEFORMAT</w:instrText>
    </w:r>
    <w:r>
      <w:fldChar w:fldCharType="separate"/>
    </w:r>
    <w:r w:rsidR="000D7CF8" w:rsidRPr="000D7CF8">
      <w:rPr>
        <w:noProof/>
        <w:lang w:val="zh-CN"/>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DBF7" w14:textId="6D1A7ACF" w:rsidR="00660E7F" w:rsidRPr="00660E7F" w:rsidRDefault="00660E7F" w:rsidP="00660E7F">
    <w:pPr>
      <w:pStyle w:val="afffff1"/>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E23D" w14:textId="77777777" w:rsidR="00660E7F" w:rsidRDefault="00660E7F" w:rsidP="00660E7F">
    <w:pPr>
      <w:pStyle w:val="afffff2"/>
    </w:pPr>
    <w:r>
      <w:fldChar w:fldCharType="begin"/>
    </w:r>
    <w:r>
      <w:instrText>PAGE   \* MERGEFORMAT</w:instrText>
    </w:r>
    <w:r>
      <w:fldChar w:fldCharType="separate"/>
    </w:r>
    <w:r w:rsidRPr="000D7CF8">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AF01" w14:textId="77777777" w:rsidR="00F97582" w:rsidRDefault="00F97582">
      <w:pPr>
        <w:spacing w:line="240" w:lineRule="auto"/>
      </w:pPr>
      <w:r>
        <w:separator/>
      </w:r>
    </w:p>
  </w:footnote>
  <w:footnote w:type="continuationSeparator" w:id="0">
    <w:p w14:paraId="290A7BCE" w14:textId="77777777" w:rsidR="00F97582" w:rsidRDefault="00F97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64FA" w14:textId="77777777" w:rsidR="009B3BC7" w:rsidRDefault="009B3BC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B4EE" w14:textId="77777777" w:rsidR="009B3BC7" w:rsidRDefault="00C50CEE">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73CE" w14:textId="77777777" w:rsidR="009B3BC7" w:rsidRDefault="009B3BC7">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2ED1" w14:textId="2EDA1964" w:rsidR="009B3BC7" w:rsidRPr="00660E7F" w:rsidRDefault="00660E7F" w:rsidP="00660E7F">
    <w:pPr>
      <w:pStyle w:val="afffffb"/>
    </w:pPr>
    <w:r>
      <w:fldChar w:fldCharType="begin"/>
    </w:r>
    <w:r>
      <w:instrText xml:space="preserve"> STYLEREF  标准文件_文件编号 \* MERGEFORMAT </w:instrText>
    </w:r>
    <w:r>
      <w:fldChar w:fldCharType="separate"/>
    </w:r>
    <w:r>
      <w:rPr>
        <w:noProof/>
      </w:rPr>
      <w:t>T/IMASXXXX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5E0" w14:textId="056F2E69" w:rsidR="009B3BC7" w:rsidRDefault="00BD5D73" w:rsidP="00660E7F">
    <w:pPr>
      <w:pStyle w:val="afffffa"/>
    </w:pPr>
    <w:r>
      <w:fldChar w:fldCharType="begin"/>
    </w:r>
    <w:r>
      <w:instrText xml:space="preserve"> STYLEREF  标准文件_文件编号  \* MERGEFORMAT </w:instrText>
    </w:r>
    <w:r>
      <w:fldChar w:fldCharType="separate"/>
    </w:r>
    <w:r w:rsidR="00AA5C95">
      <w:rPr>
        <w:noProof/>
      </w:rPr>
      <w:t>T/IMASXXXX</w:t>
    </w:r>
    <w:r w:rsidR="00AA5C95">
      <w:rPr>
        <w:noProof/>
      </w:rPr>
      <w:t>—</w:t>
    </w:r>
    <w:r w:rsidR="00AA5C95">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219" w14:textId="4C7F3DE2" w:rsidR="00660E7F" w:rsidRPr="00660E7F" w:rsidRDefault="00660E7F" w:rsidP="00660E7F">
    <w:pPr>
      <w:pStyle w:val="afffffb"/>
    </w:pPr>
    <w:r>
      <w:fldChar w:fldCharType="begin"/>
    </w:r>
    <w:r>
      <w:instrText xml:space="preserve"> STYLEREF  标准文件_文件编号 \* MERGEFORMAT </w:instrText>
    </w:r>
    <w:r>
      <w:fldChar w:fldCharType="separate"/>
    </w:r>
    <w:r w:rsidR="00AA5C95">
      <w:rPr>
        <w:noProof/>
      </w:rPr>
      <w:t>T/IMASXXXX</w:t>
    </w:r>
    <w:r w:rsidR="00AA5C95">
      <w:rPr>
        <w:noProof/>
      </w:rPr>
      <w:t>—</w:t>
    </w:r>
    <w:r w:rsidR="00AA5C95">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81AA" w14:textId="2B393129" w:rsidR="00660E7F" w:rsidRDefault="00660E7F" w:rsidP="00660E7F">
    <w:pPr>
      <w:pStyle w:val="afffffa"/>
    </w:pPr>
    <w:r>
      <w:fldChar w:fldCharType="begin"/>
    </w:r>
    <w:r>
      <w:instrText xml:space="preserve"> STYLEREF  标准文件_文件编号  \* MERGEFORMAT </w:instrText>
    </w:r>
    <w:r>
      <w:fldChar w:fldCharType="separate"/>
    </w:r>
    <w:r w:rsidR="00AA5C95">
      <w:rPr>
        <w:noProof/>
      </w:rPr>
      <w:t>T/IMASXXXX</w:t>
    </w:r>
    <w:r w:rsidR="00AA5C95">
      <w:rPr>
        <w:noProof/>
      </w:rPr>
      <w:t>—</w:t>
    </w:r>
    <w:r w:rsidR="00AA5C95">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4111"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141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70962492">
    <w:abstractNumId w:val="0"/>
  </w:num>
  <w:num w:numId="2" w16cid:durableId="436799582">
    <w:abstractNumId w:val="27"/>
  </w:num>
  <w:num w:numId="3" w16cid:durableId="1936161275">
    <w:abstractNumId w:val="5"/>
  </w:num>
  <w:num w:numId="4" w16cid:durableId="180095891">
    <w:abstractNumId w:val="23"/>
  </w:num>
  <w:num w:numId="5" w16cid:durableId="1649633384">
    <w:abstractNumId w:val="18"/>
  </w:num>
  <w:num w:numId="6" w16cid:durableId="1704592517">
    <w:abstractNumId w:val="13"/>
  </w:num>
  <w:num w:numId="7" w16cid:durableId="222063482">
    <w:abstractNumId w:val="8"/>
  </w:num>
  <w:num w:numId="8" w16cid:durableId="233857515">
    <w:abstractNumId w:val="3"/>
  </w:num>
  <w:num w:numId="9" w16cid:durableId="641470176">
    <w:abstractNumId w:val="9"/>
  </w:num>
  <w:num w:numId="10" w16cid:durableId="1623420922">
    <w:abstractNumId w:val="16"/>
  </w:num>
  <w:num w:numId="11" w16cid:durableId="1243099653">
    <w:abstractNumId w:val="25"/>
  </w:num>
  <w:num w:numId="12" w16cid:durableId="110513471">
    <w:abstractNumId w:val="11"/>
  </w:num>
  <w:num w:numId="13" w16cid:durableId="474686156">
    <w:abstractNumId w:val="12"/>
  </w:num>
  <w:num w:numId="14" w16cid:durableId="1946185062">
    <w:abstractNumId w:val="7"/>
  </w:num>
  <w:num w:numId="15" w16cid:durableId="1887571202">
    <w:abstractNumId w:val="19"/>
  </w:num>
  <w:num w:numId="16" w16cid:durableId="4745613">
    <w:abstractNumId w:val="21"/>
  </w:num>
  <w:num w:numId="17" w16cid:durableId="263072359">
    <w:abstractNumId w:val="17"/>
  </w:num>
  <w:num w:numId="18" w16cid:durableId="73284136">
    <w:abstractNumId w:val="29"/>
  </w:num>
  <w:num w:numId="19" w16cid:durableId="647787281">
    <w:abstractNumId w:val="15"/>
  </w:num>
  <w:num w:numId="20" w16cid:durableId="1636788486">
    <w:abstractNumId w:val="1"/>
  </w:num>
  <w:num w:numId="21" w16cid:durableId="63530756">
    <w:abstractNumId w:val="10"/>
  </w:num>
  <w:num w:numId="22" w16cid:durableId="1212571345">
    <w:abstractNumId w:val="30"/>
  </w:num>
  <w:num w:numId="23" w16cid:durableId="221451848">
    <w:abstractNumId w:val="20"/>
  </w:num>
  <w:num w:numId="24" w16cid:durableId="2131125570">
    <w:abstractNumId w:val="6"/>
  </w:num>
  <w:num w:numId="25" w16cid:durableId="104622735">
    <w:abstractNumId w:val="26"/>
  </w:num>
  <w:num w:numId="26" w16cid:durableId="30571666">
    <w:abstractNumId w:val="28"/>
  </w:num>
  <w:num w:numId="27" w16cid:durableId="515000233">
    <w:abstractNumId w:val="2"/>
  </w:num>
  <w:num w:numId="28" w16cid:durableId="572082251">
    <w:abstractNumId w:val="4"/>
  </w:num>
  <w:num w:numId="29" w16cid:durableId="1378091576">
    <w:abstractNumId w:val="14"/>
  </w:num>
  <w:num w:numId="30" w16cid:durableId="1026638565">
    <w:abstractNumId w:val="24"/>
  </w:num>
  <w:num w:numId="31" w16cid:durableId="922421444">
    <w:abstractNumId w:val="22"/>
  </w:num>
  <w:num w:numId="32" w16cid:durableId="1300113387">
    <w:abstractNumId w:val="27"/>
  </w:num>
  <w:num w:numId="33" w16cid:durableId="884097403">
    <w:abstractNumId w:val="27"/>
  </w:num>
  <w:num w:numId="34" w16cid:durableId="1003701871">
    <w:abstractNumId w:val="27"/>
  </w:num>
  <w:num w:numId="35" w16cid:durableId="77289424">
    <w:abstractNumId w:val="27"/>
  </w:num>
  <w:num w:numId="36" w16cid:durableId="467629682">
    <w:abstractNumId w:val="27"/>
  </w:num>
  <w:num w:numId="37" w16cid:durableId="1311397371">
    <w:abstractNumId w:val="27"/>
  </w:num>
  <w:num w:numId="38" w16cid:durableId="221524800">
    <w:abstractNumId w:val="27"/>
  </w:num>
  <w:num w:numId="39" w16cid:durableId="858006770">
    <w:abstractNumId w:val="27"/>
  </w:num>
  <w:num w:numId="40" w16cid:durableId="1652172287">
    <w:abstractNumId w:val="27"/>
  </w:num>
  <w:num w:numId="41" w16cid:durableId="232088776">
    <w:abstractNumId w:val="27"/>
  </w:num>
  <w:num w:numId="42" w16cid:durableId="2119182927">
    <w:abstractNumId w:val="27"/>
  </w:num>
  <w:num w:numId="43" w16cid:durableId="7971387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2F"/>
    <w:rsid w:val="A3FF3831"/>
    <w:rsid w:val="DDDB8601"/>
    <w:rsid w:val="DFEFE6F7"/>
    <w:rsid w:val="ECDEFA26"/>
    <w:rsid w:val="F9BB404D"/>
    <w:rsid w:val="FBE2E1B3"/>
    <w:rsid w:val="FDA9274B"/>
    <w:rsid w:val="FDBDE490"/>
    <w:rsid w:val="FE7F41DC"/>
    <w:rsid w:val="FEF79457"/>
    <w:rsid w:val="FFF7B2E6"/>
    <w:rsid w:val="0000040A"/>
    <w:rsid w:val="00000A94"/>
    <w:rsid w:val="00001972"/>
    <w:rsid w:val="00001D9A"/>
    <w:rsid w:val="00006E19"/>
    <w:rsid w:val="00007B3A"/>
    <w:rsid w:val="000107E0"/>
    <w:rsid w:val="00011FDE"/>
    <w:rsid w:val="00012FFD"/>
    <w:rsid w:val="00013F5D"/>
    <w:rsid w:val="00014162"/>
    <w:rsid w:val="00014340"/>
    <w:rsid w:val="00016A9C"/>
    <w:rsid w:val="00022184"/>
    <w:rsid w:val="00022762"/>
    <w:rsid w:val="000238E0"/>
    <w:rsid w:val="000249DB"/>
    <w:rsid w:val="0002595E"/>
    <w:rsid w:val="000303C3"/>
    <w:rsid w:val="000331D3"/>
    <w:rsid w:val="000346A5"/>
    <w:rsid w:val="000359C3"/>
    <w:rsid w:val="00035A7D"/>
    <w:rsid w:val="00036519"/>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AC4"/>
    <w:rsid w:val="000622D4"/>
    <w:rsid w:val="0006357D"/>
    <w:rsid w:val="00067F1E"/>
    <w:rsid w:val="00070FF6"/>
    <w:rsid w:val="00071922"/>
    <w:rsid w:val="00071CC0"/>
    <w:rsid w:val="00071CFC"/>
    <w:rsid w:val="00073C8C"/>
    <w:rsid w:val="00077B64"/>
    <w:rsid w:val="0008055E"/>
    <w:rsid w:val="00080A1C"/>
    <w:rsid w:val="00082317"/>
    <w:rsid w:val="00083D2C"/>
    <w:rsid w:val="00086AA1"/>
    <w:rsid w:val="000875A7"/>
    <w:rsid w:val="000878F4"/>
    <w:rsid w:val="00087A77"/>
    <w:rsid w:val="00090CA6"/>
    <w:rsid w:val="00092B8A"/>
    <w:rsid w:val="00092FB0"/>
    <w:rsid w:val="000930E7"/>
    <w:rsid w:val="000934C5"/>
    <w:rsid w:val="00093D25"/>
    <w:rsid w:val="00093DAB"/>
    <w:rsid w:val="00094D73"/>
    <w:rsid w:val="00096D63"/>
    <w:rsid w:val="000A0B60"/>
    <w:rsid w:val="000A0EB8"/>
    <w:rsid w:val="000A19FC"/>
    <w:rsid w:val="000A296B"/>
    <w:rsid w:val="000A632F"/>
    <w:rsid w:val="000A7311"/>
    <w:rsid w:val="000A7E91"/>
    <w:rsid w:val="000B060F"/>
    <w:rsid w:val="000B1592"/>
    <w:rsid w:val="000B1FF2"/>
    <w:rsid w:val="000B3CDA"/>
    <w:rsid w:val="000B6A0B"/>
    <w:rsid w:val="000C0C32"/>
    <w:rsid w:val="000C0F6C"/>
    <w:rsid w:val="000C11DB"/>
    <w:rsid w:val="000C1492"/>
    <w:rsid w:val="000C2E20"/>
    <w:rsid w:val="000C2FBD"/>
    <w:rsid w:val="000C323D"/>
    <w:rsid w:val="000C4B41"/>
    <w:rsid w:val="000C57D6"/>
    <w:rsid w:val="000C6362"/>
    <w:rsid w:val="000C7666"/>
    <w:rsid w:val="000D0A9C"/>
    <w:rsid w:val="000D1795"/>
    <w:rsid w:val="000D329A"/>
    <w:rsid w:val="000D4B9C"/>
    <w:rsid w:val="000D4EB6"/>
    <w:rsid w:val="000D55CE"/>
    <w:rsid w:val="000D6DF4"/>
    <w:rsid w:val="000D753B"/>
    <w:rsid w:val="000D7CB2"/>
    <w:rsid w:val="000D7CF8"/>
    <w:rsid w:val="000E4C9E"/>
    <w:rsid w:val="000E6FD7"/>
    <w:rsid w:val="000F06E1"/>
    <w:rsid w:val="000F0E3C"/>
    <w:rsid w:val="000F19D5"/>
    <w:rsid w:val="000F4050"/>
    <w:rsid w:val="000F4AEA"/>
    <w:rsid w:val="000F67E9"/>
    <w:rsid w:val="00104926"/>
    <w:rsid w:val="00110FA1"/>
    <w:rsid w:val="00113B1E"/>
    <w:rsid w:val="0011711C"/>
    <w:rsid w:val="00124E4F"/>
    <w:rsid w:val="001260B7"/>
    <w:rsid w:val="001265CB"/>
    <w:rsid w:val="001321C6"/>
    <w:rsid w:val="001325C4"/>
    <w:rsid w:val="00133010"/>
    <w:rsid w:val="001338EE"/>
    <w:rsid w:val="00133AAE"/>
    <w:rsid w:val="00135323"/>
    <w:rsid w:val="001356C4"/>
    <w:rsid w:val="00137565"/>
    <w:rsid w:val="00137A4A"/>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EB"/>
    <w:rsid w:val="001A4CF3"/>
    <w:rsid w:val="001A6696"/>
    <w:rsid w:val="001A6CA6"/>
    <w:rsid w:val="001B06E8"/>
    <w:rsid w:val="001B27BE"/>
    <w:rsid w:val="001B71D0"/>
    <w:rsid w:val="001B71EE"/>
    <w:rsid w:val="001C04A8"/>
    <w:rsid w:val="001C2C03"/>
    <w:rsid w:val="001C42B6"/>
    <w:rsid w:val="001C42F7"/>
    <w:rsid w:val="001C49E5"/>
    <w:rsid w:val="001C680C"/>
    <w:rsid w:val="001C6DF8"/>
    <w:rsid w:val="001C7FEA"/>
    <w:rsid w:val="001D0499"/>
    <w:rsid w:val="001D0BBE"/>
    <w:rsid w:val="001D0ED4"/>
    <w:rsid w:val="001D1953"/>
    <w:rsid w:val="001D212F"/>
    <w:rsid w:val="001D29D7"/>
    <w:rsid w:val="001D2DE7"/>
    <w:rsid w:val="001D411C"/>
    <w:rsid w:val="001E1B6A"/>
    <w:rsid w:val="001E2119"/>
    <w:rsid w:val="001E2484"/>
    <w:rsid w:val="001E3CC4"/>
    <w:rsid w:val="001E41BB"/>
    <w:rsid w:val="001E4882"/>
    <w:rsid w:val="001E73AB"/>
    <w:rsid w:val="001F092D"/>
    <w:rsid w:val="001F143A"/>
    <w:rsid w:val="001F1605"/>
    <w:rsid w:val="001F2508"/>
    <w:rsid w:val="001F2BC0"/>
    <w:rsid w:val="001F4816"/>
    <w:rsid w:val="001F69B4"/>
    <w:rsid w:val="001F77C7"/>
    <w:rsid w:val="00200183"/>
    <w:rsid w:val="00200333"/>
    <w:rsid w:val="0020107D"/>
    <w:rsid w:val="00201A01"/>
    <w:rsid w:val="002023AC"/>
    <w:rsid w:val="00202AA4"/>
    <w:rsid w:val="002031F7"/>
    <w:rsid w:val="00203DCA"/>
    <w:rsid w:val="002040E6"/>
    <w:rsid w:val="00204E0B"/>
    <w:rsid w:val="0020527B"/>
    <w:rsid w:val="00205F2C"/>
    <w:rsid w:val="00210B15"/>
    <w:rsid w:val="002142EA"/>
    <w:rsid w:val="00215ADD"/>
    <w:rsid w:val="00217E39"/>
    <w:rsid w:val="002204BB"/>
    <w:rsid w:val="00221B79"/>
    <w:rsid w:val="00221C6B"/>
    <w:rsid w:val="002253A1"/>
    <w:rsid w:val="00225CF8"/>
    <w:rsid w:val="0022794E"/>
    <w:rsid w:val="00233D64"/>
    <w:rsid w:val="0023482A"/>
    <w:rsid w:val="00234C8D"/>
    <w:rsid w:val="002359CB"/>
    <w:rsid w:val="00243540"/>
    <w:rsid w:val="0024497B"/>
    <w:rsid w:val="0024515B"/>
    <w:rsid w:val="00246021"/>
    <w:rsid w:val="0024666E"/>
    <w:rsid w:val="002475F9"/>
    <w:rsid w:val="00247F52"/>
    <w:rsid w:val="00250B25"/>
    <w:rsid w:val="00250BBE"/>
    <w:rsid w:val="002515C2"/>
    <w:rsid w:val="0025194F"/>
    <w:rsid w:val="00255F5E"/>
    <w:rsid w:val="002574B7"/>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CA1"/>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3D6"/>
    <w:rsid w:val="002B1966"/>
    <w:rsid w:val="002B2BB8"/>
    <w:rsid w:val="002B4508"/>
    <w:rsid w:val="002B5779"/>
    <w:rsid w:val="002B7332"/>
    <w:rsid w:val="002B7F51"/>
    <w:rsid w:val="002C09E7"/>
    <w:rsid w:val="002C1E06"/>
    <w:rsid w:val="002C3F07"/>
    <w:rsid w:val="002C5278"/>
    <w:rsid w:val="002C7EBB"/>
    <w:rsid w:val="002D06C1"/>
    <w:rsid w:val="002D3364"/>
    <w:rsid w:val="002D42B5"/>
    <w:rsid w:val="002D4F1A"/>
    <w:rsid w:val="002D62AC"/>
    <w:rsid w:val="002D6EC6"/>
    <w:rsid w:val="002D79AC"/>
    <w:rsid w:val="002E039D"/>
    <w:rsid w:val="002E4D5A"/>
    <w:rsid w:val="002E6326"/>
    <w:rsid w:val="002E68C4"/>
    <w:rsid w:val="002F30E0"/>
    <w:rsid w:val="002F35E4"/>
    <w:rsid w:val="002F3730"/>
    <w:rsid w:val="002F38E1"/>
    <w:rsid w:val="002F7AF6"/>
    <w:rsid w:val="00300E63"/>
    <w:rsid w:val="00302F5F"/>
    <w:rsid w:val="0030441D"/>
    <w:rsid w:val="00306063"/>
    <w:rsid w:val="00312FB1"/>
    <w:rsid w:val="00313B85"/>
    <w:rsid w:val="00316178"/>
    <w:rsid w:val="00317988"/>
    <w:rsid w:val="003211E4"/>
    <w:rsid w:val="003221B4"/>
    <w:rsid w:val="0032258D"/>
    <w:rsid w:val="00322E62"/>
    <w:rsid w:val="003233F5"/>
    <w:rsid w:val="00323437"/>
    <w:rsid w:val="00324D13"/>
    <w:rsid w:val="00324EDD"/>
    <w:rsid w:val="0032501D"/>
    <w:rsid w:val="003331E4"/>
    <w:rsid w:val="00336C64"/>
    <w:rsid w:val="00337162"/>
    <w:rsid w:val="0034194F"/>
    <w:rsid w:val="00341BC0"/>
    <w:rsid w:val="00344605"/>
    <w:rsid w:val="003474AA"/>
    <w:rsid w:val="00350D1D"/>
    <w:rsid w:val="0035136D"/>
    <w:rsid w:val="0035252A"/>
    <w:rsid w:val="00352C83"/>
    <w:rsid w:val="00352F1A"/>
    <w:rsid w:val="00354D84"/>
    <w:rsid w:val="0036107C"/>
    <w:rsid w:val="003615D2"/>
    <w:rsid w:val="0036429C"/>
    <w:rsid w:val="00364A53"/>
    <w:rsid w:val="003654CB"/>
    <w:rsid w:val="00365AA9"/>
    <w:rsid w:val="00365F86"/>
    <w:rsid w:val="00365F87"/>
    <w:rsid w:val="00366E89"/>
    <w:rsid w:val="003705F4"/>
    <w:rsid w:val="00370D58"/>
    <w:rsid w:val="00371316"/>
    <w:rsid w:val="00375395"/>
    <w:rsid w:val="00376713"/>
    <w:rsid w:val="00381815"/>
    <w:rsid w:val="003819AF"/>
    <w:rsid w:val="003820E9"/>
    <w:rsid w:val="00382DE7"/>
    <w:rsid w:val="00384FFC"/>
    <w:rsid w:val="003872FC"/>
    <w:rsid w:val="00387ADC"/>
    <w:rsid w:val="00390020"/>
    <w:rsid w:val="003903D6"/>
    <w:rsid w:val="00390EE6"/>
    <w:rsid w:val="0039118F"/>
    <w:rsid w:val="003913B4"/>
    <w:rsid w:val="00392AD7"/>
    <w:rsid w:val="003938D9"/>
    <w:rsid w:val="00394168"/>
    <w:rsid w:val="00394338"/>
    <w:rsid w:val="00394376"/>
    <w:rsid w:val="003943FF"/>
    <w:rsid w:val="00395B23"/>
    <w:rsid w:val="003974EB"/>
    <w:rsid w:val="00397CC5"/>
    <w:rsid w:val="003A1582"/>
    <w:rsid w:val="003A3D9C"/>
    <w:rsid w:val="003A4077"/>
    <w:rsid w:val="003A436C"/>
    <w:rsid w:val="003A4AA7"/>
    <w:rsid w:val="003B09AD"/>
    <w:rsid w:val="003B105A"/>
    <w:rsid w:val="003B1F18"/>
    <w:rsid w:val="003B59CA"/>
    <w:rsid w:val="003B5BF0"/>
    <w:rsid w:val="003B60BF"/>
    <w:rsid w:val="003B6BE3"/>
    <w:rsid w:val="003C010C"/>
    <w:rsid w:val="003C0A6C"/>
    <w:rsid w:val="003C14F8"/>
    <w:rsid w:val="003C5A43"/>
    <w:rsid w:val="003D0519"/>
    <w:rsid w:val="003D0FF6"/>
    <w:rsid w:val="003D262C"/>
    <w:rsid w:val="003D5603"/>
    <w:rsid w:val="003D6D61"/>
    <w:rsid w:val="003E091D"/>
    <w:rsid w:val="003E1C53"/>
    <w:rsid w:val="003E2A69"/>
    <w:rsid w:val="003E2D49"/>
    <w:rsid w:val="003E2FD4"/>
    <w:rsid w:val="003E37A9"/>
    <w:rsid w:val="003E49F6"/>
    <w:rsid w:val="003E660F"/>
    <w:rsid w:val="003E771C"/>
    <w:rsid w:val="003F0841"/>
    <w:rsid w:val="003F23D3"/>
    <w:rsid w:val="003F3F08"/>
    <w:rsid w:val="003F49F1"/>
    <w:rsid w:val="003F6272"/>
    <w:rsid w:val="003F75E7"/>
    <w:rsid w:val="003F7B65"/>
    <w:rsid w:val="00400E72"/>
    <w:rsid w:val="00401400"/>
    <w:rsid w:val="00404869"/>
    <w:rsid w:val="004057E0"/>
    <w:rsid w:val="00405884"/>
    <w:rsid w:val="00407D39"/>
    <w:rsid w:val="0041477A"/>
    <w:rsid w:val="004167A3"/>
    <w:rsid w:val="0042065C"/>
    <w:rsid w:val="0042087C"/>
    <w:rsid w:val="00432DAA"/>
    <w:rsid w:val="00434305"/>
    <w:rsid w:val="00435DF7"/>
    <w:rsid w:val="0044083F"/>
    <w:rsid w:val="00441AE7"/>
    <w:rsid w:val="00445574"/>
    <w:rsid w:val="004467FB"/>
    <w:rsid w:val="00452D6B"/>
    <w:rsid w:val="00454484"/>
    <w:rsid w:val="0045517B"/>
    <w:rsid w:val="00455544"/>
    <w:rsid w:val="004634D3"/>
    <w:rsid w:val="00463B77"/>
    <w:rsid w:val="00463C7B"/>
    <w:rsid w:val="004644A6"/>
    <w:rsid w:val="004659BD"/>
    <w:rsid w:val="0046680E"/>
    <w:rsid w:val="00470775"/>
    <w:rsid w:val="004746B1"/>
    <w:rsid w:val="0047583F"/>
    <w:rsid w:val="00475DE8"/>
    <w:rsid w:val="00481C44"/>
    <w:rsid w:val="00482E67"/>
    <w:rsid w:val="00484936"/>
    <w:rsid w:val="00485C89"/>
    <w:rsid w:val="00486BE3"/>
    <w:rsid w:val="004905E4"/>
    <w:rsid w:val="00490A89"/>
    <w:rsid w:val="00490AB4"/>
    <w:rsid w:val="00491DBC"/>
    <w:rsid w:val="00492F02"/>
    <w:rsid w:val="004939AE"/>
    <w:rsid w:val="00493B6A"/>
    <w:rsid w:val="004973BC"/>
    <w:rsid w:val="004A12DF"/>
    <w:rsid w:val="004A1B13"/>
    <w:rsid w:val="004A1BA8"/>
    <w:rsid w:val="004A4B57"/>
    <w:rsid w:val="004A5389"/>
    <w:rsid w:val="004A6074"/>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1B"/>
    <w:rsid w:val="004C7F67"/>
    <w:rsid w:val="004D076D"/>
    <w:rsid w:val="004D0EF1"/>
    <w:rsid w:val="004D2253"/>
    <w:rsid w:val="004D4406"/>
    <w:rsid w:val="004D7C42"/>
    <w:rsid w:val="004E0465"/>
    <w:rsid w:val="004E127B"/>
    <w:rsid w:val="004E1C0A"/>
    <w:rsid w:val="004E30C5"/>
    <w:rsid w:val="004E32AD"/>
    <w:rsid w:val="004E420F"/>
    <w:rsid w:val="004E4714"/>
    <w:rsid w:val="004E4AA5"/>
    <w:rsid w:val="004E4AEE"/>
    <w:rsid w:val="004E59E3"/>
    <w:rsid w:val="004E67C0"/>
    <w:rsid w:val="004E7E4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719"/>
    <w:rsid w:val="00534804"/>
    <w:rsid w:val="00534BDF"/>
    <w:rsid w:val="005354EA"/>
    <w:rsid w:val="0053585F"/>
    <w:rsid w:val="00535EC4"/>
    <w:rsid w:val="00535ED9"/>
    <w:rsid w:val="0053692B"/>
    <w:rsid w:val="005412C2"/>
    <w:rsid w:val="00541853"/>
    <w:rsid w:val="0054343A"/>
    <w:rsid w:val="00543BDA"/>
    <w:rsid w:val="005441CC"/>
    <w:rsid w:val="00544AB8"/>
    <w:rsid w:val="005479DA"/>
    <w:rsid w:val="00547BCC"/>
    <w:rsid w:val="0055013B"/>
    <w:rsid w:val="00551F6F"/>
    <w:rsid w:val="00555044"/>
    <w:rsid w:val="00561475"/>
    <w:rsid w:val="00561E3E"/>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70F"/>
    <w:rsid w:val="005B5885"/>
    <w:rsid w:val="005B5CD7"/>
    <w:rsid w:val="005B6CF6"/>
    <w:rsid w:val="005B7422"/>
    <w:rsid w:val="005C29B8"/>
    <w:rsid w:val="005C2E6F"/>
    <w:rsid w:val="005C5F21"/>
    <w:rsid w:val="005C7156"/>
    <w:rsid w:val="005D0C75"/>
    <w:rsid w:val="005D4171"/>
    <w:rsid w:val="005D51DF"/>
    <w:rsid w:val="005D5606"/>
    <w:rsid w:val="005D6A95"/>
    <w:rsid w:val="005D6B2C"/>
    <w:rsid w:val="005D6D9C"/>
    <w:rsid w:val="005D6F44"/>
    <w:rsid w:val="005E2335"/>
    <w:rsid w:val="005E34CA"/>
    <w:rsid w:val="005E3C18"/>
    <w:rsid w:val="005E4250"/>
    <w:rsid w:val="005E6812"/>
    <w:rsid w:val="005E7881"/>
    <w:rsid w:val="005E78E0"/>
    <w:rsid w:val="005F0D9C"/>
    <w:rsid w:val="005F284E"/>
    <w:rsid w:val="005F72B4"/>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173"/>
    <w:rsid w:val="00633C17"/>
    <w:rsid w:val="00634D9E"/>
    <w:rsid w:val="00636E3E"/>
    <w:rsid w:val="006379F7"/>
    <w:rsid w:val="00637E4D"/>
    <w:rsid w:val="00640620"/>
    <w:rsid w:val="00641A1F"/>
    <w:rsid w:val="00645904"/>
    <w:rsid w:val="00651ACB"/>
    <w:rsid w:val="00651C47"/>
    <w:rsid w:val="006526FB"/>
    <w:rsid w:val="00652AB2"/>
    <w:rsid w:val="00653FED"/>
    <w:rsid w:val="00654EC0"/>
    <w:rsid w:val="0065525B"/>
    <w:rsid w:val="00655D4F"/>
    <w:rsid w:val="00656D29"/>
    <w:rsid w:val="00660E7F"/>
    <w:rsid w:val="006640E5"/>
    <w:rsid w:val="006646F1"/>
    <w:rsid w:val="00664929"/>
    <w:rsid w:val="00664B05"/>
    <w:rsid w:val="00664F62"/>
    <w:rsid w:val="006655E1"/>
    <w:rsid w:val="00672060"/>
    <w:rsid w:val="00672BFD"/>
    <w:rsid w:val="006770F4"/>
    <w:rsid w:val="00677A84"/>
    <w:rsid w:val="0068026D"/>
    <w:rsid w:val="00680A27"/>
    <w:rsid w:val="006816A4"/>
    <w:rsid w:val="006819B8"/>
    <w:rsid w:val="00681BB6"/>
    <w:rsid w:val="006840A6"/>
    <w:rsid w:val="00684FA3"/>
    <w:rsid w:val="006850CD"/>
    <w:rsid w:val="00685AAB"/>
    <w:rsid w:val="0069185E"/>
    <w:rsid w:val="0069541B"/>
    <w:rsid w:val="006A07AA"/>
    <w:rsid w:val="006A25E5"/>
    <w:rsid w:val="006A2B46"/>
    <w:rsid w:val="006A313B"/>
    <w:rsid w:val="006A336D"/>
    <w:rsid w:val="006A37B9"/>
    <w:rsid w:val="006B2672"/>
    <w:rsid w:val="006B54BF"/>
    <w:rsid w:val="006B58AF"/>
    <w:rsid w:val="006B5F44"/>
    <w:rsid w:val="006B5F90"/>
    <w:rsid w:val="006B62E4"/>
    <w:rsid w:val="006B6787"/>
    <w:rsid w:val="006C1BBA"/>
    <w:rsid w:val="006C2079"/>
    <w:rsid w:val="006C5A62"/>
    <w:rsid w:val="006C5D68"/>
    <w:rsid w:val="006C6976"/>
    <w:rsid w:val="006C6DD0"/>
    <w:rsid w:val="006D04EA"/>
    <w:rsid w:val="006D16C4"/>
    <w:rsid w:val="006D2623"/>
    <w:rsid w:val="006D3E96"/>
    <w:rsid w:val="006D4515"/>
    <w:rsid w:val="006D4BB1"/>
    <w:rsid w:val="006D6593"/>
    <w:rsid w:val="006D69BA"/>
    <w:rsid w:val="006E0D81"/>
    <w:rsid w:val="006E0F30"/>
    <w:rsid w:val="006E7E2C"/>
    <w:rsid w:val="006F03A8"/>
    <w:rsid w:val="006F2ACA"/>
    <w:rsid w:val="006F2ADC"/>
    <w:rsid w:val="006F2BFE"/>
    <w:rsid w:val="006F31E9"/>
    <w:rsid w:val="006F6284"/>
    <w:rsid w:val="007001D2"/>
    <w:rsid w:val="007002C5"/>
    <w:rsid w:val="00701A3F"/>
    <w:rsid w:val="007020F1"/>
    <w:rsid w:val="00704387"/>
    <w:rsid w:val="0070494C"/>
    <w:rsid w:val="00704A28"/>
    <w:rsid w:val="00707669"/>
    <w:rsid w:val="00711BCB"/>
    <w:rsid w:val="00711CBA"/>
    <w:rsid w:val="00711FB5"/>
    <w:rsid w:val="00712A01"/>
    <w:rsid w:val="00714F58"/>
    <w:rsid w:val="0072057B"/>
    <w:rsid w:val="00722FBF"/>
    <w:rsid w:val="00722FC2"/>
    <w:rsid w:val="00724E1B"/>
    <w:rsid w:val="00725949"/>
    <w:rsid w:val="00727FA2"/>
    <w:rsid w:val="007322D9"/>
    <w:rsid w:val="00732BC0"/>
    <w:rsid w:val="007348DE"/>
    <w:rsid w:val="0073691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B36"/>
    <w:rsid w:val="00752B4D"/>
    <w:rsid w:val="00754B80"/>
    <w:rsid w:val="00755402"/>
    <w:rsid w:val="00756B26"/>
    <w:rsid w:val="00756EDF"/>
    <w:rsid w:val="007600E3"/>
    <w:rsid w:val="0076422B"/>
    <w:rsid w:val="00765C43"/>
    <w:rsid w:val="00765EFB"/>
    <w:rsid w:val="007671CA"/>
    <w:rsid w:val="00767C61"/>
    <w:rsid w:val="0077008A"/>
    <w:rsid w:val="00771484"/>
    <w:rsid w:val="00773C1F"/>
    <w:rsid w:val="00774DA4"/>
    <w:rsid w:val="00776599"/>
    <w:rsid w:val="0078114B"/>
    <w:rsid w:val="00781DD2"/>
    <w:rsid w:val="00783ECF"/>
    <w:rsid w:val="0078413A"/>
    <w:rsid w:val="00787BED"/>
    <w:rsid w:val="007959E8"/>
    <w:rsid w:val="00795E9C"/>
    <w:rsid w:val="00796133"/>
    <w:rsid w:val="00796E9C"/>
    <w:rsid w:val="007A0521"/>
    <w:rsid w:val="007A253B"/>
    <w:rsid w:val="007A2E12"/>
    <w:rsid w:val="007A3475"/>
    <w:rsid w:val="007A41C8"/>
    <w:rsid w:val="007A54CE"/>
    <w:rsid w:val="007A6FD9"/>
    <w:rsid w:val="007A78AE"/>
    <w:rsid w:val="007A7FFA"/>
    <w:rsid w:val="007B04EB"/>
    <w:rsid w:val="007B0D4F"/>
    <w:rsid w:val="007B3230"/>
    <w:rsid w:val="007B5A3D"/>
    <w:rsid w:val="007B5B95"/>
    <w:rsid w:val="007B6032"/>
    <w:rsid w:val="007B68EA"/>
    <w:rsid w:val="007B7453"/>
    <w:rsid w:val="007B77A9"/>
    <w:rsid w:val="007C2D89"/>
    <w:rsid w:val="007C4593"/>
    <w:rsid w:val="007C5309"/>
    <w:rsid w:val="007C6069"/>
    <w:rsid w:val="007D06C4"/>
    <w:rsid w:val="007D1352"/>
    <w:rsid w:val="007D2508"/>
    <w:rsid w:val="007D346A"/>
    <w:rsid w:val="007D6518"/>
    <w:rsid w:val="007D76BD"/>
    <w:rsid w:val="007D79D5"/>
    <w:rsid w:val="007E0BF1"/>
    <w:rsid w:val="007E3637"/>
    <w:rsid w:val="007F0ED8"/>
    <w:rsid w:val="007F0F63"/>
    <w:rsid w:val="007F32A4"/>
    <w:rsid w:val="007F75CE"/>
    <w:rsid w:val="008013A4"/>
    <w:rsid w:val="008027CE"/>
    <w:rsid w:val="00802997"/>
    <w:rsid w:val="00802F42"/>
    <w:rsid w:val="00804383"/>
    <w:rsid w:val="00804AC5"/>
    <w:rsid w:val="00804BB7"/>
    <w:rsid w:val="00804D41"/>
    <w:rsid w:val="00810257"/>
    <w:rsid w:val="008104F5"/>
    <w:rsid w:val="00811072"/>
    <w:rsid w:val="00811369"/>
    <w:rsid w:val="00812AEE"/>
    <w:rsid w:val="00815289"/>
    <w:rsid w:val="00815419"/>
    <w:rsid w:val="008163C8"/>
    <w:rsid w:val="008164A1"/>
    <w:rsid w:val="00817325"/>
    <w:rsid w:val="008176F7"/>
    <w:rsid w:val="008209E6"/>
    <w:rsid w:val="00822727"/>
    <w:rsid w:val="00823303"/>
    <w:rsid w:val="008233B2"/>
    <w:rsid w:val="00823A9F"/>
    <w:rsid w:val="00823C85"/>
    <w:rsid w:val="00825138"/>
    <w:rsid w:val="008269DD"/>
    <w:rsid w:val="00830621"/>
    <w:rsid w:val="0083348C"/>
    <w:rsid w:val="008373D3"/>
    <w:rsid w:val="00837DAD"/>
    <w:rsid w:val="00840617"/>
    <w:rsid w:val="00840F84"/>
    <w:rsid w:val="00842A47"/>
    <w:rsid w:val="00843C13"/>
    <w:rsid w:val="008454F8"/>
    <w:rsid w:val="0085173A"/>
    <w:rsid w:val="008603CE"/>
    <w:rsid w:val="008620FC"/>
    <w:rsid w:val="008627A5"/>
    <w:rsid w:val="00862D80"/>
    <w:rsid w:val="00863CF4"/>
    <w:rsid w:val="00863E05"/>
    <w:rsid w:val="00865ACA"/>
    <w:rsid w:val="00865D28"/>
    <w:rsid w:val="00865F85"/>
    <w:rsid w:val="008666FB"/>
    <w:rsid w:val="00867C10"/>
    <w:rsid w:val="00870439"/>
    <w:rsid w:val="00870DA1"/>
    <w:rsid w:val="008766D0"/>
    <w:rsid w:val="00876F70"/>
    <w:rsid w:val="00880E1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852"/>
    <w:rsid w:val="008B2770"/>
    <w:rsid w:val="008B3615"/>
    <w:rsid w:val="008B4AC4"/>
    <w:rsid w:val="008B50C8"/>
    <w:rsid w:val="008B5281"/>
    <w:rsid w:val="008B7E05"/>
    <w:rsid w:val="008C065B"/>
    <w:rsid w:val="008C1797"/>
    <w:rsid w:val="008C219C"/>
    <w:rsid w:val="008C475E"/>
    <w:rsid w:val="008C619A"/>
    <w:rsid w:val="008D0CE8"/>
    <w:rsid w:val="008D2D1D"/>
    <w:rsid w:val="008D453D"/>
    <w:rsid w:val="008D53AD"/>
    <w:rsid w:val="008D562B"/>
    <w:rsid w:val="008D5733"/>
    <w:rsid w:val="008D622B"/>
    <w:rsid w:val="008D666C"/>
    <w:rsid w:val="008D6F09"/>
    <w:rsid w:val="008D7B54"/>
    <w:rsid w:val="008E0C9D"/>
    <w:rsid w:val="008E1648"/>
    <w:rsid w:val="008E1B3E"/>
    <w:rsid w:val="008E2319"/>
    <w:rsid w:val="008E26FC"/>
    <w:rsid w:val="008E4BB6"/>
    <w:rsid w:val="008E5518"/>
    <w:rsid w:val="008E590D"/>
    <w:rsid w:val="008E6A84"/>
    <w:rsid w:val="008F0CDC"/>
    <w:rsid w:val="008F17A3"/>
    <w:rsid w:val="008F1ED3"/>
    <w:rsid w:val="008F4C29"/>
    <w:rsid w:val="008F6B90"/>
    <w:rsid w:val="008F70BD"/>
    <w:rsid w:val="008F788F"/>
    <w:rsid w:val="008F7EA2"/>
    <w:rsid w:val="00902722"/>
    <w:rsid w:val="009027BC"/>
    <w:rsid w:val="009062E6"/>
    <w:rsid w:val="00911BE5"/>
    <w:rsid w:val="00913CA9"/>
    <w:rsid w:val="009145AE"/>
    <w:rsid w:val="009146CE"/>
    <w:rsid w:val="00914CA7"/>
    <w:rsid w:val="00915C3E"/>
    <w:rsid w:val="009161A8"/>
    <w:rsid w:val="00920E9F"/>
    <w:rsid w:val="009245AE"/>
    <w:rsid w:val="009245F5"/>
    <w:rsid w:val="009249EC"/>
    <w:rsid w:val="009273B3"/>
    <w:rsid w:val="009305B5"/>
    <w:rsid w:val="00931081"/>
    <w:rsid w:val="0093244D"/>
    <w:rsid w:val="009378DD"/>
    <w:rsid w:val="009429D5"/>
    <w:rsid w:val="00942BF1"/>
    <w:rsid w:val="00944E41"/>
    <w:rsid w:val="00945180"/>
    <w:rsid w:val="00945428"/>
    <w:rsid w:val="0094607B"/>
    <w:rsid w:val="00953604"/>
    <w:rsid w:val="0095496B"/>
    <w:rsid w:val="00960F1E"/>
    <w:rsid w:val="009610DC"/>
    <w:rsid w:val="00961490"/>
    <w:rsid w:val="00963405"/>
    <w:rsid w:val="0096381A"/>
    <w:rsid w:val="00965E04"/>
    <w:rsid w:val="009674AD"/>
    <w:rsid w:val="00970CDC"/>
    <w:rsid w:val="00975667"/>
    <w:rsid w:val="00975727"/>
    <w:rsid w:val="00977010"/>
    <w:rsid w:val="00977D02"/>
    <w:rsid w:val="00977FF9"/>
    <w:rsid w:val="009809BB"/>
    <w:rsid w:val="0098364B"/>
    <w:rsid w:val="009866B0"/>
    <w:rsid w:val="0099008F"/>
    <w:rsid w:val="009908A3"/>
    <w:rsid w:val="009911AF"/>
    <w:rsid w:val="00991875"/>
    <w:rsid w:val="00991F92"/>
    <w:rsid w:val="00992985"/>
    <w:rsid w:val="00993889"/>
    <w:rsid w:val="0099551B"/>
    <w:rsid w:val="00996BD2"/>
    <w:rsid w:val="00997BF1"/>
    <w:rsid w:val="00997DEE"/>
    <w:rsid w:val="009A089C"/>
    <w:rsid w:val="009A0E64"/>
    <w:rsid w:val="009A118E"/>
    <w:rsid w:val="009A21CD"/>
    <w:rsid w:val="009A278C"/>
    <w:rsid w:val="009A2BC2"/>
    <w:rsid w:val="009A42C1"/>
    <w:rsid w:val="009A5429"/>
    <w:rsid w:val="009A72AD"/>
    <w:rsid w:val="009B037A"/>
    <w:rsid w:val="009B09E0"/>
    <w:rsid w:val="009B0BC5"/>
    <w:rsid w:val="009B1247"/>
    <w:rsid w:val="009B3BC7"/>
    <w:rsid w:val="009B6029"/>
    <w:rsid w:val="009B6971"/>
    <w:rsid w:val="009C1A12"/>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651"/>
    <w:rsid w:val="009F683B"/>
    <w:rsid w:val="00A0096C"/>
    <w:rsid w:val="00A01757"/>
    <w:rsid w:val="00A028C0"/>
    <w:rsid w:val="00A02A67"/>
    <w:rsid w:val="00A02BAE"/>
    <w:rsid w:val="00A02D49"/>
    <w:rsid w:val="00A06A6B"/>
    <w:rsid w:val="00A07E47"/>
    <w:rsid w:val="00A10894"/>
    <w:rsid w:val="00A129D0"/>
    <w:rsid w:val="00A12C33"/>
    <w:rsid w:val="00A138BA"/>
    <w:rsid w:val="00A14C8E"/>
    <w:rsid w:val="00A153D9"/>
    <w:rsid w:val="00A15F09"/>
    <w:rsid w:val="00A169B6"/>
    <w:rsid w:val="00A17FBF"/>
    <w:rsid w:val="00A216BE"/>
    <w:rsid w:val="00A2271D"/>
    <w:rsid w:val="00A237D5"/>
    <w:rsid w:val="00A2656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442"/>
    <w:rsid w:val="00A55BD6"/>
    <w:rsid w:val="00A55D50"/>
    <w:rsid w:val="00A57142"/>
    <w:rsid w:val="00A64049"/>
    <w:rsid w:val="00A645EC"/>
    <w:rsid w:val="00A648CD"/>
    <w:rsid w:val="00A6537A"/>
    <w:rsid w:val="00A6746C"/>
    <w:rsid w:val="00A67866"/>
    <w:rsid w:val="00A70B07"/>
    <w:rsid w:val="00A70B62"/>
    <w:rsid w:val="00A723F8"/>
    <w:rsid w:val="00A72F6A"/>
    <w:rsid w:val="00A7576A"/>
    <w:rsid w:val="00A77CCB"/>
    <w:rsid w:val="00A83D8D"/>
    <w:rsid w:val="00A8446B"/>
    <w:rsid w:val="00A8473F"/>
    <w:rsid w:val="00A862D6"/>
    <w:rsid w:val="00A8715E"/>
    <w:rsid w:val="00A8725B"/>
    <w:rsid w:val="00A87498"/>
    <w:rsid w:val="00A9295B"/>
    <w:rsid w:val="00A93B09"/>
    <w:rsid w:val="00A94DB8"/>
    <w:rsid w:val="00A952D7"/>
    <w:rsid w:val="00A95962"/>
    <w:rsid w:val="00A963F7"/>
    <w:rsid w:val="00A96AD8"/>
    <w:rsid w:val="00A9798F"/>
    <w:rsid w:val="00AA052C"/>
    <w:rsid w:val="00AA1E45"/>
    <w:rsid w:val="00AA4286"/>
    <w:rsid w:val="00AA456B"/>
    <w:rsid w:val="00AA57F5"/>
    <w:rsid w:val="00AA5C95"/>
    <w:rsid w:val="00AA60B2"/>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3FE"/>
    <w:rsid w:val="00AD64BF"/>
    <w:rsid w:val="00AE070A"/>
    <w:rsid w:val="00AE101C"/>
    <w:rsid w:val="00AE2A69"/>
    <w:rsid w:val="00AE37E5"/>
    <w:rsid w:val="00AE5EB4"/>
    <w:rsid w:val="00AE744E"/>
    <w:rsid w:val="00AF0A15"/>
    <w:rsid w:val="00AF0C18"/>
    <w:rsid w:val="00AF47C5"/>
    <w:rsid w:val="00AF5398"/>
    <w:rsid w:val="00B049AF"/>
    <w:rsid w:val="00B05C5A"/>
    <w:rsid w:val="00B07242"/>
    <w:rsid w:val="00B10534"/>
    <w:rsid w:val="00B113DB"/>
    <w:rsid w:val="00B11D8A"/>
    <w:rsid w:val="00B12981"/>
    <w:rsid w:val="00B147DD"/>
    <w:rsid w:val="00B156FD"/>
    <w:rsid w:val="00B16E44"/>
    <w:rsid w:val="00B21F61"/>
    <w:rsid w:val="00B261F1"/>
    <w:rsid w:val="00B265BC"/>
    <w:rsid w:val="00B31FB1"/>
    <w:rsid w:val="00B33952"/>
    <w:rsid w:val="00B33C5E"/>
    <w:rsid w:val="00B342F4"/>
    <w:rsid w:val="00B34369"/>
    <w:rsid w:val="00B34DC2"/>
    <w:rsid w:val="00B378E5"/>
    <w:rsid w:val="00B42D97"/>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326"/>
    <w:rsid w:val="00B72880"/>
    <w:rsid w:val="00B7581C"/>
    <w:rsid w:val="00B758BF"/>
    <w:rsid w:val="00B77EC8"/>
    <w:rsid w:val="00B827A6"/>
    <w:rsid w:val="00B831CE"/>
    <w:rsid w:val="00B8651A"/>
    <w:rsid w:val="00B86677"/>
    <w:rsid w:val="00B87131"/>
    <w:rsid w:val="00B939B1"/>
    <w:rsid w:val="00B93A27"/>
    <w:rsid w:val="00B96D40"/>
    <w:rsid w:val="00B97386"/>
    <w:rsid w:val="00BA263B"/>
    <w:rsid w:val="00BA3070"/>
    <w:rsid w:val="00BA42B2"/>
    <w:rsid w:val="00BA58D4"/>
    <w:rsid w:val="00BA5B9E"/>
    <w:rsid w:val="00BA7889"/>
    <w:rsid w:val="00BA7C9A"/>
    <w:rsid w:val="00BB4420"/>
    <w:rsid w:val="00BB51A8"/>
    <w:rsid w:val="00BB5F8F"/>
    <w:rsid w:val="00BB657A"/>
    <w:rsid w:val="00BB7441"/>
    <w:rsid w:val="00BC1A4E"/>
    <w:rsid w:val="00BC5DC7"/>
    <w:rsid w:val="00BC6B8B"/>
    <w:rsid w:val="00BC73D8"/>
    <w:rsid w:val="00BD43C3"/>
    <w:rsid w:val="00BD4655"/>
    <w:rsid w:val="00BD52D7"/>
    <w:rsid w:val="00BD5AD2"/>
    <w:rsid w:val="00BD5D73"/>
    <w:rsid w:val="00BD726C"/>
    <w:rsid w:val="00BE22F3"/>
    <w:rsid w:val="00BE5B52"/>
    <w:rsid w:val="00BE7B8D"/>
    <w:rsid w:val="00BF0993"/>
    <w:rsid w:val="00BF10A9"/>
    <w:rsid w:val="00BF1703"/>
    <w:rsid w:val="00BF231C"/>
    <w:rsid w:val="00BF51E5"/>
    <w:rsid w:val="00BF74A6"/>
    <w:rsid w:val="00C013AD"/>
    <w:rsid w:val="00C01A2D"/>
    <w:rsid w:val="00C04904"/>
    <w:rsid w:val="00C056B3"/>
    <w:rsid w:val="00C103E5"/>
    <w:rsid w:val="00C13319"/>
    <w:rsid w:val="00C13EE9"/>
    <w:rsid w:val="00C21540"/>
    <w:rsid w:val="00C21906"/>
    <w:rsid w:val="00C21BFA"/>
    <w:rsid w:val="00C24C8D"/>
    <w:rsid w:val="00C25FE2"/>
    <w:rsid w:val="00C26B53"/>
    <w:rsid w:val="00C279B2"/>
    <w:rsid w:val="00C30D1D"/>
    <w:rsid w:val="00C33E50"/>
    <w:rsid w:val="00C34C20"/>
    <w:rsid w:val="00C35A3E"/>
    <w:rsid w:val="00C36CA7"/>
    <w:rsid w:val="00C42130"/>
    <w:rsid w:val="00C423A4"/>
    <w:rsid w:val="00C423E3"/>
    <w:rsid w:val="00C44BF5"/>
    <w:rsid w:val="00C464B2"/>
    <w:rsid w:val="00C50CEE"/>
    <w:rsid w:val="00C521D6"/>
    <w:rsid w:val="00C55232"/>
    <w:rsid w:val="00C553A4"/>
    <w:rsid w:val="00C55A06"/>
    <w:rsid w:val="00C55D03"/>
    <w:rsid w:val="00C56976"/>
    <w:rsid w:val="00C601BC"/>
    <w:rsid w:val="00C62BD5"/>
    <w:rsid w:val="00C63042"/>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C4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DEB"/>
    <w:rsid w:val="00CC6E4E"/>
    <w:rsid w:val="00CC6FE8"/>
    <w:rsid w:val="00CC7202"/>
    <w:rsid w:val="00CD2808"/>
    <w:rsid w:val="00CD28BF"/>
    <w:rsid w:val="00CD2BC1"/>
    <w:rsid w:val="00CD4092"/>
    <w:rsid w:val="00CD4A20"/>
    <w:rsid w:val="00CD50A1"/>
    <w:rsid w:val="00CD519E"/>
    <w:rsid w:val="00CD687D"/>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7C"/>
    <w:rsid w:val="00D1489E"/>
    <w:rsid w:val="00D20737"/>
    <w:rsid w:val="00D21E81"/>
    <w:rsid w:val="00D223DE"/>
    <w:rsid w:val="00D25E37"/>
    <w:rsid w:val="00D2661A"/>
    <w:rsid w:val="00D27582"/>
    <w:rsid w:val="00D27EC4"/>
    <w:rsid w:val="00D32550"/>
    <w:rsid w:val="00D32719"/>
    <w:rsid w:val="00D33333"/>
    <w:rsid w:val="00D352A2"/>
    <w:rsid w:val="00D37279"/>
    <w:rsid w:val="00D37699"/>
    <w:rsid w:val="00D4162B"/>
    <w:rsid w:val="00D4514F"/>
    <w:rsid w:val="00D451E2"/>
    <w:rsid w:val="00D45E89"/>
    <w:rsid w:val="00D45E8D"/>
    <w:rsid w:val="00D466AE"/>
    <w:rsid w:val="00D4734F"/>
    <w:rsid w:val="00D51BF3"/>
    <w:rsid w:val="00D66846"/>
    <w:rsid w:val="00D66E89"/>
    <w:rsid w:val="00D674A9"/>
    <w:rsid w:val="00D675FB"/>
    <w:rsid w:val="00D71F25"/>
    <w:rsid w:val="00D72A9C"/>
    <w:rsid w:val="00D77031"/>
    <w:rsid w:val="00D83E6D"/>
    <w:rsid w:val="00D84941"/>
    <w:rsid w:val="00D84F0F"/>
    <w:rsid w:val="00D84FA1"/>
    <w:rsid w:val="00D851F0"/>
    <w:rsid w:val="00D86DB7"/>
    <w:rsid w:val="00D87043"/>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6EE"/>
    <w:rsid w:val="00DB38EE"/>
    <w:rsid w:val="00DB498B"/>
    <w:rsid w:val="00DB66CA"/>
    <w:rsid w:val="00DB6BCA"/>
    <w:rsid w:val="00DB6F54"/>
    <w:rsid w:val="00DB73F7"/>
    <w:rsid w:val="00DC0321"/>
    <w:rsid w:val="00DC3067"/>
    <w:rsid w:val="00DC370B"/>
    <w:rsid w:val="00DC5B90"/>
    <w:rsid w:val="00DC6A8F"/>
    <w:rsid w:val="00DD00FF"/>
    <w:rsid w:val="00DD0619"/>
    <w:rsid w:val="00DD07FB"/>
    <w:rsid w:val="00DD25C6"/>
    <w:rsid w:val="00DD4FE5"/>
    <w:rsid w:val="00DD52EC"/>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1BD1"/>
    <w:rsid w:val="00E12495"/>
    <w:rsid w:val="00E15CCD"/>
    <w:rsid w:val="00E202EF"/>
    <w:rsid w:val="00E210B5"/>
    <w:rsid w:val="00E2552F"/>
    <w:rsid w:val="00E276B6"/>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3AC"/>
    <w:rsid w:val="00E70388"/>
    <w:rsid w:val="00E70F92"/>
    <w:rsid w:val="00E74313"/>
    <w:rsid w:val="00E74C54"/>
    <w:rsid w:val="00E7585F"/>
    <w:rsid w:val="00E77A03"/>
    <w:rsid w:val="00E822E8"/>
    <w:rsid w:val="00E82554"/>
    <w:rsid w:val="00E82606"/>
    <w:rsid w:val="00E831C1"/>
    <w:rsid w:val="00E83E53"/>
    <w:rsid w:val="00E846C8"/>
    <w:rsid w:val="00E84957"/>
    <w:rsid w:val="00E84A55"/>
    <w:rsid w:val="00E85BFF"/>
    <w:rsid w:val="00E90391"/>
    <w:rsid w:val="00E906C2"/>
    <w:rsid w:val="00E9311F"/>
    <w:rsid w:val="00E934D1"/>
    <w:rsid w:val="00E94AF0"/>
    <w:rsid w:val="00E95D13"/>
    <w:rsid w:val="00E95DD3"/>
    <w:rsid w:val="00E969D5"/>
    <w:rsid w:val="00EA096E"/>
    <w:rsid w:val="00EA58D1"/>
    <w:rsid w:val="00EA61BC"/>
    <w:rsid w:val="00EA681A"/>
    <w:rsid w:val="00EA735B"/>
    <w:rsid w:val="00EA76F1"/>
    <w:rsid w:val="00EB1E69"/>
    <w:rsid w:val="00EB2086"/>
    <w:rsid w:val="00EB31ED"/>
    <w:rsid w:val="00EB5EDF"/>
    <w:rsid w:val="00EB60FE"/>
    <w:rsid w:val="00EB74DB"/>
    <w:rsid w:val="00EC5359"/>
    <w:rsid w:val="00EC562A"/>
    <w:rsid w:val="00ED067A"/>
    <w:rsid w:val="00ED2B50"/>
    <w:rsid w:val="00ED77B9"/>
    <w:rsid w:val="00EE0350"/>
    <w:rsid w:val="00EE0719"/>
    <w:rsid w:val="00EE0E80"/>
    <w:rsid w:val="00EE38C7"/>
    <w:rsid w:val="00EE613F"/>
    <w:rsid w:val="00EE6498"/>
    <w:rsid w:val="00EE7295"/>
    <w:rsid w:val="00EE7869"/>
    <w:rsid w:val="00EF054A"/>
    <w:rsid w:val="00EF3235"/>
    <w:rsid w:val="00EF74F8"/>
    <w:rsid w:val="00EF7E72"/>
    <w:rsid w:val="00F06D37"/>
    <w:rsid w:val="00F07B9D"/>
    <w:rsid w:val="00F07EAF"/>
    <w:rsid w:val="00F11586"/>
    <w:rsid w:val="00F1183B"/>
    <w:rsid w:val="00F11C9F"/>
    <w:rsid w:val="00F12263"/>
    <w:rsid w:val="00F1409D"/>
    <w:rsid w:val="00F14214"/>
    <w:rsid w:val="00F157A9"/>
    <w:rsid w:val="00F16F00"/>
    <w:rsid w:val="00F20668"/>
    <w:rsid w:val="00F23FAF"/>
    <w:rsid w:val="00F25BB6"/>
    <w:rsid w:val="00F26B7E"/>
    <w:rsid w:val="00F278D2"/>
    <w:rsid w:val="00F27A3B"/>
    <w:rsid w:val="00F33246"/>
    <w:rsid w:val="00F33817"/>
    <w:rsid w:val="00F343C9"/>
    <w:rsid w:val="00F357B2"/>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79E"/>
    <w:rsid w:val="00F80487"/>
    <w:rsid w:val="00F833BA"/>
    <w:rsid w:val="00F84FD0"/>
    <w:rsid w:val="00F859A8"/>
    <w:rsid w:val="00F86D87"/>
    <w:rsid w:val="00F9108B"/>
    <w:rsid w:val="00F91349"/>
    <w:rsid w:val="00F93A8A"/>
    <w:rsid w:val="00F95248"/>
    <w:rsid w:val="00F956A9"/>
    <w:rsid w:val="00F95CB9"/>
    <w:rsid w:val="00F963ED"/>
    <w:rsid w:val="00F966CF"/>
    <w:rsid w:val="00F96CAE"/>
    <w:rsid w:val="00F97582"/>
    <w:rsid w:val="00F97C99"/>
    <w:rsid w:val="00FA662D"/>
    <w:rsid w:val="00FA73B1"/>
    <w:rsid w:val="00FB0CB9"/>
    <w:rsid w:val="00FB231D"/>
    <w:rsid w:val="00FB45F1"/>
    <w:rsid w:val="00FB4A72"/>
    <w:rsid w:val="00FB54E8"/>
    <w:rsid w:val="00FB7054"/>
    <w:rsid w:val="00FC17B7"/>
    <w:rsid w:val="00FC2CB7"/>
    <w:rsid w:val="00FC4090"/>
    <w:rsid w:val="00FC4B00"/>
    <w:rsid w:val="00FC55B4"/>
    <w:rsid w:val="00FD00E6"/>
    <w:rsid w:val="00FD09A1"/>
    <w:rsid w:val="00FD2A7C"/>
    <w:rsid w:val="00FD2DE0"/>
    <w:rsid w:val="00FD59EB"/>
    <w:rsid w:val="00FD7299"/>
    <w:rsid w:val="00FE1FBE"/>
    <w:rsid w:val="00FE24A2"/>
    <w:rsid w:val="00FE3901"/>
    <w:rsid w:val="00FE39D3"/>
    <w:rsid w:val="00FE4BCE"/>
    <w:rsid w:val="00FE54AE"/>
    <w:rsid w:val="00FE576A"/>
    <w:rsid w:val="00FE7E79"/>
    <w:rsid w:val="00FF3E7D"/>
    <w:rsid w:val="00FF5B99"/>
    <w:rsid w:val="00FF730C"/>
    <w:rsid w:val="00FF73F4"/>
    <w:rsid w:val="00FF7CE4"/>
    <w:rsid w:val="00FF7E39"/>
    <w:rsid w:val="5FF98D09"/>
    <w:rsid w:val="67BE3B09"/>
    <w:rsid w:val="6C7CDD14"/>
    <w:rsid w:val="6FAFA465"/>
    <w:rsid w:val="7CF64B62"/>
    <w:rsid w:val="7EDF2A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3BAA31"/>
  <w15:docId w15:val="{8A95F266-B257-4D6D-9DA6-0F4E7D8E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43C9"/>
    <w:pPr>
      <w:widowControl w:val="0"/>
      <w:adjustRightInd w:val="0"/>
      <w:spacing w:line="400" w:lineRule="exact"/>
      <w:jc w:val="both"/>
    </w:pPr>
    <w:rPr>
      <w:kern w:val="2"/>
      <w:sz w:val="21"/>
      <w:szCs w:val="21"/>
    </w:rPr>
  </w:style>
  <w:style w:type="paragraph" w:styleId="1">
    <w:name w:val="heading 1"/>
    <w:basedOn w:val="afff5"/>
    <w:next w:val="afff5"/>
    <w:link w:val="10"/>
    <w:qFormat/>
    <w:rsid w:val="00E7585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E7585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E7585F"/>
    <w:pPr>
      <w:keepNext/>
      <w:keepLines/>
      <w:spacing w:before="260" w:after="260" w:line="416" w:lineRule="auto"/>
      <w:outlineLvl w:val="2"/>
    </w:pPr>
    <w:rPr>
      <w:b/>
      <w:bCs/>
      <w:sz w:val="32"/>
      <w:szCs w:val="32"/>
    </w:rPr>
  </w:style>
  <w:style w:type="paragraph" w:styleId="4">
    <w:name w:val="heading 4"/>
    <w:basedOn w:val="afff5"/>
    <w:next w:val="afff5"/>
    <w:link w:val="40"/>
    <w:qFormat/>
    <w:rsid w:val="00E7585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E7585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E7585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E7585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E7585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E7585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E7585F"/>
    <w:pPr>
      <w:tabs>
        <w:tab w:val="right" w:leader="dot" w:pos="9344"/>
      </w:tabs>
      <w:spacing w:line="300" w:lineRule="exact"/>
      <w:ind w:left="1259"/>
    </w:pPr>
    <w:rPr>
      <w:rFonts w:ascii="宋体"/>
    </w:rPr>
  </w:style>
  <w:style w:type="paragraph" w:styleId="afff9">
    <w:name w:val="Normal Indent"/>
    <w:basedOn w:val="afff5"/>
    <w:qFormat/>
    <w:rsid w:val="00E7585F"/>
    <w:pPr>
      <w:ind w:firstLine="420"/>
    </w:pPr>
  </w:style>
  <w:style w:type="paragraph" w:styleId="afffa">
    <w:name w:val="Body Text"/>
    <w:basedOn w:val="afff5"/>
    <w:link w:val="afffb"/>
    <w:qFormat/>
    <w:rsid w:val="00E7585F"/>
    <w:pPr>
      <w:spacing w:after="120"/>
    </w:pPr>
  </w:style>
  <w:style w:type="paragraph" w:styleId="TOC5">
    <w:name w:val="toc 5"/>
    <w:basedOn w:val="afff5"/>
    <w:next w:val="afff5"/>
    <w:uiPriority w:val="39"/>
    <w:unhideWhenUsed/>
    <w:qFormat/>
    <w:rsid w:val="00E7585F"/>
    <w:pPr>
      <w:ind w:left="839"/>
    </w:pPr>
    <w:rPr>
      <w:rFonts w:ascii="宋体"/>
    </w:rPr>
  </w:style>
  <w:style w:type="paragraph" w:styleId="TOC3">
    <w:name w:val="toc 3"/>
    <w:basedOn w:val="afff5"/>
    <w:next w:val="afff5"/>
    <w:uiPriority w:val="39"/>
    <w:unhideWhenUsed/>
    <w:qFormat/>
    <w:rsid w:val="00E7585F"/>
    <w:pPr>
      <w:spacing w:line="300" w:lineRule="exact"/>
      <w:ind w:left="420"/>
    </w:pPr>
    <w:rPr>
      <w:rFonts w:ascii="宋体"/>
    </w:rPr>
  </w:style>
  <w:style w:type="paragraph" w:styleId="afffc">
    <w:name w:val="Balloon Text"/>
    <w:basedOn w:val="afff5"/>
    <w:link w:val="afffd"/>
    <w:uiPriority w:val="99"/>
    <w:semiHidden/>
    <w:unhideWhenUsed/>
    <w:qFormat/>
    <w:rsid w:val="00E7585F"/>
    <w:rPr>
      <w:sz w:val="18"/>
      <w:szCs w:val="18"/>
    </w:rPr>
  </w:style>
  <w:style w:type="paragraph" w:styleId="afffe">
    <w:name w:val="footer"/>
    <w:basedOn w:val="afff5"/>
    <w:link w:val="affff"/>
    <w:uiPriority w:val="99"/>
    <w:qFormat/>
    <w:rsid w:val="00E7585F"/>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rsid w:val="00E7585F"/>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E7585F"/>
    <w:rPr>
      <w:rFonts w:ascii="宋体"/>
    </w:rPr>
  </w:style>
  <w:style w:type="paragraph" w:styleId="TOC4">
    <w:name w:val="toc 4"/>
    <w:basedOn w:val="afff5"/>
    <w:next w:val="afff5"/>
    <w:uiPriority w:val="39"/>
    <w:unhideWhenUsed/>
    <w:qFormat/>
    <w:rsid w:val="00E7585F"/>
    <w:pPr>
      <w:tabs>
        <w:tab w:val="right" w:leader="dot" w:pos="9344"/>
      </w:tabs>
      <w:spacing w:line="300" w:lineRule="exact"/>
      <w:ind w:left="629"/>
    </w:pPr>
    <w:rPr>
      <w:rFonts w:ascii="宋体"/>
    </w:rPr>
  </w:style>
  <w:style w:type="paragraph" w:styleId="affff2">
    <w:name w:val="footnote text"/>
    <w:basedOn w:val="afff5"/>
    <w:next w:val="afff5"/>
    <w:link w:val="affff3"/>
    <w:semiHidden/>
    <w:qFormat/>
    <w:rsid w:val="00E7585F"/>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E7585F"/>
    <w:pPr>
      <w:spacing w:line="300" w:lineRule="exact"/>
      <w:ind w:left="1049"/>
    </w:pPr>
    <w:rPr>
      <w:rFonts w:ascii="宋体"/>
    </w:rPr>
  </w:style>
  <w:style w:type="paragraph" w:styleId="affff4">
    <w:name w:val="table of figures"/>
    <w:basedOn w:val="afff5"/>
    <w:next w:val="afff5"/>
    <w:semiHidden/>
    <w:qFormat/>
    <w:rsid w:val="00E7585F"/>
    <w:pPr>
      <w:adjustRightInd/>
      <w:spacing w:line="240" w:lineRule="auto"/>
      <w:jc w:val="left"/>
    </w:pPr>
    <w:rPr>
      <w:szCs w:val="24"/>
    </w:rPr>
  </w:style>
  <w:style w:type="paragraph" w:styleId="TOC2">
    <w:name w:val="toc 2"/>
    <w:basedOn w:val="afff5"/>
    <w:next w:val="afff5"/>
    <w:uiPriority w:val="39"/>
    <w:unhideWhenUsed/>
    <w:qFormat/>
    <w:rsid w:val="00E7585F"/>
    <w:pPr>
      <w:tabs>
        <w:tab w:val="right" w:leader="dot" w:pos="9344"/>
      </w:tabs>
      <w:spacing w:line="300" w:lineRule="exact"/>
      <w:ind w:left="210"/>
    </w:pPr>
    <w:rPr>
      <w:rFonts w:ascii="宋体"/>
    </w:rPr>
  </w:style>
  <w:style w:type="paragraph" w:styleId="affff5">
    <w:name w:val="Title"/>
    <w:basedOn w:val="afff5"/>
    <w:link w:val="affff6"/>
    <w:qFormat/>
    <w:rsid w:val="00E7585F"/>
    <w:pPr>
      <w:spacing w:before="240" w:after="60"/>
      <w:jc w:val="center"/>
      <w:outlineLvl w:val="0"/>
    </w:pPr>
    <w:rPr>
      <w:rFonts w:ascii="Arial" w:hAnsi="Arial" w:cs="Arial"/>
      <w:b/>
      <w:bCs/>
      <w:sz w:val="32"/>
      <w:szCs w:val="32"/>
    </w:rPr>
  </w:style>
  <w:style w:type="table" w:styleId="affff7">
    <w:name w:val="Table Grid"/>
    <w:basedOn w:val="afff7"/>
    <w:uiPriority w:val="39"/>
    <w:qFormat/>
    <w:rsid w:val="00E7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E7585F"/>
    <w:rPr>
      <w:b/>
      <w:bCs/>
    </w:rPr>
  </w:style>
  <w:style w:type="character" w:styleId="affff9">
    <w:name w:val="page number"/>
    <w:qFormat/>
    <w:rsid w:val="00E7585F"/>
    <w:rPr>
      <w:rFonts w:ascii="宋体" w:eastAsia="宋体" w:hAnsi="Times New Roman"/>
      <w:sz w:val="18"/>
    </w:rPr>
  </w:style>
  <w:style w:type="character" w:styleId="affffa">
    <w:name w:val="Emphasis"/>
    <w:uiPriority w:val="20"/>
    <w:qFormat/>
    <w:rsid w:val="00E7585F"/>
    <w:rPr>
      <w:i/>
      <w:iCs/>
    </w:rPr>
  </w:style>
  <w:style w:type="character" w:styleId="affffb">
    <w:name w:val="Hyperlink"/>
    <w:uiPriority w:val="99"/>
    <w:qFormat/>
    <w:rsid w:val="00E7585F"/>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E7585F"/>
    <w:rPr>
      <w:rFonts w:ascii="宋体" w:eastAsia="宋体" w:hAnsi="宋体" w:cs="Times New Roman"/>
      <w:spacing w:val="0"/>
      <w:sz w:val="18"/>
      <w:vertAlign w:val="superscript"/>
    </w:rPr>
  </w:style>
  <w:style w:type="character" w:customStyle="1" w:styleId="10">
    <w:name w:val="标题 1 字符"/>
    <w:link w:val="1"/>
    <w:qFormat/>
    <w:rsid w:val="00E7585F"/>
    <w:rPr>
      <w:rFonts w:ascii="Times New Roman" w:eastAsia="宋体" w:hAnsi="Times New Roman" w:cs="Times New Roman"/>
      <w:b/>
      <w:bCs/>
      <w:kern w:val="44"/>
      <w:sz w:val="44"/>
      <w:szCs w:val="44"/>
    </w:rPr>
  </w:style>
  <w:style w:type="character" w:customStyle="1" w:styleId="23">
    <w:name w:val="标题 2 字符"/>
    <w:link w:val="22"/>
    <w:qFormat/>
    <w:rsid w:val="00E7585F"/>
    <w:rPr>
      <w:rFonts w:ascii="Arial" w:eastAsia="黑体" w:hAnsi="Arial" w:cs="Times New Roman"/>
      <w:b/>
      <w:bCs/>
      <w:sz w:val="32"/>
      <w:szCs w:val="32"/>
    </w:rPr>
  </w:style>
  <w:style w:type="character" w:customStyle="1" w:styleId="30">
    <w:name w:val="标题 3 字符"/>
    <w:link w:val="3"/>
    <w:qFormat/>
    <w:rsid w:val="00E7585F"/>
    <w:rPr>
      <w:rFonts w:ascii="Times New Roman" w:eastAsia="宋体" w:hAnsi="Times New Roman" w:cs="Times New Roman"/>
      <w:b/>
      <w:bCs/>
      <w:sz w:val="32"/>
      <w:szCs w:val="32"/>
    </w:rPr>
  </w:style>
  <w:style w:type="character" w:customStyle="1" w:styleId="40">
    <w:name w:val="标题 4 字符"/>
    <w:link w:val="4"/>
    <w:qFormat/>
    <w:rsid w:val="00E7585F"/>
    <w:rPr>
      <w:rFonts w:ascii="Arial" w:eastAsia="黑体" w:hAnsi="Arial" w:cs="Times New Roman"/>
      <w:b/>
      <w:bCs/>
      <w:sz w:val="28"/>
      <w:szCs w:val="28"/>
    </w:rPr>
  </w:style>
  <w:style w:type="character" w:customStyle="1" w:styleId="50">
    <w:name w:val="标题 5 字符"/>
    <w:link w:val="5"/>
    <w:qFormat/>
    <w:rsid w:val="00E7585F"/>
    <w:rPr>
      <w:rFonts w:ascii="Times New Roman" w:eastAsia="宋体" w:hAnsi="Times New Roman" w:cs="Times New Roman"/>
      <w:b/>
      <w:bCs/>
      <w:sz w:val="28"/>
      <w:szCs w:val="28"/>
    </w:rPr>
  </w:style>
  <w:style w:type="character" w:customStyle="1" w:styleId="60">
    <w:name w:val="标题 6 字符"/>
    <w:link w:val="6"/>
    <w:qFormat/>
    <w:rsid w:val="00E7585F"/>
    <w:rPr>
      <w:rFonts w:ascii="Arial" w:eastAsia="黑体" w:hAnsi="Arial" w:cs="Times New Roman"/>
      <w:b/>
      <w:bCs/>
      <w:sz w:val="24"/>
      <w:szCs w:val="24"/>
    </w:rPr>
  </w:style>
  <w:style w:type="character" w:customStyle="1" w:styleId="70">
    <w:name w:val="标题 7 字符"/>
    <w:link w:val="7"/>
    <w:qFormat/>
    <w:rsid w:val="00E7585F"/>
    <w:rPr>
      <w:rFonts w:ascii="Times New Roman" w:eastAsia="宋体" w:hAnsi="Times New Roman" w:cs="Times New Roman"/>
      <w:b/>
      <w:bCs/>
      <w:sz w:val="24"/>
      <w:szCs w:val="24"/>
    </w:rPr>
  </w:style>
  <w:style w:type="character" w:customStyle="1" w:styleId="80">
    <w:name w:val="标题 8 字符"/>
    <w:link w:val="8"/>
    <w:qFormat/>
    <w:rsid w:val="00E7585F"/>
    <w:rPr>
      <w:rFonts w:ascii="Arial" w:eastAsia="黑体" w:hAnsi="Arial" w:cs="Times New Roman"/>
      <w:sz w:val="24"/>
      <w:szCs w:val="24"/>
    </w:rPr>
  </w:style>
  <w:style w:type="character" w:customStyle="1" w:styleId="90">
    <w:name w:val="标题 9 字符"/>
    <w:link w:val="9"/>
    <w:qFormat/>
    <w:rsid w:val="00E7585F"/>
    <w:rPr>
      <w:rFonts w:ascii="Arial" w:eastAsia="黑体" w:hAnsi="Arial" w:cs="Times New Roman"/>
      <w:szCs w:val="21"/>
    </w:rPr>
  </w:style>
  <w:style w:type="character" w:customStyle="1" w:styleId="affff1">
    <w:name w:val="页眉 字符"/>
    <w:link w:val="affff0"/>
    <w:uiPriority w:val="99"/>
    <w:qFormat/>
    <w:rsid w:val="00E7585F"/>
    <w:rPr>
      <w:rFonts w:ascii="Times New Roman" w:eastAsia="宋体" w:hAnsi="Times New Roman" w:cs="Times New Roman"/>
      <w:sz w:val="18"/>
      <w:szCs w:val="18"/>
    </w:rPr>
  </w:style>
  <w:style w:type="character" w:customStyle="1" w:styleId="affff">
    <w:name w:val="页脚 字符"/>
    <w:link w:val="afffe"/>
    <w:uiPriority w:val="99"/>
    <w:qFormat/>
    <w:rsid w:val="00E7585F"/>
    <w:rPr>
      <w:rFonts w:ascii="宋体" w:eastAsia="宋体" w:hAnsi="Times New Roman" w:cs="Times New Roman"/>
      <w:sz w:val="18"/>
      <w:szCs w:val="18"/>
    </w:rPr>
  </w:style>
  <w:style w:type="character" w:customStyle="1" w:styleId="afffd">
    <w:name w:val="批注框文本 字符"/>
    <w:link w:val="afffc"/>
    <w:uiPriority w:val="99"/>
    <w:semiHidden/>
    <w:qFormat/>
    <w:rsid w:val="00E7585F"/>
    <w:rPr>
      <w:sz w:val="18"/>
      <w:szCs w:val="18"/>
    </w:rPr>
  </w:style>
  <w:style w:type="paragraph" w:styleId="affffd">
    <w:name w:val="Quote"/>
    <w:basedOn w:val="afff5"/>
    <w:next w:val="afff5"/>
    <w:link w:val="affffe"/>
    <w:uiPriority w:val="29"/>
    <w:qFormat/>
    <w:rsid w:val="00E7585F"/>
    <w:rPr>
      <w:i/>
      <w:iCs/>
      <w:color w:val="000000"/>
    </w:rPr>
  </w:style>
  <w:style w:type="character" w:customStyle="1" w:styleId="affffe">
    <w:name w:val="引用 字符"/>
    <w:link w:val="affffd"/>
    <w:uiPriority w:val="29"/>
    <w:qFormat/>
    <w:rsid w:val="00E7585F"/>
    <w:rPr>
      <w:i/>
      <w:iCs/>
      <w:color w:val="000000"/>
    </w:rPr>
  </w:style>
  <w:style w:type="character" w:customStyle="1" w:styleId="affff6">
    <w:name w:val="标题 字符"/>
    <w:link w:val="affff5"/>
    <w:qFormat/>
    <w:rsid w:val="00E7585F"/>
    <w:rPr>
      <w:rFonts w:ascii="Arial" w:eastAsia="宋体" w:hAnsi="Arial" w:cs="Arial"/>
      <w:b/>
      <w:bCs/>
      <w:sz w:val="32"/>
      <w:szCs w:val="32"/>
    </w:rPr>
  </w:style>
  <w:style w:type="paragraph" w:customStyle="1" w:styleId="afffff">
    <w:name w:val="标准标志"/>
    <w:next w:val="afff5"/>
    <w:qFormat/>
    <w:rsid w:val="00E7585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rsid w:val="00E7585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E7585F"/>
    <w:pPr>
      <w:ind w:left="198"/>
    </w:pPr>
    <w:rPr>
      <w:rFonts w:ascii="宋体" w:hAnsi="Times New Roman"/>
      <w:sz w:val="18"/>
    </w:rPr>
  </w:style>
  <w:style w:type="paragraph" w:customStyle="1" w:styleId="afffff2">
    <w:name w:val="标准文件_页脚奇数页"/>
    <w:qFormat/>
    <w:rsid w:val="00E7585F"/>
    <w:pPr>
      <w:ind w:right="227"/>
      <w:jc w:val="right"/>
    </w:pPr>
    <w:rPr>
      <w:rFonts w:ascii="宋体" w:hAnsi="Times New Roman"/>
      <w:sz w:val="18"/>
    </w:rPr>
  </w:style>
  <w:style w:type="paragraph" w:customStyle="1" w:styleId="afffff3">
    <w:name w:val="标准书眉一"/>
    <w:qFormat/>
    <w:rsid w:val="00E7585F"/>
    <w:pPr>
      <w:jc w:val="both"/>
    </w:pPr>
    <w:rPr>
      <w:rFonts w:ascii="Times New Roman" w:hAnsi="Times New Roman"/>
    </w:rPr>
  </w:style>
  <w:style w:type="paragraph" w:customStyle="1" w:styleId="ICS">
    <w:name w:val="标准文件_ICS"/>
    <w:basedOn w:val="afff5"/>
    <w:qFormat/>
    <w:rsid w:val="00E7585F"/>
    <w:pPr>
      <w:spacing w:line="0" w:lineRule="atLeast"/>
    </w:pPr>
    <w:rPr>
      <w:rFonts w:ascii="黑体" w:eastAsia="黑体" w:hAnsi="宋体"/>
    </w:rPr>
  </w:style>
  <w:style w:type="paragraph" w:customStyle="1" w:styleId="afffff4">
    <w:name w:val="标准文件_标准正文"/>
    <w:basedOn w:val="afff5"/>
    <w:next w:val="afffff5"/>
    <w:qFormat/>
    <w:rsid w:val="00E7585F"/>
    <w:pPr>
      <w:snapToGrid w:val="0"/>
      <w:ind w:firstLineChars="200" w:firstLine="200"/>
    </w:pPr>
    <w:rPr>
      <w:kern w:val="0"/>
    </w:rPr>
  </w:style>
  <w:style w:type="paragraph" w:customStyle="1" w:styleId="afffff5">
    <w:name w:val="标准文件_段"/>
    <w:link w:val="Char"/>
    <w:qFormat/>
    <w:rsid w:val="00E7585F"/>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rsid w:val="00E7585F"/>
    <w:pPr>
      <w:adjustRightInd/>
      <w:snapToGrid/>
      <w:ind w:firstLineChars="0" w:firstLine="0"/>
    </w:pPr>
    <w:rPr>
      <w:rFonts w:ascii="宋体" w:hAnsi="宋体"/>
      <w:kern w:val="2"/>
    </w:rPr>
  </w:style>
  <w:style w:type="paragraph" w:customStyle="1" w:styleId="afffff7">
    <w:name w:val="标准文件_标准部门"/>
    <w:basedOn w:val="afff5"/>
    <w:qFormat/>
    <w:rsid w:val="00E7585F"/>
    <w:pPr>
      <w:jc w:val="center"/>
    </w:pPr>
    <w:rPr>
      <w:rFonts w:ascii="黑体" w:eastAsia="黑体"/>
      <w:kern w:val="0"/>
      <w:sz w:val="44"/>
    </w:rPr>
  </w:style>
  <w:style w:type="paragraph" w:customStyle="1" w:styleId="afffff8">
    <w:name w:val="标准文件_标准代替"/>
    <w:basedOn w:val="afff5"/>
    <w:next w:val="afff5"/>
    <w:qFormat/>
    <w:rsid w:val="00E7585F"/>
    <w:pPr>
      <w:spacing w:line="310" w:lineRule="exact"/>
      <w:jc w:val="right"/>
    </w:pPr>
    <w:rPr>
      <w:rFonts w:ascii="宋体" w:hAnsi="宋体"/>
      <w:kern w:val="0"/>
    </w:rPr>
  </w:style>
  <w:style w:type="paragraph" w:customStyle="1" w:styleId="afffff9">
    <w:name w:val="标准文件_标准名称标题"/>
    <w:basedOn w:val="afff5"/>
    <w:next w:val="afff5"/>
    <w:qFormat/>
    <w:rsid w:val="00E7585F"/>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rsid w:val="00E7585F"/>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rsid w:val="00E7585F"/>
    <w:pPr>
      <w:jc w:val="left"/>
    </w:pPr>
  </w:style>
  <w:style w:type="paragraph" w:customStyle="1" w:styleId="afffffc">
    <w:name w:val="标准文件_参考文献标题"/>
    <w:basedOn w:val="afff5"/>
    <w:next w:val="afff5"/>
    <w:qFormat/>
    <w:rsid w:val="00E7585F"/>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E7585F"/>
    <w:pPr>
      <w:numPr>
        <w:numId w:val="1"/>
      </w:numPr>
    </w:pPr>
    <w:rPr>
      <w:rFonts w:ascii="宋体" w:hAnsi="Times New Roman"/>
    </w:rPr>
  </w:style>
  <w:style w:type="paragraph" w:customStyle="1" w:styleId="affe">
    <w:name w:val="标准文件_二级条标题"/>
    <w:next w:val="afffff5"/>
    <w:qFormat/>
    <w:rsid w:val="00E7585F"/>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d">
    <w:name w:val="标准文件_发布"/>
    <w:qFormat/>
    <w:rsid w:val="00E7585F"/>
    <w:rPr>
      <w:rFonts w:ascii="黑体" w:eastAsia="黑体"/>
      <w:spacing w:val="0"/>
      <w:w w:val="100"/>
      <w:position w:val="3"/>
      <w:sz w:val="28"/>
    </w:rPr>
  </w:style>
  <w:style w:type="paragraph" w:customStyle="1" w:styleId="ad">
    <w:name w:val="标准文件_方框数字列项"/>
    <w:basedOn w:val="afffff5"/>
    <w:qFormat/>
    <w:rsid w:val="00E7585F"/>
    <w:pPr>
      <w:numPr>
        <w:numId w:val="3"/>
      </w:numPr>
      <w:ind w:firstLineChars="0" w:firstLine="0"/>
    </w:pPr>
  </w:style>
  <w:style w:type="paragraph" w:customStyle="1" w:styleId="afffffe">
    <w:name w:val="标准文件_封面标准编号"/>
    <w:basedOn w:val="afff5"/>
    <w:next w:val="afffff8"/>
    <w:qFormat/>
    <w:rsid w:val="00E7585F"/>
    <w:pPr>
      <w:spacing w:line="310" w:lineRule="exact"/>
      <w:jc w:val="right"/>
    </w:pPr>
    <w:rPr>
      <w:rFonts w:ascii="黑体" w:eastAsia="黑体"/>
      <w:kern w:val="0"/>
      <w:sz w:val="28"/>
    </w:rPr>
  </w:style>
  <w:style w:type="paragraph" w:customStyle="1" w:styleId="affffff">
    <w:name w:val="标准文件_封面标准分类号"/>
    <w:basedOn w:val="afff5"/>
    <w:qFormat/>
    <w:rsid w:val="00E7585F"/>
    <w:rPr>
      <w:rFonts w:ascii="黑体" w:eastAsia="黑体"/>
      <w:b/>
      <w:kern w:val="0"/>
      <w:sz w:val="28"/>
    </w:rPr>
  </w:style>
  <w:style w:type="paragraph" w:customStyle="1" w:styleId="affffff0">
    <w:name w:val="标准文件_封面标准名称"/>
    <w:basedOn w:val="afff5"/>
    <w:qFormat/>
    <w:rsid w:val="00E7585F"/>
    <w:pPr>
      <w:spacing w:line="240" w:lineRule="auto"/>
      <w:jc w:val="center"/>
    </w:pPr>
    <w:rPr>
      <w:rFonts w:ascii="黑体" w:eastAsia="黑体"/>
      <w:kern w:val="0"/>
      <w:sz w:val="52"/>
    </w:rPr>
  </w:style>
  <w:style w:type="paragraph" w:customStyle="1" w:styleId="affffff1">
    <w:name w:val="标准文件_封面标准英文名称"/>
    <w:basedOn w:val="afff5"/>
    <w:qFormat/>
    <w:rsid w:val="00E7585F"/>
    <w:pPr>
      <w:spacing w:line="240" w:lineRule="auto"/>
      <w:jc w:val="center"/>
    </w:pPr>
    <w:rPr>
      <w:rFonts w:ascii="黑体" w:eastAsia="黑体"/>
      <w:b/>
      <w:sz w:val="28"/>
    </w:rPr>
  </w:style>
  <w:style w:type="paragraph" w:customStyle="1" w:styleId="affffff2">
    <w:name w:val="标准文件_封面发布日期"/>
    <w:basedOn w:val="afff5"/>
    <w:qFormat/>
    <w:rsid w:val="00E7585F"/>
    <w:pPr>
      <w:spacing w:line="310" w:lineRule="exact"/>
    </w:pPr>
    <w:rPr>
      <w:rFonts w:ascii="黑体" w:eastAsia="黑体"/>
      <w:kern w:val="0"/>
      <w:sz w:val="28"/>
    </w:rPr>
  </w:style>
  <w:style w:type="paragraph" w:customStyle="1" w:styleId="affffff3">
    <w:name w:val="标准文件_封面密级"/>
    <w:basedOn w:val="afff5"/>
    <w:qFormat/>
    <w:rsid w:val="00E7585F"/>
    <w:rPr>
      <w:rFonts w:eastAsia="黑体"/>
      <w:sz w:val="32"/>
    </w:rPr>
  </w:style>
  <w:style w:type="paragraph" w:customStyle="1" w:styleId="affffff4">
    <w:name w:val="标准文件_封面实施日期"/>
    <w:basedOn w:val="afff5"/>
    <w:qFormat/>
    <w:rsid w:val="00E7585F"/>
    <w:pPr>
      <w:spacing w:line="310" w:lineRule="exact"/>
      <w:jc w:val="right"/>
    </w:pPr>
    <w:rPr>
      <w:rFonts w:ascii="黑体" w:eastAsia="黑体"/>
      <w:sz w:val="28"/>
    </w:rPr>
  </w:style>
  <w:style w:type="paragraph" w:customStyle="1" w:styleId="affffff5">
    <w:name w:val="标准文件_封面抬头"/>
    <w:basedOn w:val="afffff5"/>
    <w:qFormat/>
    <w:rsid w:val="00E7585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rsid w:val="00E7585F"/>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5"/>
    <w:qFormat/>
    <w:rsid w:val="00E7585F"/>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rsid w:val="00E7585F"/>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qFormat/>
    <w:rsid w:val="00E7585F"/>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E7585F"/>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rsid w:val="00E7585F"/>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rsid w:val="00E7585F"/>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rsid w:val="00E7585F"/>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5"/>
    <w:qFormat/>
    <w:rsid w:val="00E7585F"/>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E7585F"/>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sid w:val="00E7585F"/>
    <w:rPr>
      <w:rFonts w:ascii="Times New Roman" w:eastAsia="宋体" w:hAnsi="Times New Roman" w:cs="Times New Roman"/>
      <w:szCs w:val="20"/>
    </w:rPr>
  </w:style>
  <w:style w:type="paragraph" w:customStyle="1" w:styleId="affffff7">
    <w:name w:val="标准文件_附录章标题"/>
    <w:next w:val="afffff5"/>
    <w:qFormat/>
    <w:rsid w:val="00E7585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rsid w:val="00E7585F"/>
    <w:pPr>
      <w:ind w:leftChars="200" w:left="488" w:hangingChars="290" w:hanging="289"/>
    </w:pPr>
  </w:style>
  <w:style w:type="paragraph" w:customStyle="1" w:styleId="a6">
    <w:name w:val="标准文件_前言、引言标题"/>
    <w:next w:val="afff5"/>
    <w:qFormat/>
    <w:rsid w:val="00E7585F"/>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rsid w:val="00E7585F"/>
    <w:pPr>
      <w:spacing w:line="460" w:lineRule="exact"/>
    </w:pPr>
  </w:style>
  <w:style w:type="paragraph" w:customStyle="1" w:styleId="affffffa">
    <w:name w:val="标准文件_目录标题"/>
    <w:basedOn w:val="afff5"/>
    <w:qFormat/>
    <w:rsid w:val="00E7585F"/>
    <w:pPr>
      <w:spacing w:afterLines="150" w:line="240" w:lineRule="auto"/>
      <w:jc w:val="center"/>
    </w:pPr>
    <w:rPr>
      <w:rFonts w:ascii="黑体" w:eastAsia="黑体"/>
      <w:sz w:val="32"/>
    </w:rPr>
  </w:style>
  <w:style w:type="paragraph" w:customStyle="1" w:styleId="af1">
    <w:name w:val="标准文件_破折号列项"/>
    <w:qFormat/>
    <w:rsid w:val="00E7585F"/>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E7585F"/>
    <w:pPr>
      <w:numPr>
        <w:numId w:val="10"/>
      </w:numPr>
      <w:ind w:left="0" w:firstLine="200"/>
    </w:pPr>
  </w:style>
  <w:style w:type="paragraph" w:customStyle="1" w:styleId="afff">
    <w:name w:val="标准文件_三级条标题"/>
    <w:basedOn w:val="affe"/>
    <w:next w:val="afffff5"/>
    <w:qFormat/>
    <w:rsid w:val="00E7585F"/>
    <w:pPr>
      <w:widowControl/>
      <w:numPr>
        <w:ilvl w:val="4"/>
      </w:numPr>
      <w:outlineLvl w:val="3"/>
    </w:pPr>
  </w:style>
  <w:style w:type="character" w:customStyle="1" w:styleId="11">
    <w:name w:val="不明显参考1"/>
    <w:uiPriority w:val="31"/>
    <w:qFormat/>
    <w:rsid w:val="00E7585F"/>
    <w:rPr>
      <w:smallCaps/>
      <w:color w:val="C0504D"/>
      <w:u w:val="single"/>
    </w:rPr>
  </w:style>
  <w:style w:type="paragraph" w:customStyle="1" w:styleId="affffffb">
    <w:name w:val="标准文件_示例后续"/>
    <w:basedOn w:val="afff5"/>
    <w:qFormat/>
    <w:rsid w:val="00E7585F"/>
    <w:pPr>
      <w:adjustRightInd/>
      <w:spacing w:line="240" w:lineRule="auto"/>
      <w:ind w:firstLineChars="200" w:firstLine="200"/>
    </w:pPr>
    <w:rPr>
      <w:sz w:val="18"/>
      <w:szCs w:val="24"/>
    </w:rPr>
  </w:style>
  <w:style w:type="paragraph" w:customStyle="1" w:styleId="aff9">
    <w:name w:val="标准文件_数字编号列项"/>
    <w:qFormat/>
    <w:rsid w:val="00E7585F"/>
    <w:pPr>
      <w:numPr>
        <w:numId w:val="11"/>
      </w:numPr>
      <w:jc w:val="both"/>
    </w:pPr>
    <w:rPr>
      <w:rFonts w:ascii="宋体" w:hAnsi="宋体"/>
      <w:sz w:val="21"/>
    </w:rPr>
  </w:style>
  <w:style w:type="paragraph" w:customStyle="1" w:styleId="afff0">
    <w:name w:val="标准文件_四级条标题"/>
    <w:next w:val="afffff5"/>
    <w:qFormat/>
    <w:rsid w:val="00E7585F"/>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sid w:val="00E7585F"/>
    <w:rPr>
      <w:rFonts w:ascii="宋体" w:eastAsia="宋体" w:hAnsi="Times New Roman" w:cs="Times New Roman"/>
      <w:sz w:val="18"/>
      <w:szCs w:val="18"/>
    </w:rPr>
  </w:style>
  <w:style w:type="paragraph" w:customStyle="1" w:styleId="affffffc">
    <w:name w:val="标准文件_条文脚注"/>
    <w:basedOn w:val="affff2"/>
    <w:qFormat/>
    <w:rsid w:val="00E7585F"/>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rsid w:val="00E7585F"/>
    <w:pPr>
      <w:numPr>
        <w:numId w:val="12"/>
      </w:numPr>
      <w:spacing w:line="240" w:lineRule="auto"/>
      <w:jc w:val="left"/>
    </w:pPr>
    <w:rPr>
      <w:rFonts w:ascii="宋体" w:hAnsi="宋体"/>
      <w:sz w:val="18"/>
    </w:rPr>
  </w:style>
  <w:style w:type="character" w:customStyle="1" w:styleId="affffffd">
    <w:name w:val="标准文件_图表脚注内容"/>
    <w:qFormat/>
    <w:rsid w:val="00E7585F"/>
    <w:rPr>
      <w:rFonts w:ascii="宋体" w:eastAsia="宋体" w:hAnsi="宋体" w:cs="Times New Roman"/>
      <w:spacing w:val="0"/>
      <w:sz w:val="18"/>
      <w:vertAlign w:val="superscript"/>
    </w:rPr>
  </w:style>
  <w:style w:type="paragraph" w:customStyle="1" w:styleId="afff1">
    <w:name w:val="标准文件_五级条标题"/>
    <w:next w:val="afffff5"/>
    <w:qFormat/>
    <w:rsid w:val="00E7585F"/>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qFormat/>
    <w:rsid w:val="00E7585F"/>
    <w:pPr>
      <w:numPr>
        <w:ilvl w:val="1"/>
        <w:numId w:val="2"/>
      </w:numPr>
      <w:spacing w:beforeLines="100" w:afterLines="100"/>
      <w:ind w:left="0"/>
      <w:jc w:val="both"/>
      <w:outlineLvl w:val="0"/>
    </w:pPr>
    <w:rPr>
      <w:rFonts w:ascii="黑体" w:eastAsia="黑体" w:hAnsi="Times New Roman"/>
      <w:sz w:val="21"/>
    </w:rPr>
  </w:style>
  <w:style w:type="paragraph" w:customStyle="1" w:styleId="affd">
    <w:name w:val="标准文件_一级条标题"/>
    <w:basedOn w:val="affc"/>
    <w:next w:val="afffff5"/>
    <w:qFormat/>
    <w:rsid w:val="00E7585F"/>
    <w:pPr>
      <w:numPr>
        <w:ilvl w:val="2"/>
      </w:numPr>
      <w:spacing w:beforeLines="50" w:afterLines="50"/>
      <w:outlineLvl w:val="1"/>
    </w:pPr>
  </w:style>
  <w:style w:type="paragraph" w:customStyle="1" w:styleId="affffffe">
    <w:name w:val="标准文件_一致程度"/>
    <w:basedOn w:val="afff5"/>
    <w:qFormat/>
    <w:rsid w:val="00E7585F"/>
    <w:pPr>
      <w:spacing w:line="440" w:lineRule="exact"/>
      <w:jc w:val="center"/>
    </w:pPr>
    <w:rPr>
      <w:sz w:val="28"/>
    </w:rPr>
  </w:style>
  <w:style w:type="paragraph" w:customStyle="1" w:styleId="afffffff">
    <w:name w:val="标准文件_引言标题"/>
    <w:next w:val="afff5"/>
    <w:qFormat/>
    <w:rsid w:val="00E7585F"/>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rsid w:val="00E7585F"/>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E7585F"/>
    <w:pPr>
      <w:numPr>
        <w:ilvl w:val="1"/>
        <w:numId w:val="13"/>
      </w:numPr>
      <w:jc w:val="both"/>
    </w:pPr>
    <w:rPr>
      <w:rFonts w:ascii="宋体" w:hAnsi="Times New Roman"/>
      <w:sz w:val="21"/>
    </w:rPr>
  </w:style>
  <w:style w:type="paragraph" w:customStyle="1" w:styleId="af">
    <w:name w:val="标准文件_英文注："/>
    <w:basedOn w:val="afff5"/>
    <w:next w:val="afffff5"/>
    <w:qFormat/>
    <w:rsid w:val="00E7585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E7585F"/>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rsid w:val="00E7585F"/>
    <w:pPr>
      <w:numPr>
        <w:numId w:val="16"/>
      </w:numPr>
      <w:tabs>
        <w:tab w:val="left" w:pos="0"/>
      </w:tabs>
      <w:spacing w:beforeLines="50" w:afterLines="50"/>
      <w:ind w:left="0"/>
      <w:jc w:val="center"/>
    </w:pPr>
    <w:rPr>
      <w:rFonts w:ascii="黑体" w:eastAsia="黑体" w:hAnsi="Times New Roman"/>
      <w:sz w:val="21"/>
    </w:rPr>
  </w:style>
  <w:style w:type="paragraph" w:customStyle="1" w:styleId="afffffff1">
    <w:name w:val="标准文件_正文公式"/>
    <w:basedOn w:val="afff5"/>
    <w:next w:val="afffff4"/>
    <w:qFormat/>
    <w:rsid w:val="00E7585F"/>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E7585F"/>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rsid w:val="00E7585F"/>
    <w:pPr>
      <w:numPr>
        <w:numId w:val="18"/>
      </w:numPr>
      <w:jc w:val="center"/>
    </w:pPr>
    <w:rPr>
      <w:rFonts w:ascii="黑体" w:eastAsia="黑体" w:hAnsi="Times New Roman"/>
      <w:sz w:val="21"/>
    </w:rPr>
  </w:style>
  <w:style w:type="paragraph" w:customStyle="1" w:styleId="afb">
    <w:name w:val="标准文件_正文英文图标题"/>
    <w:next w:val="afffff5"/>
    <w:qFormat/>
    <w:rsid w:val="00E7585F"/>
    <w:pPr>
      <w:numPr>
        <w:numId w:val="19"/>
      </w:numPr>
      <w:jc w:val="center"/>
    </w:pPr>
    <w:rPr>
      <w:rFonts w:ascii="黑体" w:eastAsia="黑体" w:hAnsi="Times New Roman"/>
      <w:sz w:val="21"/>
    </w:rPr>
  </w:style>
  <w:style w:type="paragraph" w:customStyle="1" w:styleId="af7">
    <w:name w:val="标准文件_编号列项（三级）"/>
    <w:qFormat/>
    <w:rsid w:val="00E7585F"/>
    <w:pPr>
      <w:numPr>
        <w:ilvl w:val="2"/>
        <w:numId w:val="13"/>
      </w:numPr>
    </w:pPr>
    <w:rPr>
      <w:rFonts w:ascii="宋体" w:hAnsi="Times New Roman"/>
      <w:sz w:val="21"/>
    </w:rPr>
  </w:style>
  <w:style w:type="paragraph" w:customStyle="1" w:styleId="a1">
    <w:name w:val="二级无标题条"/>
    <w:basedOn w:val="afff5"/>
    <w:qFormat/>
    <w:rsid w:val="00E7585F"/>
    <w:pPr>
      <w:numPr>
        <w:ilvl w:val="3"/>
        <w:numId w:val="20"/>
      </w:numPr>
      <w:adjustRightInd/>
      <w:spacing w:line="240" w:lineRule="auto"/>
    </w:pPr>
    <w:rPr>
      <w:rFonts w:ascii="宋体" w:hAnsi="宋体"/>
      <w:szCs w:val="24"/>
    </w:rPr>
  </w:style>
  <w:style w:type="paragraph" w:customStyle="1" w:styleId="afffffff2">
    <w:name w:val="发布部门"/>
    <w:next w:val="afffff5"/>
    <w:qFormat/>
    <w:rsid w:val="00E7585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rsid w:val="00E7585F"/>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rsid w:val="00E7585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E7585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rsid w:val="00E7585F"/>
    <w:pPr>
      <w:spacing w:before="180" w:line="180" w:lineRule="exact"/>
      <w:jc w:val="center"/>
    </w:pPr>
    <w:rPr>
      <w:rFonts w:ascii="宋体" w:hAnsi="Times New Roman"/>
      <w:sz w:val="21"/>
    </w:rPr>
  </w:style>
  <w:style w:type="paragraph" w:customStyle="1" w:styleId="afffffff7">
    <w:name w:val="封面标准文稿类别"/>
    <w:qFormat/>
    <w:rsid w:val="00E7585F"/>
    <w:pPr>
      <w:spacing w:before="440" w:line="400" w:lineRule="exact"/>
      <w:jc w:val="center"/>
    </w:pPr>
    <w:rPr>
      <w:rFonts w:ascii="宋体" w:hAnsi="Times New Roman"/>
      <w:sz w:val="24"/>
    </w:rPr>
  </w:style>
  <w:style w:type="paragraph" w:customStyle="1" w:styleId="afffffff8">
    <w:name w:val="封面标准英文名称"/>
    <w:qFormat/>
    <w:rsid w:val="00E7585F"/>
    <w:pPr>
      <w:widowControl w:val="0"/>
      <w:spacing w:line="360" w:lineRule="exact"/>
      <w:jc w:val="center"/>
    </w:pPr>
    <w:rPr>
      <w:rFonts w:ascii="Times New Roman" w:hAnsi="Times New Roman"/>
      <w:sz w:val="28"/>
    </w:rPr>
  </w:style>
  <w:style w:type="paragraph" w:customStyle="1" w:styleId="afffffff9">
    <w:name w:val="封面一致性程度标识"/>
    <w:qFormat/>
    <w:rsid w:val="00E7585F"/>
    <w:pPr>
      <w:spacing w:before="440" w:line="440" w:lineRule="exact"/>
      <w:jc w:val="center"/>
    </w:pPr>
    <w:rPr>
      <w:rFonts w:ascii="Times New Roman" w:hAnsi="Times New Roman"/>
      <w:sz w:val="28"/>
    </w:rPr>
  </w:style>
  <w:style w:type="paragraph" w:customStyle="1" w:styleId="afffffffa">
    <w:name w:val="封面正文"/>
    <w:qFormat/>
    <w:rsid w:val="00E7585F"/>
    <w:pPr>
      <w:jc w:val="both"/>
    </w:pPr>
    <w:rPr>
      <w:rFonts w:ascii="Times New Roman" w:hAnsi="Times New Roman"/>
    </w:rPr>
  </w:style>
  <w:style w:type="paragraph" w:customStyle="1" w:styleId="afffffffb">
    <w:name w:val="附录二级无标题条"/>
    <w:basedOn w:val="afff5"/>
    <w:next w:val="afffff5"/>
    <w:qFormat/>
    <w:rsid w:val="00E7585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E7585F"/>
    <w:pPr>
      <w:outlineLvl w:val="4"/>
    </w:pPr>
  </w:style>
  <w:style w:type="paragraph" w:customStyle="1" w:styleId="afffffffd">
    <w:name w:val="附录四级无标题条"/>
    <w:basedOn w:val="afffffffc"/>
    <w:next w:val="afffff5"/>
    <w:qFormat/>
    <w:rsid w:val="00E7585F"/>
    <w:pPr>
      <w:outlineLvl w:val="5"/>
    </w:pPr>
  </w:style>
  <w:style w:type="paragraph" w:customStyle="1" w:styleId="afffffffe">
    <w:name w:val="附录图"/>
    <w:next w:val="afffff5"/>
    <w:qFormat/>
    <w:rsid w:val="00E7585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E7585F"/>
    <w:pPr>
      <w:numPr>
        <w:numId w:val="21"/>
      </w:numPr>
    </w:pPr>
    <w:rPr>
      <w:rFonts w:ascii="宋体" w:hAnsi="Times New Roman"/>
      <w:sz w:val="21"/>
    </w:rPr>
  </w:style>
  <w:style w:type="paragraph" w:customStyle="1" w:styleId="affffffff">
    <w:name w:val="附录五级无标题条"/>
    <w:basedOn w:val="afffffffd"/>
    <w:next w:val="afffff5"/>
    <w:qFormat/>
    <w:rsid w:val="00E7585F"/>
    <w:pPr>
      <w:outlineLvl w:val="6"/>
    </w:pPr>
  </w:style>
  <w:style w:type="paragraph" w:customStyle="1" w:styleId="affffffff0">
    <w:name w:val="附录性质"/>
    <w:basedOn w:val="afff5"/>
    <w:qFormat/>
    <w:rsid w:val="00E7585F"/>
    <w:pPr>
      <w:widowControl/>
      <w:adjustRightInd/>
      <w:jc w:val="center"/>
    </w:pPr>
    <w:rPr>
      <w:rFonts w:ascii="黑体" w:eastAsia="黑体"/>
    </w:rPr>
  </w:style>
  <w:style w:type="paragraph" w:customStyle="1" w:styleId="affffffff1">
    <w:name w:val="附录一级无标题条"/>
    <w:basedOn w:val="affffff7"/>
    <w:next w:val="afffff5"/>
    <w:qFormat/>
    <w:rsid w:val="00E7585F"/>
    <w:pPr>
      <w:autoSpaceDN w:val="0"/>
      <w:outlineLvl w:val="2"/>
    </w:pPr>
    <w:rPr>
      <w:rFonts w:ascii="宋体" w:eastAsia="宋体" w:hAnsi="宋体"/>
    </w:rPr>
  </w:style>
  <w:style w:type="character" w:customStyle="1" w:styleId="affffffff2">
    <w:name w:val="个人答复风格"/>
    <w:qFormat/>
    <w:rsid w:val="00E7585F"/>
    <w:rPr>
      <w:rFonts w:ascii="Arial" w:eastAsia="宋体" w:hAnsi="Arial" w:cs="Arial"/>
      <w:color w:val="auto"/>
      <w:spacing w:val="0"/>
      <w:sz w:val="20"/>
    </w:rPr>
  </w:style>
  <w:style w:type="character" w:customStyle="1" w:styleId="affffffff3">
    <w:name w:val="个人撰写风格"/>
    <w:qFormat/>
    <w:rsid w:val="00E7585F"/>
    <w:rPr>
      <w:rFonts w:ascii="Arial" w:eastAsia="宋体" w:hAnsi="Arial" w:cs="Arial"/>
      <w:color w:val="auto"/>
      <w:spacing w:val="0"/>
      <w:sz w:val="20"/>
    </w:rPr>
  </w:style>
  <w:style w:type="paragraph" w:customStyle="1" w:styleId="affffffff4">
    <w:name w:val="脚注后续"/>
    <w:qFormat/>
    <w:rsid w:val="00E7585F"/>
    <w:pPr>
      <w:ind w:leftChars="350" w:left="350"/>
      <w:jc w:val="both"/>
    </w:pPr>
    <w:rPr>
      <w:rFonts w:ascii="宋体" w:hAnsi="Times New Roman"/>
      <w:sz w:val="18"/>
    </w:rPr>
  </w:style>
  <w:style w:type="paragraph" w:customStyle="1" w:styleId="afff4">
    <w:name w:val="列项——"/>
    <w:qFormat/>
    <w:rsid w:val="00E7585F"/>
    <w:pPr>
      <w:widowControl w:val="0"/>
      <w:numPr>
        <w:numId w:val="22"/>
      </w:numPr>
      <w:jc w:val="both"/>
    </w:pPr>
    <w:rPr>
      <w:rFonts w:ascii="宋体" w:hAnsi="宋体"/>
      <w:sz w:val="21"/>
    </w:rPr>
  </w:style>
  <w:style w:type="paragraph" w:customStyle="1" w:styleId="affffffff5">
    <w:name w:val="列项·"/>
    <w:basedOn w:val="afffff5"/>
    <w:qFormat/>
    <w:rsid w:val="00E7585F"/>
    <w:pPr>
      <w:tabs>
        <w:tab w:val="left" w:pos="840"/>
      </w:tabs>
    </w:pPr>
  </w:style>
  <w:style w:type="paragraph" w:customStyle="1" w:styleId="affffffff6">
    <w:name w:val="目次、索引正文"/>
    <w:qFormat/>
    <w:rsid w:val="00E7585F"/>
    <w:pPr>
      <w:spacing w:line="320" w:lineRule="exact"/>
      <w:jc w:val="both"/>
    </w:pPr>
    <w:rPr>
      <w:rFonts w:ascii="宋体" w:hAnsi="Times New Roman"/>
      <w:sz w:val="21"/>
    </w:rPr>
  </w:style>
  <w:style w:type="paragraph" w:customStyle="1" w:styleId="210">
    <w:name w:val="目录 21"/>
    <w:basedOn w:val="afff5"/>
    <w:next w:val="afff5"/>
    <w:semiHidden/>
    <w:qFormat/>
    <w:rsid w:val="00E7585F"/>
    <w:pPr>
      <w:adjustRightInd/>
      <w:spacing w:line="240" w:lineRule="auto"/>
      <w:jc w:val="left"/>
    </w:pPr>
    <w:rPr>
      <w:bCs/>
      <w:iCs/>
    </w:rPr>
  </w:style>
  <w:style w:type="paragraph" w:customStyle="1" w:styleId="31">
    <w:name w:val="目录 31"/>
    <w:basedOn w:val="afff5"/>
    <w:next w:val="afff5"/>
    <w:semiHidden/>
    <w:qFormat/>
    <w:rsid w:val="00E7585F"/>
    <w:pPr>
      <w:spacing w:line="240" w:lineRule="auto"/>
    </w:pPr>
    <w:rPr>
      <w:rFonts w:ascii="宋体" w:hAnsi="宋体"/>
      <w:iCs/>
    </w:rPr>
  </w:style>
  <w:style w:type="paragraph" w:customStyle="1" w:styleId="41">
    <w:name w:val="目录 41"/>
    <w:basedOn w:val="afff5"/>
    <w:next w:val="afff5"/>
    <w:semiHidden/>
    <w:qFormat/>
    <w:rsid w:val="00E7585F"/>
    <w:pPr>
      <w:adjustRightInd/>
      <w:spacing w:line="240" w:lineRule="auto"/>
      <w:jc w:val="left"/>
    </w:pPr>
  </w:style>
  <w:style w:type="paragraph" w:customStyle="1" w:styleId="51">
    <w:name w:val="目录 51"/>
    <w:basedOn w:val="afff5"/>
    <w:next w:val="afff5"/>
    <w:semiHidden/>
    <w:qFormat/>
    <w:rsid w:val="00E7585F"/>
    <w:pPr>
      <w:spacing w:line="240" w:lineRule="auto"/>
    </w:pPr>
    <w:rPr>
      <w:rFonts w:ascii="宋体" w:hAnsi="宋体"/>
    </w:rPr>
  </w:style>
  <w:style w:type="paragraph" w:customStyle="1" w:styleId="61">
    <w:name w:val="目录 61"/>
    <w:basedOn w:val="afff5"/>
    <w:next w:val="afff5"/>
    <w:semiHidden/>
    <w:qFormat/>
    <w:rsid w:val="00E7585F"/>
    <w:pPr>
      <w:adjustRightInd/>
      <w:spacing w:line="240" w:lineRule="auto"/>
      <w:jc w:val="left"/>
    </w:pPr>
  </w:style>
  <w:style w:type="paragraph" w:customStyle="1" w:styleId="71">
    <w:name w:val="目录 71"/>
    <w:basedOn w:val="61"/>
    <w:semiHidden/>
    <w:qFormat/>
    <w:rsid w:val="00E7585F"/>
    <w:pPr>
      <w:ind w:left="1260"/>
    </w:pPr>
  </w:style>
  <w:style w:type="paragraph" w:customStyle="1" w:styleId="81">
    <w:name w:val="目录 81"/>
    <w:basedOn w:val="71"/>
    <w:semiHidden/>
    <w:qFormat/>
    <w:rsid w:val="00E7585F"/>
    <w:pPr>
      <w:ind w:left="1470"/>
    </w:pPr>
  </w:style>
  <w:style w:type="paragraph" w:customStyle="1" w:styleId="91">
    <w:name w:val="目录 91"/>
    <w:basedOn w:val="81"/>
    <w:semiHidden/>
    <w:qFormat/>
    <w:rsid w:val="00E7585F"/>
    <w:pPr>
      <w:ind w:left="1680"/>
    </w:pPr>
  </w:style>
  <w:style w:type="paragraph" w:customStyle="1" w:styleId="affffffff7">
    <w:name w:val="其他标准称谓"/>
    <w:qFormat/>
    <w:rsid w:val="00E7585F"/>
    <w:pPr>
      <w:spacing w:line="0" w:lineRule="atLeast"/>
      <w:jc w:val="distribute"/>
    </w:pPr>
    <w:rPr>
      <w:rFonts w:ascii="黑体" w:eastAsia="黑体" w:hAnsi="宋体"/>
      <w:sz w:val="52"/>
    </w:rPr>
  </w:style>
  <w:style w:type="paragraph" w:customStyle="1" w:styleId="affffffff8">
    <w:name w:val="其他发布部门"/>
    <w:basedOn w:val="afffffff2"/>
    <w:qFormat/>
    <w:rsid w:val="00E7585F"/>
    <w:pPr>
      <w:framePr w:wrap="around"/>
      <w:spacing w:line="0" w:lineRule="atLeast"/>
    </w:pPr>
    <w:rPr>
      <w:rFonts w:ascii="黑体" w:eastAsia="黑体"/>
      <w:b w:val="0"/>
    </w:rPr>
  </w:style>
  <w:style w:type="paragraph" w:customStyle="1" w:styleId="affb">
    <w:name w:val="前言标题"/>
    <w:next w:val="afff5"/>
    <w:qFormat/>
    <w:rsid w:val="00E7585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E7585F"/>
    <w:pPr>
      <w:numPr>
        <w:ilvl w:val="4"/>
        <w:numId w:val="20"/>
      </w:numPr>
      <w:adjustRightInd/>
      <w:spacing w:line="240" w:lineRule="auto"/>
    </w:pPr>
    <w:rPr>
      <w:rFonts w:ascii="宋体" w:hAnsi="宋体"/>
      <w:szCs w:val="24"/>
    </w:rPr>
  </w:style>
  <w:style w:type="paragraph" w:customStyle="1" w:styleId="affffffff9">
    <w:name w:val="实施日期"/>
    <w:basedOn w:val="afffffff3"/>
    <w:qFormat/>
    <w:rsid w:val="00E7585F"/>
    <w:pPr>
      <w:framePr w:hSpace="0" w:wrap="around" w:xAlign="right"/>
      <w:jc w:val="right"/>
    </w:pPr>
  </w:style>
  <w:style w:type="paragraph" w:customStyle="1" w:styleId="a3">
    <w:name w:val="四级无标题条"/>
    <w:basedOn w:val="afff5"/>
    <w:qFormat/>
    <w:rsid w:val="00E7585F"/>
    <w:pPr>
      <w:numPr>
        <w:ilvl w:val="5"/>
        <w:numId w:val="20"/>
      </w:numPr>
      <w:adjustRightInd/>
      <w:spacing w:line="240" w:lineRule="auto"/>
    </w:pPr>
    <w:rPr>
      <w:rFonts w:ascii="宋体" w:hAnsi="宋体"/>
      <w:szCs w:val="24"/>
    </w:rPr>
  </w:style>
  <w:style w:type="paragraph" w:customStyle="1" w:styleId="affffffffa">
    <w:name w:val="文献分类号"/>
    <w:qFormat/>
    <w:rsid w:val="00E7585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rsid w:val="00E7585F"/>
    <w:pPr>
      <w:jc w:val="both"/>
    </w:pPr>
    <w:rPr>
      <w:rFonts w:ascii="宋体" w:hAnsi="宋体"/>
      <w:sz w:val="21"/>
    </w:rPr>
  </w:style>
  <w:style w:type="paragraph" w:customStyle="1" w:styleId="a4">
    <w:name w:val="五级无标题条"/>
    <w:basedOn w:val="afff5"/>
    <w:qFormat/>
    <w:rsid w:val="00E7585F"/>
    <w:pPr>
      <w:numPr>
        <w:ilvl w:val="6"/>
        <w:numId w:val="20"/>
      </w:numPr>
      <w:adjustRightInd/>
    </w:pPr>
    <w:rPr>
      <w:szCs w:val="24"/>
    </w:rPr>
  </w:style>
  <w:style w:type="paragraph" w:customStyle="1" w:styleId="a0">
    <w:name w:val="一级无标题条"/>
    <w:basedOn w:val="afff5"/>
    <w:qFormat/>
    <w:rsid w:val="00E7585F"/>
    <w:pPr>
      <w:numPr>
        <w:ilvl w:val="2"/>
        <w:numId w:val="20"/>
      </w:numPr>
      <w:adjustRightInd/>
      <w:spacing w:before="10" w:after="10" w:line="240" w:lineRule="auto"/>
    </w:pPr>
    <w:rPr>
      <w:rFonts w:ascii="宋体" w:hAnsi="宋体"/>
      <w:szCs w:val="24"/>
    </w:rPr>
  </w:style>
  <w:style w:type="paragraph" w:customStyle="1" w:styleId="affffffffc">
    <w:name w:val="注:后续"/>
    <w:qFormat/>
    <w:rsid w:val="00E7585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rsid w:val="00E7585F"/>
    <w:pPr>
      <w:ind w:leftChars="0" w:left="1406" w:firstLineChars="0" w:hanging="499"/>
    </w:pPr>
  </w:style>
  <w:style w:type="paragraph" w:customStyle="1" w:styleId="affffffffe">
    <w:name w:val="标准文件_一级无标题"/>
    <w:basedOn w:val="affd"/>
    <w:qFormat/>
    <w:rsid w:val="00E7585F"/>
    <w:pPr>
      <w:spacing w:beforeLines="0" w:afterLines="0"/>
      <w:outlineLvl w:val="9"/>
    </w:pPr>
    <w:rPr>
      <w:rFonts w:ascii="宋体" w:eastAsia="宋体"/>
    </w:rPr>
  </w:style>
  <w:style w:type="paragraph" w:customStyle="1" w:styleId="afffffffff">
    <w:name w:val="标准文件_五级无标题"/>
    <w:basedOn w:val="afff1"/>
    <w:qFormat/>
    <w:rsid w:val="00E7585F"/>
    <w:pPr>
      <w:spacing w:beforeLines="0" w:afterLines="0"/>
      <w:outlineLvl w:val="9"/>
    </w:pPr>
    <w:rPr>
      <w:rFonts w:ascii="宋体" w:eastAsia="宋体"/>
    </w:rPr>
  </w:style>
  <w:style w:type="paragraph" w:customStyle="1" w:styleId="afffffffff0">
    <w:name w:val="标准文件_三级无标题"/>
    <w:basedOn w:val="afff"/>
    <w:qFormat/>
    <w:rsid w:val="00E7585F"/>
    <w:pPr>
      <w:spacing w:beforeLines="0" w:afterLines="0"/>
      <w:outlineLvl w:val="9"/>
    </w:pPr>
    <w:rPr>
      <w:rFonts w:ascii="宋体" w:eastAsia="宋体"/>
    </w:rPr>
  </w:style>
  <w:style w:type="paragraph" w:customStyle="1" w:styleId="afffffffff1">
    <w:name w:val="标准文件_二级无标题"/>
    <w:basedOn w:val="affe"/>
    <w:qFormat/>
    <w:rsid w:val="00E7585F"/>
    <w:pPr>
      <w:spacing w:beforeLines="0" w:afterLines="0"/>
      <w:outlineLvl w:val="9"/>
    </w:pPr>
    <w:rPr>
      <w:rFonts w:ascii="宋体" w:eastAsia="宋体"/>
    </w:rPr>
  </w:style>
  <w:style w:type="paragraph" w:customStyle="1" w:styleId="afffffffff2">
    <w:name w:val="标准_四级无标题"/>
    <w:basedOn w:val="afff0"/>
    <w:next w:val="afffff5"/>
    <w:qFormat/>
    <w:rsid w:val="00E7585F"/>
    <w:rPr>
      <w:rFonts w:eastAsia="宋体"/>
    </w:rPr>
  </w:style>
  <w:style w:type="paragraph" w:customStyle="1" w:styleId="afffffffff3">
    <w:name w:val="标准文件_四级无标题"/>
    <w:basedOn w:val="afff0"/>
    <w:qFormat/>
    <w:rsid w:val="00E7585F"/>
    <w:pPr>
      <w:spacing w:beforeLines="0" w:afterLines="0"/>
      <w:outlineLvl w:val="9"/>
    </w:pPr>
    <w:rPr>
      <w:rFonts w:ascii="宋体" w:eastAsia="宋体" w:hAnsi="黑体"/>
      <w:szCs w:val="52"/>
    </w:rPr>
  </w:style>
  <w:style w:type="paragraph" w:customStyle="1" w:styleId="aff1">
    <w:name w:val="标准文件_大写罗马数字编号列项"/>
    <w:basedOn w:val="afffff5"/>
    <w:qFormat/>
    <w:rsid w:val="00E7585F"/>
    <w:pPr>
      <w:numPr>
        <w:numId w:val="23"/>
      </w:numPr>
      <w:ind w:firstLineChars="0" w:firstLine="0"/>
    </w:pPr>
    <w:rPr>
      <w:rFonts w:ascii="Times New Roman" w:cs="Arial"/>
      <w:szCs w:val="28"/>
    </w:rPr>
  </w:style>
  <w:style w:type="paragraph" w:customStyle="1" w:styleId="ae">
    <w:name w:val="标准文件_小写罗马数字编号列项"/>
    <w:basedOn w:val="afffff5"/>
    <w:qFormat/>
    <w:rsid w:val="00E7585F"/>
    <w:pPr>
      <w:numPr>
        <w:numId w:val="24"/>
      </w:numPr>
      <w:ind w:firstLineChars="0" w:firstLine="0"/>
    </w:pPr>
    <w:rPr>
      <w:rFonts w:cs="Arial"/>
      <w:szCs w:val="28"/>
    </w:rPr>
  </w:style>
  <w:style w:type="paragraph" w:customStyle="1" w:styleId="afffffffff4">
    <w:name w:val="标准文件_附录标题"/>
    <w:basedOn w:val="aff3"/>
    <w:qFormat/>
    <w:rsid w:val="00E7585F"/>
    <w:pPr>
      <w:numPr>
        <w:numId w:val="0"/>
      </w:numPr>
      <w:spacing w:after="280"/>
      <w:outlineLvl w:val="9"/>
    </w:pPr>
  </w:style>
  <w:style w:type="paragraph" w:customStyle="1" w:styleId="afffffffff5">
    <w:name w:val="标准文件_二级项"/>
    <w:qFormat/>
    <w:rsid w:val="00E7585F"/>
    <w:rPr>
      <w:rFonts w:ascii="宋体" w:hAnsi="Times New Roman"/>
      <w:sz w:val="21"/>
    </w:rPr>
  </w:style>
  <w:style w:type="paragraph" w:customStyle="1" w:styleId="af3">
    <w:name w:val="标准文件_三级项"/>
    <w:basedOn w:val="afff5"/>
    <w:qFormat/>
    <w:rsid w:val="00E7585F"/>
    <w:pPr>
      <w:numPr>
        <w:ilvl w:val="2"/>
        <w:numId w:val="21"/>
      </w:numPr>
      <w:spacing w:line="-300" w:lineRule="auto"/>
    </w:pPr>
    <w:rPr>
      <w:rFonts w:ascii="Times New Roman" w:hAnsi="Times New Roman"/>
    </w:rPr>
  </w:style>
  <w:style w:type="paragraph" w:customStyle="1" w:styleId="affa">
    <w:name w:val="图表脚注说明"/>
    <w:basedOn w:val="afff5"/>
    <w:next w:val="afffff5"/>
    <w:qFormat/>
    <w:rsid w:val="00E7585F"/>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E7585F"/>
    <w:pPr>
      <w:numPr>
        <w:numId w:val="13"/>
      </w:numPr>
      <w:jc w:val="both"/>
    </w:pPr>
    <w:rPr>
      <w:rFonts w:ascii="宋体" w:hAnsi="Times New Roman"/>
      <w:sz w:val="21"/>
    </w:rPr>
  </w:style>
  <w:style w:type="paragraph" w:customStyle="1" w:styleId="afffffffff6">
    <w:name w:val="标准文件_索引字母"/>
    <w:next w:val="afffff5"/>
    <w:qFormat/>
    <w:rsid w:val="00E7585F"/>
    <w:pPr>
      <w:jc w:val="center"/>
    </w:pPr>
    <w:rPr>
      <w:rFonts w:ascii="宋体" w:eastAsia="Times New Roman" w:hAnsi="宋体"/>
      <w:b/>
      <w:kern w:val="2"/>
      <w:sz w:val="21"/>
    </w:rPr>
  </w:style>
  <w:style w:type="paragraph" w:customStyle="1" w:styleId="afffffffff7">
    <w:name w:val="标准文件_附录前"/>
    <w:next w:val="afffff5"/>
    <w:qFormat/>
    <w:rsid w:val="00E7585F"/>
    <w:pPr>
      <w:spacing w:line="20" w:lineRule="atLeast"/>
      <w:ind w:firstLine="200"/>
    </w:pPr>
    <w:rPr>
      <w:rFonts w:ascii="宋体" w:hAnsi="宋体"/>
      <w:kern w:val="2"/>
      <w:sz w:val="10"/>
    </w:rPr>
  </w:style>
  <w:style w:type="paragraph" w:customStyle="1" w:styleId="afffffffff8">
    <w:name w:val="标准文件_正文标准名称"/>
    <w:qFormat/>
    <w:rsid w:val="00E7585F"/>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E7585F"/>
    <w:pPr>
      <w:ind w:firstLineChars="0" w:firstLine="0"/>
      <w:jc w:val="center"/>
    </w:pPr>
    <w:rPr>
      <w:sz w:val="18"/>
    </w:rPr>
  </w:style>
  <w:style w:type="paragraph" w:customStyle="1" w:styleId="afff2">
    <w:name w:val="标准文件_注："/>
    <w:next w:val="afffff5"/>
    <w:qFormat/>
    <w:rsid w:val="00E7585F"/>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E7585F"/>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rsid w:val="00E7585F"/>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E7585F"/>
    <w:pPr>
      <w:ind w:firstLine="420"/>
    </w:pPr>
    <w:rPr>
      <w:sz w:val="18"/>
    </w:rPr>
  </w:style>
  <w:style w:type="paragraph" w:customStyle="1" w:styleId="afa">
    <w:name w:val="标准文件_示例×："/>
    <w:basedOn w:val="afff5"/>
    <w:next w:val="afffffffffa"/>
    <w:qFormat/>
    <w:rsid w:val="00E7585F"/>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sid w:val="00E7585F"/>
    <w:rPr>
      <w:rFonts w:ascii="宋体" w:hAnsi="Times New Roman"/>
      <w:sz w:val="21"/>
    </w:rPr>
  </w:style>
  <w:style w:type="paragraph" w:customStyle="1" w:styleId="afffffffffb">
    <w:name w:val="标准文件_表格续"/>
    <w:basedOn w:val="afffff5"/>
    <w:next w:val="afffff5"/>
    <w:qFormat/>
    <w:rsid w:val="00E7585F"/>
    <w:pPr>
      <w:jc w:val="center"/>
    </w:pPr>
    <w:rPr>
      <w:rFonts w:ascii="黑体" w:eastAsia="黑体" w:hAnsi="黑体"/>
    </w:rPr>
  </w:style>
  <w:style w:type="character" w:styleId="afffffffffc">
    <w:name w:val="Placeholder Text"/>
    <w:basedOn w:val="afff6"/>
    <w:uiPriority w:val="99"/>
    <w:semiHidden/>
    <w:qFormat/>
    <w:rsid w:val="00E7585F"/>
    <w:rPr>
      <w:color w:val="808080"/>
    </w:rPr>
  </w:style>
  <w:style w:type="paragraph" w:customStyle="1" w:styleId="2">
    <w:name w:val="标准文件_二级项2"/>
    <w:basedOn w:val="afffff5"/>
    <w:qFormat/>
    <w:rsid w:val="00E7585F"/>
    <w:pPr>
      <w:numPr>
        <w:ilvl w:val="1"/>
        <w:numId w:val="21"/>
      </w:numPr>
      <w:ind w:left="1271" w:firstLineChars="0" w:hanging="420"/>
    </w:pPr>
  </w:style>
  <w:style w:type="paragraph" w:customStyle="1" w:styleId="21">
    <w:name w:val="标准文件_三级项2"/>
    <w:basedOn w:val="afffff5"/>
    <w:qFormat/>
    <w:rsid w:val="00E7585F"/>
    <w:pPr>
      <w:numPr>
        <w:numId w:val="30"/>
      </w:numPr>
      <w:spacing w:line="300" w:lineRule="exact"/>
      <w:ind w:left="1276" w:firstLineChars="0" w:hanging="425"/>
    </w:pPr>
    <w:rPr>
      <w:rFonts w:ascii="Times New Roman"/>
    </w:rPr>
  </w:style>
  <w:style w:type="paragraph" w:customStyle="1" w:styleId="20">
    <w:name w:val="标准文件_一级项2"/>
    <w:basedOn w:val="afffff5"/>
    <w:qFormat/>
    <w:rsid w:val="00E7585F"/>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E7585F"/>
    <w:pPr>
      <w:ind w:firstLine="420"/>
    </w:pPr>
    <w:rPr>
      <w:rFonts w:ascii="黑体" w:eastAsia="黑体"/>
    </w:rPr>
  </w:style>
  <w:style w:type="character" w:customStyle="1" w:styleId="afffffffffe">
    <w:name w:val="标准文件_来源"/>
    <w:basedOn w:val="afff6"/>
    <w:uiPriority w:val="1"/>
    <w:qFormat/>
    <w:rsid w:val="00E7585F"/>
    <w:rPr>
      <w:rFonts w:eastAsia="宋体"/>
      <w:sz w:val="21"/>
    </w:rPr>
  </w:style>
  <w:style w:type="paragraph" w:customStyle="1" w:styleId="affffffffff">
    <w:name w:val="标准文件_图表说明"/>
    <w:qFormat/>
    <w:rsid w:val="00E7585F"/>
    <w:pPr>
      <w:spacing w:line="276" w:lineRule="auto"/>
      <w:ind w:firstLine="420"/>
    </w:pPr>
    <w:rPr>
      <w:rFonts w:ascii="宋体" w:hAnsi="宋体"/>
      <w:kern w:val="2"/>
      <w:sz w:val="18"/>
    </w:rPr>
  </w:style>
  <w:style w:type="paragraph" w:customStyle="1" w:styleId="affffffffff0">
    <w:name w:val="其他发布日期"/>
    <w:basedOn w:val="afffffff3"/>
    <w:qFormat/>
    <w:rsid w:val="00E7585F"/>
    <w:pPr>
      <w:framePr w:w="3997" w:h="471" w:hRule="exact" w:hSpace="0" w:vSpace="181" w:wrap="around" w:vAnchor="page" w:hAnchor="page" w:x="1419" w:y="14097"/>
    </w:pPr>
  </w:style>
  <w:style w:type="paragraph" w:customStyle="1" w:styleId="affffffffff1">
    <w:name w:val="其他实施日期"/>
    <w:basedOn w:val="affffffff9"/>
    <w:qFormat/>
    <w:rsid w:val="00E7585F"/>
    <w:pPr>
      <w:framePr w:w="3997" w:h="471" w:hRule="exact" w:vSpace="181" w:wrap="around" w:vAnchor="page" w:hAnchor="page" w:x="7089" w:y="14097"/>
    </w:pPr>
  </w:style>
  <w:style w:type="paragraph" w:customStyle="1" w:styleId="affffffffff2">
    <w:name w:val="标准文件_文件编号"/>
    <w:basedOn w:val="afffff5"/>
    <w:qFormat/>
    <w:rsid w:val="00E7585F"/>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E7585F"/>
    <w:pPr>
      <w:framePr w:wrap="auto"/>
      <w:spacing w:before="57"/>
    </w:pPr>
    <w:rPr>
      <w:sz w:val="21"/>
    </w:rPr>
  </w:style>
  <w:style w:type="paragraph" w:customStyle="1" w:styleId="affffffffff4">
    <w:name w:val="标准文件_文件名称"/>
    <w:basedOn w:val="afffff5"/>
    <w:next w:val="afffff5"/>
    <w:qFormat/>
    <w:rsid w:val="00E7585F"/>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E7585F"/>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E7585F"/>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E7585F"/>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E7585F"/>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E7585F"/>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E7585F"/>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E7585F"/>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E7585F"/>
    <w:pPr>
      <w:ind w:left="811" w:firstLineChars="0" w:firstLine="0"/>
    </w:pPr>
    <w:rPr>
      <w:sz w:val="18"/>
    </w:rPr>
  </w:style>
  <w:style w:type="paragraph" w:customStyle="1" w:styleId="X">
    <w:name w:val="标准文件_注X后"/>
    <w:basedOn w:val="afffff5"/>
    <w:qFormat/>
    <w:rsid w:val="00E7585F"/>
    <w:pPr>
      <w:ind w:left="811" w:firstLineChars="0" w:firstLine="0"/>
    </w:pPr>
    <w:rPr>
      <w:sz w:val="18"/>
    </w:rPr>
  </w:style>
  <w:style w:type="paragraph" w:customStyle="1" w:styleId="affffffffff6">
    <w:name w:val="标准文件_示例后"/>
    <w:basedOn w:val="afffff5"/>
    <w:qFormat/>
    <w:rsid w:val="00E7585F"/>
    <w:pPr>
      <w:ind w:left="964" w:firstLineChars="0" w:firstLine="0"/>
    </w:pPr>
    <w:rPr>
      <w:sz w:val="18"/>
    </w:rPr>
  </w:style>
  <w:style w:type="paragraph" w:customStyle="1" w:styleId="X0">
    <w:name w:val="标准文件_示例X后"/>
    <w:basedOn w:val="afffff5"/>
    <w:link w:val="X1"/>
    <w:qFormat/>
    <w:rsid w:val="00E7585F"/>
    <w:pPr>
      <w:ind w:left="1049" w:firstLineChars="0" w:firstLine="0"/>
    </w:pPr>
    <w:rPr>
      <w:sz w:val="18"/>
    </w:rPr>
  </w:style>
  <w:style w:type="character" w:customStyle="1" w:styleId="X1">
    <w:name w:val="标准文件_示例X后 字符"/>
    <w:basedOn w:val="Char"/>
    <w:link w:val="X0"/>
    <w:qFormat/>
    <w:rsid w:val="00E7585F"/>
    <w:rPr>
      <w:rFonts w:ascii="宋体" w:hAnsi="Times New Roman"/>
      <w:sz w:val="18"/>
    </w:rPr>
  </w:style>
  <w:style w:type="paragraph" w:customStyle="1" w:styleId="affffffffff7">
    <w:name w:val="标准文件_索引项"/>
    <w:basedOn w:val="afffff5"/>
    <w:next w:val="afffff5"/>
    <w:qFormat/>
    <w:rsid w:val="00E7585F"/>
    <w:pPr>
      <w:tabs>
        <w:tab w:val="right" w:leader="dot" w:pos="9356"/>
      </w:tabs>
      <w:ind w:left="210" w:firstLineChars="0" w:hanging="210"/>
      <w:jc w:val="left"/>
    </w:pPr>
  </w:style>
  <w:style w:type="paragraph" w:customStyle="1" w:styleId="affffffffff8">
    <w:name w:val="标准文件_附录一级无标题"/>
    <w:basedOn w:val="aff4"/>
    <w:qFormat/>
    <w:rsid w:val="00E7585F"/>
    <w:pPr>
      <w:spacing w:beforeLines="0" w:afterLines="0" w:line="276" w:lineRule="auto"/>
      <w:outlineLvl w:val="9"/>
    </w:pPr>
    <w:rPr>
      <w:rFonts w:ascii="宋体" w:eastAsia="宋体"/>
    </w:rPr>
  </w:style>
  <w:style w:type="paragraph" w:customStyle="1" w:styleId="affffffffff9">
    <w:name w:val="标准文件_附录二级无标题"/>
    <w:basedOn w:val="aff5"/>
    <w:qFormat/>
    <w:rsid w:val="00E7585F"/>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E7585F"/>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E7585F"/>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E7585F"/>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E7585F"/>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E7585F"/>
    <w:pPr>
      <w:spacing w:beforeLines="0" w:afterLines="0" w:line="276" w:lineRule="auto"/>
    </w:pPr>
    <w:rPr>
      <w:rFonts w:ascii="宋体" w:eastAsia="宋体"/>
    </w:rPr>
  </w:style>
  <w:style w:type="paragraph" w:customStyle="1" w:styleId="afffffffffff">
    <w:name w:val="标准文件_引言三级无标题"/>
    <w:basedOn w:val="a9"/>
    <w:next w:val="afffff5"/>
    <w:qFormat/>
    <w:rsid w:val="00E7585F"/>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E7585F"/>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E7585F"/>
    <w:pPr>
      <w:spacing w:beforeLines="0" w:afterLines="0" w:line="276" w:lineRule="auto"/>
    </w:pPr>
    <w:rPr>
      <w:rFonts w:ascii="宋体" w:eastAsia="宋体"/>
    </w:rPr>
  </w:style>
  <w:style w:type="paragraph" w:customStyle="1" w:styleId="afffffffffff2">
    <w:name w:val="标准文件_索引标题"/>
    <w:basedOn w:val="afffffc"/>
    <w:next w:val="afffff5"/>
    <w:qFormat/>
    <w:rsid w:val="00E7585F"/>
    <w:rPr>
      <w:rFonts w:hAnsi="黑体"/>
    </w:rPr>
  </w:style>
  <w:style w:type="paragraph" w:customStyle="1" w:styleId="afffffffffff3">
    <w:name w:val="标准文件_脚注内容"/>
    <w:basedOn w:val="afffff5"/>
    <w:qFormat/>
    <w:rsid w:val="00E7585F"/>
    <w:pPr>
      <w:ind w:leftChars="200" w:left="400" w:hangingChars="200" w:hanging="200"/>
    </w:pPr>
    <w:rPr>
      <w:sz w:val="15"/>
    </w:rPr>
  </w:style>
  <w:style w:type="paragraph" w:customStyle="1" w:styleId="afffffffffff4">
    <w:name w:val="标准文件_术语条一"/>
    <w:basedOn w:val="affffffffe"/>
    <w:next w:val="afffff5"/>
    <w:qFormat/>
    <w:rsid w:val="00E7585F"/>
  </w:style>
  <w:style w:type="paragraph" w:customStyle="1" w:styleId="afffffffffff5">
    <w:name w:val="标准文件_术语条二"/>
    <w:basedOn w:val="afffffffff1"/>
    <w:next w:val="afffff5"/>
    <w:qFormat/>
    <w:rsid w:val="00E7585F"/>
  </w:style>
  <w:style w:type="paragraph" w:customStyle="1" w:styleId="afffffffffff6">
    <w:name w:val="标准文件_术语条三"/>
    <w:basedOn w:val="afffffffff0"/>
    <w:next w:val="afffff5"/>
    <w:qFormat/>
    <w:rsid w:val="00E7585F"/>
  </w:style>
  <w:style w:type="paragraph" w:customStyle="1" w:styleId="afffffffffff7">
    <w:name w:val="标准文件_术语条四"/>
    <w:basedOn w:val="afffffffff3"/>
    <w:next w:val="afffff5"/>
    <w:qFormat/>
    <w:rsid w:val="00E7585F"/>
  </w:style>
  <w:style w:type="paragraph" w:customStyle="1" w:styleId="afffffffffff8">
    <w:name w:val="标准文件_术语条五"/>
    <w:basedOn w:val="afffffffff"/>
    <w:next w:val="afffff5"/>
    <w:qFormat/>
    <w:rsid w:val="00E7585F"/>
  </w:style>
  <w:style w:type="paragraph" w:customStyle="1" w:styleId="Default">
    <w:name w:val="Default"/>
    <w:qFormat/>
    <w:rsid w:val="00E7585F"/>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sid w:val="00E7585F"/>
    <w:rPr>
      <w:rFonts w:ascii="黑体" w:eastAsia="黑体"/>
      <w:spacing w:val="85"/>
      <w:w w:val="100"/>
      <w:position w:val="3"/>
      <w:sz w:val="28"/>
      <w:szCs w:val="28"/>
    </w:rPr>
  </w:style>
  <w:style w:type="paragraph" w:styleId="afffffffffffa">
    <w:name w:val="Revision"/>
    <w:hidden/>
    <w:uiPriority w:val="99"/>
    <w:semiHidden/>
    <w:rsid w:val="008176F7"/>
    <w:rPr>
      <w:kern w:val="2"/>
      <w:sz w:val="21"/>
      <w:szCs w:val="21"/>
    </w:rPr>
  </w:style>
  <w:style w:type="character" w:styleId="afffffffffffb">
    <w:name w:val="annotation reference"/>
    <w:basedOn w:val="afff6"/>
    <w:uiPriority w:val="99"/>
    <w:semiHidden/>
    <w:unhideWhenUsed/>
    <w:rsid w:val="0072057B"/>
    <w:rPr>
      <w:sz w:val="21"/>
      <w:szCs w:val="21"/>
    </w:rPr>
  </w:style>
  <w:style w:type="paragraph" w:styleId="afffffffffffc">
    <w:name w:val="annotation text"/>
    <w:basedOn w:val="afff5"/>
    <w:link w:val="afffffffffffd"/>
    <w:uiPriority w:val="99"/>
    <w:semiHidden/>
    <w:unhideWhenUsed/>
    <w:rsid w:val="0072057B"/>
    <w:pPr>
      <w:jc w:val="left"/>
    </w:pPr>
  </w:style>
  <w:style w:type="character" w:customStyle="1" w:styleId="afffffffffffd">
    <w:name w:val="批注文字 字符"/>
    <w:basedOn w:val="afff6"/>
    <w:link w:val="afffffffffffc"/>
    <w:uiPriority w:val="99"/>
    <w:semiHidden/>
    <w:rsid w:val="0072057B"/>
    <w:rPr>
      <w:kern w:val="2"/>
      <w:sz w:val="21"/>
      <w:szCs w:val="21"/>
    </w:rPr>
  </w:style>
  <w:style w:type="paragraph" w:styleId="afffffffffffe">
    <w:name w:val="annotation subject"/>
    <w:basedOn w:val="afffffffffffc"/>
    <w:next w:val="afffffffffffc"/>
    <w:link w:val="affffffffffff"/>
    <w:uiPriority w:val="99"/>
    <w:semiHidden/>
    <w:unhideWhenUsed/>
    <w:rsid w:val="0072057B"/>
    <w:rPr>
      <w:b/>
      <w:bCs/>
    </w:rPr>
  </w:style>
  <w:style w:type="character" w:customStyle="1" w:styleId="affffffffffff">
    <w:name w:val="批注主题 字符"/>
    <w:basedOn w:val="afffffffffffd"/>
    <w:link w:val="afffffffffffe"/>
    <w:uiPriority w:val="99"/>
    <w:semiHidden/>
    <w:rsid w:val="0072057B"/>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001">
      <w:bodyDiv w:val="1"/>
      <w:marLeft w:val="0"/>
      <w:marRight w:val="0"/>
      <w:marTop w:val="0"/>
      <w:marBottom w:val="0"/>
      <w:divBdr>
        <w:top w:val="none" w:sz="0" w:space="0" w:color="auto"/>
        <w:left w:val="none" w:sz="0" w:space="0" w:color="auto"/>
        <w:bottom w:val="none" w:sz="0" w:space="0" w:color="auto"/>
        <w:right w:val="none" w:sz="0" w:space="0" w:color="auto"/>
      </w:divBdr>
    </w:div>
    <w:div w:id="385879826">
      <w:bodyDiv w:val="1"/>
      <w:marLeft w:val="0"/>
      <w:marRight w:val="0"/>
      <w:marTop w:val="0"/>
      <w:marBottom w:val="0"/>
      <w:divBdr>
        <w:top w:val="none" w:sz="0" w:space="0" w:color="auto"/>
        <w:left w:val="none" w:sz="0" w:space="0" w:color="auto"/>
        <w:bottom w:val="none" w:sz="0" w:space="0" w:color="auto"/>
        <w:right w:val="none" w:sz="0" w:space="0" w:color="auto"/>
      </w:divBdr>
    </w:div>
    <w:div w:id="591208954">
      <w:bodyDiv w:val="1"/>
      <w:marLeft w:val="0"/>
      <w:marRight w:val="0"/>
      <w:marTop w:val="0"/>
      <w:marBottom w:val="0"/>
      <w:divBdr>
        <w:top w:val="none" w:sz="0" w:space="0" w:color="auto"/>
        <w:left w:val="none" w:sz="0" w:space="0" w:color="auto"/>
        <w:bottom w:val="none" w:sz="0" w:space="0" w:color="auto"/>
        <w:right w:val="none" w:sz="0" w:space="0" w:color="auto"/>
      </w:divBdr>
      <w:divsChild>
        <w:div w:id="728262085">
          <w:marLeft w:val="0"/>
          <w:marRight w:val="0"/>
          <w:marTop w:val="0"/>
          <w:marBottom w:val="0"/>
          <w:divBdr>
            <w:top w:val="none" w:sz="0" w:space="0" w:color="auto"/>
            <w:left w:val="none" w:sz="0" w:space="0" w:color="auto"/>
            <w:bottom w:val="none" w:sz="0" w:space="0" w:color="auto"/>
            <w:right w:val="none" w:sz="0" w:space="0" w:color="auto"/>
          </w:divBdr>
        </w:div>
        <w:div w:id="1369260259">
          <w:marLeft w:val="0"/>
          <w:marRight w:val="0"/>
          <w:marTop w:val="0"/>
          <w:marBottom w:val="0"/>
          <w:divBdr>
            <w:top w:val="none" w:sz="0" w:space="0" w:color="auto"/>
            <w:left w:val="none" w:sz="0" w:space="0" w:color="auto"/>
            <w:bottom w:val="none" w:sz="0" w:space="0" w:color="auto"/>
            <w:right w:val="none" w:sz="0" w:space="0" w:color="auto"/>
          </w:divBdr>
        </w:div>
      </w:divsChild>
    </w:div>
    <w:div w:id="743071143">
      <w:bodyDiv w:val="1"/>
      <w:marLeft w:val="0"/>
      <w:marRight w:val="0"/>
      <w:marTop w:val="0"/>
      <w:marBottom w:val="0"/>
      <w:divBdr>
        <w:top w:val="none" w:sz="0" w:space="0" w:color="auto"/>
        <w:left w:val="none" w:sz="0" w:space="0" w:color="auto"/>
        <w:bottom w:val="none" w:sz="0" w:space="0" w:color="auto"/>
        <w:right w:val="none" w:sz="0" w:space="0" w:color="auto"/>
      </w:divBdr>
    </w:div>
    <w:div w:id="807866031">
      <w:bodyDiv w:val="1"/>
      <w:marLeft w:val="0"/>
      <w:marRight w:val="0"/>
      <w:marTop w:val="0"/>
      <w:marBottom w:val="0"/>
      <w:divBdr>
        <w:top w:val="none" w:sz="0" w:space="0" w:color="auto"/>
        <w:left w:val="none" w:sz="0" w:space="0" w:color="auto"/>
        <w:bottom w:val="none" w:sz="0" w:space="0" w:color="auto"/>
        <w:right w:val="none" w:sz="0" w:space="0" w:color="auto"/>
      </w:divBdr>
    </w:div>
    <w:div w:id="858591953">
      <w:bodyDiv w:val="1"/>
      <w:marLeft w:val="0"/>
      <w:marRight w:val="0"/>
      <w:marTop w:val="0"/>
      <w:marBottom w:val="0"/>
      <w:divBdr>
        <w:top w:val="none" w:sz="0" w:space="0" w:color="auto"/>
        <w:left w:val="none" w:sz="0" w:space="0" w:color="auto"/>
        <w:bottom w:val="none" w:sz="0" w:space="0" w:color="auto"/>
        <w:right w:val="none" w:sz="0" w:space="0" w:color="auto"/>
      </w:divBdr>
    </w:div>
    <w:div w:id="912159003">
      <w:bodyDiv w:val="1"/>
      <w:marLeft w:val="0"/>
      <w:marRight w:val="0"/>
      <w:marTop w:val="0"/>
      <w:marBottom w:val="0"/>
      <w:divBdr>
        <w:top w:val="none" w:sz="0" w:space="0" w:color="auto"/>
        <w:left w:val="none" w:sz="0" w:space="0" w:color="auto"/>
        <w:bottom w:val="none" w:sz="0" w:space="0" w:color="auto"/>
        <w:right w:val="none" w:sz="0" w:space="0" w:color="auto"/>
      </w:divBdr>
      <w:divsChild>
        <w:div w:id="2117558119">
          <w:marLeft w:val="0"/>
          <w:marRight w:val="0"/>
          <w:marTop w:val="0"/>
          <w:marBottom w:val="0"/>
          <w:divBdr>
            <w:top w:val="none" w:sz="0" w:space="0" w:color="auto"/>
            <w:left w:val="none" w:sz="0" w:space="0" w:color="auto"/>
            <w:bottom w:val="none" w:sz="0" w:space="0" w:color="auto"/>
            <w:right w:val="none" w:sz="0" w:space="0" w:color="auto"/>
          </w:divBdr>
        </w:div>
        <w:div w:id="325324413">
          <w:marLeft w:val="0"/>
          <w:marRight w:val="0"/>
          <w:marTop w:val="0"/>
          <w:marBottom w:val="0"/>
          <w:divBdr>
            <w:top w:val="none" w:sz="0" w:space="0" w:color="auto"/>
            <w:left w:val="none" w:sz="0" w:space="0" w:color="auto"/>
            <w:bottom w:val="none" w:sz="0" w:space="0" w:color="auto"/>
            <w:right w:val="none" w:sz="0" w:space="0" w:color="auto"/>
          </w:divBdr>
        </w:div>
        <w:div w:id="1516652495">
          <w:marLeft w:val="0"/>
          <w:marRight w:val="0"/>
          <w:marTop w:val="0"/>
          <w:marBottom w:val="0"/>
          <w:divBdr>
            <w:top w:val="none" w:sz="0" w:space="0" w:color="auto"/>
            <w:left w:val="none" w:sz="0" w:space="0" w:color="auto"/>
            <w:bottom w:val="none" w:sz="0" w:space="0" w:color="auto"/>
            <w:right w:val="none" w:sz="0" w:space="0" w:color="auto"/>
          </w:divBdr>
        </w:div>
        <w:div w:id="2043237933">
          <w:marLeft w:val="0"/>
          <w:marRight w:val="0"/>
          <w:marTop w:val="0"/>
          <w:marBottom w:val="0"/>
          <w:divBdr>
            <w:top w:val="none" w:sz="0" w:space="0" w:color="auto"/>
            <w:left w:val="none" w:sz="0" w:space="0" w:color="auto"/>
            <w:bottom w:val="none" w:sz="0" w:space="0" w:color="auto"/>
            <w:right w:val="none" w:sz="0" w:space="0" w:color="auto"/>
          </w:divBdr>
        </w:div>
        <w:div w:id="505096579">
          <w:marLeft w:val="0"/>
          <w:marRight w:val="0"/>
          <w:marTop w:val="0"/>
          <w:marBottom w:val="0"/>
          <w:divBdr>
            <w:top w:val="none" w:sz="0" w:space="0" w:color="auto"/>
            <w:left w:val="none" w:sz="0" w:space="0" w:color="auto"/>
            <w:bottom w:val="none" w:sz="0" w:space="0" w:color="auto"/>
            <w:right w:val="none" w:sz="0" w:space="0" w:color="auto"/>
          </w:divBdr>
        </w:div>
        <w:div w:id="750857193">
          <w:marLeft w:val="0"/>
          <w:marRight w:val="0"/>
          <w:marTop w:val="0"/>
          <w:marBottom w:val="0"/>
          <w:divBdr>
            <w:top w:val="none" w:sz="0" w:space="0" w:color="auto"/>
            <w:left w:val="none" w:sz="0" w:space="0" w:color="auto"/>
            <w:bottom w:val="none" w:sz="0" w:space="0" w:color="auto"/>
            <w:right w:val="none" w:sz="0" w:space="0" w:color="auto"/>
          </w:divBdr>
        </w:div>
        <w:div w:id="340856980">
          <w:marLeft w:val="0"/>
          <w:marRight w:val="0"/>
          <w:marTop w:val="0"/>
          <w:marBottom w:val="0"/>
          <w:divBdr>
            <w:top w:val="none" w:sz="0" w:space="0" w:color="auto"/>
            <w:left w:val="none" w:sz="0" w:space="0" w:color="auto"/>
            <w:bottom w:val="none" w:sz="0" w:space="0" w:color="auto"/>
            <w:right w:val="none" w:sz="0" w:space="0" w:color="auto"/>
          </w:divBdr>
        </w:div>
        <w:div w:id="465775860">
          <w:marLeft w:val="0"/>
          <w:marRight w:val="0"/>
          <w:marTop w:val="0"/>
          <w:marBottom w:val="0"/>
          <w:divBdr>
            <w:top w:val="none" w:sz="0" w:space="0" w:color="auto"/>
            <w:left w:val="none" w:sz="0" w:space="0" w:color="auto"/>
            <w:bottom w:val="none" w:sz="0" w:space="0" w:color="auto"/>
            <w:right w:val="none" w:sz="0" w:space="0" w:color="auto"/>
          </w:divBdr>
        </w:div>
        <w:div w:id="350377691">
          <w:marLeft w:val="0"/>
          <w:marRight w:val="0"/>
          <w:marTop w:val="0"/>
          <w:marBottom w:val="0"/>
          <w:divBdr>
            <w:top w:val="none" w:sz="0" w:space="0" w:color="auto"/>
            <w:left w:val="none" w:sz="0" w:space="0" w:color="auto"/>
            <w:bottom w:val="none" w:sz="0" w:space="0" w:color="auto"/>
            <w:right w:val="none" w:sz="0" w:space="0" w:color="auto"/>
          </w:divBdr>
        </w:div>
        <w:div w:id="1116363433">
          <w:marLeft w:val="0"/>
          <w:marRight w:val="0"/>
          <w:marTop w:val="0"/>
          <w:marBottom w:val="0"/>
          <w:divBdr>
            <w:top w:val="none" w:sz="0" w:space="0" w:color="auto"/>
            <w:left w:val="none" w:sz="0" w:space="0" w:color="auto"/>
            <w:bottom w:val="none" w:sz="0" w:space="0" w:color="auto"/>
            <w:right w:val="none" w:sz="0" w:space="0" w:color="auto"/>
          </w:divBdr>
        </w:div>
        <w:div w:id="775559812">
          <w:marLeft w:val="0"/>
          <w:marRight w:val="0"/>
          <w:marTop w:val="0"/>
          <w:marBottom w:val="0"/>
          <w:divBdr>
            <w:top w:val="none" w:sz="0" w:space="0" w:color="auto"/>
            <w:left w:val="none" w:sz="0" w:space="0" w:color="auto"/>
            <w:bottom w:val="none" w:sz="0" w:space="0" w:color="auto"/>
            <w:right w:val="none" w:sz="0" w:space="0" w:color="auto"/>
          </w:divBdr>
        </w:div>
        <w:div w:id="1557276529">
          <w:marLeft w:val="0"/>
          <w:marRight w:val="0"/>
          <w:marTop w:val="0"/>
          <w:marBottom w:val="0"/>
          <w:divBdr>
            <w:top w:val="none" w:sz="0" w:space="0" w:color="auto"/>
            <w:left w:val="none" w:sz="0" w:space="0" w:color="auto"/>
            <w:bottom w:val="none" w:sz="0" w:space="0" w:color="auto"/>
            <w:right w:val="none" w:sz="0" w:space="0" w:color="auto"/>
          </w:divBdr>
        </w:div>
        <w:div w:id="789207919">
          <w:marLeft w:val="0"/>
          <w:marRight w:val="0"/>
          <w:marTop w:val="0"/>
          <w:marBottom w:val="0"/>
          <w:divBdr>
            <w:top w:val="none" w:sz="0" w:space="0" w:color="auto"/>
            <w:left w:val="none" w:sz="0" w:space="0" w:color="auto"/>
            <w:bottom w:val="none" w:sz="0" w:space="0" w:color="auto"/>
            <w:right w:val="none" w:sz="0" w:space="0" w:color="auto"/>
          </w:divBdr>
        </w:div>
        <w:div w:id="1152140444">
          <w:marLeft w:val="0"/>
          <w:marRight w:val="0"/>
          <w:marTop w:val="0"/>
          <w:marBottom w:val="0"/>
          <w:divBdr>
            <w:top w:val="none" w:sz="0" w:space="0" w:color="auto"/>
            <w:left w:val="none" w:sz="0" w:space="0" w:color="auto"/>
            <w:bottom w:val="none" w:sz="0" w:space="0" w:color="auto"/>
            <w:right w:val="none" w:sz="0" w:space="0" w:color="auto"/>
          </w:divBdr>
        </w:div>
        <w:div w:id="1063020218">
          <w:marLeft w:val="0"/>
          <w:marRight w:val="0"/>
          <w:marTop w:val="0"/>
          <w:marBottom w:val="0"/>
          <w:divBdr>
            <w:top w:val="none" w:sz="0" w:space="0" w:color="auto"/>
            <w:left w:val="none" w:sz="0" w:space="0" w:color="auto"/>
            <w:bottom w:val="none" w:sz="0" w:space="0" w:color="auto"/>
            <w:right w:val="none" w:sz="0" w:space="0" w:color="auto"/>
          </w:divBdr>
        </w:div>
        <w:div w:id="175193608">
          <w:marLeft w:val="0"/>
          <w:marRight w:val="0"/>
          <w:marTop w:val="0"/>
          <w:marBottom w:val="0"/>
          <w:divBdr>
            <w:top w:val="none" w:sz="0" w:space="0" w:color="auto"/>
            <w:left w:val="none" w:sz="0" w:space="0" w:color="auto"/>
            <w:bottom w:val="none" w:sz="0" w:space="0" w:color="auto"/>
            <w:right w:val="none" w:sz="0" w:space="0" w:color="auto"/>
          </w:divBdr>
        </w:div>
        <w:div w:id="1564486476">
          <w:marLeft w:val="0"/>
          <w:marRight w:val="0"/>
          <w:marTop w:val="0"/>
          <w:marBottom w:val="0"/>
          <w:divBdr>
            <w:top w:val="none" w:sz="0" w:space="0" w:color="auto"/>
            <w:left w:val="none" w:sz="0" w:space="0" w:color="auto"/>
            <w:bottom w:val="none" w:sz="0" w:space="0" w:color="auto"/>
            <w:right w:val="none" w:sz="0" w:space="0" w:color="auto"/>
          </w:divBdr>
        </w:div>
        <w:div w:id="375740648">
          <w:marLeft w:val="0"/>
          <w:marRight w:val="0"/>
          <w:marTop w:val="0"/>
          <w:marBottom w:val="0"/>
          <w:divBdr>
            <w:top w:val="none" w:sz="0" w:space="0" w:color="auto"/>
            <w:left w:val="none" w:sz="0" w:space="0" w:color="auto"/>
            <w:bottom w:val="none" w:sz="0" w:space="0" w:color="auto"/>
            <w:right w:val="none" w:sz="0" w:space="0" w:color="auto"/>
          </w:divBdr>
        </w:div>
        <w:div w:id="1402099679">
          <w:marLeft w:val="0"/>
          <w:marRight w:val="0"/>
          <w:marTop w:val="0"/>
          <w:marBottom w:val="0"/>
          <w:divBdr>
            <w:top w:val="none" w:sz="0" w:space="0" w:color="auto"/>
            <w:left w:val="none" w:sz="0" w:space="0" w:color="auto"/>
            <w:bottom w:val="none" w:sz="0" w:space="0" w:color="auto"/>
            <w:right w:val="none" w:sz="0" w:space="0" w:color="auto"/>
          </w:divBdr>
        </w:div>
        <w:div w:id="793867733">
          <w:marLeft w:val="0"/>
          <w:marRight w:val="0"/>
          <w:marTop w:val="0"/>
          <w:marBottom w:val="0"/>
          <w:divBdr>
            <w:top w:val="none" w:sz="0" w:space="0" w:color="auto"/>
            <w:left w:val="none" w:sz="0" w:space="0" w:color="auto"/>
            <w:bottom w:val="none" w:sz="0" w:space="0" w:color="auto"/>
            <w:right w:val="none" w:sz="0" w:space="0" w:color="auto"/>
          </w:divBdr>
        </w:div>
      </w:divsChild>
    </w:div>
    <w:div w:id="943729407">
      <w:bodyDiv w:val="1"/>
      <w:marLeft w:val="0"/>
      <w:marRight w:val="0"/>
      <w:marTop w:val="0"/>
      <w:marBottom w:val="0"/>
      <w:divBdr>
        <w:top w:val="none" w:sz="0" w:space="0" w:color="auto"/>
        <w:left w:val="none" w:sz="0" w:space="0" w:color="auto"/>
        <w:bottom w:val="none" w:sz="0" w:space="0" w:color="auto"/>
        <w:right w:val="none" w:sz="0" w:space="0" w:color="auto"/>
      </w:divBdr>
      <w:divsChild>
        <w:div w:id="558444798">
          <w:marLeft w:val="0"/>
          <w:marRight w:val="0"/>
          <w:marTop w:val="0"/>
          <w:marBottom w:val="0"/>
          <w:divBdr>
            <w:top w:val="none" w:sz="0" w:space="0" w:color="auto"/>
            <w:left w:val="none" w:sz="0" w:space="0" w:color="auto"/>
            <w:bottom w:val="none" w:sz="0" w:space="0" w:color="auto"/>
            <w:right w:val="none" w:sz="0" w:space="0" w:color="auto"/>
          </w:divBdr>
        </w:div>
      </w:divsChild>
    </w:div>
    <w:div w:id="1024526125">
      <w:bodyDiv w:val="1"/>
      <w:marLeft w:val="0"/>
      <w:marRight w:val="0"/>
      <w:marTop w:val="0"/>
      <w:marBottom w:val="0"/>
      <w:divBdr>
        <w:top w:val="none" w:sz="0" w:space="0" w:color="auto"/>
        <w:left w:val="none" w:sz="0" w:space="0" w:color="auto"/>
        <w:bottom w:val="none" w:sz="0" w:space="0" w:color="auto"/>
        <w:right w:val="none" w:sz="0" w:space="0" w:color="auto"/>
      </w:divBdr>
    </w:div>
    <w:div w:id="1239435810">
      <w:bodyDiv w:val="1"/>
      <w:marLeft w:val="0"/>
      <w:marRight w:val="0"/>
      <w:marTop w:val="0"/>
      <w:marBottom w:val="0"/>
      <w:divBdr>
        <w:top w:val="none" w:sz="0" w:space="0" w:color="auto"/>
        <w:left w:val="none" w:sz="0" w:space="0" w:color="auto"/>
        <w:bottom w:val="none" w:sz="0" w:space="0" w:color="auto"/>
        <w:right w:val="none" w:sz="0" w:space="0" w:color="auto"/>
      </w:divBdr>
      <w:divsChild>
        <w:div w:id="882906181">
          <w:marLeft w:val="0"/>
          <w:marRight w:val="0"/>
          <w:marTop w:val="0"/>
          <w:marBottom w:val="0"/>
          <w:divBdr>
            <w:top w:val="none" w:sz="0" w:space="0" w:color="auto"/>
            <w:left w:val="none" w:sz="0" w:space="0" w:color="auto"/>
            <w:bottom w:val="none" w:sz="0" w:space="0" w:color="auto"/>
            <w:right w:val="none" w:sz="0" w:space="0" w:color="auto"/>
          </w:divBdr>
        </w:div>
        <w:div w:id="948317729">
          <w:marLeft w:val="0"/>
          <w:marRight w:val="0"/>
          <w:marTop w:val="0"/>
          <w:marBottom w:val="0"/>
          <w:divBdr>
            <w:top w:val="none" w:sz="0" w:space="0" w:color="auto"/>
            <w:left w:val="none" w:sz="0" w:space="0" w:color="auto"/>
            <w:bottom w:val="none" w:sz="0" w:space="0" w:color="auto"/>
            <w:right w:val="none" w:sz="0" w:space="0" w:color="auto"/>
          </w:divBdr>
        </w:div>
      </w:divsChild>
    </w:div>
    <w:div w:id="1270039518">
      <w:bodyDiv w:val="1"/>
      <w:marLeft w:val="0"/>
      <w:marRight w:val="0"/>
      <w:marTop w:val="0"/>
      <w:marBottom w:val="0"/>
      <w:divBdr>
        <w:top w:val="none" w:sz="0" w:space="0" w:color="auto"/>
        <w:left w:val="none" w:sz="0" w:space="0" w:color="auto"/>
        <w:bottom w:val="none" w:sz="0" w:space="0" w:color="auto"/>
        <w:right w:val="none" w:sz="0" w:space="0" w:color="auto"/>
      </w:divBdr>
    </w:div>
    <w:div w:id="1330668867">
      <w:bodyDiv w:val="1"/>
      <w:marLeft w:val="0"/>
      <w:marRight w:val="0"/>
      <w:marTop w:val="0"/>
      <w:marBottom w:val="0"/>
      <w:divBdr>
        <w:top w:val="none" w:sz="0" w:space="0" w:color="auto"/>
        <w:left w:val="none" w:sz="0" w:space="0" w:color="auto"/>
        <w:bottom w:val="none" w:sz="0" w:space="0" w:color="auto"/>
        <w:right w:val="none" w:sz="0" w:space="0" w:color="auto"/>
      </w:divBdr>
      <w:divsChild>
        <w:div w:id="263537656">
          <w:marLeft w:val="0"/>
          <w:marRight w:val="0"/>
          <w:marTop w:val="0"/>
          <w:marBottom w:val="0"/>
          <w:divBdr>
            <w:top w:val="none" w:sz="0" w:space="0" w:color="auto"/>
            <w:left w:val="none" w:sz="0" w:space="0" w:color="auto"/>
            <w:bottom w:val="none" w:sz="0" w:space="0" w:color="auto"/>
            <w:right w:val="none" w:sz="0" w:space="0" w:color="auto"/>
          </w:divBdr>
        </w:div>
        <w:div w:id="654601221">
          <w:marLeft w:val="0"/>
          <w:marRight w:val="0"/>
          <w:marTop w:val="0"/>
          <w:marBottom w:val="0"/>
          <w:divBdr>
            <w:top w:val="none" w:sz="0" w:space="0" w:color="auto"/>
            <w:left w:val="none" w:sz="0" w:space="0" w:color="auto"/>
            <w:bottom w:val="none" w:sz="0" w:space="0" w:color="auto"/>
            <w:right w:val="none" w:sz="0" w:space="0" w:color="auto"/>
          </w:divBdr>
        </w:div>
      </w:divsChild>
    </w:div>
    <w:div w:id="1332412535">
      <w:bodyDiv w:val="1"/>
      <w:marLeft w:val="0"/>
      <w:marRight w:val="0"/>
      <w:marTop w:val="0"/>
      <w:marBottom w:val="0"/>
      <w:divBdr>
        <w:top w:val="none" w:sz="0" w:space="0" w:color="auto"/>
        <w:left w:val="none" w:sz="0" w:space="0" w:color="auto"/>
        <w:bottom w:val="none" w:sz="0" w:space="0" w:color="auto"/>
        <w:right w:val="none" w:sz="0" w:space="0" w:color="auto"/>
      </w:divBdr>
      <w:divsChild>
        <w:div w:id="697050791">
          <w:marLeft w:val="0"/>
          <w:marRight w:val="0"/>
          <w:marTop w:val="0"/>
          <w:marBottom w:val="0"/>
          <w:divBdr>
            <w:top w:val="none" w:sz="0" w:space="0" w:color="auto"/>
            <w:left w:val="none" w:sz="0" w:space="0" w:color="auto"/>
            <w:bottom w:val="none" w:sz="0" w:space="0" w:color="auto"/>
            <w:right w:val="none" w:sz="0" w:space="0" w:color="auto"/>
          </w:divBdr>
        </w:div>
      </w:divsChild>
    </w:div>
    <w:div w:id="1661107938">
      <w:bodyDiv w:val="1"/>
      <w:marLeft w:val="0"/>
      <w:marRight w:val="0"/>
      <w:marTop w:val="0"/>
      <w:marBottom w:val="0"/>
      <w:divBdr>
        <w:top w:val="none" w:sz="0" w:space="0" w:color="auto"/>
        <w:left w:val="none" w:sz="0" w:space="0" w:color="auto"/>
        <w:bottom w:val="none" w:sz="0" w:space="0" w:color="auto"/>
        <w:right w:val="none" w:sz="0" w:space="0" w:color="auto"/>
      </w:divBdr>
    </w:div>
    <w:div w:id="1710228853">
      <w:bodyDiv w:val="1"/>
      <w:marLeft w:val="0"/>
      <w:marRight w:val="0"/>
      <w:marTop w:val="0"/>
      <w:marBottom w:val="0"/>
      <w:divBdr>
        <w:top w:val="none" w:sz="0" w:space="0" w:color="auto"/>
        <w:left w:val="none" w:sz="0" w:space="0" w:color="auto"/>
        <w:bottom w:val="none" w:sz="0" w:space="0" w:color="auto"/>
        <w:right w:val="none" w:sz="0" w:space="0" w:color="auto"/>
      </w:divBdr>
      <w:divsChild>
        <w:div w:id="1768112155">
          <w:marLeft w:val="0"/>
          <w:marRight w:val="0"/>
          <w:marTop w:val="0"/>
          <w:marBottom w:val="0"/>
          <w:divBdr>
            <w:top w:val="none" w:sz="0" w:space="0" w:color="auto"/>
            <w:left w:val="none" w:sz="0" w:space="0" w:color="auto"/>
            <w:bottom w:val="none" w:sz="0" w:space="0" w:color="auto"/>
            <w:right w:val="none" w:sz="0" w:space="0" w:color="auto"/>
          </w:divBdr>
        </w:div>
        <w:div w:id="1437018756">
          <w:marLeft w:val="0"/>
          <w:marRight w:val="0"/>
          <w:marTop w:val="0"/>
          <w:marBottom w:val="0"/>
          <w:divBdr>
            <w:top w:val="none" w:sz="0" w:space="0" w:color="auto"/>
            <w:left w:val="none" w:sz="0" w:space="0" w:color="auto"/>
            <w:bottom w:val="none" w:sz="0" w:space="0" w:color="auto"/>
            <w:right w:val="none" w:sz="0" w:space="0" w:color="auto"/>
          </w:divBdr>
        </w:div>
        <w:div w:id="432092723">
          <w:marLeft w:val="0"/>
          <w:marRight w:val="0"/>
          <w:marTop w:val="0"/>
          <w:marBottom w:val="0"/>
          <w:divBdr>
            <w:top w:val="none" w:sz="0" w:space="0" w:color="auto"/>
            <w:left w:val="none" w:sz="0" w:space="0" w:color="auto"/>
            <w:bottom w:val="none" w:sz="0" w:space="0" w:color="auto"/>
            <w:right w:val="none" w:sz="0" w:space="0" w:color="auto"/>
          </w:divBdr>
        </w:div>
      </w:divsChild>
    </w:div>
    <w:div w:id="1726878111">
      <w:bodyDiv w:val="1"/>
      <w:marLeft w:val="0"/>
      <w:marRight w:val="0"/>
      <w:marTop w:val="0"/>
      <w:marBottom w:val="0"/>
      <w:divBdr>
        <w:top w:val="none" w:sz="0" w:space="0" w:color="auto"/>
        <w:left w:val="none" w:sz="0" w:space="0" w:color="auto"/>
        <w:bottom w:val="none" w:sz="0" w:space="0" w:color="auto"/>
        <w:right w:val="none" w:sz="0" w:space="0" w:color="auto"/>
      </w:divBdr>
    </w:div>
    <w:div w:id="1785732581">
      <w:bodyDiv w:val="1"/>
      <w:marLeft w:val="0"/>
      <w:marRight w:val="0"/>
      <w:marTop w:val="0"/>
      <w:marBottom w:val="0"/>
      <w:divBdr>
        <w:top w:val="none" w:sz="0" w:space="0" w:color="auto"/>
        <w:left w:val="none" w:sz="0" w:space="0" w:color="auto"/>
        <w:bottom w:val="none" w:sz="0" w:space="0" w:color="auto"/>
        <w:right w:val="none" w:sz="0" w:space="0" w:color="auto"/>
      </w:divBdr>
      <w:divsChild>
        <w:div w:id="405156337">
          <w:marLeft w:val="0"/>
          <w:marRight w:val="0"/>
          <w:marTop w:val="0"/>
          <w:marBottom w:val="0"/>
          <w:divBdr>
            <w:top w:val="none" w:sz="0" w:space="0" w:color="auto"/>
            <w:left w:val="none" w:sz="0" w:space="0" w:color="auto"/>
            <w:bottom w:val="none" w:sz="0" w:space="0" w:color="auto"/>
            <w:right w:val="none" w:sz="0" w:space="0" w:color="auto"/>
          </w:divBdr>
        </w:div>
        <w:div w:id="268440719">
          <w:marLeft w:val="0"/>
          <w:marRight w:val="0"/>
          <w:marTop w:val="0"/>
          <w:marBottom w:val="0"/>
          <w:divBdr>
            <w:top w:val="none" w:sz="0" w:space="0" w:color="auto"/>
            <w:left w:val="none" w:sz="0" w:space="0" w:color="auto"/>
            <w:bottom w:val="none" w:sz="0" w:space="0" w:color="auto"/>
            <w:right w:val="none" w:sz="0" w:space="0" w:color="auto"/>
          </w:divBdr>
        </w:div>
        <w:div w:id="1063912438">
          <w:marLeft w:val="0"/>
          <w:marRight w:val="0"/>
          <w:marTop w:val="0"/>
          <w:marBottom w:val="0"/>
          <w:divBdr>
            <w:top w:val="none" w:sz="0" w:space="0" w:color="auto"/>
            <w:left w:val="none" w:sz="0" w:space="0" w:color="auto"/>
            <w:bottom w:val="none" w:sz="0" w:space="0" w:color="auto"/>
            <w:right w:val="none" w:sz="0" w:space="0" w:color="auto"/>
          </w:divBdr>
        </w:div>
        <w:div w:id="1943948871">
          <w:marLeft w:val="0"/>
          <w:marRight w:val="0"/>
          <w:marTop w:val="0"/>
          <w:marBottom w:val="0"/>
          <w:divBdr>
            <w:top w:val="none" w:sz="0" w:space="0" w:color="auto"/>
            <w:left w:val="none" w:sz="0" w:space="0" w:color="auto"/>
            <w:bottom w:val="none" w:sz="0" w:space="0" w:color="auto"/>
            <w:right w:val="none" w:sz="0" w:space="0" w:color="auto"/>
          </w:divBdr>
        </w:div>
        <w:div w:id="528033135">
          <w:marLeft w:val="0"/>
          <w:marRight w:val="0"/>
          <w:marTop w:val="0"/>
          <w:marBottom w:val="0"/>
          <w:divBdr>
            <w:top w:val="none" w:sz="0" w:space="0" w:color="auto"/>
            <w:left w:val="none" w:sz="0" w:space="0" w:color="auto"/>
            <w:bottom w:val="none" w:sz="0" w:space="0" w:color="auto"/>
            <w:right w:val="none" w:sz="0" w:space="0" w:color="auto"/>
          </w:divBdr>
        </w:div>
        <w:div w:id="775294571">
          <w:marLeft w:val="0"/>
          <w:marRight w:val="0"/>
          <w:marTop w:val="0"/>
          <w:marBottom w:val="0"/>
          <w:divBdr>
            <w:top w:val="none" w:sz="0" w:space="0" w:color="auto"/>
            <w:left w:val="none" w:sz="0" w:space="0" w:color="auto"/>
            <w:bottom w:val="none" w:sz="0" w:space="0" w:color="auto"/>
            <w:right w:val="none" w:sz="0" w:space="0" w:color="auto"/>
          </w:divBdr>
        </w:div>
        <w:div w:id="750545945">
          <w:marLeft w:val="0"/>
          <w:marRight w:val="0"/>
          <w:marTop w:val="0"/>
          <w:marBottom w:val="0"/>
          <w:divBdr>
            <w:top w:val="none" w:sz="0" w:space="0" w:color="auto"/>
            <w:left w:val="none" w:sz="0" w:space="0" w:color="auto"/>
            <w:bottom w:val="none" w:sz="0" w:space="0" w:color="auto"/>
            <w:right w:val="none" w:sz="0" w:space="0" w:color="auto"/>
          </w:divBdr>
        </w:div>
        <w:div w:id="847259757">
          <w:marLeft w:val="0"/>
          <w:marRight w:val="0"/>
          <w:marTop w:val="0"/>
          <w:marBottom w:val="0"/>
          <w:divBdr>
            <w:top w:val="none" w:sz="0" w:space="0" w:color="auto"/>
            <w:left w:val="none" w:sz="0" w:space="0" w:color="auto"/>
            <w:bottom w:val="none" w:sz="0" w:space="0" w:color="auto"/>
            <w:right w:val="none" w:sz="0" w:space="0" w:color="auto"/>
          </w:divBdr>
        </w:div>
        <w:div w:id="1899434284">
          <w:marLeft w:val="0"/>
          <w:marRight w:val="0"/>
          <w:marTop w:val="0"/>
          <w:marBottom w:val="0"/>
          <w:divBdr>
            <w:top w:val="none" w:sz="0" w:space="0" w:color="auto"/>
            <w:left w:val="none" w:sz="0" w:space="0" w:color="auto"/>
            <w:bottom w:val="none" w:sz="0" w:space="0" w:color="auto"/>
            <w:right w:val="none" w:sz="0" w:space="0" w:color="auto"/>
          </w:divBdr>
        </w:div>
        <w:div w:id="1685788691">
          <w:marLeft w:val="0"/>
          <w:marRight w:val="0"/>
          <w:marTop w:val="0"/>
          <w:marBottom w:val="0"/>
          <w:divBdr>
            <w:top w:val="none" w:sz="0" w:space="0" w:color="auto"/>
            <w:left w:val="none" w:sz="0" w:space="0" w:color="auto"/>
            <w:bottom w:val="none" w:sz="0" w:space="0" w:color="auto"/>
            <w:right w:val="none" w:sz="0" w:space="0" w:color="auto"/>
          </w:divBdr>
        </w:div>
        <w:div w:id="290475174">
          <w:marLeft w:val="0"/>
          <w:marRight w:val="0"/>
          <w:marTop w:val="0"/>
          <w:marBottom w:val="0"/>
          <w:divBdr>
            <w:top w:val="none" w:sz="0" w:space="0" w:color="auto"/>
            <w:left w:val="none" w:sz="0" w:space="0" w:color="auto"/>
            <w:bottom w:val="none" w:sz="0" w:space="0" w:color="auto"/>
            <w:right w:val="none" w:sz="0" w:space="0" w:color="auto"/>
          </w:divBdr>
        </w:div>
        <w:div w:id="270818874">
          <w:marLeft w:val="0"/>
          <w:marRight w:val="0"/>
          <w:marTop w:val="0"/>
          <w:marBottom w:val="0"/>
          <w:divBdr>
            <w:top w:val="none" w:sz="0" w:space="0" w:color="auto"/>
            <w:left w:val="none" w:sz="0" w:space="0" w:color="auto"/>
            <w:bottom w:val="none" w:sz="0" w:space="0" w:color="auto"/>
            <w:right w:val="none" w:sz="0" w:space="0" w:color="auto"/>
          </w:divBdr>
        </w:div>
      </w:divsChild>
    </w:div>
    <w:div w:id="1935433956">
      <w:bodyDiv w:val="1"/>
      <w:marLeft w:val="0"/>
      <w:marRight w:val="0"/>
      <w:marTop w:val="0"/>
      <w:marBottom w:val="0"/>
      <w:divBdr>
        <w:top w:val="none" w:sz="0" w:space="0" w:color="auto"/>
        <w:left w:val="none" w:sz="0" w:space="0" w:color="auto"/>
        <w:bottom w:val="none" w:sz="0" w:space="0" w:color="auto"/>
        <w:right w:val="none" w:sz="0" w:space="0" w:color="auto"/>
      </w:divBdr>
      <w:divsChild>
        <w:div w:id="954604782">
          <w:marLeft w:val="0"/>
          <w:marRight w:val="0"/>
          <w:marTop w:val="0"/>
          <w:marBottom w:val="0"/>
          <w:divBdr>
            <w:top w:val="none" w:sz="0" w:space="0" w:color="auto"/>
            <w:left w:val="none" w:sz="0" w:space="0" w:color="auto"/>
            <w:bottom w:val="none" w:sz="0" w:space="0" w:color="auto"/>
            <w:right w:val="none" w:sz="0" w:space="0" w:color="auto"/>
          </w:divBdr>
        </w:div>
      </w:divsChild>
    </w:div>
    <w:div w:id="1994064972">
      <w:bodyDiv w:val="1"/>
      <w:marLeft w:val="0"/>
      <w:marRight w:val="0"/>
      <w:marTop w:val="0"/>
      <w:marBottom w:val="0"/>
      <w:divBdr>
        <w:top w:val="none" w:sz="0" w:space="0" w:color="auto"/>
        <w:left w:val="none" w:sz="0" w:space="0" w:color="auto"/>
        <w:bottom w:val="none" w:sz="0" w:space="0" w:color="auto"/>
        <w:right w:val="none" w:sz="0" w:space="0" w:color="auto"/>
      </w:divBdr>
      <w:divsChild>
        <w:div w:id="3556933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4909E328548F9A471C3CCA83EBFE4"/>
        <w:category>
          <w:name w:val="常规"/>
          <w:gallery w:val="placeholder"/>
        </w:category>
        <w:types>
          <w:type w:val="bbPlcHdr"/>
        </w:types>
        <w:behaviors>
          <w:behavior w:val="content"/>
        </w:behaviors>
        <w:guid w:val="{8810A0BC-3649-44F8-B174-0D6773ECA948}"/>
      </w:docPartPr>
      <w:docPartBody>
        <w:p w:rsidR="003E0D90" w:rsidRDefault="00E000D3">
          <w:pPr>
            <w:pStyle w:val="B8C4909E328548F9A471C3CCA83EBFE4"/>
          </w:pPr>
          <w:r>
            <w:rPr>
              <w:rStyle w:val="a3"/>
              <w:rFonts w:hint="eastAsia"/>
            </w:rPr>
            <w:t>单击或点击此处输入文字。</w:t>
          </w:r>
        </w:p>
      </w:docPartBody>
    </w:docPart>
    <w:docPart>
      <w:docPartPr>
        <w:name w:val="F9185E39F4B945AEB8C556E4B975CEE2"/>
        <w:category>
          <w:name w:val="常规"/>
          <w:gallery w:val="placeholder"/>
        </w:category>
        <w:types>
          <w:type w:val="bbPlcHdr"/>
        </w:types>
        <w:behaviors>
          <w:behavior w:val="content"/>
        </w:behaviors>
        <w:guid w:val="{4AEEB4A0-D631-44A9-B326-3DEF04636BB3}"/>
      </w:docPartPr>
      <w:docPartBody>
        <w:p w:rsidR="003E0D90" w:rsidRDefault="00E000D3">
          <w:pPr>
            <w:pStyle w:val="F9185E39F4B945AEB8C556E4B975CEE2"/>
          </w:pPr>
          <w:r>
            <w:rPr>
              <w:rStyle w:val="a3"/>
              <w:rFonts w:hint="eastAsia"/>
            </w:rPr>
            <w:t>选择一项。</w:t>
          </w:r>
        </w:p>
      </w:docPartBody>
    </w:docPart>
    <w:docPart>
      <w:docPartPr>
        <w:name w:val="242EAD85EB884727819ABCBAFD4B949B"/>
        <w:category>
          <w:name w:val="常规"/>
          <w:gallery w:val="placeholder"/>
        </w:category>
        <w:types>
          <w:type w:val="bbPlcHdr"/>
        </w:types>
        <w:behaviors>
          <w:behavior w:val="content"/>
        </w:behaviors>
        <w:guid w:val="{7B7C597D-8AF5-4792-86CF-2627A27DEAE3}"/>
      </w:docPartPr>
      <w:docPartBody>
        <w:p w:rsidR="003E0D90" w:rsidRDefault="00E000D3">
          <w:pPr>
            <w:pStyle w:val="242EAD85EB884727819ABCBAFD4B949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5E32"/>
    <w:rsid w:val="0003520F"/>
    <w:rsid w:val="00121BE9"/>
    <w:rsid w:val="00134AF5"/>
    <w:rsid w:val="0014737D"/>
    <w:rsid w:val="001A2A94"/>
    <w:rsid w:val="00263807"/>
    <w:rsid w:val="00375C10"/>
    <w:rsid w:val="0039320F"/>
    <w:rsid w:val="003E0D90"/>
    <w:rsid w:val="003E1E31"/>
    <w:rsid w:val="005235CE"/>
    <w:rsid w:val="00525F52"/>
    <w:rsid w:val="005565AA"/>
    <w:rsid w:val="005905E8"/>
    <w:rsid w:val="00590C04"/>
    <w:rsid w:val="005A67AE"/>
    <w:rsid w:val="00682A83"/>
    <w:rsid w:val="007615C2"/>
    <w:rsid w:val="00873FE1"/>
    <w:rsid w:val="008E4015"/>
    <w:rsid w:val="00C05E32"/>
    <w:rsid w:val="00C526E5"/>
    <w:rsid w:val="00C60549"/>
    <w:rsid w:val="00CB30E3"/>
    <w:rsid w:val="00D142F7"/>
    <w:rsid w:val="00D51D81"/>
    <w:rsid w:val="00D622AA"/>
    <w:rsid w:val="00E000D3"/>
    <w:rsid w:val="00E1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60549"/>
    <w:rPr>
      <w:color w:val="808080"/>
    </w:rPr>
  </w:style>
  <w:style w:type="paragraph" w:customStyle="1" w:styleId="B8C4909E328548F9A471C3CCA83EBFE4">
    <w:name w:val="B8C4909E328548F9A471C3CCA83EBFE4"/>
    <w:qFormat/>
    <w:rsid w:val="008E4015"/>
    <w:pPr>
      <w:widowControl w:val="0"/>
      <w:jc w:val="both"/>
    </w:pPr>
    <w:rPr>
      <w:kern w:val="2"/>
      <w:sz w:val="21"/>
      <w:szCs w:val="22"/>
    </w:rPr>
  </w:style>
  <w:style w:type="paragraph" w:customStyle="1" w:styleId="F9185E39F4B945AEB8C556E4B975CEE2">
    <w:name w:val="F9185E39F4B945AEB8C556E4B975CEE2"/>
    <w:qFormat/>
    <w:rsid w:val="008E4015"/>
    <w:pPr>
      <w:widowControl w:val="0"/>
      <w:jc w:val="both"/>
    </w:pPr>
    <w:rPr>
      <w:kern w:val="2"/>
      <w:sz w:val="21"/>
      <w:szCs w:val="22"/>
    </w:rPr>
  </w:style>
  <w:style w:type="paragraph" w:customStyle="1" w:styleId="242EAD85EB884727819ABCBAFD4B949B">
    <w:name w:val="242EAD85EB884727819ABCBAFD4B949B"/>
    <w:qFormat/>
    <w:rsid w:val="008E401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10</Pages>
  <Words>787</Words>
  <Characters>4491</Characters>
  <Application>Microsoft Office Word</Application>
  <DocSecurity>0</DocSecurity>
  <Lines>37</Lines>
  <Paragraphs>10</Paragraphs>
  <ScaleCrop>false</ScaleCrop>
  <Company>PCMI</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doctype="SDKXY"&gt;_x000d_
&lt;/config&gt;</dc:description>
  <cp:lastModifiedBy>zhang anna</cp:lastModifiedBy>
  <cp:revision>129</cp:revision>
  <cp:lastPrinted>2021-02-03T08:22:00Z</cp:lastPrinted>
  <dcterms:created xsi:type="dcterms:W3CDTF">2023-08-22T02:08:00Z</dcterms:created>
  <dcterms:modified xsi:type="dcterms:W3CDTF">2024-03-12T03:46:00Z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DoublePage">
    <vt:lpwstr>true</vt:lpwstr>
  </property>
</Properties>
</file>