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A252" w14:textId="609BDD8E" w:rsidR="0030514B" w:rsidRPr="006E7B09" w:rsidRDefault="0057724E" w:rsidP="0030514B">
      <w:pPr>
        <w:jc w:val="center"/>
        <w:rPr>
          <w:rFonts w:eastAsia="黑体" w:cs="Times New Roman"/>
          <w:sz w:val="32"/>
          <w:szCs w:val="32"/>
        </w:rPr>
      </w:pPr>
      <w:bookmarkStart w:id="0" w:name="_Hlk116830458"/>
      <w:r w:rsidRPr="006E7B09">
        <w:rPr>
          <w:rFonts w:eastAsia="黑体" w:cs="Times New Roman" w:hint="eastAsia"/>
          <w:sz w:val="32"/>
          <w:szCs w:val="32"/>
        </w:rPr>
        <w:t xml:space="preserve"> </w:t>
      </w:r>
    </w:p>
    <w:p w14:paraId="2A0F7FDB" w14:textId="71EF34A9" w:rsidR="0030514B" w:rsidRPr="006E7B09" w:rsidRDefault="0030514B" w:rsidP="0030514B">
      <w:pPr>
        <w:rPr>
          <w:rFonts w:ascii="黑体" w:eastAsia="黑体" w:hAnsi="黑体" w:cs="Times New Roman"/>
          <w:bCs/>
        </w:rPr>
      </w:pPr>
      <w:r w:rsidRPr="006E7B09">
        <w:rPr>
          <w:rFonts w:ascii="黑体" w:eastAsia="黑体" w:hAnsi="黑体" w:cs="Times New Roman"/>
          <w:bCs/>
        </w:rPr>
        <w:t>ICS</w:t>
      </w:r>
      <w:r w:rsidR="002A65B3" w:rsidRPr="006E7B09">
        <w:rPr>
          <w:rFonts w:ascii="黑体" w:eastAsia="黑体" w:hAnsi="黑体" w:cs="Times New Roman" w:hint="eastAsia"/>
          <w:bCs/>
        </w:rPr>
        <w:t xml:space="preserve"> </w:t>
      </w:r>
      <w:r w:rsidR="002A65B3" w:rsidRPr="006E7B09">
        <w:rPr>
          <w:rFonts w:ascii="黑体" w:eastAsia="黑体" w:hAnsi="黑体" w:cs="Times New Roman"/>
          <w:bCs/>
        </w:rPr>
        <w:t>93.160</w:t>
      </w:r>
    </w:p>
    <w:p w14:paraId="2FA8CCE6" w14:textId="4477DB38" w:rsidR="0030514B" w:rsidRPr="006E7B09" w:rsidRDefault="0030514B" w:rsidP="0030514B">
      <w:pPr>
        <w:rPr>
          <w:rFonts w:ascii="黑体" w:eastAsia="黑体" w:hAnsi="黑体" w:cs="Times New Roman"/>
          <w:bCs/>
        </w:rPr>
      </w:pPr>
      <w:r w:rsidRPr="006E7B09">
        <w:rPr>
          <w:rFonts w:ascii="黑体" w:eastAsia="黑体" w:hAnsi="黑体" w:cs="Times New Roman"/>
          <w:bCs/>
        </w:rPr>
        <w:t>CCS</w:t>
      </w:r>
      <w:r w:rsidR="002A65B3" w:rsidRPr="006E7B09">
        <w:rPr>
          <w:rFonts w:ascii="黑体" w:eastAsia="黑体" w:hAnsi="黑体" w:cs="Times New Roman" w:hint="eastAsia"/>
          <w:bCs/>
        </w:rPr>
        <w:t xml:space="preserve"> </w:t>
      </w:r>
      <w:r w:rsidR="002A65B3" w:rsidRPr="006E7B09">
        <w:rPr>
          <w:rFonts w:ascii="黑体" w:eastAsia="黑体" w:hAnsi="黑体" w:cs="Times New Roman"/>
          <w:bCs/>
        </w:rPr>
        <w:t>P 57</w:t>
      </w:r>
    </w:p>
    <w:p w14:paraId="4889C35B" w14:textId="77777777" w:rsidR="009951FA" w:rsidRPr="006E7B09" w:rsidRDefault="009951FA" w:rsidP="009951FA">
      <w:pPr>
        <w:jc w:val="center"/>
        <w:rPr>
          <w:rFonts w:ascii="Times New Roman" w:eastAsia="黑体" w:hAnsi="Times New Roman" w:cs="Times New Roman"/>
          <w:sz w:val="72"/>
          <w:szCs w:val="72"/>
        </w:rPr>
      </w:pPr>
      <w:r w:rsidRPr="006E7B09">
        <w:rPr>
          <w:rFonts w:ascii="Times New Roman" w:eastAsia="黑体" w:hAnsi="Times New Roman" w:cs="Times New Roman" w:hint="eastAsia"/>
          <w:sz w:val="72"/>
          <w:szCs w:val="72"/>
        </w:rPr>
        <w:t>团</w:t>
      </w:r>
      <w:r w:rsidRPr="006E7B09">
        <w:rPr>
          <w:rFonts w:ascii="Times New Roman" w:eastAsia="黑体" w:hAnsi="Times New Roman" w:cs="Times New Roman"/>
          <w:sz w:val="72"/>
          <w:szCs w:val="72"/>
        </w:rPr>
        <w:t> </w:t>
      </w:r>
      <w:r w:rsidRPr="006E7B09">
        <w:rPr>
          <w:rFonts w:ascii="Times New Roman" w:eastAsia="黑体" w:hAnsi="Times New Roman" w:cs="Times New Roman" w:hint="eastAsia"/>
          <w:sz w:val="72"/>
          <w:szCs w:val="72"/>
        </w:rPr>
        <w:t>体</w:t>
      </w:r>
      <w:r w:rsidRPr="006E7B09">
        <w:rPr>
          <w:rFonts w:ascii="Times New Roman" w:eastAsia="黑体" w:hAnsi="Times New Roman" w:cs="Times New Roman"/>
          <w:sz w:val="72"/>
          <w:szCs w:val="72"/>
        </w:rPr>
        <w:t> </w:t>
      </w:r>
      <w:r w:rsidRPr="006E7B09">
        <w:rPr>
          <w:rFonts w:ascii="Times New Roman" w:eastAsia="黑体" w:hAnsi="Times New Roman" w:cs="Times New Roman" w:hint="eastAsia"/>
          <w:sz w:val="72"/>
          <w:szCs w:val="72"/>
        </w:rPr>
        <w:t>标</w:t>
      </w:r>
      <w:r w:rsidRPr="006E7B09">
        <w:rPr>
          <w:rFonts w:ascii="Times New Roman" w:eastAsia="黑体" w:hAnsi="Times New Roman" w:cs="Times New Roman"/>
          <w:sz w:val="72"/>
          <w:szCs w:val="72"/>
        </w:rPr>
        <w:t> </w:t>
      </w:r>
      <w:r w:rsidRPr="006E7B09">
        <w:rPr>
          <w:rFonts w:ascii="Times New Roman" w:eastAsia="黑体" w:hAnsi="Times New Roman" w:cs="Times New Roman" w:hint="eastAsia"/>
          <w:sz w:val="72"/>
          <w:szCs w:val="72"/>
        </w:rPr>
        <w:t>准</w:t>
      </w:r>
    </w:p>
    <w:p w14:paraId="4059A326" w14:textId="77777777" w:rsidR="0030514B" w:rsidRPr="006E7B09" w:rsidRDefault="0030514B" w:rsidP="0030514B">
      <w:pPr>
        <w:jc w:val="right"/>
        <w:rPr>
          <w:rFonts w:ascii="黑体" w:eastAsia="黑体" w:hAnsi="黑体" w:cs="Times New Roman"/>
          <w:b/>
          <w:szCs w:val="21"/>
        </w:rPr>
      </w:pPr>
      <w:r w:rsidRPr="006E7B09">
        <w:rPr>
          <w:rFonts w:ascii="黑体" w:eastAsia="黑体" w:hAnsi="黑体" w:cs="Times New Roman"/>
          <w:b/>
          <w:szCs w:val="21"/>
        </w:rPr>
        <w:t>T/BHES XXX—20XX</w:t>
      </w:r>
    </w:p>
    <w:p w14:paraId="49D4AF9D" w14:textId="77777777" w:rsidR="0030514B" w:rsidRPr="006E7B09" w:rsidRDefault="0030514B" w:rsidP="0030514B">
      <w:pPr>
        <w:rPr>
          <w:rFonts w:cs="Times New Roman"/>
        </w:rPr>
      </w:pPr>
      <w:r w:rsidRPr="006E7B09">
        <w:rPr>
          <w:rFonts w:cs="Times New Roman"/>
          <w:noProof/>
        </w:rPr>
        <mc:AlternateContent>
          <mc:Choice Requires="wps">
            <w:drawing>
              <wp:anchor distT="0" distB="0" distL="114300" distR="114300" simplePos="0" relativeHeight="251665408" behindDoc="0" locked="0" layoutInCell="1" allowOverlap="1" wp14:anchorId="72148AB1" wp14:editId="2122D2C6">
                <wp:simplePos x="0" y="0"/>
                <wp:positionH relativeFrom="column">
                  <wp:posOffset>-701</wp:posOffset>
                </wp:positionH>
                <wp:positionV relativeFrom="paragraph">
                  <wp:posOffset>98204</wp:posOffset>
                </wp:positionV>
                <wp:extent cx="6124321" cy="0"/>
                <wp:effectExtent l="0" t="0" r="0" b="0"/>
                <wp:wrapNone/>
                <wp:docPr id="14" name="直线 38"/>
                <wp:cNvGraphicFramePr/>
                <a:graphic xmlns:a="http://schemas.openxmlformats.org/drawingml/2006/main">
                  <a:graphicData uri="http://schemas.microsoft.com/office/word/2010/wordprocessingShape">
                    <wps:wsp>
                      <wps:cNvCnPr/>
                      <wps:spPr>
                        <a:xfrm>
                          <a:off x="0" y="0"/>
                          <a:ext cx="6124321" cy="0"/>
                        </a:xfrm>
                        <a:prstGeom prst="line">
                          <a:avLst/>
                        </a:prstGeom>
                        <a:ln w="1905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oel="http://schemas.microsoft.com/office/2019/extlst">
            <w:pict>
              <v:line w14:anchorId="13DCB122" id="直线 38"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7.75pt" to="482.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" strokeweight="1.5pt"/>
            </w:pict>
          </mc:Fallback>
        </mc:AlternateContent>
      </w:r>
    </w:p>
    <w:p w14:paraId="47B69FA5" w14:textId="77777777" w:rsidR="009951FA" w:rsidRPr="006E7B09" w:rsidRDefault="009951FA" w:rsidP="00FE4E1D">
      <w:pPr>
        <w:spacing w:line="2268" w:lineRule="exact"/>
        <w:rPr>
          <w:rFonts w:cs="Times New Roman"/>
        </w:rPr>
      </w:pPr>
    </w:p>
    <w:p w14:paraId="403B5B6A" w14:textId="72583FD4" w:rsidR="0030514B" w:rsidRPr="003936E1" w:rsidRDefault="0030514B" w:rsidP="0030514B">
      <w:pPr>
        <w:jc w:val="center"/>
        <w:rPr>
          <w:rFonts w:eastAsia="黑体" w:cs="Times New Roman"/>
          <w:sz w:val="52"/>
          <w:szCs w:val="52"/>
        </w:rPr>
      </w:pPr>
      <w:r w:rsidRPr="003936E1">
        <w:rPr>
          <w:rFonts w:eastAsia="黑体" w:cs="Times New Roman" w:hint="eastAsia"/>
          <w:sz w:val="52"/>
          <w:szCs w:val="52"/>
        </w:rPr>
        <w:t>智</w:t>
      </w:r>
      <w:r w:rsidR="00971055" w:rsidRPr="003936E1">
        <w:rPr>
          <w:rFonts w:eastAsia="黑体" w:cs="Times New Roman" w:hint="eastAsia"/>
          <w:sz w:val="52"/>
          <w:szCs w:val="52"/>
        </w:rPr>
        <w:t>能泵站</w:t>
      </w:r>
      <w:r w:rsidRPr="003936E1">
        <w:rPr>
          <w:rFonts w:eastAsia="黑体" w:cs="Times New Roman" w:hint="eastAsia"/>
          <w:sz w:val="52"/>
          <w:szCs w:val="52"/>
        </w:rPr>
        <w:t>技术导则</w:t>
      </w:r>
    </w:p>
    <w:p w14:paraId="4DE4CE47" w14:textId="77777777" w:rsidR="009951FA" w:rsidRPr="006E7B09" w:rsidRDefault="009951FA" w:rsidP="00FE4E1D">
      <w:pPr>
        <w:spacing w:line="567" w:lineRule="exact"/>
        <w:jc w:val="center"/>
        <w:rPr>
          <w:rFonts w:ascii="Times New Roman" w:eastAsia="黑体" w:hAnsi="Times New Roman" w:cs="Times New Roman"/>
          <w:b/>
          <w:bCs/>
          <w:sz w:val="28"/>
          <w:szCs w:val="28"/>
        </w:rPr>
      </w:pPr>
    </w:p>
    <w:p w14:paraId="402EC354" w14:textId="30357705" w:rsidR="0030514B" w:rsidRPr="003936E1" w:rsidRDefault="0030514B" w:rsidP="0030514B">
      <w:pPr>
        <w:jc w:val="center"/>
        <w:rPr>
          <w:rFonts w:ascii="黑体" w:eastAsia="黑体" w:hAnsi="黑体" w:cs="Times New Roman"/>
          <w:b/>
          <w:bCs/>
          <w:sz w:val="28"/>
          <w:szCs w:val="28"/>
        </w:rPr>
      </w:pPr>
      <w:r w:rsidRPr="003936E1">
        <w:rPr>
          <w:rFonts w:ascii="黑体" w:eastAsia="黑体" w:hAnsi="黑体" w:cs="Times New Roman"/>
          <w:b/>
          <w:bCs/>
          <w:sz w:val="28"/>
          <w:szCs w:val="28"/>
        </w:rPr>
        <w:t>Technical guidelines for the intelligent</w:t>
      </w:r>
      <w:r w:rsidR="00687D27" w:rsidRPr="003936E1">
        <w:rPr>
          <w:rFonts w:ascii="黑体" w:eastAsia="黑体" w:hAnsi="黑体" w:cs="Times New Roman"/>
          <w:b/>
          <w:bCs/>
          <w:sz w:val="28"/>
          <w:szCs w:val="28"/>
        </w:rPr>
        <w:t xml:space="preserve"> </w:t>
      </w:r>
      <w:r w:rsidRPr="003936E1">
        <w:rPr>
          <w:rFonts w:ascii="黑体" w:eastAsia="黑体" w:hAnsi="黑体" w:cs="Times New Roman"/>
          <w:b/>
          <w:bCs/>
          <w:sz w:val="28"/>
          <w:szCs w:val="28"/>
        </w:rPr>
        <w:t>pumping stations</w:t>
      </w:r>
    </w:p>
    <w:p w14:paraId="5D0854D7" w14:textId="77777777" w:rsidR="0030514B" w:rsidRPr="006E7B09" w:rsidRDefault="0030514B" w:rsidP="00FE4E1D">
      <w:pPr>
        <w:spacing w:line="851" w:lineRule="exact"/>
        <w:rPr>
          <w:rFonts w:cs="Times New Roman"/>
        </w:rPr>
      </w:pPr>
    </w:p>
    <w:p w14:paraId="23ABA874" w14:textId="5CC6466A" w:rsidR="0030514B" w:rsidRPr="006E7B09" w:rsidRDefault="0030514B" w:rsidP="0030514B">
      <w:pPr>
        <w:jc w:val="center"/>
        <w:rPr>
          <w:rFonts w:ascii="宋体" w:eastAsia="宋体" w:hAnsi="宋体" w:cs="Times New Roman"/>
          <w:sz w:val="28"/>
          <w:szCs w:val="28"/>
        </w:rPr>
      </w:pPr>
      <w:r w:rsidRPr="006E7B09">
        <w:rPr>
          <w:rFonts w:ascii="宋体" w:eastAsia="宋体" w:hAnsi="宋体" w:cs="Times New Roman" w:hint="eastAsia"/>
          <w:sz w:val="28"/>
          <w:szCs w:val="28"/>
        </w:rPr>
        <w:t>（征求意见稿）</w:t>
      </w:r>
    </w:p>
    <w:p w14:paraId="0B6A36A5" w14:textId="77777777" w:rsidR="0030514B" w:rsidRPr="006E7B09" w:rsidRDefault="0030514B" w:rsidP="0030514B">
      <w:pPr>
        <w:rPr>
          <w:rFonts w:cs="Times New Roman"/>
        </w:rPr>
      </w:pPr>
    </w:p>
    <w:p w14:paraId="000DB836" w14:textId="77777777" w:rsidR="00687D27" w:rsidRPr="006E7B09" w:rsidRDefault="00687D27" w:rsidP="0030514B">
      <w:pPr>
        <w:rPr>
          <w:rFonts w:cs="Times New Roman"/>
        </w:rPr>
      </w:pPr>
    </w:p>
    <w:p w14:paraId="29608EF0" w14:textId="77777777" w:rsidR="00687D27" w:rsidRPr="006E7B09" w:rsidRDefault="00687D27" w:rsidP="0030514B">
      <w:pPr>
        <w:rPr>
          <w:rFonts w:cs="Times New Roman"/>
        </w:rPr>
      </w:pPr>
    </w:p>
    <w:p w14:paraId="04BF1CE1" w14:textId="77777777" w:rsidR="0030514B" w:rsidRPr="006E7B09" w:rsidRDefault="0030514B" w:rsidP="0030514B">
      <w:pPr>
        <w:jc w:val="center"/>
        <w:rPr>
          <w:rFonts w:cs="Times New Roman"/>
          <w:sz w:val="28"/>
          <w:szCs w:val="28"/>
        </w:rPr>
      </w:pPr>
    </w:p>
    <w:p w14:paraId="152DE36A" w14:textId="77777777" w:rsidR="0030514B" w:rsidRPr="006E7B09" w:rsidRDefault="0030514B" w:rsidP="0030514B">
      <w:pPr>
        <w:rPr>
          <w:rFonts w:cs="Times New Roman"/>
        </w:rPr>
      </w:pPr>
    </w:p>
    <w:p w14:paraId="1C7A0BF0" w14:textId="77777777" w:rsidR="0030514B" w:rsidRDefault="0030514B" w:rsidP="0030514B">
      <w:pPr>
        <w:rPr>
          <w:rFonts w:cs="Times New Roman"/>
        </w:rPr>
      </w:pPr>
    </w:p>
    <w:p w14:paraId="4D5DF8B8" w14:textId="77777777" w:rsidR="002B34D8" w:rsidRDefault="002B34D8" w:rsidP="0030514B">
      <w:pPr>
        <w:rPr>
          <w:rFonts w:cs="Times New Roman"/>
        </w:rPr>
      </w:pPr>
    </w:p>
    <w:p w14:paraId="210B703F" w14:textId="77777777" w:rsidR="002B34D8" w:rsidRDefault="002B34D8" w:rsidP="0030514B">
      <w:pPr>
        <w:rPr>
          <w:rFonts w:cs="Times New Roman"/>
        </w:rPr>
      </w:pPr>
    </w:p>
    <w:p w14:paraId="3230E28A" w14:textId="77777777" w:rsidR="002B34D8" w:rsidRDefault="002B34D8" w:rsidP="0030514B">
      <w:pPr>
        <w:rPr>
          <w:rFonts w:cs="Times New Roman"/>
        </w:rPr>
      </w:pPr>
    </w:p>
    <w:p w14:paraId="0DEA7AEB" w14:textId="77777777" w:rsidR="002B34D8" w:rsidRDefault="002B34D8" w:rsidP="0030514B">
      <w:pPr>
        <w:rPr>
          <w:rFonts w:cs="Times New Roman"/>
        </w:rPr>
      </w:pPr>
    </w:p>
    <w:p w14:paraId="3E0C51B3" w14:textId="77777777" w:rsidR="002B34D8" w:rsidRDefault="002B34D8" w:rsidP="0030514B">
      <w:pPr>
        <w:rPr>
          <w:rFonts w:cs="Times New Roman"/>
        </w:rPr>
      </w:pPr>
    </w:p>
    <w:p w14:paraId="17ACCCF3" w14:textId="77777777" w:rsidR="002B34D8" w:rsidRPr="006E7B09" w:rsidRDefault="002B34D8" w:rsidP="0030514B">
      <w:pPr>
        <w:rPr>
          <w:rFonts w:cs="Times New Roman"/>
        </w:rPr>
      </w:pPr>
    </w:p>
    <w:p w14:paraId="13E4A9C6" w14:textId="1C7CAA59" w:rsidR="002B34D8" w:rsidRPr="003936E1" w:rsidRDefault="0030514B" w:rsidP="002B34D8">
      <w:pPr>
        <w:tabs>
          <w:tab w:val="right" w:pos="7920"/>
        </w:tabs>
        <w:jc w:val="center"/>
        <w:rPr>
          <w:rFonts w:ascii="黑体" w:eastAsia="黑体" w:hAnsi="黑体" w:cs="Times New Roman"/>
          <w:sz w:val="28"/>
          <w:szCs w:val="28"/>
        </w:rPr>
      </w:pPr>
      <w:r w:rsidRPr="003936E1">
        <w:rPr>
          <w:rFonts w:ascii="黑体" w:eastAsia="黑体" w:hAnsi="黑体" w:cs="Times New Roman"/>
          <w:noProof/>
          <w:sz w:val="28"/>
          <w:szCs w:val="28"/>
        </w:rPr>
        <mc:AlternateContent>
          <mc:Choice Requires="wps">
            <w:drawing>
              <wp:anchor distT="0" distB="0" distL="114300" distR="114300" simplePos="0" relativeHeight="251666432" behindDoc="0" locked="0" layoutInCell="1" allowOverlap="1" wp14:anchorId="0448FDE5" wp14:editId="09B5BC46">
                <wp:simplePos x="0" y="0"/>
                <wp:positionH relativeFrom="column">
                  <wp:posOffset>-701</wp:posOffset>
                </wp:positionH>
                <wp:positionV relativeFrom="paragraph">
                  <wp:posOffset>297221</wp:posOffset>
                </wp:positionV>
                <wp:extent cx="6014503" cy="0"/>
                <wp:effectExtent l="0" t="0" r="26035" b="33020"/>
                <wp:wrapNone/>
                <wp:docPr id="15" name="直线 39"/>
                <wp:cNvGraphicFramePr/>
                <a:graphic xmlns:a="http://schemas.openxmlformats.org/drawingml/2006/main">
                  <a:graphicData uri="http://schemas.microsoft.com/office/word/2010/wordprocessingShape">
                    <wps:wsp>
                      <wps:cNvCnPr/>
                      <wps:spPr>
                        <a:xfrm>
                          <a:off x="0" y="0"/>
                          <a:ext cx="6014503" cy="0"/>
                        </a:xfrm>
                        <a:prstGeom prst="line">
                          <a:avLst/>
                        </a:prstGeom>
                        <a:ln w="19050"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45C1F1C" id="直线 3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4pt" to="473.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" strokeweight="1.5pt"/>
            </w:pict>
          </mc:Fallback>
        </mc:AlternateContent>
      </w:r>
      <w:r w:rsidR="009951FA" w:rsidRPr="003936E1">
        <w:rPr>
          <w:rFonts w:ascii="黑体" w:eastAsia="黑体" w:hAnsi="黑体" w:cs="Times New Roman"/>
          <w:sz w:val="28"/>
          <w:szCs w:val="28"/>
        </w:rPr>
        <w:t>20XX-XX-XX</w:t>
      </w:r>
      <w:r w:rsidR="009951FA" w:rsidRPr="003936E1">
        <w:rPr>
          <w:rFonts w:ascii="黑体" w:eastAsia="黑体" w:hAnsi="黑体" w:cs="Times New Roman" w:hint="eastAsia"/>
          <w:sz w:val="28"/>
          <w:szCs w:val="28"/>
        </w:rPr>
        <w:t>发布</w:t>
      </w:r>
      <w:r w:rsidRPr="003936E1">
        <w:rPr>
          <w:rFonts w:ascii="黑体" w:eastAsia="黑体" w:hAnsi="黑体" w:cs="Times New Roman"/>
          <w:sz w:val="28"/>
          <w:szCs w:val="28"/>
        </w:rPr>
        <w:tab/>
        <w:t xml:space="preserve">     </w:t>
      </w:r>
      <w:r w:rsidR="009951FA" w:rsidRPr="003936E1">
        <w:rPr>
          <w:rFonts w:ascii="黑体" w:eastAsia="黑体" w:hAnsi="黑体" w:cs="Times New Roman"/>
          <w:sz w:val="28"/>
          <w:szCs w:val="28"/>
        </w:rPr>
        <w:t xml:space="preserve">                 20XX-XX-XX</w:t>
      </w:r>
      <w:r w:rsidR="009951FA" w:rsidRPr="003936E1">
        <w:rPr>
          <w:rFonts w:ascii="黑体" w:eastAsia="黑体" w:hAnsi="黑体" w:cs="Times New Roman" w:hint="eastAsia"/>
          <w:sz w:val="28"/>
          <w:szCs w:val="28"/>
        </w:rPr>
        <w:t>实施</w:t>
      </w:r>
    </w:p>
    <w:p w14:paraId="4E130B79" w14:textId="77777777" w:rsidR="002B34D8" w:rsidRDefault="002B34D8" w:rsidP="002B34D8">
      <w:pPr>
        <w:spacing w:line="1134" w:lineRule="exact"/>
        <w:jc w:val="center"/>
        <w:rPr>
          <w:rFonts w:ascii="宋体" w:eastAsia="宋体" w:hAnsi="宋体" w:cs="Times New Roman"/>
          <w:b/>
          <w:sz w:val="32"/>
          <w:szCs w:val="32"/>
        </w:rPr>
      </w:pPr>
    </w:p>
    <w:p w14:paraId="7E9870D9" w14:textId="70FB2CE5" w:rsidR="00656D09" w:rsidRPr="002B34D8" w:rsidRDefault="0030514B" w:rsidP="002B34D8">
      <w:pPr>
        <w:jc w:val="center"/>
        <w:rPr>
          <w:rFonts w:ascii="宋体" w:eastAsia="宋体" w:hAnsi="宋体" w:cs="Times New Roman"/>
          <w:b/>
          <w:sz w:val="32"/>
          <w:szCs w:val="32"/>
        </w:rPr>
      </w:pPr>
      <w:r w:rsidRPr="006E7B09">
        <w:rPr>
          <w:rFonts w:ascii="宋体" w:eastAsia="宋体" w:hAnsi="宋体" w:cs="Times New Roman" w:hint="eastAsia"/>
          <w:b/>
          <w:sz w:val="32"/>
          <w:szCs w:val="32"/>
        </w:rPr>
        <w:t>北京水利学会</w:t>
      </w:r>
      <w:r w:rsidRPr="00FE4E1D">
        <w:rPr>
          <w:rFonts w:ascii="宋体" w:eastAsia="宋体" w:hAnsi="宋体" w:cs="Times New Roman"/>
          <w:b/>
          <w:sz w:val="32"/>
          <w:szCs w:val="32"/>
        </w:rPr>
        <w:t> </w:t>
      </w:r>
      <w:r w:rsidRPr="006E7B09">
        <w:rPr>
          <w:rFonts w:ascii="宋体" w:eastAsia="宋体" w:hAnsi="宋体" w:cs="Times New Roman" w:hint="eastAsia"/>
          <w:b/>
          <w:sz w:val="32"/>
          <w:szCs w:val="32"/>
        </w:rPr>
        <w:t>发</w:t>
      </w:r>
      <w:r w:rsidR="00FE4E1D" w:rsidRPr="00FE4E1D">
        <w:rPr>
          <w:rFonts w:ascii="宋体" w:eastAsia="宋体" w:hAnsi="宋体" w:cs="Times New Roman" w:hint="eastAsia"/>
          <w:b/>
          <w:szCs w:val="21"/>
        </w:rPr>
        <w:t xml:space="preserve"> </w:t>
      </w:r>
      <w:r w:rsidRPr="006E7B09">
        <w:rPr>
          <w:rFonts w:ascii="宋体" w:eastAsia="宋体" w:hAnsi="宋体" w:cs="Times New Roman" w:hint="eastAsia"/>
          <w:b/>
          <w:sz w:val="32"/>
          <w:szCs w:val="32"/>
        </w:rPr>
        <w:t>布</w:t>
      </w:r>
    </w:p>
    <w:p w14:paraId="692DC976" w14:textId="77777777" w:rsidR="00656D09" w:rsidRPr="006E7B09" w:rsidRDefault="004236AA">
      <w:pPr>
        <w:pStyle w:val="ae"/>
        <w:ind w:firstLineChars="0" w:firstLine="0"/>
        <w:rPr>
          <w:rFonts w:ascii="Times New Roman" w:hAnsi="Times New Roman"/>
        </w:rPr>
        <w:sectPr w:rsidR="00656D09" w:rsidRPr="006E7B09" w:rsidSect="0036526B">
          <w:headerReference w:type="even" r:id="rId9"/>
          <w:headerReference w:type="default" r:id="rId10"/>
          <w:footerReference w:type="default" r:id="rId11"/>
          <w:footerReference w:type="first" r:id="rId12"/>
          <w:pgSz w:w="11906" w:h="16838"/>
          <w:pgMar w:top="567" w:right="851" w:bottom="1134" w:left="1418" w:header="0" w:footer="0" w:gutter="0"/>
          <w:pgNumType w:start="1"/>
          <w:cols w:space="720"/>
          <w:titlePg/>
          <w:docGrid w:type="lines" w:linePitch="312"/>
        </w:sectPr>
      </w:pPr>
      <w:r w:rsidRPr="006E7B09">
        <w:rPr>
          <w:rFonts w:ascii="Times New Roman" w:hAnsi="Times New Roman"/>
          <w:noProof/>
        </w:rPr>
        <mc:AlternateContent>
          <mc:Choice Requires="wps">
            <w:drawing>
              <wp:anchor distT="0" distB="0" distL="114300" distR="114300" simplePos="0" relativeHeight="251663360" behindDoc="0" locked="0" layoutInCell="1" allowOverlap="1" wp14:anchorId="0832BF8D" wp14:editId="1DEB4723">
                <wp:simplePos x="0" y="0"/>
                <wp:positionH relativeFrom="column">
                  <wp:posOffset>1270</wp:posOffset>
                </wp:positionH>
                <wp:positionV relativeFrom="paragraph">
                  <wp:posOffset>6243955</wp:posOffset>
                </wp:positionV>
                <wp:extent cx="6120130" cy="0"/>
                <wp:effectExtent l="13970" t="13970" r="9525" b="5080"/>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oel="http://schemas.microsoft.com/office/2019/extlst">
            <w:pict>
              <v:line w14:anchorId="147A5C26" id="直接连接符 5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pt,491.65pt" to="482pt,4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"/>
            </w:pict>
          </mc:Fallback>
        </mc:AlternateContent>
      </w:r>
    </w:p>
    <w:sdt>
      <w:sdtPr>
        <w:rPr>
          <w:rFonts w:asciiTheme="minorHAnsi" w:eastAsiaTheme="minorEastAsia" w:hAnsiTheme="minorHAnsi" w:cstheme="minorBidi"/>
          <w:color w:val="auto"/>
          <w:kern w:val="2"/>
          <w:sz w:val="21"/>
          <w:szCs w:val="22"/>
          <w:lang w:val="zh-CN"/>
        </w:rPr>
        <w:id w:val="-1072492007"/>
        <w:docPartObj>
          <w:docPartGallery w:val="Table of Contents"/>
          <w:docPartUnique/>
        </w:docPartObj>
      </w:sdtPr>
      <w:sdtEndPr>
        <w:rPr>
          <w:rFonts w:ascii="宋体" w:eastAsia="宋体" w:hAnsi="宋体"/>
          <w:b/>
          <w:bCs/>
          <w:szCs w:val="21"/>
        </w:rPr>
      </w:sdtEndPr>
      <w:sdtContent>
        <w:p w14:paraId="1C969B58" w14:textId="45A513BE" w:rsidR="00656D09" w:rsidRPr="008408E7" w:rsidRDefault="004236AA">
          <w:pPr>
            <w:pStyle w:val="TOC10"/>
            <w:spacing w:line="360" w:lineRule="auto"/>
            <w:jc w:val="center"/>
            <w:rPr>
              <w:rFonts w:ascii="黑体" w:eastAsia="黑体" w:hAnsi="黑体"/>
              <w:b/>
              <w:bCs/>
              <w:color w:val="auto"/>
            </w:rPr>
          </w:pPr>
          <w:r w:rsidRPr="008408E7">
            <w:rPr>
              <w:rFonts w:ascii="黑体" w:eastAsia="黑体" w:hAnsi="黑体"/>
              <w:b/>
              <w:bCs/>
              <w:color w:val="auto"/>
              <w:lang w:val="zh-CN"/>
            </w:rPr>
            <w:t>目</w:t>
          </w:r>
          <w:r w:rsidR="002A65B3" w:rsidRPr="008408E7">
            <w:rPr>
              <w:rFonts w:ascii="黑体" w:eastAsia="黑体" w:hAnsi="黑体" w:hint="eastAsia"/>
              <w:b/>
              <w:bCs/>
              <w:color w:val="auto"/>
              <w:lang w:val="zh-CN"/>
            </w:rPr>
            <w:t xml:space="preserve"> </w:t>
          </w:r>
          <w:r w:rsidR="000D0453" w:rsidRPr="008408E7">
            <w:rPr>
              <w:rFonts w:ascii="黑体" w:eastAsia="黑体" w:hAnsi="黑体" w:hint="eastAsia"/>
              <w:b/>
              <w:bCs/>
              <w:color w:val="auto"/>
              <w:lang w:val="zh-CN"/>
            </w:rPr>
            <w:t>次</w:t>
          </w:r>
        </w:p>
        <w:p w14:paraId="37DE03DA" w14:textId="4A2E1E8B" w:rsidR="0036526B" w:rsidRDefault="0036526B" w:rsidP="0036526B">
          <w:pPr>
            <w:pStyle w:val="TOC1"/>
            <w:ind w:firstLineChars="270" w:firstLine="567"/>
            <w:jc w:val="left"/>
            <w:rPr>
              <w:rFonts w:ascii="宋体" w:eastAsia="宋体" w:hAnsi="宋体"/>
              <w:szCs w:val="21"/>
            </w:rPr>
          </w:pPr>
        </w:p>
        <w:p w14:paraId="31DF80E9" w14:textId="697490A5" w:rsidR="00C40F8E" w:rsidRPr="00C40F8E" w:rsidRDefault="004236AA" w:rsidP="00C40F8E">
          <w:pPr>
            <w:pStyle w:val="TOC1"/>
            <w:jc w:val="center"/>
            <w:rPr>
              <w:rFonts w:ascii="宋体" w:eastAsia="宋体" w:hAnsi="宋体"/>
              <w:noProof/>
              <w:szCs w:val="21"/>
              <w14:ligatures w14:val="standardContextual"/>
            </w:rPr>
          </w:pPr>
          <w:r w:rsidRPr="00C40F8E">
            <w:rPr>
              <w:rFonts w:ascii="宋体" w:eastAsia="宋体" w:hAnsi="宋体"/>
              <w:szCs w:val="21"/>
            </w:rPr>
            <w:fldChar w:fldCharType="begin"/>
          </w:r>
          <w:r w:rsidRPr="00C40F8E">
            <w:rPr>
              <w:rFonts w:ascii="宋体" w:eastAsia="宋体" w:hAnsi="宋体"/>
              <w:szCs w:val="21"/>
            </w:rPr>
            <w:instrText xml:space="preserve"> TOC \o "1-3" \h \z \u </w:instrText>
          </w:r>
          <w:r w:rsidRPr="00C40F8E">
            <w:rPr>
              <w:rFonts w:ascii="宋体" w:eastAsia="宋体" w:hAnsi="宋体"/>
              <w:szCs w:val="21"/>
            </w:rPr>
            <w:fldChar w:fldCharType="separate"/>
          </w:r>
          <w:hyperlink w:anchor="_Toc156945469" w:history="1">
            <w:r w:rsidR="00C40F8E" w:rsidRPr="00C40F8E">
              <w:rPr>
                <w:rStyle w:val="ab"/>
                <w:rFonts w:ascii="宋体" w:eastAsia="宋体" w:hAnsi="宋体"/>
                <w:noProof/>
                <w:szCs w:val="21"/>
              </w:rPr>
              <w:t>前 言</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_Toc156945469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III</w:t>
            </w:r>
            <w:r w:rsidR="00C40F8E" w:rsidRPr="00C40F8E">
              <w:rPr>
                <w:rFonts w:ascii="宋体" w:eastAsia="宋体" w:hAnsi="宋体"/>
                <w:noProof/>
                <w:webHidden/>
                <w:szCs w:val="21"/>
              </w:rPr>
              <w:fldChar w:fldCharType="end"/>
            </w:r>
          </w:hyperlink>
        </w:p>
        <w:p w14:paraId="6661386B" w14:textId="225E6DD8" w:rsidR="00C40F8E" w:rsidRPr="00C40F8E" w:rsidRDefault="007F157B" w:rsidP="00C40F8E">
          <w:pPr>
            <w:pStyle w:val="TOC1"/>
            <w:jc w:val="center"/>
            <w:rPr>
              <w:rFonts w:ascii="宋体" w:eastAsia="宋体" w:hAnsi="宋体"/>
              <w:noProof/>
              <w:szCs w:val="21"/>
              <w14:ligatures w14:val="standardContextual"/>
            </w:rPr>
          </w:pPr>
          <w:hyperlink w:anchor="_Toc156945470" w:history="1">
            <w:r w:rsidR="00C40F8E" w:rsidRPr="00C40F8E">
              <w:rPr>
                <w:rStyle w:val="ab"/>
                <w:rFonts w:ascii="宋体" w:eastAsia="宋体" w:hAnsi="宋体"/>
                <w:noProof/>
                <w:szCs w:val="21"/>
              </w:rPr>
              <w:t>1 范围</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_Toc156945470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w:t>
            </w:r>
            <w:r w:rsidR="00C40F8E" w:rsidRPr="00C40F8E">
              <w:rPr>
                <w:rFonts w:ascii="宋体" w:eastAsia="宋体" w:hAnsi="宋体"/>
                <w:noProof/>
                <w:webHidden/>
                <w:szCs w:val="21"/>
              </w:rPr>
              <w:fldChar w:fldCharType="end"/>
            </w:r>
          </w:hyperlink>
        </w:p>
        <w:p w14:paraId="3ABE4F8A" w14:textId="72C504E1" w:rsidR="00C40F8E" w:rsidRPr="00C40F8E" w:rsidRDefault="007F157B" w:rsidP="00C40F8E">
          <w:pPr>
            <w:pStyle w:val="TOC1"/>
            <w:jc w:val="center"/>
            <w:rPr>
              <w:rFonts w:ascii="宋体" w:eastAsia="宋体" w:hAnsi="宋体"/>
              <w:noProof/>
              <w:szCs w:val="21"/>
              <w14:ligatures w14:val="standardContextual"/>
            </w:rPr>
          </w:pPr>
          <w:hyperlink w:anchor="_Toc156945471" w:history="1">
            <w:r w:rsidR="00C40F8E" w:rsidRPr="00C40F8E">
              <w:rPr>
                <w:rStyle w:val="ab"/>
                <w:rFonts w:ascii="宋体" w:eastAsia="宋体" w:hAnsi="宋体"/>
                <w:noProof/>
                <w:szCs w:val="21"/>
              </w:rPr>
              <w:t>2 规范性引用文件</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_Toc156945471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w:t>
            </w:r>
            <w:r w:rsidR="00C40F8E" w:rsidRPr="00C40F8E">
              <w:rPr>
                <w:rFonts w:ascii="宋体" w:eastAsia="宋体" w:hAnsi="宋体"/>
                <w:noProof/>
                <w:webHidden/>
                <w:szCs w:val="21"/>
              </w:rPr>
              <w:fldChar w:fldCharType="end"/>
            </w:r>
          </w:hyperlink>
        </w:p>
        <w:p w14:paraId="31FE45D6" w14:textId="1FE78AD8" w:rsidR="00C40F8E" w:rsidRPr="00C40F8E" w:rsidRDefault="007F157B" w:rsidP="00C40F8E">
          <w:pPr>
            <w:pStyle w:val="TOC1"/>
            <w:jc w:val="center"/>
            <w:rPr>
              <w:rFonts w:ascii="宋体" w:eastAsia="宋体" w:hAnsi="宋体"/>
              <w:noProof/>
              <w:szCs w:val="21"/>
              <w14:ligatures w14:val="standardContextual"/>
            </w:rPr>
          </w:pPr>
          <w:hyperlink w:anchor="_Toc156945472" w:history="1">
            <w:r w:rsidR="00C40F8E" w:rsidRPr="00C40F8E">
              <w:rPr>
                <w:rStyle w:val="ab"/>
                <w:rFonts w:ascii="宋体" w:eastAsia="宋体" w:hAnsi="宋体"/>
                <w:noProof/>
                <w:szCs w:val="21"/>
              </w:rPr>
              <w:t>3 术语和定义</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_Toc156945472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w:t>
            </w:r>
            <w:r w:rsidR="00C40F8E" w:rsidRPr="00C40F8E">
              <w:rPr>
                <w:rFonts w:ascii="宋体" w:eastAsia="宋体" w:hAnsi="宋体"/>
                <w:noProof/>
                <w:webHidden/>
                <w:szCs w:val="21"/>
              </w:rPr>
              <w:fldChar w:fldCharType="end"/>
            </w:r>
          </w:hyperlink>
        </w:p>
        <w:p w14:paraId="02CA0161" w14:textId="09F83305" w:rsidR="00C40F8E" w:rsidRPr="00C40F8E" w:rsidRDefault="007F157B" w:rsidP="00C40F8E">
          <w:pPr>
            <w:pStyle w:val="TOC1"/>
            <w:jc w:val="center"/>
            <w:rPr>
              <w:rFonts w:ascii="宋体" w:eastAsia="宋体" w:hAnsi="宋体"/>
              <w:noProof/>
              <w:szCs w:val="21"/>
              <w14:ligatures w14:val="standardContextual"/>
            </w:rPr>
          </w:pPr>
          <w:hyperlink w:anchor="_Toc156945473" w:history="1">
            <w:r w:rsidR="00C40F8E" w:rsidRPr="00C40F8E">
              <w:rPr>
                <w:rStyle w:val="ab"/>
                <w:rFonts w:ascii="宋体" w:eastAsia="宋体" w:hAnsi="宋体"/>
                <w:noProof/>
                <w:szCs w:val="21"/>
              </w:rPr>
              <w:t>4 总体要求</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_Toc156945473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2</w:t>
            </w:r>
            <w:r w:rsidR="00C40F8E" w:rsidRPr="00C40F8E">
              <w:rPr>
                <w:rFonts w:ascii="宋体" w:eastAsia="宋体" w:hAnsi="宋体"/>
                <w:noProof/>
                <w:webHidden/>
                <w:szCs w:val="21"/>
              </w:rPr>
              <w:fldChar w:fldCharType="end"/>
            </w:r>
          </w:hyperlink>
        </w:p>
        <w:p w14:paraId="1AA3A987" w14:textId="5CF0C358" w:rsidR="00C40F8E" w:rsidRPr="00C40F8E" w:rsidRDefault="007F157B" w:rsidP="00C40F8E">
          <w:pPr>
            <w:pStyle w:val="TOC1"/>
            <w:jc w:val="center"/>
            <w:rPr>
              <w:rFonts w:ascii="宋体" w:eastAsia="宋体" w:hAnsi="宋体"/>
              <w:noProof/>
              <w:szCs w:val="21"/>
              <w14:ligatures w14:val="standardContextual"/>
            </w:rPr>
          </w:pPr>
          <w:hyperlink w:anchor="_Toc156945474" w:history="1">
            <w:r w:rsidR="00C40F8E" w:rsidRPr="00C40F8E">
              <w:rPr>
                <w:rStyle w:val="ab"/>
                <w:rFonts w:ascii="宋体" w:eastAsia="宋体" w:hAnsi="宋体"/>
                <w:noProof/>
                <w:szCs w:val="21"/>
              </w:rPr>
              <w:t>5 智能泵站数据底座</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_Toc156945474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2</w:t>
            </w:r>
            <w:r w:rsidR="00C40F8E" w:rsidRPr="00C40F8E">
              <w:rPr>
                <w:rFonts w:ascii="宋体" w:eastAsia="宋体" w:hAnsi="宋体"/>
                <w:noProof/>
                <w:webHidden/>
                <w:szCs w:val="21"/>
              </w:rPr>
              <w:fldChar w:fldCharType="end"/>
            </w:r>
          </w:hyperlink>
        </w:p>
        <w:p w14:paraId="13AB57DF" w14:textId="0E3333BD" w:rsidR="00C40F8E" w:rsidRPr="00C40F8E" w:rsidRDefault="004F4D9E" w:rsidP="00C40F8E">
          <w:pPr>
            <w:pStyle w:val="TOC1"/>
            <w:jc w:val="center"/>
            <w:rPr>
              <w:rFonts w:ascii="宋体" w:eastAsia="宋体" w:hAnsi="宋体"/>
              <w:noProof/>
              <w:szCs w:val="21"/>
              <w14:ligatures w14:val="standardContextual"/>
            </w:rPr>
          </w:pPr>
          <w:r>
            <w:t xml:space="preserve">    </w:t>
          </w:r>
          <w:hyperlink w:anchor="_Toc156945475" w:history="1">
            <w:r w:rsidR="00C40F8E" w:rsidRPr="00C40F8E">
              <w:rPr>
                <w:rStyle w:val="ab"/>
                <w:rFonts w:ascii="宋体" w:eastAsia="宋体" w:hAnsi="宋体"/>
                <w:noProof/>
                <w:szCs w:val="21"/>
              </w:rPr>
              <w:t>5.1 一般规定</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_Toc156945475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2</w:t>
            </w:r>
            <w:r w:rsidR="00C40F8E" w:rsidRPr="00C40F8E">
              <w:rPr>
                <w:rFonts w:ascii="宋体" w:eastAsia="宋体" w:hAnsi="宋体"/>
                <w:noProof/>
                <w:webHidden/>
                <w:szCs w:val="21"/>
              </w:rPr>
              <w:fldChar w:fldCharType="end"/>
            </w:r>
          </w:hyperlink>
        </w:p>
        <w:p w14:paraId="2F56B67E" w14:textId="0D7E0717" w:rsidR="00C40F8E" w:rsidRPr="00C40F8E" w:rsidRDefault="007F157B" w:rsidP="00C40F8E">
          <w:pPr>
            <w:pStyle w:val="TOC2"/>
            <w:jc w:val="center"/>
            <w:rPr>
              <w:rFonts w:ascii="宋体" w:eastAsia="宋体" w:hAnsi="宋体"/>
              <w:noProof/>
              <w:szCs w:val="21"/>
              <w14:ligatures w14:val="standardContextual"/>
            </w:rPr>
          </w:pPr>
          <w:hyperlink w:anchor="_Toc156945476" w:history="1">
            <w:r w:rsidR="00C40F8E" w:rsidRPr="00C40F8E">
              <w:rPr>
                <w:rStyle w:val="ab"/>
                <w:rFonts w:ascii="宋体" w:eastAsia="宋体" w:hAnsi="宋体"/>
                <w:noProof/>
                <w:szCs w:val="21"/>
              </w:rPr>
              <w:t>5.2 智能泵站基础要素</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_Toc156945476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3</w:t>
            </w:r>
            <w:r w:rsidR="00C40F8E" w:rsidRPr="00C40F8E">
              <w:rPr>
                <w:rFonts w:ascii="宋体" w:eastAsia="宋体" w:hAnsi="宋体"/>
                <w:noProof/>
                <w:webHidden/>
                <w:szCs w:val="21"/>
              </w:rPr>
              <w:fldChar w:fldCharType="end"/>
            </w:r>
          </w:hyperlink>
        </w:p>
        <w:p w14:paraId="2CA3C742" w14:textId="7FC9EAEC" w:rsidR="00C40F8E" w:rsidRPr="00C40F8E" w:rsidRDefault="007F157B" w:rsidP="00C40F8E">
          <w:pPr>
            <w:pStyle w:val="TOC3"/>
            <w:jc w:val="center"/>
            <w:rPr>
              <w:rFonts w:ascii="宋体" w:eastAsia="宋体" w:hAnsi="宋体"/>
              <w:noProof/>
              <w:szCs w:val="21"/>
              <w14:ligatures w14:val="standardContextual"/>
            </w:rPr>
          </w:pPr>
          <w:hyperlink w:anchor="_Toc156945477" w:history="1">
            <w:r w:rsidR="00C40F8E" w:rsidRPr="00C40F8E">
              <w:rPr>
                <w:rStyle w:val="ab"/>
                <w:rFonts w:ascii="宋体" w:eastAsia="宋体" w:hAnsi="宋体"/>
                <w:noProof/>
                <w:szCs w:val="21"/>
              </w:rPr>
              <w:t>5.2.1 工程设施基础数据</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_Toc156945477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3</w:t>
            </w:r>
            <w:r w:rsidR="00C40F8E" w:rsidRPr="00C40F8E">
              <w:rPr>
                <w:rFonts w:ascii="宋体" w:eastAsia="宋体" w:hAnsi="宋体"/>
                <w:noProof/>
                <w:webHidden/>
                <w:szCs w:val="21"/>
              </w:rPr>
              <w:fldChar w:fldCharType="end"/>
            </w:r>
          </w:hyperlink>
        </w:p>
        <w:p w14:paraId="221FED65" w14:textId="14D95054" w:rsidR="00C40F8E" w:rsidRPr="00C40F8E" w:rsidRDefault="007F157B" w:rsidP="00C40F8E">
          <w:pPr>
            <w:pStyle w:val="TOC3"/>
            <w:jc w:val="center"/>
            <w:rPr>
              <w:rFonts w:ascii="宋体" w:eastAsia="宋体" w:hAnsi="宋体"/>
              <w:noProof/>
              <w:szCs w:val="21"/>
              <w14:ligatures w14:val="standardContextual"/>
            </w:rPr>
          </w:pPr>
          <w:hyperlink w:anchor="_Toc156945478" w:history="1">
            <w:r w:rsidR="00C40F8E" w:rsidRPr="00C40F8E">
              <w:rPr>
                <w:rStyle w:val="ab"/>
                <w:rFonts w:ascii="宋体" w:eastAsia="宋体" w:hAnsi="宋体"/>
                <w:noProof/>
                <w:szCs w:val="21"/>
              </w:rPr>
              <w:t>5.2.2设备基础数据</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_Toc156945478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4</w:t>
            </w:r>
            <w:r w:rsidR="00C40F8E" w:rsidRPr="00C40F8E">
              <w:rPr>
                <w:rFonts w:ascii="宋体" w:eastAsia="宋体" w:hAnsi="宋体"/>
                <w:noProof/>
                <w:webHidden/>
                <w:szCs w:val="21"/>
              </w:rPr>
              <w:fldChar w:fldCharType="end"/>
            </w:r>
          </w:hyperlink>
        </w:p>
        <w:p w14:paraId="3DE2FAEE" w14:textId="18EE1159" w:rsidR="00C40F8E" w:rsidRPr="00C40F8E" w:rsidRDefault="007F157B" w:rsidP="00C40F8E">
          <w:pPr>
            <w:pStyle w:val="TOC3"/>
            <w:jc w:val="center"/>
            <w:rPr>
              <w:rFonts w:ascii="宋体" w:eastAsia="宋体" w:hAnsi="宋体"/>
              <w:noProof/>
              <w:szCs w:val="21"/>
              <w14:ligatures w14:val="standardContextual"/>
            </w:rPr>
          </w:pPr>
          <w:hyperlink w:anchor="_Toc156945479" w:history="1">
            <w:r w:rsidR="00C40F8E" w:rsidRPr="00C40F8E">
              <w:rPr>
                <w:rStyle w:val="ab"/>
                <w:rFonts w:ascii="宋体" w:eastAsia="宋体" w:hAnsi="宋体"/>
                <w:noProof/>
                <w:szCs w:val="21"/>
              </w:rPr>
              <w:t>5.2.3工程项目基础数据</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_Toc156945479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5</w:t>
            </w:r>
            <w:r w:rsidR="00C40F8E" w:rsidRPr="00C40F8E">
              <w:rPr>
                <w:rFonts w:ascii="宋体" w:eastAsia="宋体" w:hAnsi="宋体"/>
                <w:noProof/>
                <w:webHidden/>
                <w:szCs w:val="21"/>
              </w:rPr>
              <w:fldChar w:fldCharType="end"/>
            </w:r>
          </w:hyperlink>
        </w:p>
        <w:p w14:paraId="47C161FD" w14:textId="766C6984" w:rsidR="00C40F8E" w:rsidRPr="00C40F8E" w:rsidRDefault="007F157B" w:rsidP="00C40F8E">
          <w:pPr>
            <w:pStyle w:val="TOC3"/>
            <w:jc w:val="center"/>
            <w:rPr>
              <w:rFonts w:ascii="宋体" w:eastAsia="宋体" w:hAnsi="宋体"/>
              <w:noProof/>
              <w:szCs w:val="21"/>
              <w14:ligatures w14:val="standardContextual"/>
            </w:rPr>
          </w:pPr>
          <w:hyperlink w:anchor="_Toc156945480" w:history="1">
            <w:r w:rsidR="00C40F8E" w:rsidRPr="00C40F8E">
              <w:rPr>
                <w:rStyle w:val="ab"/>
                <w:rFonts w:ascii="宋体" w:eastAsia="宋体" w:hAnsi="宋体"/>
                <w:noProof/>
                <w:szCs w:val="21"/>
              </w:rPr>
              <w:t>5.2.4地理空间基础数据</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_Toc156945480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6</w:t>
            </w:r>
            <w:r w:rsidR="00C40F8E" w:rsidRPr="00C40F8E">
              <w:rPr>
                <w:rFonts w:ascii="宋体" w:eastAsia="宋体" w:hAnsi="宋体"/>
                <w:noProof/>
                <w:webHidden/>
                <w:szCs w:val="21"/>
              </w:rPr>
              <w:fldChar w:fldCharType="end"/>
            </w:r>
          </w:hyperlink>
        </w:p>
        <w:p w14:paraId="60D90578" w14:textId="388AECA6" w:rsidR="00C40F8E" w:rsidRPr="00C40F8E" w:rsidRDefault="007F157B" w:rsidP="00C40F8E">
          <w:pPr>
            <w:pStyle w:val="TOC2"/>
            <w:jc w:val="center"/>
            <w:rPr>
              <w:rFonts w:ascii="宋体" w:eastAsia="宋体" w:hAnsi="宋体"/>
              <w:noProof/>
              <w:szCs w:val="21"/>
              <w14:ligatures w14:val="standardContextual"/>
            </w:rPr>
          </w:pPr>
          <w:hyperlink w:anchor="_Toc156945481" w:history="1">
            <w:r w:rsidR="00C40F8E" w:rsidRPr="00C40F8E">
              <w:rPr>
                <w:rStyle w:val="ab"/>
                <w:rFonts w:ascii="宋体" w:eastAsia="宋体" w:hAnsi="宋体"/>
                <w:noProof/>
                <w:szCs w:val="21"/>
              </w:rPr>
              <w:t>5.3智能泵站监测要素</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_Toc156945481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6</w:t>
            </w:r>
            <w:r w:rsidR="00C40F8E" w:rsidRPr="00C40F8E">
              <w:rPr>
                <w:rFonts w:ascii="宋体" w:eastAsia="宋体" w:hAnsi="宋体"/>
                <w:noProof/>
                <w:webHidden/>
                <w:szCs w:val="21"/>
              </w:rPr>
              <w:fldChar w:fldCharType="end"/>
            </w:r>
          </w:hyperlink>
        </w:p>
        <w:p w14:paraId="00B3AF47" w14:textId="6DA15D65" w:rsidR="00C40F8E" w:rsidRPr="00C40F8E" w:rsidRDefault="007F157B" w:rsidP="00C40F8E">
          <w:pPr>
            <w:pStyle w:val="TOC3"/>
            <w:jc w:val="center"/>
            <w:rPr>
              <w:rFonts w:ascii="宋体" w:eastAsia="宋体" w:hAnsi="宋体"/>
              <w:noProof/>
              <w:szCs w:val="21"/>
              <w14:ligatures w14:val="standardContextual"/>
            </w:rPr>
          </w:pPr>
          <w:hyperlink w:anchor="_Toc156945482" w:history="1">
            <w:r w:rsidR="00C40F8E" w:rsidRPr="00C40F8E">
              <w:rPr>
                <w:rStyle w:val="ab"/>
                <w:rFonts w:ascii="宋体" w:eastAsia="宋体" w:hAnsi="宋体"/>
                <w:noProof/>
                <w:szCs w:val="21"/>
              </w:rPr>
              <w:t>5.3.1水文水资源监测要素</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_Toc156945482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6</w:t>
            </w:r>
            <w:r w:rsidR="00C40F8E" w:rsidRPr="00C40F8E">
              <w:rPr>
                <w:rFonts w:ascii="宋体" w:eastAsia="宋体" w:hAnsi="宋体"/>
                <w:noProof/>
                <w:webHidden/>
                <w:szCs w:val="21"/>
              </w:rPr>
              <w:fldChar w:fldCharType="end"/>
            </w:r>
          </w:hyperlink>
        </w:p>
        <w:p w14:paraId="0857F2BD" w14:textId="48325DB7" w:rsidR="00C40F8E" w:rsidRPr="00C40F8E" w:rsidRDefault="007F157B" w:rsidP="00C40F8E">
          <w:pPr>
            <w:pStyle w:val="TOC3"/>
            <w:jc w:val="center"/>
            <w:rPr>
              <w:rFonts w:ascii="宋体" w:eastAsia="宋体" w:hAnsi="宋体"/>
              <w:noProof/>
              <w:szCs w:val="21"/>
              <w14:ligatures w14:val="standardContextual"/>
            </w:rPr>
          </w:pPr>
          <w:hyperlink w:anchor="_Toc156945483" w:history="1">
            <w:r w:rsidR="00C40F8E" w:rsidRPr="00C40F8E">
              <w:rPr>
                <w:rStyle w:val="ab"/>
                <w:rFonts w:ascii="宋体" w:eastAsia="宋体" w:hAnsi="宋体"/>
                <w:noProof/>
                <w:szCs w:val="21"/>
              </w:rPr>
              <w:t>5.3.2工程运行监测要素</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_Toc156945483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6</w:t>
            </w:r>
            <w:r w:rsidR="00C40F8E" w:rsidRPr="00C40F8E">
              <w:rPr>
                <w:rFonts w:ascii="宋体" w:eastAsia="宋体" w:hAnsi="宋体"/>
                <w:noProof/>
                <w:webHidden/>
                <w:szCs w:val="21"/>
              </w:rPr>
              <w:fldChar w:fldCharType="end"/>
            </w:r>
          </w:hyperlink>
        </w:p>
        <w:p w14:paraId="3107FC20" w14:textId="546F6FB9" w:rsidR="00C40F8E" w:rsidRPr="00C40F8E" w:rsidRDefault="007F157B" w:rsidP="00C40F8E">
          <w:pPr>
            <w:pStyle w:val="TOC3"/>
            <w:jc w:val="center"/>
            <w:rPr>
              <w:rFonts w:ascii="宋体" w:eastAsia="宋体" w:hAnsi="宋体"/>
              <w:noProof/>
              <w:szCs w:val="21"/>
              <w14:ligatures w14:val="standardContextual"/>
            </w:rPr>
          </w:pPr>
          <w:hyperlink w:anchor="_Toc156945484" w:history="1">
            <w:r w:rsidR="00C40F8E" w:rsidRPr="00C40F8E">
              <w:rPr>
                <w:rStyle w:val="ab"/>
                <w:rFonts w:ascii="宋体" w:eastAsia="宋体" w:hAnsi="宋体"/>
                <w:noProof/>
                <w:szCs w:val="21"/>
              </w:rPr>
              <w:t>5.3.3工程安全监测要素</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_Toc156945484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8</w:t>
            </w:r>
            <w:r w:rsidR="00C40F8E" w:rsidRPr="00C40F8E">
              <w:rPr>
                <w:rFonts w:ascii="宋体" w:eastAsia="宋体" w:hAnsi="宋体"/>
                <w:noProof/>
                <w:webHidden/>
                <w:szCs w:val="21"/>
              </w:rPr>
              <w:fldChar w:fldCharType="end"/>
            </w:r>
          </w:hyperlink>
        </w:p>
        <w:p w14:paraId="1A603733" w14:textId="58874A98" w:rsidR="00C40F8E" w:rsidRPr="00C40F8E" w:rsidRDefault="007F157B" w:rsidP="00C40F8E">
          <w:pPr>
            <w:pStyle w:val="TOC3"/>
            <w:jc w:val="center"/>
            <w:rPr>
              <w:rFonts w:ascii="宋体" w:eastAsia="宋体" w:hAnsi="宋体"/>
              <w:noProof/>
              <w:szCs w:val="21"/>
              <w14:ligatures w14:val="standardContextual"/>
            </w:rPr>
          </w:pPr>
          <w:hyperlink w:anchor="_Toc156945485" w:history="1">
            <w:r w:rsidR="00C40F8E" w:rsidRPr="00C40F8E">
              <w:rPr>
                <w:rStyle w:val="ab"/>
                <w:rFonts w:ascii="宋体" w:eastAsia="宋体" w:hAnsi="宋体"/>
                <w:noProof/>
                <w:szCs w:val="21"/>
              </w:rPr>
              <w:t>5.3.4其他信息监测要素</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_Toc156945485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9</w:t>
            </w:r>
            <w:r w:rsidR="00C40F8E" w:rsidRPr="00C40F8E">
              <w:rPr>
                <w:rFonts w:ascii="宋体" w:eastAsia="宋体" w:hAnsi="宋体"/>
                <w:noProof/>
                <w:webHidden/>
                <w:szCs w:val="21"/>
              </w:rPr>
              <w:fldChar w:fldCharType="end"/>
            </w:r>
          </w:hyperlink>
        </w:p>
        <w:p w14:paraId="78325A01" w14:textId="02E0B51B" w:rsidR="00C40F8E" w:rsidRPr="00C40F8E" w:rsidRDefault="007F157B" w:rsidP="00C40F8E">
          <w:pPr>
            <w:pStyle w:val="TOC2"/>
            <w:jc w:val="center"/>
            <w:rPr>
              <w:rFonts w:ascii="宋体" w:eastAsia="宋体" w:hAnsi="宋体"/>
              <w:noProof/>
              <w:szCs w:val="21"/>
              <w14:ligatures w14:val="standardContextual"/>
            </w:rPr>
          </w:pPr>
          <w:hyperlink w:anchor="_Toc156945486" w:history="1">
            <w:r w:rsidR="00C40F8E" w:rsidRPr="00C40F8E">
              <w:rPr>
                <w:rStyle w:val="ab"/>
                <w:rFonts w:ascii="宋体" w:eastAsia="宋体" w:hAnsi="宋体"/>
                <w:noProof/>
                <w:szCs w:val="21"/>
              </w:rPr>
              <w:t>5.4智能泵站业务要素</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_Toc156945486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9</w:t>
            </w:r>
            <w:r w:rsidR="00C40F8E" w:rsidRPr="00C40F8E">
              <w:rPr>
                <w:rFonts w:ascii="宋体" w:eastAsia="宋体" w:hAnsi="宋体"/>
                <w:noProof/>
                <w:webHidden/>
                <w:szCs w:val="21"/>
              </w:rPr>
              <w:fldChar w:fldCharType="end"/>
            </w:r>
          </w:hyperlink>
        </w:p>
        <w:p w14:paraId="3EB3E2F2" w14:textId="69F2B555" w:rsidR="00C40F8E" w:rsidRPr="00C40F8E" w:rsidRDefault="007F157B" w:rsidP="00C40F8E">
          <w:pPr>
            <w:pStyle w:val="TOC3"/>
            <w:jc w:val="center"/>
            <w:rPr>
              <w:rFonts w:ascii="宋体" w:eastAsia="宋体" w:hAnsi="宋体"/>
              <w:noProof/>
              <w:szCs w:val="21"/>
              <w14:ligatures w14:val="standardContextual"/>
            </w:rPr>
          </w:pPr>
          <w:hyperlink w:anchor="_Toc156945487" w:history="1">
            <w:r w:rsidR="00C40F8E" w:rsidRPr="00C40F8E">
              <w:rPr>
                <w:rStyle w:val="ab"/>
                <w:rFonts w:ascii="宋体" w:eastAsia="宋体" w:hAnsi="宋体"/>
                <w:noProof/>
                <w:szCs w:val="21"/>
              </w:rPr>
              <w:t>5.4.1调度业务数据资源</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_Toc156945487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9</w:t>
            </w:r>
            <w:r w:rsidR="00C40F8E" w:rsidRPr="00C40F8E">
              <w:rPr>
                <w:rFonts w:ascii="宋体" w:eastAsia="宋体" w:hAnsi="宋体"/>
                <w:noProof/>
                <w:webHidden/>
                <w:szCs w:val="21"/>
              </w:rPr>
              <w:fldChar w:fldCharType="end"/>
            </w:r>
          </w:hyperlink>
        </w:p>
        <w:p w14:paraId="1616227A" w14:textId="1CDE1B23" w:rsidR="00C40F8E" w:rsidRPr="00C40F8E" w:rsidRDefault="007F157B" w:rsidP="00C40F8E">
          <w:pPr>
            <w:pStyle w:val="TOC3"/>
            <w:jc w:val="center"/>
            <w:rPr>
              <w:rFonts w:ascii="宋体" w:eastAsia="宋体" w:hAnsi="宋体"/>
              <w:noProof/>
              <w:szCs w:val="21"/>
              <w14:ligatures w14:val="standardContextual"/>
            </w:rPr>
          </w:pPr>
          <w:hyperlink w:anchor="_Toc156945488" w:history="1">
            <w:r w:rsidR="00C40F8E" w:rsidRPr="00C40F8E">
              <w:rPr>
                <w:rStyle w:val="ab"/>
                <w:rFonts w:ascii="宋体" w:eastAsia="宋体" w:hAnsi="宋体"/>
                <w:noProof/>
                <w:szCs w:val="21"/>
              </w:rPr>
              <w:t>5.4.2运行业务数据资源</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_Toc156945488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9</w:t>
            </w:r>
            <w:r w:rsidR="00C40F8E" w:rsidRPr="00C40F8E">
              <w:rPr>
                <w:rFonts w:ascii="宋体" w:eastAsia="宋体" w:hAnsi="宋体"/>
                <w:noProof/>
                <w:webHidden/>
                <w:szCs w:val="21"/>
              </w:rPr>
              <w:fldChar w:fldCharType="end"/>
            </w:r>
          </w:hyperlink>
        </w:p>
        <w:p w14:paraId="6A355D83" w14:textId="38FEEA7E" w:rsidR="00C40F8E" w:rsidRPr="00C40F8E" w:rsidRDefault="007F157B" w:rsidP="00C40F8E">
          <w:pPr>
            <w:pStyle w:val="TOC3"/>
            <w:jc w:val="center"/>
            <w:rPr>
              <w:rFonts w:ascii="宋体" w:eastAsia="宋体" w:hAnsi="宋体"/>
              <w:noProof/>
              <w:szCs w:val="21"/>
              <w14:ligatures w14:val="standardContextual"/>
            </w:rPr>
          </w:pPr>
          <w:hyperlink w:anchor="_Toc156945489" w:history="1">
            <w:r w:rsidR="00C40F8E" w:rsidRPr="00C40F8E">
              <w:rPr>
                <w:rStyle w:val="ab"/>
                <w:rFonts w:ascii="宋体" w:eastAsia="宋体" w:hAnsi="宋体"/>
                <w:noProof/>
                <w:szCs w:val="21"/>
              </w:rPr>
              <w:t>5.4.3维护维修数据资源</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_Toc156945489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10</w:t>
            </w:r>
            <w:r w:rsidR="00C40F8E" w:rsidRPr="00C40F8E">
              <w:rPr>
                <w:rFonts w:ascii="宋体" w:eastAsia="宋体" w:hAnsi="宋体"/>
                <w:noProof/>
                <w:webHidden/>
                <w:szCs w:val="21"/>
              </w:rPr>
              <w:fldChar w:fldCharType="end"/>
            </w:r>
          </w:hyperlink>
        </w:p>
        <w:p w14:paraId="1C515777" w14:textId="601EF6CA" w:rsidR="00C40F8E" w:rsidRPr="00C40F8E" w:rsidRDefault="007F157B" w:rsidP="00C40F8E">
          <w:pPr>
            <w:pStyle w:val="TOC3"/>
            <w:jc w:val="center"/>
            <w:rPr>
              <w:rFonts w:ascii="宋体" w:eastAsia="宋体" w:hAnsi="宋体"/>
              <w:noProof/>
              <w:szCs w:val="21"/>
              <w14:ligatures w14:val="standardContextual"/>
            </w:rPr>
          </w:pPr>
          <w:hyperlink w:anchor="_Toc156945490" w:history="1">
            <w:r w:rsidR="00C40F8E" w:rsidRPr="00C40F8E">
              <w:rPr>
                <w:rStyle w:val="ab"/>
                <w:rFonts w:ascii="宋体" w:eastAsia="宋体" w:hAnsi="宋体"/>
                <w:noProof/>
                <w:szCs w:val="21"/>
              </w:rPr>
              <w:t>5.4.4安全生产数据资源</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_Toc156945490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10</w:t>
            </w:r>
            <w:r w:rsidR="00C40F8E" w:rsidRPr="00C40F8E">
              <w:rPr>
                <w:rFonts w:ascii="宋体" w:eastAsia="宋体" w:hAnsi="宋体"/>
                <w:noProof/>
                <w:webHidden/>
                <w:szCs w:val="21"/>
              </w:rPr>
              <w:fldChar w:fldCharType="end"/>
            </w:r>
          </w:hyperlink>
        </w:p>
        <w:p w14:paraId="779520C8" w14:textId="519651DD" w:rsidR="00C40F8E" w:rsidRPr="00C40F8E" w:rsidRDefault="007F157B" w:rsidP="00C40F8E">
          <w:pPr>
            <w:pStyle w:val="TOC1"/>
            <w:jc w:val="center"/>
            <w:rPr>
              <w:rFonts w:ascii="宋体" w:eastAsia="宋体" w:hAnsi="宋体"/>
              <w:noProof/>
              <w:szCs w:val="21"/>
              <w14:ligatures w14:val="standardContextual"/>
            </w:rPr>
          </w:pPr>
          <w:hyperlink w:anchor="_Toc156945491" w:history="1">
            <w:r w:rsidR="00C40F8E" w:rsidRPr="00C40F8E">
              <w:rPr>
                <w:rStyle w:val="ab"/>
                <w:rFonts w:ascii="宋体" w:eastAsia="宋体" w:hAnsi="宋体"/>
                <w:noProof/>
                <w:szCs w:val="21"/>
              </w:rPr>
              <w:t>6智能泵站的数据汇聚与交换</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_Toc156945491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10</w:t>
            </w:r>
            <w:r w:rsidR="00C40F8E" w:rsidRPr="00C40F8E">
              <w:rPr>
                <w:rFonts w:ascii="宋体" w:eastAsia="宋体" w:hAnsi="宋体"/>
                <w:noProof/>
                <w:webHidden/>
                <w:szCs w:val="21"/>
              </w:rPr>
              <w:fldChar w:fldCharType="end"/>
            </w:r>
          </w:hyperlink>
        </w:p>
        <w:p w14:paraId="2F178D79" w14:textId="4E364D22" w:rsidR="00C40F8E" w:rsidRPr="00C40F8E" w:rsidRDefault="007F157B" w:rsidP="00C40F8E">
          <w:pPr>
            <w:pStyle w:val="TOC2"/>
            <w:jc w:val="center"/>
            <w:rPr>
              <w:rFonts w:ascii="宋体" w:eastAsia="宋体" w:hAnsi="宋体"/>
              <w:noProof/>
              <w:szCs w:val="21"/>
              <w14:ligatures w14:val="standardContextual"/>
            </w:rPr>
          </w:pPr>
          <w:hyperlink w:anchor="_Toc156945492" w:history="1">
            <w:r w:rsidR="00C40F8E" w:rsidRPr="00C40F8E">
              <w:rPr>
                <w:rStyle w:val="ab"/>
                <w:rFonts w:ascii="宋体" w:eastAsia="宋体" w:hAnsi="宋体"/>
                <w:noProof/>
                <w:szCs w:val="21"/>
              </w:rPr>
              <w:t>6.1 一般规定</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_Toc156945492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10</w:t>
            </w:r>
            <w:r w:rsidR="00C40F8E" w:rsidRPr="00C40F8E">
              <w:rPr>
                <w:rFonts w:ascii="宋体" w:eastAsia="宋体" w:hAnsi="宋体"/>
                <w:noProof/>
                <w:webHidden/>
                <w:szCs w:val="21"/>
              </w:rPr>
              <w:fldChar w:fldCharType="end"/>
            </w:r>
          </w:hyperlink>
        </w:p>
        <w:p w14:paraId="359B1554" w14:textId="4D4458EB" w:rsidR="00C40F8E" w:rsidRPr="00C40F8E" w:rsidRDefault="007F157B" w:rsidP="00C40F8E">
          <w:pPr>
            <w:pStyle w:val="TOC2"/>
            <w:jc w:val="center"/>
            <w:rPr>
              <w:rFonts w:ascii="宋体" w:eastAsia="宋体" w:hAnsi="宋体"/>
              <w:noProof/>
              <w:szCs w:val="21"/>
              <w14:ligatures w14:val="standardContextual"/>
            </w:rPr>
          </w:pPr>
          <w:hyperlink w:anchor="_Toc156945493" w:history="1">
            <w:r w:rsidR="00C40F8E" w:rsidRPr="00C40F8E">
              <w:rPr>
                <w:rStyle w:val="ab"/>
                <w:rFonts w:ascii="宋体" w:eastAsia="宋体" w:hAnsi="宋体"/>
                <w:noProof/>
                <w:szCs w:val="21"/>
              </w:rPr>
              <w:t>6.2数据编码</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_Toc156945493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10</w:t>
            </w:r>
            <w:r w:rsidR="00C40F8E" w:rsidRPr="00C40F8E">
              <w:rPr>
                <w:rFonts w:ascii="宋体" w:eastAsia="宋体" w:hAnsi="宋体"/>
                <w:noProof/>
                <w:webHidden/>
                <w:szCs w:val="21"/>
              </w:rPr>
              <w:fldChar w:fldCharType="end"/>
            </w:r>
          </w:hyperlink>
        </w:p>
        <w:p w14:paraId="198DFE1A" w14:textId="4C7FE51D" w:rsidR="00C40F8E" w:rsidRPr="00C40F8E" w:rsidRDefault="007F157B" w:rsidP="00C40F8E">
          <w:pPr>
            <w:pStyle w:val="TOC2"/>
            <w:jc w:val="center"/>
            <w:rPr>
              <w:rFonts w:ascii="宋体" w:eastAsia="宋体" w:hAnsi="宋体"/>
              <w:noProof/>
              <w:szCs w:val="21"/>
              <w14:ligatures w14:val="standardContextual"/>
            </w:rPr>
          </w:pPr>
          <w:hyperlink w:anchor="_Toc156945494" w:history="1">
            <w:r w:rsidR="00C40F8E" w:rsidRPr="00C40F8E">
              <w:rPr>
                <w:rStyle w:val="ab"/>
                <w:rFonts w:ascii="宋体" w:eastAsia="宋体" w:hAnsi="宋体"/>
                <w:noProof/>
                <w:szCs w:val="21"/>
              </w:rPr>
              <w:t>6.3数据存储与管理</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_Toc156945494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11</w:t>
            </w:r>
            <w:r w:rsidR="00C40F8E" w:rsidRPr="00C40F8E">
              <w:rPr>
                <w:rFonts w:ascii="宋体" w:eastAsia="宋体" w:hAnsi="宋体"/>
                <w:noProof/>
                <w:webHidden/>
                <w:szCs w:val="21"/>
              </w:rPr>
              <w:fldChar w:fldCharType="end"/>
            </w:r>
          </w:hyperlink>
        </w:p>
        <w:p w14:paraId="7759E2F7" w14:textId="2EFD586E" w:rsidR="00C40F8E" w:rsidRPr="00C40F8E" w:rsidRDefault="007F157B" w:rsidP="00C40F8E">
          <w:pPr>
            <w:pStyle w:val="TOC2"/>
            <w:jc w:val="center"/>
            <w:rPr>
              <w:rFonts w:ascii="宋体" w:eastAsia="宋体" w:hAnsi="宋体"/>
              <w:noProof/>
              <w:szCs w:val="21"/>
              <w14:ligatures w14:val="standardContextual"/>
            </w:rPr>
          </w:pPr>
          <w:hyperlink w:anchor="_Toc156945495" w:history="1">
            <w:r w:rsidR="00C40F8E" w:rsidRPr="00C40F8E">
              <w:rPr>
                <w:rStyle w:val="ab"/>
                <w:rFonts w:ascii="宋体" w:eastAsia="宋体" w:hAnsi="宋体"/>
                <w:noProof/>
                <w:szCs w:val="21"/>
              </w:rPr>
              <w:t>6.4数据汇聚交换原则</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_Toc156945495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12</w:t>
            </w:r>
            <w:r w:rsidR="00C40F8E" w:rsidRPr="00C40F8E">
              <w:rPr>
                <w:rFonts w:ascii="宋体" w:eastAsia="宋体" w:hAnsi="宋体"/>
                <w:noProof/>
                <w:webHidden/>
                <w:szCs w:val="21"/>
              </w:rPr>
              <w:fldChar w:fldCharType="end"/>
            </w:r>
          </w:hyperlink>
        </w:p>
        <w:p w14:paraId="4E650E6C" w14:textId="38C0C8A4" w:rsidR="00C40F8E" w:rsidRPr="00C40F8E" w:rsidRDefault="007F157B" w:rsidP="00C40F8E">
          <w:pPr>
            <w:pStyle w:val="TOC2"/>
            <w:jc w:val="center"/>
            <w:rPr>
              <w:rFonts w:ascii="宋体" w:eastAsia="宋体" w:hAnsi="宋体"/>
              <w:noProof/>
              <w:szCs w:val="21"/>
              <w14:ligatures w14:val="standardContextual"/>
            </w:rPr>
          </w:pPr>
          <w:hyperlink w:anchor="_Toc156945496" w:history="1">
            <w:r w:rsidR="00C40F8E" w:rsidRPr="00C40F8E">
              <w:rPr>
                <w:rStyle w:val="ab"/>
                <w:rFonts w:ascii="宋体" w:eastAsia="宋体" w:hAnsi="宋体"/>
                <w:noProof/>
                <w:szCs w:val="21"/>
              </w:rPr>
              <w:t>6.5数据汇聚交换流程</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_Toc156945496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13</w:t>
            </w:r>
            <w:r w:rsidR="00C40F8E" w:rsidRPr="00C40F8E">
              <w:rPr>
                <w:rFonts w:ascii="宋体" w:eastAsia="宋体" w:hAnsi="宋体"/>
                <w:noProof/>
                <w:webHidden/>
                <w:szCs w:val="21"/>
              </w:rPr>
              <w:fldChar w:fldCharType="end"/>
            </w:r>
          </w:hyperlink>
        </w:p>
        <w:p w14:paraId="15E72645" w14:textId="158707E9" w:rsidR="00C40F8E" w:rsidRPr="00C40F8E" w:rsidRDefault="007F157B" w:rsidP="00C40F8E">
          <w:pPr>
            <w:pStyle w:val="TOC1"/>
            <w:jc w:val="center"/>
            <w:rPr>
              <w:rFonts w:ascii="宋体" w:eastAsia="宋体" w:hAnsi="宋体"/>
              <w:noProof/>
              <w:szCs w:val="21"/>
              <w14:ligatures w14:val="standardContextual"/>
            </w:rPr>
          </w:pPr>
          <w:hyperlink w:anchor="_Toc156945497" w:history="1">
            <w:r w:rsidR="00C40F8E" w:rsidRPr="00C40F8E">
              <w:rPr>
                <w:rStyle w:val="ab"/>
                <w:rFonts w:ascii="宋体" w:eastAsia="宋体" w:hAnsi="宋体"/>
                <w:noProof/>
                <w:szCs w:val="21"/>
              </w:rPr>
              <w:t>7.业务智能化建设</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_Toc156945497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14</w:t>
            </w:r>
            <w:r w:rsidR="00C40F8E" w:rsidRPr="00C40F8E">
              <w:rPr>
                <w:rFonts w:ascii="宋体" w:eastAsia="宋体" w:hAnsi="宋体"/>
                <w:noProof/>
                <w:webHidden/>
                <w:szCs w:val="21"/>
              </w:rPr>
              <w:fldChar w:fldCharType="end"/>
            </w:r>
          </w:hyperlink>
        </w:p>
        <w:p w14:paraId="5FB3E128" w14:textId="59242B3F" w:rsidR="00C40F8E" w:rsidRPr="00C40F8E" w:rsidRDefault="007F157B" w:rsidP="00C40F8E">
          <w:pPr>
            <w:pStyle w:val="TOC2"/>
            <w:jc w:val="center"/>
            <w:rPr>
              <w:rFonts w:ascii="宋体" w:eastAsia="宋体" w:hAnsi="宋体"/>
              <w:noProof/>
              <w:szCs w:val="21"/>
              <w14:ligatures w14:val="standardContextual"/>
            </w:rPr>
          </w:pPr>
          <w:hyperlink w:anchor="_Toc156945498" w:history="1">
            <w:r w:rsidR="00C40F8E" w:rsidRPr="00C40F8E">
              <w:rPr>
                <w:rStyle w:val="ab"/>
                <w:rFonts w:ascii="宋体" w:eastAsia="宋体" w:hAnsi="宋体"/>
                <w:noProof/>
                <w:szCs w:val="21"/>
              </w:rPr>
              <w:t>7.1调度智能化</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_Toc156945498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14</w:t>
            </w:r>
            <w:r w:rsidR="00C40F8E" w:rsidRPr="00C40F8E">
              <w:rPr>
                <w:rFonts w:ascii="宋体" w:eastAsia="宋体" w:hAnsi="宋体"/>
                <w:noProof/>
                <w:webHidden/>
                <w:szCs w:val="21"/>
              </w:rPr>
              <w:fldChar w:fldCharType="end"/>
            </w:r>
          </w:hyperlink>
        </w:p>
        <w:p w14:paraId="12D1AF4C" w14:textId="62B27F05" w:rsidR="00C40F8E" w:rsidRPr="00C40F8E" w:rsidRDefault="007F157B" w:rsidP="00C40F8E">
          <w:pPr>
            <w:pStyle w:val="TOC2"/>
            <w:jc w:val="center"/>
            <w:rPr>
              <w:rFonts w:ascii="宋体" w:eastAsia="宋体" w:hAnsi="宋体"/>
              <w:noProof/>
              <w:szCs w:val="21"/>
              <w14:ligatures w14:val="standardContextual"/>
            </w:rPr>
          </w:pPr>
          <w:hyperlink w:anchor="_Toc156945499" w:history="1">
            <w:r w:rsidR="00C40F8E" w:rsidRPr="00C40F8E">
              <w:rPr>
                <w:rStyle w:val="ab"/>
                <w:rFonts w:ascii="宋体" w:eastAsia="宋体" w:hAnsi="宋体"/>
                <w:noProof/>
                <w:szCs w:val="21"/>
              </w:rPr>
              <w:t>7.2运行智能化</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_Toc156945499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15</w:t>
            </w:r>
            <w:r w:rsidR="00C40F8E" w:rsidRPr="00C40F8E">
              <w:rPr>
                <w:rFonts w:ascii="宋体" w:eastAsia="宋体" w:hAnsi="宋体"/>
                <w:noProof/>
                <w:webHidden/>
                <w:szCs w:val="21"/>
              </w:rPr>
              <w:fldChar w:fldCharType="end"/>
            </w:r>
          </w:hyperlink>
        </w:p>
        <w:p w14:paraId="113EC271" w14:textId="60CCF16E" w:rsidR="00C40F8E" w:rsidRPr="00C40F8E" w:rsidRDefault="007F157B" w:rsidP="00C40F8E">
          <w:pPr>
            <w:pStyle w:val="TOC2"/>
            <w:jc w:val="center"/>
            <w:rPr>
              <w:rFonts w:ascii="宋体" w:eastAsia="宋体" w:hAnsi="宋体"/>
              <w:noProof/>
              <w:szCs w:val="21"/>
              <w14:ligatures w14:val="standardContextual"/>
            </w:rPr>
          </w:pPr>
          <w:hyperlink w:anchor="_Toc156945500" w:history="1">
            <w:r w:rsidR="00C40F8E" w:rsidRPr="00C40F8E">
              <w:rPr>
                <w:rStyle w:val="ab"/>
                <w:rFonts w:ascii="宋体" w:eastAsia="宋体" w:hAnsi="宋体"/>
                <w:noProof/>
                <w:szCs w:val="21"/>
              </w:rPr>
              <w:t>7.3维修智能化</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_Toc156945500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15</w:t>
            </w:r>
            <w:r w:rsidR="00C40F8E" w:rsidRPr="00C40F8E">
              <w:rPr>
                <w:rFonts w:ascii="宋体" w:eastAsia="宋体" w:hAnsi="宋体"/>
                <w:noProof/>
                <w:webHidden/>
                <w:szCs w:val="21"/>
              </w:rPr>
              <w:fldChar w:fldCharType="end"/>
            </w:r>
          </w:hyperlink>
        </w:p>
        <w:p w14:paraId="2FB615A2" w14:textId="254063D7" w:rsidR="00C40F8E" w:rsidRPr="00C40F8E" w:rsidRDefault="007F157B" w:rsidP="00C40F8E">
          <w:pPr>
            <w:pStyle w:val="TOC2"/>
            <w:jc w:val="center"/>
            <w:rPr>
              <w:rFonts w:ascii="宋体" w:eastAsia="宋体" w:hAnsi="宋体"/>
              <w:noProof/>
              <w:szCs w:val="21"/>
              <w14:ligatures w14:val="standardContextual"/>
            </w:rPr>
          </w:pPr>
          <w:hyperlink w:anchor="_Toc156945501" w:history="1">
            <w:r w:rsidR="00C40F8E" w:rsidRPr="00C40F8E">
              <w:rPr>
                <w:rStyle w:val="ab"/>
                <w:rFonts w:ascii="宋体" w:eastAsia="宋体" w:hAnsi="宋体"/>
                <w:noProof/>
                <w:szCs w:val="21"/>
              </w:rPr>
              <w:t>7.4安全智能化</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_Toc156945501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16</w:t>
            </w:r>
            <w:r w:rsidR="00C40F8E" w:rsidRPr="00C40F8E">
              <w:rPr>
                <w:rFonts w:ascii="宋体" w:eastAsia="宋体" w:hAnsi="宋体"/>
                <w:noProof/>
                <w:webHidden/>
                <w:szCs w:val="21"/>
              </w:rPr>
              <w:fldChar w:fldCharType="end"/>
            </w:r>
          </w:hyperlink>
        </w:p>
        <w:p w14:paraId="7768C49C" w14:textId="54F66839" w:rsidR="00C40F8E" w:rsidRPr="00C40F8E" w:rsidRDefault="007F157B" w:rsidP="00C40F8E">
          <w:pPr>
            <w:pStyle w:val="TOC1"/>
            <w:jc w:val="center"/>
            <w:rPr>
              <w:rFonts w:ascii="宋体" w:eastAsia="宋体" w:hAnsi="宋体"/>
              <w:noProof/>
              <w:szCs w:val="21"/>
              <w14:ligatures w14:val="standardContextual"/>
            </w:rPr>
          </w:pPr>
          <w:hyperlink w:anchor="_Toc156945502" w:history="1">
            <w:r w:rsidR="00C40F8E" w:rsidRPr="00C40F8E">
              <w:rPr>
                <w:rStyle w:val="ab"/>
                <w:rFonts w:ascii="宋体" w:eastAsia="宋体" w:hAnsi="宋体"/>
                <w:noProof/>
                <w:szCs w:val="21"/>
              </w:rPr>
              <w:t>附 录 A</w:t>
            </w:r>
            <w:r w:rsidR="00946841">
              <w:rPr>
                <w:rStyle w:val="ab"/>
                <w:rFonts w:ascii="宋体" w:eastAsia="宋体" w:hAnsi="宋体" w:hint="eastAsia"/>
                <w:noProof/>
                <w:szCs w:val="21"/>
              </w:rPr>
              <w:t>（资料性） 基础数据编码</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_Toc156945502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17</w:t>
            </w:r>
            <w:r w:rsidR="00C40F8E" w:rsidRPr="00C40F8E">
              <w:rPr>
                <w:rFonts w:ascii="宋体" w:eastAsia="宋体" w:hAnsi="宋体"/>
                <w:noProof/>
                <w:webHidden/>
                <w:szCs w:val="21"/>
              </w:rPr>
              <w:fldChar w:fldCharType="end"/>
            </w:r>
          </w:hyperlink>
        </w:p>
        <w:p w14:paraId="094B8FEF" w14:textId="7F63FB70" w:rsidR="00C40F8E" w:rsidRPr="00C40F8E" w:rsidRDefault="007F157B" w:rsidP="00C40F8E">
          <w:pPr>
            <w:pStyle w:val="TOC1"/>
            <w:jc w:val="center"/>
            <w:rPr>
              <w:rFonts w:ascii="宋体" w:eastAsia="宋体" w:hAnsi="宋体"/>
              <w:noProof/>
              <w:szCs w:val="21"/>
              <w14:ligatures w14:val="standardContextual"/>
            </w:rPr>
          </w:pPr>
          <w:hyperlink w:anchor="_Toc156945503" w:history="1">
            <w:r w:rsidR="00C40F8E" w:rsidRPr="00C40F8E">
              <w:rPr>
                <w:rStyle w:val="ab"/>
                <w:rFonts w:ascii="宋体" w:eastAsia="宋体" w:hAnsi="宋体"/>
                <w:noProof/>
                <w:szCs w:val="21"/>
              </w:rPr>
              <w:t>参考文献</w:t>
            </w:r>
            <w:r w:rsidR="00C40F8E" w:rsidRPr="00C40F8E">
              <w:rPr>
                <w:rFonts w:ascii="宋体" w:eastAsia="宋体" w:hAnsi="宋体"/>
                <w:noProof/>
                <w:webHidden/>
                <w:szCs w:val="21"/>
              </w:rPr>
              <w:tab/>
            </w:r>
            <w:r w:rsidR="00C40F8E" w:rsidRPr="00C40F8E">
              <w:rPr>
                <w:rFonts w:ascii="宋体" w:eastAsia="宋体" w:hAnsi="宋体"/>
                <w:noProof/>
                <w:webHidden/>
                <w:szCs w:val="21"/>
              </w:rPr>
              <w:fldChar w:fldCharType="begin"/>
            </w:r>
            <w:r w:rsidR="00C40F8E" w:rsidRPr="00C40F8E">
              <w:rPr>
                <w:rFonts w:ascii="宋体" w:eastAsia="宋体" w:hAnsi="宋体"/>
                <w:noProof/>
                <w:webHidden/>
                <w:szCs w:val="21"/>
              </w:rPr>
              <w:instrText xml:space="preserve"> PAGEREF _Toc156945503 \h </w:instrText>
            </w:r>
            <w:r w:rsidR="00C40F8E" w:rsidRPr="00C40F8E">
              <w:rPr>
                <w:rFonts w:ascii="宋体" w:eastAsia="宋体" w:hAnsi="宋体"/>
                <w:noProof/>
                <w:webHidden/>
                <w:szCs w:val="21"/>
              </w:rPr>
            </w:r>
            <w:r w:rsidR="00C40F8E" w:rsidRPr="00C40F8E">
              <w:rPr>
                <w:rFonts w:ascii="宋体" w:eastAsia="宋体" w:hAnsi="宋体"/>
                <w:noProof/>
                <w:webHidden/>
                <w:szCs w:val="21"/>
              </w:rPr>
              <w:fldChar w:fldCharType="separate"/>
            </w:r>
            <w:r w:rsidR="00C40F8E" w:rsidRPr="00C40F8E">
              <w:rPr>
                <w:rFonts w:ascii="宋体" w:eastAsia="宋体" w:hAnsi="宋体"/>
                <w:noProof/>
                <w:webHidden/>
                <w:szCs w:val="21"/>
              </w:rPr>
              <w:t>23</w:t>
            </w:r>
            <w:r w:rsidR="00C40F8E" w:rsidRPr="00C40F8E">
              <w:rPr>
                <w:rFonts w:ascii="宋体" w:eastAsia="宋体" w:hAnsi="宋体"/>
                <w:noProof/>
                <w:webHidden/>
                <w:szCs w:val="21"/>
              </w:rPr>
              <w:fldChar w:fldCharType="end"/>
            </w:r>
          </w:hyperlink>
        </w:p>
        <w:p w14:paraId="40576544" w14:textId="32DD6FA9" w:rsidR="00656D09" w:rsidRPr="00C40F8E" w:rsidRDefault="004236AA" w:rsidP="00C40F8E">
          <w:pPr>
            <w:spacing w:line="360" w:lineRule="auto"/>
            <w:jc w:val="center"/>
            <w:rPr>
              <w:rFonts w:ascii="宋体" w:eastAsia="宋体" w:hAnsi="宋体"/>
              <w:szCs w:val="21"/>
            </w:rPr>
          </w:pPr>
          <w:r w:rsidRPr="00C40F8E">
            <w:rPr>
              <w:rFonts w:ascii="宋体" w:eastAsia="宋体" w:hAnsi="宋体"/>
              <w:b/>
              <w:bCs/>
              <w:szCs w:val="21"/>
              <w:lang w:val="zh-CN"/>
            </w:rPr>
            <w:fldChar w:fldCharType="end"/>
          </w:r>
        </w:p>
      </w:sdtContent>
    </w:sdt>
    <w:p w14:paraId="73D4B9D1" w14:textId="77777777" w:rsidR="00656D09" w:rsidRPr="006E7B09" w:rsidRDefault="00F9594E">
      <w:pPr>
        <w:pStyle w:val="1"/>
        <w:spacing w:before="120" w:after="120" w:line="360" w:lineRule="auto"/>
        <w:jc w:val="center"/>
        <w:rPr>
          <w:rFonts w:ascii="Times New Roman" w:eastAsia="宋体" w:hAnsi="Times New Roman"/>
          <w:bCs w:val="0"/>
          <w:sz w:val="36"/>
          <w:szCs w:val="36"/>
        </w:rPr>
        <w:sectPr w:rsidR="00656D09" w:rsidRPr="006E7B09" w:rsidSect="00C464A3">
          <w:pgSz w:w="11906" w:h="16838"/>
          <w:pgMar w:top="1418" w:right="1134" w:bottom="1134" w:left="1418" w:header="851" w:footer="992" w:gutter="0"/>
          <w:pgNumType w:fmt="upperRoman" w:start="1"/>
          <w:cols w:space="425"/>
          <w:docGrid w:type="lines" w:linePitch="312"/>
        </w:sectPr>
      </w:pPr>
      <w:r w:rsidRPr="006E7B09">
        <w:rPr>
          <w:rFonts w:ascii="Times New Roman" w:eastAsia="宋体" w:hAnsi="Times New Roman" w:hint="eastAsia"/>
          <w:bCs w:val="0"/>
          <w:sz w:val="36"/>
          <w:szCs w:val="36"/>
        </w:rPr>
        <w:t xml:space="preserve"> </w:t>
      </w:r>
      <w:r w:rsidRPr="006E7B09">
        <w:rPr>
          <w:rFonts w:ascii="Times New Roman" w:eastAsia="宋体" w:hAnsi="Times New Roman"/>
          <w:bCs w:val="0"/>
          <w:sz w:val="36"/>
          <w:szCs w:val="36"/>
        </w:rPr>
        <w:t xml:space="preserve">  </w:t>
      </w:r>
    </w:p>
    <w:bookmarkEnd w:id="0"/>
    <w:p w14:paraId="443AC8C8" w14:textId="77777777" w:rsidR="00EE056A" w:rsidRPr="00EE056A" w:rsidRDefault="00EE056A" w:rsidP="00314F6C">
      <w:pPr>
        <w:spacing w:line="851" w:lineRule="exact"/>
        <w:rPr>
          <w:rFonts w:ascii="Times New Roman" w:eastAsia="宋体" w:hAnsi="Times New Roman"/>
        </w:rPr>
      </w:pPr>
    </w:p>
    <w:p w14:paraId="42E97825" w14:textId="028505C3" w:rsidR="00656D09" w:rsidRDefault="004236AA">
      <w:pPr>
        <w:pStyle w:val="1"/>
        <w:spacing w:before="120" w:after="120" w:line="360" w:lineRule="auto"/>
        <w:jc w:val="center"/>
        <w:rPr>
          <w:rFonts w:ascii="黑体" w:eastAsia="黑体" w:hAnsi="黑体"/>
          <w:sz w:val="32"/>
          <w:szCs w:val="32"/>
        </w:rPr>
      </w:pPr>
      <w:bookmarkStart w:id="1" w:name="_Toc156945469"/>
      <w:r w:rsidRPr="006E7B09">
        <w:rPr>
          <w:rFonts w:ascii="黑体" w:eastAsia="黑体" w:hAnsi="黑体" w:hint="eastAsia"/>
          <w:sz w:val="32"/>
          <w:szCs w:val="32"/>
        </w:rPr>
        <w:t>前</w:t>
      </w:r>
      <w:r w:rsidR="002A65B3" w:rsidRPr="006E7B09">
        <w:rPr>
          <w:rFonts w:ascii="黑体" w:eastAsia="黑体" w:hAnsi="黑体" w:hint="eastAsia"/>
          <w:sz w:val="32"/>
          <w:szCs w:val="32"/>
        </w:rPr>
        <w:t xml:space="preserve"> </w:t>
      </w:r>
      <w:r w:rsidRPr="006E7B09">
        <w:rPr>
          <w:rFonts w:ascii="黑体" w:eastAsia="黑体" w:hAnsi="黑体" w:hint="eastAsia"/>
          <w:sz w:val="32"/>
          <w:szCs w:val="32"/>
        </w:rPr>
        <w:t>言</w:t>
      </w:r>
      <w:bookmarkEnd w:id="1"/>
    </w:p>
    <w:p w14:paraId="515339F8" w14:textId="77777777" w:rsidR="00314F6C" w:rsidRPr="00314F6C" w:rsidRDefault="00314F6C" w:rsidP="00314F6C">
      <w:pPr>
        <w:spacing w:line="680" w:lineRule="exact"/>
      </w:pPr>
    </w:p>
    <w:p w14:paraId="11B2E89A" w14:textId="5D13DCF1" w:rsidR="00656D09" w:rsidRPr="008408E7" w:rsidRDefault="00D10361">
      <w:pPr>
        <w:spacing w:line="360" w:lineRule="auto"/>
        <w:ind w:firstLineChars="200" w:firstLine="420"/>
        <w:rPr>
          <w:rFonts w:ascii="宋体" w:eastAsia="宋体" w:hAnsi="宋体"/>
        </w:rPr>
      </w:pPr>
      <w:r w:rsidRPr="008408E7">
        <w:rPr>
          <w:rFonts w:ascii="宋体" w:eastAsia="宋体" w:hAnsi="宋体" w:hint="eastAsia"/>
        </w:rPr>
        <w:t>本文件</w:t>
      </w:r>
      <w:r w:rsidR="004236AA" w:rsidRPr="008408E7">
        <w:rPr>
          <w:rFonts w:ascii="宋体" w:eastAsia="宋体" w:hAnsi="宋体" w:hint="eastAsia"/>
        </w:rPr>
        <w:t>按照</w:t>
      </w:r>
      <w:r w:rsidR="004236AA" w:rsidRPr="008408E7">
        <w:rPr>
          <w:rFonts w:ascii="宋体" w:eastAsia="宋体" w:hAnsi="宋体"/>
        </w:rPr>
        <w:t>GB/T 1.1—2020</w:t>
      </w:r>
      <w:r w:rsidR="004236AA" w:rsidRPr="008408E7">
        <w:rPr>
          <w:rFonts w:ascii="宋体" w:eastAsia="宋体" w:hAnsi="宋体" w:hint="eastAsia"/>
        </w:rPr>
        <w:t>《标准化工作导则</w:t>
      </w:r>
      <w:r w:rsidR="004236AA" w:rsidRPr="008408E7">
        <w:rPr>
          <w:rFonts w:ascii="宋体" w:eastAsia="宋体" w:hAnsi="宋体"/>
        </w:rPr>
        <w:t xml:space="preserve"> </w:t>
      </w:r>
      <w:r w:rsidR="004236AA" w:rsidRPr="008408E7">
        <w:rPr>
          <w:rFonts w:ascii="宋体" w:eastAsia="宋体" w:hAnsi="宋体" w:hint="eastAsia"/>
        </w:rPr>
        <w:t>第</w:t>
      </w:r>
      <w:r w:rsidR="004236AA" w:rsidRPr="008408E7">
        <w:rPr>
          <w:rFonts w:ascii="宋体" w:eastAsia="宋体" w:hAnsi="宋体"/>
        </w:rPr>
        <w:t>1</w:t>
      </w:r>
      <w:r w:rsidR="004236AA" w:rsidRPr="008408E7">
        <w:rPr>
          <w:rFonts w:ascii="宋体" w:eastAsia="宋体" w:hAnsi="宋体" w:hint="eastAsia"/>
        </w:rPr>
        <w:t>部分：标准化文件的结构和起草规则》给出的规则起草</w:t>
      </w:r>
      <w:r w:rsidR="004236AA" w:rsidRPr="008408E7">
        <w:rPr>
          <w:rFonts w:ascii="宋体" w:eastAsia="宋体" w:hAnsi="宋体"/>
        </w:rPr>
        <w:t>。</w:t>
      </w:r>
      <w:r w:rsidR="002A65B3" w:rsidRPr="008408E7">
        <w:rPr>
          <w:rFonts w:ascii="宋体" w:eastAsia="宋体" w:hAnsi="宋体" w:hint="eastAsia"/>
        </w:rPr>
        <w:t>请注意本文件的某些内容可能涉及专利。本文件的发布机构不承担识别专利的责任。</w:t>
      </w:r>
    </w:p>
    <w:p w14:paraId="5D296895" w14:textId="15F52584" w:rsidR="00656D09" w:rsidRPr="008408E7" w:rsidRDefault="002A65B3">
      <w:pPr>
        <w:spacing w:line="360" w:lineRule="auto"/>
        <w:ind w:firstLineChars="200" w:firstLine="420"/>
        <w:rPr>
          <w:rFonts w:ascii="宋体" w:eastAsia="宋体" w:hAnsi="宋体"/>
        </w:rPr>
      </w:pPr>
      <w:r w:rsidRPr="008408E7">
        <w:rPr>
          <w:rFonts w:ascii="宋体" w:eastAsia="宋体" w:hAnsi="宋体" w:hint="eastAsia"/>
        </w:rPr>
        <w:t>本文件由北京水利学会提出并归口</w:t>
      </w:r>
      <w:r w:rsidR="004236AA" w:rsidRPr="008408E7">
        <w:rPr>
          <w:rFonts w:ascii="宋体" w:eastAsia="宋体" w:hAnsi="宋体" w:hint="eastAsia"/>
        </w:rPr>
        <w:t>。</w:t>
      </w:r>
      <w:r w:rsidR="004236AA" w:rsidRPr="008408E7">
        <w:rPr>
          <w:rFonts w:ascii="宋体" w:eastAsia="宋体" w:hAnsi="宋体"/>
        </w:rPr>
        <w:t xml:space="preserve">  </w:t>
      </w:r>
    </w:p>
    <w:p w14:paraId="189DF60C" w14:textId="77777777" w:rsidR="00656D09" w:rsidRPr="008408E7" w:rsidRDefault="004236AA">
      <w:pPr>
        <w:spacing w:line="360" w:lineRule="auto"/>
        <w:ind w:firstLineChars="200" w:firstLine="420"/>
        <w:rPr>
          <w:rFonts w:ascii="宋体" w:eastAsia="宋体" w:hAnsi="宋体"/>
        </w:rPr>
      </w:pPr>
      <w:r w:rsidRPr="008408E7">
        <w:rPr>
          <w:rFonts w:ascii="宋体" w:eastAsia="宋体" w:hAnsi="宋体" w:hint="eastAsia"/>
        </w:rPr>
        <w:t>本文件起草单位：北京市南水北调团城湖管理处、北京工业大学。</w:t>
      </w:r>
      <w:r w:rsidRPr="008408E7">
        <w:rPr>
          <w:rFonts w:ascii="宋体" w:eastAsia="宋体" w:hAnsi="宋体"/>
        </w:rPr>
        <w:t xml:space="preserve"> </w:t>
      </w:r>
    </w:p>
    <w:p w14:paraId="12C12E7D" w14:textId="3879CDF6" w:rsidR="00337FBE" w:rsidRPr="008408E7" w:rsidRDefault="004236AA" w:rsidP="002A65B3">
      <w:pPr>
        <w:spacing w:line="360" w:lineRule="auto"/>
        <w:ind w:firstLineChars="200" w:firstLine="420"/>
        <w:rPr>
          <w:rFonts w:ascii="宋体" w:eastAsia="宋体" w:hAnsi="宋体"/>
        </w:rPr>
      </w:pPr>
      <w:r w:rsidRPr="008408E7">
        <w:rPr>
          <w:rFonts w:ascii="宋体" w:eastAsia="宋体" w:hAnsi="宋体" w:hint="eastAsia"/>
        </w:rPr>
        <w:t>本文件主要起草人：</w:t>
      </w:r>
      <w:r w:rsidR="00337FBE" w:rsidRPr="008408E7">
        <w:rPr>
          <w:rFonts w:ascii="宋体" w:eastAsia="宋体" w:hAnsi="宋体" w:hint="eastAsia"/>
        </w:rPr>
        <w:t>唐锚、闫健卓</w:t>
      </w:r>
      <w:r w:rsidR="00900D97" w:rsidRPr="008408E7">
        <w:rPr>
          <w:rFonts w:ascii="宋体" w:eastAsia="宋体" w:hAnsi="宋体" w:hint="eastAsia"/>
        </w:rPr>
        <w:t>、刘秋生、万烁、赵柘、</w:t>
      </w:r>
      <w:r w:rsidR="00687D27" w:rsidRPr="008408E7">
        <w:rPr>
          <w:rFonts w:ascii="宋体" w:eastAsia="宋体" w:hAnsi="宋体" w:hint="eastAsia"/>
        </w:rPr>
        <w:t>许红霞、</w:t>
      </w:r>
      <w:r w:rsidR="00900D97" w:rsidRPr="008408E7">
        <w:rPr>
          <w:rFonts w:ascii="宋体" w:eastAsia="宋体" w:hAnsi="宋体" w:hint="eastAsia"/>
        </w:rPr>
        <w:t>于涌川、刘鹏宇、周晋军</w:t>
      </w:r>
      <w:r w:rsidR="00537B2B" w:rsidRPr="008408E7">
        <w:rPr>
          <w:rFonts w:ascii="宋体" w:eastAsia="宋体" w:hAnsi="宋体" w:hint="eastAsia"/>
        </w:rPr>
        <w:t>、邱盼盼</w:t>
      </w:r>
      <w:r w:rsidRPr="008408E7">
        <w:rPr>
          <w:rFonts w:ascii="宋体" w:eastAsia="宋体" w:hAnsi="宋体"/>
        </w:rPr>
        <w:t>。</w:t>
      </w:r>
    </w:p>
    <w:p w14:paraId="182119CD" w14:textId="1B511C24" w:rsidR="00656D09" w:rsidRPr="008408E7" w:rsidRDefault="002A65B3">
      <w:pPr>
        <w:rPr>
          <w:rFonts w:ascii="宋体" w:eastAsia="宋体" w:hAnsi="宋体"/>
        </w:rPr>
      </w:pPr>
      <w:r w:rsidRPr="008408E7">
        <w:rPr>
          <w:rFonts w:ascii="宋体" w:eastAsia="宋体" w:hAnsi="宋体" w:hint="eastAsia"/>
        </w:rPr>
        <w:t xml:space="preserve"> </w:t>
      </w:r>
      <w:r w:rsidRPr="008408E7">
        <w:rPr>
          <w:rFonts w:ascii="宋体" w:eastAsia="宋体" w:hAnsi="宋体"/>
        </w:rPr>
        <w:t xml:space="preserve">   </w:t>
      </w:r>
      <w:r w:rsidRPr="008408E7">
        <w:rPr>
          <w:rFonts w:ascii="宋体" w:eastAsia="宋体" w:hAnsi="宋体" w:hint="eastAsia"/>
        </w:rPr>
        <w:t>本文件为首次发布。</w:t>
      </w:r>
    </w:p>
    <w:p w14:paraId="48E77D47" w14:textId="77777777" w:rsidR="00656D09" w:rsidRPr="006E7B09" w:rsidRDefault="004236AA">
      <w:pPr>
        <w:widowControl/>
        <w:jc w:val="left"/>
        <w:rPr>
          <w:rFonts w:eastAsiaTheme="minorHAnsi"/>
          <w:b/>
          <w:sz w:val="44"/>
          <w:szCs w:val="44"/>
        </w:rPr>
      </w:pPr>
      <w:r w:rsidRPr="006E7B09">
        <w:rPr>
          <w:rFonts w:eastAsiaTheme="minorHAnsi"/>
          <w:b/>
          <w:sz w:val="44"/>
          <w:szCs w:val="44"/>
        </w:rPr>
        <w:br w:type="page"/>
      </w:r>
    </w:p>
    <w:p w14:paraId="0B797052" w14:textId="77777777" w:rsidR="00ED7598" w:rsidRPr="006E7B09" w:rsidRDefault="00ED7598">
      <w:pPr>
        <w:jc w:val="center"/>
        <w:rPr>
          <w:rFonts w:eastAsiaTheme="minorHAnsi"/>
          <w:b/>
          <w:sz w:val="44"/>
          <w:szCs w:val="44"/>
        </w:rPr>
        <w:sectPr w:rsidR="00ED7598" w:rsidRPr="006E7B09" w:rsidSect="00C464A3">
          <w:footerReference w:type="default" r:id="rId13"/>
          <w:pgSz w:w="11906" w:h="16838"/>
          <w:pgMar w:top="1418" w:right="1134" w:bottom="1134" w:left="1418" w:header="851" w:footer="992" w:gutter="0"/>
          <w:pgNumType w:fmt="upperRoman"/>
          <w:cols w:space="425"/>
          <w:docGrid w:type="lines" w:linePitch="312"/>
        </w:sectPr>
      </w:pPr>
    </w:p>
    <w:p w14:paraId="73BDE249" w14:textId="45A16A53" w:rsidR="00337FBE" w:rsidRPr="006E7B09" w:rsidRDefault="005C19F1" w:rsidP="00ED7598">
      <w:pPr>
        <w:jc w:val="center"/>
        <w:rPr>
          <w:rFonts w:ascii="黑体" w:eastAsia="黑体" w:hAnsi="黑体"/>
          <w:b/>
          <w:sz w:val="32"/>
          <w:szCs w:val="32"/>
        </w:rPr>
      </w:pPr>
      <w:r w:rsidRPr="006E7B09">
        <w:rPr>
          <w:rFonts w:ascii="黑体" w:eastAsia="黑体" w:hAnsi="黑体" w:hint="eastAsia"/>
          <w:b/>
          <w:sz w:val="32"/>
          <w:szCs w:val="32"/>
        </w:rPr>
        <w:lastRenderedPageBreak/>
        <w:t>智能泵站技术导则</w:t>
      </w:r>
    </w:p>
    <w:p w14:paraId="569EEE06" w14:textId="3EFEF169" w:rsidR="00656D09" w:rsidRPr="00E77931" w:rsidRDefault="002A65B3" w:rsidP="0098150A">
      <w:pPr>
        <w:pStyle w:val="1"/>
        <w:spacing w:before="120" w:after="120" w:line="360" w:lineRule="auto"/>
        <w:ind w:leftChars="-67" w:left="-48" w:hangingChars="44" w:hanging="93"/>
        <w:rPr>
          <w:rFonts w:ascii="黑体" w:eastAsia="黑体" w:hAnsi="黑体"/>
          <w:sz w:val="21"/>
          <w:szCs w:val="21"/>
        </w:rPr>
      </w:pPr>
      <w:bookmarkStart w:id="2" w:name="_Toc156945470"/>
      <w:r w:rsidRPr="00E77931">
        <w:rPr>
          <w:rFonts w:ascii="黑体" w:eastAsia="黑体" w:hAnsi="黑体" w:hint="eastAsia"/>
          <w:sz w:val="21"/>
          <w:szCs w:val="21"/>
        </w:rPr>
        <w:t>1</w:t>
      </w:r>
      <w:r w:rsidR="0098150A" w:rsidRPr="00E77931">
        <w:rPr>
          <w:rFonts w:ascii="黑体" w:eastAsia="黑体" w:hAnsi="黑体"/>
          <w:sz w:val="21"/>
          <w:szCs w:val="21"/>
        </w:rPr>
        <w:t xml:space="preserve"> </w:t>
      </w:r>
      <w:r w:rsidR="004236AA" w:rsidRPr="00E77931">
        <w:rPr>
          <w:rFonts w:ascii="黑体" w:eastAsia="黑体" w:hAnsi="黑体" w:hint="eastAsia"/>
          <w:sz w:val="21"/>
          <w:szCs w:val="21"/>
        </w:rPr>
        <w:t>范围</w:t>
      </w:r>
      <w:bookmarkEnd w:id="2"/>
    </w:p>
    <w:p w14:paraId="2A1E3E6A" w14:textId="7B24F84E" w:rsidR="00656D09" w:rsidRPr="00E77931" w:rsidRDefault="004236AA">
      <w:pPr>
        <w:spacing w:line="360" w:lineRule="auto"/>
        <w:ind w:firstLineChars="200" w:firstLine="420"/>
        <w:rPr>
          <w:rFonts w:ascii="宋体" w:eastAsia="宋体" w:hAnsi="宋体"/>
          <w:bCs/>
        </w:rPr>
      </w:pPr>
      <w:r w:rsidRPr="008408E7">
        <w:rPr>
          <w:rFonts w:ascii="宋体" w:eastAsia="宋体" w:hAnsi="宋体" w:hint="eastAsia"/>
          <w:bCs/>
        </w:rPr>
        <w:t xml:space="preserve"> </w:t>
      </w:r>
      <w:r w:rsidR="00D10361" w:rsidRPr="00E77931">
        <w:rPr>
          <w:rFonts w:ascii="宋体" w:eastAsia="宋体" w:hAnsi="宋体" w:hint="eastAsia"/>
          <w:bCs/>
        </w:rPr>
        <w:t>本文件</w:t>
      </w:r>
      <w:r w:rsidRPr="00E77931">
        <w:rPr>
          <w:rFonts w:ascii="宋体" w:eastAsia="宋体" w:hAnsi="宋体" w:hint="eastAsia"/>
          <w:bCs/>
        </w:rPr>
        <w:t>规定了</w:t>
      </w:r>
      <w:r w:rsidR="002A65B3" w:rsidRPr="00E77931">
        <w:rPr>
          <w:rFonts w:ascii="宋体" w:eastAsia="宋体" w:hAnsi="宋体" w:hint="eastAsia"/>
          <w:bCs/>
        </w:rPr>
        <w:t>水利工程</w:t>
      </w:r>
      <w:r w:rsidRPr="00E77931">
        <w:rPr>
          <w:rFonts w:ascii="宋体" w:eastAsia="宋体" w:hAnsi="宋体" w:hint="eastAsia"/>
          <w:bCs/>
        </w:rPr>
        <w:t>泵站</w:t>
      </w:r>
      <w:r w:rsidR="004F4D9E">
        <w:rPr>
          <w:rFonts w:ascii="宋体" w:eastAsia="宋体" w:hAnsi="宋体" w:hint="eastAsia"/>
          <w:bCs/>
        </w:rPr>
        <w:t>智能化</w:t>
      </w:r>
      <w:r w:rsidR="0098150A" w:rsidRPr="00E77931">
        <w:rPr>
          <w:rFonts w:ascii="宋体" w:eastAsia="宋体" w:hAnsi="宋体" w:hint="eastAsia"/>
          <w:bCs/>
        </w:rPr>
        <w:t>建设及</w:t>
      </w:r>
      <w:r w:rsidRPr="00E77931">
        <w:rPr>
          <w:rFonts w:ascii="宋体" w:eastAsia="宋体" w:hAnsi="宋体" w:hint="eastAsia"/>
          <w:bCs/>
        </w:rPr>
        <w:t>智能化</w:t>
      </w:r>
      <w:r w:rsidR="00924DDD" w:rsidRPr="00E77931">
        <w:rPr>
          <w:rFonts w:ascii="宋体" w:eastAsia="宋体" w:hAnsi="宋体" w:hint="eastAsia"/>
          <w:bCs/>
        </w:rPr>
        <w:t>提升</w:t>
      </w:r>
      <w:r w:rsidRPr="00E77931">
        <w:rPr>
          <w:rFonts w:ascii="宋体" w:eastAsia="宋体" w:hAnsi="宋体" w:hint="eastAsia"/>
          <w:bCs/>
        </w:rPr>
        <w:t>过程中</w:t>
      </w:r>
      <w:r w:rsidR="004F4D9E">
        <w:rPr>
          <w:rFonts w:ascii="宋体" w:eastAsia="宋体" w:hAnsi="宋体" w:hint="eastAsia"/>
          <w:bCs/>
        </w:rPr>
        <w:t>信息</w:t>
      </w:r>
      <w:r w:rsidRPr="00E77931">
        <w:rPr>
          <w:rFonts w:ascii="宋体" w:eastAsia="宋体" w:hAnsi="宋体" w:hint="eastAsia"/>
          <w:bCs/>
        </w:rPr>
        <w:t>监测、数据汇聚、数据分析、应用服务、信息安全、基础设施环节的技术要求。</w:t>
      </w:r>
    </w:p>
    <w:p w14:paraId="654D2100" w14:textId="6C739092" w:rsidR="00656D09" w:rsidRPr="00E77931" w:rsidRDefault="00D10361">
      <w:pPr>
        <w:spacing w:line="360" w:lineRule="auto"/>
        <w:ind w:firstLineChars="200" w:firstLine="420"/>
        <w:rPr>
          <w:rFonts w:ascii="宋体" w:eastAsia="宋体" w:hAnsi="宋体"/>
          <w:bCs/>
        </w:rPr>
      </w:pPr>
      <w:r w:rsidRPr="00E77931">
        <w:rPr>
          <w:rFonts w:ascii="宋体" w:eastAsia="宋体" w:hAnsi="宋体"/>
          <w:bCs/>
        </w:rPr>
        <w:t>本文件</w:t>
      </w:r>
      <w:r w:rsidR="004236AA" w:rsidRPr="00E77931">
        <w:rPr>
          <w:rFonts w:ascii="宋体" w:eastAsia="宋体" w:hAnsi="宋体"/>
          <w:bCs/>
        </w:rPr>
        <w:t>适用于</w:t>
      </w:r>
      <w:r w:rsidR="0098150A" w:rsidRPr="00E77931">
        <w:rPr>
          <w:rFonts w:ascii="宋体" w:eastAsia="宋体" w:hAnsi="宋体" w:hint="eastAsia"/>
          <w:bCs/>
        </w:rPr>
        <w:t>水利工程</w:t>
      </w:r>
      <w:r w:rsidR="004236AA" w:rsidRPr="00E77931">
        <w:rPr>
          <w:rFonts w:ascii="宋体" w:eastAsia="宋体" w:hAnsi="宋体" w:hint="eastAsia"/>
          <w:bCs/>
        </w:rPr>
        <w:t>泵站智能化</w:t>
      </w:r>
      <w:r w:rsidR="00924DDD" w:rsidRPr="00E77931">
        <w:rPr>
          <w:rFonts w:ascii="宋体" w:eastAsia="宋体" w:hAnsi="宋体" w:hint="eastAsia"/>
          <w:bCs/>
        </w:rPr>
        <w:t>升级</w:t>
      </w:r>
      <w:r w:rsidR="004236AA" w:rsidRPr="00E77931">
        <w:rPr>
          <w:rFonts w:ascii="宋体" w:eastAsia="宋体" w:hAnsi="宋体"/>
          <w:bCs/>
        </w:rPr>
        <w:t>的规划、设计、建设和改造</w:t>
      </w:r>
      <w:r w:rsidR="0098150A" w:rsidRPr="00E77931">
        <w:rPr>
          <w:rFonts w:ascii="宋体" w:eastAsia="宋体" w:hAnsi="宋体" w:hint="eastAsia"/>
          <w:bCs/>
        </w:rPr>
        <w:t>、运行管理</w:t>
      </w:r>
      <w:r w:rsidR="004236AA" w:rsidRPr="00E77931">
        <w:rPr>
          <w:rFonts w:ascii="宋体" w:eastAsia="宋体" w:hAnsi="宋体"/>
          <w:bCs/>
        </w:rPr>
        <w:t>。</w:t>
      </w:r>
    </w:p>
    <w:p w14:paraId="5AF7FB8D" w14:textId="3E46E73C" w:rsidR="00656D09" w:rsidRPr="00E77931" w:rsidRDefault="0098150A" w:rsidP="0098150A">
      <w:pPr>
        <w:pStyle w:val="1"/>
        <w:spacing w:before="120" w:after="120" w:line="360" w:lineRule="auto"/>
        <w:ind w:leftChars="-67" w:left="-48" w:hangingChars="44" w:hanging="93"/>
        <w:rPr>
          <w:rFonts w:ascii="黑体" w:eastAsia="黑体" w:hAnsi="黑体"/>
          <w:sz w:val="21"/>
          <w:szCs w:val="21"/>
        </w:rPr>
      </w:pPr>
      <w:bookmarkStart w:id="3" w:name="_Toc156945471"/>
      <w:r w:rsidRPr="00E77931">
        <w:rPr>
          <w:rFonts w:ascii="黑体" w:eastAsia="黑体" w:hAnsi="黑体" w:hint="eastAsia"/>
          <w:sz w:val="21"/>
          <w:szCs w:val="21"/>
        </w:rPr>
        <w:t>2</w:t>
      </w:r>
      <w:r w:rsidRPr="00E77931">
        <w:rPr>
          <w:rFonts w:ascii="黑体" w:eastAsia="黑体" w:hAnsi="黑体"/>
          <w:sz w:val="21"/>
          <w:szCs w:val="21"/>
        </w:rPr>
        <w:t xml:space="preserve"> </w:t>
      </w:r>
      <w:bookmarkStart w:id="4" w:name="_Hlk154740646"/>
      <w:r w:rsidR="004236AA" w:rsidRPr="00E77931">
        <w:rPr>
          <w:rFonts w:ascii="黑体" w:eastAsia="黑体" w:hAnsi="黑体" w:hint="eastAsia"/>
          <w:sz w:val="21"/>
          <w:szCs w:val="21"/>
        </w:rPr>
        <w:t>规范性引用文件</w:t>
      </w:r>
      <w:bookmarkEnd w:id="3"/>
      <w:bookmarkEnd w:id="4"/>
    </w:p>
    <w:p w14:paraId="767A4868" w14:textId="1F740889" w:rsidR="00656D09" w:rsidRPr="00E77931" w:rsidRDefault="0098150A">
      <w:pPr>
        <w:spacing w:line="360" w:lineRule="auto"/>
        <w:ind w:firstLineChars="200" w:firstLine="420"/>
        <w:rPr>
          <w:rFonts w:ascii="宋体" w:eastAsia="宋体" w:hAnsi="宋体"/>
          <w:bCs/>
        </w:rPr>
      </w:pPr>
      <w:r w:rsidRPr="00E77931">
        <w:rPr>
          <w:rFonts w:ascii="宋体" w:eastAsia="宋体" w:hAnsi="宋体" w:hint="eastAsia"/>
          <w:bCs/>
        </w:rPr>
        <w:t>下列文件中的内容通过文中的规范性引用而构成本文件必不可少的条款。其中，注日期的引用文件，仅该日期对应的版本适用于本文件；不注日期的引用文件，其最新版本（包括所有的修改单）适用于本文件</w:t>
      </w:r>
      <w:r w:rsidR="004236AA" w:rsidRPr="00E77931">
        <w:rPr>
          <w:rFonts w:ascii="宋体" w:eastAsia="宋体" w:hAnsi="宋体"/>
          <w:bCs/>
        </w:rPr>
        <w:t>。</w:t>
      </w:r>
    </w:p>
    <w:p w14:paraId="08FF5F76" w14:textId="77777777" w:rsidR="00E45702" w:rsidRDefault="00E45702">
      <w:pPr>
        <w:spacing w:line="360" w:lineRule="auto"/>
        <w:ind w:firstLineChars="200" w:firstLine="420"/>
        <w:rPr>
          <w:rFonts w:ascii="宋体" w:eastAsia="宋体" w:hAnsi="宋体"/>
          <w:bCs/>
        </w:rPr>
      </w:pPr>
      <w:r w:rsidRPr="00E77931">
        <w:rPr>
          <w:rFonts w:ascii="宋体" w:eastAsia="宋体" w:hAnsi="宋体"/>
          <w:bCs/>
        </w:rPr>
        <w:t>GB 4943 信息技术设备的安全</w:t>
      </w:r>
    </w:p>
    <w:p w14:paraId="19AD7B5A" w14:textId="7230A3C7" w:rsidR="00E45702" w:rsidRDefault="00E45702">
      <w:pPr>
        <w:spacing w:line="360" w:lineRule="auto"/>
        <w:ind w:firstLineChars="200" w:firstLine="420"/>
        <w:rPr>
          <w:rFonts w:ascii="宋体" w:eastAsia="宋体" w:hAnsi="宋体"/>
          <w:bCs/>
        </w:rPr>
      </w:pPr>
      <w:r w:rsidRPr="00E77931">
        <w:rPr>
          <w:rFonts w:ascii="宋体" w:eastAsia="宋体" w:hAnsi="宋体"/>
          <w:bCs/>
        </w:rPr>
        <w:t xml:space="preserve">GB/T 22239 信息安全技术 </w:t>
      </w:r>
      <w:r w:rsidR="0078241F">
        <w:rPr>
          <w:rFonts w:ascii="宋体" w:eastAsia="宋体" w:hAnsi="宋体" w:hint="eastAsia"/>
          <w:bCs/>
        </w:rPr>
        <w:t>网络</w:t>
      </w:r>
      <w:r w:rsidRPr="00E77931">
        <w:rPr>
          <w:rFonts w:ascii="宋体" w:eastAsia="宋体" w:hAnsi="宋体"/>
          <w:bCs/>
        </w:rPr>
        <w:t>安全等级保护基本要求</w:t>
      </w:r>
    </w:p>
    <w:p w14:paraId="4F08084C" w14:textId="47A6B077" w:rsidR="002C2229" w:rsidRDefault="002C2229">
      <w:pPr>
        <w:spacing w:line="360" w:lineRule="auto"/>
        <w:ind w:firstLineChars="200" w:firstLine="420"/>
        <w:rPr>
          <w:rFonts w:ascii="宋体" w:eastAsia="宋体" w:hAnsi="宋体" w:hint="eastAsia"/>
          <w:bCs/>
        </w:rPr>
      </w:pPr>
      <w:r w:rsidRPr="002C2229">
        <w:rPr>
          <w:rFonts w:ascii="宋体" w:eastAsia="宋体" w:hAnsi="宋体"/>
          <w:bCs/>
        </w:rPr>
        <w:t>GB 26860</w:t>
      </w:r>
      <w:r>
        <w:rPr>
          <w:rFonts w:ascii="宋体" w:eastAsia="宋体" w:hAnsi="宋体"/>
          <w:bCs/>
        </w:rPr>
        <w:t xml:space="preserve"> </w:t>
      </w:r>
      <w:r w:rsidRPr="002C2229">
        <w:rPr>
          <w:rFonts w:ascii="宋体" w:eastAsia="宋体" w:hAnsi="宋体"/>
          <w:bCs/>
        </w:rPr>
        <w:t>电力安全工作规程</w:t>
      </w:r>
    </w:p>
    <w:p w14:paraId="1438121D" w14:textId="4A1275E9" w:rsidR="0078241F" w:rsidRDefault="0078241F">
      <w:pPr>
        <w:spacing w:line="360" w:lineRule="auto"/>
        <w:ind w:firstLineChars="200" w:firstLine="420"/>
        <w:rPr>
          <w:rFonts w:ascii="宋体" w:eastAsia="宋体" w:hAnsi="宋体"/>
          <w:bCs/>
        </w:rPr>
      </w:pPr>
      <w:r w:rsidRPr="00E77931">
        <w:rPr>
          <w:rFonts w:ascii="宋体" w:eastAsia="宋体" w:hAnsi="宋体"/>
          <w:bCs/>
        </w:rPr>
        <w:t>GB/T 33008.1</w:t>
      </w:r>
      <w:r>
        <w:rPr>
          <w:rFonts w:ascii="宋体" w:eastAsia="宋体" w:hAnsi="宋体"/>
          <w:bCs/>
        </w:rPr>
        <w:t xml:space="preserve"> </w:t>
      </w:r>
      <w:r w:rsidRPr="0078241F">
        <w:rPr>
          <w:rFonts w:ascii="宋体" w:eastAsia="宋体" w:hAnsi="宋体"/>
          <w:bCs/>
        </w:rPr>
        <w:t>工业自动化和控制系统网络安全 可编程序控制器（PLC） 第1部分：系统要求</w:t>
      </w:r>
    </w:p>
    <w:p w14:paraId="41424DF3" w14:textId="3D1C3E38" w:rsidR="00CD6838" w:rsidRDefault="00CD6838">
      <w:pPr>
        <w:spacing w:line="360" w:lineRule="auto"/>
        <w:ind w:firstLineChars="200" w:firstLine="420"/>
        <w:rPr>
          <w:rFonts w:ascii="宋体" w:eastAsia="宋体" w:hAnsi="宋体" w:hint="eastAsia"/>
          <w:bCs/>
        </w:rPr>
      </w:pPr>
      <w:r w:rsidRPr="00E77931">
        <w:rPr>
          <w:rFonts w:ascii="宋体" w:eastAsia="宋体" w:hAnsi="宋体"/>
          <w:bCs/>
        </w:rPr>
        <w:t>GB/T 40813</w:t>
      </w:r>
      <w:r>
        <w:rPr>
          <w:rFonts w:ascii="宋体" w:eastAsia="宋体" w:hAnsi="宋体"/>
          <w:bCs/>
        </w:rPr>
        <w:t xml:space="preserve"> </w:t>
      </w:r>
      <w:r w:rsidRPr="00CD6838">
        <w:rPr>
          <w:rFonts w:ascii="宋体" w:eastAsia="宋体" w:hAnsi="宋体"/>
          <w:bCs/>
        </w:rPr>
        <w:t>信息安全技术 工业控制系统安全防护技术要求和测试评价方法</w:t>
      </w:r>
    </w:p>
    <w:p w14:paraId="7E52BAA7" w14:textId="77777777" w:rsidR="00E45702" w:rsidRPr="00E77931" w:rsidRDefault="00E45702" w:rsidP="00E45702">
      <w:pPr>
        <w:spacing w:line="360" w:lineRule="auto"/>
        <w:ind w:firstLineChars="200" w:firstLine="420"/>
        <w:rPr>
          <w:rFonts w:ascii="宋体" w:eastAsia="宋体" w:hAnsi="宋体"/>
          <w:bCs/>
        </w:rPr>
      </w:pPr>
      <w:r w:rsidRPr="00E77931">
        <w:rPr>
          <w:rFonts w:ascii="宋体" w:eastAsia="宋体" w:hAnsi="宋体"/>
          <w:bCs/>
        </w:rPr>
        <w:t>GB/T 30948 泵站技术管理规程</w:t>
      </w:r>
    </w:p>
    <w:p w14:paraId="3422E93B" w14:textId="58358EA0" w:rsidR="00656D09" w:rsidRPr="00E77931" w:rsidRDefault="004236AA">
      <w:pPr>
        <w:spacing w:line="360" w:lineRule="auto"/>
        <w:ind w:firstLineChars="200" w:firstLine="420"/>
        <w:rPr>
          <w:rFonts w:ascii="宋体" w:eastAsia="宋体" w:hAnsi="宋体"/>
          <w:bCs/>
        </w:rPr>
      </w:pPr>
      <w:r w:rsidRPr="00E77931">
        <w:rPr>
          <w:rFonts w:ascii="宋体" w:eastAsia="宋体" w:hAnsi="宋体" w:hint="eastAsia"/>
          <w:bCs/>
        </w:rPr>
        <w:t>GB 5026</w:t>
      </w:r>
      <w:r w:rsidRPr="00E77931">
        <w:rPr>
          <w:rFonts w:ascii="宋体" w:eastAsia="宋体" w:hAnsi="宋体"/>
          <w:bCs/>
        </w:rPr>
        <w:t>5</w:t>
      </w:r>
      <w:r w:rsidR="0098150A" w:rsidRPr="00E77931">
        <w:rPr>
          <w:rFonts w:ascii="宋体" w:eastAsia="宋体" w:hAnsi="宋体"/>
          <w:bCs/>
        </w:rPr>
        <w:t xml:space="preserve"> </w:t>
      </w:r>
      <w:r w:rsidRPr="00E77931">
        <w:rPr>
          <w:rFonts w:ascii="宋体" w:eastAsia="宋体" w:hAnsi="宋体" w:hint="eastAsia"/>
          <w:bCs/>
        </w:rPr>
        <w:t>泵站设计规范</w:t>
      </w:r>
    </w:p>
    <w:p w14:paraId="08025F80" w14:textId="70C843E1" w:rsidR="00656D09" w:rsidRPr="00E77931" w:rsidRDefault="004236AA">
      <w:pPr>
        <w:spacing w:line="360" w:lineRule="auto"/>
        <w:ind w:firstLineChars="200" w:firstLine="420"/>
        <w:rPr>
          <w:rFonts w:ascii="宋体" w:eastAsia="宋体" w:hAnsi="宋体"/>
          <w:bCs/>
        </w:rPr>
      </w:pPr>
      <w:r w:rsidRPr="00E77931">
        <w:rPr>
          <w:rFonts w:ascii="宋体" w:eastAsia="宋体" w:hAnsi="宋体" w:hint="eastAsia"/>
          <w:bCs/>
        </w:rPr>
        <w:t>SL620</w:t>
      </w:r>
      <w:r w:rsidR="0098150A" w:rsidRPr="00E77931">
        <w:rPr>
          <w:rFonts w:ascii="宋体" w:eastAsia="宋体" w:hAnsi="宋体"/>
          <w:bCs/>
        </w:rPr>
        <w:t xml:space="preserve"> </w:t>
      </w:r>
      <w:r w:rsidRPr="00E77931">
        <w:rPr>
          <w:rFonts w:ascii="宋体" w:eastAsia="宋体" w:hAnsi="宋体" w:hint="eastAsia"/>
          <w:bCs/>
        </w:rPr>
        <w:t>水利统计基础数据采集技术规范的规定</w:t>
      </w:r>
    </w:p>
    <w:p w14:paraId="1B522653" w14:textId="4AEB917A" w:rsidR="00656D09" w:rsidRDefault="004236AA">
      <w:pPr>
        <w:spacing w:line="360" w:lineRule="auto"/>
        <w:ind w:firstLineChars="200" w:firstLine="420"/>
        <w:rPr>
          <w:rFonts w:ascii="宋体" w:eastAsia="宋体" w:hAnsi="宋体"/>
          <w:bCs/>
        </w:rPr>
      </w:pPr>
      <w:r w:rsidRPr="00E77931">
        <w:rPr>
          <w:rFonts w:ascii="宋体" w:eastAsia="宋体" w:hAnsi="宋体"/>
          <w:bCs/>
        </w:rPr>
        <w:t>SL/T 324 水文数据库表结构及标识符</w:t>
      </w:r>
    </w:p>
    <w:p w14:paraId="3C22DEE0" w14:textId="05A45985" w:rsidR="00C3178E" w:rsidRPr="00E77931" w:rsidRDefault="00C3178E" w:rsidP="00C3178E">
      <w:pPr>
        <w:spacing w:line="360" w:lineRule="auto"/>
        <w:ind w:firstLineChars="200" w:firstLine="420"/>
        <w:rPr>
          <w:rFonts w:ascii="宋体" w:eastAsia="宋体" w:hAnsi="宋体"/>
          <w:bCs/>
        </w:rPr>
      </w:pPr>
      <w:r w:rsidRPr="00E77931">
        <w:rPr>
          <w:rFonts w:ascii="宋体" w:eastAsia="宋体" w:hAnsi="宋体" w:hint="eastAsia"/>
          <w:bCs/>
        </w:rPr>
        <w:t>SL</w:t>
      </w:r>
      <w:r>
        <w:rPr>
          <w:rFonts w:ascii="宋体" w:eastAsia="宋体" w:hAnsi="宋体"/>
          <w:bCs/>
        </w:rPr>
        <w:t xml:space="preserve">/T </w:t>
      </w:r>
      <w:r w:rsidRPr="00E77931">
        <w:rPr>
          <w:rFonts w:ascii="宋体" w:eastAsia="宋体" w:hAnsi="宋体" w:hint="eastAsia"/>
          <w:bCs/>
        </w:rPr>
        <w:t>478</w:t>
      </w:r>
      <w:r w:rsidRPr="00E77931">
        <w:rPr>
          <w:rFonts w:ascii="宋体" w:eastAsia="宋体" w:hAnsi="宋体"/>
          <w:bCs/>
        </w:rPr>
        <w:t xml:space="preserve"> </w:t>
      </w:r>
      <w:r w:rsidRPr="00E77931">
        <w:rPr>
          <w:rFonts w:ascii="宋体" w:eastAsia="宋体" w:hAnsi="宋体" w:hint="eastAsia"/>
          <w:bCs/>
        </w:rPr>
        <w:t>水利数据库表结构及标识符编制</w:t>
      </w:r>
      <w:r>
        <w:rPr>
          <w:rFonts w:ascii="宋体" w:eastAsia="宋体" w:hAnsi="宋体" w:hint="eastAsia"/>
          <w:bCs/>
        </w:rPr>
        <w:t>总则</w:t>
      </w:r>
    </w:p>
    <w:p w14:paraId="3994F779" w14:textId="77777777" w:rsidR="00656D09" w:rsidRPr="00E77931" w:rsidRDefault="004236AA">
      <w:pPr>
        <w:spacing w:line="360" w:lineRule="auto"/>
        <w:ind w:firstLineChars="200" w:firstLine="420"/>
        <w:rPr>
          <w:rFonts w:ascii="宋体" w:eastAsia="宋体" w:hAnsi="宋体"/>
          <w:bCs/>
        </w:rPr>
      </w:pPr>
      <w:r w:rsidRPr="00E77931">
        <w:rPr>
          <w:rFonts w:ascii="宋体" w:eastAsia="宋体" w:hAnsi="宋体"/>
          <w:bCs/>
        </w:rPr>
        <w:t xml:space="preserve">SL/T 701 </w:t>
      </w:r>
      <w:hyperlink r:id="rId14" w:tgtFrame="_blank" w:history="1">
        <w:r w:rsidRPr="00E77931">
          <w:rPr>
            <w:rFonts w:ascii="宋体" w:eastAsia="宋体" w:hAnsi="宋体"/>
            <w:bCs/>
          </w:rPr>
          <w:t>水利信息分类与编码总则</w:t>
        </w:r>
      </w:hyperlink>
    </w:p>
    <w:p w14:paraId="22E6B513" w14:textId="77777777" w:rsidR="00656D09" w:rsidRPr="00E77931" w:rsidRDefault="004236AA">
      <w:pPr>
        <w:spacing w:line="360" w:lineRule="auto"/>
        <w:ind w:firstLineChars="200" w:firstLine="420"/>
        <w:rPr>
          <w:rFonts w:ascii="宋体" w:eastAsia="宋体" w:hAnsi="宋体"/>
          <w:bCs/>
        </w:rPr>
      </w:pPr>
      <w:r w:rsidRPr="00E77931">
        <w:rPr>
          <w:rFonts w:ascii="宋体" w:eastAsia="宋体" w:hAnsi="宋体"/>
          <w:bCs/>
        </w:rPr>
        <w:t>SL/T 783 水利数据交换规约总则</w:t>
      </w:r>
    </w:p>
    <w:p w14:paraId="07BD64C2" w14:textId="7D5612E8" w:rsidR="00656D09" w:rsidRPr="00E77931" w:rsidRDefault="004236AA">
      <w:pPr>
        <w:spacing w:line="360" w:lineRule="auto"/>
        <w:ind w:firstLineChars="200" w:firstLine="420"/>
        <w:rPr>
          <w:rFonts w:ascii="宋体" w:eastAsia="宋体" w:hAnsi="宋体"/>
          <w:bCs/>
        </w:rPr>
      </w:pPr>
      <w:r w:rsidRPr="00E77931">
        <w:rPr>
          <w:rFonts w:ascii="宋体" w:eastAsia="宋体" w:hAnsi="宋体"/>
          <w:bCs/>
        </w:rPr>
        <w:t>SL/T 799</w:t>
      </w:r>
      <w:r w:rsidR="0098150A" w:rsidRPr="00E77931">
        <w:rPr>
          <w:rFonts w:ascii="宋体" w:eastAsia="宋体" w:hAnsi="宋体"/>
          <w:bCs/>
        </w:rPr>
        <w:t xml:space="preserve"> </w:t>
      </w:r>
      <w:r w:rsidRPr="00E77931">
        <w:rPr>
          <w:rFonts w:ascii="宋体" w:eastAsia="宋体" w:hAnsi="宋体"/>
          <w:bCs/>
        </w:rPr>
        <w:t>水利数据目录服务规范</w:t>
      </w:r>
    </w:p>
    <w:p w14:paraId="07CF2B90" w14:textId="615CC500" w:rsidR="00656D09" w:rsidRPr="00E77931" w:rsidRDefault="004236AA">
      <w:pPr>
        <w:spacing w:line="360" w:lineRule="auto"/>
        <w:ind w:firstLineChars="200" w:firstLine="420"/>
        <w:rPr>
          <w:rFonts w:ascii="宋体" w:eastAsia="宋体" w:hAnsi="宋体"/>
          <w:bCs/>
        </w:rPr>
      </w:pPr>
      <w:r w:rsidRPr="00E77931">
        <w:rPr>
          <w:rFonts w:ascii="宋体" w:eastAsia="宋体" w:hAnsi="宋体"/>
          <w:bCs/>
        </w:rPr>
        <w:t>T-CHES 21</w:t>
      </w:r>
      <w:r w:rsidR="0098150A" w:rsidRPr="00E77931">
        <w:rPr>
          <w:rFonts w:ascii="宋体" w:eastAsia="宋体" w:hAnsi="宋体"/>
          <w:bCs/>
        </w:rPr>
        <w:t xml:space="preserve"> </w:t>
      </w:r>
      <w:r w:rsidRPr="00E77931">
        <w:rPr>
          <w:rFonts w:ascii="宋体" w:eastAsia="宋体" w:hAnsi="宋体" w:hint="eastAsia"/>
          <w:bCs/>
        </w:rPr>
        <w:t>中国水利学会 泵站节能技术导则</w:t>
      </w:r>
    </w:p>
    <w:p w14:paraId="74CFF6FA" w14:textId="5CA8F701" w:rsidR="001978DD" w:rsidRPr="00E77931" w:rsidRDefault="0098150A" w:rsidP="0098150A">
      <w:pPr>
        <w:pStyle w:val="1"/>
        <w:spacing w:before="120" w:after="120" w:line="360" w:lineRule="auto"/>
        <w:ind w:leftChars="-67" w:left="-48" w:hangingChars="44" w:hanging="93"/>
        <w:rPr>
          <w:rFonts w:ascii="黑体" w:eastAsia="黑体" w:hAnsi="黑体"/>
          <w:sz w:val="21"/>
          <w:szCs w:val="21"/>
        </w:rPr>
      </w:pPr>
      <w:bookmarkStart w:id="5" w:name="_Toc156945472"/>
      <w:r w:rsidRPr="00E77931">
        <w:rPr>
          <w:rFonts w:ascii="黑体" w:eastAsia="黑体" w:hAnsi="黑体" w:hint="eastAsia"/>
          <w:sz w:val="21"/>
          <w:szCs w:val="21"/>
        </w:rPr>
        <w:t>3</w:t>
      </w:r>
      <w:r w:rsidRPr="00E77931">
        <w:rPr>
          <w:rFonts w:ascii="黑体" w:eastAsia="黑体" w:hAnsi="黑体"/>
          <w:sz w:val="21"/>
          <w:szCs w:val="21"/>
        </w:rPr>
        <w:t xml:space="preserve"> </w:t>
      </w:r>
      <w:r w:rsidR="001978DD" w:rsidRPr="00E77931">
        <w:rPr>
          <w:rFonts w:ascii="黑体" w:eastAsia="黑体" w:hAnsi="黑体" w:hint="eastAsia"/>
          <w:sz w:val="21"/>
          <w:szCs w:val="21"/>
        </w:rPr>
        <w:t>术语和定义</w:t>
      </w:r>
      <w:bookmarkEnd w:id="5"/>
    </w:p>
    <w:p w14:paraId="0912A115" w14:textId="77777777" w:rsidR="00D82ABC" w:rsidRPr="006E7B09" w:rsidRDefault="00007652" w:rsidP="00007652">
      <w:pPr>
        <w:spacing w:line="360" w:lineRule="auto"/>
        <w:ind w:firstLineChars="200" w:firstLine="420"/>
        <w:rPr>
          <w:rFonts w:ascii="黑体" w:eastAsia="黑体" w:hAnsi="黑体"/>
          <w:bCs/>
        </w:rPr>
      </w:pPr>
      <w:r w:rsidRPr="006E7B09">
        <w:rPr>
          <w:rFonts w:ascii="黑体" w:eastAsia="黑体" w:hAnsi="黑体"/>
          <w:bCs/>
        </w:rPr>
        <w:t xml:space="preserve">3.1 </w:t>
      </w:r>
    </w:p>
    <w:p w14:paraId="0273B72B" w14:textId="71CD2A9F" w:rsidR="0098150A" w:rsidRPr="006E7B09" w:rsidRDefault="0098150A" w:rsidP="009176B3">
      <w:pPr>
        <w:pStyle w:val="src"/>
        <w:shd w:val="clear" w:color="auto" w:fill="FFFFFF"/>
        <w:spacing w:before="0" w:beforeAutospacing="0" w:after="30" w:afterAutospacing="0" w:line="315" w:lineRule="atLeast"/>
        <w:ind w:firstLineChars="176" w:firstLine="371"/>
        <w:rPr>
          <w:rFonts w:ascii="黑体" w:eastAsia="黑体" w:hAnsi="黑体"/>
          <w:b/>
          <w:bCs/>
          <w:sz w:val="21"/>
          <w:szCs w:val="21"/>
        </w:rPr>
      </w:pPr>
      <w:r w:rsidRPr="006E7B09">
        <w:rPr>
          <w:rFonts w:ascii="黑体" w:eastAsia="黑体" w:hAnsi="黑体" w:hint="eastAsia"/>
          <w:b/>
          <w:bCs/>
          <w:sz w:val="21"/>
          <w:szCs w:val="21"/>
        </w:rPr>
        <w:t>智能泵站</w:t>
      </w:r>
      <w:r w:rsidR="009176B3" w:rsidRPr="006E7B09">
        <w:rPr>
          <w:rFonts w:ascii="黑体" w:eastAsia="黑体" w:hAnsi="黑体" w:hint="eastAsia"/>
          <w:b/>
          <w:bCs/>
          <w:sz w:val="21"/>
          <w:szCs w:val="21"/>
        </w:rPr>
        <w:t xml:space="preserve"> </w:t>
      </w:r>
      <w:r w:rsidR="009176B3" w:rsidRPr="006E7B09">
        <w:rPr>
          <w:rFonts w:ascii="Times New Roman" w:eastAsia="黑体" w:hAnsi="Times New Roman" w:cs="Times New Roman" w:hint="eastAsia"/>
          <w:b/>
          <w:bCs/>
          <w:kern w:val="2"/>
          <w:sz w:val="21"/>
          <w:szCs w:val="21"/>
        </w:rPr>
        <w:t>i</w:t>
      </w:r>
      <w:r w:rsidR="009176B3" w:rsidRPr="006E7B09">
        <w:rPr>
          <w:rFonts w:ascii="Times New Roman" w:eastAsia="黑体" w:hAnsi="Times New Roman" w:cs="Times New Roman"/>
          <w:b/>
          <w:bCs/>
          <w:kern w:val="2"/>
          <w:sz w:val="21"/>
          <w:szCs w:val="21"/>
        </w:rPr>
        <w:t>ntelligent pumping station</w:t>
      </w:r>
    </w:p>
    <w:p w14:paraId="0ED769D2" w14:textId="6FA1899E" w:rsidR="009176B3" w:rsidRPr="006E7B09" w:rsidRDefault="009176B3" w:rsidP="00007652">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集成先进技术和自动化系统的水泵站，通过实时监测、数据分析和智能控制，实现对水泵设备的智能管理和优化运行</w:t>
      </w:r>
      <w:r w:rsidR="00AF1657">
        <w:rPr>
          <w:rFonts w:ascii="Times New Roman" w:eastAsia="宋体" w:hAnsi="Times New Roman" w:hint="eastAsia"/>
          <w:bCs/>
        </w:rPr>
        <w:t>。</w:t>
      </w:r>
    </w:p>
    <w:p w14:paraId="5B14B966" w14:textId="3CAB332F" w:rsidR="0098150A" w:rsidRPr="006E7B09" w:rsidRDefault="0098150A" w:rsidP="00007652">
      <w:pPr>
        <w:spacing w:line="360" w:lineRule="auto"/>
        <w:ind w:firstLineChars="200" w:firstLine="420"/>
        <w:rPr>
          <w:rFonts w:ascii="黑体" w:eastAsia="黑体" w:hAnsi="黑体"/>
          <w:bCs/>
        </w:rPr>
      </w:pPr>
      <w:r w:rsidRPr="006E7B09">
        <w:rPr>
          <w:rFonts w:ascii="黑体" w:eastAsia="黑体" w:hAnsi="黑体" w:hint="eastAsia"/>
          <w:bCs/>
        </w:rPr>
        <w:lastRenderedPageBreak/>
        <w:t>3</w:t>
      </w:r>
      <w:r w:rsidRPr="006E7B09">
        <w:rPr>
          <w:rFonts w:ascii="黑体" w:eastAsia="黑体" w:hAnsi="黑体"/>
          <w:bCs/>
        </w:rPr>
        <w:t>.2</w:t>
      </w:r>
    </w:p>
    <w:p w14:paraId="148DDDD0" w14:textId="223846F4" w:rsidR="006461D8" w:rsidRPr="006E7B09" w:rsidRDefault="006461D8" w:rsidP="006461D8">
      <w:pPr>
        <w:pStyle w:val="src"/>
        <w:shd w:val="clear" w:color="auto" w:fill="FFFFFF"/>
        <w:spacing w:before="0" w:beforeAutospacing="0" w:after="30" w:afterAutospacing="0" w:line="315" w:lineRule="atLeast"/>
        <w:ind w:firstLineChars="176" w:firstLine="371"/>
        <w:rPr>
          <w:rFonts w:ascii="黑体" w:eastAsia="黑体" w:hAnsi="黑体" w:cs="Segoe UI"/>
          <w:sz w:val="21"/>
          <w:szCs w:val="21"/>
        </w:rPr>
      </w:pPr>
      <w:r w:rsidRPr="006E7B09">
        <w:rPr>
          <w:rFonts w:ascii="黑体" w:eastAsia="黑体" w:hAnsi="黑体" w:hint="eastAsia"/>
          <w:b/>
          <w:bCs/>
          <w:sz w:val="21"/>
          <w:szCs w:val="21"/>
        </w:rPr>
        <w:t>智能泵站</w:t>
      </w:r>
      <w:r w:rsidR="00007652" w:rsidRPr="006E7B09">
        <w:rPr>
          <w:rFonts w:ascii="黑体" w:eastAsia="黑体" w:hAnsi="黑体"/>
          <w:b/>
          <w:bCs/>
          <w:sz w:val="21"/>
          <w:szCs w:val="21"/>
        </w:rPr>
        <w:t>监测</w:t>
      </w:r>
      <w:r w:rsidRPr="006E7B09">
        <w:rPr>
          <w:rFonts w:ascii="黑体" w:eastAsia="黑体" w:hAnsi="黑体" w:hint="eastAsia"/>
          <w:b/>
          <w:bCs/>
          <w:sz w:val="21"/>
          <w:szCs w:val="21"/>
        </w:rPr>
        <w:t>要素</w:t>
      </w:r>
      <w:r w:rsidR="00007652" w:rsidRPr="006E7B09">
        <w:rPr>
          <w:rFonts w:ascii="黑体" w:eastAsia="黑体" w:hAnsi="黑体"/>
          <w:b/>
          <w:bCs/>
          <w:sz w:val="21"/>
          <w:szCs w:val="21"/>
        </w:rPr>
        <w:t xml:space="preserve"> </w:t>
      </w:r>
      <w:r w:rsidR="004F7B8B" w:rsidRPr="006E7B09">
        <w:rPr>
          <w:rFonts w:ascii="Times New Roman" w:eastAsia="黑体" w:hAnsi="Times New Roman" w:cs="Times New Roman"/>
          <w:b/>
          <w:bCs/>
          <w:kern w:val="2"/>
          <w:sz w:val="21"/>
          <w:szCs w:val="21"/>
        </w:rPr>
        <w:t>i</w:t>
      </w:r>
      <w:r w:rsidRPr="006E7B09">
        <w:rPr>
          <w:rFonts w:ascii="Times New Roman" w:eastAsia="黑体" w:hAnsi="Times New Roman" w:cs="Times New Roman"/>
          <w:b/>
          <w:bCs/>
          <w:kern w:val="2"/>
          <w:sz w:val="21"/>
          <w:szCs w:val="21"/>
        </w:rPr>
        <w:t>ntelligent pumping station monitoring elements</w:t>
      </w:r>
    </w:p>
    <w:p w14:paraId="640A22D2" w14:textId="6A1ED314" w:rsidR="00007652" w:rsidRPr="006E7B09" w:rsidRDefault="009048DE" w:rsidP="009048DE">
      <w:pPr>
        <w:pStyle w:val="ac"/>
        <w:spacing w:line="360" w:lineRule="auto"/>
        <w:rPr>
          <w:rFonts w:ascii="Times New Roman" w:eastAsia="宋体" w:hAnsi="Times New Roman"/>
          <w:bCs/>
        </w:rPr>
      </w:pPr>
      <w:r w:rsidRPr="006E7B09">
        <w:rPr>
          <w:rFonts w:ascii="Times New Roman" w:eastAsia="宋体" w:hAnsi="Times New Roman" w:hint="eastAsia"/>
        </w:rPr>
        <w:t>泵站智能化建设过程中需要实时观察、测量、记录的信息，包括</w:t>
      </w:r>
      <w:r w:rsidR="00007652" w:rsidRPr="006E7B09">
        <w:rPr>
          <w:rFonts w:ascii="Times New Roman" w:eastAsia="宋体" w:hAnsi="Times New Roman" w:hint="eastAsia"/>
          <w:bCs/>
        </w:rPr>
        <w:t>泵站运行状态、设备性能以及环境条件</w:t>
      </w:r>
      <w:r w:rsidRPr="006E7B09">
        <w:rPr>
          <w:rFonts w:ascii="Times New Roman" w:eastAsia="宋体" w:hAnsi="Times New Roman" w:hint="eastAsia"/>
          <w:bCs/>
        </w:rPr>
        <w:t>数据</w:t>
      </w:r>
      <w:r w:rsidR="00007652" w:rsidRPr="006E7B09">
        <w:rPr>
          <w:rFonts w:ascii="Times New Roman" w:eastAsia="宋体" w:hAnsi="Times New Roman" w:hint="eastAsia"/>
          <w:bCs/>
        </w:rPr>
        <w:t>等。</w:t>
      </w:r>
    </w:p>
    <w:p w14:paraId="3955D3B3" w14:textId="70A04036" w:rsidR="00E87F4B" w:rsidRPr="006E7B09" w:rsidRDefault="00007652" w:rsidP="00007652">
      <w:pPr>
        <w:spacing w:line="360" w:lineRule="auto"/>
        <w:ind w:firstLineChars="200" w:firstLine="420"/>
        <w:rPr>
          <w:rFonts w:ascii="Times New Roman" w:eastAsia="宋体" w:hAnsi="Times New Roman"/>
          <w:bCs/>
        </w:rPr>
      </w:pPr>
      <w:r w:rsidRPr="006E7B09">
        <w:rPr>
          <w:rFonts w:ascii="黑体" w:eastAsia="黑体" w:hAnsi="黑体"/>
          <w:bCs/>
        </w:rPr>
        <w:t>3.</w:t>
      </w:r>
      <w:r w:rsidR="0098150A" w:rsidRPr="006E7B09">
        <w:rPr>
          <w:rFonts w:ascii="黑体" w:eastAsia="黑体" w:hAnsi="黑体"/>
          <w:bCs/>
        </w:rPr>
        <w:t>3</w:t>
      </w:r>
      <w:r w:rsidRPr="006E7B09">
        <w:rPr>
          <w:rFonts w:ascii="Times New Roman" w:eastAsia="宋体" w:hAnsi="Times New Roman"/>
          <w:bCs/>
        </w:rPr>
        <w:t xml:space="preserve"> </w:t>
      </w:r>
    </w:p>
    <w:p w14:paraId="73E6B09F" w14:textId="427C6D7A" w:rsidR="00007652" w:rsidRPr="006E7B09" w:rsidRDefault="00007652" w:rsidP="00007652">
      <w:pPr>
        <w:spacing w:line="360" w:lineRule="auto"/>
        <w:ind w:firstLineChars="200" w:firstLine="420"/>
        <w:rPr>
          <w:rFonts w:ascii="Times New Roman" w:eastAsia="宋体" w:hAnsi="Times New Roman"/>
          <w:b/>
          <w:bCs/>
        </w:rPr>
      </w:pPr>
      <w:r w:rsidRPr="006E7B09">
        <w:rPr>
          <w:rFonts w:ascii="黑体" w:eastAsia="黑体" w:hAnsi="黑体"/>
          <w:bCs/>
        </w:rPr>
        <w:t>数据汇聚与处理</w:t>
      </w:r>
      <w:r w:rsidRPr="006E7B09">
        <w:rPr>
          <w:rFonts w:ascii="Times New Roman" w:eastAsia="宋体" w:hAnsi="Times New Roman"/>
          <w:b/>
          <w:bCs/>
        </w:rPr>
        <w:t xml:space="preserve"> </w:t>
      </w:r>
      <w:r w:rsidR="004F7B8B" w:rsidRPr="006E7B09">
        <w:rPr>
          <w:rFonts w:ascii="Times New Roman" w:eastAsia="宋体" w:hAnsi="Times New Roman"/>
          <w:b/>
          <w:bCs/>
        </w:rPr>
        <w:t>d</w:t>
      </w:r>
      <w:r w:rsidRPr="006E7B09">
        <w:rPr>
          <w:rFonts w:ascii="Times New Roman" w:eastAsia="宋体" w:hAnsi="Times New Roman"/>
          <w:b/>
          <w:bCs/>
        </w:rPr>
        <w:t xml:space="preserve">ata </w:t>
      </w:r>
      <w:r w:rsidR="004F7B8B" w:rsidRPr="006E7B09">
        <w:rPr>
          <w:rFonts w:ascii="Times New Roman" w:eastAsia="宋体" w:hAnsi="Times New Roman"/>
          <w:b/>
          <w:bCs/>
        </w:rPr>
        <w:t>a</w:t>
      </w:r>
      <w:r w:rsidRPr="006E7B09">
        <w:rPr>
          <w:rFonts w:ascii="Times New Roman" w:eastAsia="宋体" w:hAnsi="Times New Roman"/>
          <w:b/>
          <w:bCs/>
        </w:rPr>
        <w:t xml:space="preserve">ggregation and </w:t>
      </w:r>
      <w:r w:rsidR="004F7B8B" w:rsidRPr="006E7B09">
        <w:rPr>
          <w:rFonts w:ascii="Times New Roman" w:eastAsia="宋体" w:hAnsi="Times New Roman"/>
          <w:b/>
          <w:bCs/>
        </w:rPr>
        <w:t>p</w:t>
      </w:r>
      <w:r w:rsidRPr="006E7B09">
        <w:rPr>
          <w:rFonts w:ascii="Times New Roman" w:eastAsia="宋体" w:hAnsi="Times New Roman"/>
          <w:b/>
          <w:bCs/>
        </w:rPr>
        <w:t>rocessing</w:t>
      </w:r>
    </w:p>
    <w:p w14:paraId="0D25E161" w14:textId="04009BA1" w:rsidR="00007652" w:rsidRPr="006E7B09" w:rsidRDefault="00007652" w:rsidP="00007652">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从各个监测点、传感器和设备中收集到的数据进行整合、聚合和处理的过程。</w:t>
      </w:r>
    </w:p>
    <w:p w14:paraId="0AB513A9" w14:textId="0D7D85A1" w:rsidR="00E87F4B" w:rsidRPr="006E7B09" w:rsidRDefault="00007652" w:rsidP="00007652">
      <w:pPr>
        <w:spacing w:line="360" w:lineRule="auto"/>
        <w:ind w:firstLineChars="200" w:firstLine="420"/>
        <w:rPr>
          <w:rFonts w:ascii="黑体" w:eastAsia="黑体" w:hAnsi="黑体"/>
          <w:bCs/>
        </w:rPr>
      </w:pPr>
      <w:r w:rsidRPr="006E7B09">
        <w:rPr>
          <w:rFonts w:ascii="黑体" w:eastAsia="黑体" w:hAnsi="黑体"/>
          <w:bCs/>
        </w:rPr>
        <w:t>3.</w:t>
      </w:r>
      <w:r w:rsidR="0098150A" w:rsidRPr="006E7B09">
        <w:rPr>
          <w:rFonts w:ascii="黑体" w:eastAsia="黑体" w:hAnsi="黑体"/>
          <w:bCs/>
        </w:rPr>
        <w:t>4</w:t>
      </w:r>
      <w:r w:rsidRPr="006E7B09">
        <w:rPr>
          <w:rFonts w:ascii="黑体" w:eastAsia="黑体" w:hAnsi="黑体"/>
          <w:bCs/>
        </w:rPr>
        <w:t xml:space="preserve"> </w:t>
      </w:r>
    </w:p>
    <w:p w14:paraId="0143EC3B" w14:textId="06D74C11" w:rsidR="00007652" w:rsidRPr="006E7B09" w:rsidRDefault="00007652" w:rsidP="00007652">
      <w:pPr>
        <w:spacing w:line="360" w:lineRule="auto"/>
        <w:ind w:firstLineChars="200" w:firstLine="420"/>
        <w:rPr>
          <w:rFonts w:ascii="Times New Roman" w:eastAsia="宋体" w:hAnsi="Times New Roman"/>
          <w:b/>
          <w:bCs/>
        </w:rPr>
      </w:pPr>
      <w:r w:rsidRPr="006E7B09">
        <w:rPr>
          <w:rFonts w:ascii="黑体" w:eastAsia="黑体" w:hAnsi="黑体"/>
          <w:bCs/>
        </w:rPr>
        <w:t>智能决策与优化</w:t>
      </w:r>
      <w:r w:rsidRPr="006E7B09">
        <w:rPr>
          <w:rFonts w:ascii="Times New Roman" w:eastAsia="宋体" w:hAnsi="Times New Roman"/>
          <w:b/>
          <w:bCs/>
        </w:rPr>
        <w:t xml:space="preserve"> </w:t>
      </w:r>
      <w:r w:rsidR="004F7B8B" w:rsidRPr="006E7B09">
        <w:rPr>
          <w:rFonts w:ascii="Times New Roman" w:eastAsia="宋体" w:hAnsi="Times New Roman"/>
          <w:b/>
          <w:bCs/>
        </w:rPr>
        <w:t>i</w:t>
      </w:r>
      <w:r w:rsidRPr="006E7B09">
        <w:rPr>
          <w:rFonts w:ascii="Times New Roman" w:eastAsia="宋体" w:hAnsi="Times New Roman"/>
          <w:b/>
          <w:bCs/>
        </w:rPr>
        <w:t xml:space="preserve">ntelligent </w:t>
      </w:r>
      <w:r w:rsidR="004F7B8B" w:rsidRPr="006E7B09">
        <w:rPr>
          <w:rFonts w:ascii="Times New Roman" w:eastAsia="宋体" w:hAnsi="Times New Roman"/>
          <w:b/>
          <w:bCs/>
        </w:rPr>
        <w:t>d</w:t>
      </w:r>
      <w:r w:rsidRPr="006E7B09">
        <w:rPr>
          <w:rFonts w:ascii="Times New Roman" w:eastAsia="宋体" w:hAnsi="Times New Roman"/>
          <w:b/>
          <w:bCs/>
        </w:rPr>
        <w:t xml:space="preserve">ecision-making and </w:t>
      </w:r>
      <w:r w:rsidR="004F7B8B" w:rsidRPr="006E7B09">
        <w:rPr>
          <w:rFonts w:ascii="Times New Roman" w:eastAsia="宋体" w:hAnsi="Times New Roman"/>
          <w:b/>
          <w:bCs/>
        </w:rPr>
        <w:t>o</w:t>
      </w:r>
      <w:r w:rsidRPr="006E7B09">
        <w:rPr>
          <w:rFonts w:ascii="Times New Roman" w:eastAsia="宋体" w:hAnsi="Times New Roman"/>
          <w:b/>
          <w:bCs/>
        </w:rPr>
        <w:t>ptimization</w:t>
      </w:r>
    </w:p>
    <w:p w14:paraId="5C96443D" w14:textId="0F501F5D" w:rsidR="00007652" w:rsidRPr="006E7B09" w:rsidRDefault="00007652" w:rsidP="00007652">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基于监测数据和先进的算法技术，对泵站运行进行智能分析、决策和优化，以实现更高效、可靠的运行状态。</w:t>
      </w:r>
    </w:p>
    <w:p w14:paraId="357251AA" w14:textId="6E04797E" w:rsidR="00E87F4B" w:rsidRPr="006E7B09" w:rsidRDefault="00007652" w:rsidP="00007652">
      <w:pPr>
        <w:spacing w:line="360" w:lineRule="auto"/>
        <w:ind w:firstLineChars="200" w:firstLine="420"/>
        <w:rPr>
          <w:rFonts w:ascii="黑体" w:eastAsia="黑体" w:hAnsi="黑体"/>
          <w:bCs/>
        </w:rPr>
      </w:pPr>
      <w:r w:rsidRPr="006E7B09">
        <w:rPr>
          <w:rFonts w:ascii="黑体" w:eastAsia="黑体" w:hAnsi="黑体"/>
          <w:bCs/>
        </w:rPr>
        <w:t>3.</w:t>
      </w:r>
      <w:r w:rsidR="0098150A" w:rsidRPr="006E7B09">
        <w:rPr>
          <w:rFonts w:ascii="黑体" w:eastAsia="黑体" w:hAnsi="黑体"/>
          <w:bCs/>
        </w:rPr>
        <w:t>5</w:t>
      </w:r>
      <w:r w:rsidRPr="006E7B09">
        <w:rPr>
          <w:rFonts w:ascii="黑体" w:eastAsia="黑体" w:hAnsi="黑体"/>
          <w:bCs/>
        </w:rPr>
        <w:t xml:space="preserve"> </w:t>
      </w:r>
    </w:p>
    <w:p w14:paraId="0BC4BB2E" w14:textId="2C33A4B2" w:rsidR="00007652" w:rsidRPr="006E7B09" w:rsidRDefault="00007652" w:rsidP="00007652">
      <w:pPr>
        <w:spacing w:line="360" w:lineRule="auto"/>
        <w:ind w:firstLineChars="200" w:firstLine="420"/>
        <w:rPr>
          <w:rFonts w:ascii="Times New Roman" w:eastAsia="宋体" w:hAnsi="Times New Roman"/>
          <w:b/>
          <w:bCs/>
        </w:rPr>
      </w:pPr>
      <w:r w:rsidRPr="006E7B09">
        <w:rPr>
          <w:rFonts w:ascii="黑体" w:eastAsia="黑体" w:hAnsi="黑体"/>
          <w:bCs/>
        </w:rPr>
        <w:t>远程控制与运维</w:t>
      </w:r>
      <w:r w:rsidRPr="006E7B09">
        <w:rPr>
          <w:rFonts w:ascii="Times New Roman" w:eastAsia="宋体" w:hAnsi="Times New Roman"/>
          <w:b/>
          <w:bCs/>
        </w:rPr>
        <w:t xml:space="preserve"> </w:t>
      </w:r>
      <w:r w:rsidR="004F7B8B" w:rsidRPr="006E7B09">
        <w:rPr>
          <w:rFonts w:ascii="Times New Roman" w:eastAsia="宋体" w:hAnsi="Times New Roman"/>
          <w:b/>
          <w:bCs/>
        </w:rPr>
        <w:t>r</w:t>
      </w:r>
      <w:r w:rsidRPr="006E7B09">
        <w:rPr>
          <w:rFonts w:ascii="Times New Roman" w:eastAsia="宋体" w:hAnsi="Times New Roman"/>
          <w:b/>
          <w:bCs/>
        </w:rPr>
        <w:t xml:space="preserve">emote </w:t>
      </w:r>
      <w:r w:rsidR="004F7B8B" w:rsidRPr="006E7B09">
        <w:rPr>
          <w:rFonts w:ascii="Times New Roman" w:eastAsia="宋体" w:hAnsi="Times New Roman"/>
          <w:b/>
          <w:bCs/>
        </w:rPr>
        <w:t>c</w:t>
      </w:r>
      <w:r w:rsidRPr="006E7B09">
        <w:rPr>
          <w:rFonts w:ascii="Times New Roman" w:eastAsia="宋体" w:hAnsi="Times New Roman"/>
          <w:b/>
          <w:bCs/>
        </w:rPr>
        <w:t xml:space="preserve">ontrol and </w:t>
      </w:r>
      <w:r w:rsidR="004F7B8B" w:rsidRPr="006E7B09">
        <w:rPr>
          <w:rFonts w:ascii="Times New Roman" w:eastAsia="宋体" w:hAnsi="Times New Roman"/>
          <w:b/>
          <w:bCs/>
        </w:rPr>
        <w:t>m</w:t>
      </w:r>
      <w:r w:rsidRPr="006E7B09">
        <w:rPr>
          <w:rFonts w:ascii="Times New Roman" w:eastAsia="宋体" w:hAnsi="Times New Roman"/>
          <w:b/>
          <w:bCs/>
        </w:rPr>
        <w:t>aintenance</w:t>
      </w:r>
    </w:p>
    <w:p w14:paraId="5D5E8A8B" w14:textId="025A09C5" w:rsidR="00007652" w:rsidRPr="006E7B09" w:rsidRDefault="00007652" w:rsidP="00007652">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通过网络和通信技术，实现对泵站设备和系统的远程监控、控制和维护，包括远程操作、故障诊断和远程维护等功能。</w:t>
      </w:r>
    </w:p>
    <w:p w14:paraId="20989F3D" w14:textId="25BA755E" w:rsidR="00E87F4B" w:rsidRPr="006E7B09" w:rsidRDefault="00007652" w:rsidP="00007652">
      <w:pPr>
        <w:spacing w:line="360" w:lineRule="auto"/>
        <w:ind w:firstLineChars="200" w:firstLine="420"/>
        <w:rPr>
          <w:rFonts w:ascii="Times New Roman" w:eastAsia="宋体" w:hAnsi="Times New Roman"/>
          <w:bCs/>
        </w:rPr>
      </w:pPr>
      <w:r w:rsidRPr="006E7B09">
        <w:rPr>
          <w:rFonts w:ascii="黑体" w:eastAsia="黑体" w:hAnsi="黑体"/>
          <w:bCs/>
        </w:rPr>
        <w:t>3.</w:t>
      </w:r>
      <w:r w:rsidR="0098150A" w:rsidRPr="006E7B09">
        <w:rPr>
          <w:rFonts w:ascii="黑体" w:eastAsia="黑体" w:hAnsi="黑体"/>
          <w:bCs/>
        </w:rPr>
        <w:t>6</w:t>
      </w:r>
      <w:r w:rsidRPr="006E7B09">
        <w:rPr>
          <w:rFonts w:ascii="Times New Roman" w:eastAsia="宋体" w:hAnsi="Times New Roman"/>
          <w:bCs/>
        </w:rPr>
        <w:t xml:space="preserve"> </w:t>
      </w:r>
    </w:p>
    <w:p w14:paraId="0EF5E17F" w14:textId="0B2E4960" w:rsidR="00007652" w:rsidRPr="006E7B09" w:rsidRDefault="00007652" w:rsidP="00007652">
      <w:pPr>
        <w:spacing w:line="360" w:lineRule="auto"/>
        <w:ind w:firstLineChars="200" w:firstLine="420"/>
        <w:rPr>
          <w:rFonts w:ascii="Times New Roman" w:eastAsia="宋体" w:hAnsi="Times New Roman"/>
          <w:b/>
          <w:bCs/>
        </w:rPr>
      </w:pPr>
      <w:r w:rsidRPr="006E7B09">
        <w:rPr>
          <w:rFonts w:ascii="黑体" w:eastAsia="黑体" w:hAnsi="黑体"/>
          <w:bCs/>
        </w:rPr>
        <w:t>数据安全与保护</w:t>
      </w:r>
      <w:r w:rsidRPr="006E7B09">
        <w:rPr>
          <w:rFonts w:ascii="Times New Roman" w:eastAsia="宋体" w:hAnsi="Times New Roman"/>
          <w:b/>
          <w:bCs/>
        </w:rPr>
        <w:t xml:space="preserve"> </w:t>
      </w:r>
      <w:r w:rsidR="004F7B8B" w:rsidRPr="006E7B09">
        <w:rPr>
          <w:rFonts w:ascii="Times New Roman" w:eastAsia="宋体" w:hAnsi="Times New Roman"/>
          <w:b/>
          <w:bCs/>
        </w:rPr>
        <w:t>d</w:t>
      </w:r>
      <w:r w:rsidRPr="006E7B09">
        <w:rPr>
          <w:rFonts w:ascii="Times New Roman" w:eastAsia="宋体" w:hAnsi="Times New Roman"/>
          <w:b/>
          <w:bCs/>
        </w:rPr>
        <w:t xml:space="preserve">ata </w:t>
      </w:r>
      <w:r w:rsidR="004F7B8B" w:rsidRPr="006E7B09">
        <w:rPr>
          <w:rFonts w:ascii="Times New Roman" w:eastAsia="宋体" w:hAnsi="Times New Roman"/>
          <w:b/>
          <w:bCs/>
        </w:rPr>
        <w:t>s</w:t>
      </w:r>
      <w:r w:rsidRPr="006E7B09">
        <w:rPr>
          <w:rFonts w:ascii="Times New Roman" w:eastAsia="宋体" w:hAnsi="Times New Roman"/>
          <w:b/>
          <w:bCs/>
        </w:rPr>
        <w:t xml:space="preserve">ecurity and </w:t>
      </w:r>
      <w:r w:rsidR="004F7B8B" w:rsidRPr="006E7B09">
        <w:rPr>
          <w:rFonts w:ascii="Times New Roman" w:eastAsia="宋体" w:hAnsi="Times New Roman"/>
          <w:b/>
          <w:bCs/>
        </w:rPr>
        <w:t>p</w:t>
      </w:r>
      <w:r w:rsidRPr="006E7B09">
        <w:rPr>
          <w:rFonts w:ascii="Times New Roman" w:eastAsia="宋体" w:hAnsi="Times New Roman"/>
          <w:b/>
          <w:bCs/>
        </w:rPr>
        <w:t>rotection</w:t>
      </w:r>
    </w:p>
    <w:p w14:paraId="4AAC5954" w14:textId="22F8960A" w:rsidR="001978DD" w:rsidRPr="006E7B09" w:rsidRDefault="00007652" w:rsidP="00007652">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保护泵站的数据和信息免受未经授权的访问、使用、披露、修改、丢失或破坏的能力，确保数据的机密性、完整性和可用性。</w:t>
      </w:r>
    </w:p>
    <w:p w14:paraId="31C6F8EC" w14:textId="0C9F15FC" w:rsidR="00656D09" w:rsidRPr="00E77931" w:rsidRDefault="004F7B8B" w:rsidP="004F7B8B">
      <w:pPr>
        <w:pStyle w:val="1"/>
        <w:spacing w:before="120" w:after="120" w:line="360" w:lineRule="auto"/>
        <w:ind w:leftChars="-67" w:left="-48" w:hangingChars="44" w:hanging="93"/>
        <w:rPr>
          <w:rFonts w:ascii="黑体" w:eastAsia="黑体" w:hAnsi="黑体"/>
          <w:sz w:val="21"/>
          <w:szCs w:val="21"/>
        </w:rPr>
      </w:pPr>
      <w:bookmarkStart w:id="6" w:name="_Toc156945473"/>
      <w:r w:rsidRPr="00E77931">
        <w:rPr>
          <w:rFonts w:ascii="黑体" w:eastAsia="黑体" w:hAnsi="黑体" w:hint="eastAsia"/>
          <w:sz w:val="21"/>
          <w:szCs w:val="21"/>
        </w:rPr>
        <w:t>4</w:t>
      </w:r>
      <w:r w:rsidRPr="00E77931">
        <w:rPr>
          <w:rFonts w:ascii="黑体" w:eastAsia="黑体" w:hAnsi="黑体"/>
          <w:sz w:val="21"/>
          <w:szCs w:val="21"/>
        </w:rPr>
        <w:t xml:space="preserve"> </w:t>
      </w:r>
      <w:r w:rsidR="00D10361" w:rsidRPr="00E77931">
        <w:rPr>
          <w:rFonts w:ascii="黑体" w:eastAsia="黑体" w:hAnsi="黑体" w:hint="eastAsia"/>
          <w:sz w:val="21"/>
          <w:szCs w:val="21"/>
        </w:rPr>
        <w:t>总体要求</w:t>
      </w:r>
      <w:bookmarkEnd w:id="6"/>
    </w:p>
    <w:p w14:paraId="2EC5B18F" w14:textId="4921FA26" w:rsidR="00F02C2D" w:rsidRPr="00E77931" w:rsidRDefault="00F02C2D" w:rsidP="00F02C2D">
      <w:pPr>
        <w:spacing w:line="360" w:lineRule="auto"/>
        <w:ind w:firstLineChars="200" w:firstLine="420"/>
        <w:rPr>
          <w:rFonts w:ascii="宋体" w:eastAsia="宋体" w:hAnsi="宋体"/>
          <w:bCs/>
        </w:rPr>
      </w:pPr>
      <w:r w:rsidRPr="00E77931">
        <w:rPr>
          <w:rFonts w:ascii="宋体" w:eastAsia="宋体" w:hAnsi="宋体" w:hint="eastAsia"/>
          <w:bCs/>
        </w:rPr>
        <w:t>智能泵站技术导则的总体要求包括数据监测与采集系统、数据传输与汇聚系统、数据分析与应用系统、网络与信息化基础设施等四大主要组成部分。在宏观层面，关键技术内容涵盖智能控制与调度系统、远程监控与操作系统、故障诊断与预测系统、能耗管理与优化系统、安全防护与应急响应系统、开放性与互联性以及人机交互界面优化。</w:t>
      </w:r>
    </w:p>
    <w:p w14:paraId="394845C2" w14:textId="123FD776" w:rsidR="00656D09" w:rsidRPr="00E77931" w:rsidRDefault="00F02C2D" w:rsidP="00F02C2D">
      <w:pPr>
        <w:spacing w:line="360" w:lineRule="auto"/>
        <w:ind w:firstLineChars="200" w:firstLine="420"/>
        <w:rPr>
          <w:rFonts w:ascii="宋体" w:eastAsia="宋体" w:hAnsi="宋体"/>
          <w:bCs/>
        </w:rPr>
      </w:pPr>
      <w:r w:rsidRPr="00E77931">
        <w:rPr>
          <w:rFonts w:ascii="宋体" w:eastAsia="宋体" w:hAnsi="宋体" w:hint="eastAsia"/>
          <w:bCs/>
        </w:rPr>
        <w:t>为确保智能泵站的稳定运行和数据安全，导则要求严格遵守国家相关标准和规范，包括但不限于工控网与业务网隔离，采用网闸、防火墙等措施，符合</w:t>
      </w:r>
      <w:r w:rsidR="00CD6838" w:rsidRPr="00E77931">
        <w:rPr>
          <w:rFonts w:ascii="宋体" w:eastAsia="宋体" w:hAnsi="宋体"/>
          <w:bCs/>
        </w:rPr>
        <w:t>GB 4943</w:t>
      </w:r>
      <w:r w:rsidR="00CD6838">
        <w:rPr>
          <w:rFonts w:ascii="宋体" w:eastAsia="宋体" w:hAnsi="宋体" w:hint="eastAsia"/>
          <w:bCs/>
        </w:rPr>
        <w:t>、</w:t>
      </w:r>
      <w:r w:rsidR="00CD6838" w:rsidRPr="00E77931">
        <w:rPr>
          <w:rFonts w:ascii="宋体" w:eastAsia="宋体" w:hAnsi="宋体"/>
          <w:bCs/>
        </w:rPr>
        <w:t>GB/T 22239</w:t>
      </w:r>
      <w:r w:rsidR="00CD6838">
        <w:rPr>
          <w:rFonts w:ascii="宋体" w:eastAsia="宋体" w:hAnsi="宋体" w:hint="eastAsia"/>
          <w:bCs/>
        </w:rPr>
        <w:t>、</w:t>
      </w:r>
      <w:r w:rsidRPr="00E77931">
        <w:rPr>
          <w:rFonts w:ascii="宋体" w:eastAsia="宋体" w:hAnsi="宋体"/>
          <w:bCs/>
        </w:rPr>
        <w:t>GB/T 33008.1-2016、GB/T 40813-2021等信息安全技术要求，以确保网络与信息安全。</w:t>
      </w:r>
    </w:p>
    <w:p w14:paraId="24A8FD05" w14:textId="0904E39B" w:rsidR="00656D09" w:rsidRPr="00E77931" w:rsidRDefault="004F7B8B" w:rsidP="004F7B8B">
      <w:pPr>
        <w:pStyle w:val="1"/>
        <w:spacing w:before="120" w:after="120" w:line="360" w:lineRule="auto"/>
        <w:ind w:leftChars="-67" w:left="-48" w:hangingChars="44" w:hanging="93"/>
        <w:rPr>
          <w:rFonts w:ascii="黑体" w:eastAsia="黑体" w:hAnsi="黑体"/>
          <w:sz w:val="21"/>
          <w:szCs w:val="21"/>
        </w:rPr>
      </w:pPr>
      <w:bookmarkStart w:id="7" w:name="_Toc156945474"/>
      <w:r w:rsidRPr="00E77931">
        <w:rPr>
          <w:rFonts w:ascii="黑体" w:eastAsia="黑体" w:hAnsi="黑体" w:hint="eastAsia"/>
          <w:sz w:val="21"/>
          <w:szCs w:val="21"/>
        </w:rPr>
        <w:lastRenderedPageBreak/>
        <w:t>5</w:t>
      </w:r>
      <w:r w:rsidRPr="00E77931">
        <w:rPr>
          <w:rFonts w:ascii="黑体" w:eastAsia="黑体" w:hAnsi="黑体"/>
          <w:sz w:val="21"/>
          <w:szCs w:val="21"/>
        </w:rPr>
        <w:t xml:space="preserve"> </w:t>
      </w:r>
      <w:r w:rsidR="00E2322E" w:rsidRPr="00E77931">
        <w:rPr>
          <w:rFonts w:ascii="黑体" w:eastAsia="黑体" w:hAnsi="黑体" w:hint="eastAsia"/>
          <w:sz w:val="21"/>
          <w:szCs w:val="21"/>
        </w:rPr>
        <w:t>智能泵站数据底座</w:t>
      </w:r>
      <w:bookmarkEnd w:id="7"/>
    </w:p>
    <w:p w14:paraId="4C3C2DAA" w14:textId="2F60C631" w:rsidR="002E3D46" w:rsidRPr="00E77931" w:rsidRDefault="002E3D46" w:rsidP="002E3D46">
      <w:pPr>
        <w:pStyle w:val="1"/>
        <w:spacing w:before="120" w:after="120" w:line="360" w:lineRule="auto"/>
        <w:ind w:leftChars="-67" w:left="-48" w:hangingChars="44" w:hanging="93"/>
        <w:rPr>
          <w:rFonts w:ascii="黑体" w:eastAsia="黑体" w:hAnsi="黑体"/>
          <w:sz w:val="21"/>
          <w:szCs w:val="21"/>
        </w:rPr>
      </w:pPr>
      <w:bookmarkStart w:id="8" w:name="_Toc156945475"/>
      <w:r w:rsidRPr="00E77931">
        <w:rPr>
          <w:rFonts w:ascii="黑体" w:eastAsia="黑体" w:hAnsi="黑体" w:hint="eastAsia"/>
          <w:sz w:val="21"/>
          <w:szCs w:val="21"/>
        </w:rPr>
        <w:t>5</w:t>
      </w:r>
      <w:r w:rsidRPr="00E77931">
        <w:rPr>
          <w:rFonts w:ascii="黑体" w:eastAsia="黑体" w:hAnsi="黑体"/>
          <w:sz w:val="21"/>
          <w:szCs w:val="21"/>
        </w:rPr>
        <w:t xml:space="preserve">.1 </w:t>
      </w:r>
      <w:r w:rsidRPr="00E77931">
        <w:rPr>
          <w:rFonts w:ascii="黑体" w:eastAsia="黑体" w:hAnsi="黑体" w:hint="eastAsia"/>
          <w:sz w:val="21"/>
          <w:szCs w:val="21"/>
        </w:rPr>
        <w:t>一般规定</w:t>
      </w:r>
      <w:bookmarkEnd w:id="8"/>
    </w:p>
    <w:p w14:paraId="4DE81F66" w14:textId="29E7E055" w:rsidR="002E3D46" w:rsidRPr="006E7B09" w:rsidRDefault="009176B3" w:rsidP="009176B3">
      <w:pPr>
        <w:spacing w:line="360" w:lineRule="auto"/>
        <w:ind w:firstLineChars="200" w:firstLine="420"/>
        <w:rPr>
          <w:rFonts w:ascii="Times New Roman" w:eastAsia="宋体" w:hAnsi="Times New Roman"/>
          <w:bCs/>
        </w:rPr>
      </w:pPr>
      <w:bookmarkStart w:id="9" w:name="_Hlk154741320"/>
      <w:r w:rsidRPr="006E7B09">
        <w:rPr>
          <w:rFonts w:ascii="Times New Roman" w:eastAsia="宋体" w:hAnsi="Times New Roman" w:hint="eastAsia"/>
          <w:bCs/>
        </w:rPr>
        <w:t>智能泵站数据底座包括基础要素</w:t>
      </w:r>
      <w:bookmarkEnd w:id="9"/>
      <w:r w:rsidRPr="006E7B09">
        <w:rPr>
          <w:rFonts w:ascii="Times New Roman" w:eastAsia="宋体" w:hAnsi="Times New Roman" w:hint="eastAsia"/>
          <w:bCs/>
        </w:rPr>
        <w:t>、监测要素、业务线要素三大类，其中基础要素包括工程设施、主要设备、工程项目、地理空间等基础要素；监测要素包括水文水资源、工程运行、工程安全以及其他信息监测要素；业务要素包括调度业务、运行业务、维护维修、安全生产等业务要素。数据底座应确保数据标准统一、实时可靠、安全隐私、开放互联、可扩展灵活、智能支持、设备兼容、持续改进</w:t>
      </w:r>
      <w:r w:rsidR="002E3D46" w:rsidRPr="006E7B09">
        <w:rPr>
          <w:rFonts w:ascii="Times New Roman" w:eastAsia="宋体" w:hAnsi="Times New Roman" w:hint="eastAsia"/>
          <w:bCs/>
        </w:rPr>
        <w:t>。</w:t>
      </w:r>
    </w:p>
    <w:p w14:paraId="4617BEE0" w14:textId="25AEBCFF" w:rsidR="002E3D46" w:rsidRPr="00E77931" w:rsidRDefault="0023688A" w:rsidP="002D2C3C">
      <w:pPr>
        <w:pStyle w:val="2"/>
        <w:spacing w:before="120" w:after="120" w:line="360" w:lineRule="auto"/>
        <w:rPr>
          <w:rFonts w:ascii="黑体" w:eastAsia="黑体" w:hAnsi="黑体"/>
          <w:sz w:val="21"/>
          <w:szCs w:val="21"/>
        </w:rPr>
      </w:pPr>
      <w:bookmarkStart w:id="10" w:name="_Toc156945476"/>
      <w:r w:rsidRPr="00E77931">
        <w:rPr>
          <w:rFonts w:ascii="黑体" w:eastAsia="黑体" w:hAnsi="黑体" w:hint="eastAsia"/>
          <w:sz w:val="21"/>
          <w:szCs w:val="21"/>
        </w:rPr>
        <w:t>5</w:t>
      </w:r>
      <w:r w:rsidRPr="00E77931">
        <w:rPr>
          <w:rFonts w:ascii="黑体" w:eastAsia="黑体" w:hAnsi="黑体"/>
          <w:sz w:val="21"/>
          <w:szCs w:val="21"/>
        </w:rPr>
        <w:t>.</w:t>
      </w:r>
      <w:r w:rsidR="002E3D46" w:rsidRPr="00E77931">
        <w:rPr>
          <w:rFonts w:ascii="黑体" w:eastAsia="黑体" w:hAnsi="黑体"/>
          <w:sz w:val="21"/>
          <w:szCs w:val="21"/>
        </w:rPr>
        <w:t xml:space="preserve">2 </w:t>
      </w:r>
      <w:r w:rsidR="00E2322E" w:rsidRPr="00E77931">
        <w:rPr>
          <w:rFonts w:ascii="黑体" w:eastAsia="黑体" w:hAnsi="黑体"/>
          <w:sz w:val="21"/>
          <w:szCs w:val="21"/>
        </w:rPr>
        <w:t>智能泵站基础要素</w:t>
      </w:r>
      <w:bookmarkEnd w:id="10"/>
    </w:p>
    <w:p w14:paraId="01200F7A" w14:textId="1D986949" w:rsidR="00E2322E" w:rsidRPr="00E77931" w:rsidRDefault="002E3D46" w:rsidP="002D2C3C">
      <w:pPr>
        <w:pStyle w:val="3"/>
        <w:spacing w:before="120" w:after="120" w:line="360" w:lineRule="auto"/>
        <w:rPr>
          <w:rFonts w:ascii="黑体" w:eastAsia="黑体" w:hAnsi="黑体"/>
          <w:sz w:val="21"/>
          <w:szCs w:val="21"/>
        </w:rPr>
      </w:pPr>
      <w:bookmarkStart w:id="11" w:name="_Toc156945477"/>
      <w:r w:rsidRPr="00E77931">
        <w:rPr>
          <w:rFonts w:ascii="黑体" w:eastAsia="黑体" w:hAnsi="黑体"/>
          <w:sz w:val="21"/>
          <w:szCs w:val="21"/>
        </w:rPr>
        <w:t>5</w:t>
      </w:r>
      <w:r w:rsidRPr="00E77931">
        <w:rPr>
          <w:rFonts w:ascii="黑体" w:eastAsia="黑体" w:hAnsi="黑体" w:hint="eastAsia"/>
          <w:sz w:val="21"/>
          <w:szCs w:val="21"/>
        </w:rPr>
        <w:t>.</w:t>
      </w:r>
      <w:r w:rsidRPr="00E77931">
        <w:rPr>
          <w:rFonts w:ascii="黑体" w:eastAsia="黑体" w:hAnsi="黑体"/>
          <w:sz w:val="21"/>
          <w:szCs w:val="21"/>
        </w:rPr>
        <w:t xml:space="preserve">2.1 </w:t>
      </w:r>
      <w:r w:rsidR="00E2322E" w:rsidRPr="00E77931">
        <w:rPr>
          <w:rFonts w:ascii="黑体" w:eastAsia="黑体" w:hAnsi="黑体"/>
          <w:sz w:val="21"/>
          <w:szCs w:val="21"/>
        </w:rPr>
        <w:t>工程设施基础数据</w:t>
      </w:r>
      <w:bookmarkEnd w:id="11"/>
      <w:r w:rsidR="00E2322E" w:rsidRPr="00E77931">
        <w:rPr>
          <w:rFonts w:ascii="黑体" w:eastAsia="黑体" w:hAnsi="黑体"/>
          <w:sz w:val="21"/>
          <w:szCs w:val="21"/>
        </w:rPr>
        <w:t xml:space="preserve"> </w:t>
      </w:r>
    </w:p>
    <w:p w14:paraId="15D1CDD5" w14:textId="77777777" w:rsidR="00752BC8" w:rsidRPr="006E7B09" w:rsidRDefault="00752BC8" w:rsidP="00752BC8">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工程基础数据包括泵站的主要水工建筑和厂房结构的基本信息。水工建筑和厂房结构包括进水渠、进水池、出水渠、出水池、主厂房、副厂房等。</w:t>
      </w:r>
    </w:p>
    <w:p w14:paraId="2282A514" w14:textId="77777777" w:rsidR="00B33EAA" w:rsidRDefault="00B33EAA" w:rsidP="00752BC8">
      <w:pPr>
        <w:spacing w:line="360" w:lineRule="auto"/>
        <w:ind w:firstLineChars="200" w:firstLine="420"/>
        <w:rPr>
          <w:rFonts w:ascii="Times New Roman" w:eastAsia="宋体" w:hAnsi="Times New Roman"/>
          <w:bCs/>
        </w:rPr>
      </w:pPr>
      <w:r>
        <w:rPr>
          <w:rFonts w:ascii="Times New Roman" w:eastAsia="宋体" w:hAnsi="Times New Roman" w:hint="eastAsia"/>
          <w:bCs/>
        </w:rPr>
        <w:t>主要</w:t>
      </w:r>
      <w:r w:rsidR="00752BC8" w:rsidRPr="006E7B09">
        <w:rPr>
          <w:rFonts w:ascii="Times New Roman" w:eastAsia="宋体" w:hAnsi="Times New Roman" w:hint="eastAsia"/>
          <w:bCs/>
        </w:rPr>
        <w:t>的基本信息包括工程级别、建筑物级别、结构形势、外形尺寸、功能参数等信息。</w:t>
      </w:r>
    </w:p>
    <w:p w14:paraId="4D660235" w14:textId="77777777" w:rsidR="00B33EAA" w:rsidRDefault="00B33EAA" w:rsidP="00752BC8">
      <w:pPr>
        <w:spacing w:line="360" w:lineRule="auto"/>
        <w:ind w:firstLineChars="200" w:firstLine="420"/>
        <w:rPr>
          <w:rFonts w:ascii="宋体" w:eastAsia="宋体" w:hAnsi="宋体"/>
          <w:bCs/>
        </w:rPr>
      </w:pPr>
      <w:r>
        <w:rPr>
          <w:rFonts w:ascii="Times New Roman" w:eastAsia="宋体" w:hAnsi="Times New Roman" w:hint="eastAsia"/>
          <w:bCs/>
        </w:rPr>
        <w:t>工程设施基础数据采集技术应符合</w:t>
      </w:r>
      <w:r w:rsidRPr="00E77931">
        <w:rPr>
          <w:rFonts w:ascii="宋体" w:eastAsia="宋体" w:hAnsi="宋体" w:hint="eastAsia"/>
          <w:bCs/>
        </w:rPr>
        <w:t>SL620</w:t>
      </w:r>
      <w:r>
        <w:rPr>
          <w:rFonts w:ascii="宋体" w:eastAsia="宋体" w:hAnsi="宋体" w:hint="eastAsia"/>
          <w:bCs/>
        </w:rPr>
        <w:t>的要求。</w:t>
      </w:r>
    </w:p>
    <w:p w14:paraId="7576B23A" w14:textId="14D513D1" w:rsidR="00752BC8" w:rsidRDefault="00D65C0E" w:rsidP="00752BC8">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工程设施基础数据见表</w:t>
      </w:r>
      <w:r w:rsidR="00BA3E7E" w:rsidRPr="006E7B09">
        <w:rPr>
          <w:rFonts w:ascii="Times New Roman" w:eastAsia="宋体" w:hAnsi="Times New Roman" w:hint="eastAsia"/>
          <w:bCs/>
        </w:rPr>
        <w:t>1</w:t>
      </w:r>
      <w:r w:rsidRPr="006E7B09">
        <w:rPr>
          <w:rFonts w:ascii="Times New Roman" w:eastAsia="宋体" w:hAnsi="Times New Roman" w:hint="eastAsia"/>
          <w:bCs/>
        </w:rPr>
        <w:t>：</w:t>
      </w:r>
    </w:p>
    <w:p w14:paraId="6042EA18" w14:textId="36D653F2" w:rsidR="00460973" w:rsidRPr="00460973" w:rsidRDefault="00460973" w:rsidP="00460973">
      <w:pPr>
        <w:spacing w:line="360" w:lineRule="auto"/>
        <w:jc w:val="center"/>
        <w:rPr>
          <w:rFonts w:ascii="黑体" w:eastAsia="黑体" w:hAnsi="黑体"/>
          <w:bCs/>
        </w:rPr>
      </w:pPr>
      <w:r w:rsidRPr="00E77931">
        <w:rPr>
          <w:rFonts w:ascii="黑体" w:eastAsia="黑体" w:hAnsi="黑体" w:hint="eastAsia"/>
          <w:bCs/>
        </w:rPr>
        <w:t>表1</w:t>
      </w:r>
      <w:r w:rsidRPr="00E77931">
        <w:rPr>
          <w:rFonts w:ascii="黑体" w:eastAsia="黑体" w:hAnsi="黑体"/>
          <w:bCs/>
        </w:rPr>
        <w:t xml:space="preserve"> </w:t>
      </w:r>
      <w:r w:rsidRPr="00E77931">
        <w:rPr>
          <w:rFonts w:ascii="黑体" w:eastAsia="黑体" w:hAnsi="黑体" w:hint="eastAsia"/>
          <w:bCs/>
        </w:rPr>
        <w:t>工程设施基础数据</w:t>
      </w:r>
    </w:p>
    <w:tbl>
      <w:tblPr>
        <w:tblStyle w:val="a9"/>
        <w:tblW w:w="5000" w:type="pct"/>
        <w:tblLook w:val="04A0" w:firstRow="1" w:lastRow="0" w:firstColumn="1" w:lastColumn="0" w:noHBand="0" w:noVBand="1"/>
      </w:tblPr>
      <w:tblGrid>
        <w:gridCol w:w="3114"/>
        <w:gridCol w:w="3115"/>
        <w:gridCol w:w="3115"/>
      </w:tblGrid>
      <w:tr w:rsidR="006E7B09" w:rsidRPr="006E7B09" w14:paraId="1F1205C1" w14:textId="77777777" w:rsidTr="00A05C9D">
        <w:trPr>
          <w:trHeight w:val="152"/>
        </w:trPr>
        <w:tc>
          <w:tcPr>
            <w:tcW w:w="1190" w:type="pct"/>
          </w:tcPr>
          <w:p w14:paraId="503E00B2" w14:textId="0E15BFE7" w:rsidR="00D65C0E" w:rsidRPr="00E77931" w:rsidRDefault="007879D8" w:rsidP="00A05C9D">
            <w:pPr>
              <w:jc w:val="center"/>
              <w:rPr>
                <w:rFonts w:ascii="宋体" w:eastAsia="宋体" w:hAnsi="宋体"/>
                <w:bCs/>
                <w:sz w:val="18"/>
                <w:szCs w:val="18"/>
              </w:rPr>
            </w:pPr>
            <w:r w:rsidRPr="00E77931">
              <w:rPr>
                <w:rFonts w:ascii="宋体" w:eastAsia="宋体" w:hAnsi="宋体" w:hint="eastAsia"/>
                <w:bCs/>
                <w:sz w:val="18"/>
                <w:szCs w:val="18"/>
              </w:rPr>
              <w:t xml:space="preserve"> </w:t>
            </w:r>
            <w:r w:rsidR="00A0520D" w:rsidRPr="00E77931">
              <w:rPr>
                <w:rFonts w:ascii="宋体" w:eastAsia="宋体" w:hAnsi="宋体"/>
                <w:bCs/>
                <w:sz w:val="18"/>
                <w:szCs w:val="18"/>
              </w:rPr>
              <w:t xml:space="preserve"> </w:t>
            </w:r>
            <w:r w:rsidR="00D65C0E" w:rsidRPr="00E77931">
              <w:rPr>
                <w:rFonts w:ascii="宋体" w:eastAsia="宋体" w:hAnsi="宋体" w:hint="eastAsia"/>
                <w:bCs/>
                <w:sz w:val="18"/>
                <w:szCs w:val="18"/>
              </w:rPr>
              <w:t>数据大类</w:t>
            </w:r>
          </w:p>
        </w:tc>
        <w:tc>
          <w:tcPr>
            <w:tcW w:w="1190" w:type="pct"/>
          </w:tcPr>
          <w:p w14:paraId="75AD835A" w14:textId="47D592CE" w:rsidR="00D65C0E" w:rsidRPr="00E77931" w:rsidRDefault="00D65C0E" w:rsidP="00A05C9D">
            <w:pPr>
              <w:jc w:val="center"/>
              <w:rPr>
                <w:rFonts w:ascii="宋体" w:eastAsia="宋体" w:hAnsi="宋体"/>
                <w:bCs/>
                <w:sz w:val="18"/>
                <w:szCs w:val="18"/>
              </w:rPr>
            </w:pPr>
            <w:r w:rsidRPr="00E77931">
              <w:rPr>
                <w:rFonts w:ascii="宋体" w:eastAsia="宋体" w:hAnsi="宋体" w:hint="eastAsia"/>
                <w:bCs/>
                <w:sz w:val="18"/>
                <w:szCs w:val="18"/>
              </w:rPr>
              <w:t>数据中类</w:t>
            </w:r>
          </w:p>
        </w:tc>
        <w:tc>
          <w:tcPr>
            <w:tcW w:w="1190" w:type="pct"/>
          </w:tcPr>
          <w:p w14:paraId="1C9519F8" w14:textId="676DC179" w:rsidR="00D65C0E" w:rsidRPr="00E77931" w:rsidRDefault="00D65C0E" w:rsidP="00A05C9D">
            <w:pPr>
              <w:jc w:val="center"/>
              <w:rPr>
                <w:rFonts w:ascii="宋体" w:eastAsia="宋体" w:hAnsi="宋体"/>
                <w:bCs/>
                <w:sz w:val="18"/>
                <w:szCs w:val="18"/>
              </w:rPr>
            </w:pPr>
            <w:r w:rsidRPr="00E77931">
              <w:rPr>
                <w:rFonts w:ascii="宋体" w:eastAsia="宋体" w:hAnsi="宋体" w:hint="eastAsia"/>
                <w:bCs/>
                <w:sz w:val="18"/>
                <w:szCs w:val="18"/>
              </w:rPr>
              <w:t>数据小类</w:t>
            </w:r>
          </w:p>
        </w:tc>
      </w:tr>
      <w:tr w:rsidR="006E7B09" w:rsidRPr="006E7B09" w14:paraId="22AB745C" w14:textId="77777777" w:rsidTr="00A05C9D">
        <w:tc>
          <w:tcPr>
            <w:tcW w:w="1190" w:type="pct"/>
            <w:vMerge w:val="restart"/>
            <w:vAlign w:val="center"/>
          </w:tcPr>
          <w:p w14:paraId="11737B9B" w14:textId="675BB2FB" w:rsidR="00FB4FF9" w:rsidRPr="00E77931" w:rsidRDefault="00FB4FF9" w:rsidP="00A05C9D">
            <w:pPr>
              <w:jc w:val="center"/>
              <w:rPr>
                <w:rFonts w:ascii="宋体" w:eastAsia="宋体" w:hAnsi="宋体"/>
                <w:bCs/>
                <w:sz w:val="18"/>
                <w:szCs w:val="18"/>
              </w:rPr>
            </w:pPr>
            <w:r w:rsidRPr="00E77931">
              <w:rPr>
                <w:rFonts w:ascii="宋体" w:eastAsia="宋体" w:hAnsi="宋体" w:hint="eastAsia"/>
                <w:bCs/>
                <w:sz w:val="18"/>
                <w:szCs w:val="18"/>
              </w:rPr>
              <w:t>进水系统</w:t>
            </w:r>
          </w:p>
        </w:tc>
        <w:tc>
          <w:tcPr>
            <w:tcW w:w="1190" w:type="pct"/>
            <w:vMerge w:val="restart"/>
            <w:vAlign w:val="center"/>
          </w:tcPr>
          <w:p w14:paraId="1659AF85" w14:textId="00A4A4D7" w:rsidR="00FB4FF9" w:rsidRPr="00E77931" w:rsidRDefault="00FB4FF9" w:rsidP="00A05C9D">
            <w:pPr>
              <w:jc w:val="center"/>
              <w:rPr>
                <w:rFonts w:ascii="宋体" w:eastAsia="宋体" w:hAnsi="宋体"/>
                <w:bCs/>
                <w:sz w:val="18"/>
                <w:szCs w:val="18"/>
              </w:rPr>
            </w:pPr>
            <w:r w:rsidRPr="00E77931">
              <w:rPr>
                <w:rFonts w:ascii="宋体" w:eastAsia="宋体" w:hAnsi="宋体" w:hint="eastAsia"/>
                <w:bCs/>
                <w:sz w:val="18"/>
                <w:szCs w:val="18"/>
              </w:rPr>
              <w:t>进水渠</w:t>
            </w:r>
          </w:p>
        </w:tc>
        <w:tc>
          <w:tcPr>
            <w:tcW w:w="1190" w:type="pct"/>
            <w:vAlign w:val="center"/>
          </w:tcPr>
          <w:p w14:paraId="09AF3C5D" w14:textId="4435F484"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工程级别</w:t>
            </w:r>
          </w:p>
        </w:tc>
      </w:tr>
      <w:tr w:rsidR="006E7B09" w:rsidRPr="006E7B09" w14:paraId="7CA74E7C" w14:textId="77777777" w:rsidTr="00A05C9D">
        <w:tc>
          <w:tcPr>
            <w:tcW w:w="1190" w:type="pct"/>
            <w:vMerge/>
            <w:vAlign w:val="center"/>
          </w:tcPr>
          <w:p w14:paraId="269BA638"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3C44800C" w14:textId="77777777" w:rsidR="00FB4FF9" w:rsidRPr="00E77931" w:rsidRDefault="00FB4FF9" w:rsidP="00A05C9D">
            <w:pPr>
              <w:jc w:val="center"/>
              <w:rPr>
                <w:rFonts w:ascii="宋体" w:eastAsia="宋体" w:hAnsi="宋体"/>
                <w:bCs/>
                <w:sz w:val="18"/>
                <w:szCs w:val="18"/>
              </w:rPr>
            </w:pPr>
          </w:p>
        </w:tc>
        <w:tc>
          <w:tcPr>
            <w:tcW w:w="1190" w:type="pct"/>
            <w:vAlign w:val="center"/>
          </w:tcPr>
          <w:p w14:paraId="2AF10DB3" w14:textId="64F23814"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建筑物级别</w:t>
            </w:r>
          </w:p>
        </w:tc>
      </w:tr>
      <w:tr w:rsidR="006E7B09" w:rsidRPr="006E7B09" w14:paraId="02412399" w14:textId="77777777" w:rsidTr="00A05C9D">
        <w:tc>
          <w:tcPr>
            <w:tcW w:w="1190" w:type="pct"/>
            <w:vMerge/>
            <w:vAlign w:val="center"/>
          </w:tcPr>
          <w:p w14:paraId="397AEFAC"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3C496071" w14:textId="77777777" w:rsidR="00FB4FF9" w:rsidRPr="00E77931" w:rsidRDefault="00FB4FF9" w:rsidP="00A05C9D">
            <w:pPr>
              <w:jc w:val="center"/>
              <w:rPr>
                <w:rFonts w:ascii="宋体" w:eastAsia="宋体" w:hAnsi="宋体"/>
                <w:bCs/>
                <w:sz w:val="18"/>
                <w:szCs w:val="18"/>
              </w:rPr>
            </w:pPr>
          </w:p>
        </w:tc>
        <w:tc>
          <w:tcPr>
            <w:tcW w:w="1190" w:type="pct"/>
            <w:vAlign w:val="center"/>
          </w:tcPr>
          <w:p w14:paraId="6605A96A" w14:textId="3B5E4616"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结构形势</w:t>
            </w:r>
          </w:p>
        </w:tc>
      </w:tr>
      <w:tr w:rsidR="006E7B09" w:rsidRPr="006E7B09" w14:paraId="25D70CBA" w14:textId="77777777" w:rsidTr="00A05C9D">
        <w:tc>
          <w:tcPr>
            <w:tcW w:w="1190" w:type="pct"/>
            <w:vMerge/>
            <w:vAlign w:val="center"/>
          </w:tcPr>
          <w:p w14:paraId="17FF6120"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3B3DD97A" w14:textId="77777777" w:rsidR="00FB4FF9" w:rsidRPr="00E77931" w:rsidRDefault="00FB4FF9" w:rsidP="00A05C9D">
            <w:pPr>
              <w:jc w:val="center"/>
              <w:rPr>
                <w:rFonts w:ascii="宋体" w:eastAsia="宋体" w:hAnsi="宋体"/>
                <w:bCs/>
                <w:sz w:val="18"/>
                <w:szCs w:val="18"/>
              </w:rPr>
            </w:pPr>
          </w:p>
        </w:tc>
        <w:tc>
          <w:tcPr>
            <w:tcW w:w="1190" w:type="pct"/>
            <w:vAlign w:val="center"/>
          </w:tcPr>
          <w:p w14:paraId="4ECCE76C" w14:textId="2AB38645"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外形尺寸</w:t>
            </w:r>
          </w:p>
        </w:tc>
      </w:tr>
      <w:tr w:rsidR="006E7B09" w:rsidRPr="006E7B09" w14:paraId="5999FFAF" w14:textId="77777777" w:rsidTr="00A05C9D">
        <w:tc>
          <w:tcPr>
            <w:tcW w:w="1190" w:type="pct"/>
            <w:vMerge/>
            <w:vAlign w:val="center"/>
          </w:tcPr>
          <w:p w14:paraId="46100407"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6F774CD1" w14:textId="77777777" w:rsidR="00FB4FF9" w:rsidRPr="00E77931" w:rsidRDefault="00FB4FF9" w:rsidP="00A05C9D">
            <w:pPr>
              <w:jc w:val="center"/>
              <w:rPr>
                <w:rFonts w:ascii="宋体" w:eastAsia="宋体" w:hAnsi="宋体"/>
                <w:bCs/>
                <w:sz w:val="18"/>
                <w:szCs w:val="18"/>
              </w:rPr>
            </w:pPr>
          </w:p>
        </w:tc>
        <w:tc>
          <w:tcPr>
            <w:tcW w:w="1190" w:type="pct"/>
            <w:vAlign w:val="center"/>
          </w:tcPr>
          <w:p w14:paraId="4ECAEAAE" w14:textId="4432DB75"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功能参数</w:t>
            </w:r>
          </w:p>
        </w:tc>
      </w:tr>
      <w:tr w:rsidR="006E7B09" w:rsidRPr="006E7B09" w14:paraId="15C9773B" w14:textId="77777777" w:rsidTr="00A05C9D">
        <w:tc>
          <w:tcPr>
            <w:tcW w:w="1190" w:type="pct"/>
            <w:vMerge/>
            <w:vAlign w:val="center"/>
          </w:tcPr>
          <w:p w14:paraId="03F2BAB0" w14:textId="77777777" w:rsidR="00FB4FF9" w:rsidRPr="00E77931" w:rsidRDefault="00FB4FF9" w:rsidP="00A05C9D">
            <w:pPr>
              <w:jc w:val="center"/>
              <w:rPr>
                <w:rFonts w:ascii="宋体" w:eastAsia="宋体" w:hAnsi="宋体"/>
                <w:bCs/>
                <w:sz w:val="18"/>
                <w:szCs w:val="18"/>
              </w:rPr>
            </w:pPr>
          </w:p>
        </w:tc>
        <w:tc>
          <w:tcPr>
            <w:tcW w:w="1190" w:type="pct"/>
            <w:vMerge w:val="restart"/>
            <w:vAlign w:val="center"/>
          </w:tcPr>
          <w:p w14:paraId="11F0AAD0" w14:textId="6E1A01E6" w:rsidR="00FB4FF9" w:rsidRPr="00E77931" w:rsidRDefault="00FB4FF9" w:rsidP="00A05C9D">
            <w:pPr>
              <w:jc w:val="center"/>
              <w:rPr>
                <w:rFonts w:ascii="宋体" w:eastAsia="宋体" w:hAnsi="宋体"/>
                <w:bCs/>
                <w:sz w:val="18"/>
                <w:szCs w:val="18"/>
              </w:rPr>
            </w:pPr>
            <w:r w:rsidRPr="00E77931">
              <w:rPr>
                <w:rFonts w:ascii="宋体" w:eastAsia="宋体" w:hAnsi="宋体" w:hint="eastAsia"/>
                <w:bCs/>
                <w:sz w:val="18"/>
                <w:szCs w:val="18"/>
              </w:rPr>
              <w:t>进水池</w:t>
            </w:r>
          </w:p>
        </w:tc>
        <w:tc>
          <w:tcPr>
            <w:tcW w:w="1190" w:type="pct"/>
            <w:vAlign w:val="center"/>
          </w:tcPr>
          <w:p w14:paraId="58D59BDE" w14:textId="54E553A5"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工程级别</w:t>
            </w:r>
          </w:p>
        </w:tc>
      </w:tr>
      <w:tr w:rsidR="006E7B09" w:rsidRPr="006E7B09" w14:paraId="4666D41C" w14:textId="77777777" w:rsidTr="00A05C9D">
        <w:tc>
          <w:tcPr>
            <w:tcW w:w="1190" w:type="pct"/>
            <w:vMerge/>
            <w:vAlign w:val="center"/>
          </w:tcPr>
          <w:p w14:paraId="31BFF5ED"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2C4A5FC3" w14:textId="77777777" w:rsidR="00FB4FF9" w:rsidRPr="00E77931" w:rsidRDefault="00FB4FF9" w:rsidP="00A05C9D">
            <w:pPr>
              <w:jc w:val="center"/>
              <w:rPr>
                <w:rFonts w:ascii="宋体" w:eastAsia="宋体" w:hAnsi="宋体"/>
                <w:bCs/>
                <w:sz w:val="18"/>
                <w:szCs w:val="18"/>
              </w:rPr>
            </w:pPr>
          </w:p>
        </w:tc>
        <w:tc>
          <w:tcPr>
            <w:tcW w:w="1190" w:type="pct"/>
            <w:vAlign w:val="center"/>
          </w:tcPr>
          <w:p w14:paraId="3C488D70" w14:textId="7CC6CF62"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建筑物级别</w:t>
            </w:r>
          </w:p>
        </w:tc>
      </w:tr>
      <w:tr w:rsidR="006E7B09" w:rsidRPr="006E7B09" w14:paraId="46D0A7D5" w14:textId="77777777" w:rsidTr="00A05C9D">
        <w:tc>
          <w:tcPr>
            <w:tcW w:w="1190" w:type="pct"/>
            <w:vMerge/>
            <w:vAlign w:val="center"/>
          </w:tcPr>
          <w:p w14:paraId="48D34F20"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6D8F4907" w14:textId="77777777" w:rsidR="00FB4FF9" w:rsidRPr="00E77931" w:rsidRDefault="00FB4FF9" w:rsidP="00A05C9D">
            <w:pPr>
              <w:jc w:val="center"/>
              <w:rPr>
                <w:rFonts w:ascii="宋体" w:eastAsia="宋体" w:hAnsi="宋体"/>
                <w:bCs/>
                <w:sz w:val="18"/>
                <w:szCs w:val="18"/>
              </w:rPr>
            </w:pPr>
          </w:p>
        </w:tc>
        <w:tc>
          <w:tcPr>
            <w:tcW w:w="1190" w:type="pct"/>
            <w:vAlign w:val="center"/>
          </w:tcPr>
          <w:p w14:paraId="2CF1798C" w14:textId="720ED8C3"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结构形势</w:t>
            </w:r>
          </w:p>
        </w:tc>
      </w:tr>
      <w:tr w:rsidR="006E7B09" w:rsidRPr="006E7B09" w14:paraId="1421A4ED" w14:textId="77777777" w:rsidTr="00A05C9D">
        <w:tc>
          <w:tcPr>
            <w:tcW w:w="1190" w:type="pct"/>
            <w:vMerge/>
            <w:vAlign w:val="center"/>
          </w:tcPr>
          <w:p w14:paraId="15D3BC0D"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76E20201" w14:textId="77777777" w:rsidR="00FB4FF9" w:rsidRPr="00E77931" w:rsidRDefault="00FB4FF9" w:rsidP="00A05C9D">
            <w:pPr>
              <w:jc w:val="center"/>
              <w:rPr>
                <w:rFonts w:ascii="宋体" w:eastAsia="宋体" w:hAnsi="宋体"/>
                <w:bCs/>
                <w:sz w:val="18"/>
                <w:szCs w:val="18"/>
              </w:rPr>
            </w:pPr>
          </w:p>
        </w:tc>
        <w:tc>
          <w:tcPr>
            <w:tcW w:w="1190" w:type="pct"/>
            <w:vAlign w:val="center"/>
          </w:tcPr>
          <w:p w14:paraId="5773E4E9" w14:textId="3E9E9BEA"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外形尺寸</w:t>
            </w:r>
          </w:p>
        </w:tc>
      </w:tr>
      <w:tr w:rsidR="006E7B09" w:rsidRPr="006E7B09" w14:paraId="24EA14D1" w14:textId="77777777" w:rsidTr="00A05C9D">
        <w:tc>
          <w:tcPr>
            <w:tcW w:w="1190" w:type="pct"/>
            <w:vMerge/>
            <w:vAlign w:val="center"/>
          </w:tcPr>
          <w:p w14:paraId="4DE7572F"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3F089245" w14:textId="77777777" w:rsidR="00FB4FF9" w:rsidRPr="00E77931" w:rsidRDefault="00FB4FF9" w:rsidP="00A05C9D">
            <w:pPr>
              <w:jc w:val="center"/>
              <w:rPr>
                <w:rFonts w:ascii="宋体" w:eastAsia="宋体" w:hAnsi="宋体"/>
                <w:bCs/>
                <w:sz w:val="18"/>
                <w:szCs w:val="18"/>
              </w:rPr>
            </w:pPr>
          </w:p>
        </w:tc>
        <w:tc>
          <w:tcPr>
            <w:tcW w:w="1190" w:type="pct"/>
            <w:vAlign w:val="center"/>
          </w:tcPr>
          <w:p w14:paraId="46E045FF" w14:textId="65D02936"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功能参数</w:t>
            </w:r>
          </w:p>
        </w:tc>
      </w:tr>
      <w:tr w:rsidR="006E7B09" w:rsidRPr="006E7B09" w14:paraId="5B234A47" w14:textId="77777777" w:rsidTr="00A05C9D">
        <w:tc>
          <w:tcPr>
            <w:tcW w:w="1190" w:type="pct"/>
            <w:vMerge w:val="restart"/>
            <w:vAlign w:val="center"/>
          </w:tcPr>
          <w:p w14:paraId="73038BF0" w14:textId="751C23E5" w:rsidR="00FB4FF9" w:rsidRPr="00E77931" w:rsidRDefault="00FB4FF9" w:rsidP="00A05C9D">
            <w:pPr>
              <w:jc w:val="center"/>
              <w:rPr>
                <w:rFonts w:ascii="宋体" w:eastAsia="宋体" w:hAnsi="宋体"/>
                <w:bCs/>
                <w:sz w:val="18"/>
                <w:szCs w:val="18"/>
              </w:rPr>
            </w:pPr>
            <w:r w:rsidRPr="00E77931">
              <w:rPr>
                <w:rFonts w:ascii="宋体" w:eastAsia="宋体" w:hAnsi="宋体" w:hint="eastAsia"/>
                <w:bCs/>
                <w:sz w:val="18"/>
                <w:szCs w:val="18"/>
              </w:rPr>
              <w:t>出水系统</w:t>
            </w:r>
          </w:p>
        </w:tc>
        <w:tc>
          <w:tcPr>
            <w:tcW w:w="1190" w:type="pct"/>
            <w:vMerge w:val="restart"/>
            <w:vAlign w:val="center"/>
          </w:tcPr>
          <w:p w14:paraId="6A1C5FC2" w14:textId="5399F13D" w:rsidR="00FB4FF9" w:rsidRPr="00E77931" w:rsidRDefault="00FB4FF9" w:rsidP="00A05C9D">
            <w:pPr>
              <w:jc w:val="center"/>
              <w:rPr>
                <w:rFonts w:ascii="宋体" w:eastAsia="宋体" w:hAnsi="宋体"/>
                <w:bCs/>
                <w:sz w:val="18"/>
                <w:szCs w:val="18"/>
              </w:rPr>
            </w:pPr>
            <w:r w:rsidRPr="00E77931">
              <w:rPr>
                <w:rFonts w:ascii="宋体" w:eastAsia="宋体" w:hAnsi="宋体" w:hint="eastAsia"/>
                <w:bCs/>
                <w:sz w:val="18"/>
                <w:szCs w:val="18"/>
              </w:rPr>
              <w:t>出水渠</w:t>
            </w:r>
          </w:p>
        </w:tc>
        <w:tc>
          <w:tcPr>
            <w:tcW w:w="1190" w:type="pct"/>
            <w:vAlign w:val="center"/>
          </w:tcPr>
          <w:p w14:paraId="5D929321" w14:textId="2A8ADC75"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工程级别</w:t>
            </w:r>
          </w:p>
        </w:tc>
      </w:tr>
      <w:tr w:rsidR="006E7B09" w:rsidRPr="006E7B09" w14:paraId="3E7E941E" w14:textId="77777777" w:rsidTr="00A05C9D">
        <w:tc>
          <w:tcPr>
            <w:tcW w:w="1190" w:type="pct"/>
            <w:vMerge/>
            <w:vAlign w:val="center"/>
          </w:tcPr>
          <w:p w14:paraId="70B12C03"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57F254EB" w14:textId="77777777" w:rsidR="00FB4FF9" w:rsidRPr="00E77931" w:rsidRDefault="00FB4FF9" w:rsidP="00A05C9D">
            <w:pPr>
              <w:jc w:val="center"/>
              <w:rPr>
                <w:rFonts w:ascii="宋体" w:eastAsia="宋体" w:hAnsi="宋体"/>
                <w:bCs/>
                <w:sz w:val="18"/>
                <w:szCs w:val="18"/>
              </w:rPr>
            </w:pPr>
          </w:p>
        </w:tc>
        <w:tc>
          <w:tcPr>
            <w:tcW w:w="1190" w:type="pct"/>
            <w:vAlign w:val="center"/>
          </w:tcPr>
          <w:p w14:paraId="06B08F85" w14:textId="2C3834CB"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建筑物级别</w:t>
            </w:r>
          </w:p>
        </w:tc>
      </w:tr>
      <w:tr w:rsidR="006E7B09" w:rsidRPr="006E7B09" w14:paraId="40C2ACD8" w14:textId="77777777" w:rsidTr="00A05C9D">
        <w:tc>
          <w:tcPr>
            <w:tcW w:w="1190" w:type="pct"/>
            <w:vMerge/>
            <w:vAlign w:val="center"/>
          </w:tcPr>
          <w:p w14:paraId="5EC1E32E"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4F354EBA" w14:textId="77777777" w:rsidR="00FB4FF9" w:rsidRPr="00E77931" w:rsidRDefault="00FB4FF9" w:rsidP="00A05C9D">
            <w:pPr>
              <w:jc w:val="center"/>
              <w:rPr>
                <w:rFonts w:ascii="宋体" w:eastAsia="宋体" w:hAnsi="宋体"/>
                <w:bCs/>
                <w:sz w:val="18"/>
                <w:szCs w:val="18"/>
              </w:rPr>
            </w:pPr>
          </w:p>
        </w:tc>
        <w:tc>
          <w:tcPr>
            <w:tcW w:w="1190" w:type="pct"/>
            <w:vAlign w:val="center"/>
          </w:tcPr>
          <w:p w14:paraId="4B1A0871" w14:textId="034E23BF"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结构形势</w:t>
            </w:r>
          </w:p>
        </w:tc>
      </w:tr>
      <w:tr w:rsidR="006E7B09" w:rsidRPr="006E7B09" w14:paraId="4D76FC27" w14:textId="77777777" w:rsidTr="00A05C9D">
        <w:tc>
          <w:tcPr>
            <w:tcW w:w="1190" w:type="pct"/>
            <w:vMerge/>
            <w:vAlign w:val="center"/>
          </w:tcPr>
          <w:p w14:paraId="5D0506E9"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24E70B36" w14:textId="77777777" w:rsidR="00FB4FF9" w:rsidRPr="00E77931" w:rsidRDefault="00FB4FF9" w:rsidP="00A05C9D">
            <w:pPr>
              <w:jc w:val="center"/>
              <w:rPr>
                <w:rFonts w:ascii="宋体" w:eastAsia="宋体" w:hAnsi="宋体"/>
                <w:bCs/>
                <w:sz w:val="18"/>
                <w:szCs w:val="18"/>
              </w:rPr>
            </w:pPr>
          </w:p>
        </w:tc>
        <w:tc>
          <w:tcPr>
            <w:tcW w:w="1190" w:type="pct"/>
            <w:vAlign w:val="center"/>
          </w:tcPr>
          <w:p w14:paraId="4EA5E60A" w14:textId="67BDFB40"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外形尺寸</w:t>
            </w:r>
          </w:p>
        </w:tc>
      </w:tr>
      <w:tr w:rsidR="006E7B09" w:rsidRPr="006E7B09" w14:paraId="7085F01C" w14:textId="77777777" w:rsidTr="00A05C9D">
        <w:tc>
          <w:tcPr>
            <w:tcW w:w="1190" w:type="pct"/>
            <w:vMerge/>
            <w:vAlign w:val="center"/>
          </w:tcPr>
          <w:p w14:paraId="5E912953"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01EB3E35" w14:textId="77777777" w:rsidR="00FB4FF9" w:rsidRPr="00E77931" w:rsidRDefault="00FB4FF9" w:rsidP="00A05C9D">
            <w:pPr>
              <w:jc w:val="center"/>
              <w:rPr>
                <w:rFonts w:ascii="宋体" w:eastAsia="宋体" w:hAnsi="宋体"/>
                <w:bCs/>
                <w:sz w:val="18"/>
                <w:szCs w:val="18"/>
              </w:rPr>
            </w:pPr>
          </w:p>
        </w:tc>
        <w:tc>
          <w:tcPr>
            <w:tcW w:w="1190" w:type="pct"/>
            <w:vAlign w:val="center"/>
          </w:tcPr>
          <w:p w14:paraId="38BE1DB1" w14:textId="7E5CAE2D"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功能参数</w:t>
            </w:r>
          </w:p>
        </w:tc>
      </w:tr>
      <w:tr w:rsidR="006E7B09" w:rsidRPr="006E7B09" w14:paraId="1B859A55" w14:textId="77777777" w:rsidTr="00A05C9D">
        <w:tc>
          <w:tcPr>
            <w:tcW w:w="1190" w:type="pct"/>
            <w:vMerge/>
            <w:vAlign w:val="center"/>
          </w:tcPr>
          <w:p w14:paraId="2E746070" w14:textId="77777777" w:rsidR="00FB4FF9" w:rsidRPr="00E77931" w:rsidRDefault="00FB4FF9" w:rsidP="00A05C9D">
            <w:pPr>
              <w:jc w:val="center"/>
              <w:rPr>
                <w:rFonts w:ascii="宋体" w:eastAsia="宋体" w:hAnsi="宋体"/>
                <w:bCs/>
                <w:sz w:val="18"/>
                <w:szCs w:val="18"/>
              </w:rPr>
            </w:pPr>
          </w:p>
        </w:tc>
        <w:tc>
          <w:tcPr>
            <w:tcW w:w="1190" w:type="pct"/>
            <w:vMerge w:val="restart"/>
            <w:vAlign w:val="center"/>
          </w:tcPr>
          <w:p w14:paraId="41A47065" w14:textId="05A503FD" w:rsidR="00FB4FF9" w:rsidRPr="00E77931" w:rsidRDefault="00FB4FF9" w:rsidP="00A05C9D">
            <w:pPr>
              <w:jc w:val="center"/>
              <w:rPr>
                <w:rFonts w:ascii="宋体" w:eastAsia="宋体" w:hAnsi="宋体"/>
                <w:bCs/>
                <w:sz w:val="18"/>
                <w:szCs w:val="18"/>
              </w:rPr>
            </w:pPr>
            <w:r w:rsidRPr="00E77931">
              <w:rPr>
                <w:rFonts w:ascii="宋体" w:eastAsia="宋体" w:hAnsi="宋体" w:hint="eastAsia"/>
                <w:bCs/>
                <w:sz w:val="18"/>
                <w:szCs w:val="18"/>
              </w:rPr>
              <w:t>出水池</w:t>
            </w:r>
          </w:p>
        </w:tc>
        <w:tc>
          <w:tcPr>
            <w:tcW w:w="1190" w:type="pct"/>
            <w:vAlign w:val="center"/>
          </w:tcPr>
          <w:p w14:paraId="5C78A603" w14:textId="10667D10"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工程级别</w:t>
            </w:r>
          </w:p>
        </w:tc>
      </w:tr>
      <w:tr w:rsidR="006E7B09" w:rsidRPr="006E7B09" w14:paraId="1B909121" w14:textId="77777777" w:rsidTr="00A05C9D">
        <w:tc>
          <w:tcPr>
            <w:tcW w:w="1190" w:type="pct"/>
            <w:vMerge/>
            <w:vAlign w:val="center"/>
          </w:tcPr>
          <w:p w14:paraId="4979B1EC"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5CAB7DFB" w14:textId="77777777" w:rsidR="00FB4FF9" w:rsidRPr="00E77931" w:rsidRDefault="00FB4FF9" w:rsidP="00A05C9D">
            <w:pPr>
              <w:jc w:val="center"/>
              <w:rPr>
                <w:rFonts w:ascii="宋体" w:eastAsia="宋体" w:hAnsi="宋体"/>
                <w:bCs/>
                <w:sz w:val="18"/>
                <w:szCs w:val="18"/>
              </w:rPr>
            </w:pPr>
          </w:p>
        </w:tc>
        <w:tc>
          <w:tcPr>
            <w:tcW w:w="1190" w:type="pct"/>
            <w:vAlign w:val="center"/>
          </w:tcPr>
          <w:p w14:paraId="3A0CE3EB" w14:textId="46D88283"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建筑物级别</w:t>
            </w:r>
          </w:p>
        </w:tc>
      </w:tr>
      <w:tr w:rsidR="006E7B09" w:rsidRPr="006E7B09" w14:paraId="5C1D65AF" w14:textId="77777777" w:rsidTr="00A05C9D">
        <w:tc>
          <w:tcPr>
            <w:tcW w:w="1190" w:type="pct"/>
            <w:vMerge/>
            <w:vAlign w:val="center"/>
          </w:tcPr>
          <w:p w14:paraId="0EA559B3"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786ED0DC" w14:textId="77777777" w:rsidR="00FB4FF9" w:rsidRPr="00E77931" w:rsidRDefault="00FB4FF9" w:rsidP="00A05C9D">
            <w:pPr>
              <w:jc w:val="center"/>
              <w:rPr>
                <w:rFonts w:ascii="宋体" w:eastAsia="宋体" w:hAnsi="宋体"/>
                <w:bCs/>
                <w:sz w:val="18"/>
                <w:szCs w:val="18"/>
              </w:rPr>
            </w:pPr>
          </w:p>
        </w:tc>
        <w:tc>
          <w:tcPr>
            <w:tcW w:w="1190" w:type="pct"/>
            <w:vAlign w:val="center"/>
          </w:tcPr>
          <w:p w14:paraId="4E4F87E6" w14:textId="7B13C22A"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结构形势</w:t>
            </w:r>
          </w:p>
        </w:tc>
      </w:tr>
      <w:tr w:rsidR="006E7B09" w:rsidRPr="006E7B09" w14:paraId="39948687" w14:textId="77777777" w:rsidTr="00A05C9D">
        <w:tc>
          <w:tcPr>
            <w:tcW w:w="1190" w:type="pct"/>
            <w:vMerge/>
            <w:vAlign w:val="center"/>
          </w:tcPr>
          <w:p w14:paraId="118491C9"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25D97CCD" w14:textId="77777777" w:rsidR="00FB4FF9" w:rsidRPr="00E77931" w:rsidRDefault="00FB4FF9" w:rsidP="00A05C9D">
            <w:pPr>
              <w:jc w:val="center"/>
              <w:rPr>
                <w:rFonts w:ascii="宋体" w:eastAsia="宋体" w:hAnsi="宋体"/>
                <w:bCs/>
                <w:sz w:val="18"/>
                <w:szCs w:val="18"/>
              </w:rPr>
            </w:pPr>
          </w:p>
        </w:tc>
        <w:tc>
          <w:tcPr>
            <w:tcW w:w="1190" w:type="pct"/>
            <w:vAlign w:val="center"/>
          </w:tcPr>
          <w:p w14:paraId="23958177" w14:textId="400CB8A6"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外形尺寸</w:t>
            </w:r>
          </w:p>
        </w:tc>
      </w:tr>
      <w:tr w:rsidR="006E7B09" w:rsidRPr="006E7B09" w14:paraId="49A81DDD" w14:textId="77777777" w:rsidTr="00A05C9D">
        <w:tc>
          <w:tcPr>
            <w:tcW w:w="1190" w:type="pct"/>
            <w:vMerge/>
            <w:vAlign w:val="center"/>
          </w:tcPr>
          <w:p w14:paraId="3D6BF2C6"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714D7516" w14:textId="77777777" w:rsidR="00FB4FF9" w:rsidRPr="00E77931" w:rsidRDefault="00FB4FF9" w:rsidP="00A05C9D">
            <w:pPr>
              <w:jc w:val="center"/>
              <w:rPr>
                <w:rFonts w:ascii="宋体" w:eastAsia="宋体" w:hAnsi="宋体"/>
                <w:bCs/>
                <w:sz w:val="18"/>
                <w:szCs w:val="18"/>
              </w:rPr>
            </w:pPr>
          </w:p>
        </w:tc>
        <w:tc>
          <w:tcPr>
            <w:tcW w:w="1190" w:type="pct"/>
            <w:vAlign w:val="center"/>
          </w:tcPr>
          <w:p w14:paraId="4391C10E" w14:textId="431487A7"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功能参数</w:t>
            </w:r>
          </w:p>
        </w:tc>
      </w:tr>
      <w:tr w:rsidR="006E7B09" w:rsidRPr="006E7B09" w14:paraId="3687428C" w14:textId="77777777" w:rsidTr="00A05C9D">
        <w:tc>
          <w:tcPr>
            <w:tcW w:w="1190" w:type="pct"/>
            <w:vMerge w:val="restart"/>
            <w:vAlign w:val="center"/>
          </w:tcPr>
          <w:p w14:paraId="5DEE24D1" w14:textId="4B876834" w:rsidR="00FB4FF9" w:rsidRPr="00E77931" w:rsidRDefault="00FB4FF9" w:rsidP="00A05C9D">
            <w:pPr>
              <w:jc w:val="center"/>
              <w:rPr>
                <w:rFonts w:ascii="宋体" w:eastAsia="宋体" w:hAnsi="宋体"/>
                <w:bCs/>
                <w:sz w:val="18"/>
                <w:szCs w:val="18"/>
              </w:rPr>
            </w:pPr>
            <w:r w:rsidRPr="00E77931">
              <w:rPr>
                <w:rFonts w:ascii="宋体" w:eastAsia="宋体" w:hAnsi="宋体" w:hint="eastAsia"/>
                <w:bCs/>
                <w:sz w:val="18"/>
                <w:szCs w:val="18"/>
              </w:rPr>
              <w:lastRenderedPageBreak/>
              <w:t>厂房结构</w:t>
            </w:r>
          </w:p>
        </w:tc>
        <w:tc>
          <w:tcPr>
            <w:tcW w:w="1190" w:type="pct"/>
            <w:vMerge w:val="restart"/>
            <w:vAlign w:val="center"/>
          </w:tcPr>
          <w:p w14:paraId="14075C04" w14:textId="24B5707A" w:rsidR="00FB4FF9" w:rsidRPr="00E77931" w:rsidRDefault="00FB4FF9" w:rsidP="00A05C9D">
            <w:pPr>
              <w:jc w:val="center"/>
              <w:rPr>
                <w:rFonts w:ascii="宋体" w:eastAsia="宋体" w:hAnsi="宋体"/>
                <w:bCs/>
                <w:sz w:val="18"/>
                <w:szCs w:val="18"/>
              </w:rPr>
            </w:pPr>
            <w:r w:rsidRPr="00E77931">
              <w:rPr>
                <w:rFonts w:ascii="宋体" w:eastAsia="宋体" w:hAnsi="宋体" w:hint="eastAsia"/>
                <w:bCs/>
                <w:sz w:val="18"/>
                <w:szCs w:val="18"/>
              </w:rPr>
              <w:t>主厂房</w:t>
            </w:r>
          </w:p>
        </w:tc>
        <w:tc>
          <w:tcPr>
            <w:tcW w:w="1190" w:type="pct"/>
            <w:vAlign w:val="center"/>
          </w:tcPr>
          <w:p w14:paraId="7961C31E" w14:textId="1829A060"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工程级别</w:t>
            </w:r>
          </w:p>
        </w:tc>
      </w:tr>
      <w:tr w:rsidR="006E7B09" w:rsidRPr="006E7B09" w14:paraId="4A0C25A8" w14:textId="77777777" w:rsidTr="00A05C9D">
        <w:tc>
          <w:tcPr>
            <w:tcW w:w="1190" w:type="pct"/>
            <w:vMerge/>
            <w:vAlign w:val="center"/>
          </w:tcPr>
          <w:p w14:paraId="1D58DCC4"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751A0F03" w14:textId="77777777" w:rsidR="00FB4FF9" w:rsidRPr="00E77931" w:rsidRDefault="00FB4FF9" w:rsidP="00A05C9D">
            <w:pPr>
              <w:jc w:val="center"/>
              <w:rPr>
                <w:rFonts w:ascii="宋体" w:eastAsia="宋体" w:hAnsi="宋体"/>
                <w:bCs/>
                <w:sz w:val="18"/>
                <w:szCs w:val="18"/>
              </w:rPr>
            </w:pPr>
          </w:p>
        </w:tc>
        <w:tc>
          <w:tcPr>
            <w:tcW w:w="1190" w:type="pct"/>
            <w:vAlign w:val="center"/>
          </w:tcPr>
          <w:p w14:paraId="03BECEB2" w14:textId="0FFA3801"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建筑物级别</w:t>
            </w:r>
          </w:p>
        </w:tc>
      </w:tr>
      <w:tr w:rsidR="006E7B09" w:rsidRPr="006E7B09" w14:paraId="062D3648" w14:textId="77777777" w:rsidTr="00A05C9D">
        <w:tc>
          <w:tcPr>
            <w:tcW w:w="1190" w:type="pct"/>
            <w:vMerge/>
            <w:vAlign w:val="center"/>
          </w:tcPr>
          <w:p w14:paraId="025BE8EA"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1B0304EB" w14:textId="77777777" w:rsidR="00FB4FF9" w:rsidRPr="00E77931" w:rsidRDefault="00FB4FF9" w:rsidP="00A05C9D">
            <w:pPr>
              <w:jc w:val="center"/>
              <w:rPr>
                <w:rFonts w:ascii="宋体" w:eastAsia="宋体" w:hAnsi="宋体"/>
                <w:bCs/>
                <w:sz w:val="18"/>
                <w:szCs w:val="18"/>
              </w:rPr>
            </w:pPr>
          </w:p>
        </w:tc>
        <w:tc>
          <w:tcPr>
            <w:tcW w:w="1190" w:type="pct"/>
            <w:vAlign w:val="center"/>
          </w:tcPr>
          <w:p w14:paraId="5DE06FC8" w14:textId="0D432987"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结构形势</w:t>
            </w:r>
          </w:p>
        </w:tc>
      </w:tr>
      <w:tr w:rsidR="006E7B09" w:rsidRPr="006E7B09" w14:paraId="7CB70A5B" w14:textId="77777777" w:rsidTr="00A05C9D">
        <w:tc>
          <w:tcPr>
            <w:tcW w:w="1190" w:type="pct"/>
            <w:vMerge/>
            <w:vAlign w:val="center"/>
          </w:tcPr>
          <w:p w14:paraId="79627709"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517D7AB2" w14:textId="77777777" w:rsidR="00FB4FF9" w:rsidRPr="00E77931" w:rsidRDefault="00FB4FF9" w:rsidP="00A05C9D">
            <w:pPr>
              <w:jc w:val="center"/>
              <w:rPr>
                <w:rFonts w:ascii="宋体" w:eastAsia="宋体" w:hAnsi="宋体"/>
                <w:bCs/>
                <w:sz w:val="18"/>
                <w:szCs w:val="18"/>
              </w:rPr>
            </w:pPr>
          </w:p>
        </w:tc>
        <w:tc>
          <w:tcPr>
            <w:tcW w:w="1190" w:type="pct"/>
            <w:vAlign w:val="center"/>
          </w:tcPr>
          <w:p w14:paraId="55D8E431" w14:textId="649CC521"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外形尺寸</w:t>
            </w:r>
          </w:p>
        </w:tc>
      </w:tr>
      <w:tr w:rsidR="006E7B09" w:rsidRPr="006E7B09" w14:paraId="66F310EB" w14:textId="77777777" w:rsidTr="00A05C9D">
        <w:tc>
          <w:tcPr>
            <w:tcW w:w="1190" w:type="pct"/>
            <w:vMerge/>
            <w:vAlign w:val="center"/>
          </w:tcPr>
          <w:p w14:paraId="0B604FBB"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08DF6525" w14:textId="77777777" w:rsidR="00FB4FF9" w:rsidRPr="00E77931" w:rsidRDefault="00FB4FF9" w:rsidP="00A05C9D">
            <w:pPr>
              <w:jc w:val="center"/>
              <w:rPr>
                <w:rFonts w:ascii="宋体" w:eastAsia="宋体" w:hAnsi="宋体"/>
                <w:bCs/>
                <w:sz w:val="18"/>
                <w:szCs w:val="18"/>
              </w:rPr>
            </w:pPr>
          </w:p>
        </w:tc>
        <w:tc>
          <w:tcPr>
            <w:tcW w:w="1190" w:type="pct"/>
            <w:vAlign w:val="center"/>
          </w:tcPr>
          <w:p w14:paraId="7D37F65C" w14:textId="6D437FD1"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功能参数</w:t>
            </w:r>
          </w:p>
        </w:tc>
      </w:tr>
      <w:tr w:rsidR="006E7B09" w:rsidRPr="006E7B09" w14:paraId="6D9201B3" w14:textId="77777777" w:rsidTr="00A05C9D">
        <w:tc>
          <w:tcPr>
            <w:tcW w:w="1190" w:type="pct"/>
            <w:vMerge/>
            <w:vAlign w:val="center"/>
          </w:tcPr>
          <w:p w14:paraId="6D6A1F84" w14:textId="77777777" w:rsidR="00FB4FF9" w:rsidRPr="00E77931" w:rsidRDefault="00FB4FF9" w:rsidP="00A05C9D">
            <w:pPr>
              <w:jc w:val="center"/>
              <w:rPr>
                <w:rFonts w:ascii="宋体" w:eastAsia="宋体" w:hAnsi="宋体"/>
                <w:bCs/>
                <w:sz w:val="18"/>
                <w:szCs w:val="18"/>
              </w:rPr>
            </w:pPr>
          </w:p>
        </w:tc>
        <w:tc>
          <w:tcPr>
            <w:tcW w:w="1190" w:type="pct"/>
            <w:vMerge w:val="restart"/>
            <w:vAlign w:val="center"/>
          </w:tcPr>
          <w:p w14:paraId="1B47F37B" w14:textId="7EB82E04" w:rsidR="00FB4FF9" w:rsidRPr="00E77931" w:rsidRDefault="00FB4FF9" w:rsidP="00A05C9D">
            <w:pPr>
              <w:jc w:val="center"/>
              <w:rPr>
                <w:rFonts w:ascii="宋体" w:eastAsia="宋体" w:hAnsi="宋体"/>
                <w:bCs/>
                <w:sz w:val="18"/>
                <w:szCs w:val="18"/>
              </w:rPr>
            </w:pPr>
            <w:r w:rsidRPr="00E77931">
              <w:rPr>
                <w:rFonts w:ascii="宋体" w:eastAsia="宋体" w:hAnsi="宋体" w:hint="eastAsia"/>
                <w:bCs/>
                <w:sz w:val="18"/>
                <w:szCs w:val="18"/>
              </w:rPr>
              <w:t>副厂房</w:t>
            </w:r>
          </w:p>
        </w:tc>
        <w:tc>
          <w:tcPr>
            <w:tcW w:w="1190" w:type="pct"/>
            <w:vAlign w:val="center"/>
          </w:tcPr>
          <w:p w14:paraId="32547825" w14:textId="712CB730"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工程级别</w:t>
            </w:r>
          </w:p>
        </w:tc>
      </w:tr>
      <w:tr w:rsidR="006E7B09" w:rsidRPr="006E7B09" w14:paraId="135CB393" w14:textId="77777777" w:rsidTr="00A05C9D">
        <w:trPr>
          <w:trHeight w:val="83"/>
        </w:trPr>
        <w:tc>
          <w:tcPr>
            <w:tcW w:w="1190" w:type="pct"/>
            <w:vMerge/>
            <w:vAlign w:val="center"/>
          </w:tcPr>
          <w:p w14:paraId="53C41B24"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25520C6C" w14:textId="77777777" w:rsidR="00FB4FF9" w:rsidRPr="00E77931" w:rsidRDefault="00FB4FF9" w:rsidP="00A05C9D">
            <w:pPr>
              <w:jc w:val="center"/>
              <w:rPr>
                <w:rFonts w:ascii="宋体" w:eastAsia="宋体" w:hAnsi="宋体"/>
                <w:bCs/>
                <w:sz w:val="18"/>
                <w:szCs w:val="18"/>
              </w:rPr>
            </w:pPr>
          </w:p>
        </w:tc>
        <w:tc>
          <w:tcPr>
            <w:tcW w:w="1190" w:type="pct"/>
            <w:vAlign w:val="center"/>
          </w:tcPr>
          <w:p w14:paraId="57B344A1" w14:textId="5B7CAC44"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建筑物级别</w:t>
            </w:r>
          </w:p>
        </w:tc>
      </w:tr>
      <w:tr w:rsidR="006E7B09" w:rsidRPr="006E7B09" w14:paraId="2E9FAEFD" w14:textId="77777777" w:rsidTr="00A05C9D">
        <w:tc>
          <w:tcPr>
            <w:tcW w:w="1190" w:type="pct"/>
            <w:vMerge/>
            <w:vAlign w:val="center"/>
          </w:tcPr>
          <w:p w14:paraId="5D9D511B"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773D5438" w14:textId="77777777" w:rsidR="00FB4FF9" w:rsidRPr="00E77931" w:rsidRDefault="00FB4FF9" w:rsidP="00A05C9D">
            <w:pPr>
              <w:jc w:val="center"/>
              <w:rPr>
                <w:rFonts w:ascii="宋体" w:eastAsia="宋体" w:hAnsi="宋体"/>
                <w:bCs/>
                <w:sz w:val="18"/>
                <w:szCs w:val="18"/>
              </w:rPr>
            </w:pPr>
          </w:p>
        </w:tc>
        <w:tc>
          <w:tcPr>
            <w:tcW w:w="1190" w:type="pct"/>
            <w:vAlign w:val="center"/>
          </w:tcPr>
          <w:p w14:paraId="06D4D944" w14:textId="58E9820C"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结构形势</w:t>
            </w:r>
          </w:p>
        </w:tc>
      </w:tr>
      <w:tr w:rsidR="006E7B09" w:rsidRPr="006E7B09" w14:paraId="0BE17262" w14:textId="77777777" w:rsidTr="00A05C9D">
        <w:tc>
          <w:tcPr>
            <w:tcW w:w="1190" w:type="pct"/>
            <w:vMerge/>
            <w:vAlign w:val="center"/>
          </w:tcPr>
          <w:p w14:paraId="7B899511"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6828A150" w14:textId="77777777" w:rsidR="00FB4FF9" w:rsidRPr="00E77931" w:rsidRDefault="00FB4FF9" w:rsidP="00A05C9D">
            <w:pPr>
              <w:jc w:val="center"/>
              <w:rPr>
                <w:rFonts w:ascii="宋体" w:eastAsia="宋体" w:hAnsi="宋体"/>
                <w:bCs/>
                <w:sz w:val="18"/>
                <w:szCs w:val="18"/>
              </w:rPr>
            </w:pPr>
          </w:p>
        </w:tc>
        <w:tc>
          <w:tcPr>
            <w:tcW w:w="1190" w:type="pct"/>
            <w:vAlign w:val="center"/>
          </w:tcPr>
          <w:p w14:paraId="79C168E1" w14:textId="112EDBEE"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外形尺寸</w:t>
            </w:r>
          </w:p>
        </w:tc>
      </w:tr>
      <w:tr w:rsidR="006E7B09" w:rsidRPr="006E7B09" w14:paraId="5F822859" w14:textId="77777777" w:rsidTr="00A05C9D">
        <w:tc>
          <w:tcPr>
            <w:tcW w:w="1190" w:type="pct"/>
            <w:vMerge/>
            <w:vAlign w:val="center"/>
          </w:tcPr>
          <w:p w14:paraId="73681411" w14:textId="77777777" w:rsidR="00FB4FF9" w:rsidRPr="00E77931" w:rsidRDefault="00FB4FF9" w:rsidP="00A05C9D">
            <w:pPr>
              <w:jc w:val="center"/>
              <w:rPr>
                <w:rFonts w:ascii="宋体" w:eastAsia="宋体" w:hAnsi="宋体"/>
                <w:bCs/>
                <w:sz w:val="18"/>
                <w:szCs w:val="18"/>
              </w:rPr>
            </w:pPr>
          </w:p>
        </w:tc>
        <w:tc>
          <w:tcPr>
            <w:tcW w:w="1190" w:type="pct"/>
            <w:vMerge/>
            <w:vAlign w:val="center"/>
          </w:tcPr>
          <w:p w14:paraId="7AD6C3C9" w14:textId="77777777" w:rsidR="00FB4FF9" w:rsidRPr="00E77931" w:rsidRDefault="00FB4FF9" w:rsidP="00A05C9D">
            <w:pPr>
              <w:jc w:val="center"/>
              <w:rPr>
                <w:rFonts w:ascii="宋体" w:eastAsia="宋体" w:hAnsi="宋体"/>
                <w:bCs/>
                <w:sz w:val="18"/>
                <w:szCs w:val="18"/>
              </w:rPr>
            </w:pPr>
          </w:p>
        </w:tc>
        <w:tc>
          <w:tcPr>
            <w:tcW w:w="1190" w:type="pct"/>
            <w:vAlign w:val="center"/>
          </w:tcPr>
          <w:p w14:paraId="1C2200B7" w14:textId="4DB7FD92" w:rsidR="00FB4FF9" w:rsidRPr="00E77931" w:rsidRDefault="00FB4FF9" w:rsidP="00A05C9D">
            <w:pPr>
              <w:jc w:val="center"/>
              <w:rPr>
                <w:rFonts w:ascii="宋体" w:eastAsia="宋体" w:hAnsi="宋体"/>
                <w:bCs/>
                <w:sz w:val="18"/>
                <w:szCs w:val="18"/>
              </w:rPr>
            </w:pPr>
            <w:r w:rsidRPr="00E77931">
              <w:rPr>
                <w:rFonts w:ascii="宋体" w:eastAsia="宋体" w:hAnsi="宋体" w:hint="eastAsia"/>
                <w:sz w:val="18"/>
                <w:szCs w:val="18"/>
              </w:rPr>
              <w:t>功能参数</w:t>
            </w:r>
          </w:p>
        </w:tc>
      </w:tr>
    </w:tbl>
    <w:p w14:paraId="45FE7B29" w14:textId="51BC1728" w:rsidR="00E2322E" w:rsidRPr="00E77931" w:rsidRDefault="00BA3E7E" w:rsidP="0023688A">
      <w:pPr>
        <w:pStyle w:val="3"/>
        <w:spacing w:before="0" w:after="0" w:line="360" w:lineRule="auto"/>
        <w:rPr>
          <w:rFonts w:ascii="黑体" w:eastAsia="黑体" w:hAnsi="黑体"/>
          <w:sz w:val="21"/>
          <w:szCs w:val="21"/>
        </w:rPr>
      </w:pPr>
      <w:bookmarkStart w:id="12" w:name="_Toc156945478"/>
      <w:r w:rsidRPr="00E77931">
        <w:rPr>
          <w:rFonts w:ascii="黑体" w:eastAsia="黑体" w:hAnsi="黑体" w:hint="eastAsia"/>
          <w:sz w:val="21"/>
          <w:szCs w:val="21"/>
        </w:rPr>
        <w:t>5</w:t>
      </w:r>
      <w:r w:rsidRPr="00E77931">
        <w:rPr>
          <w:rFonts w:ascii="黑体" w:eastAsia="黑体" w:hAnsi="黑体"/>
          <w:sz w:val="21"/>
          <w:szCs w:val="21"/>
        </w:rPr>
        <w:t>.2.2</w:t>
      </w:r>
      <w:bookmarkStart w:id="13" w:name="_Hlk154697678"/>
      <w:r w:rsidRPr="00E77931">
        <w:rPr>
          <w:rFonts w:ascii="黑体" w:eastAsia="黑体" w:hAnsi="黑体"/>
          <w:sz w:val="21"/>
          <w:szCs w:val="21"/>
        </w:rPr>
        <w:t>设备基础数据</w:t>
      </w:r>
      <w:bookmarkEnd w:id="12"/>
      <w:bookmarkEnd w:id="13"/>
    </w:p>
    <w:p w14:paraId="3E474C60" w14:textId="77777777" w:rsidR="00752BC8" w:rsidRPr="006E7B09" w:rsidRDefault="00752BC8" w:rsidP="00752BC8">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设备基础数据包括泵站的主要电气和机械设备的基本信息。</w:t>
      </w:r>
    </w:p>
    <w:p w14:paraId="60107CB6" w14:textId="05960889" w:rsidR="00752BC8" w:rsidRPr="006E7B09" w:rsidRDefault="00752BC8" w:rsidP="00AC5956">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主要设备包括主机组、电气设备、闸门、辅机设备等。</w:t>
      </w:r>
    </w:p>
    <w:p w14:paraId="12C20060" w14:textId="56C74693" w:rsidR="00897F8B" w:rsidRDefault="00AC5956" w:rsidP="00752BC8">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主要</w:t>
      </w:r>
      <w:r w:rsidR="00897F8B" w:rsidRPr="006E7B09">
        <w:rPr>
          <w:rFonts w:ascii="Times New Roman" w:eastAsia="宋体" w:hAnsi="Times New Roman" w:hint="eastAsia"/>
          <w:bCs/>
        </w:rPr>
        <w:t>设备基础数据</w:t>
      </w:r>
      <w:r w:rsidR="00BA3E7E" w:rsidRPr="006E7B09">
        <w:rPr>
          <w:rFonts w:ascii="Times New Roman" w:eastAsia="宋体" w:hAnsi="Times New Roman" w:hint="eastAsia"/>
          <w:bCs/>
        </w:rPr>
        <w:t>见</w:t>
      </w:r>
      <w:r w:rsidR="00897F8B" w:rsidRPr="006E7B09">
        <w:rPr>
          <w:rFonts w:ascii="Times New Roman" w:eastAsia="宋体" w:hAnsi="Times New Roman" w:hint="eastAsia"/>
          <w:bCs/>
        </w:rPr>
        <w:t>表</w:t>
      </w:r>
      <w:r w:rsidR="00BA3E7E" w:rsidRPr="006E7B09">
        <w:rPr>
          <w:rFonts w:ascii="Times New Roman" w:eastAsia="宋体" w:hAnsi="Times New Roman" w:hint="eastAsia"/>
          <w:bCs/>
        </w:rPr>
        <w:t>2</w:t>
      </w:r>
      <w:r w:rsidR="00897F8B" w:rsidRPr="006E7B09">
        <w:rPr>
          <w:rFonts w:ascii="Times New Roman" w:eastAsia="宋体" w:hAnsi="Times New Roman" w:hint="eastAsia"/>
          <w:bCs/>
        </w:rPr>
        <w:t>：</w:t>
      </w:r>
    </w:p>
    <w:p w14:paraId="7CFFF03B" w14:textId="10B4A0BD" w:rsidR="00460973" w:rsidRPr="00460973" w:rsidRDefault="00460973" w:rsidP="00460973">
      <w:pPr>
        <w:spacing w:line="360" w:lineRule="auto"/>
        <w:ind w:firstLineChars="200" w:firstLine="420"/>
        <w:jc w:val="center"/>
        <w:rPr>
          <w:rFonts w:ascii="黑体" w:eastAsia="黑体" w:hAnsi="黑体"/>
          <w:bCs/>
        </w:rPr>
      </w:pPr>
      <w:r w:rsidRPr="00E77931">
        <w:rPr>
          <w:rFonts w:ascii="黑体" w:eastAsia="黑体" w:hAnsi="黑体" w:hint="eastAsia"/>
          <w:bCs/>
        </w:rPr>
        <w:t>表</w:t>
      </w:r>
      <w:r w:rsidRPr="00E77931">
        <w:rPr>
          <w:rFonts w:ascii="黑体" w:eastAsia="黑体" w:hAnsi="黑体"/>
          <w:bCs/>
        </w:rPr>
        <w:t>2设备基础数据</w:t>
      </w:r>
    </w:p>
    <w:tbl>
      <w:tblPr>
        <w:tblStyle w:val="a9"/>
        <w:tblW w:w="0" w:type="auto"/>
        <w:jc w:val="center"/>
        <w:tblLook w:val="04A0" w:firstRow="1" w:lastRow="0" w:firstColumn="1" w:lastColumn="0" w:noHBand="0" w:noVBand="1"/>
      </w:tblPr>
      <w:tblGrid>
        <w:gridCol w:w="2765"/>
        <w:gridCol w:w="2765"/>
        <w:gridCol w:w="2766"/>
      </w:tblGrid>
      <w:tr w:rsidR="006E7B09" w:rsidRPr="006E7B09" w14:paraId="710563A6" w14:textId="77777777" w:rsidTr="00E77931">
        <w:trPr>
          <w:jc w:val="center"/>
        </w:trPr>
        <w:tc>
          <w:tcPr>
            <w:tcW w:w="2765" w:type="dxa"/>
          </w:tcPr>
          <w:p w14:paraId="5F1458D1" w14:textId="0FD009D6" w:rsidR="00897F8B" w:rsidRPr="00E77931" w:rsidRDefault="00897F8B" w:rsidP="00A05C9D">
            <w:pPr>
              <w:jc w:val="center"/>
              <w:rPr>
                <w:rFonts w:ascii="宋体" w:eastAsia="宋体" w:hAnsi="宋体"/>
                <w:bCs/>
                <w:sz w:val="18"/>
                <w:szCs w:val="18"/>
              </w:rPr>
            </w:pPr>
            <w:r w:rsidRPr="00E77931">
              <w:rPr>
                <w:rFonts w:ascii="宋体" w:eastAsia="宋体" w:hAnsi="宋体" w:hint="eastAsia"/>
                <w:bCs/>
                <w:sz w:val="18"/>
                <w:szCs w:val="18"/>
              </w:rPr>
              <w:t>数据大类</w:t>
            </w:r>
          </w:p>
        </w:tc>
        <w:tc>
          <w:tcPr>
            <w:tcW w:w="2765" w:type="dxa"/>
          </w:tcPr>
          <w:p w14:paraId="2AA03B25" w14:textId="663E731E" w:rsidR="00897F8B" w:rsidRPr="00E77931" w:rsidRDefault="00897F8B" w:rsidP="00A05C9D">
            <w:pPr>
              <w:jc w:val="center"/>
              <w:rPr>
                <w:rFonts w:ascii="宋体" w:eastAsia="宋体" w:hAnsi="宋体"/>
                <w:bCs/>
                <w:sz w:val="18"/>
                <w:szCs w:val="18"/>
              </w:rPr>
            </w:pPr>
            <w:r w:rsidRPr="00E77931">
              <w:rPr>
                <w:rFonts w:ascii="宋体" w:eastAsia="宋体" w:hAnsi="宋体" w:hint="eastAsia"/>
                <w:bCs/>
                <w:sz w:val="18"/>
                <w:szCs w:val="18"/>
              </w:rPr>
              <w:t>数据中类</w:t>
            </w:r>
          </w:p>
        </w:tc>
        <w:tc>
          <w:tcPr>
            <w:tcW w:w="2766" w:type="dxa"/>
          </w:tcPr>
          <w:p w14:paraId="6009BF86" w14:textId="04D34521" w:rsidR="00897F8B" w:rsidRPr="00E77931" w:rsidRDefault="00897F8B" w:rsidP="00A05C9D">
            <w:pPr>
              <w:jc w:val="center"/>
              <w:rPr>
                <w:rFonts w:ascii="宋体" w:eastAsia="宋体" w:hAnsi="宋体"/>
                <w:bCs/>
                <w:sz w:val="18"/>
                <w:szCs w:val="18"/>
              </w:rPr>
            </w:pPr>
            <w:r w:rsidRPr="00E77931">
              <w:rPr>
                <w:rFonts w:ascii="宋体" w:eastAsia="宋体" w:hAnsi="宋体" w:hint="eastAsia"/>
                <w:bCs/>
                <w:sz w:val="18"/>
                <w:szCs w:val="18"/>
              </w:rPr>
              <w:t>数据小类</w:t>
            </w:r>
          </w:p>
        </w:tc>
      </w:tr>
      <w:tr w:rsidR="006E7B09" w:rsidRPr="006E7B09" w14:paraId="38A6D673" w14:textId="77777777" w:rsidTr="00E77931">
        <w:trPr>
          <w:jc w:val="center"/>
        </w:trPr>
        <w:tc>
          <w:tcPr>
            <w:tcW w:w="2765" w:type="dxa"/>
            <w:vMerge w:val="restart"/>
            <w:vAlign w:val="center"/>
          </w:tcPr>
          <w:p w14:paraId="76CCCDB0" w14:textId="38CDF011"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主机组</w:t>
            </w:r>
          </w:p>
        </w:tc>
        <w:tc>
          <w:tcPr>
            <w:tcW w:w="2765" w:type="dxa"/>
            <w:vMerge w:val="restart"/>
            <w:vAlign w:val="center"/>
          </w:tcPr>
          <w:p w14:paraId="29FBD8D7" w14:textId="4F7F8574"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电机</w:t>
            </w:r>
          </w:p>
        </w:tc>
        <w:tc>
          <w:tcPr>
            <w:tcW w:w="2766" w:type="dxa"/>
            <w:vAlign w:val="center"/>
          </w:tcPr>
          <w:p w14:paraId="3DBA8C58" w14:textId="6B2B127A"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型号</w:t>
            </w:r>
          </w:p>
        </w:tc>
      </w:tr>
      <w:tr w:rsidR="006E7B09" w:rsidRPr="006E7B09" w14:paraId="419FBF0D" w14:textId="77777777" w:rsidTr="00E77931">
        <w:trPr>
          <w:jc w:val="center"/>
        </w:trPr>
        <w:tc>
          <w:tcPr>
            <w:tcW w:w="2765" w:type="dxa"/>
            <w:vMerge/>
            <w:vAlign w:val="center"/>
          </w:tcPr>
          <w:p w14:paraId="737DC261"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3A9703D1" w14:textId="77777777" w:rsidR="00AC5956" w:rsidRPr="00E77931" w:rsidRDefault="00AC5956" w:rsidP="00A05C9D">
            <w:pPr>
              <w:jc w:val="center"/>
              <w:rPr>
                <w:rFonts w:ascii="宋体" w:eastAsia="宋体" w:hAnsi="宋体"/>
                <w:bCs/>
                <w:sz w:val="18"/>
                <w:szCs w:val="18"/>
              </w:rPr>
            </w:pPr>
          </w:p>
        </w:tc>
        <w:tc>
          <w:tcPr>
            <w:tcW w:w="2766" w:type="dxa"/>
            <w:vAlign w:val="center"/>
          </w:tcPr>
          <w:p w14:paraId="4E7A3713" w14:textId="6E70C230"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设备类型</w:t>
            </w:r>
          </w:p>
        </w:tc>
      </w:tr>
      <w:tr w:rsidR="006E7B09" w:rsidRPr="006E7B09" w14:paraId="547AEF0D" w14:textId="77777777" w:rsidTr="00E77931">
        <w:trPr>
          <w:jc w:val="center"/>
        </w:trPr>
        <w:tc>
          <w:tcPr>
            <w:tcW w:w="2765" w:type="dxa"/>
            <w:vMerge/>
            <w:vAlign w:val="center"/>
          </w:tcPr>
          <w:p w14:paraId="287125D3"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17C4C9CD" w14:textId="77777777" w:rsidR="00AC5956" w:rsidRPr="00E77931" w:rsidRDefault="00AC5956" w:rsidP="00A05C9D">
            <w:pPr>
              <w:jc w:val="center"/>
              <w:rPr>
                <w:rFonts w:ascii="宋体" w:eastAsia="宋体" w:hAnsi="宋体"/>
                <w:bCs/>
                <w:sz w:val="18"/>
                <w:szCs w:val="18"/>
              </w:rPr>
            </w:pPr>
          </w:p>
        </w:tc>
        <w:tc>
          <w:tcPr>
            <w:tcW w:w="2766" w:type="dxa"/>
            <w:vAlign w:val="center"/>
          </w:tcPr>
          <w:p w14:paraId="737E6F26" w14:textId="76D68C9E"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设备厂商</w:t>
            </w:r>
          </w:p>
        </w:tc>
      </w:tr>
      <w:tr w:rsidR="006E7B09" w:rsidRPr="006E7B09" w14:paraId="5989549F" w14:textId="77777777" w:rsidTr="00E77931">
        <w:trPr>
          <w:jc w:val="center"/>
        </w:trPr>
        <w:tc>
          <w:tcPr>
            <w:tcW w:w="2765" w:type="dxa"/>
            <w:vMerge/>
            <w:vAlign w:val="center"/>
          </w:tcPr>
          <w:p w14:paraId="0B31B572"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0D0A833A" w14:textId="77777777" w:rsidR="00AC5956" w:rsidRPr="00E77931" w:rsidRDefault="00AC5956" w:rsidP="00A05C9D">
            <w:pPr>
              <w:jc w:val="center"/>
              <w:rPr>
                <w:rFonts w:ascii="宋体" w:eastAsia="宋体" w:hAnsi="宋体"/>
                <w:bCs/>
                <w:sz w:val="18"/>
                <w:szCs w:val="18"/>
              </w:rPr>
            </w:pPr>
          </w:p>
        </w:tc>
        <w:tc>
          <w:tcPr>
            <w:tcW w:w="2766" w:type="dxa"/>
            <w:vAlign w:val="center"/>
          </w:tcPr>
          <w:p w14:paraId="6758ED02" w14:textId="1FDD79DE"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基本参数</w:t>
            </w:r>
          </w:p>
        </w:tc>
      </w:tr>
      <w:tr w:rsidR="006E7B09" w:rsidRPr="006E7B09" w14:paraId="0B20F1C5" w14:textId="77777777" w:rsidTr="00E77931">
        <w:trPr>
          <w:trHeight w:val="115"/>
          <w:jc w:val="center"/>
        </w:trPr>
        <w:tc>
          <w:tcPr>
            <w:tcW w:w="2765" w:type="dxa"/>
            <w:vMerge/>
            <w:vAlign w:val="center"/>
          </w:tcPr>
          <w:p w14:paraId="04802B03"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43FEBDFF" w14:textId="77777777" w:rsidR="00AC5956" w:rsidRPr="00E77931" w:rsidRDefault="00AC5956" w:rsidP="00A05C9D">
            <w:pPr>
              <w:jc w:val="center"/>
              <w:rPr>
                <w:rFonts w:ascii="宋体" w:eastAsia="宋体" w:hAnsi="宋体"/>
                <w:bCs/>
                <w:sz w:val="18"/>
                <w:szCs w:val="18"/>
              </w:rPr>
            </w:pPr>
          </w:p>
        </w:tc>
        <w:tc>
          <w:tcPr>
            <w:tcW w:w="2766" w:type="dxa"/>
            <w:vAlign w:val="center"/>
          </w:tcPr>
          <w:p w14:paraId="1ECBCA69" w14:textId="0E9905DB"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设备数量</w:t>
            </w:r>
          </w:p>
        </w:tc>
      </w:tr>
      <w:tr w:rsidR="006E7B09" w:rsidRPr="006E7B09" w14:paraId="715F53CE" w14:textId="77777777" w:rsidTr="00E77931">
        <w:trPr>
          <w:jc w:val="center"/>
        </w:trPr>
        <w:tc>
          <w:tcPr>
            <w:tcW w:w="2765" w:type="dxa"/>
            <w:vMerge/>
            <w:vAlign w:val="center"/>
          </w:tcPr>
          <w:p w14:paraId="09E7BAF5" w14:textId="33CBE358" w:rsidR="00AC5956" w:rsidRPr="00E77931" w:rsidRDefault="00AC5956" w:rsidP="00A05C9D">
            <w:pPr>
              <w:jc w:val="center"/>
              <w:rPr>
                <w:rFonts w:ascii="宋体" w:eastAsia="宋体" w:hAnsi="宋体"/>
                <w:bCs/>
                <w:sz w:val="18"/>
                <w:szCs w:val="18"/>
              </w:rPr>
            </w:pPr>
          </w:p>
        </w:tc>
        <w:tc>
          <w:tcPr>
            <w:tcW w:w="2765" w:type="dxa"/>
            <w:vMerge w:val="restart"/>
            <w:vAlign w:val="center"/>
          </w:tcPr>
          <w:p w14:paraId="19FBF8D0" w14:textId="2FDD69A8"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水泵</w:t>
            </w:r>
          </w:p>
        </w:tc>
        <w:tc>
          <w:tcPr>
            <w:tcW w:w="2766" w:type="dxa"/>
            <w:vAlign w:val="center"/>
          </w:tcPr>
          <w:p w14:paraId="7284F2B1" w14:textId="7C9B4D72"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型号</w:t>
            </w:r>
          </w:p>
        </w:tc>
      </w:tr>
      <w:tr w:rsidR="006E7B09" w:rsidRPr="006E7B09" w14:paraId="01CA2274" w14:textId="77777777" w:rsidTr="00E77931">
        <w:trPr>
          <w:jc w:val="center"/>
        </w:trPr>
        <w:tc>
          <w:tcPr>
            <w:tcW w:w="2765" w:type="dxa"/>
            <w:vMerge/>
            <w:vAlign w:val="center"/>
          </w:tcPr>
          <w:p w14:paraId="711EE810"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49B9B31C" w14:textId="77777777" w:rsidR="00AC5956" w:rsidRPr="00E77931" w:rsidRDefault="00AC5956" w:rsidP="00A05C9D">
            <w:pPr>
              <w:jc w:val="center"/>
              <w:rPr>
                <w:rFonts w:ascii="宋体" w:eastAsia="宋体" w:hAnsi="宋体"/>
                <w:bCs/>
                <w:sz w:val="18"/>
                <w:szCs w:val="18"/>
              </w:rPr>
            </w:pPr>
          </w:p>
        </w:tc>
        <w:tc>
          <w:tcPr>
            <w:tcW w:w="2766" w:type="dxa"/>
            <w:vAlign w:val="center"/>
          </w:tcPr>
          <w:p w14:paraId="74191867" w14:textId="6CF70459"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设备类型</w:t>
            </w:r>
          </w:p>
        </w:tc>
      </w:tr>
      <w:tr w:rsidR="006E7B09" w:rsidRPr="006E7B09" w14:paraId="19BC365A" w14:textId="77777777" w:rsidTr="00E77931">
        <w:trPr>
          <w:jc w:val="center"/>
        </w:trPr>
        <w:tc>
          <w:tcPr>
            <w:tcW w:w="2765" w:type="dxa"/>
            <w:vMerge/>
            <w:vAlign w:val="center"/>
          </w:tcPr>
          <w:p w14:paraId="3C39CBC0"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104A566D" w14:textId="77777777" w:rsidR="00AC5956" w:rsidRPr="00E77931" w:rsidRDefault="00AC5956" w:rsidP="00A05C9D">
            <w:pPr>
              <w:jc w:val="center"/>
              <w:rPr>
                <w:rFonts w:ascii="宋体" w:eastAsia="宋体" w:hAnsi="宋体"/>
                <w:bCs/>
                <w:sz w:val="18"/>
                <w:szCs w:val="18"/>
              </w:rPr>
            </w:pPr>
          </w:p>
        </w:tc>
        <w:tc>
          <w:tcPr>
            <w:tcW w:w="2766" w:type="dxa"/>
            <w:vAlign w:val="center"/>
          </w:tcPr>
          <w:p w14:paraId="0EE246A1" w14:textId="5B6EC6F0"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设备厂商</w:t>
            </w:r>
          </w:p>
        </w:tc>
      </w:tr>
      <w:tr w:rsidR="006E7B09" w:rsidRPr="006E7B09" w14:paraId="26BF1C97" w14:textId="77777777" w:rsidTr="00E77931">
        <w:trPr>
          <w:jc w:val="center"/>
        </w:trPr>
        <w:tc>
          <w:tcPr>
            <w:tcW w:w="2765" w:type="dxa"/>
            <w:vMerge/>
            <w:vAlign w:val="center"/>
          </w:tcPr>
          <w:p w14:paraId="408E2428"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280DE82D" w14:textId="77777777" w:rsidR="00AC5956" w:rsidRPr="00E77931" w:rsidRDefault="00AC5956" w:rsidP="00A05C9D">
            <w:pPr>
              <w:jc w:val="center"/>
              <w:rPr>
                <w:rFonts w:ascii="宋体" w:eastAsia="宋体" w:hAnsi="宋体"/>
                <w:bCs/>
                <w:sz w:val="18"/>
                <w:szCs w:val="18"/>
              </w:rPr>
            </w:pPr>
          </w:p>
        </w:tc>
        <w:tc>
          <w:tcPr>
            <w:tcW w:w="2766" w:type="dxa"/>
            <w:vAlign w:val="center"/>
          </w:tcPr>
          <w:p w14:paraId="3890D16D" w14:textId="43D2C1B9"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基本参数</w:t>
            </w:r>
          </w:p>
        </w:tc>
      </w:tr>
      <w:tr w:rsidR="006E7B09" w:rsidRPr="006E7B09" w14:paraId="3F836C71" w14:textId="77777777" w:rsidTr="00E77931">
        <w:trPr>
          <w:jc w:val="center"/>
        </w:trPr>
        <w:tc>
          <w:tcPr>
            <w:tcW w:w="2765" w:type="dxa"/>
            <w:vMerge/>
            <w:vAlign w:val="center"/>
          </w:tcPr>
          <w:p w14:paraId="7A0D44DF"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6A180E81" w14:textId="77777777" w:rsidR="00AC5956" w:rsidRPr="00E77931" w:rsidRDefault="00AC5956" w:rsidP="00A05C9D">
            <w:pPr>
              <w:jc w:val="center"/>
              <w:rPr>
                <w:rFonts w:ascii="宋体" w:eastAsia="宋体" w:hAnsi="宋体"/>
                <w:bCs/>
                <w:sz w:val="18"/>
                <w:szCs w:val="18"/>
              </w:rPr>
            </w:pPr>
          </w:p>
        </w:tc>
        <w:tc>
          <w:tcPr>
            <w:tcW w:w="2766" w:type="dxa"/>
            <w:vAlign w:val="center"/>
          </w:tcPr>
          <w:p w14:paraId="37F14F7E" w14:textId="075EBC90"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设备数量</w:t>
            </w:r>
          </w:p>
        </w:tc>
      </w:tr>
      <w:tr w:rsidR="006E7B09" w:rsidRPr="006E7B09" w14:paraId="1196FC63" w14:textId="77777777" w:rsidTr="00E77931">
        <w:trPr>
          <w:jc w:val="center"/>
        </w:trPr>
        <w:tc>
          <w:tcPr>
            <w:tcW w:w="2765" w:type="dxa"/>
            <w:vMerge w:val="restart"/>
            <w:vAlign w:val="center"/>
          </w:tcPr>
          <w:p w14:paraId="760A622B" w14:textId="1642208D"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电气设备</w:t>
            </w:r>
          </w:p>
        </w:tc>
        <w:tc>
          <w:tcPr>
            <w:tcW w:w="2765" w:type="dxa"/>
            <w:vMerge w:val="restart"/>
            <w:vAlign w:val="center"/>
          </w:tcPr>
          <w:p w14:paraId="07651412" w14:textId="01E78436"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变压器</w:t>
            </w:r>
          </w:p>
        </w:tc>
        <w:tc>
          <w:tcPr>
            <w:tcW w:w="2766" w:type="dxa"/>
            <w:vAlign w:val="center"/>
          </w:tcPr>
          <w:p w14:paraId="4BBFA12C" w14:textId="04C13391"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设备型号</w:t>
            </w:r>
          </w:p>
        </w:tc>
      </w:tr>
      <w:tr w:rsidR="006E7B09" w:rsidRPr="006E7B09" w14:paraId="259D04AB" w14:textId="77777777" w:rsidTr="00E77931">
        <w:trPr>
          <w:jc w:val="center"/>
        </w:trPr>
        <w:tc>
          <w:tcPr>
            <w:tcW w:w="2765" w:type="dxa"/>
            <w:vMerge/>
            <w:vAlign w:val="center"/>
          </w:tcPr>
          <w:p w14:paraId="723C73BF"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1431506A" w14:textId="77777777" w:rsidR="00AC5956" w:rsidRPr="00E77931" w:rsidRDefault="00AC5956" w:rsidP="00A05C9D">
            <w:pPr>
              <w:jc w:val="center"/>
              <w:rPr>
                <w:rFonts w:ascii="宋体" w:eastAsia="宋体" w:hAnsi="宋体"/>
                <w:bCs/>
                <w:sz w:val="18"/>
                <w:szCs w:val="18"/>
              </w:rPr>
            </w:pPr>
          </w:p>
        </w:tc>
        <w:tc>
          <w:tcPr>
            <w:tcW w:w="2766" w:type="dxa"/>
            <w:vAlign w:val="center"/>
          </w:tcPr>
          <w:p w14:paraId="42E6A6E2" w14:textId="02E3EDD0"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容量</w:t>
            </w:r>
          </w:p>
        </w:tc>
      </w:tr>
      <w:tr w:rsidR="006E7B09" w:rsidRPr="006E7B09" w14:paraId="7A1C8D7B" w14:textId="77777777" w:rsidTr="00E77931">
        <w:trPr>
          <w:jc w:val="center"/>
        </w:trPr>
        <w:tc>
          <w:tcPr>
            <w:tcW w:w="2765" w:type="dxa"/>
            <w:vMerge/>
            <w:vAlign w:val="center"/>
          </w:tcPr>
          <w:p w14:paraId="60DBD22D"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6C1AFFB5" w14:textId="77777777" w:rsidR="00AC5956" w:rsidRPr="00E77931" w:rsidRDefault="00AC5956" w:rsidP="00A05C9D">
            <w:pPr>
              <w:jc w:val="center"/>
              <w:rPr>
                <w:rFonts w:ascii="宋体" w:eastAsia="宋体" w:hAnsi="宋体"/>
                <w:bCs/>
                <w:sz w:val="18"/>
                <w:szCs w:val="18"/>
              </w:rPr>
            </w:pPr>
          </w:p>
        </w:tc>
        <w:tc>
          <w:tcPr>
            <w:tcW w:w="2766" w:type="dxa"/>
            <w:vAlign w:val="center"/>
          </w:tcPr>
          <w:p w14:paraId="62D0AA27" w14:textId="7D26F783"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设备厂商</w:t>
            </w:r>
          </w:p>
        </w:tc>
      </w:tr>
      <w:tr w:rsidR="006E7B09" w:rsidRPr="006E7B09" w14:paraId="3AB07F3D" w14:textId="77777777" w:rsidTr="00E77931">
        <w:trPr>
          <w:jc w:val="center"/>
        </w:trPr>
        <w:tc>
          <w:tcPr>
            <w:tcW w:w="2765" w:type="dxa"/>
            <w:vMerge/>
            <w:vAlign w:val="center"/>
          </w:tcPr>
          <w:p w14:paraId="1FA6AF93" w14:textId="77777777" w:rsidR="00AC5956" w:rsidRPr="00E77931" w:rsidRDefault="00AC5956" w:rsidP="00A05C9D">
            <w:pPr>
              <w:jc w:val="center"/>
              <w:rPr>
                <w:rFonts w:ascii="宋体" w:eastAsia="宋体" w:hAnsi="宋体"/>
                <w:bCs/>
                <w:sz w:val="18"/>
                <w:szCs w:val="18"/>
              </w:rPr>
            </w:pPr>
          </w:p>
        </w:tc>
        <w:tc>
          <w:tcPr>
            <w:tcW w:w="2765" w:type="dxa"/>
            <w:vMerge w:val="restart"/>
            <w:vAlign w:val="center"/>
          </w:tcPr>
          <w:p w14:paraId="58AA4F73" w14:textId="1C15E07F"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高压设备</w:t>
            </w:r>
          </w:p>
        </w:tc>
        <w:tc>
          <w:tcPr>
            <w:tcW w:w="2766" w:type="dxa"/>
            <w:vAlign w:val="center"/>
          </w:tcPr>
          <w:p w14:paraId="18B6DFB2" w14:textId="31D5FD9F"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设备型号</w:t>
            </w:r>
          </w:p>
        </w:tc>
      </w:tr>
      <w:tr w:rsidR="006E7B09" w:rsidRPr="006E7B09" w14:paraId="62F6B985" w14:textId="77777777" w:rsidTr="00E77931">
        <w:trPr>
          <w:jc w:val="center"/>
        </w:trPr>
        <w:tc>
          <w:tcPr>
            <w:tcW w:w="2765" w:type="dxa"/>
            <w:vMerge/>
            <w:vAlign w:val="center"/>
          </w:tcPr>
          <w:p w14:paraId="0E543677"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4FBA2F3F" w14:textId="77777777" w:rsidR="00AC5956" w:rsidRPr="00E77931" w:rsidRDefault="00AC5956" w:rsidP="00A05C9D">
            <w:pPr>
              <w:jc w:val="center"/>
              <w:rPr>
                <w:rFonts w:ascii="宋体" w:eastAsia="宋体" w:hAnsi="宋体"/>
                <w:bCs/>
                <w:sz w:val="18"/>
                <w:szCs w:val="18"/>
              </w:rPr>
            </w:pPr>
          </w:p>
        </w:tc>
        <w:tc>
          <w:tcPr>
            <w:tcW w:w="2766" w:type="dxa"/>
            <w:vAlign w:val="center"/>
          </w:tcPr>
          <w:p w14:paraId="34B370AF" w14:textId="796F83CA"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容量</w:t>
            </w:r>
          </w:p>
        </w:tc>
      </w:tr>
      <w:tr w:rsidR="006E7B09" w:rsidRPr="006E7B09" w14:paraId="1966C141" w14:textId="77777777" w:rsidTr="00E77931">
        <w:trPr>
          <w:jc w:val="center"/>
        </w:trPr>
        <w:tc>
          <w:tcPr>
            <w:tcW w:w="2765" w:type="dxa"/>
            <w:vMerge/>
            <w:vAlign w:val="center"/>
          </w:tcPr>
          <w:p w14:paraId="5BBA7187"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1AA2367D" w14:textId="77777777" w:rsidR="00AC5956" w:rsidRPr="00E77931" w:rsidRDefault="00AC5956" w:rsidP="00A05C9D">
            <w:pPr>
              <w:jc w:val="center"/>
              <w:rPr>
                <w:rFonts w:ascii="宋体" w:eastAsia="宋体" w:hAnsi="宋体"/>
                <w:bCs/>
                <w:sz w:val="18"/>
                <w:szCs w:val="18"/>
              </w:rPr>
            </w:pPr>
          </w:p>
        </w:tc>
        <w:tc>
          <w:tcPr>
            <w:tcW w:w="2766" w:type="dxa"/>
            <w:vAlign w:val="center"/>
          </w:tcPr>
          <w:p w14:paraId="5C112935" w14:textId="461FE414"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设备厂商</w:t>
            </w:r>
          </w:p>
        </w:tc>
      </w:tr>
      <w:tr w:rsidR="006E7B09" w:rsidRPr="006E7B09" w14:paraId="42A3472F" w14:textId="77777777" w:rsidTr="00E77931">
        <w:trPr>
          <w:jc w:val="center"/>
        </w:trPr>
        <w:tc>
          <w:tcPr>
            <w:tcW w:w="2765" w:type="dxa"/>
            <w:vMerge/>
            <w:vAlign w:val="center"/>
          </w:tcPr>
          <w:p w14:paraId="39F83043" w14:textId="77777777" w:rsidR="00AC5956" w:rsidRPr="00E77931" w:rsidRDefault="00AC5956" w:rsidP="00A05C9D">
            <w:pPr>
              <w:jc w:val="center"/>
              <w:rPr>
                <w:rFonts w:ascii="宋体" w:eastAsia="宋体" w:hAnsi="宋体"/>
                <w:bCs/>
                <w:sz w:val="18"/>
                <w:szCs w:val="18"/>
              </w:rPr>
            </w:pPr>
          </w:p>
        </w:tc>
        <w:tc>
          <w:tcPr>
            <w:tcW w:w="2765" w:type="dxa"/>
            <w:vMerge w:val="restart"/>
            <w:vAlign w:val="center"/>
          </w:tcPr>
          <w:p w14:paraId="01605C46" w14:textId="2EE88FF9"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低压设备</w:t>
            </w:r>
          </w:p>
        </w:tc>
        <w:tc>
          <w:tcPr>
            <w:tcW w:w="2766" w:type="dxa"/>
            <w:vAlign w:val="center"/>
          </w:tcPr>
          <w:p w14:paraId="68C0AC6A" w14:textId="152F555B"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设备型号</w:t>
            </w:r>
          </w:p>
        </w:tc>
      </w:tr>
      <w:tr w:rsidR="006E7B09" w:rsidRPr="006E7B09" w14:paraId="3ABDDA1D" w14:textId="77777777" w:rsidTr="00E77931">
        <w:trPr>
          <w:jc w:val="center"/>
        </w:trPr>
        <w:tc>
          <w:tcPr>
            <w:tcW w:w="2765" w:type="dxa"/>
            <w:vMerge/>
            <w:vAlign w:val="center"/>
          </w:tcPr>
          <w:p w14:paraId="5BE3A071"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468EF255" w14:textId="77777777" w:rsidR="00AC5956" w:rsidRPr="00E77931" w:rsidRDefault="00AC5956" w:rsidP="00A05C9D">
            <w:pPr>
              <w:jc w:val="center"/>
              <w:rPr>
                <w:rFonts w:ascii="宋体" w:eastAsia="宋体" w:hAnsi="宋体"/>
                <w:bCs/>
                <w:sz w:val="18"/>
                <w:szCs w:val="18"/>
              </w:rPr>
            </w:pPr>
          </w:p>
        </w:tc>
        <w:tc>
          <w:tcPr>
            <w:tcW w:w="2766" w:type="dxa"/>
            <w:vAlign w:val="center"/>
          </w:tcPr>
          <w:p w14:paraId="74F37434" w14:textId="53EA429F"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容量</w:t>
            </w:r>
          </w:p>
        </w:tc>
      </w:tr>
      <w:tr w:rsidR="006E7B09" w:rsidRPr="006E7B09" w14:paraId="11892044" w14:textId="77777777" w:rsidTr="00E77931">
        <w:trPr>
          <w:jc w:val="center"/>
        </w:trPr>
        <w:tc>
          <w:tcPr>
            <w:tcW w:w="2765" w:type="dxa"/>
            <w:vMerge/>
            <w:vAlign w:val="center"/>
          </w:tcPr>
          <w:p w14:paraId="72F7EA3F"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2BE277A9" w14:textId="77777777" w:rsidR="00AC5956" w:rsidRPr="00E77931" w:rsidRDefault="00AC5956" w:rsidP="00A05C9D">
            <w:pPr>
              <w:jc w:val="center"/>
              <w:rPr>
                <w:rFonts w:ascii="宋体" w:eastAsia="宋体" w:hAnsi="宋体"/>
                <w:bCs/>
                <w:sz w:val="18"/>
                <w:szCs w:val="18"/>
              </w:rPr>
            </w:pPr>
          </w:p>
        </w:tc>
        <w:tc>
          <w:tcPr>
            <w:tcW w:w="2766" w:type="dxa"/>
            <w:vAlign w:val="center"/>
          </w:tcPr>
          <w:p w14:paraId="2A156324" w14:textId="5D0AC14D"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设备厂商</w:t>
            </w:r>
          </w:p>
        </w:tc>
      </w:tr>
      <w:tr w:rsidR="006E7B09" w:rsidRPr="006E7B09" w14:paraId="7DA2E7E7" w14:textId="77777777" w:rsidTr="00E77931">
        <w:trPr>
          <w:jc w:val="center"/>
        </w:trPr>
        <w:tc>
          <w:tcPr>
            <w:tcW w:w="2765" w:type="dxa"/>
            <w:vMerge w:val="restart"/>
            <w:vAlign w:val="center"/>
          </w:tcPr>
          <w:p w14:paraId="6557BEE9" w14:textId="00A68443"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闸门</w:t>
            </w:r>
          </w:p>
        </w:tc>
        <w:tc>
          <w:tcPr>
            <w:tcW w:w="2765" w:type="dxa"/>
            <w:vMerge w:val="restart"/>
            <w:vAlign w:val="center"/>
          </w:tcPr>
          <w:p w14:paraId="7243EB99" w14:textId="0F2CB74A"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闸门</w:t>
            </w:r>
          </w:p>
        </w:tc>
        <w:tc>
          <w:tcPr>
            <w:tcW w:w="2766" w:type="dxa"/>
            <w:vAlign w:val="center"/>
          </w:tcPr>
          <w:p w14:paraId="32B24F8F" w14:textId="5F6601C7"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结构类型</w:t>
            </w:r>
          </w:p>
        </w:tc>
      </w:tr>
      <w:tr w:rsidR="006E7B09" w:rsidRPr="006E7B09" w14:paraId="66B23A89" w14:textId="77777777" w:rsidTr="00E77931">
        <w:trPr>
          <w:jc w:val="center"/>
        </w:trPr>
        <w:tc>
          <w:tcPr>
            <w:tcW w:w="2765" w:type="dxa"/>
            <w:vMerge/>
            <w:vAlign w:val="center"/>
          </w:tcPr>
          <w:p w14:paraId="49C60647"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4CEBA7E3" w14:textId="77777777" w:rsidR="00AC5956" w:rsidRPr="00E77931" w:rsidRDefault="00AC5956" w:rsidP="00A05C9D">
            <w:pPr>
              <w:jc w:val="center"/>
              <w:rPr>
                <w:rFonts w:ascii="宋体" w:eastAsia="宋体" w:hAnsi="宋体"/>
                <w:bCs/>
                <w:sz w:val="18"/>
                <w:szCs w:val="18"/>
              </w:rPr>
            </w:pPr>
          </w:p>
        </w:tc>
        <w:tc>
          <w:tcPr>
            <w:tcW w:w="2766" w:type="dxa"/>
            <w:vAlign w:val="center"/>
          </w:tcPr>
          <w:p w14:paraId="07947DFE" w14:textId="675F115F"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外形尺寸</w:t>
            </w:r>
          </w:p>
        </w:tc>
      </w:tr>
      <w:tr w:rsidR="006E7B09" w:rsidRPr="006E7B09" w14:paraId="55A16315" w14:textId="77777777" w:rsidTr="00E77931">
        <w:trPr>
          <w:jc w:val="center"/>
        </w:trPr>
        <w:tc>
          <w:tcPr>
            <w:tcW w:w="2765" w:type="dxa"/>
            <w:vMerge/>
            <w:vAlign w:val="center"/>
          </w:tcPr>
          <w:p w14:paraId="6366E357"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7D2C7989" w14:textId="77777777" w:rsidR="00AC5956" w:rsidRPr="00E77931" w:rsidRDefault="00AC5956" w:rsidP="00A05C9D">
            <w:pPr>
              <w:jc w:val="center"/>
              <w:rPr>
                <w:rFonts w:ascii="宋体" w:eastAsia="宋体" w:hAnsi="宋体"/>
                <w:bCs/>
                <w:sz w:val="18"/>
                <w:szCs w:val="18"/>
              </w:rPr>
            </w:pPr>
          </w:p>
        </w:tc>
        <w:tc>
          <w:tcPr>
            <w:tcW w:w="2766" w:type="dxa"/>
            <w:vAlign w:val="center"/>
          </w:tcPr>
          <w:p w14:paraId="2E3F836B" w14:textId="452A60CC"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启闭机数量功率</w:t>
            </w:r>
          </w:p>
        </w:tc>
      </w:tr>
      <w:tr w:rsidR="006E7B09" w:rsidRPr="006E7B09" w14:paraId="2940548F" w14:textId="77777777" w:rsidTr="00E77931">
        <w:trPr>
          <w:jc w:val="center"/>
        </w:trPr>
        <w:tc>
          <w:tcPr>
            <w:tcW w:w="2765" w:type="dxa"/>
            <w:vMerge w:val="restart"/>
            <w:vAlign w:val="center"/>
          </w:tcPr>
          <w:p w14:paraId="5122D4D9" w14:textId="05D0528C"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辅机设备</w:t>
            </w:r>
          </w:p>
        </w:tc>
        <w:tc>
          <w:tcPr>
            <w:tcW w:w="2765" w:type="dxa"/>
            <w:vMerge w:val="restart"/>
            <w:vAlign w:val="center"/>
          </w:tcPr>
          <w:p w14:paraId="404C5CC1" w14:textId="6C49B8BC"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气系统</w:t>
            </w:r>
          </w:p>
        </w:tc>
        <w:tc>
          <w:tcPr>
            <w:tcW w:w="2766" w:type="dxa"/>
            <w:vAlign w:val="center"/>
          </w:tcPr>
          <w:p w14:paraId="4C8F1C5F" w14:textId="04B4E6B6"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设备型号</w:t>
            </w:r>
          </w:p>
        </w:tc>
      </w:tr>
      <w:tr w:rsidR="006E7B09" w:rsidRPr="006E7B09" w14:paraId="6790891A" w14:textId="77777777" w:rsidTr="00E77931">
        <w:trPr>
          <w:jc w:val="center"/>
        </w:trPr>
        <w:tc>
          <w:tcPr>
            <w:tcW w:w="2765" w:type="dxa"/>
            <w:vMerge/>
            <w:vAlign w:val="center"/>
          </w:tcPr>
          <w:p w14:paraId="5B691ED7"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6AD0FC96" w14:textId="77777777" w:rsidR="00AC5956" w:rsidRPr="00E77931" w:rsidRDefault="00AC5956" w:rsidP="00A05C9D">
            <w:pPr>
              <w:jc w:val="center"/>
              <w:rPr>
                <w:rFonts w:ascii="宋体" w:eastAsia="宋体" w:hAnsi="宋体"/>
                <w:bCs/>
                <w:sz w:val="18"/>
                <w:szCs w:val="18"/>
              </w:rPr>
            </w:pPr>
          </w:p>
        </w:tc>
        <w:tc>
          <w:tcPr>
            <w:tcW w:w="2766" w:type="dxa"/>
            <w:vAlign w:val="center"/>
          </w:tcPr>
          <w:p w14:paraId="6E770891" w14:textId="2B038665"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类型</w:t>
            </w:r>
          </w:p>
        </w:tc>
      </w:tr>
      <w:tr w:rsidR="006E7B09" w:rsidRPr="006E7B09" w14:paraId="6C2B1290" w14:textId="77777777" w:rsidTr="00E77931">
        <w:trPr>
          <w:jc w:val="center"/>
        </w:trPr>
        <w:tc>
          <w:tcPr>
            <w:tcW w:w="2765" w:type="dxa"/>
            <w:vMerge/>
            <w:vAlign w:val="center"/>
          </w:tcPr>
          <w:p w14:paraId="4871660E"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4165033F" w14:textId="77777777" w:rsidR="00AC5956" w:rsidRPr="00E77931" w:rsidRDefault="00AC5956" w:rsidP="00A05C9D">
            <w:pPr>
              <w:jc w:val="center"/>
              <w:rPr>
                <w:rFonts w:ascii="宋体" w:eastAsia="宋体" w:hAnsi="宋体"/>
                <w:bCs/>
                <w:sz w:val="18"/>
                <w:szCs w:val="18"/>
              </w:rPr>
            </w:pPr>
          </w:p>
        </w:tc>
        <w:tc>
          <w:tcPr>
            <w:tcW w:w="2766" w:type="dxa"/>
            <w:vAlign w:val="center"/>
          </w:tcPr>
          <w:p w14:paraId="5B3A71C2" w14:textId="4147A5F6"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厂商</w:t>
            </w:r>
          </w:p>
        </w:tc>
      </w:tr>
      <w:tr w:rsidR="006E7B09" w:rsidRPr="006E7B09" w14:paraId="35EF860B" w14:textId="77777777" w:rsidTr="00E77931">
        <w:trPr>
          <w:jc w:val="center"/>
        </w:trPr>
        <w:tc>
          <w:tcPr>
            <w:tcW w:w="2765" w:type="dxa"/>
            <w:vMerge/>
            <w:vAlign w:val="center"/>
          </w:tcPr>
          <w:p w14:paraId="4C5B5E12"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6834A4AA" w14:textId="77777777" w:rsidR="00AC5956" w:rsidRPr="00E77931" w:rsidRDefault="00AC5956" w:rsidP="00A05C9D">
            <w:pPr>
              <w:jc w:val="center"/>
              <w:rPr>
                <w:rFonts w:ascii="宋体" w:eastAsia="宋体" w:hAnsi="宋体"/>
                <w:bCs/>
                <w:sz w:val="18"/>
                <w:szCs w:val="18"/>
              </w:rPr>
            </w:pPr>
          </w:p>
        </w:tc>
        <w:tc>
          <w:tcPr>
            <w:tcW w:w="2766" w:type="dxa"/>
            <w:vAlign w:val="center"/>
          </w:tcPr>
          <w:p w14:paraId="469DFC94" w14:textId="74B69CF7"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基本性能参数</w:t>
            </w:r>
          </w:p>
        </w:tc>
      </w:tr>
      <w:tr w:rsidR="006E7B09" w:rsidRPr="006E7B09" w14:paraId="438EDB0A" w14:textId="77777777" w:rsidTr="00E77931">
        <w:trPr>
          <w:jc w:val="center"/>
        </w:trPr>
        <w:tc>
          <w:tcPr>
            <w:tcW w:w="2765" w:type="dxa"/>
            <w:vMerge/>
            <w:vAlign w:val="center"/>
          </w:tcPr>
          <w:p w14:paraId="2676E774" w14:textId="77777777" w:rsidR="00AC5956" w:rsidRPr="00E77931" w:rsidRDefault="00AC5956" w:rsidP="00A05C9D">
            <w:pPr>
              <w:jc w:val="center"/>
              <w:rPr>
                <w:rFonts w:ascii="宋体" w:eastAsia="宋体" w:hAnsi="宋体"/>
                <w:bCs/>
                <w:sz w:val="18"/>
                <w:szCs w:val="18"/>
              </w:rPr>
            </w:pPr>
          </w:p>
        </w:tc>
        <w:tc>
          <w:tcPr>
            <w:tcW w:w="2765" w:type="dxa"/>
            <w:vMerge w:val="restart"/>
            <w:vAlign w:val="center"/>
          </w:tcPr>
          <w:p w14:paraId="3A9A2170" w14:textId="1C7F0126"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技术供水</w:t>
            </w:r>
          </w:p>
        </w:tc>
        <w:tc>
          <w:tcPr>
            <w:tcW w:w="2766" w:type="dxa"/>
            <w:vAlign w:val="center"/>
          </w:tcPr>
          <w:p w14:paraId="4601866D" w14:textId="5F1588E7"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设备型号</w:t>
            </w:r>
          </w:p>
        </w:tc>
      </w:tr>
      <w:tr w:rsidR="006E7B09" w:rsidRPr="006E7B09" w14:paraId="41084A0E" w14:textId="77777777" w:rsidTr="00E77931">
        <w:trPr>
          <w:jc w:val="center"/>
        </w:trPr>
        <w:tc>
          <w:tcPr>
            <w:tcW w:w="2765" w:type="dxa"/>
            <w:vMerge/>
            <w:vAlign w:val="center"/>
          </w:tcPr>
          <w:p w14:paraId="54F43B54"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3894D8B0" w14:textId="77777777" w:rsidR="00AC5956" w:rsidRPr="00E77931" w:rsidRDefault="00AC5956" w:rsidP="00A05C9D">
            <w:pPr>
              <w:jc w:val="center"/>
              <w:rPr>
                <w:rFonts w:ascii="宋体" w:eastAsia="宋体" w:hAnsi="宋体"/>
                <w:bCs/>
                <w:sz w:val="18"/>
                <w:szCs w:val="18"/>
              </w:rPr>
            </w:pPr>
          </w:p>
        </w:tc>
        <w:tc>
          <w:tcPr>
            <w:tcW w:w="2766" w:type="dxa"/>
            <w:vAlign w:val="center"/>
          </w:tcPr>
          <w:p w14:paraId="4149A33E" w14:textId="5831E1EE"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类型</w:t>
            </w:r>
          </w:p>
        </w:tc>
      </w:tr>
      <w:tr w:rsidR="006E7B09" w:rsidRPr="006E7B09" w14:paraId="2970E47C" w14:textId="77777777" w:rsidTr="00E77931">
        <w:trPr>
          <w:jc w:val="center"/>
        </w:trPr>
        <w:tc>
          <w:tcPr>
            <w:tcW w:w="2765" w:type="dxa"/>
            <w:vMerge/>
            <w:vAlign w:val="center"/>
          </w:tcPr>
          <w:p w14:paraId="6BECBA20"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73AD4A7E" w14:textId="77777777" w:rsidR="00AC5956" w:rsidRPr="00E77931" w:rsidRDefault="00AC5956" w:rsidP="00A05C9D">
            <w:pPr>
              <w:jc w:val="center"/>
              <w:rPr>
                <w:rFonts w:ascii="宋体" w:eastAsia="宋体" w:hAnsi="宋体"/>
                <w:bCs/>
                <w:sz w:val="18"/>
                <w:szCs w:val="18"/>
              </w:rPr>
            </w:pPr>
          </w:p>
        </w:tc>
        <w:tc>
          <w:tcPr>
            <w:tcW w:w="2766" w:type="dxa"/>
            <w:vAlign w:val="center"/>
          </w:tcPr>
          <w:p w14:paraId="5A0FC121" w14:textId="0CB54367"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厂商</w:t>
            </w:r>
          </w:p>
        </w:tc>
      </w:tr>
      <w:tr w:rsidR="006E7B09" w:rsidRPr="006E7B09" w14:paraId="57AD3068" w14:textId="77777777" w:rsidTr="00E77931">
        <w:trPr>
          <w:jc w:val="center"/>
        </w:trPr>
        <w:tc>
          <w:tcPr>
            <w:tcW w:w="2765" w:type="dxa"/>
            <w:vMerge/>
            <w:vAlign w:val="center"/>
          </w:tcPr>
          <w:p w14:paraId="4741C43F"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411272BD" w14:textId="77777777" w:rsidR="00AC5956" w:rsidRPr="00E77931" w:rsidRDefault="00AC5956" w:rsidP="00A05C9D">
            <w:pPr>
              <w:jc w:val="center"/>
              <w:rPr>
                <w:rFonts w:ascii="宋体" w:eastAsia="宋体" w:hAnsi="宋体"/>
                <w:bCs/>
                <w:sz w:val="18"/>
                <w:szCs w:val="18"/>
              </w:rPr>
            </w:pPr>
          </w:p>
        </w:tc>
        <w:tc>
          <w:tcPr>
            <w:tcW w:w="2766" w:type="dxa"/>
            <w:vAlign w:val="center"/>
          </w:tcPr>
          <w:p w14:paraId="7BC88BEE" w14:textId="20E77507"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基本性能参数</w:t>
            </w:r>
          </w:p>
        </w:tc>
      </w:tr>
      <w:tr w:rsidR="006E7B09" w:rsidRPr="006E7B09" w14:paraId="0F5C4078" w14:textId="77777777" w:rsidTr="00E77931">
        <w:trPr>
          <w:jc w:val="center"/>
        </w:trPr>
        <w:tc>
          <w:tcPr>
            <w:tcW w:w="2765" w:type="dxa"/>
            <w:vMerge/>
            <w:vAlign w:val="center"/>
          </w:tcPr>
          <w:p w14:paraId="17A346BF" w14:textId="77777777" w:rsidR="00AC5956" w:rsidRPr="00E77931" w:rsidRDefault="00AC5956" w:rsidP="00A05C9D">
            <w:pPr>
              <w:jc w:val="center"/>
              <w:rPr>
                <w:rFonts w:ascii="宋体" w:eastAsia="宋体" w:hAnsi="宋体"/>
                <w:bCs/>
                <w:sz w:val="18"/>
                <w:szCs w:val="18"/>
              </w:rPr>
            </w:pPr>
          </w:p>
        </w:tc>
        <w:tc>
          <w:tcPr>
            <w:tcW w:w="2765" w:type="dxa"/>
            <w:vMerge w:val="restart"/>
            <w:vAlign w:val="center"/>
          </w:tcPr>
          <w:p w14:paraId="6DDDDCF5" w14:textId="44363288"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排水</w:t>
            </w:r>
          </w:p>
        </w:tc>
        <w:tc>
          <w:tcPr>
            <w:tcW w:w="2766" w:type="dxa"/>
            <w:vAlign w:val="center"/>
          </w:tcPr>
          <w:p w14:paraId="73729F75" w14:textId="42007416"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设备型号</w:t>
            </w:r>
          </w:p>
        </w:tc>
      </w:tr>
      <w:tr w:rsidR="006E7B09" w:rsidRPr="006E7B09" w14:paraId="7290FC24" w14:textId="77777777" w:rsidTr="00E77931">
        <w:trPr>
          <w:jc w:val="center"/>
        </w:trPr>
        <w:tc>
          <w:tcPr>
            <w:tcW w:w="2765" w:type="dxa"/>
            <w:vMerge/>
            <w:vAlign w:val="center"/>
          </w:tcPr>
          <w:p w14:paraId="37520F66"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62257AD8" w14:textId="77777777" w:rsidR="00AC5956" w:rsidRPr="00E77931" w:rsidRDefault="00AC5956" w:rsidP="00A05C9D">
            <w:pPr>
              <w:jc w:val="center"/>
              <w:rPr>
                <w:rFonts w:ascii="宋体" w:eastAsia="宋体" w:hAnsi="宋体"/>
                <w:bCs/>
                <w:sz w:val="18"/>
                <w:szCs w:val="18"/>
              </w:rPr>
            </w:pPr>
          </w:p>
        </w:tc>
        <w:tc>
          <w:tcPr>
            <w:tcW w:w="2766" w:type="dxa"/>
            <w:vAlign w:val="center"/>
          </w:tcPr>
          <w:p w14:paraId="52E6928D" w14:textId="26723F7E"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类型</w:t>
            </w:r>
          </w:p>
        </w:tc>
      </w:tr>
      <w:tr w:rsidR="006E7B09" w:rsidRPr="006E7B09" w14:paraId="7C8268C6" w14:textId="77777777" w:rsidTr="00E77931">
        <w:trPr>
          <w:jc w:val="center"/>
        </w:trPr>
        <w:tc>
          <w:tcPr>
            <w:tcW w:w="2765" w:type="dxa"/>
            <w:vMerge/>
            <w:vAlign w:val="center"/>
          </w:tcPr>
          <w:p w14:paraId="05452DBF"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49F89B27" w14:textId="77777777" w:rsidR="00AC5956" w:rsidRPr="00E77931" w:rsidRDefault="00AC5956" w:rsidP="00A05C9D">
            <w:pPr>
              <w:jc w:val="center"/>
              <w:rPr>
                <w:rFonts w:ascii="宋体" w:eastAsia="宋体" w:hAnsi="宋体"/>
                <w:bCs/>
                <w:sz w:val="18"/>
                <w:szCs w:val="18"/>
              </w:rPr>
            </w:pPr>
          </w:p>
        </w:tc>
        <w:tc>
          <w:tcPr>
            <w:tcW w:w="2766" w:type="dxa"/>
            <w:vAlign w:val="center"/>
          </w:tcPr>
          <w:p w14:paraId="61650BCC" w14:textId="07FA93E7"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厂商</w:t>
            </w:r>
          </w:p>
        </w:tc>
      </w:tr>
      <w:tr w:rsidR="006E7B09" w:rsidRPr="006E7B09" w14:paraId="7BC39C79" w14:textId="77777777" w:rsidTr="00E77931">
        <w:trPr>
          <w:jc w:val="center"/>
        </w:trPr>
        <w:tc>
          <w:tcPr>
            <w:tcW w:w="2765" w:type="dxa"/>
            <w:vMerge/>
            <w:vAlign w:val="center"/>
          </w:tcPr>
          <w:p w14:paraId="0DC36847"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1C8427E3" w14:textId="77777777" w:rsidR="00AC5956" w:rsidRPr="00E77931" w:rsidRDefault="00AC5956" w:rsidP="00A05C9D">
            <w:pPr>
              <w:jc w:val="center"/>
              <w:rPr>
                <w:rFonts w:ascii="宋体" w:eastAsia="宋体" w:hAnsi="宋体"/>
                <w:bCs/>
                <w:sz w:val="18"/>
                <w:szCs w:val="18"/>
              </w:rPr>
            </w:pPr>
          </w:p>
        </w:tc>
        <w:tc>
          <w:tcPr>
            <w:tcW w:w="2766" w:type="dxa"/>
            <w:vAlign w:val="center"/>
          </w:tcPr>
          <w:p w14:paraId="14FAFCDE" w14:textId="3308B134"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基本性能参数</w:t>
            </w:r>
          </w:p>
        </w:tc>
      </w:tr>
      <w:tr w:rsidR="006E7B09" w:rsidRPr="006E7B09" w14:paraId="1A0CAEF3" w14:textId="77777777" w:rsidTr="00E77931">
        <w:trPr>
          <w:jc w:val="center"/>
        </w:trPr>
        <w:tc>
          <w:tcPr>
            <w:tcW w:w="2765" w:type="dxa"/>
            <w:vMerge/>
            <w:vAlign w:val="center"/>
          </w:tcPr>
          <w:p w14:paraId="4193E1A3" w14:textId="77777777" w:rsidR="00AC5956" w:rsidRPr="00E77931" w:rsidRDefault="00AC5956" w:rsidP="00A05C9D">
            <w:pPr>
              <w:jc w:val="center"/>
              <w:rPr>
                <w:rFonts w:ascii="宋体" w:eastAsia="宋体" w:hAnsi="宋体"/>
                <w:bCs/>
                <w:sz w:val="18"/>
                <w:szCs w:val="18"/>
              </w:rPr>
            </w:pPr>
          </w:p>
        </w:tc>
        <w:tc>
          <w:tcPr>
            <w:tcW w:w="2765" w:type="dxa"/>
            <w:vMerge w:val="restart"/>
            <w:vAlign w:val="center"/>
          </w:tcPr>
          <w:p w14:paraId="6144076D" w14:textId="066FBE1D"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清污机</w:t>
            </w:r>
          </w:p>
        </w:tc>
        <w:tc>
          <w:tcPr>
            <w:tcW w:w="2766" w:type="dxa"/>
            <w:vAlign w:val="center"/>
          </w:tcPr>
          <w:p w14:paraId="09DDB8F1" w14:textId="4AA5431E"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设备型号</w:t>
            </w:r>
          </w:p>
        </w:tc>
      </w:tr>
      <w:tr w:rsidR="006E7B09" w:rsidRPr="006E7B09" w14:paraId="317990E8" w14:textId="77777777" w:rsidTr="00E77931">
        <w:trPr>
          <w:jc w:val="center"/>
        </w:trPr>
        <w:tc>
          <w:tcPr>
            <w:tcW w:w="2765" w:type="dxa"/>
            <w:vMerge/>
            <w:vAlign w:val="center"/>
          </w:tcPr>
          <w:p w14:paraId="54AE9490"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48863A18" w14:textId="77777777" w:rsidR="00AC5956" w:rsidRPr="00E77931" w:rsidRDefault="00AC5956" w:rsidP="00A05C9D">
            <w:pPr>
              <w:jc w:val="center"/>
              <w:rPr>
                <w:rFonts w:ascii="宋体" w:eastAsia="宋体" w:hAnsi="宋体"/>
                <w:bCs/>
                <w:sz w:val="18"/>
                <w:szCs w:val="18"/>
              </w:rPr>
            </w:pPr>
          </w:p>
        </w:tc>
        <w:tc>
          <w:tcPr>
            <w:tcW w:w="2766" w:type="dxa"/>
            <w:vAlign w:val="center"/>
          </w:tcPr>
          <w:p w14:paraId="606F8621" w14:textId="410CC5D7"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类型</w:t>
            </w:r>
          </w:p>
        </w:tc>
      </w:tr>
      <w:tr w:rsidR="006E7B09" w:rsidRPr="006E7B09" w14:paraId="125BA41E" w14:textId="77777777" w:rsidTr="00E77931">
        <w:trPr>
          <w:jc w:val="center"/>
        </w:trPr>
        <w:tc>
          <w:tcPr>
            <w:tcW w:w="2765" w:type="dxa"/>
            <w:vMerge/>
            <w:vAlign w:val="center"/>
          </w:tcPr>
          <w:p w14:paraId="62882E6D"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1D69ED75" w14:textId="77777777" w:rsidR="00AC5956" w:rsidRPr="00E77931" w:rsidRDefault="00AC5956" w:rsidP="00A05C9D">
            <w:pPr>
              <w:jc w:val="center"/>
              <w:rPr>
                <w:rFonts w:ascii="宋体" w:eastAsia="宋体" w:hAnsi="宋体"/>
                <w:bCs/>
                <w:sz w:val="18"/>
                <w:szCs w:val="18"/>
              </w:rPr>
            </w:pPr>
          </w:p>
        </w:tc>
        <w:tc>
          <w:tcPr>
            <w:tcW w:w="2766" w:type="dxa"/>
            <w:vAlign w:val="center"/>
          </w:tcPr>
          <w:p w14:paraId="03C75D87" w14:textId="220EB12F"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厂商</w:t>
            </w:r>
          </w:p>
        </w:tc>
      </w:tr>
      <w:tr w:rsidR="006E7B09" w:rsidRPr="006E7B09" w14:paraId="7ACE7770" w14:textId="77777777" w:rsidTr="00E77931">
        <w:trPr>
          <w:jc w:val="center"/>
        </w:trPr>
        <w:tc>
          <w:tcPr>
            <w:tcW w:w="2765" w:type="dxa"/>
            <w:vMerge/>
            <w:vAlign w:val="center"/>
          </w:tcPr>
          <w:p w14:paraId="0775989B" w14:textId="77777777" w:rsidR="00AC5956" w:rsidRPr="00E77931" w:rsidRDefault="00AC5956" w:rsidP="00A05C9D">
            <w:pPr>
              <w:jc w:val="center"/>
              <w:rPr>
                <w:rFonts w:ascii="宋体" w:eastAsia="宋体" w:hAnsi="宋体"/>
                <w:bCs/>
                <w:sz w:val="18"/>
                <w:szCs w:val="18"/>
              </w:rPr>
            </w:pPr>
          </w:p>
        </w:tc>
        <w:tc>
          <w:tcPr>
            <w:tcW w:w="2765" w:type="dxa"/>
            <w:vMerge/>
            <w:vAlign w:val="center"/>
          </w:tcPr>
          <w:p w14:paraId="456C2962" w14:textId="77777777" w:rsidR="00AC5956" w:rsidRPr="00E77931" w:rsidRDefault="00AC5956" w:rsidP="00A05C9D">
            <w:pPr>
              <w:jc w:val="center"/>
              <w:rPr>
                <w:rFonts w:ascii="宋体" w:eastAsia="宋体" w:hAnsi="宋体"/>
                <w:bCs/>
                <w:sz w:val="18"/>
                <w:szCs w:val="18"/>
              </w:rPr>
            </w:pPr>
          </w:p>
        </w:tc>
        <w:tc>
          <w:tcPr>
            <w:tcW w:w="2766" w:type="dxa"/>
            <w:vAlign w:val="center"/>
          </w:tcPr>
          <w:p w14:paraId="617C5B7B" w14:textId="28B01704" w:rsidR="00AC5956" w:rsidRPr="00E77931" w:rsidRDefault="00AC5956" w:rsidP="00A05C9D">
            <w:pPr>
              <w:jc w:val="center"/>
              <w:rPr>
                <w:rFonts w:ascii="宋体" w:eastAsia="宋体" w:hAnsi="宋体"/>
                <w:bCs/>
                <w:sz w:val="18"/>
                <w:szCs w:val="18"/>
              </w:rPr>
            </w:pPr>
            <w:r w:rsidRPr="00E77931">
              <w:rPr>
                <w:rFonts w:ascii="宋体" w:eastAsia="宋体" w:hAnsi="宋体" w:hint="eastAsia"/>
                <w:bCs/>
                <w:sz w:val="18"/>
                <w:szCs w:val="18"/>
              </w:rPr>
              <w:t>基本性能参数</w:t>
            </w:r>
          </w:p>
        </w:tc>
      </w:tr>
    </w:tbl>
    <w:p w14:paraId="5BFC7278" w14:textId="3A4EEA75" w:rsidR="00E2322E" w:rsidRPr="00E77931" w:rsidRDefault="0023688A" w:rsidP="0023688A">
      <w:pPr>
        <w:pStyle w:val="3"/>
        <w:spacing w:before="0" w:after="0" w:line="360" w:lineRule="auto"/>
        <w:rPr>
          <w:rFonts w:ascii="黑体" w:eastAsia="黑体" w:hAnsi="黑体"/>
          <w:sz w:val="21"/>
          <w:szCs w:val="21"/>
        </w:rPr>
      </w:pPr>
      <w:bookmarkStart w:id="14" w:name="_Toc156945479"/>
      <w:r w:rsidRPr="00E77931">
        <w:rPr>
          <w:rFonts w:ascii="黑体" w:eastAsia="黑体" w:hAnsi="黑体" w:hint="eastAsia"/>
          <w:sz w:val="21"/>
          <w:szCs w:val="21"/>
        </w:rPr>
        <w:t>5</w:t>
      </w:r>
      <w:r w:rsidRPr="00E77931">
        <w:rPr>
          <w:rFonts w:ascii="黑体" w:eastAsia="黑体" w:hAnsi="黑体"/>
          <w:sz w:val="21"/>
          <w:szCs w:val="21"/>
        </w:rPr>
        <w:t>.</w:t>
      </w:r>
      <w:r w:rsidR="00BA3E7E" w:rsidRPr="00E77931">
        <w:rPr>
          <w:rFonts w:ascii="黑体" w:eastAsia="黑体" w:hAnsi="黑体"/>
          <w:sz w:val="21"/>
          <w:szCs w:val="21"/>
        </w:rPr>
        <w:t>2</w:t>
      </w:r>
      <w:r w:rsidRPr="00E77931">
        <w:rPr>
          <w:rFonts w:ascii="黑体" w:eastAsia="黑体" w:hAnsi="黑体"/>
          <w:sz w:val="21"/>
          <w:szCs w:val="21"/>
        </w:rPr>
        <w:t>.</w:t>
      </w:r>
      <w:r w:rsidR="00BA3E7E" w:rsidRPr="00E77931">
        <w:rPr>
          <w:rFonts w:ascii="黑体" w:eastAsia="黑体" w:hAnsi="黑体"/>
          <w:sz w:val="21"/>
          <w:szCs w:val="21"/>
        </w:rPr>
        <w:t>3</w:t>
      </w:r>
      <w:r w:rsidR="00E2322E" w:rsidRPr="00E77931">
        <w:rPr>
          <w:rFonts w:ascii="黑体" w:eastAsia="黑体" w:hAnsi="黑体"/>
          <w:sz w:val="21"/>
          <w:szCs w:val="21"/>
        </w:rPr>
        <w:t>工程项目基础数据</w:t>
      </w:r>
      <w:bookmarkEnd w:id="14"/>
    </w:p>
    <w:p w14:paraId="6CF50321" w14:textId="77777777" w:rsidR="00752BC8" w:rsidRPr="006E7B09" w:rsidRDefault="00752BC8" w:rsidP="00752BC8">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工程项目基本信息一般包括项目的名称、资金来源、起始时间、工程性质、项目类型、主管部门、承担单位等信息。</w:t>
      </w:r>
    </w:p>
    <w:p w14:paraId="0E8601A0" w14:textId="77777777" w:rsidR="00752BC8" w:rsidRPr="006E7B09" w:rsidRDefault="00752BC8" w:rsidP="00752BC8">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工程性质分为土木工程、机电</w:t>
      </w:r>
      <w:r w:rsidRPr="006E7B09">
        <w:rPr>
          <w:rFonts w:ascii="Times New Roman" w:eastAsia="宋体" w:hAnsi="Times New Roman"/>
          <w:bCs/>
        </w:rPr>
        <w:t>/</w:t>
      </w:r>
      <w:r w:rsidRPr="006E7B09">
        <w:rPr>
          <w:rFonts w:ascii="Times New Roman" w:eastAsia="宋体" w:hAnsi="Times New Roman"/>
          <w:bCs/>
        </w:rPr>
        <w:t>自动化工程、信息化工程、环境绿化工程等。</w:t>
      </w:r>
    </w:p>
    <w:p w14:paraId="3EB02744" w14:textId="69A70C3A" w:rsidR="00752BC8" w:rsidRDefault="00752BC8" w:rsidP="00752BC8">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项目类别分为工程建设项目、运行维护项目、升级改造项目、技术科研项目等类别。</w:t>
      </w:r>
      <w:r w:rsidR="00645742" w:rsidRPr="006E7B09">
        <w:rPr>
          <w:rFonts w:ascii="Times New Roman" w:eastAsia="宋体" w:hAnsi="Times New Roman" w:hint="eastAsia"/>
          <w:bCs/>
        </w:rPr>
        <w:t>工程项目基础数据</w:t>
      </w:r>
      <w:r w:rsidR="00C9369A" w:rsidRPr="006E7B09">
        <w:rPr>
          <w:rFonts w:ascii="Times New Roman" w:eastAsia="宋体" w:hAnsi="Times New Roman" w:hint="eastAsia"/>
          <w:bCs/>
        </w:rPr>
        <w:t>见表</w:t>
      </w:r>
      <w:r w:rsidR="00C9369A" w:rsidRPr="006E7B09">
        <w:rPr>
          <w:rFonts w:ascii="Times New Roman" w:eastAsia="宋体" w:hAnsi="Times New Roman" w:hint="eastAsia"/>
          <w:bCs/>
        </w:rPr>
        <w:t>3</w:t>
      </w:r>
      <w:r w:rsidR="00645742" w:rsidRPr="006E7B09">
        <w:rPr>
          <w:rFonts w:ascii="Times New Roman" w:eastAsia="宋体" w:hAnsi="Times New Roman" w:hint="eastAsia"/>
          <w:bCs/>
        </w:rPr>
        <w:t>：</w:t>
      </w:r>
    </w:p>
    <w:p w14:paraId="7625692B" w14:textId="513E0735" w:rsidR="00460973" w:rsidRPr="00460973" w:rsidRDefault="00460973" w:rsidP="00460973">
      <w:pPr>
        <w:spacing w:line="360" w:lineRule="auto"/>
        <w:ind w:firstLineChars="200" w:firstLine="420"/>
        <w:jc w:val="center"/>
        <w:rPr>
          <w:rFonts w:ascii="黑体" w:eastAsia="黑体" w:hAnsi="黑体"/>
          <w:bCs/>
        </w:rPr>
      </w:pPr>
      <w:r w:rsidRPr="00E77931">
        <w:rPr>
          <w:rFonts w:ascii="黑体" w:eastAsia="黑体" w:hAnsi="黑体" w:hint="eastAsia"/>
          <w:bCs/>
        </w:rPr>
        <w:t>表3</w:t>
      </w:r>
      <w:r w:rsidRPr="00E77931">
        <w:rPr>
          <w:rFonts w:ascii="黑体" w:eastAsia="黑体" w:hAnsi="黑体"/>
          <w:bCs/>
        </w:rPr>
        <w:t xml:space="preserve"> </w:t>
      </w:r>
      <w:r w:rsidRPr="00E77931">
        <w:rPr>
          <w:rFonts w:ascii="黑体" w:eastAsia="黑体" w:hAnsi="黑体" w:hint="eastAsia"/>
          <w:bCs/>
        </w:rPr>
        <w:t>工程项目基础数据</w:t>
      </w:r>
    </w:p>
    <w:tbl>
      <w:tblPr>
        <w:tblStyle w:val="a9"/>
        <w:tblW w:w="5000" w:type="pct"/>
        <w:jc w:val="center"/>
        <w:tblLook w:val="04A0" w:firstRow="1" w:lastRow="0" w:firstColumn="1" w:lastColumn="0" w:noHBand="0" w:noVBand="1"/>
      </w:tblPr>
      <w:tblGrid>
        <w:gridCol w:w="3114"/>
        <w:gridCol w:w="3115"/>
        <w:gridCol w:w="3115"/>
      </w:tblGrid>
      <w:tr w:rsidR="006E7B09" w:rsidRPr="006E7B09" w14:paraId="13BC6984" w14:textId="77777777" w:rsidTr="00E77931">
        <w:trPr>
          <w:jc w:val="center"/>
        </w:trPr>
        <w:tc>
          <w:tcPr>
            <w:tcW w:w="1190" w:type="pct"/>
          </w:tcPr>
          <w:p w14:paraId="29270D45" w14:textId="1FBCDC35"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数据大类</w:t>
            </w:r>
          </w:p>
        </w:tc>
        <w:tc>
          <w:tcPr>
            <w:tcW w:w="1190" w:type="pct"/>
          </w:tcPr>
          <w:p w14:paraId="5A34CABC" w14:textId="027B27AB"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数据中类</w:t>
            </w:r>
          </w:p>
        </w:tc>
        <w:tc>
          <w:tcPr>
            <w:tcW w:w="1190" w:type="pct"/>
          </w:tcPr>
          <w:p w14:paraId="365270C1" w14:textId="49AD69B1"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数据小类</w:t>
            </w:r>
          </w:p>
        </w:tc>
      </w:tr>
      <w:tr w:rsidR="006E7B09" w:rsidRPr="006E7B09" w14:paraId="5CDA1FA5" w14:textId="77777777" w:rsidTr="00AF1657">
        <w:trPr>
          <w:jc w:val="center"/>
        </w:trPr>
        <w:tc>
          <w:tcPr>
            <w:tcW w:w="1190" w:type="pct"/>
            <w:vMerge w:val="restart"/>
            <w:vAlign w:val="center"/>
          </w:tcPr>
          <w:p w14:paraId="3E28B8C8" w14:textId="480A20E7" w:rsidR="00645742" w:rsidRPr="00E77931" w:rsidRDefault="00645742" w:rsidP="00AF1657">
            <w:pPr>
              <w:spacing w:line="600" w:lineRule="auto"/>
              <w:jc w:val="center"/>
              <w:rPr>
                <w:rFonts w:ascii="宋体" w:eastAsia="宋体" w:hAnsi="宋体"/>
                <w:bCs/>
                <w:sz w:val="18"/>
                <w:szCs w:val="18"/>
              </w:rPr>
            </w:pPr>
            <w:r w:rsidRPr="00E77931">
              <w:rPr>
                <w:rFonts w:ascii="宋体" w:eastAsia="宋体" w:hAnsi="宋体" w:hint="eastAsia"/>
                <w:bCs/>
                <w:sz w:val="18"/>
                <w:szCs w:val="18"/>
              </w:rPr>
              <w:t>项目基本信息</w:t>
            </w:r>
          </w:p>
        </w:tc>
        <w:tc>
          <w:tcPr>
            <w:tcW w:w="1190" w:type="pct"/>
            <w:vMerge w:val="restart"/>
            <w:vAlign w:val="center"/>
          </w:tcPr>
          <w:p w14:paraId="3B45A39A" w14:textId="7CD9EE06" w:rsidR="00645742" w:rsidRPr="00E77931" w:rsidRDefault="00645742" w:rsidP="00AF1657">
            <w:pPr>
              <w:jc w:val="center"/>
              <w:rPr>
                <w:rFonts w:ascii="宋体" w:eastAsia="宋体" w:hAnsi="宋体"/>
                <w:bCs/>
                <w:sz w:val="18"/>
                <w:szCs w:val="18"/>
              </w:rPr>
            </w:pPr>
            <w:r w:rsidRPr="00E77931">
              <w:rPr>
                <w:rFonts w:ascii="宋体" w:eastAsia="宋体" w:hAnsi="宋体" w:hint="eastAsia"/>
                <w:bCs/>
                <w:sz w:val="18"/>
                <w:szCs w:val="18"/>
              </w:rPr>
              <w:t>基本项目信息</w:t>
            </w:r>
          </w:p>
        </w:tc>
        <w:tc>
          <w:tcPr>
            <w:tcW w:w="1190" w:type="pct"/>
          </w:tcPr>
          <w:p w14:paraId="79A227B4" w14:textId="6D0B2D24"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项目名称</w:t>
            </w:r>
          </w:p>
        </w:tc>
      </w:tr>
      <w:tr w:rsidR="006E7B09" w:rsidRPr="006E7B09" w14:paraId="1FFA20A5" w14:textId="77777777" w:rsidTr="00AF1657">
        <w:trPr>
          <w:jc w:val="center"/>
        </w:trPr>
        <w:tc>
          <w:tcPr>
            <w:tcW w:w="1190" w:type="pct"/>
            <w:vMerge/>
            <w:vAlign w:val="center"/>
          </w:tcPr>
          <w:p w14:paraId="36FCF580"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2163134F" w14:textId="77777777" w:rsidR="00645742" w:rsidRPr="00E77931" w:rsidRDefault="00645742" w:rsidP="00AF1657">
            <w:pPr>
              <w:jc w:val="center"/>
              <w:rPr>
                <w:rFonts w:ascii="宋体" w:eastAsia="宋体" w:hAnsi="宋体"/>
                <w:bCs/>
                <w:sz w:val="18"/>
                <w:szCs w:val="18"/>
              </w:rPr>
            </w:pPr>
          </w:p>
        </w:tc>
        <w:tc>
          <w:tcPr>
            <w:tcW w:w="1190" w:type="pct"/>
          </w:tcPr>
          <w:p w14:paraId="70E86F13" w14:textId="37ADA4EB" w:rsidR="00645742" w:rsidRPr="00E77931" w:rsidRDefault="00645742" w:rsidP="00A05C9D">
            <w:pPr>
              <w:jc w:val="center"/>
              <w:rPr>
                <w:rFonts w:ascii="宋体" w:eastAsia="宋体" w:hAnsi="宋体"/>
                <w:bCs/>
                <w:sz w:val="18"/>
                <w:szCs w:val="18"/>
              </w:rPr>
            </w:pPr>
            <w:r w:rsidRPr="00E77931">
              <w:rPr>
                <w:rFonts w:ascii="宋体" w:eastAsia="宋体" w:hAnsi="宋体"/>
                <w:bCs/>
                <w:sz w:val="18"/>
                <w:szCs w:val="18"/>
              </w:rPr>
              <w:t>资金来源</w:t>
            </w:r>
          </w:p>
        </w:tc>
      </w:tr>
      <w:tr w:rsidR="006E7B09" w:rsidRPr="006E7B09" w14:paraId="0CA916B2" w14:textId="77777777" w:rsidTr="00AF1657">
        <w:trPr>
          <w:jc w:val="center"/>
        </w:trPr>
        <w:tc>
          <w:tcPr>
            <w:tcW w:w="1190" w:type="pct"/>
            <w:vMerge/>
            <w:vAlign w:val="center"/>
          </w:tcPr>
          <w:p w14:paraId="59C30D6A"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2AE6938B" w14:textId="77777777" w:rsidR="00645742" w:rsidRPr="00E77931" w:rsidRDefault="00645742" w:rsidP="00AF1657">
            <w:pPr>
              <w:jc w:val="center"/>
              <w:rPr>
                <w:rFonts w:ascii="宋体" w:eastAsia="宋体" w:hAnsi="宋体"/>
                <w:bCs/>
                <w:sz w:val="18"/>
                <w:szCs w:val="18"/>
              </w:rPr>
            </w:pPr>
          </w:p>
        </w:tc>
        <w:tc>
          <w:tcPr>
            <w:tcW w:w="1190" w:type="pct"/>
          </w:tcPr>
          <w:p w14:paraId="6AB714E2" w14:textId="1B9CA1C4" w:rsidR="00645742" w:rsidRPr="00E77931" w:rsidRDefault="00645742" w:rsidP="00A05C9D">
            <w:pPr>
              <w:jc w:val="center"/>
              <w:rPr>
                <w:rFonts w:ascii="宋体" w:eastAsia="宋体" w:hAnsi="宋体"/>
                <w:bCs/>
                <w:sz w:val="18"/>
                <w:szCs w:val="18"/>
              </w:rPr>
            </w:pPr>
            <w:r w:rsidRPr="00E77931">
              <w:rPr>
                <w:rFonts w:ascii="宋体" w:eastAsia="宋体" w:hAnsi="宋体"/>
                <w:bCs/>
                <w:sz w:val="18"/>
                <w:szCs w:val="18"/>
              </w:rPr>
              <w:t>起始时间</w:t>
            </w:r>
          </w:p>
        </w:tc>
      </w:tr>
      <w:tr w:rsidR="006E7B09" w:rsidRPr="006E7B09" w14:paraId="40944C42" w14:textId="77777777" w:rsidTr="00AF1657">
        <w:trPr>
          <w:jc w:val="center"/>
        </w:trPr>
        <w:tc>
          <w:tcPr>
            <w:tcW w:w="1190" w:type="pct"/>
            <w:vMerge/>
            <w:vAlign w:val="center"/>
          </w:tcPr>
          <w:p w14:paraId="4DD8500E"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7E83F50F" w14:textId="77777777" w:rsidR="00645742" w:rsidRPr="00E77931" w:rsidRDefault="00645742" w:rsidP="00AF1657">
            <w:pPr>
              <w:jc w:val="center"/>
              <w:rPr>
                <w:rFonts w:ascii="宋体" w:eastAsia="宋体" w:hAnsi="宋体"/>
                <w:bCs/>
                <w:sz w:val="18"/>
                <w:szCs w:val="18"/>
              </w:rPr>
            </w:pPr>
          </w:p>
        </w:tc>
        <w:tc>
          <w:tcPr>
            <w:tcW w:w="1190" w:type="pct"/>
          </w:tcPr>
          <w:p w14:paraId="275D47B2" w14:textId="62F6A03C" w:rsidR="00645742" w:rsidRPr="00E77931" w:rsidRDefault="00645742" w:rsidP="00A05C9D">
            <w:pPr>
              <w:jc w:val="center"/>
              <w:rPr>
                <w:rFonts w:ascii="宋体" w:eastAsia="宋体" w:hAnsi="宋体"/>
                <w:bCs/>
                <w:sz w:val="18"/>
                <w:szCs w:val="18"/>
              </w:rPr>
            </w:pPr>
            <w:r w:rsidRPr="00E77931">
              <w:rPr>
                <w:rFonts w:ascii="宋体" w:eastAsia="宋体" w:hAnsi="宋体"/>
                <w:bCs/>
                <w:sz w:val="18"/>
                <w:szCs w:val="18"/>
              </w:rPr>
              <w:t>主管部门</w:t>
            </w:r>
          </w:p>
        </w:tc>
      </w:tr>
      <w:tr w:rsidR="006E7B09" w:rsidRPr="006E7B09" w14:paraId="3EDADC2F" w14:textId="77777777" w:rsidTr="00AF1657">
        <w:trPr>
          <w:jc w:val="center"/>
        </w:trPr>
        <w:tc>
          <w:tcPr>
            <w:tcW w:w="1190" w:type="pct"/>
            <w:vMerge/>
            <w:vAlign w:val="center"/>
          </w:tcPr>
          <w:p w14:paraId="143E5C97"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3772D3D0" w14:textId="77777777" w:rsidR="00645742" w:rsidRPr="00E77931" w:rsidRDefault="00645742" w:rsidP="00AF1657">
            <w:pPr>
              <w:jc w:val="center"/>
              <w:rPr>
                <w:rFonts w:ascii="宋体" w:eastAsia="宋体" w:hAnsi="宋体"/>
                <w:bCs/>
                <w:sz w:val="18"/>
                <w:szCs w:val="18"/>
              </w:rPr>
            </w:pPr>
          </w:p>
        </w:tc>
        <w:tc>
          <w:tcPr>
            <w:tcW w:w="1190" w:type="pct"/>
          </w:tcPr>
          <w:p w14:paraId="4B34ACED" w14:textId="2A6E1B4E" w:rsidR="00645742" w:rsidRPr="00E77931" w:rsidRDefault="00645742" w:rsidP="00A05C9D">
            <w:pPr>
              <w:jc w:val="center"/>
              <w:rPr>
                <w:rFonts w:ascii="宋体" w:eastAsia="宋体" w:hAnsi="宋体"/>
                <w:bCs/>
                <w:sz w:val="18"/>
                <w:szCs w:val="18"/>
              </w:rPr>
            </w:pPr>
            <w:r w:rsidRPr="00E77931">
              <w:rPr>
                <w:rFonts w:ascii="宋体" w:eastAsia="宋体" w:hAnsi="宋体"/>
                <w:bCs/>
                <w:sz w:val="18"/>
                <w:szCs w:val="18"/>
              </w:rPr>
              <w:t>承担单位</w:t>
            </w:r>
          </w:p>
        </w:tc>
      </w:tr>
      <w:tr w:rsidR="006E7B09" w:rsidRPr="006E7B09" w14:paraId="7B8BE8A6" w14:textId="77777777" w:rsidTr="00AF1657">
        <w:trPr>
          <w:jc w:val="center"/>
        </w:trPr>
        <w:tc>
          <w:tcPr>
            <w:tcW w:w="1190" w:type="pct"/>
            <w:vMerge/>
            <w:vAlign w:val="center"/>
          </w:tcPr>
          <w:p w14:paraId="6D3DD9FA" w14:textId="77777777" w:rsidR="00645742" w:rsidRPr="00E77931" w:rsidRDefault="00645742" w:rsidP="00AF1657">
            <w:pPr>
              <w:jc w:val="center"/>
              <w:rPr>
                <w:rFonts w:ascii="宋体" w:eastAsia="宋体" w:hAnsi="宋体"/>
                <w:bCs/>
                <w:sz w:val="18"/>
                <w:szCs w:val="18"/>
              </w:rPr>
            </w:pPr>
          </w:p>
        </w:tc>
        <w:tc>
          <w:tcPr>
            <w:tcW w:w="1190" w:type="pct"/>
            <w:vMerge w:val="restart"/>
            <w:vAlign w:val="center"/>
          </w:tcPr>
          <w:p w14:paraId="78E04307" w14:textId="3F64738D" w:rsidR="00645742" w:rsidRPr="00E77931" w:rsidRDefault="00645742" w:rsidP="00AF1657">
            <w:pPr>
              <w:jc w:val="center"/>
              <w:rPr>
                <w:rFonts w:ascii="宋体" w:eastAsia="宋体" w:hAnsi="宋体"/>
                <w:bCs/>
                <w:sz w:val="18"/>
                <w:szCs w:val="18"/>
              </w:rPr>
            </w:pPr>
            <w:r w:rsidRPr="00E77931">
              <w:rPr>
                <w:rFonts w:ascii="宋体" w:eastAsia="宋体" w:hAnsi="宋体" w:hint="eastAsia"/>
                <w:bCs/>
                <w:sz w:val="18"/>
                <w:szCs w:val="18"/>
              </w:rPr>
              <w:t>项目性质</w:t>
            </w:r>
          </w:p>
        </w:tc>
        <w:tc>
          <w:tcPr>
            <w:tcW w:w="1190" w:type="pct"/>
          </w:tcPr>
          <w:p w14:paraId="4E786372" w14:textId="682C8F66"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土木工程</w:t>
            </w:r>
          </w:p>
        </w:tc>
      </w:tr>
      <w:tr w:rsidR="006E7B09" w:rsidRPr="006E7B09" w14:paraId="78773080" w14:textId="77777777" w:rsidTr="00AF1657">
        <w:trPr>
          <w:jc w:val="center"/>
        </w:trPr>
        <w:tc>
          <w:tcPr>
            <w:tcW w:w="1190" w:type="pct"/>
            <w:vMerge/>
            <w:vAlign w:val="center"/>
          </w:tcPr>
          <w:p w14:paraId="41691926"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77F68F8F" w14:textId="77777777" w:rsidR="00645742" w:rsidRPr="00E77931" w:rsidRDefault="00645742" w:rsidP="00AF1657">
            <w:pPr>
              <w:jc w:val="center"/>
              <w:rPr>
                <w:rFonts w:ascii="宋体" w:eastAsia="宋体" w:hAnsi="宋体"/>
                <w:bCs/>
                <w:sz w:val="18"/>
                <w:szCs w:val="18"/>
              </w:rPr>
            </w:pPr>
          </w:p>
        </w:tc>
        <w:tc>
          <w:tcPr>
            <w:tcW w:w="1190" w:type="pct"/>
          </w:tcPr>
          <w:p w14:paraId="48EE4919" w14:textId="110C876E"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机电</w:t>
            </w:r>
            <w:r w:rsidRPr="00E77931">
              <w:rPr>
                <w:rFonts w:ascii="宋体" w:eastAsia="宋体" w:hAnsi="宋体"/>
                <w:bCs/>
                <w:sz w:val="18"/>
                <w:szCs w:val="18"/>
              </w:rPr>
              <w:t>/自动化工程</w:t>
            </w:r>
          </w:p>
        </w:tc>
      </w:tr>
      <w:tr w:rsidR="006E7B09" w:rsidRPr="006E7B09" w14:paraId="4AF32A6F" w14:textId="77777777" w:rsidTr="00AF1657">
        <w:trPr>
          <w:jc w:val="center"/>
        </w:trPr>
        <w:tc>
          <w:tcPr>
            <w:tcW w:w="1190" w:type="pct"/>
            <w:vMerge/>
            <w:vAlign w:val="center"/>
          </w:tcPr>
          <w:p w14:paraId="1D682654"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3F93222F" w14:textId="77777777" w:rsidR="00645742" w:rsidRPr="00E77931" w:rsidRDefault="00645742" w:rsidP="00AF1657">
            <w:pPr>
              <w:jc w:val="center"/>
              <w:rPr>
                <w:rFonts w:ascii="宋体" w:eastAsia="宋体" w:hAnsi="宋体"/>
                <w:bCs/>
                <w:sz w:val="18"/>
                <w:szCs w:val="18"/>
              </w:rPr>
            </w:pPr>
          </w:p>
        </w:tc>
        <w:tc>
          <w:tcPr>
            <w:tcW w:w="1190" w:type="pct"/>
          </w:tcPr>
          <w:p w14:paraId="0A932B5C" w14:textId="0DD08470"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信息化工程</w:t>
            </w:r>
          </w:p>
        </w:tc>
      </w:tr>
      <w:tr w:rsidR="006E7B09" w:rsidRPr="006E7B09" w14:paraId="53A4EC91" w14:textId="77777777" w:rsidTr="00AF1657">
        <w:trPr>
          <w:jc w:val="center"/>
        </w:trPr>
        <w:tc>
          <w:tcPr>
            <w:tcW w:w="1190" w:type="pct"/>
            <w:vMerge/>
            <w:vAlign w:val="center"/>
          </w:tcPr>
          <w:p w14:paraId="3C17F095"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7D756635" w14:textId="77777777" w:rsidR="00645742" w:rsidRPr="00E77931" w:rsidRDefault="00645742" w:rsidP="00AF1657">
            <w:pPr>
              <w:jc w:val="center"/>
              <w:rPr>
                <w:rFonts w:ascii="宋体" w:eastAsia="宋体" w:hAnsi="宋体"/>
                <w:bCs/>
                <w:sz w:val="18"/>
                <w:szCs w:val="18"/>
              </w:rPr>
            </w:pPr>
          </w:p>
        </w:tc>
        <w:tc>
          <w:tcPr>
            <w:tcW w:w="1190" w:type="pct"/>
          </w:tcPr>
          <w:p w14:paraId="1BDEF68B" w14:textId="3B7FF391"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环境绿化工程</w:t>
            </w:r>
          </w:p>
        </w:tc>
      </w:tr>
      <w:tr w:rsidR="006E7B09" w:rsidRPr="006E7B09" w14:paraId="0665E78B" w14:textId="77777777" w:rsidTr="00AF1657">
        <w:trPr>
          <w:jc w:val="center"/>
        </w:trPr>
        <w:tc>
          <w:tcPr>
            <w:tcW w:w="1190" w:type="pct"/>
            <w:vMerge/>
            <w:vAlign w:val="center"/>
          </w:tcPr>
          <w:p w14:paraId="178DCB55" w14:textId="77777777" w:rsidR="00645742" w:rsidRPr="00E77931" w:rsidRDefault="00645742" w:rsidP="00AF1657">
            <w:pPr>
              <w:jc w:val="center"/>
              <w:rPr>
                <w:rFonts w:ascii="宋体" w:eastAsia="宋体" w:hAnsi="宋体"/>
                <w:bCs/>
                <w:sz w:val="18"/>
                <w:szCs w:val="18"/>
              </w:rPr>
            </w:pPr>
          </w:p>
        </w:tc>
        <w:tc>
          <w:tcPr>
            <w:tcW w:w="1190" w:type="pct"/>
            <w:vMerge w:val="restart"/>
            <w:vAlign w:val="center"/>
          </w:tcPr>
          <w:p w14:paraId="35BE41CA" w14:textId="796C3CB0" w:rsidR="00645742" w:rsidRPr="00E77931" w:rsidRDefault="00645742" w:rsidP="00AF1657">
            <w:pPr>
              <w:jc w:val="center"/>
              <w:rPr>
                <w:rFonts w:ascii="宋体" w:eastAsia="宋体" w:hAnsi="宋体"/>
                <w:bCs/>
                <w:sz w:val="18"/>
                <w:szCs w:val="18"/>
              </w:rPr>
            </w:pPr>
            <w:r w:rsidRPr="00E77931">
              <w:rPr>
                <w:rFonts w:ascii="宋体" w:eastAsia="宋体" w:hAnsi="宋体" w:hint="eastAsia"/>
                <w:bCs/>
                <w:sz w:val="18"/>
                <w:szCs w:val="18"/>
              </w:rPr>
              <w:t>项目类型</w:t>
            </w:r>
          </w:p>
        </w:tc>
        <w:tc>
          <w:tcPr>
            <w:tcW w:w="1190" w:type="pct"/>
          </w:tcPr>
          <w:p w14:paraId="5EEEB36B" w14:textId="189E1D6C"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工程建设项目</w:t>
            </w:r>
          </w:p>
        </w:tc>
      </w:tr>
      <w:tr w:rsidR="006E7B09" w:rsidRPr="006E7B09" w14:paraId="2D498934" w14:textId="77777777" w:rsidTr="00AF1657">
        <w:trPr>
          <w:jc w:val="center"/>
        </w:trPr>
        <w:tc>
          <w:tcPr>
            <w:tcW w:w="1190" w:type="pct"/>
            <w:vMerge/>
            <w:vAlign w:val="center"/>
          </w:tcPr>
          <w:p w14:paraId="5B1E1517"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2C1BF97C" w14:textId="77777777" w:rsidR="00645742" w:rsidRPr="00E77931" w:rsidRDefault="00645742" w:rsidP="00AF1657">
            <w:pPr>
              <w:jc w:val="center"/>
              <w:rPr>
                <w:rFonts w:ascii="宋体" w:eastAsia="宋体" w:hAnsi="宋体"/>
                <w:bCs/>
                <w:sz w:val="18"/>
                <w:szCs w:val="18"/>
              </w:rPr>
            </w:pPr>
          </w:p>
        </w:tc>
        <w:tc>
          <w:tcPr>
            <w:tcW w:w="1190" w:type="pct"/>
          </w:tcPr>
          <w:p w14:paraId="483ED3A0" w14:textId="2881618F"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运行维护项目</w:t>
            </w:r>
          </w:p>
        </w:tc>
      </w:tr>
      <w:tr w:rsidR="006E7B09" w:rsidRPr="006E7B09" w14:paraId="3AC15FFC" w14:textId="77777777" w:rsidTr="00AF1657">
        <w:trPr>
          <w:jc w:val="center"/>
        </w:trPr>
        <w:tc>
          <w:tcPr>
            <w:tcW w:w="1190" w:type="pct"/>
            <w:vMerge/>
            <w:vAlign w:val="center"/>
          </w:tcPr>
          <w:p w14:paraId="337BA25B"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29104777" w14:textId="77777777" w:rsidR="00645742" w:rsidRPr="00E77931" w:rsidRDefault="00645742" w:rsidP="00AF1657">
            <w:pPr>
              <w:jc w:val="center"/>
              <w:rPr>
                <w:rFonts w:ascii="宋体" w:eastAsia="宋体" w:hAnsi="宋体"/>
                <w:bCs/>
                <w:sz w:val="18"/>
                <w:szCs w:val="18"/>
              </w:rPr>
            </w:pPr>
          </w:p>
        </w:tc>
        <w:tc>
          <w:tcPr>
            <w:tcW w:w="1190" w:type="pct"/>
          </w:tcPr>
          <w:p w14:paraId="709261DD" w14:textId="0BB975FC"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升级改造项目</w:t>
            </w:r>
          </w:p>
        </w:tc>
      </w:tr>
      <w:tr w:rsidR="006E7B09" w:rsidRPr="006E7B09" w14:paraId="586C8853" w14:textId="77777777" w:rsidTr="00AF1657">
        <w:trPr>
          <w:jc w:val="center"/>
        </w:trPr>
        <w:tc>
          <w:tcPr>
            <w:tcW w:w="1190" w:type="pct"/>
            <w:vMerge/>
            <w:vAlign w:val="center"/>
          </w:tcPr>
          <w:p w14:paraId="6C33870D"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0FD0FB88" w14:textId="77777777" w:rsidR="00645742" w:rsidRPr="00E77931" w:rsidRDefault="00645742" w:rsidP="00AF1657">
            <w:pPr>
              <w:jc w:val="center"/>
              <w:rPr>
                <w:rFonts w:ascii="宋体" w:eastAsia="宋体" w:hAnsi="宋体"/>
                <w:bCs/>
                <w:sz w:val="18"/>
                <w:szCs w:val="18"/>
              </w:rPr>
            </w:pPr>
          </w:p>
        </w:tc>
        <w:tc>
          <w:tcPr>
            <w:tcW w:w="1190" w:type="pct"/>
          </w:tcPr>
          <w:p w14:paraId="5F4E42FB" w14:textId="6DCD617F"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技术科研项目</w:t>
            </w:r>
          </w:p>
        </w:tc>
      </w:tr>
      <w:tr w:rsidR="006E7B09" w:rsidRPr="006E7B09" w14:paraId="3B7AB0D3" w14:textId="77777777" w:rsidTr="00AF1657">
        <w:trPr>
          <w:jc w:val="center"/>
        </w:trPr>
        <w:tc>
          <w:tcPr>
            <w:tcW w:w="1190" w:type="pct"/>
            <w:vMerge w:val="restart"/>
            <w:vAlign w:val="center"/>
          </w:tcPr>
          <w:p w14:paraId="7FD1F9BD" w14:textId="782D03E5" w:rsidR="00645742" w:rsidRPr="00E77931" w:rsidRDefault="00645742" w:rsidP="00AF1657">
            <w:pPr>
              <w:jc w:val="center"/>
              <w:rPr>
                <w:rFonts w:ascii="宋体" w:eastAsia="宋体" w:hAnsi="宋体"/>
                <w:bCs/>
                <w:sz w:val="18"/>
                <w:szCs w:val="18"/>
              </w:rPr>
            </w:pPr>
            <w:r w:rsidRPr="00E77931">
              <w:rPr>
                <w:rFonts w:ascii="宋体" w:eastAsia="宋体" w:hAnsi="宋体" w:hint="eastAsia"/>
                <w:bCs/>
                <w:sz w:val="18"/>
                <w:szCs w:val="18"/>
              </w:rPr>
              <w:t>工程进展信息</w:t>
            </w:r>
          </w:p>
        </w:tc>
        <w:tc>
          <w:tcPr>
            <w:tcW w:w="1190" w:type="pct"/>
            <w:vMerge w:val="restart"/>
            <w:vAlign w:val="center"/>
          </w:tcPr>
          <w:p w14:paraId="3566C35E" w14:textId="42433C14" w:rsidR="00645742" w:rsidRPr="00E77931" w:rsidRDefault="00645742" w:rsidP="00AF1657">
            <w:pPr>
              <w:jc w:val="center"/>
              <w:rPr>
                <w:rFonts w:ascii="宋体" w:eastAsia="宋体" w:hAnsi="宋体"/>
                <w:bCs/>
                <w:sz w:val="18"/>
                <w:szCs w:val="18"/>
              </w:rPr>
            </w:pPr>
            <w:r w:rsidRPr="00E77931">
              <w:rPr>
                <w:rFonts w:ascii="宋体" w:eastAsia="宋体" w:hAnsi="宋体" w:hint="eastAsia"/>
                <w:bCs/>
                <w:sz w:val="18"/>
                <w:szCs w:val="18"/>
              </w:rPr>
              <w:t>进展阶段</w:t>
            </w:r>
          </w:p>
        </w:tc>
        <w:tc>
          <w:tcPr>
            <w:tcW w:w="1190" w:type="pct"/>
          </w:tcPr>
          <w:p w14:paraId="4261C2CB" w14:textId="24A843D1"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规划阶段</w:t>
            </w:r>
          </w:p>
        </w:tc>
      </w:tr>
      <w:tr w:rsidR="006E7B09" w:rsidRPr="006E7B09" w14:paraId="469A5677" w14:textId="77777777" w:rsidTr="00AF1657">
        <w:trPr>
          <w:jc w:val="center"/>
        </w:trPr>
        <w:tc>
          <w:tcPr>
            <w:tcW w:w="1190" w:type="pct"/>
            <w:vMerge/>
            <w:vAlign w:val="center"/>
          </w:tcPr>
          <w:p w14:paraId="6CDE68A4"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2B613B30" w14:textId="77777777" w:rsidR="00645742" w:rsidRPr="00E77931" w:rsidRDefault="00645742" w:rsidP="00AF1657">
            <w:pPr>
              <w:jc w:val="center"/>
              <w:rPr>
                <w:rFonts w:ascii="宋体" w:eastAsia="宋体" w:hAnsi="宋体"/>
                <w:bCs/>
                <w:sz w:val="18"/>
                <w:szCs w:val="18"/>
              </w:rPr>
            </w:pPr>
          </w:p>
        </w:tc>
        <w:tc>
          <w:tcPr>
            <w:tcW w:w="1190" w:type="pct"/>
          </w:tcPr>
          <w:p w14:paraId="4C287196" w14:textId="2243D55D" w:rsidR="00645742" w:rsidRPr="00E77931" w:rsidRDefault="00645742" w:rsidP="00A05C9D">
            <w:pPr>
              <w:jc w:val="center"/>
              <w:rPr>
                <w:rFonts w:ascii="宋体" w:eastAsia="宋体" w:hAnsi="宋体"/>
                <w:bCs/>
                <w:sz w:val="18"/>
                <w:szCs w:val="18"/>
              </w:rPr>
            </w:pPr>
            <w:r w:rsidRPr="00E77931">
              <w:rPr>
                <w:rFonts w:ascii="宋体" w:eastAsia="宋体" w:hAnsi="宋体"/>
                <w:bCs/>
                <w:sz w:val="18"/>
                <w:szCs w:val="18"/>
              </w:rPr>
              <w:t>设计阶段</w:t>
            </w:r>
          </w:p>
        </w:tc>
      </w:tr>
      <w:tr w:rsidR="006E7B09" w:rsidRPr="006E7B09" w14:paraId="0C455267" w14:textId="77777777" w:rsidTr="00AF1657">
        <w:trPr>
          <w:jc w:val="center"/>
        </w:trPr>
        <w:tc>
          <w:tcPr>
            <w:tcW w:w="1190" w:type="pct"/>
            <w:vMerge/>
            <w:vAlign w:val="center"/>
          </w:tcPr>
          <w:p w14:paraId="6D8CFB96"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549C9743" w14:textId="77777777" w:rsidR="00645742" w:rsidRPr="00E77931" w:rsidRDefault="00645742" w:rsidP="00AF1657">
            <w:pPr>
              <w:jc w:val="center"/>
              <w:rPr>
                <w:rFonts w:ascii="宋体" w:eastAsia="宋体" w:hAnsi="宋体"/>
                <w:bCs/>
                <w:sz w:val="18"/>
                <w:szCs w:val="18"/>
              </w:rPr>
            </w:pPr>
          </w:p>
        </w:tc>
        <w:tc>
          <w:tcPr>
            <w:tcW w:w="1190" w:type="pct"/>
          </w:tcPr>
          <w:p w14:paraId="1663C33A" w14:textId="1F5D18B8" w:rsidR="00645742" w:rsidRPr="00E77931" w:rsidRDefault="00645742" w:rsidP="00A05C9D">
            <w:pPr>
              <w:jc w:val="center"/>
              <w:rPr>
                <w:rFonts w:ascii="宋体" w:eastAsia="宋体" w:hAnsi="宋体"/>
                <w:bCs/>
                <w:sz w:val="18"/>
                <w:szCs w:val="18"/>
              </w:rPr>
            </w:pPr>
            <w:r w:rsidRPr="00E77931">
              <w:rPr>
                <w:rFonts w:ascii="宋体" w:eastAsia="宋体" w:hAnsi="宋体"/>
                <w:bCs/>
                <w:sz w:val="18"/>
                <w:szCs w:val="18"/>
              </w:rPr>
              <w:t>施工阶段</w:t>
            </w:r>
          </w:p>
        </w:tc>
      </w:tr>
      <w:tr w:rsidR="006E7B09" w:rsidRPr="006E7B09" w14:paraId="3CEFD78A" w14:textId="77777777" w:rsidTr="00AF1657">
        <w:trPr>
          <w:jc w:val="center"/>
        </w:trPr>
        <w:tc>
          <w:tcPr>
            <w:tcW w:w="1190" w:type="pct"/>
            <w:vMerge/>
            <w:vAlign w:val="center"/>
          </w:tcPr>
          <w:p w14:paraId="5A76F416"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207ED273" w14:textId="77777777" w:rsidR="00645742" w:rsidRPr="00E77931" w:rsidRDefault="00645742" w:rsidP="00AF1657">
            <w:pPr>
              <w:jc w:val="center"/>
              <w:rPr>
                <w:rFonts w:ascii="宋体" w:eastAsia="宋体" w:hAnsi="宋体"/>
                <w:bCs/>
                <w:sz w:val="18"/>
                <w:szCs w:val="18"/>
              </w:rPr>
            </w:pPr>
          </w:p>
        </w:tc>
        <w:tc>
          <w:tcPr>
            <w:tcW w:w="1190" w:type="pct"/>
          </w:tcPr>
          <w:p w14:paraId="3C5C532E" w14:textId="518A0CB4" w:rsidR="00645742" w:rsidRPr="00E77931" w:rsidRDefault="00645742" w:rsidP="00A05C9D">
            <w:pPr>
              <w:jc w:val="center"/>
              <w:rPr>
                <w:rFonts w:ascii="宋体" w:eastAsia="宋体" w:hAnsi="宋体"/>
                <w:bCs/>
                <w:sz w:val="18"/>
                <w:szCs w:val="18"/>
              </w:rPr>
            </w:pPr>
            <w:r w:rsidRPr="00E77931">
              <w:rPr>
                <w:rFonts w:ascii="宋体" w:eastAsia="宋体" w:hAnsi="宋体"/>
                <w:bCs/>
                <w:sz w:val="18"/>
                <w:szCs w:val="18"/>
              </w:rPr>
              <w:t>验收阶段</w:t>
            </w:r>
          </w:p>
        </w:tc>
      </w:tr>
      <w:tr w:rsidR="006E7B09" w:rsidRPr="006E7B09" w14:paraId="6881345A" w14:textId="77777777" w:rsidTr="00AF1657">
        <w:trPr>
          <w:jc w:val="center"/>
        </w:trPr>
        <w:tc>
          <w:tcPr>
            <w:tcW w:w="1190" w:type="pct"/>
            <w:vMerge/>
            <w:vAlign w:val="center"/>
          </w:tcPr>
          <w:p w14:paraId="3E2D1FCF"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642A2509" w14:textId="77777777" w:rsidR="00645742" w:rsidRPr="00E77931" w:rsidRDefault="00645742" w:rsidP="00AF1657">
            <w:pPr>
              <w:jc w:val="center"/>
              <w:rPr>
                <w:rFonts w:ascii="宋体" w:eastAsia="宋体" w:hAnsi="宋体"/>
                <w:bCs/>
                <w:sz w:val="18"/>
                <w:szCs w:val="18"/>
              </w:rPr>
            </w:pPr>
          </w:p>
        </w:tc>
        <w:tc>
          <w:tcPr>
            <w:tcW w:w="1190" w:type="pct"/>
          </w:tcPr>
          <w:p w14:paraId="3FDBA622" w14:textId="381648A2" w:rsidR="00645742" w:rsidRPr="00E77931" w:rsidRDefault="00645742" w:rsidP="00A05C9D">
            <w:pPr>
              <w:jc w:val="center"/>
              <w:rPr>
                <w:rFonts w:ascii="宋体" w:eastAsia="宋体" w:hAnsi="宋体"/>
                <w:bCs/>
                <w:sz w:val="18"/>
                <w:szCs w:val="18"/>
              </w:rPr>
            </w:pPr>
            <w:r w:rsidRPr="00E77931">
              <w:rPr>
                <w:rFonts w:ascii="宋体" w:eastAsia="宋体" w:hAnsi="宋体"/>
                <w:bCs/>
                <w:sz w:val="18"/>
                <w:szCs w:val="18"/>
              </w:rPr>
              <w:t>运维阶段</w:t>
            </w:r>
          </w:p>
        </w:tc>
      </w:tr>
      <w:tr w:rsidR="006E7B09" w:rsidRPr="006E7B09" w14:paraId="12088167" w14:textId="77777777" w:rsidTr="00AF1657">
        <w:trPr>
          <w:jc w:val="center"/>
        </w:trPr>
        <w:tc>
          <w:tcPr>
            <w:tcW w:w="1190" w:type="pct"/>
            <w:vMerge/>
            <w:vAlign w:val="center"/>
          </w:tcPr>
          <w:p w14:paraId="3FC23DE8" w14:textId="77777777" w:rsidR="00645742" w:rsidRPr="00E77931" w:rsidRDefault="00645742" w:rsidP="00AF1657">
            <w:pPr>
              <w:jc w:val="center"/>
              <w:rPr>
                <w:rFonts w:ascii="宋体" w:eastAsia="宋体" w:hAnsi="宋体"/>
                <w:bCs/>
                <w:sz w:val="18"/>
                <w:szCs w:val="18"/>
              </w:rPr>
            </w:pPr>
          </w:p>
        </w:tc>
        <w:tc>
          <w:tcPr>
            <w:tcW w:w="1190" w:type="pct"/>
            <w:vMerge w:val="restart"/>
            <w:vAlign w:val="center"/>
          </w:tcPr>
          <w:p w14:paraId="19CDC5A0" w14:textId="1EFC335E" w:rsidR="00645742" w:rsidRPr="00E77931" w:rsidRDefault="00645742" w:rsidP="00AF1657">
            <w:pPr>
              <w:jc w:val="center"/>
              <w:rPr>
                <w:rFonts w:ascii="宋体" w:eastAsia="宋体" w:hAnsi="宋体"/>
                <w:bCs/>
                <w:sz w:val="18"/>
                <w:szCs w:val="18"/>
              </w:rPr>
            </w:pPr>
            <w:r w:rsidRPr="00E77931">
              <w:rPr>
                <w:rFonts w:ascii="宋体" w:eastAsia="宋体" w:hAnsi="宋体" w:hint="eastAsia"/>
                <w:bCs/>
                <w:sz w:val="18"/>
                <w:szCs w:val="18"/>
              </w:rPr>
              <w:t>进度信息</w:t>
            </w:r>
          </w:p>
        </w:tc>
        <w:tc>
          <w:tcPr>
            <w:tcW w:w="1190" w:type="pct"/>
          </w:tcPr>
          <w:p w14:paraId="06234486" w14:textId="63665326"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计划进度</w:t>
            </w:r>
          </w:p>
        </w:tc>
      </w:tr>
      <w:tr w:rsidR="006E7B09" w:rsidRPr="006E7B09" w14:paraId="3F5F8DFE" w14:textId="77777777" w:rsidTr="00AF1657">
        <w:trPr>
          <w:jc w:val="center"/>
        </w:trPr>
        <w:tc>
          <w:tcPr>
            <w:tcW w:w="1190" w:type="pct"/>
            <w:vMerge/>
            <w:vAlign w:val="center"/>
          </w:tcPr>
          <w:p w14:paraId="09199BEA"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367F095F" w14:textId="77777777" w:rsidR="00645742" w:rsidRPr="00E77931" w:rsidRDefault="00645742" w:rsidP="00AF1657">
            <w:pPr>
              <w:jc w:val="center"/>
              <w:rPr>
                <w:rFonts w:ascii="宋体" w:eastAsia="宋体" w:hAnsi="宋体"/>
                <w:bCs/>
                <w:sz w:val="18"/>
                <w:szCs w:val="18"/>
              </w:rPr>
            </w:pPr>
          </w:p>
        </w:tc>
        <w:tc>
          <w:tcPr>
            <w:tcW w:w="1190" w:type="pct"/>
          </w:tcPr>
          <w:p w14:paraId="42973F2E" w14:textId="24E38F7B"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实际进度</w:t>
            </w:r>
          </w:p>
        </w:tc>
      </w:tr>
      <w:tr w:rsidR="006E7B09" w:rsidRPr="006E7B09" w14:paraId="6427A40A" w14:textId="77777777" w:rsidTr="00AF1657">
        <w:trPr>
          <w:jc w:val="center"/>
        </w:trPr>
        <w:tc>
          <w:tcPr>
            <w:tcW w:w="1190" w:type="pct"/>
            <w:vMerge/>
            <w:vAlign w:val="center"/>
          </w:tcPr>
          <w:p w14:paraId="458B5A81" w14:textId="77777777" w:rsidR="00645742" w:rsidRPr="00E77931" w:rsidRDefault="00645742" w:rsidP="00AF1657">
            <w:pPr>
              <w:jc w:val="center"/>
              <w:rPr>
                <w:rFonts w:ascii="宋体" w:eastAsia="宋体" w:hAnsi="宋体"/>
                <w:bCs/>
                <w:sz w:val="18"/>
                <w:szCs w:val="18"/>
              </w:rPr>
            </w:pPr>
          </w:p>
        </w:tc>
        <w:tc>
          <w:tcPr>
            <w:tcW w:w="1190" w:type="pct"/>
            <w:vMerge/>
            <w:vAlign w:val="center"/>
          </w:tcPr>
          <w:p w14:paraId="0E1BD9F6" w14:textId="77777777" w:rsidR="00645742" w:rsidRPr="00E77931" w:rsidRDefault="00645742" w:rsidP="00AF1657">
            <w:pPr>
              <w:jc w:val="center"/>
              <w:rPr>
                <w:rFonts w:ascii="宋体" w:eastAsia="宋体" w:hAnsi="宋体"/>
                <w:bCs/>
                <w:sz w:val="18"/>
                <w:szCs w:val="18"/>
              </w:rPr>
            </w:pPr>
          </w:p>
        </w:tc>
        <w:tc>
          <w:tcPr>
            <w:tcW w:w="1190" w:type="pct"/>
          </w:tcPr>
          <w:p w14:paraId="5D8576B3" w14:textId="76E7B641"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延期原因</w:t>
            </w:r>
          </w:p>
        </w:tc>
      </w:tr>
      <w:tr w:rsidR="006E7B09" w:rsidRPr="006E7B09" w14:paraId="469C09C8" w14:textId="77777777" w:rsidTr="00AF1657">
        <w:trPr>
          <w:jc w:val="center"/>
        </w:trPr>
        <w:tc>
          <w:tcPr>
            <w:tcW w:w="1190" w:type="pct"/>
            <w:vMerge w:val="restart"/>
            <w:vAlign w:val="center"/>
          </w:tcPr>
          <w:p w14:paraId="1B56ABED" w14:textId="6F8306B5" w:rsidR="00645742" w:rsidRPr="00E77931" w:rsidRDefault="00645742" w:rsidP="00AF1657">
            <w:pPr>
              <w:jc w:val="center"/>
              <w:rPr>
                <w:rFonts w:ascii="宋体" w:eastAsia="宋体" w:hAnsi="宋体"/>
                <w:bCs/>
                <w:sz w:val="18"/>
                <w:szCs w:val="18"/>
              </w:rPr>
            </w:pPr>
            <w:r w:rsidRPr="00E77931">
              <w:rPr>
                <w:rFonts w:ascii="宋体" w:eastAsia="宋体" w:hAnsi="宋体" w:hint="eastAsia"/>
                <w:bCs/>
                <w:sz w:val="18"/>
                <w:szCs w:val="18"/>
              </w:rPr>
              <w:t>项目经费信息</w:t>
            </w:r>
          </w:p>
        </w:tc>
        <w:tc>
          <w:tcPr>
            <w:tcW w:w="1190" w:type="pct"/>
            <w:vMerge w:val="restart"/>
            <w:vAlign w:val="center"/>
          </w:tcPr>
          <w:p w14:paraId="670E5D17" w14:textId="7B3CB586" w:rsidR="00645742" w:rsidRPr="00E77931" w:rsidRDefault="00645742" w:rsidP="00AF1657">
            <w:pPr>
              <w:jc w:val="center"/>
              <w:rPr>
                <w:rFonts w:ascii="宋体" w:eastAsia="宋体" w:hAnsi="宋体"/>
                <w:bCs/>
                <w:sz w:val="18"/>
                <w:szCs w:val="18"/>
              </w:rPr>
            </w:pPr>
            <w:r w:rsidRPr="00E77931">
              <w:rPr>
                <w:rFonts w:ascii="宋体" w:eastAsia="宋体" w:hAnsi="宋体" w:hint="eastAsia"/>
                <w:bCs/>
                <w:sz w:val="18"/>
                <w:szCs w:val="18"/>
              </w:rPr>
              <w:t>总经费</w:t>
            </w:r>
          </w:p>
        </w:tc>
        <w:tc>
          <w:tcPr>
            <w:tcW w:w="1190" w:type="pct"/>
          </w:tcPr>
          <w:p w14:paraId="2D162BD3" w14:textId="2C27A2F8"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预算总经费</w:t>
            </w:r>
          </w:p>
        </w:tc>
      </w:tr>
      <w:tr w:rsidR="006E7B09" w:rsidRPr="006E7B09" w14:paraId="220B0E8E" w14:textId="77777777" w:rsidTr="00AF1657">
        <w:trPr>
          <w:jc w:val="center"/>
        </w:trPr>
        <w:tc>
          <w:tcPr>
            <w:tcW w:w="1190" w:type="pct"/>
            <w:vMerge/>
          </w:tcPr>
          <w:p w14:paraId="5502F9C7" w14:textId="77777777" w:rsidR="00645742" w:rsidRPr="00E77931" w:rsidRDefault="00645742" w:rsidP="00A05C9D">
            <w:pPr>
              <w:jc w:val="center"/>
              <w:rPr>
                <w:rFonts w:ascii="宋体" w:eastAsia="宋体" w:hAnsi="宋体"/>
                <w:bCs/>
                <w:sz w:val="18"/>
                <w:szCs w:val="18"/>
              </w:rPr>
            </w:pPr>
          </w:p>
        </w:tc>
        <w:tc>
          <w:tcPr>
            <w:tcW w:w="1190" w:type="pct"/>
            <w:vMerge/>
            <w:vAlign w:val="center"/>
          </w:tcPr>
          <w:p w14:paraId="6E353C8E" w14:textId="77777777" w:rsidR="00645742" w:rsidRPr="00E77931" w:rsidRDefault="00645742" w:rsidP="00AF1657">
            <w:pPr>
              <w:jc w:val="center"/>
              <w:rPr>
                <w:rFonts w:ascii="宋体" w:eastAsia="宋体" w:hAnsi="宋体"/>
                <w:bCs/>
                <w:sz w:val="18"/>
                <w:szCs w:val="18"/>
              </w:rPr>
            </w:pPr>
          </w:p>
        </w:tc>
        <w:tc>
          <w:tcPr>
            <w:tcW w:w="1190" w:type="pct"/>
          </w:tcPr>
          <w:p w14:paraId="0B60F7B2" w14:textId="0A101B68"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实际总经费</w:t>
            </w:r>
          </w:p>
        </w:tc>
      </w:tr>
      <w:tr w:rsidR="006E7B09" w:rsidRPr="006E7B09" w14:paraId="25F00848" w14:textId="77777777" w:rsidTr="00AF1657">
        <w:trPr>
          <w:jc w:val="center"/>
        </w:trPr>
        <w:tc>
          <w:tcPr>
            <w:tcW w:w="1190" w:type="pct"/>
            <w:vMerge/>
          </w:tcPr>
          <w:p w14:paraId="60439D18" w14:textId="77777777" w:rsidR="00645742" w:rsidRPr="00E77931" w:rsidRDefault="00645742" w:rsidP="00A05C9D">
            <w:pPr>
              <w:jc w:val="center"/>
              <w:rPr>
                <w:rFonts w:ascii="宋体" w:eastAsia="宋体" w:hAnsi="宋体"/>
                <w:bCs/>
                <w:sz w:val="18"/>
                <w:szCs w:val="18"/>
              </w:rPr>
            </w:pPr>
          </w:p>
        </w:tc>
        <w:tc>
          <w:tcPr>
            <w:tcW w:w="1190" w:type="pct"/>
            <w:vMerge/>
            <w:vAlign w:val="center"/>
          </w:tcPr>
          <w:p w14:paraId="1CEE9D0E" w14:textId="77777777" w:rsidR="00645742" w:rsidRPr="00E77931" w:rsidRDefault="00645742" w:rsidP="00AF1657">
            <w:pPr>
              <w:jc w:val="center"/>
              <w:rPr>
                <w:rFonts w:ascii="宋体" w:eastAsia="宋体" w:hAnsi="宋体"/>
                <w:bCs/>
                <w:sz w:val="18"/>
                <w:szCs w:val="18"/>
              </w:rPr>
            </w:pPr>
          </w:p>
        </w:tc>
        <w:tc>
          <w:tcPr>
            <w:tcW w:w="1190" w:type="pct"/>
          </w:tcPr>
          <w:p w14:paraId="090BD4D1" w14:textId="7BB5DA0F"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经费使用情况</w:t>
            </w:r>
          </w:p>
        </w:tc>
      </w:tr>
      <w:tr w:rsidR="006E7B09" w:rsidRPr="006E7B09" w14:paraId="561C9A02" w14:textId="77777777" w:rsidTr="00AF1657">
        <w:trPr>
          <w:jc w:val="center"/>
        </w:trPr>
        <w:tc>
          <w:tcPr>
            <w:tcW w:w="1190" w:type="pct"/>
            <w:vMerge/>
          </w:tcPr>
          <w:p w14:paraId="5207CE40" w14:textId="77777777" w:rsidR="00645742" w:rsidRPr="00E77931" w:rsidRDefault="00645742" w:rsidP="00A05C9D">
            <w:pPr>
              <w:jc w:val="center"/>
              <w:rPr>
                <w:rFonts w:ascii="宋体" w:eastAsia="宋体" w:hAnsi="宋体"/>
                <w:bCs/>
                <w:sz w:val="18"/>
                <w:szCs w:val="18"/>
              </w:rPr>
            </w:pPr>
          </w:p>
        </w:tc>
        <w:tc>
          <w:tcPr>
            <w:tcW w:w="1190" w:type="pct"/>
            <w:vMerge w:val="restart"/>
            <w:vAlign w:val="center"/>
          </w:tcPr>
          <w:p w14:paraId="108061C4" w14:textId="68361540" w:rsidR="00645742" w:rsidRPr="00E77931" w:rsidRDefault="00645742" w:rsidP="00AF1657">
            <w:pPr>
              <w:jc w:val="center"/>
              <w:rPr>
                <w:rFonts w:ascii="宋体" w:eastAsia="宋体" w:hAnsi="宋体"/>
                <w:bCs/>
                <w:sz w:val="18"/>
                <w:szCs w:val="18"/>
              </w:rPr>
            </w:pPr>
            <w:r w:rsidRPr="00E77931">
              <w:rPr>
                <w:rFonts w:ascii="宋体" w:eastAsia="宋体" w:hAnsi="宋体" w:hint="eastAsia"/>
                <w:bCs/>
                <w:sz w:val="18"/>
                <w:szCs w:val="18"/>
              </w:rPr>
              <w:t>资金拨付</w:t>
            </w:r>
          </w:p>
        </w:tc>
        <w:tc>
          <w:tcPr>
            <w:tcW w:w="1190" w:type="pct"/>
          </w:tcPr>
          <w:p w14:paraId="283360FD" w14:textId="0B1F282A"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拨付时间</w:t>
            </w:r>
          </w:p>
        </w:tc>
      </w:tr>
      <w:tr w:rsidR="006E7B09" w:rsidRPr="006E7B09" w14:paraId="5892DC9C" w14:textId="77777777" w:rsidTr="00E77931">
        <w:trPr>
          <w:jc w:val="center"/>
        </w:trPr>
        <w:tc>
          <w:tcPr>
            <w:tcW w:w="1190" w:type="pct"/>
            <w:vMerge/>
          </w:tcPr>
          <w:p w14:paraId="37F0FD6D" w14:textId="77777777" w:rsidR="00645742" w:rsidRPr="00E77931" w:rsidRDefault="00645742" w:rsidP="00A05C9D">
            <w:pPr>
              <w:jc w:val="center"/>
              <w:rPr>
                <w:rFonts w:ascii="宋体" w:eastAsia="宋体" w:hAnsi="宋体"/>
                <w:bCs/>
                <w:sz w:val="18"/>
                <w:szCs w:val="18"/>
              </w:rPr>
            </w:pPr>
          </w:p>
        </w:tc>
        <w:tc>
          <w:tcPr>
            <w:tcW w:w="1190" w:type="pct"/>
            <w:vMerge/>
          </w:tcPr>
          <w:p w14:paraId="3336FD2A" w14:textId="77777777" w:rsidR="00645742" w:rsidRPr="00E77931" w:rsidRDefault="00645742" w:rsidP="00A05C9D">
            <w:pPr>
              <w:jc w:val="center"/>
              <w:rPr>
                <w:rFonts w:ascii="宋体" w:eastAsia="宋体" w:hAnsi="宋体"/>
                <w:bCs/>
                <w:sz w:val="18"/>
                <w:szCs w:val="18"/>
              </w:rPr>
            </w:pPr>
          </w:p>
        </w:tc>
        <w:tc>
          <w:tcPr>
            <w:tcW w:w="1190" w:type="pct"/>
          </w:tcPr>
          <w:p w14:paraId="5F9B016F" w14:textId="52851326"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拨付金额</w:t>
            </w:r>
          </w:p>
        </w:tc>
      </w:tr>
      <w:tr w:rsidR="006E7B09" w:rsidRPr="006E7B09" w14:paraId="4169A6CB" w14:textId="77777777" w:rsidTr="00E77931">
        <w:trPr>
          <w:jc w:val="center"/>
        </w:trPr>
        <w:tc>
          <w:tcPr>
            <w:tcW w:w="1190" w:type="pct"/>
            <w:vMerge/>
          </w:tcPr>
          <w:p w14:paraId="60BE331C" w14:textId="77777777" w:rsidR="00645742" w:rsidRPr="00E77931" w:rsidRDefault="00645742" w:rsidP="00A05C9D">
            <w:pPr>
              <w:jc w:val="center"/>
              <w:rPr>
                <w:rFonts w:ascii="宋体" w:eastAsia="宋体" w:hAnsi="宋体"/>
                <w:bCs/>
                <w:sz w:val="18"/>
                <w:szCs w:val="18"/>
              </w:rPr>
            </w:pPr>
          </w:p>
        </w:tc>
        <w:tc>
          <w:tcPr>
            <w:tcW w:w="1190" w:type="pct"/>
            <w:vMerge/>
          </w:tcPr>
          <w:p w14:paraId="7BBB9E52" w14:textId="77777777" w:rsidR="00645742" w:rsidRPr="00E77931" w:rsidRDefault="00645742" w:rsidP="00A05C9D">
            <w:pPr>
              <w:jc w:val="center"/>
              <w:rPr>
                <w:rFonts w:ascii="宋体" w:eastAsia="宋体" w:hAnsi="宋体"/>
                <w:bCs/>
                <w:sz w:val="18"/>
                <w:szCs w:val="18"/>
              </w:rPr>
            </w:pPr>
          </w:p>
        </w:tc>
        <w:tc>
          <w:tcPr>
            <w:tcW w:w="1190" w:type="pct"/>
          </w:tcPr>
          <w:p w14:paraId="67B5B83B" w14:textId="4B580CA4" w:rsidR="00645742" w:rsidRPr="00E77931" w:rsidRDefault="00645742" w:rsidP="00A05C9D">
            <w:pPr>
              <w:jc w:val="center"/>
              <w:rPr>
                <w:rFonts w:ascii="宋体" w:eastAsia="宋体" w:hAnsi="宋体"/>
                <w:bCs/>
                <w:sz w:val="18"/>
                <w:szCs w:val="18"/>
              </w:rPr>
            </w:pPr>
            <w:r w:rsidRPr="00E77931">
              <w:rPr>
                <w:rFonts w:ascii="宋体" w:eastAsia="宋体" w:hAnsi="宋体" w:hint="eastAsia"/>
                <w:bCs/>
                <w:sz w:val="18"/>
                <w:szCs w:val="18"/>
              </w:rPr>
              <w:t>使用情况</w:t>
            </w:r>
          </w:p>
        </w:tc>
      </w:tr>
    </w:tbl>
    <w:p w14:paraId="7EC04340" w14:textId="05A6C816" w:rsidR="00E2322E" w:rsidRPr="00E77931" w:rsidRDefault="0023688A" w:rsidP="0023688A">
      <w:pPr>
        <w:pStyle w:val="3"/>
        <w:spacing w:before="0" w:after="0" w:line="360" w:lineRule="auto"/>
        <w:rPr>
          <w:rFonts w:ascii="黑体" w:eastAsia="黑体" w:hAnsi="黑体"/>
          <w:sz w:val="21"/>
          <w:szCs w:val="21"/>
        </w:rPr>
      </w:pPr>
      <w:bookmarkStart w:id="15" w:name="_Toc156945480"/>
      <w:r w:rsidRPr="00E77931">
        <w:rPr>
          <w:rFonts w:ascii="黑体" w:eastAsia="黑体" w:hAnsi="黑体" w:hint="eastAsia"/>
          <w:sz w:val="21"/>
          <w:szCs w:val="21"/>
        </w:rPr>
        <w:t>5</w:t>
      </w:r>
      <w:r w:rsidRPr="00E77931">
        <w:rPr>
          <w:rFonts w:ascii="黑体" w:eastAsia="黑体" w:hAnsi="黑体"/>
          <w:sz w:val="21"/>
          <w:szCs w:val="21"/>
        </w:rPr>
        <w:t>.</w:t>
      </w:r>
      <w:r w:rsidR="00BA3E7E" w:rsidRPr="00E77931">
        <w:rPr>
          <w:rFonts w:ascii="黑体" w:eastAsia="黑体" w:hAnsi="黑体"/>
          <w:sz w:val="21"/>
          <w:szCs w:val="21"/>
        </w:rPr>
        <w:t>2</w:t>
      </w:r>
      <w:r w:rsidRPr="00E77931">
        <w:rPr>
          <w:rFonts w:ascii="黑体" w:eastAsia="黑体" w:hAnsi="黑体"/>
          <w:sz w:val="21"/>
          <w:szCs w:val="21"/>
        </w:rPr>
        <w:t>.</w:t>
      </w:r>
      <w:r w:rsidR="00BA3E7E" w:rsidRPr="00E77931">
        <w:rPr>
          <w:rFonts w:ascii="黑体" w:eastAsia="黑体" w:hAnsi="黑体"/>
          <w:sz w:val="21"/>
          <w:szCs w:val="21"/>
        </w:rPr>
        <w:t>4</w:t>
      </w:r>
      <w:r w:rsidR="00E2322E" w:rsidRPr="00E77931">
        <w:rPr>
          <w:rFonts w:ascii="黑体" w:eastAsia="黑体" w:hAnsi="黑体"/>
          <w:sz w:val="21"/>
          <w:szCs w:val="21"/>
        </w:rPr>
        <w:t>地理空间基础数据</w:t>
      </w:r>
      <w:bookmarkEnd w:id="15"/>
    </w:p>
    <w:p w14:paraId="3CACC08D" w14:textId="4CC45F02" w:rsidR="00752BC8" w:rsidRPr="006E7B09" w:rsidRDefault="00752BC8" w:rsidP="00752BC8">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地理空间基础数据包括泵站的各类底图和专业图层数据。</w:t>
      </w:r>
    </w:p>
    <w:p w14:paraId="30E0F067" w14:textId="1A29CF58" w:rsidR="00E2322E" w:rsidRPr="00E77931" w:rsidRDefault="0023688A" w:rsidP="002D2C3C">
      <w:pPr>
        <w:pStyle w:val="2"/>
        <w:spacing w:before="120" w:after="120" w:line="360" w:lineRule="auto"/>
        <w:rPr>
          <w:rFonts w:ascii="黑体" w:eastAsia="黑体" w:hAnsi="黑体"/>
          <w:sz w:val="21"/>
          <w:szCs w:val="21"/>
        </w:rPr>
      </w:pPr>
      <w:bookmarkStart w:id="16" w:name="_Toc156945481"/>
      <w:r w:rsidRPr="00E77931">
        <w:rPr>
          <w:rFonts w:ascii="黑体" w:eastAsia="黑体" w:hAnsi="黑体" w:hint="eastAsia"/>
          <w:sz w:val="21"/>
          <w:szCs w:val="21"/>
        </w:rPr>
        <w:t>5</w:t>
      </w:r>
      <w:r w:rsidRPr="00E77931">
        <w:rPr>
          <w:rFonts w:ascii="黑体" w:eastAsia="黑体" w:hAnsi="黑体"/>
          <w:sz w:val="21"/>
          <w:szCs w:val="21"/>
        </w:rPr>
        <w:t>.</w:t>
      </w:r>
      <w:r w:rsidR="00BA3E7E" w:rsidRPr="00E77931">
        <w:rPr>
          <w:rFonts w:ascii="黑体" w:eastAsia="黑体" w:hAnsi="黑体"/>
          <w:sz w:val="21"/>
          <w:szCs w:val="21"/>
        </w:rPr>
        <w:t>3</w:t>
      </w:r>
      <w:r w:rsidR="00E2322E" w:rsidRPr="00E77931">
        <w:rPr>
          <w:rFonts w:ascii="黑体" w:eastAsia="黑体" w:hAnsi="黑体"/>
          <w:sz w:val="21"/>
          <w:szCs w:val="21"/>
        </w:rPr>
        <w:t>智能泵站监测要素</w:t>
      </w:r>
      <w:bookmarkEnd w:id="16"/>
    </w:p>
    <w:p w14:paraId="40736686" w14:textId="6230E994" w:rsidR="00E2322E" w:rsidRPr="00E77931" w:rsidRDefault="0023688A" w:rsidP="0023688A">
      <w:pPr>
        <w:pStyle w:val="3"/>
        <w:spacing w:before="0" w:after="0" w:line="360" w:lineRule="auto"/>
        <w:rPr>
          <w:rFonts w:ascii="黑体" w:eastAsia="黑体" w:hAnsi="黑体"/>
          <w:sz w:val="21"/>
          <w:szCs w:val="21"/>
        </w:rPr>
      </w:pPr>
      <w:bookmarkStart w:id="17" w:name="_Toc156945482"/>
      <w:r w:rsidRPr="00E77931">
        <w:rPr>
          <w:rFonts w:ascii="黑体" w:eastAsia="黑体" w:hAnsi="黑体" w:hint="eastAsia"/>
          <w:sz w:val="21"/>
          <w:szCs w:val="21"/>
        </w:rPr>
        <w:t>5</w:t>
      </w:r>
      <w:r w:rsidRPr="00E77931">
        <w:rPr>
          <w:rFonts w:ascii="黑体" w:eastAsia="黑体" w:hAnsi="黑体"/>
          <w:sz w:val="21"/>
          <w:szCs w:val="21"/>
        </w:rPr>
        <w:t>.</w:t>
      </w:r>
      <w:r w:rsidR="00BA3E7E" w:rsidRPr="00E77931">
        <w:rPr>
          <w:rFonts w:ascii="黑体" w:eastAsia="黑体" w:hAnsi="黑体"/>
          <w:sz w:val="21"/>
          <w:szCs w:val="21"/>
        </w:rPr>
        <w:t>3</w:t>
      </w:r>
      <w:r w:rsidRPr="00E77931">
        <w:rPr>
          <w:rFonts w:ascii="黑体" w:eastAsia="黑体" w:hAnsi="黑体"/>
          <w:sz w:val="21"/>
          <w:szCs w:val="21"/>
        </w:rPr>
        <w:t>.1</w:t>
      </w:r>
      <w:r w:rsidR="00E2322E" w:rsidRPr="00E77931">
        <w:rPr>
          <w:rFonts w:ascii="黑体" w:eastAsia="黑体" w:hAnsi="黑体"/>
          <w:sz w:val="21"/>
          <w:szCs w:val="21"/>
        </w:rPr>
        <w:t>水文</w:t>
      </w:r>
      <w:r w:rsidR="00877118" w:rsidRPr="00E77931">
        <w:rPr>
          <w:rFonts w:ascii="黑体" w:eastAsia="黑体" w:hAnsi="黑体" w:hint="eastAsia"/>
          <w:sz w:val="21"/>
          <w:szCs w:val="21"/>
        </w:rPr>
        <w:t>水资源</w:t>
      </w:r>
      <w:r w:rsidR="00E2322E" w:rsidRPr="00E77931">
        <w:rPr>
          <w:rFonts w:ascii="黑体" w:eastAsia="黑体" w:hAnsi="黑体"/>
          <w:sz w:val="21"/>
          <w:szCs w:val="21"/>
        </w:rPr>
        <w:t>监测要素</w:t>
      </w:r>
      <w:bookmarkEnd w:id="17"/>
    </w:p>
    <w:p w14:paraId="39C8DEDF" w14:textId="7821E0FA" w:rsidR="00752BC8" w:rsidRPr="006E7B09" w:rsidRDefault="00752BC8" w:rsidP="00752BC8">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水文</w:t>
      </w:r>
      <w:r w:rsidR="00877118" w:rsidRPr="006E7B09">
        <w:rPr>
          <w:rFonts w:ascii="Times New Roman" w:eastAsia="宋体" w:hAnsi="Times New Roman" w:hint="eastAsia"/>
          <w:bCs/>
        </w:rPr>
        <w:t>水资源</w:t>
      </w:r>
      <w:r w:rsidRPr="006E7B09">
        <w:rPr>
          <w:rFonts w:ascii="Times New Roman" w:eastAsia="宋体" w:hAnsi="Times New Roman" w:hint="eastAsia"/>
          <w:bCs/>
        </w:rPr>
        <w:t>要素包括但不限于降雨量、水位、气温、湿度、风速和风向。降雨量的监测有助于预测和评估降雨情况，水位数据用于监测水体水位的变化情况。此外，气温、湿度、风速和风向等气象数据用于全面理解气象条件，从而优化泵站的运行和排水策略。</w:t>
      </w:r>
    </w:p>
    <w:p w14:paraId="26310AFB" w14:textId="41B127A5" w:rsidR="00E2322E" w:rsidRPr="00E77931" w:rsidRDefault="0023688A" w:rsidP="0023688A">
      <w:pPr>
        <w:pStyle w:val="3"/>
        <w:spacing w:before="0" w:after="0" w:line="360" w:lineRule="auto"/>
        <w:rPr>
          <w:rFonts w:ascii="黑体" w:eastAsia="黑体" w:hAnsi="黑体"/>
          <w:sz w:val="21"/>
          <w:szCs w:val="21"/>
        </w:rPr>
      </w:pPr>
      <w:bookmarkStart w:id="18" w:name="_Toc156945483"/>
      <w:r w:rsidRPr="00E77931">
        <w:rPr>
          <w:rFonts w:ascii="黑体" w:eastAsia="黑体" w:hAnsi="黑体" w:hint="eastAsia"/>
          <w:sz w:val="21"/>
          <w:szCs w:val="21"/>
        </w:rPr>
        <w:t>5</w:t>
      </w:r>
      <w:r w:rsidRPr="00E77931">
        <w:rPr>
          <w:rFonts w:ascii="黑体" w:eastAsia="黑体" w:hAnsi="黑体"/>
          <w:sz w:val="21"/>
          <w:szCs w:val="21"/>
        </w:rPr>
        <w:t>.</w:t>
      </w:r>
      <w:r w:rsidR="00BA3E7E" w:rsidRPr="00E77931">
        <w:rPr>
          <w:rFonts w:ascii="黑体" w:eastAsia="黑体" w:hAnsi="黑体"/>
          <w:sz w:val="21"/>
          <w:szCs w:val="21"/>
        </w:rPr>
        <w:t>3</w:t>
      </w:r>
      <w:r w:rsidRPr="00E77931">
        <w:rPr>
          <w:rFonts w:ascii="黑体" w:eastAsia="黑体" w:hAnsi="黑体"/>
          <w:sz w:val="21"/>
          <w:szCs w:val="21"/>
        </w:rPr>
        <w:t>.2</w:t>
      </w:r>
      <w:r w:rsidR="00752BC8" w:rsidRPr="00E77931">
        <w:rPr>
          <w:rFonts w:ascii="黑体" w:eastAsia="黑体" w:hAnsi="黑体" w:hint="eastAsia"/>
          <w:sz w:val="21"/>
          <w:szCs w:val="21"/>
        </w:rPr>
        <w:t>工程</w:t>
      </w:r>
      <w:r w:rsidR="00E2322E" w:rsidRPr="00E77931">
        <w:rPr>
          <w:rFonts w:ascii="黑体" w:eastAsia="黑体" w:hAnsi="黑体"/>
          <w:sz w:val="21"/>
          <w:szCs w:val="21"/>
        </w:rPr>
        <w:t>运行监测要素</w:t>
      </w:r>
      <w:bookmarkEnd w:id="18"/>
    </w:p>
    <w:p w14:paraId="1430A6EF" w14:textId="30BDD6BA" w:rsidR="00752BC8" w:rsidRDefault="00752BC8" w:rsidP="00752BC8">
      <w:pPr>
        <w:spacing w:line="360" w:lineRule="auto"/>
        <w:ind w:firstLineChars="200" w:firstLine="420"/>
        <w:rPr>
          <w:rFonts w:ascii="Times New Roman" w:eastAsia="宋体" w:hAnsi="Times New Roman"/>
          <w:bCs/>
        </w:rPr>
      </w:pPr>
      <w:bookmarkStart w:id="19" w:name="_Hlk156945243"/>
      <w:r w:rsidRPr="006E7B09">
        <w:rPr>
          <w:rFonts w:ascii="Times New Roman" w:eastAsia="宋体" w:hAnsi="Times New Roman" w:hint="eastAsia"/>
          <w:bCs/>
        </w:rPr>
        <w:t>工程运行数据根据其包含的设备，如机闸设备、供配电设备等，运行数据资源主要分为运行监测数据、自动化控制数据、监控报警数据、统计数据等。</w:t>
      </w:r>
      <w:bookmarkEnd w:id="19"/>
      <w:r w:rsidR="00E57250" w:rsidRPr="006E7B09">
        <w:rPr>
          <w:rFonts w:ascii="Times New Roman" w:eastAsia="宋体" w:hAnsi="Times New Roman" w:hint="eastAsia"/>
          <w:bCs/>
        </w:rPr>
        <w:t>工程运行监测要素</w:t>
      </w:r>
      <w:r w:rsidR="00BA3E7E" w:rsidRPr="006E7B09">
        <w:rPr>
          <w:rFonts w:ascii="Times New Roman" w:eastAsia="宋体" w:hAnsi="Times New Roman" w:hint="eastAsia"/>
          <w:bCs/>
        </w:rPr>
        <w:t>见</w:t>
      </w:r>
      <w:r w:rsidR="00E57250" w:rsidRPr="006E7B09">
        <w:rPr>
          <w:rFonts w:ascii="Times New Roman" w:eastAsia="宋体" w:hAnsi="Times New Roman" w:hint="eastAsia"/>
          <w:bCs/>
        </w:rPr>
        <w:t>表</w:t>
      </w:r>
      <w:r w:rsidR="00BA3E7E" w:rsidRPr="006E7B09">
        <w:rPr>
          <w:rFonts w:ascii="Times New Roman" w:eastAsia="宋体" w:hAnsi="Times New Roman" w:hint="eastAsia"/>
          <w:bCs/>
        </w:rPr>
        <w:t>4</w:t>
      </w:r>
      <w:r w:rsidR="00E57250" w:rsidRPr="006E7B09">
        <w:rPr>
          <w:rFonts w:ascii="Times New Roman" w:eastAsia="宋体" w:hAnsi="Times New Roman" w:hint="eastAsia"/>
          <w:bCs/>
        </w:rPr>
        <w:t>：</w:t>
      </w:r>
    </w:p>
    <w:p w14:paraId="3CFA3187" w14:textId="414E6DDE" w:rsidR="00460973" w:rsidRPr="00460973" w:rsidRDefault="00460973" w:rsidP="00460973">
      <w:pPr>
        <w:spacing w:line="360" w:lineRule="auto"/>
        <w:jc w:val="center"/>
        <w:rPr>
          <w:rFonts w:ascii="黑体" w:eastAsia="黑体" w:hAnsi="黑体"/>
          <w:bCs/>
        </w:rPr>
      </w:pPr>
      <w:r w:rsidRPr="00E77931">
        <w:rPr>
          <w:rFonts w:ascii="黑体" w:eastAsia="黑体" w:hAnsi="黑体" w:hint="eastAsia"/>
          <w:bCs/>
        </w:rPr>
        <w:t>表</w:t>
      </w:r>
      <w:r w:rsidRPr="00E77931">
        <w:rPr>
          <w:rFonts w:ascii="黑体" w:eastAsia="黑体" w:hAnsi="黑体"/>
          <w:bCs/>
        </w:rPr>
        <w:t xml:space="preserve">4 </w:t>
      </w:r>
      <w:r w:rsidRPr="00E77931">
        <w:rPr>
          <w:rFonts w:ascii="黑体" w:eastAsia="黑体" w:hAnsi="黑体" w:hint="eastAsia"/>
          <w:bCs/>
        </w:rPr>
        <w:t>工程运行监测要素数据表</w:t>
      </w:r>
    </w:p>
    <w:tbl>
      <w:tblPr>
        <w:tblStyle w:val="a9"/>
        <w:tblW w:w="5000" w:type="pct"/>
        <w:tblLook w:val="04A0" w:firstRow="1" w:lastRow="0" w:firstColumn="1" w:lastColumn="0" w:noHBand="0" w:noVBand="1"/>
      </w:tblPr>
      <w:tblGrid>
        <w:gridCol w:w="2230"/>
        <w:gridCol w:w="3999"/>
        <w:gridCol w:w="3115"/>
      </w:tblGrid>
      <w:tr w:rsidR="006E7B09" w:rsidRPr="006E7B09" w14:paraId="66D2C358" w14:textId="77777777" w:rsidTr="00E821DC">
        <w:trPr>
          <w:trHeight w:val="305"/>
        </w:trPr>
        <w:tc>
          <w:tcPr>
            <w:tcW w:w="1193" w:type="pct"/>
            <w:vAlign w:val="center"/>
          </w:tcPr>
          <w:p w14:paraId="12285F0F" w14:textId="54CA158C" w:rsidR="00752BC8" w:rsidRPr="00E77931" w:rsidRDefault="00752BC8" w:rsidP="00E77931">
            <w:pPr>
              <w:jc w:val="center"/>
              <w:rPr>
                <w:rFonts w:ascii="宋体" w:eastAsia="宋体" w:hAnsi="宋体"/>
                <w:bCs/>
                <w:sz w:val="18"/>
                <w:szCs w:val="18"/>
              </w:rPr>
            </w:pPr>
            <w:r w:rsidRPr="00E77931">
              <w:rPr>
                <w:rFonts w:ascii="宋体" w:eastAsia="宋体" w:hAnsi="宋体" w:hint="eastAsia"/>
                <w:sz w:val="18"/>
                <w:szCs w:val="18"/>
              </w:rPr>
              <w:t>数据大类</w:t>
            </w:r>
          </w:p>
        </w:tc>
        <w:tc>
          <w:tcPr>
            <w:tcW w:w="2140" w:type="pct"/>
            <w:vAlign w:val="center"/>
          </w:tcPr>
          <w:p w14:paraId="31D37866" w14:textId="67A9856E" w:rsidR="00752BC8" w:rsidRPr="00E77931" w:rsidRDefault="00752BC8" w:rsidP="00E77931">
            <w:pPr>
              <w:jc w:val="center"/>
              <w:rPr>
                <w:rFonts w:ascii="宋体" w:eastAsia="宋体" w:hAnsi="宋体"/>
                <w:bCs/>
                <w:sz w:val="18"/>
                <w:szCs w:val="18"/>
              </w:rPr>
            </w:pPr>
            <w:r w:rsidRPr="00E77931">
              <w:rPr>
                <w:rFonts w:ascii="宋体" w:eastAsia="宋体" w:hAnsi="宋体"/>
                <w:sz w:val="18"/>
                <w:szCs w:val="18"/>
              </w:rPr>
              <w:t>数据中类</w:t>
            </w:r>
          </w:p>
        </w:tc>
        <w:tc>
          <w:tcPr>
            <w:tcW w:w="1667" w:type="pct"/>
            <w:vAlign w:val="center"/>
          </w:tcPr>
          <w:p w14:paraId="18BEB281" w14:textId="6D70CA8A" w:rsidR="00752BC8" w:rsidRPr="00E77931" w:rsidRDefault="00752BC8" w:rsidP="00E77931">
            <w:pPr>
              <w:jc w:val="center"/>
              <w:rPr>
                <w:rFonts w:ascii="宋体" w:eastAsia="宋体" w:hAnsi="宋体"/>
                <w:bCs/>
                <w:sz w:val="18"/>
                <w:szCs w:val="18"/>
              </w:rPr>
            </w:pPr>
            <w:r w:rsidRPr="00E77931">
              <w:rPr>
                <w:rFonts w:ascii="宋体" w:eastAsia="宋体" w:hAnsi="宋体"/>
                <w:sz w:val="18"/>
                <w:szCs w:val="18"/>
              </w:rPr>
              <w:t>数据小类</w:t>
            </w:r>
          </w:p>
        </w:tc>
      </w:tr>
      <w:tr w:rsidR="006E7B09" w:rsidRPr="006E7B09" w14:paraId="5717E17C" w14:textId="77777777" w:rsidTr="00E821DC">
        <w:tc>
          <w:tcPr>
            <w:tcW w:w="1193" w:type="pct"/>
            <w:vMerge w:val="restart"/>
            <w:vAlign w:val="center"/>
          </w:tcPr>
          <w:p w14:paraId="3E9D07EC" w14:textId="57C8F7DD" w:rsidR="00167351" w:rsidRPr="00E77931" w:rsidRDefault="00167351" w:rsidP="00E77931">
            <w:pPr>
              <w:jc w:val="center"/>
              <w:rPr>
                <w:rFonts w:ascii="宋体" w:eastAsia="宋体" w:hAnsi="宋体"/>
                <w:bCs/>
                <w:sz w:val="18"/>
                <w:szCs w:val="18"/>
              </w:rPr>
            </w:pPr>
            <w:r w:rsidRPr="00E77931">
              <w:rPr>
                <w:rFonts w:ascii="宋体" w:eastAsia="宋体" w:hAnsi="宋体" w:hint="eastAsia"/>
                <w:sz w:val="18"/>
                <w:szCs w:val="18"/>
              </w:rPr>
              <w:t>运行监测数据</w:t>
            </w:r>
          </w:p>
        </w:tc>
        <w:tc>
          <w:tcPr>
            <w:tcW w:w="2140" w:type="pct"/>
            <w:vMerge w:val="restart"/>
            <w:vAlign w:val="center"/>
          </w:tcPr>
          <w:p w14:paraId="2945B35D" w14:textId="53D9CFF8" w:rsidR="00167351" w:rsidRPr="00E77931" w:rsidRDefault="00167351" w:rsidP="00E77931">
            <w:pPr>
              <w:jc w:val="center"/>
              <w:rPr>
                <w:rFonts w:ascii="宋体" w:eastAsia="宋体" w:hAnsi="宋体"/>
                <w:bCs/>
                <w:sz w:val="18"/>
                <w:szCs w:val="18"/>
              </w:rPr>
            </w:pPr>
            <w:r w:rsidRPr="00E77931">
              <w:rPr>
                <w:rFonts w:ascii="宋体" w:eastAsia="宋体" w:hAnsi="宋体"/>
                <w:sz w:val="18"/>
                <w:szCs w:val="18"/>
              </w:rPr>
              <w:t>水泵运行数据</w:t>
            </w:r>
          </w:p>
        </w:tc>
        <w:tc>
          <w:tcPr>
            <w:tcW w:w="1667" w:type="pct"/>
            <w:vAlign w:val="center"/>
          </w:tcPr>
          <w:p w14:paraId="71FECD53" w14:textId="049B5435" w:rsidR="00167351" w:rsidRPr="00E77931" w:rsidRDefault="00167351" w:rsidP="00E77931">
            <w:pPr>
              <w:jc w:val="center"/>
              <w:rPr>
                <w:rFonts w:ascii="宋体" w:eastAsia="宋体" w:hAnsi="宋体"/>
                <w:bCs/>
                <w:sz w:val="18"/>
                <w:szCs w:val="18"/>
              </w:rPr>
            </w:pPr>
            <w:r w:rsidRPr="00E77931">
              <w:rPr>
                <w:rFonts w:ascii="宋体" w:eastAsia="宋体" w:hAnsi="宋体" w:hint="eastAsia"/>
                <w:sz w:val="18"/>
                <w:szCs w:val="18"/>
              </w:rPr>
              <w:t>流量数据</w:t>
            </w:r>
          </w:p>
        </w:tc>
      </w:tr>
      <w:tr w:rsidR="006E7B09" w:rsidRPr="006E7B09" w14:paraId="093DB9A8" w14:textId="77777777" w:rsidTr="00E821DC">
        <w:tc>
          <w:tcPr>
            <w:tcW w:w="1193" w:type="pct"/>
            <w:vMerge/>
          </w:tcPr>
          <w:p w14:paraId="4A324776" w14:textId="77777777" w:rsidR="00167351" w:rsidRPr="00E77931" w:rsidRDefault="00167351" w:rsidP="00E77931">
            <w:pPr>
              <w:jc w:val="center"/>
              <w:rPr>
                <w:rFonts w:ascii="宋体" w:eastAsia="宋体" w:hAnsi="宋体"/>
                <w:bCs/>
                <w:sz w:val="18"/>
                <w:szCs w:val="18"/>
              </w:rPr>
            </w:pPr>
          </w:p>
        </w:tc>
        <w:tc>
          <w:tcPr>
            <w:tcW w:w="2140" w:type="pct"/>
            <w:vMerge/>
          </w:tcPr>
          <w:p w14:paraId="05EC458C" w14:textId="77777777" w:rsidR="00167351" w:rsidRPr="00E77931" w:rsidRDefault="00167351" w:rsidP="00E77931">
            <w:pPr>
              <w:jc w:val="center"/>
              <w:rPr>
                <w:rFonts w:ascii="宋体" w:eastAsia="宋体" w:hAnsi="宋体"/>
                <w:bCs/>
                <w:sz w:val="18"/>
                <w:szCs w:val="18"/>
              </w:rPr>
            </w:pPr>
          </w:p>
        </w:tc>
        <w:tc>
          <w:tcPr>
            <w:tcW w:w="1667" w:type="pct"/>
            <w:vAlign w:val="center"/>
          </w:tcPr>
          <w:p w14:paraId="5434D0DE" w14:textId="55FA364A" w:rsidR="00167351" w:rsidRPr="00E77931" w:rsidRDefault="00167351" w:rsidP="00E77931">
            <w:pPr>
              <w:jc w:val="center"/>
              <w:rPr>
                <w:rFonts w:ascii="宋体" w:eastAsia="宋体" w:hAnsi="宋体"/>
                <w:bCs/>
                <w:sz w:val="18"/>
                <w:szCs w:val="18"/>
              </w:rPr>
            </w:pPr>
            <w:r w:rsidRPr="00E77931">
              <w:rPr>
                <w:rFonts w:ascii="宋体" w:eastAsia="宋体" w:hAnsi="宋体" w:hint="eastAsia"/>
                <w:sz w:val="18"/>
                <w:szCs w:val="18"/>
              </w:rPr>
              <w:t>扬程数据</w:t>
            </w:r>
          </w:p>
        </w:tc>
      </w:tr>
      <w:tr w:rsidR="006E7B09" w:rsidRPr="006E7B09" w14:paraId="1EA167CE" w14:textId="77777777" w:rsidTr="00E821DC">
        <w:tc>
          <w:tcPr>
            <w:tcW w:w="1193" w:type="pct"/>
            <w:vMerge/>
          </w:tcPr>
          <w:p w14:paraId="20080FD1" w14:textId="77777777" w:rsidR="00167351" w:rsidRPr="00E77931" w:rsidRDefault="00167351" w:rsidP="00E77931">
            <w:pPr>
              <w:jc w:val="center"/>
              <w:rPr>
                <w:rFonts w:ascii="宋体" w:eastAsia="宋体" w:hAnsi="宋体"/>
                <w:bCs/>
                <w:sz w:val="18"/>
                <w:szCs w:val="18"/>
              </w:rPr>
            </w:pPr>
          </w:p>
        </w:tc>
        <w:tc>
          <w:tcPr>
            <w:tcW w:w="2140" w:type="pct"/>
            <w:vMerge/>
          </w:tcPr>
          <w:p w14:paraId="705377B9" w14:textId="77777777" w:rsidR="00167351" w:rsidRPr="00E77931" w:rsidRDefault="00167351" w:rsidP="00E77931">
            <w:pPr>
              <w:jc w:val="center"/>
              <w:rPr>
                <w:rFonts w:ascii="宋体" w:eastAsia="宋体" w:hAnsi="宋体"/>
                <w:bCs/>
                <w:sz w:val="18"/>
                <w:szCs w:val="18"/>
              </w:rPr>
            </w:pPr>
          </w:p>
        </w:tc>
        <w:tc>
          <w:tcPr>
            <w:tcW w:w="1667" w:type="pct"/>
            <w:vAlign w:val="center"/>
          </w:tcPr>
          <w:p w14:paraId="4D24FA41" w14:textId="7B01A832" w:rsidR="00167351" w:rsidRPr="00E77931" w:rsidRDefault="00167351" w:rsidP="00E77931">
            <w:pPr>
              <w:jc w:val="center"/>
              <w:rPr>
                <w:rFonts w:ascii="宋体" w:eastAsia="宋体" w:hAnsi="宋体"/>
                <w:bCs/>
                <w:sz w:val="18"/>
                <w:szCs w:val="18"/>
              </w:rPr>
            </w:pPr>
            <w:r w:rsidRPr="00E77931">
              <w:rPr>
                <w:rFonts w:ascii="宋体" w:eastAsia="宋体" w:hAnsi="宋体" w:hint="eastAsia"/>
                <w:sz w:val="18"/>
                <w:szCs w:val="18"/>
              </w:rPr>
              <w:t>压力数据</w:t>
            </w:r>
          </w:p>
        </w:tc>
      </w:tr>
      <w:tr w:rsidR="006E7B09" w:rsidRPr="006E7B09" w14:paraId="4A369048" w14:textId="77777777" w:rsidTr="00E821DC">
        <w:tc>
          <w:tcPr>
            <w:tcW w:w="1193" w:type="pct"/>
            <w:vMerge/>
          </w:tcPr>
          <w:p w14:paraId="31181BA9" w14:textId="77777777" w:rsidR="00167351" w:rsidRPr="00E77931" w:rsidRDefault="00167351" w:rsidP="00E77931">
            <w:pPr>
              <w:jc w:val="center"/>
              <w:rPr>
                <w:rFonts w:ascii="宋体" w:eastAsia="宋体" w:hAnsi="宋体"/>
                <w:bCs/>
                <w:sz w:val="18"/>
                <w:szCs w:val="18"/>
              </w:rPr>
            </w:pPr>
          </w:p>
        </w:tc>
        <w:tc>
          <w:tcPr>
            <w:tcW w:w="2140" w:type="pct"/>
            <w:vMerge/>
          </w:tcPr>
          <w:p w14:paraId="04E9E35C" w14:textId="77777777" w:rsidR="00167351" w:rsidRPr="00E77931" w:rsidRDefault="00167351" w:rsidP="00E77931">
            <w:pPr>
              <w:jc w:val="center"/>
              <w:rPr>
                <w:rFonts w:ascii="宋体" w:eastAsia="宋体" w:hAnsi="宋体"/>
                <w:bCs/>
                <w:sz w:val="18"/>
                <w:szCs w:val="18"/>
              </w:rPr>
            </w:pPr>
          </w:p>
        </w:tc>
        <w:tc>
          <w:tcPr>
            <w:tcW w:w="1667" w:type="pct"/>
            <w:vAlign w:val="center"/>
          </w:tcPr>
          <w:p w14:paraId="1BC40668" w14:textId="099E74E9" w:rsidR="00167351" w:rsidRPr="00E77931" w:rsidRDefault="00167351" w:rsidP="00E77931">
            <w:pPr>
              <w:jc w:val="center"/>
              <w:rPr>
                <w:rFonts w:ascii="宋体" w:eastAsia="宋体" w:hAnsi="宋体"/>
                <w:bCs/>
                <w:sz w:val="18"/>
                <w:szCs w:val="18"/>
              </w:rPr>
            </w:pPr>
            <w:r w:rsidRPr="00E77931">
              <w:rPr>
                <w:rFonts w:ascii="宋体" w:eastAsia="宋体" w:hAnsi="宋体" w:hint="eastAsia"/>
                <w:sz w:val="18"/>
                <w:szCs w:val="18"/>
              </w:rPr>
              <w:t>水泵电流数据</w:t>
            </w:r>
          </w:p>
        </w:tc>
      </w:tr>
      <w:tr w:rsidR="006E7B09" w:rsidRPr="006E7B09" w14:paraId="7FE036F9" w14:textId="77777777" w:rsidTr="00E821DC">
        <w:tc>
          <w:tcPr>
            <w:tcW w:w="1193" w:type="pct"/>
            <w:vMerge/>
          </w:tcPr>
          <w:p w14:paraId="2A4A0575" w14:textId="77777777" w:rsidR="00167351" w:rsidRPr="00E77931" w:rsidRDefault="00167351" w:rsidP="00E77931">
            <w:pPr>
              <w:jc w:val="center"/>
              <w:rPr>
                <w:rFonts w:ascii="宋体" w:eastAsia="宋体" w:hAnsi="宋体"/>
                <w:bCs/>
                <w:sz w:val="18"/>
                <w:szCs w:val="18"/>
              </w:rPr>
            </w:pPr>
          </w:p>
        </w:tc>
        <w:tc>
          <w:tcPr>
            <w:tcW w:w="2140" w:type="pct"/>
            <w:vMerge/>
          </w:tcPr>
          <w:p w14:paraId="74C0112C" w14:textId="77777777" w:rsidR="00167351" w:rsidRPr="00E77931" w:rsidRDefault="00167351" w:rsidP="00E77931">
            <w:pPr>
              <w:jc w:val="center"/>
              <w:rPr>
                <w:rFonts w:ascii="宋体" w:eastAsia="宋体" w:hAnsi="宋体"/>
                <w:bCs/>
                <w:sz w:val="18"/>
                <w:szCs w:val="18"/>
              </w:rPr>
            </w:pPr>
          </w:p>
        </w:tc>
        <w:tc>
          <w:tcPr>
            <w:tcW w:w="1667" w:type="pct"/>
            <w:vAlign w:val="center"/>
          </w:tcPr>
          <w:p w14:paraId="075FC39E" w14:textId="1EF7D41B" w:rsidR="00167351" w:rsidRPr="00E77931" w:rsidRDefault="00167351" w:rsidP="00E77931">
            <w:pPr>
              <w:jc w:val="center"/>
              <w:rPr>
                <w:rFonts w:ascii="宋体" w:eastAsia="宋体" w:hAnsi="宋体"/>
                <w:bCs/>
                <w:sz w:val="18"/>
                <w:szCs w:val="18"/>
              </w:rPr>
            </w:pPr>
            <w:r w:rsidRPr="00E77931">
              <w:rPr>
                <w:rFonts w:ascii="宋体" w:eastAsia="宋体" w:hAnsi="宋体" w:hint="eastAsia"/>
                <w:sz w:val="18"/>
                <w:szCs w:val="18"/>
              </w:rPr>
              <w:t>水泵电压数据</w:t>
            </w:r>
          </w:p>
        </w:tc>
      </w:tr>
      <w:tr w:rsidR="006E7B09" w:rsidRPr="006E7B09" w14:paraId="35DFC7ED" w14:textId="77777777" w:rsidTr="00E821DC">
        <w:tc>
          <w:tcPr>
            <w:tcW w:w="1193" w:type="pct"/>
            <w:vMerge/>
          </w:tcPr>
          <w:p w14:paraId="57A9DF99" w14:textId="77777777" w:rsidR="00167351" w:rsidRPr="00E77931" w:rsidRDefault="00167351" w:rsidP="00E77931">
            <w:pPr>
              <w:jc w:val="center"/>
              <w:rPr>
                <w:rFonts w:ascii="宋体" w:eastAsia="宋体" w:hAnsi="宋体"/>
                <w:bCs/>
                <w:sz w:val="18"/>
                <w:szCs w:val="18"/>
              </w:rPr>
            </w:pPr>
          </w:p>
        </w:tc>
        <w:tc>
          <w:tcPr>
            <w:tcW w:w="2140" w:type="pct"/>
            <w:vMerge/>
          </w:tcPr>
          <w:p w14:paraId="2AF3D536" w14:textId="77777777" w:rsidR="00167351" w:rsidRPr="00E77931" w:rsidRDefault="00167351" w:rsidP="00E77931">
            <w:pPr>
              <w:jc w:val="center"/>
              <w:rPr>
                <w:rFonts w:ascii="宋体" w:eastAsia="宋体" w:hAnsi="宋体"/>
                <w:bCs/>
                <w:sz w:val="18"/>
                <w:szCs w:val="18"/>
              </w:rPr>
            </w:pPr>
          </w:p>
        </w:tc>
        <w:tc>
          <w:tcPr>
            <w:tcW w:w="1667" w:type="pct"/>
            <w:vAlign w:val="center"/>
          </w:tcPr>
          <w:p w14:paraId="67475048" w14:textId="2490D1E6" w:rsidR="00167351" w:rsidRPr="00E77931" w:rsidRDefault="00167351" w:rsidP="00E77931">
            <w:pPr>
              <w:jc w:val="center"/>
              <w:rPr>
                <w:rFonts w:ascii="宋体" w:eastAsia="宋体" w:hAnsi="宋体"/>
                <w:bCs/>
                <w:sz w:val="18"/>
                <w:szCs w:val="18"/>
              </w:rPr>
            </w:pPr>
            <w:r w:rsidRPr="00E77931">
              <w:rPr>
                <w:rFonts w:ascii="宋体" w:eastAsia="宋体" w:hAnsi="宋体" w:hint="eastAsia"/>
                <w:sz w:val="18"/>
                <w:szCs w:val="18"/>
              </w:rPr>
              <w:t>水泵功率数据</w:t>
            </w:r>
          </w:p>
        </w:tc>
      </w:tr>
      <w:tr w:rsidR="006E7B09" w:rsidRPr="006E7B09" w14:paraId="67E1A308" w14:textId="77777777" w:rsidTr="00E821DC">
        <w:tc>
          <w:tcPr>
            <w:tcW w:w="1193" w:type="pct"/>
            <w:vMerge/>
          </w:tcPr>
          <w:p w14:paraId="6505ACE8" w14:textId="77777777" w:rsidR="00167351" w:rsidRPr="00E77931" w:rsidRDefault="00167351" w:rsidP="00E77931">
            <w:pPr>
              <w:jc w:val="center"/>
              <w:rPr>
                <w:rFonts w:ascii="宋体" w:eastAsia="宋体" w:hAnsi="宋体"/>
                <w:bCs/>
                <w:sz w:val="18"/>
                <w:szCs w:val="18"/>
              </w:rPr>
            </w:pPr>
          </w:p>
        </w:tc>
        <w:tc>
          <w:tcPr>
            <w:tcW w:w="2140" w:type="pct"/>
            <w:vMerge/>
          </w:tcPr>
          <w:p w14:paraId="25C72A02" w14:textId="77777777" w:rsidR="00167351" w:rsidRPr="00E77931" w:rsidRDefault="00167351" w:rsidP="00E77931">
            <w:pPr>
              <w:jc w:val="center"/>
              <w:rPr>
                <w:rFonts w:ascii="宋体" w:eastAsia="宋体" w:hAnsi="宋体"/>
                <w:bCs/>
                <w:sz w:val="18"/>
                <w:szCs w:val="18"/>
              </w:rPr>
            </w:pPr>
          </w:p>
        </w:tc>
        <w:tc>
          <w:tcPr>
            <w:tcW w:w="1667" w:type="pct"/>
            <w:vAlign w:val="center"/>
          </w:tcPr>
          <w:p w14:paraId="64A34D84" w14:textId="62D11FF9" w:rsidR="00167351" w:rsidRPr="00E77931" w:rsidRDefault="00167351" w:rsidP="00E77931">
            <w:pPr>
              <w:jc w:val="center"/>
              <w:rPr>
                <w:rFonts w:ascii="宋体" w:eastAsia="宋体" w:hAnsi="宋体"/>
                <w:bCs/>
                <w:sz w:val="18"/>
                <w:szCs w:val="18"/>
              </w:rPr>
            </w:pPr>
            <w:r w:rsidRPr="00E77931">
              <w:rPr>
                <w:rFonts w:ascii="宋体" w:eastAsia="宋体" w:hAnsi="宋体" w:hint="eastAsia"/>
                <w:sz w:val="18"/>
                <w:szCs w:val="18"/>
              </w:rPr>
              <w:t>水泵温度数据</w:t>
            </w:r>
          </w:p>
        </w:tc>
      </w:tr>
      <w:tr w:rsidR="006E7B09" w:rsidRPr="006E7B09" w14:paraId="5BFF37E9" w14:textId="77777777" w:rsidTr="00E821DC">
        <w:tc>
          <w:tcPr>
            <w:tcW w:w="1193" w:type="pct"/>
            <w:vMerge/>
          </w:tcPr>
          <w:p w14:paraId="714D5257" w14:textId="77777777" w:rsidR="00167351" w:rsidRPr="00E77931" w:rsidRDefault="00167351" w:rsidP="00E77931">
            <w:pPr>
              <w:jc w:val="center"/>
              <w:rPr>
                <w:rFonts w:ascii="宋体" w:eastAsia="宋体" w:hAnsi="宋体"/>
                <w:bCs/>
                <w:sz w:val="18"/>
                <w:szCs w:val="18"/>
              </w:rPr>
            </w:pPr>
          </w:p>
        </w:tc>
        <w:tc>
          <w:tcPr>
            <w:tcW w:w="2140" w:type="pct"/>
            <w:vMerge/>
          </w:tcPr>
          <w:p w14:paraId="3E5CC87E" w14:textId="77777777" w:rsidR="00167351" w:rsidRPr="00E77931" w:rsidRDefault="00167351" w:rsidP="00E77931">
            <w:pPr>
              <w:jc w:val="center"/>
              <w:rPr>
                <w:rFonts w:ascii="宋体" w:eastAsia="宋体" w:hAnsi="宋体"/>
                <w:bCs/>
                <w:sz w:val="18"/>
                <w:szCs w:val="18"/>
              </w:rPr>
            </w:pPr>
          </w:p>
        </w:tc>
        <w:tc>
          <w:tcPr>
            <w:tcW w:w="1667" w:type="pct"/>
            <w:vAlign w:val="center"/>
          </w:tcPr>
          <w:p w14:paraId="08847167" w14:textId="367E2E6C"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水泵振动数据</w:t>
            </w:r>
          </w:p>
        </w:tc>
      </w:tr>
      <w:tr w:rsidR="006E7B09" w:rsidRPr="006E7B09" w14:paraId="14499024" w14:textId="77777777" w:rsidTr="00E821DC">
        <w:tc>
          <w:tcPr>
            <w:tcW w:w="1193" w:type="pct"/>
            <w:vMerge/>
          </w:tcPr>
          <w:p w14:paraId="6910C806" w14:textId="77777777" w:rsidR="00167351" w:rsidRPr="00E77931" w:rsidRDefault="00167351" w:rsidP="00E77931">
            <w:pPr>
              <w:jc w:val="center"/>
              <w:rPr>
                <w:rFonts w:ascii="宋体" w:eastAsia="宋体" w:hAnsi="宋体"/>
                <w:bCs/>
                <w:sz w:val="18"/>
                <w:szCs w:val="18"/>
              </w:rPr>
            </w:pPr>
          </w:p>
        </w:tc>
        <w:tc>
          <w:tcPr>
            <w:tcW w:w="2140" w:type="pct"/>
            <w:vMerge/>
          </w:tcPr>
          <w:p w14:paraId="43D67AFA" w14:textId="77777777" w:rsidR="00167351" w:rsidRPr="00E77931" w:rsidRDefault="00167351" w:rsidP="00E77931">
            <w:pPr>
              <w:jc w:val="center"/>
              <w:rPr>
                <w:rFonts w:ascii="宋体" w:eastAsia="宋体" w:hAnsi="宋体"/>
                <w:bCs/>
                <w:sz w:val="18"/>
                <w:szCs w:val="18"/>
              </w:rPr>
            </w:pPr>
          </w:p>
        </w:tc>
        <w:tc>
          <w:tcPr>
            <w:tcW w:w="1667" w:type="pct"/>
            <w:vAlign w:val="center"/>
          </w:tcPr>
          <w:p w14:paraId="163898C6" w14:textId="21C7A6B9"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水泵转速数据</w:t>
            </w:r>
          </w:p>
        </w:tc>
      </w:tr>
      <w:tr w:rsidR="006E7B09" w:rsidRPr="006E7B09" w14:paraId="109C3F37" w14:textId="77777777" w:rsidTr="00E821DC">
        <w:tc>
          <w:tcPr>
            <w:tcW w:w="1193" w:type="pct"/>
            <w:vMerge/>
          </w:tcPr>
          <w:p w14:paraId="2F583BB4" w14:textId="77777777" w:rsidR="00167351" w:rsidRPr="00E77931" w:rsidRDefault="00167351" w:rsidP="00E77931">
            <w:pPr>
              <w:jc w:val="center"/>
              <w:rPr>
                <w:rFonts w:ascii="宋体" w:eastAsia="宋体" w:hAnsi="宋体"/>
                <w:bCs/>
                <w:sz w:val="18"/>
                <w:szCs w:val="18"/>
              </w:rPr>
            </w:pPr>
          </w:p>
        </w:tc>
        <w:tc>
          <w:tcPr>
            <w:tcW w:w="2140" w:type="pct"/>
            <w:vMerge/>
          </w:tcPr>
          <w:p w14:paraId="66F72202" w14:textId="77777777" w:rsidR="00167351" w:rsidRPr="00E77931" w:rsidRDefault="00167351" w:rsidP="00E77931">
            <w:pPr>
              <w:jc w:val="center"/>
              <w:rPr>
                <w:rFonts w:ascii="宋体" w:eastAsia="宋体" w:hAnsi="宋体"/>
                <w:bCs/>
                <w:sz w:val="18"/>
                <w:szCs w:val="18"/>
              </w:rPr>
            </w:pPr>
          </w:p>
        </w:tc>
        <w:tc>
          <w:tcPr>
            <w:tcW w:w="1667" w:type="pct"/>
            <w:vAlign w:val="center"/>
          </w:tcPr>
          <w:p w14:paraId="31E09AB7" w14:textId="72E81A12"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油盆温度数据</w:t>
            </w:r>
          </w:p>
        </w:tc>
      </w:tr>
      <w:tr w:rsidR="006E7B09" w:rsidRPr="006E7B09" w14:paraId="3FC1CD36" w14:textId="77777777" w:rsidTr="00E821DC">
        <w:tc>
          <w:tcPr>
            <w:tcW w:w="1193" w:type="pct"/>
            <w:vMerge/>
          </w:tcPr>
          <w:p w14:paraId="3002FC35" w14:textId="77777777" w:rsidR="00167351" w:rsidRPr="00E77931" w:rsidRDefault="00167351" w:rsidP="00E77931">
            <w:pPr>
              <w:jc w:val="center"/>
              <w:rPr>
                <w:rFonts w:ascii="宋体" w:eastAsia="宋体" w:hAnsi="宋体"/>
                <w:bCs/>
                <w:sz w:val="18"/>
                <w:szCs w:val="18"/>
              </w:rPr>
            </w:pPr>
          </w:p>
        </w:tc>
        <w:tc>
          <w:tcPr>
            <w:tcW w:w="2140" w:type="pct"/>
            <w:vMerge/>
          </w:tcPr>
          <w:p w14:paraId="7D925152" w14:textId="77777777" w:rsidR="00167351" w:rsidRPr="00E77931" w:rsidRDefault="00167351" w:rsidP="00E77931">
            <w:pPr>
              <w:jc w:val="center"/>
              <w:rPr>
                <w:rFonts w:ascii="宋体" w:eastAsia="宋体" w:hAnsi="宋体"/>
                <w:bCs/>
                <w:sz w:val="18"/>
                <w:szCs w:val="18"/>
              </w:rPr>
            </w:pPr>
          </w:p>
        </w:tc>
        <w:tc>
          <w:tcPr>
            <w:tcW w:w="1667" w:type="pct"/>
            <w:vAlign w:val="center"/>
          </w:tcPr>
          <w:p w14:paraId="7146AF59" w14:textId="08EA6F68"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其他</w:t>
            </w:r>
          </w:p>
        </w:tc>
      </w:tr>
      <w:tr w:rsidR="006E7B09" w:rsidRPr="006E7B09" w14:paraId="3D8F9901" w14:textId="77777777" w:rsidTr="00E821DC">
        <w:tc>
          <w:tcPr>
            <w:tcW w:w="1193" w:type="pct"/>
            <w:vMerge/>
          </w:tcPr>
          <w:p w14:paraId="6F21D192" w14:textId="77777777" w:rsidR="00167351" w:rsidRPr="00E77931" w:rsidRDefault="00167351" w:rsidP="00E77931">
            <w:pPr>
              <w:jc w:val="center"/>
              <w:rPr>
                <w:rFonts w:ascii="宋体" w:eastAsia="宋体" w:hAnsi="宋体"/>
                <w:bCs/>
                <w:sz w:val="18"/>
                <w:szCs w:val="18"/>
              </w:rPr>
            </w:pPr>
          </w:p>
        </w:tc>
        <w:tc>
          <w:tcPr>
            <w:tcW w:w="2140" w:type="pct"/>
            <w:vMerge w:val="restart"/>
            <w:vAlign w:val="center"/>
          </w:tcPr>
          <w:p w14:paraId="7F71AF25" w14:textId="4874AA25" w:rsidR="00167351" w:rsidRPr="00E77931" w:rsidRDefault="00167351" w:rsidP="00E77931">
            <w:pPr>
              <w:jc w:val="center"/>
              <w:rPr>
                <w:rFonts w:ascii="宋体" w:eastAsia="宋体" w:hAnsi="宋体"/>
                <w:bCs/>
                <w:sz w:val="18"/>
                <w:szCs w:val="18"/>
              </w:rPr>
            </w:pPr>
            <w:r w:rsidRPr="00E77931">
              <w:rPr>
                <w:rFonts w:ascii="宋体" w:eastAsia="宋体" w:hAnsi="宋体" w:hint="eastAsia"/>
                <w:bCs/>
                <w:sz w:val="18"/>
                <w:szCs w:val="18"/>
              </w:rPr>
              <w:t>电机运行数据</w:t>
            </w:r>
          </w:p>
        </w:tc>
        <w:tc>
          <w:tcPr>
            <w:tcW w:w="1667" w:type="pct"/>
            <w:vAlign w:val="center"/>
          </w:tcPr>
          <w:p w14:paraId="475907DE" w14:textId="438C808C"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电机电流数据</w:t>
            </w:r>
          </w:p>
        </w:tc>
      </w:tr>
      <w:tr w:rsidR="006E7B09" w:rsidRPr="006E7B09" w14:paraId="6C547677" w14:textId="77777777" w:rsidTr="00E821DC">
        <w:tc>
          <w:tcPr>
            <w:tcW w:w="1193" w:type="pct"/>
            <w:vMerge/>
          </w:tcPr>
          <w:p w14:paraId="23B5E392" w14:textId="77777777" w:rsidR="00167351" w:rsidRPr="00E77931" w:rsidRDefault="00167351" w:rsidP="00E77931">
            <w:pPr>
              <w:jc w:val="center"/>
              <w:rPr>
                <w:rFonts w:ascii="宋体" w:eastAsia="宋体" w:hAnsi="宋体"/>
                <w:bCs/>
                <w:sz w:val="18"/>
                <w:szCs w:val="18"/>
              </w:rPr>
            </w:pPr>
          </w:p>
        </w:tc>
        <w:tc>
          <w:tcPr>
            <w:tcW w:w="2140" w:type="pct"/>
            <w:vMerge/>
          </w:tcPr>
          <w:p w14:paraId="13E82A63" w14:textId="77777777" w:rsidR="00167351" w:rsidRPr="00E77931" w:rsidRDefault="00167351" w:rsidP="00E77931">
            <w:pPr>
              <w:jc w:val="center"/>
              <w:rPr>
                <w:rFonts w:ascii="宋体" w:eastAsia="宋体" w:hAnsi="宋体"/>
                <w:bCs/>
                <w:sz w:val="18"/>
                <w:szCs w:val="18"/>
              </w:rPr>
            </w:pPr>
          </w:p>
        </w:tc>
        <w:tc>
          <w:tcPr>
            <w:tcW w:w="1667" w:type="pct"/>
            <w:vAlign w:val="center"/>
          </w:tcPr>
          <w:p w14:paraId="4CAEE358" w14:textId="002C621D"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电机电压数据</w:t>
            </w:r>
          </w:p>
        </w:tc>
      </w:tr>
      <w:tr w:rsidR="006E7B09" w:rsidRPr="006E7B09" w14:paraId="72988F91" w14:textId="77777777" w:rsidTr="00E821DC">
        <w:tc>
          <w:tcPr>
            <w:tcW w:w="1193" w:type="pct"/>
            <w:vMerge/>
          </w:tcPr>
          <w:p w14:paraId="67D387B7" w14:textId="77777777" w:rsidR="00167351" w:rsidRPr="00E77931" w:rsidRDefault="00167351" w:rsidP="00E77931">
            <w:pPr>
              <w:jc w:val="center"/>
              <w:rPr>
                <w:rFonts w:ascii="宋体" w:eastAsia="宋体" w:hAnsi="宋体"/>
                <w:bCs/>
                <w:sz w:val="18"/>
                <w:szCs w:val="18"/>
              </w:rPr>
            </w:pPr>
          </w:p>
        </w:tc>
        <w:tc>
          <w:tcPr>
            <w:tcW w:w="2140" w:type="pct"/>
            <w:vMerge/>
          </w:tcPr>
          <w:p w14:paraId="390A7151" w14:textId="77777777" w:rsidR="00167351" w:rsidRPr="00E77931" w:rsidRDefault="00167351" w:rsidP="00E77931">
            <w:pPr>
              <w:jc w:val="center"/>
              <w:rPr>
                <w:rFonts w:ascii="宋体" w:eastAsia="宋体" w:hAnsi="宋体"/>
                <w:bCs/>
                <w:sz w:val="18"/>
                <w:szCs w:val="18"/>
              </w:rPr>
            </w:pPr>
          </w:p>
        </w:tc>
        <w:tc>
          <w:tcPr>
            <w:tcW w:w="1667" w:type="pct"/>
            <w:vAlign w:val="center"/>
          </w:tcPr>
          <w:p w14:paraId="60A9F13D" w14:textId="41BCB18D"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电机功率因数数据</w:t>
            </w:r>
          </w:p>
        </w:tc>
      </w:tr>
      <w:tr w:rsidR="006E7B09" w:rsidRPr="006E7B09" w14:paraId="7E7B0B9E" w14:textId="77777777" w:rsidTr="00E821DC">
        <w:tc>
          <w:tcPr>
            <w:tcW w:w="1193" w:type="pct"/>
            <w:vMerge/>
          </w:tcPr>
          <w:p w14:paraId="71648518" w14:textId="77777777" w:rsidR="00167351" w:rsidRPr="00E77931" w:rsidRDefault="00167351" w:rsidP="00E77931">
            <w:pPr>
              <w:jc w:val="center"/>
              <w:rPr>
                <w:rFonts w:ascii="宋体" w:eastAsia="宋体" w:hAnsi="宋体"/>
                <w:bCs/>
                <w:sz w:val="18"/>
                <w:szCs w:val="18"/>
              </w:rPr>
            </w:pPr>
          </w:p>
        </w:tc>
        <w:tc>
          <w:tcPr>
            <w:tcW w:w="2140" w:type="pct"/>
            <w:vMerge/>
          </w:tcPr>
          <w:p w14:paraId="3852E580" w14:textId="77777777" w:rsidR="00167351" w:rsidRPr="00E77931" w:rsidRDefault="00167351" w:rsidP="00E77931">
            <w:pPr>
              <w:jc w:val="center"/>
              <w:rPr>
                <w:rFonts w:ascii="宋体" w:eastAsia="宋体" w:hAnsi="宋体"/>
                <w:bCs/>
                <w:sz w:val="18"/>
                <w:szCs w:val="18"/>
              </w:rPr>
            </w:pPr>
          </w:p>
        </w:tc>
        <w:tc>
          <w:tcPr>
            <w:tcW w:w="1667" w:type="pct"/>
            <w:vAlign w:val="center"/>
          </w:tcPr>
          <w:p w14:paraId="5F3B3C09" w14:textId="7EF43ED8"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电机功率数据</w:t>
            </w:r>
          </w:p>
        </w:tc>
      </w:tr>
      <w:tr w:rsidR="006E7B09" w:rsidRPr="006E7B09" w14:paraId="7860CFC4" w14:textId="77777777" w:rsidTr="00E821DC">
        <w:trPr>
          <w:trHeight w:val="263"/>
        </w:trPr>
        <w:tc>
          <w:tcPr>
            <w:tcW w:w="1193" w:type="pct"/>
            <w:vMerge/>
          </w:tcPr>
          <w:p w14:paraId="3215C112" w14:textId="77777777" w:rsidR="00167351" w:rsidRPr="00E77931" w:rsidRDefault="00167351" w:rsidP="00E77931">
            <w:pPr>
              <w:jc w:val="center"/>
              <w:rPr>
                <w:rFonts w:ascii="宋体" w:eastAsia="宋体" w:hAnsi="宋体"/>
                <w:bCs/>
                <w:sz w:val="18"/>
                <w:szCs w:val="18"/>
              </w:rPr>
            </w:pPr>
          </w:p>
        </w:tc>
        <w:tc>
          <w:tcPr>
            <w:tcW w:w="2140" w:type="pct"/>
            <w:vMerge/>
          </w:tcPr>
          <w:p w14:paraId="079CA782" w14:textId="77777777" w:rsidR="00167351" w:rsidRPr="00E77931" w:rsidRDefault="00167351" w:rsidP="00E77931">
            <w:pPr>
              <w:jc w:val="center"/>
              <w:rPr>
                <w:rFonts w:ascii="宋体" w:eastAsia="宋体" w:hAnsi="宋体"/>
                <w:bCs/>
                <w:sz w:val="18"/>
                <w:szCs w:val="18"/>
              </w:rPr>
            </w:pPr>
          </w:p>
        </w:tc>
        <w:tc>
          <w:tcPr>
            <w:tcW w:w="1667" w:type="pct"/>
            <w:vAlign w:val="center"/>
          </w:tcPr>
          <w:p w14:paraId="1FD2E325" w14:textId="7B1BDDC6"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电机温度数据</w:t>
            </w:r>
          </w:p>
        </w:tc>
      </w:tr>
      <w:tr w:rsidR="006E7B09" w:rsidRPr="006E7B09" w14:paraId="1B08EC10" w14:textId="77777777" w:rsidTr="00E821DC">
        <w:tc>
          <w:tcPr>
            <w:tcW w:w="1193" w:type="pct"/>
            <w:vMerge/>
          </w:tcPr>
          <w:p w14:paraId="686308BF" w14:textId="77777777" w:rsidR="00167351" w:rsidRPr="00E77931" w:rsidRDefault="00167351" w:rsidP="00E77931">
            <w:pPr>
              <w:jc w:val="center"/>
              <w:rPr>
                <w:rFonts w:ascii="宋体" w:eastAsia="宋体" w:hAnsi="宋体"/>
                <w:bCs/>
                <w:sz w:val="18"/>
                <w:szCs w:val="18"/>
              </w:rPr>
            </w:pPr>
          </w:p>
        </w:tc>
        <w:tc>
          <w:tcPr>
            <w:tcW w:w="2140" w:type="pct"/>
            <w:vMerge/>
          </w:tcPr>
          <w:p w14:paraId="3A536E7D" w14:textId="77777777" w:rsidR="00167351" w:rsidRPr="00E77931" w:rsidRDefault="00167351" w:rsidP="00E77931">
            <w:pPr>
              <w:jc w:val="center"/>
              <w:rPr>
                <w:rFonts w:ascii="宋体" w:eastAsia="宋体" w:hAnsi="宋体"/>
                <w:bCs/>
                <w:sz w:val="18"/>
                <w:szCs w:val="18"/>
              </w:rPr>
            </w:pPr>
          </w:p>
        </w:tc>
        <w:tc>
          <w:tcPr>
            <w:tcW w:w="1667" w:type="pct"/>
            <w:vAlign w:val="center"/>
          </w:tcPr>
          <w:p w14:paraId="2DC288DA" w14:textId="7717F820"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电机振动数据</w:t>
            </w:r>
          </w:p>
        </w:tc>
      </w:tr>
      <w:tr w:rsidR="006E7B09" w:rsidRPr="006E7B09" w14:paraId="551551CB" w14:textId="77777777" w:rsidTr="00E821DC">
        <w:tc>
          <w:tcPr>
            <w:tcW w:w="1193" w:type="pct"/>
            <w:vMerge/>
          </w:tcPr>
          <w:p w14:paraId="7171823F" w14:textId="77777777" w:rsidR="00167351" w:rsidRPr="00E77931" w:rsidRDefault="00167351" w:rsidP="00E77931">
            <w:pPr>
              <w:jc w:val="center"/>
              <w:rPr>
                <w:rFonts w:ascii="宋体" w:eastAsia="宋体" w:hAnsi="宋体"/>
                <w:bCs/>
                <w:sz w:val="18"/>
                <w:szCs w:val="18"/>
              </w:rPr>
            </w:pPr>
          </w:p>
        </w:tc>
        <w:tc>
          <w:tcPr>
            <w:tcW w:w="2140" w:type="pct"/>
            <w:vMerge/>
          </w:tcPr>
          <w:p w14:paraId="2A9E9CB4" w14:textId="77777777" w:rsidR="00167351" w:rsidRPr="00E77931" w:rsidRDefault="00167351" w:rsidP="00E77931">
            <w:pPr>
              <w:jc w:val="center"/>
              <w:rPr>
                <w:rFonts w:ascii="宋体" w:eastAsia="宋体" w:hAnsi="宋体"/>
                <w:bCs/>
                <w:sz w:val="18"/>
                <w:szCs w:val="18"/>
              </w:rPr>
            </w:pPr>
          </w:p>
        </w:tc>
        <w:tc>
          <w:tcPr>
            <w:tcW w:w="1667" w:type="pct"/>
            <w:vAlign w:val="center"/>
          </w:tcPr>
          <w:p w14:paraId="21EE7BEF" w14:textId="6D96E5EC"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电机转速数据</w:t>
            </w:r>
          </w:p>
        </w:tc>
      </w:tr>
      <w:tr w:rsidR="006E7B09" w:rsidRPr="006E7B09" w14:paraId="30F0F14C" w14:textId="77777777" w:rsidTr="00E821DC">
        <w:tc>
          <w:tcPr>
            <w:tcW w:w="1193" w:type="pct"/>
            <w:vMerge/>
          </w:tcPr>
          <w:p w14:paraId="701D92BD" w14:textId="77777777" w:rsidR="00167351" w:rsidRPr="00E77931" w:rsidRDefault="00167351" w:rsidP="00E77931">
            <w:pPr>
              <w:jc w:val="center"/>
              <w:rPr>
                <w:rFonts w:ascii="宋体" w:eastAsia="宋体" w:hAnsi="宋体"/>
                <w:bCs/>
                <w:sz w:val="18"/>
                <w:szCs w:val="18"/>
              </w:rPr>
            </w:pPr>
          </w:p>
        </w:tc>
        <w:tc>
          <w:tcPr>
            <w:tcW w:w="2140" w:type="pct"/>
            <w:vMerge/>
          </w:tcPr>
          <w:p w14:paraId="39935E36" w14:textId="77777777" w:rsidR="00167351" w:rsidRPr="00E77931" w:rsidRDefault="00167351" w:rsidP="00E77931">
            <w:pPr>
              <w:jc w:val="center"/>
              <w:rPr>
                <w:rFonts w:ascii="宋体" w:eastAsia="宋体" w:hAnsi="宋体"/>
                <w:bCs/>
                <w:sz w:val="18"/>
                <w:szCs w:val="18"/>
              </w:rPr>
            </w:pPr>
          </w:p>
        </w:tc>
        <w:tc>
          <w:tcPr>
            <w:tcW w:w="1667" w:type="pct"/>
            <w:vAlign w:val="center"/>
          </w:tcPr>
          <w:p w14:paraId="659219B4" w14:textId="50FF8A24"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电机绕组绝缘电阻数据</w:t>
            </w:r>
          </w:p>
        </w:tc>
      </w:tr>
      <w:tr w:rsidR="006E7B09" w:rsidRPr="006E7B09" w14:paraId="40462AF1" w14:textId="77777777" w:rsidTr="00E821DC">
        <w:tc>
          <w:tcPr>
            <w:tcW w:w="1193" w:type="pct"/>
            <w:vMerge/>
          </w:tcPr>
          <w:p w14:paraId="51576F83" w14:textId="77777777" w:rsidR="00167351" w:rsidRPr="00E77931" w:rsidRDefault="00167351" w:rsidP="00E77931">
            <w:pPr>
              <w:jc w:val="center"/>
              <w:rPr>
                <w:rFonts w:ascii="宋体" w:eastAsia="宋体" w:hAnsi="宋体"/>
                <w:bCs/>
                <w:sz w:val="18"/>
                <w:szCs w:val="18"/>
              </w:rPr>
            </w:pPr>
          </w:p>
        </w:tc>
        <w:tc>
          <w:tcPr>
            <w:tcW w:w="2140" w:type="pct"/>
            <w:vMerge/>
          </w:tcPr>
          <w:p w14:paraId="225DE74F" w14:textId="77777777" w:rsidR="00167351" w:rsidRPr="00E77931" w:rsidRDefault="00167351" w:rsidP="00E77931">
            <w:pPr>
              <w:jc w:val="center"/>
              <w:rPr>
                <w:rFonts w:ascii="宋体" w:eastAsia="宋体" w:hAnsi="宋体"/>
                <w:bCs/>
                <w:sz w:val="18"/>
                <w:szCs w:val="18"/>
              </w:rPr>
            </w:pPr>
          </w:p>
        </w:tc>
        <w:tc>
          <w:tcPr>
            <w:tcW w:w="1667" w:type="pct"/>
            <w:vAlign w:val="center"/>
          </w:tcPr>
          <w:p w14:paraId="077F78B3" w14:textId="76636735"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电机相电流不平衡度数据</w:t>
            </w:r>
          </w:p>
        </w:tc>
      </w:tr>
      <w:tr w:rsidR="006E7B09" w:rsidRPr="006E7B09" w14:paraId="58C49E39" w14:textId="77777777" w:rsidTr="00E821DC">
        <w:tc>
          <w:tcPr>
            <w:tcW w:w="1193" w:type="pct"/>
            <w:vMerge/>
          </w:tcPr>
          <w:p w14:paraId="44C4C444" w14:textId="77777777" w:rsidR="00167351" w:rsidRPr="00E77931" w:rsidRDefault="00167351" w:rsidP="00E77931">
            <w:pPr>
              <w:jc w:val="center"/>
              <w:rPr>
                <w:rFonts w:ascii="宋体" w:eastAsia="宋体" w:hAnsi="宋体"/>
                <w:bCs/>
                <w:sz w:val="18"/>
                <w:szCs w:val="18"/>
              </w:rPr>
            </w:pPr>
          </w:p>
        </w:tc>
        <w:tc>
          <w:tcPr>
            <w:tcW w:w="2140" w:type="pct"/>
            <w:vMerge/>
          </w:tcPr>
          <w:p w14:paraId="4BAA50E6" w14:textId="77777777" w:rsidR="00167351" w:rsidRPr="00E77931" w:rsidRDefault="00167351" w:rsidP="00E77931">
            <w:pPr>
              <w:jc w:val="center"/>
              <w:rPr>
                <w:rFonts w:ascii="宋体" w:eastAsia="宋体" w:hAnsi="宋体"/>
                <w:bCs/>
                <w:sz w:val="18"/>
                <w:szCs w:val="18"/>
              </w:rPr>
            </w:pPr>
          </w:p>
        </w:tc>
        <w:tc>
          <w:tcPr>
            <w:tcW w:w="1667" w:type="pct"/>
            <w:vAlign w:val="center"/>
          </w:tcPr>
          <w:p w14:paraId="5FEE6C7B" w14:textId="5E7B5E2E"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电机运行时间数据</w:t>
            </w:r>
          </w:p>
        </w:tc>
      </w:tr>
      <w:tr w:rsidR="006E7B09" w:rsidRPr="006E7B09" w14:paraId="11F7F6F9" w14:textId="77777777" w:rsidTr="00E821DC">
        <w:tc>
          <w:tcPr>
            <w:tcW w:w="1193" w:type="pct"/>
            <w:vMerge/>
          </w:tcPr>
          <w:p w14:paraId="6F56F9A9" w14:textId="77777777" w:rsidR="00167351" w:rsidRPr="00E77931" w:rsidRDefault="00167351" w:rsidP="00E77931">
            <w:pPr>
              <w:jc w:val="center"/>
              <w:rPr>
                <w:rFonts w:ascii="宋体" w:eastAsia="宋体" w:hAnsi="宋体"/>
                <w:bCs/>
                <w:sz w:val="18"/>
                <w:szCs w:val="18"/>
              </w:rPr>
            </w:pPr>
          </w:p>
        </w:tc>
        <w:tc>
          <w:tcPr>
            <w:tcW w:w="2140" w:type="pct"/>
            <w:vMerge/>
          </w:tcPr>
          <w:p w14:paraId="76B4B1F7" w14:textId="77777777" w:rsidR="00167351" w:rsidRPr="00E77931" w:rsidRDefault="00167351" w:rsidP="00E77931">
            <w:pPr>
              <w:jc w:val="center"/>
              <w:rPr>
                <w:rFonts w:ascii="宋体" w:eastAsia="宋体" w:hAnsi="宋体"/>
                <w:bCs/>
                <w:sz w:val="18"/>
                <w:szCs w:val="18"/>
              </w:rPr>
            </w:pPr>
          </w:p>
        </w:tc>
        <w:tc>
          <w:tcPr>
            <w:tcW w:w="1667" w:type="pct"/>
            <w:vAlign w:val="center"/>
          </w:tcPr>
          <w:p w14:paraId="0D1C4E63" w14:textId="3DD8E35A"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电机状态数据</w:t>
            </w:r>
          </w:p>
        </w:tc>
      </w:tr>
      <w:tr w:rsidR="006E7B09" w:rsidRPr="006E7B09" w14:paraId="3A9451E6" w14:textId="77777777" w:rsidTr="00E821DC">
        <w:tc>
          <w:tcPr>
            <w:tcW w:w="1193" w:type="pct"/>
            <w:vMerge/>
          </w:tcPr>
          <w:p w14:paraId="66833AAF" w14:textId="77777777" w:rsidR="00167351" w:rsidRPr="00E77931" w:rsidRDefault="00167351" w:rsidP="00E77931">
            <w:pPr>
              <w:jc w:val="center"/>
              <w:rPr>
                <w:rFonts w:ascii="宋体" w:eastAsia="宋体" w:hAnsi="宋体"/>
                <w:bCs/>
                <w:sz w:val="18"/>
                <w:szCs w:val="18"/>
              </w:rPr>
            </w:pPr>
          </w:p>
        </w:tc>
        <w:tc>
          <w:tcPr>
            <w:tcW w:w="2140" w:type="pct"/>
            <w:vMerge/>
          </w:tcPr>
          <w:p w14:paraId="536F4721" w14:textId="77777777" w:rsidR="00167351" w:rsidRPr="00E77931" w:rsidRDefault="00167351" w:rsidP="00E77931">
            <w:pPr>
              <w:jc w:val="center"/>
              <w:rPr>
                <w:rFonts w:ascii="宋体" w:eastAsia="宋体" w:hAnsi="宋体"/>
                <w:bCs/>
                <w:sz w:val="18"/>
                <w:szCs w:val="18"/>
              </w:rPr>
            </w:pPr>
          </w:p>
        </w:tc>
        <w:tc>
          <w:tcPr>
            <w:tcW w:w="1667" w:type="pct"/>
            <w:vAlign w:val="center"/>
          </w:tcPr>
          <w:p w14:paraId="6F08AAFB" w14:textId="57A8E78B" w:rsidR="00167351" w:rsidRPr="00E77931" w:rsidRDefault="00167351" w:rsidP="00E77931">
            <w:pPr>
              <w:jc w:val="center"/>
              <w:rPr>
                <w:rFonts w:ascii="宋体" w:eastAsia="宋体" w:hAnsi="宋体"/>
                <w:sz w:val="18"/>
                <w:szCs w:val="18"/>
              </w:rPr>
            </w:pPr>
            <w:r w:rsidRPr="00E77931">
              <w:rPr>
                <w:rFonts w:ascii="宋体" w:eastAsia="宋体" w:hAnsi="宋体"/>
                <w:sz w:val="18"/>
                <w:szCs w:val="18"/>
              </w:rPr>
              <w:t>电机故障报警数据</w:t>
            </w:r>
          </w:p>
        </w:tc>
      </w:tr>
      <w:tr w:rsidR="006E7B09" w:rsidRPr="006E7B09" w14:paraId="356707BA" w14:textId="77777777" w:rsidTr="00E821DC">
        <w:tc>
          <w:tcPr>
            <w:tcW w:w="1193" w:type="pct"/>
            <w:vMerge/>
          </w:tcPr>
          <w:p w14:paraId="65EBE561" w14:textId="77777777" w:rsidR="00167351" w:rsidRPr="00E77931" w:rsidRDefault="00167351" w:rsidP="00E77931">
            <w:pPr>
              <w:jc w:val="center"/>
              <w:rPr>
                <w:rFonts w:ascii="宋体" w:eastAsia="宋体" w:hAnsi="宋体"/>
                <w:bCs/>
                <w:sz w:val="18"/>
                <w:szCs w:val="18"/>
              </w:rPr>
            </w:pPr>
          </w:p>
        </w:tc>
        <w:tc>
          <w:tcPr>
            <w:tcW w:w="2140" w:type="pct"/>
            <w:vMerge/>
          </w:tcPr>
          <w:p w14:paraId="25CBA3BD" w14:textId="77777777" w:rsidR="00167351" w:rsidRPr="00E77931" w:rsidRDefault="00167351" w:rsidP="00E77931">
            <w:pPr>
              <w:jc w:val="center"/>
              <w:rPr>
                <w:rFonts w:ascii="宋体" w:eastAsia="宋体" w:hAnsi="宋体"/>
                <w:bCs/>
                <w:sz w:val="18"/>
                <w:szCs w:val="18"/>
              </w:rPr>
            </w:pPr>
          </w:p>
        </w:tc>
        <w:tc>
          <w:tcPr>
            <w:tcW w:w="1667" w:type="pct"/>
            <w:vAlign w:val="center"/>
          </w:tcPr>
          <w:p w14:paraId="105559E9" w14:textId="56801C55"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其他</w:t>
            </w:r>
          </w:p>
        </w:tc>
      </w:tr>
      <w:tr w:rsidR="006E7B09" w:rsidRPr="006E7B09" w14:paraId="28BF71CE" w14:textId="77777777" w:rsidTr="00E821DC">
        <w:tc>
          <w:tcPr>
            <w:tcW w:w="1193" w:type="pct"/>
            <w:vMerge/>
          </w:tcPr>
          <w:p w14:paraId="1F599E7C" w14:textId="77777777" w:rsidR="00167351" w:rsidRPr="00E77931" w:rsidRDefault="00167351" w:rsidP="00E77931">
            <w:pPr>
              <w:jc w:val="center"/>
              <w:rPr>
                <w:rFonts w:ascii="宋体" w:eastAsia="宋体" w:hAnsi="宋体"/>
                <w:bCs/>
                <w:sz w:val="18"/>
                <w:szCs w:val="18"/>
              </w:rPr>
            </w:pPr>
          </w:p>
        </w:tc>
        <w:tc>
          <w:tcPr>
            <w:tcW w:w="2140" w:type="pct"/>
            <w:vMerge w:val="restart"/>
            <w:vAlign w:val="center"/>
          </w:tcPr>
          <w:p w14:paraId="4C21ABFA" w14:textId="72026746" w:rsidR="00167351" w:rsidRPr="00E77931" w:rsidRDefault="00167351" w:rsidP="00E77931">
            <w:pPr>
              <w:jc w:val="center"/>
              <w:rPr>
                <w:rFonts w:ascii="宋体" w:eastAsia="宋体" w:hAnsi="宋体"/>
                <w:bCs/>
                <w:sz w:val="18"/>
                <w:szCs w:val="18"/>
              </w:rPr>
            </w:pPr>
            <w:r w:rsidRPr="00E77931">
              <w:rPr>
                <w:rFonts w:ascii="宋体" w:eastAsia="宋体" w:hAnsi="宋体" w:hint="eastAsia"/>
                <w:bCs/>
                <w:sz w:val="18"/>
                <w:szCs w:val="18"/>
              </w:rPr>
              <w:t>辅机运行数据</w:t>
            </w:r>
          </w:p>
        </w:tc>
        <w:tc>
          <w:tcPr>
            <w:tcW w:w="1667" w:type="pct"/>
            <w:vAlign w:val="center"/>
          </w:tcPr>
          <w:p w14:paraId="42CF60C0" w14:textId="08B04524"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辅机转速数据</w:t>
            </w:r>
          </w:p>
        </w:tc>
      </w:tr>
      <w:tr w:rsidR="006E7B09" w:rsidRPr="006E7B09" w14:paraId="5140F3F1" w14:textId="77777777" w:rsidTr="00E821DC">
        <w:tc>
          <w:tcPr>
            <w:tcW w:w="1193" w:type="pct"/>
            <w:vMerge/>
          </w:tcPr>
          <w:p w14:paraId="13C66E15" w14:textId="77777777" w:rsidR="00167351" w:rsidRPr="00E77931" w:rsidRDefault="00167351" w:rsidP="00E77931">
            <w:pPr>
              <w:jc w:val="center"/>
              <w:rPr>
                <w:rFonts w:ascii="宋体" w:eastAsia="宋体" w:hAnsi="宋体"/>
                <w:bCs/>
                <w:sz w:val="18"/>
                <w:szCs w:val="18"/>
              </w:rPr>
            </w:pPr>
          </w:p>
        </w:tc>
        <w:tc>
          <w:tcPr>
            <w:tcW w:w="2140" w:type="pct"/>
            <w:vMerge/>
          </w:tcPr>
          <w:p w14:paraId="3E79E103" w14:textId="77777777" w:rsidR="00167351" w:rsidRPr="00E77931" w:rsidRDefault="00167351" w:rsidP="00E77931">
            <w:pPr>
              <w:jc w:val="center"/>
              <w:rPr>
                <w:rFonts w:ascii="宋体" w:eastAsia="宋体" w:hAnsi="宋体"/>
                <w:bCs/>
                <w:sz w:val="18"/>
                <w:szCs w:val="18"/>
              </w:rPr>
            </w:pPr>
          </w:p>
        </w:tc>
        <w:tc>
          <w:tcPr>
            <w:tcW w:w="1667" w:type="pct"/>
            <w:vAlign w:val="center"/>
          </w:tcPr>
          <w:p w14:paraId="64BA1192" w14:textId="6D593311"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辅机温度数据</w:t>
            </w:r>
          </w:p>
        </w:tc>
      </w:tr>
      <w:tr w:rsidR="006E7B09" w:rsidRPr="006E7B09" w14:paraId="3A2D627C" w14:textId="77777777" w:rsidTr="00E821DC">
        <w:tc>
          <w:tcPr>
            <w:tcW w:w="1193" w:type="pct"/>
            <w:vMerge/>
          </w:tcPr>
          <w:p w14:paraId="436496CC" w14:textId="77777777" w:rsidR="00167351" w:rsidRPr="00E77931" w:rsidRDefault="00167351" w:rsidP="00E77931">
            <w:pPr>
              <w:jc w:val="center"/>
              <w:rPr>
                <w:rFonts w:ascii="宋体" w:eastAsia="宋体" w:hAnsi="宋体"/>
                <w:bCs/>
                <w:sz w:val="18"/>
                <w:szCs w:val="18"/>
              </w:rPr>
            </w:pPr>
          </w:p>
        </w:tc>
        <w:tc>
          <w:tcPr>
            <w:tcW w:w="2140" w:type="pct"/>
            <w:vMerge/>
          </w:tcPr>
          <w:p w14:paraId="04F9F03F" w14:textId="77777777" w:rsidR="00167351" w:rsidRPr="00E77931" w:rsidRDefault="00167351" w:rsidP="00E77931">
            <w:pPr>
              <w:jc w:val="center"/>
              <w:rPr>
                <w:rFonts w:ascii="宋体" w:eastAsia="宋体" w:hAnsi="宋体"/>
                <w:bCs/>
                <w:sz w:val="18"/>
                <w:szCs w:val="18"/>
              </w:rPr>
            </w:pPr>
          </w:p>
        </w:tc>
        <w:tc>
          <w:tcPr>
            <w:tcW w:w="1667" w:type="pct"/>
            <w:vAlign w:val="center"/>
          </w:tcPr>
          <w:p w14:paraId="03825617" w14:textId="12090DD6"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辅机振动数据</w:t>
            </w:r>
          </w:p>
        </w:tc>
      </w:tr>
      <w:tr w:rsidR="006E7B09" w:rsidRPr="006E7B09" w14:paraId="450B9B6A" w14:textId="77777777" w:rsidTr="00E821DC">
        <w:tc>
          <w:tcPr>
            <w:tcW w:w="1193" w:type="pct"/>
            <w:vMerge/>
          </w:tcPr>
          <w:p w14:paraId="48613DD2" w14:textId="77777777" w:rsidR="00167351" w:rsidRPr="00E77931" w:rsidRDefault="00167351" w:rsidP="00E77931">
            <w:pPr>
              <w:jc w:val="center"/>
              <w:rPr>
                <w:rFonts w:ascii="宋体" w:eastAsia="宋体" w:hAnsi="宋体"/>
                <w:bCs/>
                <w:sz w:val="18"/>
                <w:szCs w:val="18"/>
              </w:rPr>
            </w:pPr>
          </w:p>
        </w:tc>
        <w:tc>
          <w:tcPr>
            <w:tcW w:w="2140" w:type="pct"/>
            <w:vMerge/>
          </w:tcPr>
          <w:p w14:paraId="558D82EB" w14:textId="77777777" w:rsidR="00167351" w:rsidRPr="00E77931" w:rsidRDefault="00167351" w:rsidP="00E77931">
            <w:pPr>
              <w:jc w:val="center"/>
              <w:rPr>
                <w:rFonts w:ascii="宋体" w:eastAsia="宋体" w:hAnsi="宋体"/>
                <w:bCs/>
                <w:sz w:val="18"/>
                <w:szCs w:val="18"/>
              </w:rPr>
            </w:pPr>
          </w:p>
        </w:tc>
        <w:tc>
          <w:tcPr>
            <w:tcW w:w="1667" w:type="pct"/>
            <w:vAlign w:val="center"/>
          </w:tcPr>
          <w:p w14:paraId="30E46536" w14:textId="00648B8F"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辅机电流数据</w:t>
            </w:r>
          </w:p>
        </w:tc>
      </w:tr>
      <w:tr w:rsidR="006E7B09" w:rsidRPr="006E7B09" w14:paraId="710B871F" w14:textId="77777777" w:rsidTr="00E821DC">
        <w:tc>
          <w:tcPr>
            <w:tcW w:w="1193" w:type="pct"/>
            <w:vMerge/>
          </w:tcPr>
          <w:p w14:paraId="3F41EE88" w14:textId="77777777" w:rsidR="00167351" w:rsidRPr="00E77931" w:rsidRDefault="00167351" w:rsidP="00E77931">
            <w:pPr>
              <w:jc w:val="center"/>
              <w:rPr>
                <w:rFonts w:ascii="宋体" w:eastAsia="宋体" w:hAnsi="宋体"/>
                <w:bCs/>
                <w:sz w:val="18"/>
                <w:szCs w:val="18"/>
              </w:rPr>
            </w:pPr>
          </w:p>
        </w:tc>
        <w:tc>
          <w:tcPr>
            <w:tcW w:w="2140" w:type="pct"/>
            <w:vMerge/>
          </w:tcPr>
          <w:p w14:paraId="5F68B630" w14:textId="77777777" w:rsidR="00167351" w:rsidRPr="00E77931" w:rsidRDefault="00167351" w:rsidP="00E77931">
            <w:pPr>
              <w:jc w:val="center"/>
              <w:rPr>
                <w:rFonts w:ascii="宋体" w:eastAsia="宋体" w:hAnsi="宋体"/>
                <w:bCs/>
                <w:sz w:val="18"/>
                <w:szCs w:val="18"/>
              </w:rPr>
            </w:pPr>
          </w:p>
        </w:tc>
        <w:tc>
          <w:tcPr>
            <w:tcW w:w="1667" w:type="pct"/>
            <w:vAlign w:val="center"/>
          </w:tcPr>
          <w:p w14:paraId="4F224706" w14:textId="2C4AA4FF"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辅机电压数据</w:t>
            </w:r>
          </w:p>
        </w:tc>
      </w:tr>
      <w:tr w:rsidR="006E7B09" w:rsidRPr="006E7B09" w14:paraId="50E685A0" w14:textId="77777777" w:rsidTr="00E821DC">
        <w:tc>
          <w:tcPr>
            <w:tcW w:w="1193" w:type="pct"/>
            <w:vMerge/>
          </w:tcPr>
          <w:p w14:paraId="6EB0E55F" w14:textId="77777777" w:rsidR="00167351" w:rsidRPr="00E77931" w:rsidRDefault="00167351" w:rsidP="00E77931">
            <w:pPr>
              <w:jc w:val="center"/>
              <w:rPr>
                <w:rFonts w:ascii="宋体" w:eastAsia="宋体" w:hAnsi="宋体"/>
                <w:bCs/>
                <w:sz w:val="18"/>
                <w:szCs w:val="18"/>
              </w:rPr>
            </w:pPr>
          </w:p>
        </w:tc>
        <w:tc>
          <w:tcPr>
            <w:tcW w:w="2140" w:type="pct"/>
            <w:vMerge/>
          </w:tcPr>
          <w:p w14:paraId="135C5DE8" w14:textId="77777777" w:rsidR="00167351" w:rsidRPr="00E77931" w:rsidRDefault="00167351" w:rsidP="00E77931">
            <w:pPr>
              <w:jc w:val="center"/>
              <w:rPr>
                <w:rFonts w:ascii="宋体" w:eastAsia="宋体" w:hAnsi="宋体"/>
                <w:bCs/>
                <w:sz w:val="18"/>
                <w:szCs w:val="18"/>
              </w:rPr>
            </w:pPr>
          </w:p>
        </w:tc>
        <w:tc>
          <w:tcPr>
            <w:tcW w:w="1667" w:type="pct"/>
            <w:vAlign w:val="center"/>
          </w:tcPr>
          <w:p w14:paraId="598B5270" w14:textId="46A89F62"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润滑油压力数据</w:t>
            </w:r>
          </w:p>
        </w:tc>
      </w:tr>
      <w:tr w:rsidR="006E7B09" w:rsidRPr="006E7B09" w14:paraId="345806B9" w14:textId="77777777" w:rsidTr="00E821DC">
        <w:tc>
          <w:tcPr>
            <w:tcW w:w="1193" w:type="pct"/>
            <w:vMerge/>
          </w:tcPr>
          <w:p w14:paraId="0AF70E88" w14:textId="77777777" w:rsidR="00167351" w:rsidRPr="00E77931" w:rsidRDefault="00167351" w:rsidP="00E77931">
            <w:pPr>
              <w:jc w:val="center"/>
              <w:rPr>
                <w:rFonts w:ascii="宋体" w:eastAsia="宋体" w:hAnsi="宋体"/>
                <w:bCs/>
                <w:sz w:val="18"/>
                <w:szCs w:val="18"/>
              </w:rPr>
            </w:pPr>
          </w:p>
        </w:tc>
        <w:tc>
          <w:tcPr>
            <w:tcW w:w="2140" w:type="pct"/>
            <w:vMerge/>
          </w:tcPr>
          <w:p w14:paraId="42F51FA5" w14:textId="77777777" w:rsidR="00167351" w:rsidRPr="00E77931" w:rsidRDefault="00167351" w:rsidP="00E77931">
            <w:pPr>
              <w:jc w:val="center"/>
              <w:rPr>
                <w:rFonts w:ascii="宋体" w:eastAsia="宋体" w:hAnsi="宋体"/>
                <w:bCs/>
                <w:sz w:val="18"/>
                <w:szCs w:val="18"/>
              </w:rPr>
            </w:pPr>
          </w:p>
        </w:tc>
        <w:tc>
          <w:tcPr>
            <w:tcW w:w="1667" w:type="pct"/>
            <w:vAlign w:val="center"/>
          </w:tcPr>
          <w:p w14:paraId="50CBC52C" w14:textId="4DF7452C"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润滑油温度数据</w:t>
            </w:r>
          </w:p>
        </w:tc>
      </w:tr>
      <w:tr w:rsidR="006E7B09" w:rsidRPr="006E7B09" w14:paraId="436FE1DD" w14:textId="77777777" w:rsidTr="00E821DC">
        <w:tc>
          <w:tcPr>
            <w:tcW w:w="1193" w:type="pct"/>
            <w:vMerge/>
          </w:tcPr>
          <w:p w14:paraId="29DD4126" w14:textId="77777777" w:rsidR="00167351" w:rsidRPr="00E77931" w:rsidRDefault="00167351" w:rsidP="00E77931">
            <w:pPr>
              <w:jc w:val="center"/>
              <w:rPr>
                <w:rFonts w:ascii="宋体" w:eastAsia="宋体" w:hAnsi="宋体"/>
                <w:bCs/>
                <w:sz w:val="18"/>
                <w:szCs w:val="18"/>
              </w:rPr>
            </w:pPr>
          </w:p>
        </w:tc>
        <w:tc>
          <w:tcPr>
            <w:tcW w:w="2140" w:type="pct"/>
            <w:vMerge/>
          </w:tcPr>
          <w:p w14:paraId="28191D7B" w14:textId="77777777" w:rsidR="00167351" w:rsidRPr="00E77931" w:rsidRDefault="00167351" w:rsidP="00E77931">
            <w:pPr>
              <w:jc w:val="center"/>
              <w:rPr>
                <w:rFonts w:ascii="宋体" w:eastAsia="宋体" w:hAnsi="宋体"/>
                <w:bCs/>
                <w:sz w:val="18"/>
                <w:szCs w:val="18"/>
              </w:rPr>
            </w:pPr>
          </w:p>
        </w:tc>
        <w:tc>
          <w:tcPr>
            <w:tcW w:w="1667" w:type="pct"/>
            <w:vAlign w:val="center"/>
          </w:tcPr>
          <w:p w14:paraId="668CD262" w14:textId="22258945"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润滑油质量数据</w:t>
            </w:r>
          </w:p>
        </w:tc>
      </w:tr>
      <w:tr w:rsidR="006E7B09" w:rsidRPr="006E7B09" w14:paraId="299B8C4C" w14:textId="77777777" w:rsidTr="00E821DC">
        <w:tc>
          <w:tcPr>
            <w:tcW w:w="1193" w:type="pct"/>
            <w:vMerge/>
          </w:tcPr>
          <w:p w14:paraId="259E2F62" w14:textId="77777777" w:rsidR="00167351" w:rsidRPr="00E77931" w:rsidRDefault="00167351" w:rsidP="00E77931">
            <w:pPr>
              <w:jc w:val="center"/>
              <w:rPr>
                <w:rFonts w:ascii="宋体" w:eastAsia="宋体" w:hAnsi="宋体"/>
                <w:bCs/>
                <w:sz w:val="18"/>
                <w:szCs w:val="18"/>
              </w:rPr>
            </w:pPr>
          </w:p>
        </w:tc>
        <w:tc>
          <w:tcPr>
            <w:tcW w:w="2140" w:type="pct"/>
            <w:vMerge/>
          </w:tcPr>
          <w:p w14:paraId="408C946C" w14:textId="77777777" w:rsidR="00167351" w:rsidRPr="00E77931" w:rsidRDefault="00167351" w:rsidP="00E77931">
            <w:pPr>
              <w:jc w:val="center"/>
              <w:rPr>
                <w:rFonts w:ascii="宋体" w:eastAsia="宋体" w:hAnsi="宋体"/>
                <w:bCs/>
                <w:sz w:val="18"/>
                <w:szCs w:val="18"/>
              </w:rPr>
            </w:pPr>
          </w:p>
        </w:tc>
        <w:tc>
          <w:tcPr>
            <w:tcW w:w="1667" w:type="pct"/>
            <w:vAlign w:val="center"/>
          </w:tcPr>
          <w:p w14:paraId="6C26DA8F" w14:textId="150FDF35"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辅机运行时间数据</w:t>
            </w:r>
          </w:p>
        </w:tc>
      </w:tr>
      <w:tr w:rsidR="006E7B09" w:rsidRPr="006E7B09" w14:paraId="664EA1CA" w14:textId="77777777" w:rsidTr="00E821DC">
        <w:tc>
          <w:tcPr>
            <w:tcW w:w="1193" w:type="pct"/>
            <w:vMerge/>
          </w:tcPr>
          <w:p w14:paraId="204B6F3D" w14:textId="77777777" w:rsidR="00167351" w:rsidRPr="00E77931" w:rsidRDefault="00167351" w:rsidP="00E77931">
            <w:pPr>
              <w:jc w:val="center"/>
              <w:rPr>
                <w:rFonts w:ascii="宋体" w:eastAsia="宋体" w:hAnsi="宋体"/>
                <w:bCs/>
                <w:sz w:val="18"/>
                <w:szCs w:val="18"/>
              </w:rPr>
            </w:pPr>
          </w:p>
        </w:tc>
        <w:tc>
          <w:tcPr>
            <w:tcW w:w="2140" w:type="pct"/>
            <w:vMerge/>
          </w:tcPr>
          <w:p w14:paraId="08F72985" w14:textId="77777777" w:rsidR="00167351" w:rsidRPr="00E77931" w:rsidRDefault="00167351" w:rsidP="00E77931">
            <w:pPr>
              <w:jc w:val="center"/>
              <w:rPr>
                <w:rFonts w:ascii="宋体" w:eastAsia="宋体" w:hAnsi="宋体"/>
                <w:bCs/>
                <w:sz w:val="18"/>
                <w:szCs w:val="18"/>
              </w:rPr>
            </w:pPr>
          </w:p>
        </w:tc>
        <w:tc>
          <w:tcPr>
            <w:tcW w:w="1667" w:type="pct"/>
            <w:vAlign w:val="center"/>
          </w:tcPr>
          <w:p w14:paraId="0D0079D5" w14:textId="19DDEE0F" w:rsidR="00167351" w:rsidRPr="00E77931" w:rsidRDefault="00167351" w:rsidP="00E77931">
            <w:pPr>
              <w:jc w:val="center"/>
              <w:rPr>
                <w:rFonts w:ascii="宋体" w:eastAsia="宋体" w:hAnsi="宋体"/>
                <w:sz w:val="18"/>
                <w:szCs w:val="18"/>
              </w:rPr>
            </w:pPr>
            <w:r w:rsidRPr="00E77931">
              <w:rPr>
                <w:rFonts w:ascii="宋体" w:eastAsia="宋体" w:hAnsi="宋体"/>
                <w:sz w:val="18"/>
                <w:szCs w:val="18"/>
              </w:rPr>
              <w:t>辅机故障报警数据</w:t>
            </w:r>
          </w:p>
        </w:tc>
      </w:tr>
      <w:tr w:rsidR="006E7B09" w:rsidRPr="006E7B09" w14:paraId="0E875E71" w14:textId="77777777" w:rsidTr="00E821DC">
        <w:tc>
          <w:tcPr>
            <w:tcW w:w="1193" w:type="pct"/>
            <w:vMerge/>
          </w:tcPr>
          <w:p w14:paraId="05B77C00" w14:textId="77777777" w:rsidR="00167351" w:rsidRPr="00E77931" w:rsidRDefault="00167351" w:rsidP="00E77931">
            <w:pPr>
              <w:jc w:val="center"/>
              <w:rPr>
                <w:rFonts w:ascii="宋体" w:eastAsia="宋体" w:hAnsi="宋体"/>
                <w:bCs/>
                <w:sz w:val="18"/>
                <w:szCs w:val="18"/>
              </w:rPr>
            </w:pPr>
          </w:p>
        </w:tc>
        <w:tc>
          <w:tcPr>
            <w:tcW w:w="2140" w:type="pct"/>
            <w:vMerge/>
          </w:tcPr>
          <w:p w14:paraId="6B1CB13D" w14:textId="77777777" w:rsidR="00167351" w:rsidRPr="00E77931" w:rsidRDefault="00167351" w:rsidP="00E77931">
            <w:pPr>
              <w:jc w:val="center"/>
              <w:rPr>
                <w:rFonts w:ascii="宋体" w:eastAsia="宋体" w:hAnsi="宋体"/>
                <w:bCs/>
                <w:sz w:val="18"/>
                <w:szCs w:val="18"/>
              </w:rPr>
            </w:pPr>
          </w:p>
        </w:tc>
        <w:tc>
          <w:tcPr>
            <w:tcW w:w="1667" w:type="pct"/>
            <w:vAlign w:val="center"/>
          </w:tcPr>
          <w:p w14:paraId="46C85590" w14:textId="48FDC57D" w:rsidR="00167351" w:rsidRPr="00E77931" w:rsidRDefault="00167351" w:rsidP="00E77931">
            <w:pPr>
              <w:jc w:val="center"/>
              <w:rPr>
                <w:rFonts w:ascii="宋体" w:eastAsia="宋体" w:hAnsi="宋体"/>
                <w:sz w:val="18"/>
                <w:szCs w:val="18"/>
              </w:rPr>
            </w:pPr>
            <w:r w:rsidRPr="00E77931">
              <w:rPr>
                <w:rFonts w:ascii="宋体" w:eastAsia="宋体" w:hAnsi="宋体" w:hint="eastAsia"/>
                <w:sz w:val="18"/>
                <w:szCs w:val="18"/>
              </w:rPr>
              <w:t>其他</w:t>
            </w:r>
          </w:p>
        </w:tc>
      </w:tr>
      <w:tr w:rsidR="006E7B09" w:rsidRPr="006E7B09" w14:paraId="76155849" w14:textId="77777777" w:rsidTr="00E821DC">
        <w:tc>
          <w:tcPr>
            <w:tcW w:w="1193" w:type="pct"/>
            <w:vMerge w:val="restart"/>
            <w:vAlign w:val="center"/>
          </w:tcPr>
          <w:p w14:paraId="56331DAF" w14:textId="3265FE5C" w:rsidR="00F766E6" w:rsidRPr="00E77931" w:rsidRDefault="00F766E6" w:rsidP="00E77931">
            <w:pPr>
              <w:jc w:val="center"/>
              <w:rPr>
                <w:rFonts w:ascii="宋体" w:eastAsia="宋体" w:hAnsi="宋体"/>
                <w:bCs/>
                <w:sz w:val="18"/>
                <w:szCs w:val="18"/>
              </w:rPr>
            </w:pPr>
            <w:r w:rsidRPr="00E77931">
              <w:rPr>
                <w:rFonts w:ascii="宋体" w:eastAsia="宋体" w:hAnsi="宋体" w:hint="eastAsia"/>
                <w:bCs/>
                <w:sz w:val="18"/>
                <w:szCs w:val="18"/>
              </w:rPr>
              <w:t>自动化控制数据</w:t>
            </w:r>
          </w:p>
        </w:tc>
        <w:tc>
          <w:tcPr>
            <w:tcW w:w="2140" w:type="pct"/>
            <w:vMerge w:val="restart"/>
            <w:vAlign w:val="center"/>
          </w:tcPr>
          <w:p w14:paraId="02069AEB" w14:textId="37FF2BCB" w:rsidR="00F766E6" w:rsidRPr="00E77931" w:rsidRDefault="00F766E6" w:rsidP="00E77931">
            <w:pPr>
              <w:jc w:val="center"/>
              <w:rPr>
                <w:rFonts w:ascii="宋体" w:eastAsia="宋体" w:hAnsi="宋体"/>
                <w:bCs/>
                <w:sz w:val="18"/>
                <w:szCs w:val="18"/>
              </w:rPr>
            </w:pPr>
            <w:r w:rsidRPr="00E77931">
              <w:rPr>
                <w:rFonts w:ascii="宋体" w:eastAsia="宋体" w:hAnsi="宋体" w:hint="eastAsia"/>
                <w:bCs/>
                <w:sz w:val="18"/>
                <w:szCs w:val="18"/>
              </w:rPr>
              <w:t>电机控制数据</w:t>
            </w:r>
          </w:p>
        </w:tc>
        <w:tc>
          <w:tcPr>
            <w:tcW w:w="1667" w:type="pct"/>
            <w:vAlign w:val="center"/>
          </w:tcPr>
          <w:p w14:paraId="5271E2C4" w14:textId="1358F996"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电压数据</w:t>
            </w:r>
          </w:p>
        </w:tc>
      </w:tr>
      <w:tr w:rsidR="006E7B09" w:rsidRPr="006E7B09" w14:paraId="4F625D40" w14:textId="77777777" w:rsidTr="00E821DC">
        <w:tc>
          <w:tcPr>
            <w:tcW w:w="1193" w:type="pct"/>
            <w:vMerge/>
            <w:vAlign w:val="center"/>
          </w:tcPr>
          <w:p w14:paraId="3DCC03A6"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56B4CC1F" w14:textId="77777777" w:rsidR="00F766E6" w:rsidRPr="00E77931" w:rsidRDefault="00F766E6" w:rsidP="00E77931">
            <w:pPr>
              <w:jc w:val="center"/>
              <w:rPr>
                <w:rFonts w:ascii="宋体" w:eastAsia="宋体" w:hAnsi="宋体"/>
                <w:bCs/>
                <w:sz w:val="18"/>
                <w:szCs w:val="18"/>
              </w:rPr>
            </w:pPr>
          </w:p>
        </w:tc>
        <w:tc>
          <w:tcPr>
            <w:tcW w:w="1667" w:type="pct"/>
            <w:vAlign w:val="center"/>
          </w:tcPr>
          <w:p w14:paraId="7107B2C7" w14:textId="576BA0F2"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电流数据</w:t>
            </w:r>
          </w:p>
        </w:tc>
      </w:tr>
      <w:tr w:rsidR="006E7B09" w:rsidRPr="006E7B09" w14:paraId="09907F35" w14:textId="77777777" w:rsidTr="00E821DC">
        <w:tc>
          <w:tcPr>
            <w:tcW w:w="1193" w:type="pct"/>
            <w:vMerge/>
            <w:vAlign w:val="center"/>
          </w:tcPr>
          <w:p w14:paraId="01CCDAEB"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2AF72D55" w14:textId="77777777" w:rsidR="00F766E6" w:rsidRPr="00E77931" w:rsidRDefault="00F766E6" w:rsidP="00E77931">
            <w:pPr>
              <w:jc w:val="center"/>
              <w:rPr>
                <w:rFonts w:ascii="宋体" w:eastAsia="宋体" w:hAnsi="宋体"/>
                <w:bCs/>
                <w:sz w:val="18"/>
                <w:szCs w:val="18"/>
              </w:rPr>
            </w:pPr>
          </w:p>
        </w:tc>
        <w:tc>
          <w:tcPr>
            <w:tcW w:w="1667" w:type="pct"/>
            <w:vAlign w:val="center"/>
          </w:tcPr>
          <w:p w14:paraId="6792E60D" w14:textId="570A3942"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频率数据</w:t>
            </w:r>
          </w:p>
        </w:tc>
      </w:tr>
      <w:tr w:rsidR="006E7B09" w:rsidRPr="006E7B09" w14:paraId="593E14B5" w14:textId="77777777" w:rsidTr="00E821DC">
        <w:tc>
          <w:tcPr>
            <w:tcW w:w="1193" w:type="pct"/>
            <w:vMerge/>
            <w:vAlign w:val="center"/>
          </w:tcPr>
          <w:p w14:paraId="46D991C6"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23BA3984" w14:textId="77777777" w:rsidR="00F766E6" w:rsidRPr="00E77931" w:rsidRDefault="00F766E6" w:rsidP="00E77931">
            <w:pPr>
              <w:jc w:val="center"/>
              <w:rPr>
                <w:rFonts w:ascii="宋体" w:eastAsia="宋体" w:hAnsi="宋体"/>
                <w:bCs/>
                <w:sz w:val="18"/>
                <w:szCs w:val="18"/>
              </w:rPr>
            </w:pPr>
          </w:p>
        </w:tc>
        <w:tc>
          <w:tcPr>
            <w:tcW w:w="1667" w:type="pct"/>
            <w:vAlign w:val="center"/>
          </w:tcPr>
          <w:p w14:paraId="3A3D3599" w14:textId="3E436E8C"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功率因数数据</w:t>
            </w:r>
          </w:p>
        </w:tc>
      </w:tr>
      <w:tr w:rsidR="006E7B09" w:rsidRPr="006E7B09" w14:paraId="68AAF9A7" w14:textId="77777777" w:rsidTr="00E821DC">
        <w:tc>
          <w:tcPr>
            <w:tcW w:w="1193" w:type="pct"/>
            <w:vMerge/>
            <w:vAlign w:val="center"/>
          </w:tcPr>
          <w:p w14:paraId="13E69B63"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10E3EDA6" w14:textId="77777777" w:rsidR="00F766E6" w:rsidRPr="00E77931" w:rsidRDefault="00F766E6" w:rsidP="00E77931">
            <w:pPr>
              <w:jc w:val="center"/>
              <w:rPr>
                <w:rFonts w:ascii="宋体" w:eastAsia="宋体" w:hAnsi="宋体"/>
                <w:bCs/>
                <w:sz w:val="18"/>
                <w:szCs w:val="18"/>
              </w:rPr>
            </w:pPr>
          </w:p>
        </w:tc>
        <w:tc>
          <w:tcPr>
            <w:tcW w:w="1667" w:type="pct"/>
            <w:vAlign w:val="center"/>
          </w:tcPr>
          <w:p w14:paraId="1320B420" w14:textId="3BF4B4F8"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电能使用数据</w:t>
            </w:r>
          </w:p>
        </w:tc>
      </w:tr>
      <w:tr w:rsidR="006E7B09" w:rsidRPr="006E7B09" w14:paraId="18FC601C" w14:textId="77777777" w:rsidTr="00E821DC">
        <w:tc>
          <w:tcPr>
            <w:tcW w:w="1193" w:type="pct"/>
            <w:vMerge/>
            <w:vAlign w:val="center"/>
          </w:tcPr>
          <w:p w14:paraId="00947E00"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5BB26F36" w14:textId="77777777" w:rsidR="00F766E6" w:rsidRPr="00E77931" w:rsidRDefault="00F766E6" w:rsidP="00E77931">
            <w:pPr>
              <w:jc w:val="center"/>
              <w:rPr>
                <w:rFonts w:ascii="宋体" w:eastAsia="宋体" w:hAnsi="宋体"/>
                <w:bCs/>
                <w:sz w:val="18"/>
                <w:szCs w:val="18"/>
              </w:rPr>
            </w:pPr>
          </w:p>
        </w:tc>
        <w:tc>
          <w:tcPr>
            <w:tcW w:w="1667" w:type="pct"/>
            <w:vAlign w:val="center"/>
          </w:tcPr>
          <w:p w14:paraId="676140B5" w14:textId="35CF6C34"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电源质量数据</w:t>
            </w:r>
          </w:p>
        </w:tc>
      </w:tr>
      <w:tr w:rsidR="006E7B09" w:rsidRPr="006E7B09" w14:paraId="15E0015A" w14:textId="77777777" w:rsidTr="00E821DC">
        <w:tc>
          <w:tcPr>
            <w:tcW w:w="1193" w:type="pct"/>
            <w:vMerge/>
            <w:vAlign w:val="center"/>
          </w:tcPr>
          <w:p w14:paraId="0F5BE775"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53CB3CA2" w14:textId="77777777" w:rsidR="00F766E6" w:rsidRPr="00E77931" w:rsidRDefault="00F766E6" w:rsidP="00E77931">
            <w:pPr>
              <w:jc w:val="center"/>
              <w:rPr>
                <w:rFonts w:ascii="宋体" w:eastAsia="宋体" w:hAnsi="宋体"/>
                <w:bCs/>
                <w:sz w:val="18"/>
                <w:szCs w:val="18"/>
              </w:rPr>
            </w:pPr>
          </w:p>
        </w:tc>
        <w:tc>
          <w:tcPr>
            <w:tcW w:w="1667" w:type="pct"/>
            <w:vAlign w:val="center"/>
          </w:tcPr>
          <w:p w14:paraId="36E1F77B" w14:textId="7176E61F"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断路器状态数据</w:t>
            </w:r>
          </w:p>
        </w:tc>
      </w:tr>
      <w:tr w:rsidR="006E7B09" w:rsidRPr="006E7B09" w14:paraId="7EA03AA0" w14:textId="77777777" w:rsidTr="00E821DC">
        <w:tc>
          <w:tcPr>
            <w:tcW w:w="1193" w:type="pct"/>
            <w:vMerge/>
            <w:vAlign w:val="center"/>
          </w:tcPr>
          <w:p w14:paraId="2129B366"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57D40BC5" w14:textId="77777777" w:rsidR="00F766E6" w:rsidRPr="00E77931" w:rsidRDefault="00F766E6" w:rsidP="00E77931">
            <w:pPr>
              <w:jc w:val="center"/>
              <w:rPr>
                <w:rFonts w:ascii="宋体" w:eastAsia="宋体" w:hAnsi="宋体"/>
                <w:bCs/>
                <w:sz w:val="18"/>
                <w:szCs w:val="18"/>
              </w:rPr>
            </w:pPr>
          </w:p>
        </w:tc>
        <w:tc>
          <w:tcPr>
            <w:tcW w:w="1667" w:type="pct"/>
            <w:vAlign w:val="center"/>
          </w:tcPr>
          <w:p w14:paraId="7CD47BD9" w14:textId="79672E4A"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电源切换数据</w:t>
            </w:r>
          </w:p>
        </w:tc>
      </w:tr>
      <w:tr w:rsidR="006E7B09" w:rsidRPr="006E7B09" w14:paraId="3A1A4DD8" w14:textId="77777777" w:rsidTr="00E821DC">
        <w:tc>
          <w:tcPr>
            <w:tcW w:w="1193" w:type="pct"/>
            <w:vMerge/>
            <w:vAlign w:val="center"/>
          </w:tcPr>
          <w:p w14:paraId="0C8B2BC4"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521AA46A" w14:textId="77777777" w:rsidR="00F766E6" w:rsidRPr="00E77931" w:rsidRDefault="00F766E6" w:rsidP="00E77931">
            <w:pPr>
              <w:jc w:val="center"/>
              <w:rPr>
                <w:rFonts w:ascii="宋体" w:eastAsia="宋体" w:hAnsi="宋体"/>
                <w:bCs/>
                <w:sz w:val="18"/>
                <w:szCs w:val="18"/>
              </w:rPr>
            </w:pPr>
          </w:p>
        </w:tc>
        <w:tc>
          <w:tcPr>
            <w:tcW w:w="1667" w:type="pct"/>
            <w:vAlign w:val="center"/>
          </w:tcPr>
          <w:p w14:paraId="632268C6" w14:textId="1B763B1F" w:rsidR="00F766E6" w:rsidRPr="00E77931" w:rsidRDefault="00F766E6" w:rsidP="00E77931">
            <w:pPr>
              <w:jc w:val="center"/>
              <w:rPr>
                <w:rFonts w:ascii="宋体" w:eastAsia="宋体" w:hAnsi="宋体"/>
                <w:sz w:val="18"/>
                <w:szCs w:val="18"/>
              </w:rPr>
            </w:pPr>
            <w:r w:rsidRPr="00E77931">
              <w:rPr>
                <w:rFonts w:ascii="宋体" w:eastAsia="宋体" w:hAnsi="宋体"/>
                <w:sz w:val="18"/>
                <w:szCs w:val="18"/>
              </w:rPr>
              <w:t>电力故障报警数据</w:t>
            </w:r>
          </w:p>
        </w:tc>
      </w:tr>
      <w:tr w:rsidR="006E7B09" w:rsidRPr="006E7B09" w14:paraId="76A8067C" w14:textId="77777777" w:rsidTr="00E821DC">
        <w:tc>
          <w:tcPr>
            <w:tcW w:w="1193" w:type="pct"/>
            <w:vMerge/>
            <w:vAlign w:val="center"/>
          </w:tcPr>
          <w:p w14:paraId="3ED8E6E6"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221EE34B" w14:textId="77777777" w:rsidR="00F766E6" w:rsidRPr="00E77931" w:rsidRDefault="00F766E6" w:rsidP="00E77931">
            <w:pPr>
              <w:jc w:val="center"/>
              <w:rPr>
                <w:rFonts w:ascii="宋体" w:eastAsia="宋体" w:hAnsi="宋体"/>
                <w:bCs/>
                <w:sz w:val="18"/>
                <w:szCs w:val="18"/>
              </w:rPr>
            </w:pPr>
          </w:p>
        </w:tc>
        <w:tc>
          <w:tcPr>
            <w:tcW w:w="1667" w:type="pct"/>
            <w:vAlign w:val="center"/>
          </w:tcPr>
          <w:p w14:paraId="160270A4" w14:textId="4C8E6609"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其他</w:t>
            </w:r>
          </w:p>
        </w:tc>
      </w:tr>
      <w:tr w:rsidR="006E7B09" w:rsidRPr="006E7B09" w14:paraId="1691E9B7" w14:textId="77777777" w:rsidTr="00E821DC">
        <w:tc>
          <w:tcPr>
            <w:tcW w:w="1193" w:type="pct"/>
            <w:vMerge/>
            <w:vAlign w:val="center"/>
          </w:tcPr>
          <w:p w14:paraId="2208F125" w14:textId="77777777" w:rsidR="00F766E6" w:rsidRPr="00E77931" w:rsidRDefault="00F766E6" w:rsidP="00E77931">
            <w:pPr>
              <w:jc w:val="center"/>
              <w:rPr>
                <w:rFonts w:ascii="宋体" w:eastAsia="宋体" w:hAnsi="宋体"/>
                <w:bCs/>
                <w:sz w:val="18"/>
                <w:szCs w:val="18"/>
              </w:rPr>
            </w:pPr>
          </w:p>
        </w:tc>
        <w:tc>
          <w:tcPr>
            <w:tcW w:w="2140" w:type="pct"/>
            <w:vMerge w:val="restart"/>
            <w:vAlign w:val="center"/>
          </w:tcPr>
          <w:p w14:paraId="4C17CBB1" w14:textId="0D1BD031" w:rsidR="00F766E6" w:rsidRPr="00E77931" w:rsidRDefault="00F766E6" w:rsidP="00E77931">
            <w:pPr>
              <w:jc w:val="center"/>
              <w:rPr>
                <w:rFonts w:ascii="宋体" w:eastAsia="宋体" w:hAnsi="宋体"/>
                <w:bCs/>
                <w:sz w:val="18"/>
                <w:szCs w:val="18"/>
              </w:rPr>
            </w:pPr>
            <w:r w:rsidRPr="00E77931">
              <w:rPr>
                <w:rFonts w:ascii="宋体" w:eastAsia="宋体" w:hAnsi="宋体" w:hint="eastAsia"/>
                <w:bCs/>
                <w:sz w:val="18"/>
                <w:szCs w:val="18"/>
              </w:rPr>
              <w:t>辅机控制数据</w:t>
            </w:r>
          </w:p>
        </w:tc>
        <w:tc>
          <w:tcPr>
            <w:tcW w:w="1667" w:type="pct"/>
            <w:vAlign w:val="center"/>
          </w:tcPr>
          <w:p w14:paraId="47EE286E" w14:textId="5DA5DA8B"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辅机运行状态</w:t>
            </w:r>
          </w:p>
        </w:tc>
      </w:tr>
      <w:tr w:rsidR="006E7B09" w:rsidRPr="006E7B09" w14:paraId="11960900" w14:textId="77777777" w:rsidTr="00E821DC">
        <w:tc>
          <w:tcPr>
            <w:tcW w:w="1193" w:type="pct"/>
            <w:vMerge/>
            <w:vAlign w:val="center"/>
          </w:tcPr>
          <w:p w14:paraId="33ADA1BC"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272265EA" w14:textId="77777777" w:rsidR="00F766E6" w:rsidRPr="00E77931" w:rsidRDefault="00F766E6" w:rsidP="00E77931">
            <w:pPr>
              <w:jc w:val="center"/>
              <w:rPr>
                <w:rFonts w:ascii="宋体" w:eastAsia="宋体" w:hAnsi="宋体"/>
                <w:bCs/>
                <w:sz w:val="18"/>
                <w:szCs w:val="18"/>
              </w:rPr>
            </w:pPr>
          </w:p>
        </w:tc>
        <w:tc>
          <w:tcPr>
            <w:tcW w:w="1667" w:type="pct"/>
            <w:vAlign w:val="center"/>
          </w:tcPr>
          <w:p w14:paraId="6DAC99D2" w14:textId="3EBDEC66"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辅机启停状态</w:t>
            </w:r>
          </w:p>
        </w:tc>
      </w:tr>
      <w:tr w:rsidR="006E7B09" w:rsidRPr="006E7B09" w14:paraId="69D16382" w14:textId="77777777" w:rsidTr="00E821DC">
        <w:tc>
          <w:tcPr>
            <w:tcW w:w="1193" w:type="pct"/>
            <w:vMerge/>
            <w:vAlign w:val="center"/>
          </w:tcPr>
          <w:p w14:paraId="0F9CDAA2"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0F7C23A4" w14:textId="77777777" w:rsidR="00F766E6" w:rsidRPr="00E77931" w:rsidRDefault="00F766E6" w:rsidP="00E77931">
            <w:pPr>
              <w:jc w:val="center"/>
              <w:rPr>
                <w:rFonts w:ascii="宋体" w:eastAsia="宋体" w:hAnsi="宋体"/>
                <w:bCs/>
                <w:sz w:val="18"/>
                <w:szCs w:val="18"/>
              </w:rPr>
            </w:pPr>
          </w:p>
        </w:tc>
        <w:tc>
          <w:tcPr>
            <w:tcW w:w="1667" w:type="pct"/>
            <w:vAlign w:val="center"/>
          </w:tcPr>
          <w:p w14:paraId="286FF331" w14:textId="1722E018"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辅机运行命令</w:t>
            </w:r>
          </w:p>
        </w:tc>
      </w:tr>
      <w:tr w:rsidR="006E7B09" w:rsidRPr="006E7B09" w14:paraId="5FD90E40" w14:textId="77777777" w:rsidTr="00E821DC">
        <w:tc>
          <w:tcPr>
            <w:tcW w:w="1193" w:type="pct"/>
            <w:vMerge/>
            <w:vAlign w:val="center"/>
          </w:tcPr>
          <w:p w14:paraId="75091E5B"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79DE7C72" w14:textId="77777777" w:rsidR="00F766E6" w:rsidRPr="00E77931" w:rsidRDefault="00F766E6" w:rsidP="00E77931">
            <w:pPr>
              <w:jc w:val="center"/>
              <w:rPr>
                <w:rFonts w:ascii="宋体" w:eastAsia="宋体" w:hAnsi="宋体"/>
                <w:bCs/>
                <w:sz w:val="18"/>
                <w:szCs w:val="18"/>
              </w:rPr>
            </w:pPr>
          </w:p>
        </w:tc>
        <w:tc>
          <w:tcPr>
            <w:tcW w:w="1667" w:type="pct"/>
            <w:vAlign w:val="center"/>
          </w:tcPr>
          <w:p w14:paraId="67591720" w14:textId="2FFBC6CC"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辅机速度设定值</w:t>
            </w:r>
          </w:p>
        </w:tc>
      </w:tr>
      <w:tr w:rsidR="006E7B09" w:rsidRPr="006E7B09" w14:paraId="65A85CBE" w14:textId="77777777" w:rsidTr="00E821DC">
        <w:tc>
          <w:tcPr>
            <w:tcW w:w="1193" w:type="pct"/>
            <w:vMerge/>
            <w:vAlign w:val="center"/>
          </w:tcPr>
          <w:p w14:paraId="25048F1C"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3AF2E131" w14:textId="77777777" w:rsidR="00F766E6" w:rsidRPr="00E77931" w:rsidRDefault="00F766E6" w:rsidP="00E77931">
            <w:pPr>
              <w:jc w:val="center"/>
              <w:rPr>
                <w:rFonts w:ascii="宋体" w:eastAsia="宋体" w:hAnsi="宋体"/>
                <w:bCs/>
                <w:sz w:val="18"/>
                <w:szCs w:val="18"/>
              </w:rPr>
            </w:pPr>
          </w:p>
        </w:tc>
        <w:tc>
          <w:tcPr>
            <w:tcW w:w="1667" w:type="pct"/>
            <w:vAlign w:val="center"/>
          </w:tcPr>
          <w:p w14:paraId="12B5DB3D" w14:textId="69063DEC"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辅机负载设定值</w:t>
            </w:r>
          </w:p>
        </w:tc>
      </w:tr>
      <w:tr w:rsidR="006E7B09" w:rsidRPr="006E7B09" w14:paraId="630CA210" w14:textId="77777777" w:rsidTr="00E821DC">
        <w:tc>
          <w:tcPr>
            <w:tcW w:w="1193" w:type="pct"/>
            <w:vMerge/>
            <w:vAlign w:val="center"/>
          </w:tcPr>
          <w:p w14:paraId="06FADDF6"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6121E049" w14:textId="77777777" w:rsidR="00F766E6" w:rsidRPr="00E77931" w:rsidRDefault="00F766E6" w:rsidP="00E77931">
            <w:pPr>
              <w:jc w:val="center"/>
              <w:rPr>
                <w:rFonts w:ascii="宋体" w:eastAsia="宋体" w:hAnsi="宋体"/>
                <w:bCs/>
                <w:sz w:val="18"/>
                <w:szCs w:val="18"/>
              </w:rPr>
            </w:pPr>
          </w:p>
        </w:tc>
        <w:tc>
          <w:tcPr>
            <w:tcW w:w="1667" w:type="pct"/>
            <w:vAlign w:val="center"/>
          </w:tcPr>
          <w:p w14:paraId="6BA63A04" w14:textId="2F828152"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辅机功率设定值</w:t>
            </w:r>
          </w:p>
        </w:tc>
      </w:tr>
      <w:tr w:rsidR="006E7B09" w:rsidRPr="006E7B09" w14:paraId="1F7312ED" w14:textId="77777777" w:rsidTr="00E821DC">
        <w:tc>
          <w:tcPr>
            <w:tcW w:w="1193" w:type="pct"/>
            <w:vMerge/>
            <w:vAlign w:val="center"/>
          </w:tcPr>
          <w:p w14:paraId="52A36B91"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626276A9" w14:textId="77777777" w:rsidR="00F766E6" w:rsidRPr="00E77931" w:rsidRDefault="00F766E6" w:rsidP="00E77931">
            <w:pPr>
              <w:jc w:val="center"/>
              <w:rPr>
                <w:rFonts w:ascii="宋体" w:eastAsia="宋体" w:hAnsi="宋体"/>
                <w:bCs/>
                <w:sz w:val="18"/>
                <w:szCs w:val="18"/>
              </w:rPr>
            </w:pPr>
          </w:p>
        </w:tc>
        <w:tc>
          <w:tcPr>
            <w:tcW w:w="1667" w:type="pct"/>
            <w:vAlign w:val="center"/>
          </w:tcPr>
          <w:p w14:paraId="766F1B31" w14:textId="3CA7E08F"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辅机电流设定值</w:t>
            </w:r>
          </w:p>
        </w:tc>
      </w:tr>
      <w:tr w:rsidR="006E7B09" w:rsidRPr="006E7B09" w14:paraId="2D9366D4" w14:textId="77777777" w:rsidTr="00E821DC">
        <w:tc>
          <w:tcPr>
            <w:tcW w:w="1193" w:type="pct"/>
            <w:vMerge/>
            <w:vAlign w:val="center"/>
          </w:tcPr>
          <w:p w14:paraId="1CA9C5C6"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3814EED5" w14:textId="77777777" w:rsidR="00F766E6" w:rsidRPr="00E77931" w:rsidRDefault="00F766E6" w:rsidP="00E77931">
            <w:pPr>
              <w:jc w:val="center"/>
              <w:rPr>
                <w:rFonts w:ascii="宋体" w:eastAsia="宋体" w:hAnsi="宋体"/>
                <w:bCs/>
                <w:sz w:val="18"/>
                <w:szCs w:val="18"/>
              </w:rPr>
            </w:pPr>
          </w:p>
        </w:tc>
        <w:tc>
          <w:tcPr>
            <w:tcW w:w="1667" w:type="pct"/>
            <w:vAlign w:val="center"/>
          </w:tcPr>
          <w:p w14:paraId="161B3A2C" w14:textId="0F5EA984"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辅机保护状态</w:t>
            </w:r>
          </w:p>
        </w:tc>
      </w:tr>
      <w:tr w:rsidR="006E7B09" w:rsidRPr="006E7B09" w14:paraId="56873F28" w14:textId="77777777" w:rsidTr="00E821DC">
        <w:tc>
          <w:tcPr>
            <w:tcW w:w="1193" w:type="pct"/>
            <w:vMerge/>
            <w:vAlign w:val="center"/>
          </w:tcPr>
          <w:p w14:paraId="0ADC9960"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4BF4C0DB" w14:textId="77777777" w:rsidR="00F766E6" w:rsidRPr="00E77931" w:rsidRDefault="00F766E6" w:rsidP="00E77931">
            <w:pPr>
              <w:jc w:val="center"/>
              <w:rPr>
                <w:rFonts w:ascii="宋体" w:eastAsia="宋体" w:hAnsi="宋体"/>
                <w:bCs/>
                <w:sz w:val="18"/>
                <w:szCs w:val="18"/>
              </w:rPr>
            </w:pPr>
          </w:p>
        </w:tc>
        <w:tc>
          <w:tcPr>
            <w:tcW w:w="1667" w:type="pct"/>
            <w:vAlign w:val="center"/>
          </w:tcPr>
          <w:p w14:paraId="07976841" w14:textId="3D99DF15"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辅机控制模式</w:t>
            </w:r>
          </w:p>
        </w:tc>
      </w:tr>
      <w:tr w:rsidR="006E7B09" w:rsidRPr="006E7B09" w14:paraId="281BAC11" w14:textId="77777777" w:rsidTr="00E821DC">
        <w:tc>
          <w:tcPr>
            <w:tcW w:w="1193" w:type="pct"/>
            <w:vMerge/>
            <w:vAlign w:val="center"/>
          </w:tcPr>
          <w:p w14:paraId="1BF6505E"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5375DEB8" w14:textId="77777777" w:rsidR="00F766E6" w:rsidRPr="00E77931" w:rsidRDefault="00F766E6" w:rsidP="00E77931">
            <w:pPr>
              <w:jc w:val="center"/>
              <w:rPr>
                <w:rFonts w:ascii="宋体" w:eastAsia="宋体" w:hAnsi="宋体"/>
                <w:bCs/>
                <w:sz w:val="18"/>
                <w:szCs w:val="18"/>
              </w:rPr>
            </w:pPr>
          </w:p>
        </w:tc>
        <w:tc>
          <w:tcPr>
            <w:tcW w:w="1667" w:type="pct"/>
            <w:vAlign w:val="center"/>
          </w:tcPr>
          <w:p w14:paraId="6BEE1800" w14:textId="0AEB5B19" w:rsidR="00F766E6" w:rsidRPr="00E77931" w:rsidRDefault="00F766E6" w:rsidP="00E77931">
            <w:pPr>
              <w:jc w:val="center"/>
              <w:rPr>
                <w:rFonts w:ascii="宋体" w:eastAsia="宋体" w:hAnsi="宋体"/>
                <w:sz w:val="18"/>
                <w:szCs w:val="18"/>
              </w:rPr>
            </w:pPr>
            <w:r w:rsidRPr="00E77931">
              <w:rPr>
                <w:rFonts w:ascii="宋体" w:eastAsia="宋体" w:hAnsi="宋体"/>
                <w:sz w:val="18"/>
                <w:szCs w:val="18"/>
              </w:rPr>
              <w:t>辅机故障状态</w:t>
            </w:r>
          </w:p>
        </w:tc>
      </w:tr>
      <w:tr w:rsidR="006E7B09" w:rsidRPr="006E7B09" w14:paraId="5816A3A6" w14:textId="77777777" w:rsidTr="00E821DC">
        <w:tc>
          <w:tcPr>
            <w:tcW w:w="1193" w:type="pct"/>
            <w:vMerge/>
            <w:vAlign w:val="center"/>
          </w:tcPr>
          <w:p w14:paraId="48A4C997"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74D66F48" w14:textId="77777777" w:rsidR="00F766E6" w:rsidRPr="00E77931" w:rsidRDefault="00F766E6" w:rsidP="00E77931">
            <w:pPr>
              <w:jc w:val="center"/>
              <w:rPr>
                <w:rFonts w:ascii="宋体" w:eastAsia="宋体" w:hAnsi="宋体"/>
                <w:bCs/>
                <w:sz w:val="18"/>
                <w:szCs w:val="18"/>
              </w:rPr>
            </w:pPr>
          </w:p>
        </w:tc>
        <w:tc>
          <w:tcPr>
            <w:tcW w:w="1667" w:type="pct"/>
            <w:vAlign w:val="center"/>
          </w:tcPr>
          <w:p w14:paraId="61781DA8" w14:textId="021293FF"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其他</w:t>
            </w:r>
          </w:p>
        </w:tc>
      </w:tr>
      <w:tr w:rsidR="006E7B09" w:rsidRPr="006E7B09" w14:paraId="47E3760B" w14:textId="77777777" w:rsidTr="00E821DC">
        <w:tc>
          <w:tcPr>
            <w:tcW w:w="1193" w:type="pct"/>
            <w:vMerge/>
            <w:vAlign w:val="center"/>
          </w:tcPr>
          <w:p w14:paraId="77910D8A" w14:textId="77777777" w:rsidR="00F766E6" w:rsidRPr="00E77931" w:rsidRDefault="00F766E6" w:rsidP="00E77931">
            <w:pPr>
              <w:jc w:val="center"/>
              <w:rPr>
                <w:rFonts w:ascii="宋体" w:eastAsia="宋体" w:hAnsi="宋体"/>
                <w:bCs/>
                <w:sz w:val="18"/>
                <w:szCs w:val="18"/>
              </w:rPr>
            </w:pPr>
          </w:p>
        </w:tc>
        <w:tc>
          <w:tcPr>
            <w:tcW w:w="2140" w:type="pct"/>
            <w:vMerge w:val="restart"/>
            <w:vAlign w:val="center"/>
          </w:tcPr>
          <w:p w14:paraId="12C1591A" w14:textId="1DC43CCF" w:rsidR="00F766E6" w:rsidRPr="00E77931" w:rsidRDefault="00F766E6" w:rsidP="00E77931">
            <w:pPr>
              <w:jc w:val="center"/>
              <w:rPr>
                <w:rFonts w:ascii="宋体" w:eastAsia="宋体" w:hAnsi="宋体"/>
                <w:bCs/>
                <w:sz w:val="18"/>
                <w:szCs w:val="18"/>
              </w:rPr>
            </w:pPr>
            <w:r w:rsidRPr="00E77931">
              <w:rPr>
                <w:rFonts w:ascii="宋体" w:eastAsia="宋体" w:hAnsi="宋体" w:hint="eastAsia"/>
                <w:bCs/>
                <w:sz w:val="18"/>
                <w:szCs w:val="18"/>
              </w:rPr>
              <w:t>闸门控制数据</w:t>
            </w:r>
          </w:p>
        </w:tc>
        <w:tc>
          <w:tcPr>
            <w:tcW w:w="1667" w:type="pct"/>
            <w:vAlign w:val="center"/>
          </w:tcPr>
          <w:p w14:paraId="1E83F890" w14:textId="44591DA3"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闸门开度设定值</w:t>
            </w:r>
          </w:p>
        </w:tc>
      </w:tr>
      <w:tr w:rsidR="006E7B09" w:rsidRPr="006E7B09" w14:paraId="4EE3FC14" w14:textId="77777777" w:rsidTr="00E821DC">
        <w:tc>
          <w:tcPr>
            <w:tcW w:w="1193" w:type="pct"/>
            <w:vMerge/>
            <w:vAlign w:val="center"/>
          </w:tcPr>
          <w:p w14:paraId="4B5F6505"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25B34DE1" w14:textId="77777777" w:rsidR="00F766E6" w:rsidRPr="00E77931" w:rsidRDefault="00F766E6" w:rsidP="00E77931">
            <w:pPr>
              <w:jc w:val="center"/>
              <w:rPr>
                <w:rFonts w:ascii="宋体" w:eastAsia="宋体" w:hAnsi="宋体"/>
                <w:bCs/>
                <w:sz w:val="18"/>
                <w:szCs w:val="18"/>
              </w:rPr>
            </w:pPr>
          </w:p>
        </w:tc>
        <w:tc>
          <w:tcPr>
            <w:tcW w:w="1667" w:type="pct"/>
            <w:vAlign w:val="center"/>
          </w:tcPr>
          <w:p w14:paraId="6ABF7B24" w14:textId="29D2DEF7"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闸门运行命令</w:t>
            </w:r>
          </w:p>
        </w:tc>
      </w:tr>
      <w:tr w:rsidR="006E7B09" w:rsidRPr="006E7B09" w14:paraId="5CC2194B" w14:textId="77777777" w:rsidTr="00E821DC">
        <w:tc>
          <w:tcPr>
            <w:tcW w:w="1193" w:type="pct"/>
            <w:vMerge/>
            <w:vAlign w:val="center"/>
          </w:tcPr>
          <w:p w14:paraId="1B4A699A"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10C206B9" w14:textId="77777777" w:rsidR="00F766E6" w:rsidRPr="00E77931" w:rsidRDefault="00F766E6" w:rsidP="00E77931">
            <w:pPr>
              <w:jc w:val="center"/>
              <w:rPr>
                <w:rFonts w:ascii="宋体" w:eastAsia="宋体" w:hAnsi="宋体"/>
                <w:bCs/>
                <w:sz w:val="18"/>
                <w:szCs w:val="18"/>
              </w:rPr>
            </w:pPr>
          </w:p>
        </w:tc>
        <w:tc>
          <w:tcPr>
            <w:tcW w:w="1667" w:type="pct"/>
            <w:vAlign w:val="center"/>
          </w:tcPr>
          <w:p w14:paraId="7E88AF82" w14:textId="19C08106"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闸门位置反馈</w:t>
            </w:r>
          </w:p>
        </w:tc>
      </w:tr>
      <w:tr w:rsidR="006E7B09" w:rsidRPr="006E7B09" w14:paraId="046A5503" w14:textId="77777777" w:rsidTr="00E821DC">
        <w:tc>
          <w:tcPr>
            <w:tcW w:w="1193" w:type="pct"/>
            <w:vMerge/>
            <w:vAlign w:val="center"/>
          </w:tcPr>
          <w:p w14:paraId="1D5130E2"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4ECD1163" w14:textId="77777777" w:rsidR="00F766E6" w:rsidRPr="00E77931" w:rsidRDefault="00F766E6" w:rsidP="00E77931">
            <w:pPr>
              <w:jc w:val="center"/>
              <w:rPr>
                <w:rFonts w:ascii="宋体" w:eastAsia="宋体" w:hAnsi="宋体"/>
                <w:bCs/>
                <w:sz w:val="18"/>
                <w:szCs w:val="18"/>
              </w:rPr>
            </w:pPr>
          </w:p>
        </w:tc>
        <w:tc>
          <w:tcPr>
            <w:tcW w:w="1667" w:type="pct"/>
            <w:vAlign w:val="center"/>
          </w:tcPr>
          <w:p w14:paraId="2C20E127" w14:textId="09228E1D"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闸门压力反馈</w:t>
            </w:r>
          </w:p>
        </w:tc>
      </w:tr>
      <w:tr w:rsidR="006E7B09" w:rsidRPr="006E7B09" w14:paraId="30EF30FE" w14:textId="77777777" w:rsidTr="00E821DC">
        <w:tc>
          <w:tcPr>
            <w:tcW w:w="1193" w:type="pct"/>
            <w:vMerge/>
            <w:vAlign w:val="center"/>
          </w:tcPr>
          <w:p w14:paraId="23249008" w14:textId="77777777" w:rsidR="00F766E6" w:rsidRPr="00E77931" w:rsidRDefault="00F766E6" w:rsidP="00E77931">
            <w:pPr>
              <w:jc w:val="center"/>
              <w:rPr>
                <w:rFonts w:ascii="宋体" w:eastAsia="宋体" w:hAnsi="宋体"/>
                <w:bCs/>
                <w:sz w:val="18"/>
                <w:szCs w:val="18"/>
              </w:rPr>
            </w:pPr>
          </w:p>
        </w:tc>
        <w:tc>
          <w:tcPr>
            <w:tcW w:w="2140" w:type="pct"/>
            <w:vMerge/>
            <w:vAlign w:val="center"/>
          </w:tcPr>
          <w:p w14:paraId="4CB6551A" w14:textId="77777777" w:rsidR="00F766E6" w:rsidRPr="00E77931" w:rsidRDefault="00F766E6" w:rsidP="00E77931">
            <w:pPr>
              <w:jc w:val="center"/>
              <w:rPr>
                <w:rFonts w:ascii="宋体" w:eastAsia="宋体" w:hAnsi="宋体"/>
                <w:bCs/>
                <w:sz w:val="18"/>
                <w:szCs w:val="18"/>
              </w:rPr>
            </w:pPr>
          </w:p>
        </w:tc>
        <w:tc>
          <w:tcPr>
            <w:tcW w:w="1667" w:type="pct"/>
            <w:vAlign w:val="center"/>
          </w:tcPr>
          <w:p w14:paraId="09EBAA41" w14:textId="62EDBF9A"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其他</w:t>
            </w:r>
          </w:p>
        </w:tc>
      </w:tr>
      <w:tr w:rsidR="006E7B09" w:rsidRPr="006E7B09" w14:paraId="2DF3B725" w14:textId="77777777" w:rsidTr="00E821DC">
        <w:tc>
          <w:tcPr>
            <w:tcW w:w="1193" w:type="pct"/>
            <w:vMerge/>
            <w:vAlign w:val="center"/>
          </w:tcPr>
          <w:p w14:paraId="63374EA6" w14:textId="77777777" w:rsidR="00F766E6" w:rsidRPr="00E77931" w:rsidRDefault="00F766E6" w:rsidP="00E77931">
            <w:pPr>
              <w:jc w:val="center"/>
              <w:rPr>
                <w:rFonts w:ascii="宋体" w:eastAsia="宋体" w:hAnsi="宋体"/>
                <w:bCs/>
                <w:sz w:val="18"/>
                <w:szCs w:val="18"/>
              </w:rPr>
            </w:pPr>
          </w:p>
        </w:tc>
        <w:tc>
          <w:tcPr>
            <w:tcW w:w="2140" w:type="pct"/>
            <w:vMerge w:val="restart"/>
            <w:vAlign w:val="center"/>
          </w:tcPr>
          <w:p w14:paraId="5BD10FFE" w14:textId="43E3CB5B" w:rsidR="00F766E6" w:rsidRPr="00E77931" w:rsidRDefault="00F766E6" w:rsidP="00E77931">
            <w:pPr>
              <w:jc w:val="center"/>
              <w:rPr>
                <w:rFonts w:ascii="宋体" w:eastAsia="宋体" w:hAnsi="宋体"/>
                <w:bCs/>
                <w:sz w:val="18"/>
                <w:szCs w:val="18"/>
              </w:rPr>
            </w:pPr>
            <w:r w:rsidRPr="00E77931">
              <w:rPr>
                <w:rFonts w:ascii="宋体" w:eastAsia="宋体" w:hAnsi="宋体" w:hint="eastAsia"/>
                <w:bCs/>
                <w:sz w:val="18"/>
                <w:szCs w:val="18"/>
              </w:rPr>
              <w:t>供配电控制数据</w:t>
            </w:r>
          </w:p>
        </w:tc>
        <w:tc>
          <w:tcPr>
            <w:tcW w:w="1667" w:type="pct"/>
            <w:vAlign w:val="center"/>
          </w:tcPr>
          <w:p w14:paraId="7E5F6D5E" w14:textId="223F35AE"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电源开关状态</w:t>
            </w:r>
          </w:p>
        </w:tc>
      </w:tr>
      <w:tr w:rsidR="006E7B09" w:rsidRPr="006E7B09" w14:paraId="6CBD3B7E" w14:textId="77777777" w:rsidTr="00E821DC">
        <w:tc>
          <w:tcPr>
            <w:tcW w:w="1193" w:type="pct"/>
            <w:vMerge/>
          </w:tcPr>
          <w:p w14:paraId="79C5D3FD" w14:textId="77777777" w:rsidR="00F766E6" w:rsidRPr="00E77931" w:rsidRDefault="00F766E6" w:rsidP="00E77931">
            <w:pPr>
              <w:jc w:val="center"/>
              <w:rPr>
                <w:rFonts w:ascii="宋体" w:eastAsia="宋体" w:hAnsi="宋体"/>
                <w:bCs/>
                <w:sz w:val="18"/>
                <w:szCs w:val="18"/>
              </w:rPr>
            </w:pPr>
          </w:p>
        </w:tc>
        <w:tc>
          <w:tcPr>
            <w:tcW w:w="2140" w:type="pct"/>
            <w:vMerge/>
          </w:tcPr>
          <w:p w14:paraId="3562910A" w14:textId="77777777" w:rsidR="00F766E6" w:rsidRPr="00E77931" w:rsidRDefault="00F766E6" w:rsidP="00E77931">
            <w:pPr>
              <w:jc w:val="center"/>
              <w:rPr>
                <w:rFonts w:ascii="宋体" w:eastAsia="宋体" w:hAnsi="宋体"/>
                <w:bCs/>
                <w:sz w:val="18"/>
                <w:szCs w:val="18"/>
              </w:rPr>
            </w:pPr>
          </w:p>
        </w:tc>
        <w:tc>
          <w:tcPr>
            <w:tcW w:w="1667" w:type="pct"/>
            <w:vAlign w:val="center"/>
          </w:tcPr>
          <w:p w14:paraId="2162F77D" w14:textId="6DFB195E"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断路器状态</w:t>
            </w:r>
          </w:p>
        </w:tc>
      </w:tr>
      <w:tr w:rsidR="006E7B09" w:rsidRPr="006E7B09" w14:paraId="0FF4F3A1" w14:textId="77777777" w:rsidTr="00E821DC">
        <w:tc>
          <w:tcPr>
            <w:tcW w:w="1193" w:type="pct"/>
            <w:vMerge/>
          </w:tcPr>
          <w:p w14:paraId="7C69F3A0" w14:textId="77777777" w:rsidR="00F766E6" w:rsidRPr="00E77931" w:rsidRDefault="00F766E6" w:rsidP="00E77931">
            <w:pPr>
              <w:jc w:val="center"/>
              <w:rPr>
                <w:rFonts w:ascii="宋体" w:eastAsia="宋体" w:hAnsi="宋体"/>
                <w:bCs/>
                <w:sz w:val="18"/>
                <w:szCs w:val="18"/>
              </w:rPr>
            </w:pPr>
          </w:p>
        </w:tc>
        <w:tc>
          <w:tcPr>
            <w:tcW w:w="2140" w:type="pct"/>
            <w:vMerge/>
          </w:tcPr>
          <w:p w14:paraId="07B42B74" w14:textId="77777777" w:rsidR="00F766E6" w:rsidRPr="00E77931" w:rsidRDefault="00F766E6" w:rsidP="00E77931">
            <w:pPr>
              <w:jc w:val="center"/>
              <w:rPr>
                <w:rFonts w:ascii="宋体" w:eastAsia="宋体" w:hAnsi="宋体"/>
                <w:bCs/>
                <w:sz w:val="18"/>
                <w:szCs w:val="18"/>
              </w:rPr>
            </w:pPr>
          </w:p>
        </w:tc>
        <w:tc>
          <w:tcPr>
            <w:tcW w:w="1667" w:type="pct"/>
            <w:vAlign w:val="center"/>
          </w:tcPr>
          <w:p w14:paraId="25F3AB07" w14:textId="55091E16"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电力系统切换命令</w:t>
            </w:r>
          </w:p>
        </w:tc>
      </w:tr>
      <w:tr w:rsidR="006E7B09" w:rsidRPr="006E7B09" w14:paraId="26E0BF41" w14:textId="77777777" w:rsidTr="00E821DC">
        <w:tc>
          <w:tcPr>
            <w:tcW w:w="1193" w:type="pct"/>
            <w:vMerge/>
          </w:tcPr>
          <w:p w14:paraId="433310EC" w14:textId="77777777" w:rsidR="00F766E6" w:rsidRPr="00E77931" w:rsidRDefault="00F766E6" w:rsidP="00E77931">
            <w:pPr>
              <w:jc w:val="center"/>
              <w:rPr>
                <w:rFonts w:ascii="宋体" w:eastAsia="宋体" w:hAnsi="宋体"/>
                <w:bCs/>
                <w:sz w:val="18"/>
                <w:szCs w:val="18"/>
              </w:rPr>
            </w:pPr>
          </w:p>
        </w:tc>
        <w:tc>
          <w:tcPr>
            <w:tcW w:w="2140" w:type="pct"/>
            <w:vMerge/>
          </w:tcPr>
          <w:p w14:paraId="191D18BC" w14:textId="77777777" w:rsidR="00F766E6" w:rsidRPr="00E77931" w:rsidRDefault="00F766E6" w:rsidP="00E77931">
            <w:pPr>
              <w:jc w:val="center"/>
              <w:rPr>
                <w:rFonts w:ascii="宋体" w:eastAsia="宋体" w:hAnsi="宋体"/>
                <w:bCs/>
                <w:sz w:val="18"/>
                <w:szCs w:val="18"/>
              </w:rPr>
            </w:pPr>
          </w:p>
        </w:tc>
        <w:tc>
          <w:tcPr>
            <w:tcW w:w="1667" w:type="pct"/>
            <w:vAlign w:val="center"/>
          </w:tcPr>
          <w:p w14:paraId="0C4AA676" w14:textId="59D42468"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电力系统状态</w:t>
            </w:r>
          </w:p>
        </w:tc>
      </w:tr>
      <w:tr w:rsidR="006E7B09" w:rsidRPr="006E7B09" w14:paraId="62BF18F8" w14:textId="77777777" w:rsidTr="00E821DC">
        <w:tc>
          <w:tcPr>
            <w:tcW w:w="1193" w:type="pct"/>
            <w:vMerge/>
          </w:tcPr>
          <w:p w14:paraId="1715F7E8" w14:textId="77777777" w:rsidR="00F766E6" w:rsidRPr="00E77931" w:rsidRDefault="00F766E6" w:rsidP="00E77931">
            <w:pPr>
              <w:jc w:val="center"/>
              <w:rPr>
                <w:rFonts w:ascii="宋体" w:eastAsia="宋体" w:hAnsi="宋体"/>
                <w:bCs/>
                <w:sz w:val="18"/>
                <w:szCs w:val="18"/>
              </w:rPr>
            </w:pPr>
          </w:p>
        </w:tc>
        <w:tc>
          <w:tcPr>
            <w:tcW w:w="2140" w:type="pct"/>
            <w:vMerge/>
          </w:tcPr>
          <w:p w14:paraId="40D44A36" w14:textId="77777777" w:rsidR="00F766E6" w:rsidRPr="00E77931" w:rsidRDefault="00F766E6" w:rsidP="00E77931">
            <w:pPr>
              <w:jc w:val="center"/>
              <w:rPr>
                <w:rFonts w:ascii="宋体" w:eastAsia="宋体" w:hAnsi="宋体"/>
                <w:bCs/>
                <w:sz w:val="18"/>
                <w:szCs w:val="18"/>
              </w:rPr>
            </w:pPr>
          </w:p>
        </w:tc>
        <w:tc>
          <w:tcPr>
            <w:tcW w:w="1667" w:type="pct"/>
            <w:vAlign w:val="center"/>
          </w:tcPr>
          <w:p w14:paraId="2B2FC5AC" w14:textId="22270E83" w:rsidR="00F766E6" w:rsidRPr="00E77931" w:rsidRDefault="00F766E6" w:rsidP="00E77931">
            <w:pPr>
              <w:jc w:val="center"/>
              <w:rPr>
                <w:rFonts w:ascii="宋体" w:eastAsia="宋体" w:hAnsi="宋体"/>
                <w:sz w:val="18"/>
                <w:szCs w:val="18"/>
              </w:rPr>
            </w:pPr>
            <w:r w:rsidRPr="00E77931">
              <w:rPr>
                <w:rFonts w:ascii="宋体" w:eastAsia="宋体" w:hAnsi="宋体"/>
                <w:sz w:val="18"/>
                <w:szCs w:val="18"/>
              </w:rPr>
              <w:t>控制命令和信号</w:t>
            </w:r>
          </w:p>
        </w:tc>
      </w:tr>
      <w:tr w:rsidR="006E7B09" w:rsidRPr="006E7B09" w14:paraId="0F04084D" w14:textId="77777777" w:rsidTr="00E821DC">
        <w:tc>
          <w:tcPr>
            <w:tcW w:w="1193" w:type="pct"/>
            <w:vMerge/>
          </w:tcPr>
          <w:p w14:paraId="5CF28D9C" w14:textId="77777777" w:rsidR="00F766E6" w:rsidRPr="00E77931" w:rsidRDefault="00F766E6" w:rsidP="00E77931">
            <w:pPr>
              <w:jc w:val="center"/>
              <w:rPr>
                <w:rFonts w:ascii="宋体" w:eastAsia="宋体" w:hAnsi="宋体"/>
                <w:bCs/>
                <w:sz w:val="18"/>
                <w:szCs w:val="18"/>
              </w:rPr>
            </w:pPr>
          </w:p>
        </w:tc>
        <w:tc>
          <w:tcPr>
            <w:tcW w:w="2140" w:type="pct"/>
            <w:vMerge/>
          </w:tcPr>
          <w:p w14:paraId="602F8232" w14:textId="77777777" w:rsidR="00F766E6" w:rsidRPr="00E77931" w:rsidRDefault="00F766E6" w:rsidP="00E77931">
            <w:pPr>
              <w:jc w:val="center"/>
              <w:rPr>
                <w:rFonts w:ascii="宋体" w:eastAsia="宋体" w:hAnsi="宋体"/>
                <w:bCs/>
                <w:sz w:val="18"/>
                <w:szCs w:val="18"/>
              </w:rPr>
            </w:pPr>
          </w:p>
        </w:tc>
        <w:tc>
          <w:tcPr>
            <w:tcW w:w="1667" w:type="pct"/>
            <w:vAlign w:val="center"/>
          </w:tcPr>
          <w:p w14:paraId="19A2A0EB" w14:textId="4F6472B5"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其他</w:t>
            </w:r>
          </w:p>
        </w:tc>
      </w:tr>
      <w:tr w:rsidR="006E7B09" w:rsidRPr="006E7B09" w14:paraId="4141DE50" w14:textId="77777777" w:rsidTr="00E821DC">
        <w:tc>
          <w:tcPr>
            <w:tcW w:w="1193" w:type="pct"/>
            <w:vMerge w:val="restart"/>
            <w:vAlign w:val="center"/>
          </w:tcPr>
          <w:p w14:paraId="28BF3CE7" w14:textId="63783D27" w:rsidR="00F766E6" w:rsidRPr="00E77931" w:rsidRDefault="00F766E6" w:rsidP="00E77931">
            <w:pPr>
              <w:jc w:val="center"/>
              <w:rPr>
                <w:rFonts w:ascii="宋体" w:eastAsia="宋体" w:hAnsi="宋体"/>
                <w:bCs/>
                <w:sz w:val="18"/>
                <w:szCs w:val="18"/>
              </w:rPr>
            </w:pPr>
            <w:r w:rsidRPr="00E77931">
              <w:rPr>
                <w:rFonts w:ascii="宋体" w:eastAsia="宋体" w:hAnsi="宋体" w:hint="eastAsia"/>
                <w:bCs/>
                <w:sz w:val="18"/>
                <w:szCs w:val="18"/>
              </w:rPr>
              <w:t>统计数据</w:t>
            </w:r>
          </w:p>
        </w:tc>
        <w:tc>
          <w:tcPr>
            <w:tcW w:w="2140" w:type="pct"/>
            <w:vMerge w:val="restart"/>
            <w:vAlign w:val="center"/>
          </w:tcPr>
          <w:p w14:paraId="4B9035F8" w14:textId="054545D5" w:rsidR="00F766E6" w:rsidRPr="00E77931" w:rsidRDefault="00F766E6" w:rsidP="00E77931">
            <w:pPr>
              <w:jc w:val="center"/>
              <w:rPr>
                <w:rFonts w:ascii="宋体" w:eastAsia="宋体" w:hAnsi="宋体"/>
                <w:bCs/>
                <w:sz w:val="18"/>
                <w:szCs w:val="18"/>
              </w:rPr>
            </w:pPr>
            <w:r w:rsidRPr="00E77931">
              <w:rPr>
                <w:rFonts w:ascii="宋体" w:eastAsia="宋体" w:hAnsi="宋体" w:hint="eastAsia"/>
                <w:bCs/>
                <w:sz w:val="18"/>
                <w:szCs w:val="18"/>
              </w:rPr>
              <w:t>监控报警数据</w:t>
            </w:r>
          </w:p>
        </w:tc>
        <w:tc>
          <w:tcPr>
            <w:tcW w:w="1667" w:type="pct"/>
            <w:vAlign w:val="center"/>
          </w:tcPr>
          <w:p w14:paraId="767352F1" w14:textId="53D04C83"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温度报警</w:t>
            </w:r>
          </w:p>
        </w:tc>
      </w:tr>
      <w:tr w:rsidR="006E7B09" w:rsidRPr="006E7B09" w14:paraId="1C2379FA" w14:textId="77777777" w:rsidTr="00E821DC">
        <w:tc>
          <w:tcPr>
            <w:tcW w:w="1193" w:type="pct"/>
            <w:vMerge/>
          </w:tcPr>
          <w:p w14:paraId="16FA7928" w14:textId="50583864" w:rsidR="00F766E6" w:rsidRPr="00E77931" w:rsidRDefault="00F766E6" w:rsidP="00E77931">
            <w:pPr>
              <w:jc w:val="center"/>
              <w:rPr>
                <w:rFonts w:ascii="宋体" w:eastAsia="宋体" w:hAnsi="宋体"/>
                <w:bCs/>
                <w:sz w:val="18"/>
                <w:szCs w:val="18"/>
              </w:rPr>
            </w:pPr>
          </w:p>
        </w:tc>
        <w:tc>
          <w:tcPr>
            <w:tcW w:w="2140" w:type="pct"/>
            <w:vMerge/>
          </w:tcPr>
          <w:p w14:paraId="2206C20F" w14:textId="77777777" w:rsidR="00F766E6" w:rsidRPr="00E77931" w:rsidRDefault="00F766E6" w:rsidP="00E77931">
            <w:pPr>
              <w:jc w:val="center"/>
              <w:rPr>
                <w:rFonts w:ascii="宋体" w:eastAsia="宋体" w:hAnsi="宋体"/>
                <w:bCs/>
                <w:sz w:val="18"/>
                <w:szCs w:val="18"/>
              </w:rPr>
            </w:pPr>
          </w:p>
        </w:tc>
        <w:tc>
          <w:tcPr>
            <w:tcW w:w="1667" w:type="pct"/>
            <w:vAlign w:val="center"/>
          </w:tcPr>
          <w:p w14:paraId="784F7AB5" w14:textId="791430C1"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压力报警</w:t>
            </w:r>
          </w:p>
        </w:tc>
      </w:tr>
      <w:tr w:rsidR="006E7B09" w:rsidRPr="006E7B09" w14:paraId="298638DD" w14:textId="77777777" w:rsidTr="00E821DC">
        <w:tc>
          <w:tcPr>
            <w:tcW w:w="1193" w:type="pct"/>
            <w:vMerge/>
          </w:tcPr>
          <w:p w14:paraId="59108FAE" w14:textId="0906BA6F" w:rsidR="00F766E6" w:rsidRPr="00E77931" w:rsidRDefault="00F766E6" w:rsidP="00E77931">
            <w:pPr>
              <w:jc w:val="center"/>
              <w:rPr>
                <w:rFonts w:ascii="宋体" w:eastAsia="宋体" w:hAnsi="宋体"/>
                <w:bCs/>
                <w:sz w:val="18"/>
                <w:szCs w:val="18"/>
              </w:rPr>
            </w:pPr>
          </w:p>
        </w:tc>
        <w:tc>
          <w:tcPr>
            <w:tcW w:w="2140" w:type="pct"/>
            <w:vMerge/>
          </w:tcPr>
          <w:p w14:paraId="6B64E66B" w14:textId="77777777" w:rsidR="00F766E6" w:rsidRPr="00E77931" w:rsidRDefault="00F766E6" w:rsidP="00E77931">
            <w:pPr>
              <w:jc w:val="center"/>
              <w:rPr>
                <w:rFonts w:ascii="宋体" w:eastAsia="宋体" w:hAnsi="宋体"/>
                <w:bCs/>
                <w:sz w:val="18"/>
                <w:szCs w:val="18"/>
              </w:rPr>
            </w:pPr>
          </w:p>
        </w:tc>
        <w:tc>
          <w:tcPr>
            <w:tcW w:w="1667" w:type="pct"/>
            <w:vAlign w:val="center"/>
          </w:tcPr>
          <w:p w14:paraId="18E87968" w14:textId="169F4863"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液位报警</w:t>
            </w:r>
          </w:p>
        </w:tc>
      </w:tr>
      <w:tr w:rsidR="006E7B09" w:rsidRPr="006E7B09" w14:paraId="45FD1E03" w14:textId="77777777" w:rsidTr="00E821DC">
        <w:tc>
          <w:tcPr>
            <w:tcW w:w="1193" w:type="pct"/>
            <w:vMerge/>
          </w:tcPr>
          <w:p w14:paraId="1D4044F6" w14:textId="4AED6BC1" w:rsidR="00F766E6" w:rsidRPr="00E77931" w:rsidRDefault="00F766E6" w:rsidP="00E77931">
            <w:pPr>
              <w:jc w:val="center"/>
              <w:rPr>
                <w:rFonts w:ascii="宋体" w:eastAsia="宋体" w:hAnsi="宋体"/>
                <w:bCs/>
                <w:sz w:val="18"/>
                <w:szCs w:val="18"/>
              </w:rPr>
            </w:pPr>
          </w:p>
        </w:tc>
        <w:tc>
          <w:tcPr>
            <w:tcW w:w="2140" w:type="pct"/>
            <w:vMerge/>
          </w:tcPr>
          <w:p w14:paraId="45A26091" w14:textId="77777777" w:rsidR="00F766E6" w:rsidRPr="00E77931" w:rsidRDefault="00F766E6" w:rsidP="00E77931">
            <w:pPr>
              <w:jc w:val="center"/>
              <w:rPr>
                <w:rFonts w:ascii="宋体" w:eastAsia="宋体" w:hAnsi="宋体"/>
                <w:bCs/>
                <w:sz w:val="18"/>
                <w:szCs w:val="18"/>
              </w:rPr>
            </w:pPr>
          </w:p>
        </w:tc>
        <w:tc>
          <w:tcPr>
            <w:tcW w:w="1667" w:type="pct"/>
            <w:vAlign w:val="center"/>
          </w:tcPr>
          <w:p w14:paraId="015F744B" w14:textId="77A8C392"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流量报警</w:t>
            </w:r>
          </w:p>
        </w:tc>
      </w:tr>
      <w:tr w:rsidR="006E7B09" w:rsidRPr="006E7B09" w14:paraId="00E643C4" w14:textId="77777777" w:rsidTr="00E821DC">
        <w:tc>
          <w:tcPr>
            <w:tcW w:w="1193" w:type="pct"/>
            <w:vMerge/>
          </w:tcPr>
          <w:p w14:paraId="1A753ED9" w14:textId="22EEDF3F" w:rsidR="00F766E6" w:rsidRPr="00E77931" w:rsidRDefault="00F766E6" w:rsidP="00E77931">
            <w:pPr>
              <w:jc w:val="center"/>
              <w:rPr>
                <w:rFonts w:ascii="宋体" w:eastAsia="宋体" w:hAnsi="宋体"/>
                <w:bCs/>
                <w:sz w:val="18"/>
                <w:szCs w:val="18"/>
              </w:rPr>
            </w:pPr>
          </w:p>
        </w:tc>
        <w:tc>
          <w:tcPr>
            <w:tcW w:w="2140" w:type="pct"/>
            <w:vMerge/>
          </w:tcPr>
          <w:p w14:paraId="1EF8BD09" w14:textId="77777777" w:rsidR="00F766E6" w:rsidRPr="00E77931" w:rsidRDefault="00F766E6" w:rsidP="00E77931">
            <w:pPr>
              <w:jc w:val="center"/>
              <w:rPr>
                <w:rFonts w:ascii="宋体" w:eastAsia="宋体" w:hAnsi="宋体"/>
                <w:bCs/>
                <w:sz w:val="18"/>
                <w:szCs w:val="18"/>
              </w:rPr>
            </w:pPr>
          </w:p>
        </w:tc>
        <w:tc>
          <w:tcPr>
            <w:tcW w:w="1667" w:type="pct"/>
            <w:vAlign w:val="center"/>
          </w:tcPr>
          <w:p w14:paraId="4778D092" w14:textId="2063AE6E"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振动报警</w:t>
            </w:r>
          </w:p>
        </w:tc>
      </w:tr>
      <w:tr w:rsidR="006E7B09" w:rsidRPr="006E7B09" w14:paraId="57B8C048" w14:textId="77777777" w:rsidTr="00E821DC">
        <w:tc>
          <w:tcPr>
            <w:tcW w:w="1193" w:type="pct"/>
            <w:vMerge/>
          </w:tcPr>
          <w:p w14:paraId="75214785" w14:textId="01CFBC72" w:rsidR="00F766E6" w:rsidRPr="00E77931" w:rsidRDefault="00F766E6" w:rsidP="00E77931">
            <w:pPr>
              <w:jc w:val="center"/>
              <w:rPr>
                <w:rFonts w:ascii="宋体" w:eastAsia="宋体" w:hAnsi="宋体"/>
                <w:bCs/>
                <w:sz w:val="18"/>
                <w:szCs w:val="18"/>
              </w:rPr>
            </w:pPr>
          </w:p>
        </w:tc>
        <w:tc>
          <w:tcPr>
            <w:tcW w:w="2140" w:type="pct"/>
            <w:vMerge/>
          </w:tcPr>
          <w:p w14:paraId="18C19D59" w14:textId="77777777" w:rsidR="00F766E6" w:rsidRPr="00E77931" w:rsidRDefault="00F766E6" w:rsidP="00E77931">
            <w:pPr>
              <w:jc w:val="center"/>
              <w:rPr>
                <w:rFonts w:ascii="宋体" w:eastAsia="宋体" w:hAnsi="宋体"/>
                <w:bCs/>
                <w:sz w:val="18"/>
                <w:szCs w:val="18"/>
              </w:rPr>
            </w:pPr>
          </w:p>
        </w:tc>
        <w:tc>
          <w:tcPr>
            <w:tcW w:w="1667" w:type="pct"/>
            <w:vAlign w:val="center"/>
          </w:tcPr>
          <w:p w14:paraId="56BE25B0" w14:textId="2B276523"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转速报警</w:t>
            </w:r>
          </w:p>
        </w:tc>
      </w:tr>
      <w:tr w:rsidR="006E7B09" w:rsidRPr="006E7B09" w14:paraId="5D7F3F23" w14:textId="77777777" w:rsidTr="00E821DC">
        <w:tc>
          <w:tcPr>
            <w:tcW w:w="1193" w:type="pct"/>
            <w:vMerge/>
          </w:tcPr>
          <w:p w14:paraId="65B560D9" w14:textId="19CFE666" w:rsidR="00F766E6" w:rsidRPr="00E77931" w:rsidRDefault="00F766E6" w:rsidP="00E77931">
            <w:pPr>
              <w:jc w:val="center"/>
              <w:rPr>
                <w:rFonts w:ascii="宋体" w:eastAsia="宋体" w:hAnsi="宋体"/>
                <w:bCs/>
                <w:sz w:val="18"/>
                <w:szCs w:val="18"/>
              </w:rPr>
            </w:pPr>
          </w:p>
        </w:tc>
        <w:tc>
          <w:tcPr>
            <w:tcW w:w="2140" w:type="pct"/>
            <w:vMerge/>
          </w:tcPr>
          <w:p w14:paraId="7A5144BD" w14:textId="77777777" w:rsidR="00F766E6" w:rsidRPr="00E77931" w:rsidRDefault="00F766E6" w:rsidP="00E77931">
            <w:pPr>
              <w:jc w:val="center"/>
              <w:rPr>
                <w:rFonts w:ascii="宋体" w:eastAsia="宋体" w:hAnsi="宋体"/>
                <w:bCs/>
                <w:sz w:val="18"/>
                <w:szCs w:val="18"/>
              </w:rPr>
            </w:pPr>
          </w:p>
        </w:tc>
        <w:tc>
          <w:tcPr>
            <w:tcW w:w="1667" w:type="pct"/>
            <w:vAlign w:val="center"/>
          </w:tcPr>
          <w:p w14:paraId="1AC6F3AF" w14:textId="215FCBE1"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电流报警</w:t>
            </w:r>
          </w:p>
        </w:tc>
      </w:tr>
      <w:tr w:rsidR="006E7B09" w:rsidRPr="006E7B09" w14:paraId="383E6ADE" w14:textId="77777777" w:rsidTr="00E821DC">
        <w:tc>
          <w:tcPr>
            <w:tcW w:w="1193" w:type="pct"/>
            <w:vMerge/>
          </w:tcPr>
          <w:p w14:paraId="75A61540" w14:textId="27617473" w:rsidR="00F766E6" w:rsidRPr="00E77931" w:rsidRDefault="00F766E6" w:rsidP="00E77931">
            <w:pPr>
              <w:jc w:val="center"/>
              <w:rPr>
                <w:rFonts w:ascii="宋体" w:eastAsia="宋体" w:hAnsi="宋体"/>
                <w:bCs/>
                <w:sz w:val="18"/>
                <w:szCs w:val="18"/>
              </w:rPr>
            </w:pPr>
          </w:p>
        </w:tc>
        <w:tc>
          <w:tcPr>
            <w:tcW w:w="2140" w:type="pct"/>
            <w:vMerge/>
          </w:tcPr>
          <w:p w14:paraId="7F8A3BE5" w14:textId="77777777" w:rsidR="00F766E6" w:rsidRPr="00E77931" w:rsidRDefault="00F766E6" w:rsidP="00E77931">
            <w:pPr>
              <w:jc w:val="center"/>
              <w:rPr>
                <w:rFonts w:ascii="宋体" w:eastAsia="宋体" w:hAnsi="宋体"/>
                <w:bCs/>
                <w:sz w:val="18"/>
                <w:szCs w:val="18"/>
              </w:rPr>
            </w:pPr>
          </w:p>
        </w:tc>
        <w:tc>
          <w:tcPr>
            <w:tcW w:w="1667" w:type="pct"/>
            <w:vAlign w:val="center"/>
          </w:tcPr>
          <w:p w14:paraId="7528C5EF" w14:textId="731D3A3F"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电压报警</w:t>
            </w:r>
          </w:p>
        </w:tc>
      </w:tr>
      <w:tr w:rsidR="006E7B09" w:rsidRPr="006E7B09" w14:paraId="6E1CD60F" w14:textId="77777777" w:rsidTr="00E821DC">
        <w:tc>
          <w:tcPr>
            <w:tcW w:w="1193" w:type="pct"/>
            <w:vMerge/>
          </w:tcPr>
          <w:p w14:paraId="2282BD29" w14:textId="1BDE7E70" w:rsidR="00F766E6" w:rsidRPr="00E77931" w:rsidRDefault="00F766E6" w:rsidP="00E77931">
            <w:pPr>
              <w:jc w:val="center"/>
              <w:rPr>
                <w:rFonts w:ascii="宋体" w:eastAsia="宋体" w:hAnsi="宋体"/>
                <w:bCs/>
                <w:sz w:val="18"/>
                <w:szCs w:val="18"/>
              </w:rPr>
            </w:pPr>
          </w:p>
        </w:tc>
        <w:tc>
          <w:tcPr>
            <w:tcW w:w="2140" w:type="pct"/>
            <w:vMerge/>
          </w:tcPr>
          <w:p w14:paraId="0C9F87D1" w14:textId="77777777" w:rsidR="00F766E6" w:rsidRPr="00E77931" w:rsidRDefault="00F766E6" w:rsidP="00E77931">
            <w:pPr>
              <w:jc w:val="center"/>
              <w:rPr>
                <w:rFonts w:ascii="宋体" w:eastAsia="宋体" w:hAnsi="宋体"/>
                <w:bCs/>
                <w:sz w:val="18"/>
                <w:szCs w:val="18"/>
              </w:rPr>
            </w:pPr>
          </w:p>
        </w:tc>
        <w:tc>
          <w:tcPr>
            <w:tcW w:w="1667" w:type="pct"/>
            <w:vAlign w:val="center"/>
          </w:tcPr>
          <w:p w14:paraId="5F2A200F" w14:textId="435075FA"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功率报警</w:t>
            </w:r>
          </w:p>
        </w:tc>
      </w:tr>
      <w:tr w:rsidR="006E7B09" w:rsidRPr="006E7B09" w14:paraId="20643B97" w14:textId="77777777" w:rsidTr="00E821DC">
        <w:tc>
          <w:tcPr>
            <w:tcW w:w="1193" w:type="pct"/>
            <w:vMerge/>
          </w:tcPr>
          <w:p w14:paraId="634CEBE4" w14:textId="48924A51" w:rsidR="00F766E6" w:rsidRPr="00E77931" w:rsidRDefault="00F766E6" w:rsidP="00E77931">
            <w:pPr>
              <w:jc w:val="center"/>
              <w:rPr>
                <w:rFonts w:ascii="宋体" w:eastAsia="宋体" w:hAnsi="宋体"/>
                <w:bCs/>
                <w:sz w:val="18"/>
                <w:szCs w:val="18"/>
              </w:rPr>
            </w:pPr>
          </w:p>
        </w:tc>
        <w:tc>
          <w:tcPr>
            <w:tcW w:w="2140" w:type="pct"/>
            <w:vMerge/>
          </w:tcPr>
          <w:p w14:paraId="19028025" w14:textId="77777777" w:rsidR="00F766E6" w:rsidRPr="00E77931" w:rsidRDefault="00F766E6" w:rsidP="00E77931">
            <w:pPr>
              <w:jc w:val="center"/>
              <w:rPr>
                <w:rFonts w:ascii="宋体" w:eastAsia="宋体" w:hAnsi="宋体"/>
                <w:bCs/>
                <w:sz w:val="18"/>
                <w:szCs w:val="18"/>
              </w:rPr>
            </w:pPr>
          </w:p>
        </w:tc>
        <w:tc>
          <w:tcPr>
            <w:tcW w:w="1667" w:type="pct"/>
            <w:vAlign w:val="center"/>
          </w:tcPr>
          <w:p w14:paraId="0FFAB7A7" w14:textId="00CAD1AA"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压力差报警</w:t>
            </w:r>
          </w:p>
        </w:tc>
      </w:tr>
      <w:tr w:rsidR="006E7B09" w:rsidRPr="006E7B09" w14:paraId="4CADEEA3" w14:textId="77777777" w:rsidTr="00E821DC">
        <w:tc>
          <w:tcPr>
            <w:tcW w:w="1193" w:type="pct"/>
            <w:vMerge/>
          </w:tcPr>
          <w:p w14:paraId="404ED2FE" w14:textId="55EA122E" w:rsidR="00F766E6" w:rsidRPr="00E77931" w:rsidRDefault="00F766E6" w:rsidP="00E77931">
            <w:pPr>
              <w:jc w:val="center"/>
              <w:rPr>
                <w:rFonts w:ascii="宋体" w:eastAsia="宋体" w:hAnsi="宋体"/>
                <w:bCs/>
                <w:sz w:val="18"/>
                <w:szCs w:val="18"/>
              </w:rPr>
            </w:pPr>
          </w:p>
        </w:tc>
        <w:tc>
          <w:tcPr>
            <w:tcW w:w="2140" w:type="pct"/>
            <w:vMerge/>
          </w:tcPr>
          <w:p w14:paraId="2B012A86" w14:textId="77777777" w:rsidR="00F766E6" w:rsidRPr="00E77931" w:rsidRDefault="00F766E6" w:rsidP="00E77931">
            <w:pPr>
              <w:jc w:val="center"/>
              <w:rPr>
                <w:rFonts w:ascii="宋体" w:eastAsia="宋体" w:hAnsi="宋体"/>
                <w:bCs/>
                <w:sz w:val="18"/>
                <w:szCs w:val="18"/>
              </w:rPr>
            </w:pPr>
          </w:p>
        </w:tc>
        <w:tc>
          <w:tcPr>
            <w:tcW w:w="1667" w:type="pct"/>
            <w:vAlign w:val="center"/>
          </w:tcPr>
          <w:p w14:paraId="66C91EC2" w14:textId="7FDA1210"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液位差报警</w:t>
            </w:r>
          </w:p>
        </w:tc>
      </w:tr>
      <w:tr w:rsidR="006E7B09" w:rsidRPr="006E7B09" w14:paraId="3EBEC20F" w14:textId="77777777" w:rsidTr="00E821DC">
        <w:tc>
          <w:tcPr>
            <w:tcW w:w="1193" w:type="pct"/>
            <w:vMerge/>
          </w:tcPr>
          <w:p w14:paraId="7DF99B4E" w14:textId="5470EA3C" w:rsidR="00F766E6" w:rsidRPr="00E77931" w:rsidRDefault="00F766E6" w:rsidP="00E77931">
            <w:pPr>
              <w:jc w:val="center"/>
              <w:rPr>
                <w:rFonts w:ascii="宋体" w:eastAsia="宋体" w:hAnsi="宋体"/>
                <w:bCs/>
                <w:sz w:val="18"/>
                <w:szCs w:val="18"/>
              </w:rPr>
            </w:pPr>
          </w:p>
        </w:tc>
        <w:tc>
          <w:tcPr>
            <w:tcW w:w="2140" w:type="pct"/>
            <w:vMerge/>
          </w:tcPr>
          <w:p w14:paraId="6BC7F0A0" w14:textId="77777777" w:rsidR="00F766E6" w:rsidRPr="00E77931" w:rsidRDefault="00F766E6" w:rsidP="00E77931">
            <w:pPr>
              <w:jc w:val="center"/>
              <w:rPr>
                <w:rFonts w:ascii="宋体" w:eastAsia="宋体" w:hAnsi="宋体"/>
                <w:bCs/>
                <w:sz w:val="18"/>
                <w:szCs w:val="18"/>
              </w:rPr>
            </w:pPr>
          </w:p>
        </w:tc>
        <w:tc>
          <w:tcPr>
            <w:tcW w:w="1667" w:type="pct"/>
            <w:vAlign w:val="center"/>
          </w:tcPr>
          <w:p w14:paraId="70671C8A" w14:textId="756E7634" w:rsidR="00F766E6" w:rsidRPr="00E77931" w:rsidRDefault="00F766E6" w:rsidP="00E77931">
            <w:pPr>
              <w:jc w:val="center"/>
              <w:rPr>
                <w:rFonts w:ascii="宋体" w:eastAsia="宋体" w:hAnsi="宋体"/>
                <w:sz w:val="18"/>
                <w:szCs w:val="18"/>
              </w:rPr>
            </w:pPr>
            <w:r w:rsidRPr="00E77931">
              <w:rPr>
                <w:rFonts w:ascii="宋体" w:eastAsia="宋体" w:hAnsi="宋体"/>
                <w:sz w:val="18"/>
                <w:szCs w:val="18"/>
              </w:rPr>
              <w:t>流量差报警</w:t>
            </w:r>
          </w:p>
        </w:tc>
      </w:tr>
      <w:tr w:rsidR="006E7B09" w:rsidRPr="006E7B09" w14:paraId="4978E58F" w14:textId="77777777" w:rsidTr="00E821DC">
        <w:tc>
          <w:tcPr>
            <w:tcW w:w="1193" w:type="pct"/>
            <w:vMerge/>
          </w:tcPr>
          <w:p w14:paraId="372790E4" w14:textId="62CCC6D1" w:rsidR="00F766E6" w:rsidRPr="00E77931" w:rsidRDefault="00F766E6" w:rsidP="00E77931">
            <w:pPr>
              <w:jc w:val="center"/>
              <w:rPr>
                <w:rFonts w:ascii="宋体" w:eastAsia="宋体" w:hAnsi="宋体"/>
                <w:bCs/>
                <w:sz w:val="18"/>
                <w:szCs w:val="18"/>
              </w:rPr>
            </w:pPr>
          </w:p>
        </w:tc>
        <w:tc>
          <w:tcPr>
            <w:tcW w:w="2140" w:type="pct"/>
            <w:vMerge/>
          </w:tcPr>
          <w:p w14:paraId="03EE53B2" w14:textId="77777777" w:rsidR="00F766E6" w:rsidRPr="00E77931" w:rsidRDefault="00F766E6" w:rsidP="00E77931">
            <w:pPr>
              <w:jc w:val="center"/>
              <w:rPr>
                <w:rFonts w:ascii="宋体" w:eastAsia="宋体" w:hAnsi="宋体"/>
                <w:bCs/>
                <w:sz w:val="18"/>
                <w:szCs w:val="18"/>
              </w:rPr>
            </w:pPr>
          </w:p>
        </w:tc>
        <w:tc>
          <w:tcPr>
            <w:tcW w:w="1667" w:type="pct"/>
            <w:vAlign w:val="center"/>
          </w:tcPr>
          <w:p w14:paraId="690D9779" w14:textId="45CB9194"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其他</w:t>
            </w:r>
          </w:p>
        </w:tc>
      </w:tr>
      <w:tr w:rsidR="006E7B09" w:rsidRPr="006E7B09" w14:paraId="33AD7AF0" w14:textId="77777777" w:rsidTr="00E821DC">
        <w:tc>
          <w:tcPr>
            <w:tcW w:w="1193" w:type="pct"/>
            <w:vMerge/>
          </w:tcPr>
          <w:p w14:paraId="3E0B684E" w14:textId="1412A264" w:rsidR="00F766E6" w:rsidRPr="00E77931" w:rsidRDefault="00F766E6" w:rsidP="00E77931">
            <w:pPr>
              <w:jc w:val="center"/>
              <w:rPr>
                <w:rFonts w:ascii="宋体" w:eastAsia="宋体" w:hAnsi="宋体"/>
                <w:bCs/>
                <w:sz w:val="18"/>
                <w:szCs w:val="18"/>
              </w:rPr>
            </w:pPr>
          </w:p>
        </w:tc>
        <w:tc>
          <w:tcPr>
            <w:tcW w:w="2140" w:type="pct"/>
            <w:vMerge w:val="restart"/>
            <w:vAlign w:val="center"/>
          </w:tcPr>
          <w:p w14:paraId="56AD4B81" w14:textId="4DC26106" w:rsidR="00F766E6" w:rsidRPr="00E77931" w:rsidRDefault="00F766E6" w:rsidP="00E77931">
            <w:pPr>
              <w:jc w:val="center"/>
              <w:rPr>
                <w:rFonts w:ascii="宋体" w:eastAsia="宋体" w:hAnsi="宋体"/>
                <w:bCs/>
                <w:sz w:val="18"/>
                <w:szCs w:val="18"/>
              </w:rPr>
            </w:pPr>
            <w:r w:rsidRPr="00E77931">
              <w:rPr>
                <w:rFonts w:ascii="宋体" w:eastAsia="宋体" w:hAnsi="宋体" w:hint="eastAsia"/>
                <w:bCs/>
                <w:sz w:val="18"/>
                <w:szCs w:val="18"/>
              </w:rPr>
              <w:t>控制报警数据</w:t>
            </w:r>
          </w:p>
        </w:tc>
        <w:tc>
          <w:tcPr>
            <w:tcW w:w="1667" w:type="pct"/>
            <w:vAlign w:val="center"/>
          </w:tcPr>
          <w:p w14:paraId="51368587" w14:textId="3E2813C1"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控制系统状态报警</w:t>
            </w:r>
          </w:p>
        </w:tc>
      </w:tr>
      <w:tr w:rsidR="006E7B09" w:rsidRPr="006E7B09" w14:paraId="22F6FD82" w14:textId="77777777" w:rsidTr="00E821DC">
        <w:tc>
          <w:tcPr>
            <w:tcW w:w="1193" w:type="pct"/>
            <w:vMerge/>
          </w:tcPr>
          <w:p w14:paraId="38AED0E5" w14:textId="74BDD299" w:rsidR="00F766E6" w:rsidRPr="00E77931" w:rsidRDefault="00F766E6" w:rsidP="00E77931">
            <w:pPr>
              <w:jc w:val="center"/>
              <w:rPr>
                <w:rFonts w:ascii="宋体" w:eastAsia="宋体" w:hAnsi="宋体"/>
                <w:bCs/>
                <w:sz w:val="18"/>
                <w:szCs w:val="18"/>
              </w:rPr>
            </w:pPr>
          </w:p>
        </w:tc>
        <w:tc>
          <w:tcPr>
            <w:tcW w:w="2140" w:type="pct"/>
            <w:vMerge/>
          </w:tcPr>
          <w:p w14:paraId="2590AFF2" w14:textId="77777777" w:rsidR="00F766E6" w:rsidRPr="00E77931" w:rsidRDefault="00F766E6" w:rsidP="00E77931">
            <w:pPr>
              <w:jc w:val="center"/>
              <w:rPr>
                <w:rFonts w:ascii="宋体" w:eastAsia="宋体" w:hAnsi="宋体"/>
                <w:bCs/>
                <w:sz w:val="18"/>
                <w:szCs w:val="18"/>
              </w:rPr>
            </w:pPr>
          </w:p>
        </w:tc>
        <w:tc>
          <w:tcPr>
            <w:tcW w:w="1667" w:type="pct"/>
            <w:vAlign w:val="center"/>
          </w:tcPr>
          <w:p w14:paraId="3ABA951B" w14:textId="228ABA11"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控制信号丢失报警</w:t>
            </w:r>
          </w:p>
        </w:tc>
      </w:tr>
      <w:tr w:rsidR="006E7B09" w:rsidRPr="006E7B09" w14:paraId="1EC9C314" w14:textId="77777777" w:rsidTr="00E821DC">
        <w:tc>
          <w:tcPr>
            <w:tcW w:w="1193" w:type="pct"/>
            <w:vMerge/>
          </w:tcPr>
          <w:p w14:paraId="78682FC0" w14:textId="76A794F0" w:rsidR="00F766E6" w:rsidRPr="00E77931" w:rsidRDefault="00F766E6" w:rsidP="00E77931">
            <w:pPr>
              <w:jc w:val="center"/>
              <w:rPr>
                <w:rFonts w:ascii="宋体" w:eastAsia="宋体" w:hAnsi="宋体"/>
                <w:bCs/>
                <w:sz w:val="18"/>
                <w:szCs w:val="18"/>
              </w:rPr>
            </w:pPr>
          </w:p>
        </w:tc>
        <w:tc>
          <w:tcPr>
            <w:tcW w:w="2140" w:type="pct"/>
            <w:vMerge/>
          </w:tcPr>
          <w:p w14:paraId="4FFCDC8C" w14:textId="77777777" w:rsidR="00F766E6" w:rsidRPr="00E77931" w:rsidRDefault="00F766E6" w:rsidP="00E77931">
            <w:pPr>
              <w:jc w:val="center"/>
              <w:rPr>
                <w:rFonts w:ascii="宋体" w:eastAsia="宋体" w:hAnsi="宋体"/>
                <w:bCs/>
                <w:sz w:val="18"/>
                <w:szCs w:val="18"/>
              </w:rPr>
            </w:pPr>
          </w:p>
        </w:tc>
        <w:tc>
          <w:tcPr>
            <w:tcW w:w="1667" w:type="pct"/>
            <w:vAlign w:val="center"/>
          </w:tcPr>
          <w:p w14:paraId="32A5D42E" w14:textId="3F10E7AE"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控制命令执行失败报警</w:t>
            </w:r>
          </w:p>
        </w:tc>
      </w:tr>
      <w:tr w:rsidR="006E7B09" w:rsidRPr="006E7B09" w14:paraId="6ED8C264" w14:textId="77777777" w:rsidTr="00E821DC">
        <w:tc>
          <w:tcPr>
            <w:tcW w:w="1193" w:type="pct"/>
            <w:vMerge/>
          </w:tcPr>
          <w:p w14:paraId="3D4D8BFD" w14:textId="09CD6A4D" w:rsidR="00F766E6" w:rsidRPr="00E77931" w:rsidRDefault="00F766E6" w:rsidP="00E77931">
            <w:pPr>
              <w:jc w:val="center"/>
              <w:rPr>
                <w:rFonts w:ascii="宋体" w:eastAsia="宋体" w:hAnsi="宋体"/>
                <w:bCs/>
                <w:sz w:val="18"/>
                <w:szCs w:val="18"/>
              </w:rPr>
            </w:pPr>
          </w:p>
        </w:tc>
        <w:tc>
          <w:tcPr>
            <w:tcW w:w="2140" w:type="pct"/>
            <w:vMerge/>
          </w:tcPr>
          <w:p w14:paraId="63004BD0" w14:textId="77777777" w:rsidR="00F766E6" w:rsidRPr="00E77931" w:rsidRDefault="00F766E6" w:rsidP="00E77931">
            <w:pPr>
              <w:jc w:val="center"/>
              <w:rPr>
                <w:rFonts w:ascii="宋体" w:eastAsia="宋体" w:hAnsi="宋体"/>
                <w:bCs/>
                <w:sz w:val="18"/>
                <w:szCs w:val="18"/>
              </w:rPr>
            </w:pPr>
          </w:p>
        </w:tc>
        <w:tc>
          <w:tcPr>
            <w:tcW w:w="1667" w:type="pct"/>
            <w:vAlign w:val="center"/>
          </w:tcPr>
          <w:p w14:paraId="1D6961C7" w14:textId="0694DF52"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控制回路故障报警</w:t>
            </w:r>
          </w:p>
        </w:tc>
      </w:tr>
      <w:tr w:rsidR="006E7B09" w:rsidRPr="006E7B09" w14:paraId="166AD4DC" w14:textId="77777777" w:rsidTr="00E821DC">
        <w:tc>
          <w:tcPr>
            <w:tcW w:w="1193" w:type="pct"/>
            <w:vMerge/>
          </w:tcPr>
          <w:p w14:paraId="55EAC993" w14:textId="594C7F3C" w:rsidR="00F766E6" w:rsidRPr="00E77931" w:rsidRDefault="00F766E6" w:rsidP="00E77931">
            <w:pPr>
              <w:jc w:val="center"/>
              <w:rPr>
                <w:rFonts w:ascii="宋体" w:eastAsia="宋体" w:hAnsi="宋体"/>
                <w:bCs/>
                <w:sz w:val="18"/>
                <w:szCs w:val="18"/>
              </w:rPr>
            </w:pPr>
          </w:p>
        </w:tc>
        <w:tc>
          <w:tcPr>
            <w:tcW w:w="2140" w:type="pct"/>
            <w:vMerge/>
          </w:tcPr>
          <w:p w14:paraId="2B43F30E" w14:textId="77777777" w:rsidR="00F766E6" w:rsidRPr="00E77931" w:rsidRDefault="00F766E6" w:rsidP="00E77931">
            <w:pPr>
              <w:jc w:val="center"/>
              <w:rPr>
                <w:rFonts w:ascii="宋体" w:eastAsia="宋体" w:hAnsi="宋体"/>
                <w:bCs/>
                <w:sz w:val="18"/>
                <w:szCs w:val="18"/>
              </w:rPr>
            </w:pPr>
          </w:p>
        </w:tc>
        <w:tc>
          <w:tcPr>
            <w:tcW w:w="1667" w:type="pct"/>
            <w:vAlign w:val="center"/>
          </w:tcPr>
          <w:p w14:paraId="68D03414" w14:textId="7D84807E" w:rsidR="00F766E6" w:rsidRPr="00E77931" w:rsidRDefault="00F766E6" w:rsidP="00E77931">
            <w:pPr>
              <w:jc w:val="center"/>
              <w:rPr>
                <w:rFonts w:ascii="宋体" w:eastAsia="宋体" w:hAnsi="宋体"/>
                <w:sz w:val="18"/>
                <w:szCs w:val="18"/>
              </w:rPr>
            </w:pPr>
            <w:r w:rsidRPr="00E77931">
              <w:rPr>
                <w:rFonts w:ascii="宋体" w:eastAsia="宋体" w:hAnsi="宋体"/>
                <w:sz w:val="18"/>
                <w:szCs w:val="18"/>
              </w:rPr>
              <w:t>控制设备故障报警</w:t>
            </w:r>
          </w:p>
        </w:tc>
      </w:tr>
      <w:tr w:rsidR="006E7B09" w:rsidRPr="006E7B09" w14:paraId="4D993EB6" w14:textId="77777777" w:rsidTr="00E821DC">
        <w:tc>
          <w:tcPr>
            <w:tcW w:w="1193" w:type="pct"/>
            <w:vMerge/>
          </w:tcPr>
          <w:p w14:paraId="1B74BD7D" w14:textId="5420F0CE" w:rsidR="00F766E6" w:rsidRPr="00E77931" w:rsidRDefault="00F766E6" w:rsidP="00E77931">
            <w:pPr>
              <w:jc w:val="center"/>
              <w:rPr>
                <w:rFonts w:ascii="宋体" w:eastAsia="宋体" w:hAnsi="宋体"/>
                <w:bCs/>
                <w:sz w:val="18"/>
                <w:szCs w:val="18"/>
              </w:rPr>
            </w:pPr>
          </w:p>
        </w:tc>
        <w:tc>
          <w:tcPr>
            <w:tcW w:w="2140" w:type="pct"/>
            <w:vMerge/>
          </w:tcPr>
          <w:p w14:paraId="68961569" w14:textId="77777777" w:rsidR="00F766E6" w:rsidRPr="00E77931" w:rsidRDefault="00F766E6" w:rsidP="00E77931">
            <w:pPr>
              <w:jc w:val="center"/>
              <w:rPr>
                <w:rFonts w:ascii="宋体" w:eastAsia="宋体" w:hAnsi="宋体"/>
                <w:bCs/>
                <w:sz w:val="18"/>
                <w:szCs w:val="18"/>
              </w:rPr>
            </w:pPr>
          </w:p>
        </w:tc>
        <w:tc>
          <w:tcPr>
            <w:tcW w:w="1667" w:type="pct"/>
            <w:vAlign w:val="center"/>
          </w:tcPr>
          <w:p w14:paraId="60C05567" w14:textId="0993307A"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其他</w:t>
            </w:r>
          </w:p>
        </w:tc>
      </w:tr>
      <w:tr w:rsidR="006E7B09" w:rsidRPr="006E7B09" w14:paraId="45260851" w14:textId="77777777" w:rsidTr="00E821DC">
        <w:tc>
          <w:tcPr>
            <w:tcW w:w="1193" w:type="pct"/>
            <w:vMerge/>
          </w:tcPr>
          <w:p w14:paraId="0B07B459" w14:textId="4255B4D2" w:rsidR="00F766E6" w:rsidRPr="00E77931" w:rsidRDefault="00F766E6" w:rsidP="00E77931">
            <w:pPr>
              <w:jc w:val="center"/>
              <w:rPr>
                <w:rFonts w:ascii="宋体" w:eastAsia="宋体" w:hAnsi="宋体"/>
                <w:bCs/>
                <w:sz w:val="18"/>
                <w:szCs w:val="18"/>
              </w:rPr>
            </w:pPr>
          </w:p>
        </w:tc>
        <w:tc>
          <w:tcPr>
            <w:tcW w:w="2140" w:type="pct"/>
            <w:vMerge w:val="restart"/>
            <w:vAlign w:val="center"/>
          </w:tcPr>
          <w:p w14:paraId="419E60D8" w14:textId="625C3331" w:rsidR="00F766E6" w:rsidRPr="00E77931" w:rsidRDefault="00F766E6" w:rsidP="00E77931">
            <w:pPr>
              <w:jc w:val="center"/>
              <w:rPr>
                <w:rFonts w:ascii="宋体" w:eastAsia="宋体" w:hAnsi="宋体"/>
                <w:bCs/>
                <w:sz w:val="18"/>
                <w:szCs w:val="18"/>
              </w:rPr>
            </w:pPr>
            <w:r w:rsidRPr="00E77931">
              <w:rPr>
                <w:rFonts w:ascii="宋体" w:eastAsia="宋体" w:hAnsi="宋体" w:hint="eastAsia"/>
                <w:bCs/>
                <w:sz w:val="18"/>
                <w:szCs w:val="18"/>
              </w:rPr>
              <w:t>流量统计数据</w:t>
            </w:r>
          </w:p>
        </w:tc>
        <w:tc>
          <w:tcPr>
            <w:tcW w:w="1667" w:type="pct"/>
            <w:vAlign w:val="center"/>
          </w:tcPr>
          <w:p w14:paraId="73F6263E" w14:textId="4CF53A73"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日均流量</w:t>
            </w:r>
          </w:p>
        </w:tc>
      </w:tr>
      <w:tr w:rsidR="006E7B09" w:rsidRPr="006E7B09" w14:paraId="3B94FCC8" w14:textId="77777777" w:rsidTr="00E821DC">
        <w:tc>
          <w:tcPr>
            <w:tcW w:w="1193" w:type="pct"/>
            <w:vMerge/>
          </w:tcPr>
          <w:p w14:paraId="210916D1" w14:textId="77777777" w:rsidR="00F766E6" w:rsidRPr="00E77931" w:rsidRDefault="00F766E6" w:rsidP="00E77931">
            <w:pPr>
              <w:jc w:val="center"/>
              <w:rPr>
                <w:rFonts w:ascii="宋体" w:eastAsia="宋体" w:hAnsi="宋体"/>
                <w:bCs/>
                <w:sz w:val="18"/>
                <w:szCs w:val="18"/>
              </w:rPr>
            </w:pPr>
          </w:p>
        </w:tc>
        <w:tc>
          <w:tcPr>
            <w:tcW w:w="2140" w:type="pct"/>
            <w:vMerge/>
          </w:tcPr>
          <w:p w14:paraId="74BD148F" w14:textId="77777777" w:rsidR="00F766E6" w:rsidRPr="00E77931" w:rsidRDefault="00F766E6" w:rsidP="00E77931">
            <w:pPr>
              <w:jc w:val="center"/>
              <w:rPr>
                <w:rFonts w:ascii="宋体" w:eastAsia="宋体" w:hAnsi="宋体"/>
                <w:bCs/>
                <w:sz w:val="18"/>
                <w:szCs w:val="18"/>
              </w:rPr>
            </w:pPr>
          </w:p>
        </w:tc>
        <w:tc>
          <w:tcPr>
            <w:tcW w:w="1667" w:type="pct"/>
            <w:vAlign w:val="center"/>
          </w:tcPr>
          <w:p w14:paraId="14CA9A7A" w14:textId="76D028BD"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月均流量</w:t>
            </w:r>
          </w:p>
        </w:tc>
      </w:tr>
      <w:tr w:rsidR="006E7B09" w:rsidRPr="006E7B09" w14:paraId="1DBFC80C" w14:textId="77777777" w:rsidTr="00E821DC">
        <w:tc>
          <w:tcPr>
            <w:tcW w:w="1193" w:type="pct"/>
            <w:vMerge/>
          </w:tcPr>
          <w:p w14:paraId="5DB262EA" w14:textId="77777777" w:rsidR="00F766E6" w:rsidRPr="00E77931" w:rsidRDefault="00F766E6" w:rsidP="00E77931">
            <w:pPr>
              <w:jc w:val="center"/>
              <w:rPr>
                <w:rFonts w:ascii="宋体" w:eastAsia="宋体" w:hAnsi="宋体"/>
                <w:bCs/>
                <w:sz w:val="18"/>
                <w:szCs w:val="18"/>
              </w:rPr>
            </w:pPr>
          </w:p>
        </w:tc>
        <w:tc>
          <w:tcPr>
            <w:tcW w:w="2140" w:type="pct"/>
            <w:vMerge/>
          </w:tcPr>
          <w:p w14:paraId="1F89982E" w14:textId="77777777" w:rsidR="00F766E6" w:rsidRPr="00E77931" w:rsidRDefault="00F766E6" w:rsidP="00E77931">
            <w:pPr>
              <w:jc w:val="center"/>
              <w:rPr>
                <w:rFonts w:ascii="宋体" w:eastAsia="宋体" w:hAnsi="宋体"/>
                <w:bCs/>
                <w:sz w:val="18"/>
                <w:szCs w:val="18"/>
              </w:rPr>
            </w:pPr>
          </w:p>
        </w:tc>
        <w:tc>
          <w:tcPr>
            <w:tcW w:w="1667" w:type="pct"/>
            <w:vAlign w:val="center"/>
          </w:tcPr>
          <w:p w14:paraId="7C9FE922" w14:textId="2AB7C822"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年均流量</w:t>
            </w:r>
          </w:p>
        </w:tc>
      </w:tr>
      <w:tr w:rsidR="006E7B09" w:rsidRPr="006E7B09" w14:paraId="7B24497D" w14:textId="77777777" w:rsidTr="00E821DC">
        <w:tc>
          <w:tcPr>
            <w:tcW w:w="1193" w:type="pct"/>
            <w:vMerge/>
          </w:tcPr>
          <w:p w14:paraId="616A303A" w14:textId="77777777" w:rsidR="00F766E6" w:rsidRPr="00E77931" w:rsidRDefault="00F766E6" w:rsidP="00E77931">
            <w:pPr>
              <w:jc w:val="center"/>
              <w:rPr>
                <w:rFonts w:ascii="宋体" w:eastAsia="宋体" w:hAnsi="宋体"/>
                <w:bCs/>
                <w:sz w:val="18"/>
                <w:szCs w:val="18"/>
              </w:rPr>
            </w:pPr>
          </w:p>
        </w:tc>
        <w:tc>
          <w:tcPr>
            <w:tcW w:w="2140" w:type="pct"/>
            <w:vMerge/>
          </w:tcPr>
          <w:p w14:paraId="41C8FFEE" w14:textId="77777777" w:rsidR="00F766E6" w:rsidRPr="00E77931" w:rsidRDefault="00F766E6" w:rsidP="00E77931">
            <w:pPr>
              <w:jc w:val="center"/>
              <w:rPr>
                <w:rFonts w:ascii="宋体" w:eastAsia="宋体" w:hAnsi="宋体"/>
                <w:bCs/>
                <w:sz w:val="18"/>
                <w:szCs w:val="18"/>
              </w:rPr>
            </w:pPr>
          </w:p>
        </w:tc>
        <w:tc>
          <w:tcPr>
            <w:tcW w:w="1667" w:type="pct"/>
            <w:vAlign w:val="center"/>
          </w:tcPr>
          <w:p w14:paraId="570F25A7" w14:textId="6785825C"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峰值流量</w:t>
            </w:r>
          </w:p>
        </w:tc>
      </w:tr>
      <w:tr w:rsidR="006E7B09" w:rsidRPr="006E7B09" w14:paraId="285D6F81" w14:textId="77777777" w:rsidTr="00E821DC">
        <w:tc>
          <w:tcPr>
            <w:tcW w:w="1193" w:type="pct"/>
            <w:vMerge/>
          </w:tcPr>
          <w:p w14:paraId="10128D3E" w14:textId="77777777" w:rsidR="00F766E6" w:rsidRPr="00E77931" w:rsidRDefault="00F766E6" w:rsidP="00E77931">
            <w:pPr>
              <w:jc w:val="center"/>
              <w:rPr>
                <w:rFonts w:ascii="宋体" w:eastAsia="宋体" w:hAnsi="宋体"/>
                <w:bCs/>
                <w:sz w:val="18"/>
                <w:szCs w:val="18"/>
              </w:rPr>
            </w:pPr>
          </w:p>
        </w:tc>
        <w:tc>
          <w:tcPr>
            <w:tcW w:w="2140" w:type="pct"/>
            <w:vMerge/>
          </w:tcPr>
          <w:p w14:paraId="32C13B93" w14:textId="77777777" w:rsidR="00F766E6" w:rsidRPr="00E77931" w:rsidRDefault="00F766E6" w:rsidP="00E77931">
            <w:pPr>
              <w:jc w:val="center"/>
              <w:rPr>
                <w:rFonts w:ascii="宋体" w:eastAsia="宋体" w:hAnsi="宋体"/>
                <w:bCs/>
                <w:sz w:val="18"/>
                <w:szCs w:val="18"/>
              </w:rPr>
            </w:pPr>
          </w:p>
        </w:tc>
        <w:tc>
          <w:tcPr>
            <w:tcW w:w="1667" w:type="pct"/>
            <w:vAlign w:val="center"/>
          </w:tcPr>
          <w:p w14:paraId="3A173BC9" w14:textId="07E7049A"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谷值流量</w:t>
            </w:r>
          </w:p>
        </w:tc>
      </w:tr>
      <w:tr w:rsidR="006E7B09" w:rsidRPr="006E7B09" w14:paraId="56F56CF2" w14:textId="77777777" w:rsidTr="00E821DC">
        <w:tc>
          <w:tcPr>
            <w:tcW w:w="1193" w:type="pct"/>
            <w:vMerge/>
          </w:tcPr>
          <w:p w14:paraId="238B6768" w14:textId="77777777" w:rsidR="00F766E6" w:rsidRPr="00E77931" w:rsidRDefault="00F766E6" w:rsidP="00E77931">
            <w:pPr>
              <w:jc w:val="center"/>
              <w:rPr>
                <w:rFonts w:ascii="宋体" w:eastAsia="宋体" w:hAnsi="宋体"/>
                <w:bCs/>
                <w:sz w:val="18"/>
                <w:szCs w:val="18"/>
              </w:rPr>
            </w:pPr>
          </w:p>
        </w:tc>
        <w:tc>
          <w:tcPr>
            <w:tcW w:w="2140" w:type="pct"/>
            <w:vMerge/>
          </w:tcPr>
          <w:p w14:paraId="360AB575" w14:textId="77777777" w:rsidR="00F766E6" w:rsidRPr="00E77931" w:rsidRDefault="00F766E6" w:rsidP="00E77931">
            <w:pPr>
              <w:jc w:val="center"/>
              <w:rPr>
                <w:rFonts w:ascii="宋体" w:eastAsia="宋体" w:hAnsi="宋体"/>
                <w:bCs/>
                <w:sz w:val="18"/>
                <w:szCs w:val="18"/>
              </w:rPr>
            </w:pPr>
          </w:p>
        </w:tc>
        <w:tc>
          <w:tcPr>
            <w:tcW w:w="1667" w:type="pct"/>
            <w:vAlign w:val="center"/>
          </w:tcPr>
          <w:p w14:paraId="53E01794" w14:textId="17DC9FB2"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流量累计</w:t>
            </w:r>
          </w:p>
        </w:tc>
      </w:tr>
      <w:tr w:rsidR="006E7B09" w:rsidRPr="006E7B09" w14:paraId="14EA452A" w14:textId="77777777" w:rsidTr="00E821DC">
        <w:tc>
          <w:tcPr>
            <w:tcW w:w="1193" w:type="pct"/>
            <w:vMerge/>
          </w:tcPr>
          <w:p w14:paraId="20615423" w14:textId="77777777" w:rsidR="00F766E6" w:rsidRPr="00E77931" w:rsidRDefault="00F766E6" w:rsidP="00E77931">
            <w:pPr>
              <w:jc w:val="center"/>
              <w:rPr>
                <w:rFonts w:ascii="宋体" w:eastAsia="宋体" w:hAnsi="宋体"/>
                <w:bCs/>
                <w:sz w:val="18"/>
                <w:szCs w:val="18"/>
              </w:rPr>
            </w:pPr>
          </w:p>
        </w:tc>
        <w:tc>
          <w:tcPr>
            <w:tcW w:w="2140" w:type="pct"/>
            <w:vMerge/>
          </w:tcPr>
          <w:p w14:paraId="50E57C7C" w14:textId="77777777" w:rsidR="00F766E6" w:rsidRPr="00E77931" w:rsidRDefault="00F766E6" w:rsidP="00E77931">
            <w:pPr>
              <w:jc w:val="center"/>
              <w:rPr>
                <w:rFonts w:ascii="宋体" w:eastAsia="宋体" w:hAnsi="宋体"/>
                <w:bCs/>
                <w:sz w:val="18"/>
                <w:szCs w:val="18"/>
              </w:rPr>
            </w:pPr>
          </w:p>
        </w:tc>
        <w:tc>
          <w:tcPr>
            <w:tcW w:w="1667" w:type="pct"/>
            <w:vAlign w:val="center"/>
          </w:tcPr>
          <w:p w14:paraId="0EE57C9D" w14:textId="2FA8ED01" w:rsidR="00F766E6" w:rsidRPr="00E77931" w:rsidRDefault="00F766E6" w:rsidP="00E77931">
            <w:pPr>
              <w:jc w:val="center"/>
              <w:rPr>
                <w:rFonts w:ascii="宋体" w:eastAsia="宋体" w:hAnsi="宋体"/>
                <w:sz w:val="18"/>
                <w:szCs w:val="18"/>
              </w:rPr>
            </w:pPr>
            <w:r w:rsidRPr="00E77931">
              <w:rPr>
                <w:rFonts w:ascii="宋体" w:eastAsia="宋体" w:hAnsi="宋体"/>
                <w:sz w:val="18"/>
                <w:szCs w:val="18"/>
              </w:rPr>
              <w:t>流量分布</w:t>
            </w:r>
          </w:p>
        </w:tc>
      </w:tr>
      <w:tr w:rsidR="006E7B09" w:rsidRPr="006E7B09" w14:paraId="089F31A9" w14:textId="77777777" w:rsidTr="00E821DC">
        <w:tc>
          <w:tcPr>
            <w:tcW w:w="1193" w:type="pct"/>
            <w:vMerge/>
          </w:tcPr>
          <w:p w14:paraId="1245A8FE" w14:textId="77777777" w:rsidR="00F766E6" w:rsidRPr="00E77931" w:rsidRDefault="00F766E6" w:rsidP="00E77931">
            <w:pPr>
              <w:jc w:val="center"/>
              <w:rPr>
                <w:rFonts w:ascii="宋体" w:eastAsia="宋体" w:hAnsi="宋体"/>
                <w:bCs/>
                <w:sz w:val="18"/>
                <w:szCs w:val="18"/>
              </w:rPr>
            </w:pPr>
          </w:p>
        </w:tc>
        <w:tc>
          <w:tcPr>
            <w:tcW w:w="2140" w:type="pct"/>
            <w:vMerge w:val="restart"/>
            <w:vAlign w:val="center"/>
          </w:tcPr>
          <w:p w14:paraId="1570D1E5" w14:textId="2F46399F" w:rsidR="00F766E6" w:rsidRPr="00E77931" w:rsidRDefault="00F766E6" w:rsidP="00E77931">
            <w:pPr>
              <w:jc w:val="center"/>
              <w:rPr>
                <w:rFonts w:ascii="宋体" w:eastAsia="宋体" w:hAnsi="宋体"/>
                <w:bCs/>
                <w:sz w:val="18"/>
                <w:szCs w:val="18"/>
              </w:rPr>
            </w:pPr>
            <w:r w:rsidRPr="00E77931">
              <w:rPr>
                <w:rFonts w:ascii="宋体" w:eastAsia="宋体" w:hAnsi="宋体" w:hint="eastAsia"/>
                <w:bCs/>
                <w:sz w:val="18"/>
                <w:szCs w:val="18"/>
              </w:rPr>
              <w:t>机组运行时间统计数据</w:t>
            </w:r>
          </w:p>
        </w:tc>
        <w:tc>
          <w:tcPr>
            <w:tcW w:w="1667" w:type="pct"/>
            <w:vAlign w:val="center"/>
          </w:tcPr>
          <w:p w14:paraId="24310BD2" w14:textId="480B3DAD"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机组累计运行时间</w:t>
            </w:r>
          </w:p>
        </w:tc>
      </w:tr>
      <w:tr w:rsidR="006E7B09" w:rsidRPr="006E7B09" w14:paraId="30C87AAA" w14:textId="77777777" w:rsidTr="00E821DC">
        <w:tc>
          <w:tcPr>
            <w:tcW w:w="1193" w:type="pct"/>
            <w:vMerge/>
          </w:tcPr>
          <w:p w14:paraId="5E40E6FA" w14:textId="77777777" w:rsidR="00F766E6" w:rsidRPr="00E77931" w:rsidRDefault="00F766E6" w:rsidP="00E77931">
            <w:pPr>
              <w:jc w:val="center"/>
              <w:rPr>
                <w:rFonts w:ascii="宋体" w:eastAsia="宋体" w:hAnsi="宋体"/>
                <w:bCs/>
                <w:sz w:val="18"/>
                <w:szCs w:val="18"/>
              </w:rPr>
            </w:pPr>
          </w:p>
        </w:tc>
        <w:tc>
          <w:tcPr>
            <w:tcW w:w="2140" w:type="pct"/>
            <w:vMerge/>
          </w:tcPr>
          <w:p w14:paraId="7AE9E2B4" w14:textId="77777777" w:rsidR="00F766E6" w:rsidRPr="00E77931" w:rsidRDefault="00F766E6" w:rsidP="00E77931">
            <w:pPr>
              <w:jc w:val="center"/>
              <w:rPr>
                <w:rFonts w:ascii="宋体" w:eastAsia="宋体" w:hAnsi="宋体"/>
                <w:bCs/>
                <w:sz w:val="18"/>
                <w:szCs w:val="18"/>
              </w:rPr>
            </w:pPr>
          </w:p>
        </w:tc>
        <w:tc>
          <w:tcPr>
            <w:tcW w:w="1667" w:type="pct"/>
            <w:vAlign w:val="center"/>
          </w:tcPr>
          <w:p w14:paraId="79AB0414" w14:textId="7249EC03"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机组日均运行时间</w:t>
            </w:r>
          </w:p>
        </w:tc>
      </w:tr>
      <w:tr w:rsidR="006E7B09" w:rsidRPr="006E7B09" w14:paraId="050CEF5F" w14:textId="77777777" w:rsidTr="00E821DC">
        <w:tc>
          <w:tcPr>
            <w:tcW w:w="1193" w:type="pct"/>
            <w:vMerge/>
          </w:tcPr>
          <w:p w14:paraId="161687EE" w14:textId="77777777" w:rsidR="00F766E6" w:rsidRPr="00E77931" w:rsidRDefault="00F766E6" w:rsidP="00E77931">
            <w:pPr>
              <w:jc w:val="center"/>
              <w:rPr>
                <w:rFonts w:ascii="宋体" w:eastAsia="宋体" w:hAnsi="宋体"/>
                <w:bCs/>
                <w:sz w:val="18"/>
                <w:szCs w:val="18"/>
              </w:rPr>
            </w:pPr>
          </w:p>
        </w:tc>
        <w:tc>
          <w:tcPr>
            <w:tcW w:w="2140" w:type="pct"/>
            <w:vMerge/>
          </w:tcPr>
          <w:p w14:paraId="79696377" w14:textId="77777777" w:rsidR="00F766E6" w:rsidRPr="00E77931" w:rsidRDefault="00F766E6" w:rsidP="00E77931">
            <w:pPr>
              <w:jc w:val="center"/>
              <w:rPr>
                <w:rFonts w:ascii="宋体" w:eastAsia="宋体" w:hAnsi="宋体"/>
                <w:bCs/>
                <w:sz w:val="18"/>
                <w:szCs w:val="18"/>
              </w:rPr>
            </w:pPr>
          </w:p>
        </w:tc>
        <w:tc>
          <w:tcPr>
            <w:tcW w:w="1667" w:type="pct"/>
            <w:vAlign w:val="center"/>
          </w:tcPr>
          <w:p w14:paraId="5B19BA4C" w14:textId="18F02AF3"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机组月均运行时间</w:t>
            </w:r>
          </w:p>
        </w:tc>
      </w:tr>
      <w:tr w:rsidR="006E7B09" w:rsidRPr="006E7B09" w14:paraId="5EC753C6" w14:textId="77777777" w:rsidTr="00E821DC">
        <w:tc>
          <w:tcPr>
            <w:tcW w:w="1193" w:type="pct"/>
            <w:vMerge/>
          </w:tcPr>
          <w:p w14:paraId="5C47C95B" w14:textId="77777777" w:rsidR="00F766E6" w:rsidRPr="00E77931" w:rsidRDefault="00F766E6" w:rsidP="00E77931">
            <w:pPr>
              <w:jc w:val="center"/>
              <w:rPr>
                <w:rFonts w:ascii="宋体" w:eastAsia="宋体" w:hAnsi="宋体"/>
                <w:bCs/>
                <w:sz w:val="18"/>
                <w:szCs w:val="18"/>
              </w:rPr>
            </w:pPr>
          </w:p>
        </w:tc>
        <w:tc>
          <w:tcPr>
            <w:tcW w:w="2140" w:type="pct"/>
            <w:vMerge/>
          </w:tcPr>
          <w:p w14:paraId="49048A97" w14:textId="77777777" w:rsidR="00F766E6" w:rsidRPr="00E77931" w:rsidRDefault="00F766E6" w:rsidP="00E77931">
            <w:pPr>
              <w:jc w:val="center"/>
              <w:rPr>
                <w:rFonts w:ascii="宋体" w:eastAsia="宋体" w:hAnsi="宋体"/>
                <w:bCs/>
                <w:sz w:val="18"/>
                <w:szCs w:val="18"/>
              </w:rPr>
            </w:pPr>
          </w:p>
        </w:tc>
        <w:tc>
          <w:tcPr>
            <w:tcW w:w="1667" w:type="pct"/>
            <w:vAlign w:val="center"/>
          </w:tcPr>
          <w:p w14:paraId="4E459739" w14:textId="50AC697E"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机组年均运行时间</w:t>
            </w:r>
          </w:p>
        </w:tc>
      </w:tr>
      <w:tr w:rsidR="006E7B09" w:rsidRPr="006E7B09" w14:paraId="00B3A9A1" w14:textId="77777777" w:rsidTr="00E821DC">
        <w:tc>
          <w:tcPr>
            <w:tcW w:w="1193" w:type="pct"/>
            <w:vMerge/>
          </w:tcPr>
          <w:p w14:paraId="1FE5CC9E" w14:textId="77777777" w:rsidR="00F766E6" w:rsidRPr="00E77931" w:rsidRDefault="00F766E6" w:rsidP="00E77931">
            <w:pPr>
              <w:jc w:val="center"/>
              <w:rPr>
                <w:rFonts w:ascii="宋体" w:eastAsia="宋体" w:hAnsi="宋体"/>
                <w:bCs/>
                <w:sz w:val="18"/>
                <w:szCs w:val="18"/>
              </w:rPr>
            </w:pPr>
          </w:p>
        </w:tc>
        <w:tc>
          <w:tcPr>
            <w:tcW w:w="2140" w:type="pct"/>
            <w:vMerge/>
          </w:tcPr>
          <w:p w14:paraId="4DE77C46" w14:textId="77777777" w:rsidR="00F766E6" w:rsidRPr="00E77931" w:rsidRDefault="00F766E6" w:rsidP="00E77931">
            <w:pPr>
              <w:jc w:val="center"/>
              <w:rPr>
                <w:rFonts w:ascii="宋体" w:eastAsia="宋体" w:hAnsi="宋体"/>
                <w:bCs/>
                <w:sz w:val="18"/>
                <w:szCs w:val="18"/>
              </w:rPr>
            </w:pPr>
          </w:p>
        </w:tc>
        <w:tc>
          <w:tcPr>
            <w:tcW w:w="1667" w:type="pct"/>
            <w:vAlign w:val="center"/>
          </w:tcPr>
          <w:p w14:paraId="44977015" w14:textId="0157EFFA"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机组启动次数</w:t>
            </w:r>
          </w:p>
        </w:tc>
      </w:tr>
      <w:tr w:rsidR="006E7B09" w:rsidRPr="006E7B09" w14:paraId="66577508" w14:textId="77777777" w:rsidTr="00E821DC">
        <w:tc>
          <w:tcPr>
            <w:tcW w:w="1193" w:type="pct"/>
            <w:vMerge/>
          </w:tcPr>
          <w:p w14:paraId="077F2A5B" w14:textId="77777777" w:rsidR="00F766E6" w:rsidRPr="00E77931" w:rsidRDefault="00F766E6" w:rsidP="00E77931">
            <w:pPr>
              <w:jc w:val="center"/>
              <w:rPr>
                <w:rFonts w:ascii="宋体" w:eastAsia="宋体" w:hAnsi="宋体"/>
                <w:bCs/>
                <w:sz w:val="18"/>
                <w:szCs w:val="18"/>
              </w:rPr>
            </w:pPr>
          </w:p>
        </w:tc>
        <w:tc>
          <w:tcPr>
            <w:tcW w:w="2140" w:type="pct"/>
            <w:vMerge/>
          </w:tcPr>
          <w:p w14:paraId="3488A6A0" w14:textId="77777777" w:rsidR="00F766E6" w:rsidRPr="00E77931" w:rsidRDefault="00F766E6" w:rsidP="00E77931">
            <w:pPr>
              <w:jc w:val="center"/>
              <w:rPr>
                <w:rFonts w:ascii="宋体" w:eastAsia="宋体" w:hAnsi="宋体"/>
                <w:bCs/>
                <w:sz w:val="18"/>
                <w:szCs w:val="18"/>
              </w:rPr>
            </w:pPr>
          </w:p>
        </w:tc>
        <w:tc>
          <w:tcPr>
            <w:tcW w:w="1667" w:type="pct"/>
            <w:vAlign w:val="center"/>
          </w:tcPr>
          <w:p w14:paraId="796D04A0" w14:textId="259DFE32" w:rsidR="00F766E6" w:rsidRPr="00E77931" w:rsidRDefault="00F766E6" w:rsidP="00E77931">
            <w:pPr>
              <w:jc w:val="center"/>
              <w:rPr>
                <w:rFonts w:ascii="宋体" w:eastAsia="宋体" w:hAnsi="宋体"/>
                <w:sz w:val="18"/>
                <w:szCs w:val="18"/>
              </w:rPr>
            </w:pPr>
            <w:r w:rsidRPr="00E77931">
              <w:rPr>
                <w:rFonts w:ascii="宋体" w:eastAsia="宋体" w:hAnsi="宋体" w:hint="eastAsia"/>
                <w:sz w:val="18"/>
                <w:szCs w:val="18"/>
              </w:rPr>
              <w:t>机组停机次数</w:t>
            </w:r>
          </w:p>
        </w:tc>
      </w:tr>
      <w:tr w:rsidR="006E7B09" w:rsidRPr="006E7B09" w14:paraId="45C6F11B" w14:textId="77777777" w:rsidTr="00E821DC">
        <w:tc>
          <w:tcPr>
            <w:tcW w:w="1193" w:type="pct"/>
            <w:vMerge/>
          </w:tcPr>
          <w:p w14:paraId="4431A2BA" w14:textId="77777777" w:rsidR="00F766E6" w:rsidRPr="00E77931" w:rsidRDefault="00F766E6" w:rsidP="00E77931">
            <w:pPr>
              <w:jc w:val="center"/>
              <w:rPr>
                <w:rFonts w:ascii="宋体" w:eastAsia="宋体" w:hAnsi="宋体"/>
                <w:bCs/>
                <w:sz w:val="18"/>
                <w:szCs w:val="18"/>
              </w:rPr>
            </w:pPr>
          </w:p>
        </w:tc>
        <w:tc>
          <w:tcPr>
            <w:tcW w:w="2140" w:type="pct"/>
            <w:vMerge/>
          </w:tcPr>
          <w:p w14:paraId="3F3C85D9" w14:textId="77777777" w:rsidR="00F766E6" w:rsidRPr="00E77931" w:rsidRDefault="00F766E6" w:rsidP="00E77931">
            <w:pPr>
              <w:jc w:val="center"/>
              <w:rPr>
                <w:rFonts w:ascii="宋体" w:eastAsia="宋体" w:hAnsi="宋体"/>
                <w:bCs/>
                <w:sz w:val="18"/>
                <w:szCs w:val="18"/>
              </w:rPr>
            </w:pPr>
          </w:p>
        </w:tc>
        <w:tc>
          <w:tcPr>
            <w:tcW w:w="1667" w:type="pct"/>
            <w:vAlign w:val="center"/>
          </w:tcPr>
          <w:p w14:paraId="0FE7AC3A" w14:textId="027BB364" w:rsidR="00F766E6" w:rsidRPr="00E77931" w:rsidRDefault="00F766E6" w:rsidP="00E77931">
            <w:pPr>
              <w:jc w:val="center"/>
              <w:rPr>
                <w:rFonts w:ascii="宋体" w:eastAsia="宋体" w:hAnsi="宋体"/>
                <w:sz w:val="18"/>
                <w:szCs w:val="18"/>
              </w:rPr>
            </w:pPr>
            <w:r w:rsidRPr="00E77931">
              <w:rPr>
                <w:rFonts w:ascii="宋体" w:eastAsia="宋体" w:hAnsi="宋体"/>
                <w:sz w:val="18"/>
                <w:szCs w:val="18"/>
              </w:rPr>
              <w:t>运行状态分布</w:t>
            </w:r>
          </w:p>
        </w:tc>
      </w:tr>
    </w:tbl>
    <w:p w14:paraId="427F1307" w14:textId="7FF3A4F1" w:rsidR="00E2322E" w:rsidRPr="00E77931" w:rsidRDefault="0023688A" w:rsidP="0023688A">
      <w:pPr>
        <w:pStyle w:val="3"/>
        <w:spacing w:before="0" w:after="0" w:line="360" w:lineRule="auto"/>
        <w:rPr>
          <w:rFonts w:ascii="黑体" w:eastAsia="黑体" w:hAnsi="黑体"/>
          <w:sz w:val="21"/>
          <w:szCs w:val="21"/>
        </w:rPr>
      </w:pPr>
      <w:bookmarkStart w:id="20" w:name="_Toc156945484"/>
      <w:r w:rsidRPr="00E77931">
        <w:rPr>
          <w:rFonts w:ascii="黑体" w:eastAsia="黑体" w:hAnsi="黑体" w:hint="eastAsia"/>
          <w:sz w:val="21"/>
          <w:szCs w:val="21"/>
        </w:rPr>
        <w:lastRenderedPageBreak/>
        <w:t>5</w:t>
      </w:r>
      <w:r w:rsidRPr="00E77931">
        <w:rPr>
          <w:rFonts w:ascii="黑体" w:eastAsia="黑体" w:hAnsi="黑体"/>
          <w:sz w:val="21"/>
          <w:szCs w:val="21"/>
        </w:rPr>
        <w:t>.</w:t>
      </w:r>
      <w:r w:rsidR="00BA3E7E" w:rsidRPr="00E77931">
        <w:rPr>
          <w:rFonts w:ascii="黑体" w:eastAsia="黑体" w:hAnsi="黑体"/>
          <w:sz w:val="21"/>
          <w:szCs w:val="21"/>
        </w:rPr>
        <w:t>3</w:t>
      </w:r>
      <w:r w:rsidRPr="00E77931">
        <w:rPr>
          <w:rFonts w:ascii="黑体" w:eastAsia="黑体" w:hAnsi="黑体"/>
          <w:sz w:val="21"/>
          <w:szCs w:val="21"/>
        </w:rPr>
        <w:t>.3</w:t>
      </w:r>
      <w:r w:rsidR="00E2322E" w:rsidRPr="00E77931">
        <w:rPr>
          <w:rFonts w:ascii="黑体" w:eastAsia="黑体" w:hAnsi="黑体"/>
          <w:sz w:val="21"/>
          <w:szCs w:val="21"/>
        </w:rPr>
        <w:t>工程安全监测要素</w:t>
      </w:r>
      <w:bookmarkEnd w:id="20"/>
    </w:p>
    <w:p w14:paraId="68317D97" w14:textId="3570F93C" w:rsidR="00E821DC"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工程安全监测数据包括在水库调蓄工程、调节池工程的主要建筑、辅助建筑、管线内外的内观仪器观测数据、外部变形点观测数据、基点复测数据、地下水位观测数据等</w:t>
      </w:r>
      <w:r w:rsidR="00E57250" w:rsidRPr="006E7B09">
        <w:rPr>
          <w:rFonts w:ascii="Times New Roman" w:eastAsia="宋体" w:hAnsi="Times New Roman" w:hint="eastAsia"/>
          <w:bCs/>
        </w:rPr>
        <w:t>。</w:t>
      </w:r>
      <w:r w:rsidR="00BA3E7E" w:rsidRPr="006E7B09">
        <w:rPr>
          <w:rFonts w:ascii="Times New Roman" w:eastAsia="宋体" w:hAnsi="Times New Roman" w:hint="eastAsia"/>
          <w:bCs/>
        </w:rPr>
        <w:t>工程安全监测数据见表</w:t>
      </w:r>
      <w:r w:rsidR="00BA3E7E" w:rsidRPr="006E7B09">
        <w:rPr>
          <w:rFonts w:ascii="Times New Roman" w:eastAsia="宋体" w:hAnsi="Times New Roman" w:hint="eastAsia"/>
          <w:bCs/>
        </w:rPr>
        <w:t>5</w:t>
      </w:r>
      <w:r w:rsidR="00BA3E7E" w:rsidRPr="006E7B09">
        <w:rPr>
          <w:rFonts w:ascii="Times New Roman" w:eastAsia="宋体" w:hAnsi="Times New Roman" w:hint="eastAsia"/>
          <w:bCs/>
        </w:rPr>
        <w:t>：</w:t>
      </w:r>
    </w:p>
    <w:p w14:paraId="52E56DA4" w14:textId="4D3B4228" w:rsidR="00460973" w:rsidRPr="006E7B09" w:rsidRDefault="00460973" w:rsidP="00460973">
      <w:pPr>
        <w:spacing w:line="360" w:lineRule="auto"/>
        <w:ind w:firstLineChars="200" w:firstLine="420"/>
        <w:jc w:val="center"/>
        <w:rPr>
          <w:rFonts w:ascii="Times New Roman" w:eastAsia="宋体" w:hAnsi="Times New Roman"/>
          <w:bCs/>
        </w:rPr>
      </w:pPr>
      <w:r w:rsidRPr="00E77931">
        <w:rPr>
          <w:rFonts w:ascii="黑体" w:eastAsia="黑体" w:hAnsi="黑体" w:hint="eastAsia"/>
          <w:bCs/>
          <w:szCs w:val="21"/>
        </w:rPr>
        <w:t>表</w:t>
      </w:r>
      <w:r w:rsidRPr="00E77931">
        <w:rPr>
          <w:rFonts w:ascii="黑体" w:eastAsia="黑体" w:hAnsi="黑体"/>
          <w:bCs/>
          <w:szCs w:val="21"/>
        </w:rPr>
        <w:t>5 工程安全监测要素</w:t>
      </w:r>
      <w:r w:rsidRPr="00E77931">
        <w:rPr>
          <w:rFonts w:ascii="黑体" w:eastAsia="黑体" w:hAnsi="黑体" w:hint="eastAsia"/>
          <w:bCs/>
          <w:szCs w:val="21"/>
        </w:rPr>
        <w:t>表</w:t>
      </w:r>
    </w:p>
    <w:tbl>
      <w:tblPr>
        <w:tblStyle w:val="13"/>
        <w:tblW w:w="0" w:type="auto"/>
        <w:tblInd w:w="360" w:type="dxa"/>
        <w:tblLook w:val="04A0" w:firstRow="1" w:lastRow="0" w:firstColumn="1" w:lastColumn="0" w:noHBand="0" w:noVBand="1"/>
      </w:tblPr>
      <w:tblGrid>
        <w:gridCol w:w="4148"/>
        <w:gridCol w:w="4148"/>
      </w:tblGrid>
      <w:tr w:rsidR="006E7B09" w:rsidRPr="006E7B09" w14:paraId="6AF6EE20" w14:textId="77777777" w:rsidTr="00AF1657">
        <w:tc>
          <w:tcPr>
            <w:tcW w:w="4148" w:type="dxa"/>
            <w:vAlign w:val="center"/>
          </w:tcPr>
          <w:p w14:paraId="2EBAD67C"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序号</w:t>
            </w:r>
          </w:p>
        </w:tc>
        <w:tc>
          <w:tcPr>
            <w:tcW w:w="4148" w:type="dxa"/>
            <w:vAlign w:val="center"/>
          </w:tcPr>
          <w:p w14:paraId="50C32F35"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监测数据名称</w:t>
            </w:r>
          </w:p>
        </w:tc>
      </w:tr>
      <w:tr w:rsidR="006E7B09" w:rsidRPr="006E7B09" w14:paraId="3A155D76" w14:textId="77777777" w:rsidTr="00AF1657">
        <w:tc>
          <w:tcPr>
            <w:tcW w:w="4148" w:type="dxa"/>
            <w:vAlign w:val="center"/>
          </w:tcPr>
          <w:p w14:paraId="1E1A34B8"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1</w:t>
            </w:r>
          </w:p>
        </w:tc>
        <w:tc>
          <w:tcPr>
            <w:tcW w:w="4148" w:type="dxa"/>
            <w:vAlign w:val="center"/>
          </w:tcPr>
          <w:p w14:paraId="6E652A51"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sz w:val="18"/>
                <w:szCs w:val="18"/>
              </w:rPr>
              <w:t>渗压计点位</w:t>
            </w:r>
          </w:p>
        </w:tc>
      </w:tr>
      <w:tr w:rsidR="006E7B09" w:rsidRPr="006E7B09" w14:paraId="74BFAD6C" w14:textId="77777777" w:rsidTr="00AF1657">
        <w:tc>
          <w:tcPr>
            <w:tcW w:w="4148" w:type="dxa"/>
            <w:vAlign w:val="center"/>
          </w:tcPr>
          <w:p w14:paraId="60AF5168"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2</w:t>
            </w:r>
          </w:p>
        </w:tc>
        <w:tc>
          <w:tcPr>
            <w:tcW w:w="4148" w:type="dxa"/>
            <w:vAlign w:val="center"/>
          </w:tcPr>
          <w:p w14:paraId="40D2DEF1"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sz w:val="18"/>
                <w:szCs w:val="18"/>
              </w:rPr>
              <w:t>测压管点位</w:t>
            </w:r>
          </w:p>
        </w:tc>
      </w:tr>
      <w:tr w:rsidR="006E7B09" w:rsidRPr="006E7B09" w14:paraId="7C187A04" w14:textId="77777777" w:rsidTr="00AF1657">
        <w:tc>
          <w:tcPr>
            <w:tcW w:w="4148" w:type="dxa"/>
            <w:vAlign w:val="center"/>
          </w:tcPr>
          <w:p w14:paraId="786CFB52"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3</w:t>
            </w:r>
          </w:p>
        </w:tc>
        <w:tc>
          <w:tcPr>
            <w:tcW w:w="4148" w:type="dxa"/>
            <w:vAlign w:val="center"/>
          </w:tcPr>
          <w:p w14:paraId="07F278FF"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sz w:val="18"/>
                <w:szCs w:val="18"/>
              </w:rPr>
              <w:t>土压力计点位</w:t>
            </w:r>
          </w:p>
        </w:tc>
      </w:tr>
      <w:tr w:rsidR="006E7B09" w:rsidRPr="006E7B09" w14:paraId="1E095803" w14:textId="77777777" w:rsidTr="00AF1657">
        <w:tc>
          <w:tcPr>
            <w:tcW w:w="4148" w:type="dxa"/>
            <w:vAlign w:val="center"/>
          </w:tcPr>
          <w:p w14:paraId="520DF22C"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4</w:t>
            </w:r>
          </w:p>
        </w:tc>
        <w:tc>
          <w:tcPr>
            <w:tcW w:w="4148" w:type="dxa"/>
            <w:vAlign w:val="center"/>
          </w:tcPr>
          <w:p w14:paraId="7C107299"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sz w:val="18"/>
                <w:szCs w:val="18"/>
              </w:rPr>
              <w:t>测缝计点位</w:t>
            </w:r>
          </w:p>
        </w:tc>
      </w:tr>
      <w:tr w:rsidR="006E7B09" w:rsidRPr="006E7B09" w14:paraId="660DBEEA" w14:textId="77777777" w:rsidTr="00AF1657">
        <w:tc>
          <w:tcPr>
            <w:tcW w:w="4148" w:type="dxa"/>
            <w:vAlign w:val="center"/>
          </w:tcPr>
          <w:p w14:paraId="67822B73"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5</w:t>
            </w:r>
          </w:p>
        </w:tc>
        <w:tc>
          <w:tcPr>
            <w:tcW w:w="4148" w:type="dxa"/>
            <w:vAlign w:val="center"/>
          </w:tcPr>
          <w:p w14:paraId="07C9DC1B"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sz w:val="18"/>
                <w:szCs w:val="18"/>
              </w:rPr>
              <w:t>沉降位移测点</w:t>
            </w:r>
          </w:p>
        </w:tc>
      </w:tr>
      <w:tr w:rsidR="006E7B09" w:rsidRPr="006E7B09" w14:paraId="7B87B126" w14:textId="77777777" w:rsidTr="00AF1657">
        <w:tc>
          <w:tcPr>
            <w:tcW w:w="4148" w:type="dxa"/>
            <w:vAlign w:val="center"/>
          </w:tcPr>
          <w:p w14:paraId="3861FF4F"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6</w:t>
            </w:r>
          </w:p>
        </w:tc>
        <w:tc>
          <w:tcPr>
            <w:tcW w:w="4148" w:type="dxa"/>
            <w:vAlign w:val="center"/>
          </w:tcPr>
          <w:p w14:paraId="228C4D8C"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sz w:val="18"/>
                <w:szCs w:val="18"/>
              </w:rPr>
              <w:t>水平位移测点</w:t>
            </w:r>
          </w:p>
        </w:tc>
      </w:tr>
      <w:tr w:rsidR="006E7B09" w:rsidRPr="006E7B09" w14:paraId="5E809AB6" w14:textId="77777777" w:rsidTr="00AF1657">
        <w:tc>
          <w:tcPr>
            <w:tcW w:w="4148" w:type="dxa"/>
            <w:vAlign w:val="center"/>
          </w:tcPr>
          <w:p w14:paraId="1FA3EEFA"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7</w:t>
            </w:r>
          </w:p>
        </w:tc>
        <w:tc>
          <w:tcPr>
            <w:tcW w:w="4148" w:type="dxa"/>
            <w:vAlign w:val="center"/>
          </w:tcPr>
          <w:p w14:paraId="6F139D26"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基准点</w:t>
            </w:r>
          </w:p>
        </w:tc>
      </w:tr>
      <w:tr w:rsidR="006E7B09" w:rsidRPr="006E7B09" w14:paraId="6DF56B3F" w14:textId="77777777" w:rsidTr="00AF1657">
        <w:tc>
          <w:tcPr>
            <w:tcW w:w="4148" w:type="dxa"/>
            <w:vAlign w:val="center"/>
          </w:tcPr>
          <w:p w14:paraId="06BC2524"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8</w:t>
            </w:r>
          </w:p>
        </w:tc>
        <w:tc>
          <w:tcPr>
            <w:tcW w:w="4148" w:type="dxa"/>
            <w:vAlign w:val="center"/>
          </w:tcPr>
          <w:p w14:paraId="7AE99491" w14:textId="77777777" w:rsidR="00E821DC" w:rsidRPr="00E77931" w:rsidRDefault="00E821DC" w:rsidP="00AF1657">
            <w:pPr>
              <w:jc w:val="center"/>
              <w:rPr>
                <w:rFonts w:ascii="宋体" w:eastAsia="宋体" w:hAnsi="宋体" w:cs="Times New Roman"/>
                <w:sz w:val="18"/>
                <w:szCs w:val="18"/>
              </w:rPr>
            </w:pPr>
            <w:r w:rsidRPr="00E77931">
              <w:rPr>
                <w:rFonts w:ascii="宋体" w:eastAsia="宋体" w:hAnsi="宋体" w:cs="Times New Roman" w:hint="eastAsia"/>
                <w:sz w:val="18"/>
                <w:szCs w:val="18"/>
              </w:rPr>
              <w:t>水质监测</w:t>
            </w:r>
          </w:p>
        </w:tc>
      </w:tr>
    </w:tbl>
    <w:p w14:paraId="6FA3EBE3" w14:textId="70C0437E" w:rsidR="00877118" w:rsidRPr="00E77931" w:rsidRDefault="00BA3E7E" w:rsidP="00BA3E7E">
      <w:pPr>
        <w:pStyle w:val="3"/>
        <w:spacing w:before="0" w:after="0" w:line="360" w:lineRule="auto"/>
        <w:rPr>
          <w:rFonts w:ascii="黑体" w:eastAsia="黑体" w:hAnsi="黑体"/>
          <w:sz w:val="21"/>
          <w:szCs w:val="21"/>
        </w:rPr>
      </w:pPr>
      <w:bookmarkStart w:id="21" w:name="_Toc156945485"/>
      <w:r w:rsidRPr="00E77931">
        <w:rPr>
          <w:rFonts w:ascii="黑体" w:eastAsia="黑体" w:hAnsi="黑体" w:hint="eastAsia"/>
          <w:sz w:val="21"/>
          <w:szCs w:val="21"/>
        </w:rPr>
        <w:t>5</w:t>
      </w:r>
      <w:r w:rsidRPr="00E77931">
        <w:rPr>
          <w:rFonts w:ascii="黑体" w:eastAsia="黑体" w:hAnsi="黑体"/>
          <w:sz w:val="21"/>
          <w:szCs w:val="21"/>
        </w:rPr>
        <w:t>.3.4</w:t>
      </w:r>
      <w:r w:rsidR="00877118" w:rsidRPr="00E77931">
        <w:rPr>
          <w:rFonts w:ascii="黑体" w:eastAsia="黑体" w:hAnsi="黑体" w:hint="eastAsia"/>
          <w:sz w:val="21"/>
          <w:szCs w:val="21"/>
        </w:rPr>
        <w:t>其他信息监测要素</w:t>
      </w:r>
      <w:bookmarkEnd w:id="21"/>
    </w:p>
    <w:p w14:paraId="0204AF1E" w14:textId="0C4F4092" w:rsidR="00BA3E7E" w:rsidRPr="00E77931" w:rsidRDefault="00877118" w:rsidP="00877118">
      <w:pPr>
        <w:pStyle w:val="4"/>
        <w:spacing w:before="0" w:after="0" w:line="360" w:lineRule="auto"/>
        <w:rPr>
          <w:rFonts w:ascii="黑体" w:eastAsia="黑体" w:hAnsi="黑体"/>
          <w:sz w:val="21"/>
          <w:szCs w:val="21"/>
        </w:rPr>
      </w:pPr>
      <w:r w:rsidRPr="00E77931">
        <w:rPr>
          <w:rFonts w:ascii="黑体" w:eastAsia="黑体" w:hAnsi="黑体" w:hint="eastAsia"/>
          <w:sz w:val="21"/>
          <w:szCs w:val="21"/>
        </w:rPr>
        <w:t>5</w:t>
      </w:r>
      <w:r w:rsidRPr="00E77931">
        <w:rPr>
          <w:rFonts w:ascii="黑体" w:eastAsia="黑体" w:hAnsi="黑体"/>
          <w:sz w:val="21"/>
          <w:szCs w:val="21"/>
        </w:rPr>
        <w:t>.3.4.1</w:t>
      </w:r>
      <w:r w:rsidR="00BA3E7E" w:rsidRPr="00E77931">
        <w:rPr>
          <w:rFonts w:ascii="黑体" w:eastAsia="黑体" w:hAnsi="黑体" w:hint="eastAsia"/>
          <w:sz w:val="21"/>
          <w:szCs w:val="21"/>
        </w:rPr>
        <w:t>视频/</w:t>
      </w:r>
      <w:r w:rsidR="00BA3E7E" w:rsidRPr="00E77931">
        <w:rPr>
          <w:rFonts w:ascii="黑体" w:eastAsia="黑体" w:hAnsi="黑体"/>
          <w:sz w:val="21"/>
          <w:szCs w:val="21"/>
        </w:rPr>
        <w:t>图像</w:t>
      </w:r>
      <w:r w:rsidR="00BA3E7E" w:rsidRPr="00E77931">
        <w:rPr>
          <w:rFonts w:ascii="黑体" w:eastAsia="黑体" w:hAnsi="黑体" w:hint="eastAsia"/>
          <w:sz w:val="21"/>
          <w:szCs w:val="21"/>
        </w:rPr>
        <w:t>信息</w:t>
      </w:r>
    </w:p>
    <w:p w14:paraId="08BEC72D" w14:textId="6CFC2B5C" w:rsidR="00BA3E7E" w:rsidRPr="00E77931" w:rsidRDefault="00BA3E7E" w:rsidP="00BA3E7E">
      <w:pPr>
        <w:spacing w:line="360" w:lineRule="auto"/>
        <w:ind w:firstLineChars="200" w:firstLine="420"/>
        <w:rPr>
          <w:rFonts w:ascii="宋体" w:eastAsia="宋体" w:hAnsi="宋体"/>
          <w:bCs/>
        </w:rPr>
      </w:pPr>
      <w:r w:rsidRPr="00E77931">
        <w:rPr>
          <w:rFonts w:ascii="宋体" w:eastAsia="宋体" w:hAnsi="宋体" w:hint="eastAsia"/>
          <w:bCs/>
        </w:rPr>
        <w:t>通过红外或可见光监测记录特定位置的视频、图像信息</w:t>
      </w:r>
      <w:r w:rsidR="00BA72B2">
        <w:rPr>
          <w:rFonts w:ascii="宋体" w:eastAsia="宋体" w:hAnsi="宋体" w:hint="eastAsia"/>
          <w:bCs/>
        </w:rPr>
        <w:t>;</w:t>
      </w:r>
    </w:p>
    <w:p w14:paraId="19EBC273" w14:textId="211852AC" w:rsidR="00BA3E7E" w:rsidRPr="00E77931" w:rsidRDefault="00BA3E7E" w:rsidP="00BA3E7E">
      <w:pPr>
        <w:spacing w:line="360" w:lineRule="auto"/>
        <w:ind w:firstLineChars="200" w:firstLine="420"/>
        <w:rPr>
          <w:rFonts w:ascii="宋体" w:eastAsia="宋体" w:hAnsi="宋体"/>
          <w:bCs/>
        </w:rPr>
      </w:pPr>
      <w:r w:rsidRPr="00E77931">
        <w:rPr>
          <w:rFonts w:ascii="宋体" w:eastAsia="宋体" w:hAnsi="宋体"/>
          <w:bCs/>
        </w:rPr>
        <w:t>视频采集系统的设计应符合GB 50115 工业电视系统工程设计规范</w:t>
      </w:r>
      <w:r w:rsidR="00BA72B2">
        <w:rPr>
          <w:rFonts w:ascii="宋体" w:eastAsia="宋体" w:hAnsi="宋体" w:hint="eastAsia"/>
          <w:bCs/>
        </w:rPr>
        <w:t>;</w:t>
      </w:r>
    </w:p>
    <w:p w14:paraId="048F699F" w14:textId="500B6046" w:rsidR="00BA3E7E" w:rsidRPr="00E77931" w:rsidRDefault="00BA3E7E" w:rsidP="00BA3E7E">
      <w:pPr>
        <w:spacing w:line="360" w:lineRule="auto"/>
        <w:ind w:firstLineChars="200" w:firstLine="420"/>
        <w:rPr>
          <w:rFonts w:ascii="宋体" w:eastAsia="宋体" w:hAnsi="宋体"/>
          <w:bCs/>
        </w:rPr>
      </w:pPr>
      <w:r w:rsidRPr="00E77931">
        <w:rPr>
          <w:rFonts w:ascii="宋体" w:eastAsia="宋体" w:hAnsi="宋体"/>
          <w:bCs/>
        </w:rPr>
        <w:t>视频采集系统应支持标准的ONVIF及GB/T 28181协议，使第三方厂家在不增加硬件设备的前提下可通过此两种标准协议完成系统的接入</w:t>
      </w:r>
      <w:r w:rsidR="00BA72B2">
        <w:rPr>
          <w:rFonts w:ascii="宋体" w:eastAsia="宋体" w:hAnsi="宋体" w:hint="eastAsia"/>
          <w:bCs/>
        </w:rPr>
        <w:t>;</w:t>
      </w:r>
    </w:p>
    <w:p w14:paraId="0CD3B7AB" w14:textId="4BDC3A9D" w:rsidR="00BA3E7E" w:rsidRPr="00E77931" w:rsidRDefault="00BA3E7E" w:rsidP="00BA3E7E">
      <w:pPr>
        <w:spacing w:line="360" w:lineRule="auto"/>
        <w:ind w:firstLineChars="200" w:firstLine="420"/>
        <w:rPr>
          <w:rFonts w:ascii="宋体" w:eastAsia="宋体" w:hAnsi="宋体"/>
          <w:bCs/>
        </w:rPr>
      </w:pPr>
      <w:r w:rsidRPr="00E77931">
        <w:rPr>
          <w:rFonts w:ascii="宋体" w:eastAsia="宋体" w:hAnsi="宋体"/>
          <w:bCs/>
        </w:rPr>
        <w:t>单路图像的像素数量不应低于 1280×720（720P）</w:t>
      </w:r>
      <w:r w:rsidR="00BA72B2">
        <w:rPr>
          <w:rFonts w:ascii="宋体" w:eastAsia="宋体" w:hAnsi="宋体" w:hint="eastAsia"/>
          <w:bCs/>
        </w:rPr>
        <w:t>;</w:t>
      </w:r>
    </w:p>
    <w:p w14:paraId="3139CE1C" w14:textId="77777777" w:rsidR="00BA3E7E" w:rsidRPr="00E77931" w:rsidRDefault="00BA3E7E" w:rsidP="00BA3E7E">
      <w:pPr>
        <w:spacing w:line="360" w:lineRule="auto"/>
        <w:ind w:firstLineChars="200" w:firstLine="420"/>
        <w:rPr>
          <w:rFonts w:ascii="宋体" w:eastAsia="宋体" w:hAnsi="宋体"/>
          <w:bCs/>
        </w:rPr>
      </w:pPr>
      <w:r w:rsidRPr="00E77931">
        <w:rPr>
          <w:rFonts w:ascii="宋体" w:eastAsia="宋体" w:hAnsi="宋体"/>
          <w:bCs/>
        </w:rPr>
        <w:t xml:space="preserve">单路图像的帧频不应低于 25 fps。 </w:t>
      </w:r>
    </w:p>
    <w:p w14:paraId="11A4E619" w14:textId="7BB1CCB2" w:rsidR="00BA3E7E" w:rsidRPr="00E77931" w:rsidRDefault="00BA3E7E" w:rsidP="00877118">
      <w:pPr>
        <w:pStyle w:val="4"/>
        <w:spacing w:before="0" w:after="0" w:line="360" w:lineRule="auto"/>
        <w:rPr>
          <w:rFonts w:ascii="黑体" w:eastAsia="黑体" w:hAnsi="黑体"/>
          <w:sz w:val="21"/>
          <w:szCs w:val="21"/>
        </w:rPr>
      </w:pPr>
      <w:r w:rsidRPr="00E77931">
        <w:rPr>
          <w:rFonts w:ascii="黑体" w:eastAsia="黑体" w:hAnsi="黑体" w:hint="eastAsia"/>
          <w:sz w:val="21"/>
          <w:szCs w:val="21"/>
        </w:rPr>
        <w:t>5</w:t>
      </w:r>
      <w:r w:rsidRPr="00E77931">
        <w:rPr>
          <w:rFonts w:ascii="黑体" w:eastAsia="黑体" w:hAnsi="黑体"/>
          <w:sz w:val="21"/>
          <w:szCs w:val="21"/>
        </w:rPr>
        <w:t>.</w:t>
      </w:r>
      <w:r w:rsidR="00877118" w:rsidRPr="00E77931">
        <w:rPr>
          <w:rFonts w:ascii="黑体" w:eastAsia="黑体" w:hAnsi="黑体"/>
          <w:sz w:val="21"/>
          <w:szCs w:val="21"/>
        </w:rPr>
        <w:t>3.4.2</w:t>
      </w:r>
      <w:r w:rsidRPr="00E77931">
        <w:rPr>
          <w:rFonts w:ascii="黑体" w:eastAsia="黑体" w:hAnsi="黑体"/>
          <w:sz w:val="21"/>
          <w:szCs w:val="21"/>
        </w:rPr>
        <w:t>声音信息</w:t>
      </w:r>
    </w:p>
    <w:p w14:paraId="7E1C07B6" w14:textId="4963D86D" w:rsidR="00BA3E7E" w:rsidRPr="006E7B09" w:rsidRDefault="00BA3E7E" w:rsidP="00BA3E7E">
      <w:pPr>
        <w:spacing w:line="360" w:lineRule="auto"/>
        <w:ind w:firstLineChars="200" w:firstLine="420"/>
        <w:rPr>
          <w:rFonts w:ascii="Times New Roman" w:eastAsia="宋体" w:hAnsi="Times New Roman"/>
          <w:bCs/>
        </w:rPr>
      </w:pPr>
      <w:r w:rsidRPr="006E7B09">
        <w:rPr>
          <w:rFonts w:ascii="Times New Roman" w:eastAsia="宋体" w:hAnsi="Times New Roman"/>
          <w:bCs/>
        </w:rPr>
        <w:t>对机械运行状态的声学监测，应</w:t>
      </w:r>
      <w:r w:rsidRPr="006E7B09">
        <w:rPr>
          <w:rFonts w:ascii="Times New Roman" w:eastAsia="宋体" w:hAnsi="Times New Roman" w:hint="eastAsia"/>
          <w:bCs/>
        </w:rPr>
        <w:t>包括声音的声强、声功率、</w:t>
      </w:r>
      <w:r w:rsidRPr="006E7B09">
        <w:rPr>
          <w:rFonts w:ascii="Times New Roman" w:eastAsia="宋体" w:hAnsi="Times New Roman"/>
          <w:bCs/>
        </w:rPr>
        <w:t>频谱</w:t>
      </w:r>
      <w:r w:rsidR="00BA72B2">
        <w:rPr>
          <w:rFonts w:ascii="Times New Roman" w:eastAsia="宋体" w:hAnsi="Times New Roman" w:hint="eastAsia"/>
          <w:bCs/>
        </w:rPr>
        <w:t>;</w:t>
      </w:r>
    </w:p>
    <w:p w14:paraId="1460C346" w14:textId="77777777" w:rsidR="00BA3E7E" w:rsidRPr="006E7B09" w:rsidRDefault="00BA3E7E" w:rsidP="00BA3E7E">
      <w:pPr>
        <w:spacing w:line="360" w:lineRule="auto"/>
        <w:ind w:firstLineChars="200" w:firstLine="420"/>
        <w:rPr>
          <w:rFonts w:ascii="Times New Roman" w:eastAsia="宋体" w:hAnsi="Times New Roman"/>
          <w:bCs/>
        </w:rPr>
      </w:pPr>
      <w:r w:rsidRPr="006E7B09">
        <w:rPr>
          <w:rFonts w:ascii="Times New Roman" w:eastAsia="宋体" w:hAnsi="Times New Roman"/>
          <w:bCs/>
        </w:rPr>
        <w:t>对机械运行状态的声学监测，可采用</w:t>
      </w:r>
      <w:r w:rsidRPr="006E7B09">
        <w:rPr>
          <w:rFonts w:ascii="Times New Roman" w:eastAsia="宋体" w:hAnsi="Times New Roman" w:hint="eastAsia"/>
          <w:bCs/>
        </w:rPr>
        <w:t>声频放大器测量方法（</w:t>
      </w:r>
      <w:hyperlink r:id="rId15" w:tgtFrame="_blank" w:history="1">
        <w:r w:rsidRPr="006E7B09">
          <w:rPr>
            <w:rFonts w:ascii="Times New Roman" w:eastAsia="宋体" w:hAnsi="Times New Roman" w:hint="eastAsia"/>
            <w:bCs/>
          </w:rPr>
          <w:t>GB/T 12060.3</w:t>
        </w:r>
      </w:hyperlink>
      <w:r w:rsidRPr="006E7B09">
        <w:rPr>
          <w:rFonts w:ascii="Times New Roman" w:eastAsia="宋体" w:hAnsi="Times New Roman" w:hint="eastAsia"/>
          <w:bCs/>
        </w:rPr>
        <w:t>），或传声器测量方法（</w:t>
      </w:r>
      <w:r w:rsidRPr="006E7B09">
        <w:rPr>
          <w:rFonts w:ascii="Times New Roman" w:eastAsia="宋体" w:hAnsi="Times New Roman"/>
          <w:bCs/>
        </w:rPr>
        <w:t>GB/T 12060.4</w:t>
      </w:r>
      <w:r w:rsidRPr="006E7B09">
        <w:rPr>
          <w:rFonts w:ascii="Times New Roman" w:eastAsia="宋体" w:hAnsi="Times New Roman" w:hint="eastAsia"/>
          <w:bCs/>
        </w:rPr>
        <w:t>）。</w:t>
      </w:r>
    </w:p>
    <w:p w14:paraId="5F3010BF" w14:textId="080401F4" w:rsidR="00BA3E7E" w:rsidRPr="00E77931" w:rsidRDefault="00BA3E7E" w:rsidP="00877118">
      <w:pPr>
        <w:pStyle w:val="4"/>
        <w:spacing w:before="0" w:after="0" w:line="360" w:lineRule="auto"/>
        <w:rPr>
          <w:rFonts w:ascii="黑体" w:eastAsia="黑体" w:hAnsi="黑体"/>
          <w:sz w:val="21"/>
          <w:szCs w:val="21"/>
        </w:rPr>
      </w:pPr>
      <w:r w:rsidRPr="00E77931">
        <w:rPr>
          <w:rFonts w:ascii="黑体" w:eastAsia="黑体" w:hAnsi="黑体" w:hint="eastAsia"/>
          <w:sz w:val="21"/>
          <w:szCs w:val="21"/>
        </w:rPr>
        <w:t>5</w:t>
      </w:r>
      <w:r w:rsidRPr="00E77931">
        <w:rPr>
          <w:rFonts w:ascii="黑体" w:eastAsia="黑体" w:hAnsi="黑体"/>
          <w:sz w:val="21"/>
          <w:szCs w:val="21"/>
        </w:rPr>
        <w:t>.</w:t>
      </w:r>
      <w:r w:rsidR="00877118" w:rsidRPr="00E77931">
        <w:rPr>
          <w:rFonts w:ascii="黑体" w:eastAsia="黑体" w:hAnsi="黑体"/>
          <w:sz w:val="21"/>
          <w:szCs w:val="21"/>
        </w:rPr>
        <w:t>3.4</w:t>
      </w:r>
      <w:r w:rsidRPr="00E77931">
        <w:rPr>
          <w:rFonts w:ascii="黑体" w:eastAsia="黑体" w:hAnsi="黑体"/>
          <w:sz w:val="21"/>
          <w:szCs w:val="21"/>
        </w:rPr>
        <w:t>.3</w:t>
      </w:r>
      <w:r w:rsidRPr="00E77931">
        <w:rPr>
          <w:rFonts w:ascii="黑体" w:eastAsia="黑体" w:hAnsi="黑体" w:hint="eastAsia"/>
          <w:sz w:val="21"/>
          <w:szCs w:val="21"/>
        </w:rPr>
        <w:t>气体监测</w:t>
      </w:r>
    </w:p>
    <w:p w14:paraId="51FF51B1" w14:textId="4A17E822" w:rsidR="00BA3E7E" w:rsidRPr="006E7B09" w:rsidRDefault="00BA3E7E" w:rsidP="00BA3E7E">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监测电气系统在异常情况下高温产生的可燃烃类、臭氧气体</w:t>
      </w:r>
      <w:r w:rsidR="00BA72B2">
        <w:rPr>
          <w:rFonts w:ascii="Times New Roman" w:eastAsia="宋体" w:hAnsi="Times New Roman" w:hint="eastAsia"/>
          <w:bCs/>
        </w:rPr>
        <w:t>;</w:t>
      </w:r>
    </w:p>
    <w:p w14:paraId="3E6534A0" w14:textId="03E8CE9E" w:rsidR="00BA3E7E" w:rsidRPr="006E7B09" w:rsidRDefault="00BA3E7E" w:rsidP="00877118">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特殊气体的监测位置，宜位于低压室电缆夹层、高压室电缆夹层、电气柜内等易发生电气火灾的封闭环境</w:t>
      </w:r>
      <w:r w:rsidR="00BA72B2">
        <w:rPr>
          <w:rFonts w:ascii="Times New Roman" w:eastAsia="宋体" w:hAnsi="Times New Roman" w:hint="eastAsia"/>
          <w:bCs/>
        </w:rPr>
        <w:t>,</w:t>
      </w:r>
      <w:r w:rsidRPr="006E7B09">
        <w:rPr>
          <w:rFonts w:ascii="Times New Roman" w:eastAsia="宋体" w:hAnsi="Times New Roman" w:hint="eastAsia"/>
          <w:bCs/>
        </w:rPr>
        <w:t>监测位置可参照</w:t>
      </w:r>
      <w:r w:rsidRPr="006E7B09">
        <w:rPr>
          <w:rFonts w:ascii="Times New Roman" w:eastAsia="宋体" w:hAnsi="Times New Roman" w:hint="eastAsia"/>
          <w:bCs/>
        </w:rPr>
        <w:t>G</w:t>
      </w:r>
      <w:r w:rsidRPr="006E7B09">
        <w:rPr>
          <w:rFonts w:ascii="Times New Roman" w:eastAsia="宋体" w:hAnsi="Times New Roman"/>
          <w:bCs/>
        </w:rPr>
        <w:t xml:space="preserve">B 50987 </w:t>
      </w:r>
      <w:r w:rsidRPr="006E7B09">
        <w:rPr>
          <w:rFonts w:ascii="Times New Roman" w:eastAsia="宋体" w:hAnsi="Times New Roman"/>
          <w:bCs/>
        </w:rPr>
        <w:t>水利工程设计防火规范</w:t>
      </w:r>
      <w:r w:rsidRPr="006E7B09">
        <w:rPr>
          <w:rFonts w:ascii="Times New Roman" w:eastAsia="宋体" w:hAnsi="Times New Roman" w:hint="eastAsia"/>
          <w:bCs/>
        </w:rPr>
        <w:t>进行传感器配置。</w:t>
      </w:r>
    </w:p>
    <w:p w14:paraId="2009D733" w14:textId="7AB47394" w:rsidR="00E2322E" w:rsidRPr="00E77931" w:rsidRDefault="0023688A" w:rsidP="002D2C3C">
      <w:pPr>
        <w:pStyle w:val="2"/>
        <w:spacing w:before="120" w:after="120" w:line="360" w:lineRule="auto"/>
        <w:rPr>
          <w:rFonts w:ascii="黑体" w:eastAsia="黑体" w:hAnsi="黑体"/>
          <w:sz w:val="21"/>
          <w:szCs w:val="21"/>
        </w:rPr>
      </w:pPr>
      <w:bookmarkStart w:id="22" w:name="_Toc156945486"/>
      <w:r w:rsidRPr="00E77931">
        <w:rPr>
          <w:rFonts w:ascii="黑体" w:eastAsia="黑体" w:hAnsi="黑体" w:hint="eastAsia"/>
          <w:sz w:val="21"/>
          <w:szCs w:val="21"/>
        </w:rPr>
        <w:t>5</w:t>
      </w:r>
      <w:r w:rsidRPr="00E77931">
        <w:rPr>
          <w:rFonts w:ascii="黑体" w:eastAsia="黑体" w:hAnsi="黑体"/>
          <w:sz w:val="21"/>
          <w:szCs w:val="21"/>
        </w:rPr>
        <w:t>.</w:t>
      </w:r>
      <w:r w:rsidR="00BA3E7E" w:rsidRPr="00E77931">
        <w:rPr>
          <w:rFonts w:ascii="黑体" w:eastAsia="黑体" w:hAnsi="黑体"/>
          <w:sz w:val="21"/>
          <w:szCs w:val="21"/>
        </w:rPr>
        <w:t>4</w:t>
      </w:r>
      <w:r w:rsidR="00E2322E" w:rsidRPr="00E77931">
        <w:rPr>
          <w:rFonts w:ascii="黑体" w:eastAsia="黑体" w:hAnsi="黑体"/>
          <w:sz w:val="21"/>
          <w:szCs w:val="21"/>
        </w:rPr>
        <w:t>智能泵站业务要素</w:t>
      </w:r>
      <w:bookmarkEnd w:id="22"/>
    </w:p>
    <w:p w14:paraId="34918955" w14:textId="0C484AE9" w:rsidR="00E2322E" w:rsidRPr="00E77931" w:rsidRDefault="0023688A" w:rsidP="0023688A">
      <w:pPr>
        <w:pStyle w:val="3"/>
        <w:spacing w:before="0" w:after="0" w:line="360" w:lineRule="auto"/>
        <w:rPr>
          <w:rFonts w:ascii="黑体" w:eastAsia="黑体" w:hAnsi="黑体"/>
          <w:sz w:val="21"/>
          <w:szCs w:val="21"/>
        </w:rPr>
      </w:pPr>
      <w:bookmarkStart w:id="23" w:name="_Toc156945487"/>
      <w:r w:rsidRPr="00E77931">
        <w:rPr>
          <w:rFonts w:ascii="黑体" w:eastAsia="黑体" w:hAnsi="黑体" w:hint="eastAsia"/>
          <w:sz w:val="21"/>
          <w:szCs w:val="21"/>
        </w:rPr>
        <w:t>5</w:t>
      </w:r>
      <w:r w:rsidRPr="00E77931">
        <w:rPr>
          <w:rFonts w:ascii="黑体" w:eastAsia="黑体" w:hAnsi="黑体"/>
          <w:sz w:val="21"/>
          <w:szCs w:val="21"/>
        </w:rPr>
        <w:t>.</w:t>
      </w:r>
      <w:r w:rsidR="00BA3E7E" w:rsidRPr="00E77931">
        <w:rPr>
          <w:rFonts w:ascii="黑体" w:eastAsia="黑体" w:hAnsi="黑体"/>
          <w:sz w:val="21"/>
          <w:szCs w:val="21"/>
        </w:rPr>
        <w:t>4</w:t>
      </w:r>
      <w:r w:rsidRPr="00E77931">
        <w:rPr>
          <w:rFonts w:ascii="黑体" w:eastAsia="黑体" w:hAnsi="黑体"/>
          <w:sz w:val="21"/>
          <w:szCs w:val="21"/>
        </w:rPr>
        <w:t>.1</w:t>
      </w:r>
      <w:r w:rsidR="00E2322E" w:rsidRPr="00E77931">
        <w:rPr>
          <w:rFonts w:ascii="黑体" w:eastAsia="黑体" w:hAnsi="黑体"/>
          <w:sz w:val="21"/>
          <w:szCs w:val="21"/>
        </w:rPr>
        <w:t>调度业务数据资源</w:t>
      </w:r>
      <w:bookmarkEnd w:id="23"/>
    </w:p>
    <w:p w14:paraId="680E6D11" w14:textId="00DE488D"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调度业务数据包括水量调度业务数据、机时管理业务数据、防汛业务数据</w:t>
      </w:r>
      <w:r w:rsidR="00BA72B2">
        <w:rPr>
          <w:rFonts w:ascii="Times New Roman" w:eastAsia="宋体" w:hAnsi="Times New Roman" w:hint="eastAsia"/>
          <w:bCs/>
        </w:rPr>
        <w:t>;</w:t>
      </w:r>
    </w:p>
    <w:p w14:paraId="0C7B26E1" w14:textId="7EDA2236"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lastRenderedPageBreak/>
        <w:t>水量调度业务数据包括调令的收发流程管理记录、水量统计等数据</w:t>
      </w:r>
      <w:r w:rsidR="00BA72B2">
        <w:rPr>
          <w:rFonts w:ascii="Times New Roman" w:eastAsia="宋体" w:hAnsi="Times New Roman" w:hint="eastAsia"/>
          <w:bCs/>
        </w:rPr>
        <w:t>;</w:t>
      </w:r>
    </w:p>
    <w:p w14:paraId="6B8F4952" w14:textId="1716E62C"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机时管理业务数据包括机组运行记录、机时统计、机时调度方案等数据</w:t>
      </w:r>
      <w:r w:rsidR="00BA72B2">
        <w:rPr>
          <w:rFonts w:ascii="Times New Roman" w:eastAsia="宋体" w:hAnsi="Times New Roman" w:hint="eastAsia"/>
          <w:bCs/>
        </w:rPr>
        <w:t>;</w:t>
      </w:r>
    </w:p>
    <w:p w14:paraId="29ADCE01" w14:textId="72FCC8D8"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防汛业务包括防汛预案、防汛值班管理、防汛物资管理等数据。</w:t>
      </w:r>
    </w:p>
    <w:p w14:paraId="4E4E587F" w14:textId="48FED6DC" w:rsidR="00E2322E" w:rsidRPr="00E77931" w:rsidRDefault="0023688A" w:rsidP="0023688A">
      <w:pPr>
        <w:pStyle w:val="3"/>
        <w:spacing w:before="0" w:after="0" w:line="360" w:lineRule="auto"/>
        <w:rPr>
          <w:rFonts w:ascii="黑体" w:eastAsia="黑体" w:hAnsi="黑体"/>
          <w:sz w:val="21"/>
          <w:szCs w:val="21"/>
        </w:rPr>
      </w:pPr>
      <w:bookmarkStart w:id="24" w:name="_Toc156945488"/>
      <w:r w:rsidRPr="00E77931">
        <w:rPr>
          <w:rFonts w:ascii="黑体" w:eastAsia="黑体" w:hAnsi="黑体" w:hint="eastAsia"/>
          <w:sz w:val="21"/>
          <w:szCs w:val="21"/>
        </w:rPr>
        <w:t>5</w:t>
      </w:r>
      <w:r w:rsidRPr="00E77931">
        <w:rPr>
          <w:rFonts w:ascii="黑体" w:eastAsia="黑体" w:hAnsi="黑体"/>
          <w:sz w:val="21"/>
          <w:szCs w:val="21"/>
        </w:rPr>
        <w:t>.</w:t>
      </w:r>
      <w:r w:rsidR="00BA3E7E" w:rsidRPr="00E77931">
        <w:rPr>
          <w:rFonts w:ascii="黑体" w:eastAsia="黑体" w:hAnsi="黑体"/>
          <w:sz w:val="21"/>
          <w:szCs w:val="21"/>
        </w:rPr>
        <w:t>4</w:t>
      </w:r>
      <w:r w:rsidRPr="00E77931">
        <w:rPr>
          <w:rFonts w:ascii="黑体" w:eastAsia="黑体" w:hAnsi="黑体"/>
          <w:sz w:val="21"/>
          <w:szCs w:val="21"/>
        </w:rPr>
        <w:t>.2</w:t>
      </w:r>
      <w:r w:rsidR="00E2322E" w:rsidRPr="00E77931">
        <w:rPr>
          <w:rFonts w:ascii="黑体" w:eastAsia="黑体" w:hAnsi="黑体"/>
          <w:sz w:val="21"/>
          <w:szCs w:val="21"/>
        </w:rPr>
        <w:t>运行业务数据资源</w:t>
      </w:r>
      <w:bookmarkEnd w:id="24"/>
    </w:p>
    <w:p w14:paraId="6D09F5C6" w14:textId="72A6630B"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运行业务数据包括能值班巡检业务数据、能耗管理业务数据</w:t>
      </w:r>
      <w:r w:rsidR="00BA72B2">
        <w:rPr>
          <w:rFonts w:ascii="Times New Roman" w:eastAsia="宋体" w:hAnsi="Times New Roman" w:hint="eastAsia"/>
          <w:bCs/>
        </w:rPr>
        <w:t>;</w:t>
      </w:r>
    </w:p>
    <w:p w14:paraId="3226B155" w14:textId="52A077E6"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值班巡检业务数据，包括设备操作票管理、值班巡检记录、值班管理等数据</w:t>
      </w:r>
      <w:r w:rsidR="00BA72B2">
        <w:rPr>
          <w:rFonts w:ascii="Times New Roman" w:eastAsia="宋体" w:hAnsi="Times New Roman" w:hint="eastAsia"/>
          <w:bCs/>
        </w:rPr>
        <w:t>;</w:t>
      </w:r>
    </w:p>
    <w:p w14:paraId="561B8D37" w14:textId="116DCA3F"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能耗管理业务数据，包括机组单耗统计数据、机组运行状态优化数据等。</w:t>
      </w:r>
    </w:p>
    <w:p w14:paraId="2EA5D914" w14:textId="67E8A67D" w:rsidR="00E2322E" w:rsidRPr="00E77931" w:rsidRDefault="0023688A" w:rsidP="0023688A">
      <w:pPr>
        <w:pStyle w:val="3"/>
        <w:spacing w:before="0" w:after="0" w:line="360" w:lineRule="auto"/>
        <w:rPr>
          <w:rFonts w:ascii="黑体" w:eastAsia="黑体" w:hAnsi="黑体"/>
          <w:sz w:val="21"/>
          <w:szCs w:val="21"/>
        </w:rPr>
      </w:pPr>
      <w:bookmarkStart w:id="25" w:name="_Toc156945489"/>
      <w:r w:rsidRPr="00E77931">
        <w:rPr>
          <w:rFonts w:ascii="黑体" w:eastAsia="黑体" w:hAnsi="黑体" w:hint="eastAsia"/>
          <w:sz w:val="21"/>
          <w:szCs w:val="21"/>
        </w:rPr>
        <w:t>5</w:t>
      </w:r>
      <w:r w:rsidRPr="00E77931">
        <w:rPr>
          <w:rFonts w:ascii="黑体" w:eastAsia="黑体" w:hAnsi="黑体"/>
          <w:sz w:val="21"/>
          <w:szCs w:val="21"/>
        </w:rPr>
        <w:t>.</w:t>
      </w:r>
      <w:r w:rsidR="00BA3E7E" w:rsidRPr="00E77931">
        <w:rPr>
          <w:rFonts w:ascii="黑体" w:eastAsia="黑体" w:hAnsi="黑体"/>
          <w:sz w:val="21"/>
          <w:szCs w:val="21"/>
        </w:rPr>
        <w:t>4</w:t>
      </w:r>
      <w:r w:rsidRPr="00E77931">
        <w:rPr>
          <w:rFonts w:ascii="黑体" w:eastAsia="黑体" w:hAnsi="黑体"/>
          <w:sz w:val="21"/>
          <w:szCs w:val="21"/>
        </w:rPr>
        <w:t>.3</w:t>
      </w:r>
      <w:r w:rsidR="00E2322E" w:rsidRPr="00E77931">
        <w:rPr>
          <w:rFonts w:ascii="黑体" w:eastAsia="黑体" w:hAnsi="黑体"/>
          <w:sz w:val="21"/>
          <w:szCs w:val="21"/>
        </w:rPr>
        <w:t>维护维修数据资源</w:t>
      </w:r>
      <w:bookmarkEnd w:id="25"/>
    </w:p>
    <w:p w14:paraId="22B9534E" w14:textId="25162EBE"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维护维修业务数据包括报修管理数据、备品配件管理数据、设备管理数据等</w:t>
      </w:r>
      <w:r w:rsidR="00BA72B2">
        <w:rPr>
          <w:rFonts w:ascii="Times New Roman" w:eastAsia="宋体" w:hAnsi="Times New Roman" w:hint="eastAsia"/>
          <w:bCs/>
        </w:rPr>
        <w:t>;</w:t>
      </w:r>
    </w:p>
    <w:p w14:paraId="3ABD9A53" w14:textId="66591608"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报修管理业务数据，包括报修人员、时间、故障位置、故障类型、维修人员、维修时间、维修阶段状态、维修结果等数据</w:t>
      </w:r>
      <w:r w:rsidR="00BA72B2">
        <w:rPr>
          <w:rFonts w:ascii="Times New Roman" w:eastAsia="宋体" w:hAnsi="Times New Roman" w:hint="eastAsia"/>
          <w:bCs/>
        </w:rPr>
        <w:t>;</w:t>
      </w:r>
    </w:p>
    <w:p w14:paraId="16D62477" w14:textId="1366AE97"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备品备件管理业务数据，包括备件所属设备、供应商、库存、历年使用量等信息</w:t>
      </w:r>
      <w:r w:rsidR="00BA72B2">
        <w:rPr>
          <w:rFonts w:ascii="Times New Roman" w:eastAsia="宋体" w:hAnsi="Times New Roman" w:hint="eastAsia"/>
          <w:bCs/>
        </w:rPr>
        <w:t>;</w:t>
      </w:r>
    </w:p>
    <w:p w14:paraId="2EFE8D85" w14:textId="3041B98E"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设备管理业务数据，包括设备的故障和维修记录、设备的周期性维护计划和记录数据、设备持续的健康状态评估数据等。</w:t>
      </w:r>
    </w:p>
    <w:p w14:paraId="51AD6650" w14:textId="5CE22680" w:rsidR="00E2322E" w:rsidRPr="00E77931" w:rsidRDefault="0023688A" w:rsidP="0023688A">
      <w:pPr>
        <w:pStyle w:val="3"/>
        <w:spacing w:before="0" w:after="0" w:line="360" w:lineRule="auto"/>
        <w:rPr>
          <w:rFonts w:ascii="黑体" w:eastAsia="黑体" w:hAnsi="黑体"/>
          <w:sz w:val="21"/>
          <w:szCs w:val="21"/>
        </w:rPr>
      </w:pPr>
      <w:bookmarkStart w:id="26" w:name="_Toc156945490"/>
      <w:r w:rsidRPr="00E77931">
        <w:rPr>
          <w:rFonts w:ascii="黑体" w:eastAsia="黑体" w:hAnsi="黑体" w:hint="eastAsia"/>
          <w:sz w:val="21"/>
          <w:szCs w:val="21"/>
        </w:rPr>
        <w:t>5</w:t>
      </w:r>
      <w:r w:rsidRPr="00E77931">
        <w:rPr>
          <w:rFonts w:ascii="黑体" w:eastAsia="黑体" w:hAnsi="黑体"/>
          <w:sz w:val="21"/>
          <w:szCs w:val="21"/>
        </w:rPr>
        <w:t>.</w:t>
      </w:r>
      <w:r w:rsidR="00BA3E7E" w:rsidRPr="00E77931">
        <w:rPr>
          <w:rFonts w:ascii="黑体" w:eastAsia="黑体" w:hAnsi="黑体"/>
          <w:sz w:val="21"/>
          <w:szCs w:val="21"/>
        </w:rPr>
        <w:t>4</w:t>
      </w:r>
      <w:r w:rsidRPr="00E77931">
        <w:rPr>
          <w:rFonts w:ascii="黑体" w:eastAsia="黑体" w:hAnsi="黑体"/>
          <w:sz w:val="21"/>
          <w:szCs w:val="21"/>
        </w:rPr>
        <w:t>.4</w:t>
      </w:r>
      <w:r w:rsidR="00E2322E" w:rsidRPr="00E77931">
        <w:rPr>
          <w:rFonts w:ascii="黑体" w:eastAsia="黑体" w:hAnsi="黑体"/>
          <w:sz w:val="21"/>
          <w:szCs w:val="21"/>
        </w:rPr>
        <w:t>安全生产数据资源</w:t>
      </w:r>
      <w:bookmarkEnd w:id="26"/>
    </w:p>
    <w:p w14:paraId="1CA4D178" w14:textId="157B1984"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安全生产业务数据包括危险作业管理、安全生产人员资质业务管理等</w:t>
      </w:r>
      <w:r w:rsidR="00BA72B2">
        <w:rPr>
          <w:rFonts w:ascii="Times New Roman" w:eastAsia="宋体" w:hAnsi="Times New Roman" w:hint="eastAsia"/>
          <w:bCs/>
        </w:rPr>
        <w:t>;</w:t>
      </w:r>
    </w:p>
    <w:p w14:paraId="7A04B8C4" w14:textId="3135DBE1"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危险作业管理包括危险作业的申请、执行、过程监管，以及记录备案数据</w:t>
      </w:r>
      <w:r w:rsidR="00BA72B2">
        <w:rPr>
          <w:rFonts w:ascii="Times New Roman" w:eastAsia="宋体" w:hAnsi="Times New Roman" w:hint="eastAsia"/>
          <w:bCs/>
        </w:rPr>
        <w:t>;</w:t>
      </w:r>
    </w:p>
    <w:p w14:paraId="6012CB47" w14:textId="22311EAE" w:rsidR="00E821DC" w:rsidRPr="006E7B09" w:rsidRDefault="00E821DC" w:rsidP="00E57250">
      <w:pPr>
        <w:spacing w:line="360" w:lineRule="auto"/>
        <w:ind w:firstLineChars="200" w:firstLine="420"/>
        <w:rPr>
          <w:rFonts w:ascii="Times New Roman" w:eastAsia="宋体" w:hAnsi="Times New Roman"/>
          <w:bCs/>
        </w:rPr>
      </w:pPr>
      <w:r w:rsidRPr="006E7B09">
        <w:rPr>
          <w:rFonts w:ascii="Times New Roman" w:eastAsia="宋体" w:hAnsi="Times New Roman" w:hint="eastAsia"/>
          <w:bCs/>
        </w:rPr>
        <w:t>安全生产人员资质管理，包括人员资质的申报、本案、考核等信息。</w:t>
      </w:r>
    </w:p>
    <w:p w14:paraId="213F55A6" w14:textId="667953EE" w:rsidR="00656D09" w:rsidRPr="00E77931" w:rsidRDefault="00877118" w:rsidP="00877118">
      <w:pPr>
        <w:pStyle w:val="1"/>
        <w:spacing w:before="120" w:after="120" w:line="360" w:lineRule="auto"/>
        <w:ind w:leftChars="-67" w:left="-48" w:hangingChars="44" w:hanging="93"/>
        <w:rPr>
          <w:rFonts w:ascii="黑体" w:eastAsia="黑体" w:hAnsi="黑体"/>
          <w:sz w:val="21"/>
          <w:szCs w:val="21"/>
        </w:rPr>
      </w:pPr>
      <w:bookmarkStart w:id="27" w:name="_Toc156945491"/>
      <w:r w:rsidRPr="00E77931">
        <w:rPr>
          <w:rFonts w:ascii="黑体" w:eastAsia="黑体" w:hAnsi="黑体" w:hint="eastAsia"/>
          <w:sz w:val="21"/>
          <w:szCs w:val="21"/>
        </w:rPr>
        <w:t>6</w:t>
      </w:r>
      <w:r w:rsidR="00E2322E" w:rsidRPr="00E77931">
        <w:rPr>
          <w:rFonts w:ascii="黑体" w:eastAsia="黑体" w:hAnsi="黑体"/>
          <w:sz w:val="21"/>
          <w:szCs w:val="21"/>
        </w:rPr>
        <w:t>智能泵站的数据汇聚与交换</w:t>
      </w:r>
      <w:bookmarkEnd w:id="27"/>
    </w:p>
    <w:p w14:paraId="0437C7A5" w14:textId="6AEF7F91" w:rsidR="00FA7041" w:rsidRPr="00E77931" w:rsidRDefault="00DF676B" w:rsidP="00BA72B2">
      <w:pPr>
        <w:pStyle w:val="2"/>
        <w:spacing w:before="120" w:after="120" w:line="360" w:lineRule="auto"/>
        <w:rPr>
          <w:rFonts w:ascii="黑体" w:eastAsia="黑体" w:hAnsi="黑体"/>
          <w:sz w:val="21"/>
          <w:szCs w:val="21"/>
        </w:rPr>
      </w:pPr>
      <w:bookmarkStart w:id="28" w:name="_Toc156945492"/>
      <w:r w:rsidRPr="00E77931">
        <w:rPr>
          <w:rFonts w:ascii="黑体" w:eastAsia="黑体" w:hAnsi="黑体" w:hint="eastAsia"/>
          <w:sz w:val="21"/>
          <w:szCs w:val="21"/>
        </w:rPr>
        <w:t>6</w:t>
      </w:r>
      <w:r w:rsidRPr="00E77931">
        <w:rPr>
          <w:rFonts w:ascii="黑体" w:eastAsia="黑体" w:hAnsi="黑体"/>
          <w:sz w:val="21"/>
          <w:szCs w:val="21"/>
        </w:rPr>
        <w:t>.1</w:t>
      </w:r>
      <w:r w:rsidR="008C5767" w:rsidRPr="00E77931">
        <w:rPr>
          <w:rFonts w:ascii="黑体" w:eastAsia="黑体" w:hAnsi="黑体" w:hint="eastAsia"/>
          <w:sz w:val="21"/>
          <w:szCs w:val="21"/>
        </w:rPr>
        <w:t xml:space="preserve"> 一般规定</w:t>
      </w:r>
      <w:bookmarkEnd w:id="28"/>
    </w:p>
    <w:p w14:paraId="2486A5E3" w14:textId="6BCBEA37" w:rsidR="008C5767" w:rsidRPr="006E7B09" w:rsidRDefault="00B50739" w:rsidP="00B50739">
      <w:pPr>
        <w:pStyle w:val="ac"/>
        <w:spacing w:line="360" w:lineRule="auto"/>
        <w:rPr>
          <w:rFonts w:ascii="Times New Roman" w:eastAsia="宋体" w:hAnsi="Times New Roman"/>
        </w:rPr>
      </w:pPr>
      <w:r w:rsidRPr="006E7B09">
        <w:rPr>
          <w:rFonts w:ascii="Times New Roman" w:eastAsia="宋体" w:hAnsi="Times New Roman" w:hint="eastAsia"/>
        </w:rPr>
        <w:t>智能泵站应建立数据中心或云平台，实施数据分级管理，以确保数据的安全和可靠性，同时维护数据的精度和时效性。数据汇聚过程应遵循多源异构原则，支持各种数据形式的读写访问，包括结构化、半结构化和非结构化数据。系统应提供海量实时数据处理，包括离线和实时汇聚，支持不同数据同步模式。高质安全要求系统提供数据质量检测和安全措施，以保障数据的完整性、一致性和时效性。此外，数据交换系统应易于部署、支持多种数据格式、容易与安全产品集成，具备跨平台和兼容性强的特性，以适应不同环境和负载变化。</w:t>
      </w:r>
    </w:p>
    <w:p w14:paraId="67D82303" w14:textId="5F162818" w:rsidR="008C5767" w:rsidRPr="00E77931" w:rsidRDefault="008C5767" w:rsidP="00BA72B2">
      <w:pPr>
        <w:pStyle w:val="2"/>
        <w:spacing w:before="120" w:after="120" w:line="360" w:lineRule="auto"/>
        <w:rPr>
          <w:rFonts w:ascii="黑体" w:eastAsia="黑体" w:hAnsi="黑体"/>
          <w:sz w:val="21"/>
          <w:szCs w:val="21"/>
        </w:rPr>
      </w:pPr>
      <w:bookmarkStart w:id="29" w:name="_Toc156945493"/>
      <w:r w:rsidRPr="00E77931">
        <w:rPr>
          <w:rFonts w:ascii="黑体" w:eastAsia="黑体" w:hAnsi="黑体" w:hint="eastAsia"/>
          <w:sz w:val="21"/>
          <w:szCs w:val="21"/>
        </w:rPr>
        <w:lastRenderedPageBreak/>
        <w:t>6</w:t>
      </w:r>
      <w:r w:rsidRPr="00E77931">
        <w:rPr>
          <w:rFonts w:ascii="黑体" w:eastAsia="黑体" w:hAnsi="黑体"/>
          <w:sz w:val="21"/>
          <w:szCs w:val="21"/>
        </w:rPr>
        <w:t>.2</w:t>
      </w:r>
      <w:r w:rsidRPr="00E77931">
        <w:rPr>
          <w:rFonts w:ascii="黑体" w:eastAsia="黑体" w:hAnsi="黑体" w:hint="eastAsia"/>
          <w:sz w:val="21"/>
          <w:szCs w:val="21"/>
        </w:rPr>
        <w:t>数据编码</w:t>
      </w:r>
      <w:bookmarkEnd w:id="29"/>
    </w:p>
    <w:p w14:paraId="233A492C" w14:textId="0962F411" w:rsidR="002A361D" w:rsidRPr="00E77931" w:rsidRDefault="00DF676B" w:rsidP="008C5767">
      <w:pPr>
        <w:pStyle w:val="4"/>
        <w:spacing w:before="0" w:after="0" w:line="360" w:lineRule="auto"/>
        <w:rPr>
          <w:rFonts w:ascii="黑体" w:eastAsia="黑体" w:hAnsi="黑体"/>
          <w:sz w:val="21"/>
          <w:szCs w:val="21"/>
        </w:rPr>
      </w:pPr>
      <w:r w:rsidRPr="00E77931">
        <w:rPr>
          <w:rFonts w:ascii="黑体" w:eastAsia="黑体" w:hAnsi="黑体" w:hint="eastAsia"/>
          <w:sz w:val="21"/>
          <w:szCs w:val="21"/>
        </w:rPr>
        <w:t>6</w:t>
      </w:r>
      <w:r w:rsidRPr="00E77931">
        <w:rPr>
          <w:rFonts w:ascii="黑体" w:eastAsia="黑体" w:hAnsi="黑体"/>
          <w:sz w:val="21"/>
          <w:szCs w:val="21"/>
        </w:rPr>
        <w:t>.</w:t>
      </w:r>
      <w:r w:rsidR="008C5767" w:rsidRPr="00E77931">
        <w:rPr>
          <w:rFonts w:ascii="黑体" w:eastAsia="黑体" w:hAnsi="黑体"/>
          <w:sz w:val="21"/>
          <w:szCs w:val="21"/>
        </w:rPr>
        <w:t>2</w:t>
      </w:r>
      <w:r w:rsidRPr="00E77931">
        <w:rPr>
          <w:rFonts w:ascii="黑体" w:eastAsia="黑体" w:hAnsi="黑体"/>
          <w:sz w:val="21"/>
          <w:szCs w:val="21"/>
        </w:rPr>
        <w:t>.1</w:t>
      </w:r>
      <w:r w:rsidR="008C5767" w:rsidRPr="00E77931">
        <w:rPr>
          <w:rFonts w:ascii="黑体" w:eastAsia="黑体" w:hAnsi="黑体" w:hint="eastAsia"/>
          <w:sz w:val="21"/>
          <w:szCs w:val="21"/>
        </w:rPr>
        <w:t>基础信息代码结构</w:t>
      </w:r>
    </w:p>
    <w:p w14:paraId="768369AF" w14:textId="332E39F3" w:rsidR="002A361D" w:rsidRPr="006E7B09" w:rsidRDefault="002A361D" w:rsidP="00766E50">
      <w:pPr>
        <w:pStyle w:val="ac"/>
        <w:spacing w:line="360" w:lineRule="auto"/>
        <w:rPr>
          <w:rFonts w:ascii="Times New Roman" w:eastAsia="宋体" w:hAnsi="Times New Roman"/>
        </w:rPr>
      </w:pPr>
      <w:r w:rsidRPr="006E7B09">
        <w:rPr>
          <w:rFonts w:ascii="Times New Roman" w:eastAsia="宋体" w:hAnsi="Times New Roman" w:hint="eastAsia"/>
        </w:rPr>
        <w:t>基础信息代码结构为由信息大类</w:t>
      </w:r>
      <w:r w:rsidRPr="006E7B09">
        <w:rPr>
          <w:rFonts w:ascii="Times New Roman" w:eastAsia="宋体" w:hAnsi="Times New Roman"/>
        </w:rPr>
        <w:t xml:space="preserve"> - </w:t>
      </w:r>
      <w:r w:rsidRPr="006E7B09">
        <w:rPr>
          <w:rFonts w:ascii="Times New Roman" w:eastAsia="宋体" w:hAnsi="Times New Roman"/>
        </w:rPr>
        <w:t>信息子类</w:t>
      </w:r>
      <w:r w:rsidRPr="006E7B09">
        <w:rPr>
          <w:rFonts w:ascii="Times New Roman" w:eastAsia="宋体" w:hAnsi="Times New Roman"/>
        </w:rPr>
        <w:t xml:space="preserve"> - </w:t>
      </w:r>
      <w:r w:rsidRPr="006E7B09">
        <w:rPr>
          <w:rFonts w:ascii="Times New Roman" w:eastAsia="宋体" w:hAnsi="Times New Roman"/>
        </w:rPr>
        <w:t>信息要素构成的三级结构，</w:t>
      </w:r>
      <w:r w:rsidRPr="006E7B09">
        <w:rPr>
          <w:rFonts w:ascii="Times New Roman" w:eastAsia="宋体" w:hAnsi="Times New Roman" w:hint="eastAsia"/>
        </w:rPr>
        <w:t>代码格式为</w:t>
      </w:r>
      <w:r w:rsidRPr="006E7B09">
        <w:rPr>
          <w:rFonts w:ascii="Times New Roman" w:eastAsia="宋体" w:hAnsi="Times New Roman"/>
        </w:rPr>
        <w:t xml:space="preserve"> X-XXX-XX</w:t>
      </w:r>
      <w:r w:rsidRPr="006E7B09">
        <w:rPr>
          <w:rFonts w:ascii="Times New Roman" w:eastAsia="宋体" w:hAnsi="Times New Roman"/>
        </w:rPr>
        <w:t>。</w:t>
      </w:r>
    </w:p>
    <w:p w14:paraId="2A7A43BB" w14:textId="5C26C0DE" w:rsidR="002A361D" w:rsidRPr="006E7B09" w:rsidRDefault="002A361D" w:rsidP="002A361D">
      <w:pPr>
        <w:pStyle w:val="ac"/>
        <w:spacing w:line="360" w:lineRule="auto"/>
        <w:rPr>
          <w:rFonts w:ascii="Times New Roman" w:eastAsia="宋体" w:hAnsi="Times New Roman"/>
        </w:rPr>
      </w:pPr>
      <w:r w:rsidRPr="006E7B09">
        <w:rPr>
          <w:rFonts w:ascii="Times New Roman" w:eastAsia="宋体" w:hAnsi="Times New Roman" w:hint="eastAsia"/>
        </w:rPr>
        <w:t>信息大类代码</w:t>
      </w:r>
      <w:r w:rsidRPr="006E7B09">
        <w:rPr>
          <w:rFonts w:ascii="Times New Roman" w:eastAsia="宋体" w:hAnsi="Times New Roman"/>
        </w:rPr>
        <w:t xml:space="preserve"> 1 </w:t>
      </w:r>
      <w:r w:rsidRPr="006E7B09">
        <w:rPr>
          <w:rFonts w:ascii="Times New Roman" w:eastAsia="宋体" w:hAnsi="Times New Roman"/>
        </w:rPr>
        <w:t>位字符。采用大写英文字母按照字母顺序进行编号；</w:t>
      </w:r>
    </w:p>
    <w:p w14:paraId="2F8518CD" w14:textId="44EBDEC1" w:rsidR="002A361D" w:rsidRPr="006E7B09" w:rsidRDefault="002A361D" w:rsidP="002A361D">
      <w:pPr>
        <w:pStyle w:val="ac"/>
        <w:spacing w:line="360" w:lineRule="auto"/>
        <w:rPr>
          <w:rFonts w:ascii="Times New Roman" w:eastAsia="宋体" w:hAnsi="Times New Roman"/>
        </w:rPr>
      </w:pPr>
      <w:r w:rsidRPr="006E7B09">
        <w:rPr>
          <w:rFonts w:ascii="Times New Roman" w:eastAsia="宋体" w:hAnsi="Times New Roman" w:hint="eastAsia"/>
        </w:rPr>
        <w:t>信息子类</w:t>
      </w:r>
      <w:r w:rsidR="005D52FA">
        <w:rPr>
          <w:rFonts w:ascii="Times New Roman" w:eastAsia="宋体" w:hAnsi="Times New Roman" w:hint="eastAsia"/>
        </w:rPr>
        <w:t>代</w:t>
      </w:r>
      <w:r w:rsidRPr="006E7B09">
        <w:rPr>
          <w:rFonts w:ascii="Times New Roman" w:eastAsia="宋体" w:hAnsi="Times New Roman" w:hint="eastAsia"/>
        </w:rPr>
        <w:t>码由</w:t>
      </w:r>
      <w:r w:rsidRPr="006E7B09">
        <w:rPr>
          <w:rFonts w:ascii="Times New Roman" w:eastAsia="宋体" w:hAnsi="Times New Roman"/>
        </w:rPr>
        <w:t xml:space="preserve"> 3 </w:t>
      </w:r>
      <w:r w:rsidRPr="006E7B09">
        <w:rPr>
          <w:rFonts w:ascii="Times New Roman" w:eastAsia="宋体" w:hAnsi="Times New Roman"/>
        </w:rPr>
        <w:t>位数字构成，取值范围为</w:t>
      </w:r>
      <w:r w:rsidRPr="006E7B09">
        <w:rPr>
          <w:rFonts w:ascii="Times New Roman" w:eastAsia="宋体" w:hAnsi="Times New Roman"/>
        </w:rPr>
        <w:t xml:space="preserve"> 001~999</w:t>
      </w:r>
      <w:r w:rsidRPr="006E7B09">
        <w:rPr>
          <w:rFonts w:ascii="Times New Roman" w:eastAsia="宋体" w:hAnsi="Times New Roman"/>
        </w:rPr>
        <w:t>，按照数字顺序编码；</w:t>
      </w:r>
    </w:p>
    <w:p w14:paraId="6C914811" w14:textId="2AB70950" w:rsidR="002A361D" w:rsidRPr="006E7B09" w:rsidRDefault="005D52FA" w:rsidP="00766E50">
      <w:pPr>
        <w:pStyle w:val="ac"/>
        <w:spacing w:line="360" w:lineRule="auto"/>
        <w:rPr>
          <w:rFonts w:ascii="Times New Roman" w:eastAsia="宋体" w:hAnsi="Times New Roman"/>
        </w:rPr>
      </w:pPr>
      <w:r>
        <w:rPr>
          <w:rFonts w:ascii="Times New Roman" w:eastAsia="宋体" w:hAnsi="Times New Roman" w:hint="eastAsia"/>
        </w:rPr>
        <w:t>信息要素代码</w:t>
      </w:r>
      <w:r w:rsidR="002A361D" w:rsidRPr="006E7B09">
        <w:rPr>
          <w:rFonts w:ascii="Times New Roman" w:eastAsia="宋体" w:hAnsi="Times New Roman" w:hint="eastAsia"/>
        </w:rPr>
        <w:t>由</w:t>
      </w:r>
      <w:r w:rsidR="002A361D" w:rsidRPr="006E7B09">
        <w:rPr>
          <w:rFonts w:ascii="Times New Roman" w:eastAsia="宋体" w:hAnsi="Times New Roman"/>
        </w:rPr>
        <w:t xml:space="preserve"> </w:t>
      </w:r>
      <w:r w:rsidR="00FF7F35" w:rsidRPr="006E7B09">
        <w:rPr>
          <w:rFonts w:ascii="Times New Roman" w:eastAsia="宋体" w:hAnsi="Times New Roman"/>
        </w:rPr>
        <w:t>2</w:t>
      </w:r>
      <w:r w:rsidR="002A361D" w:rsidRPr="006E7B09">
        <w:rPr>
          <w:rFonts w:ascii="Times New Roman" w:eastAsia="宋体" w:hAnsi="Times New Roman"/>
        </w:rPr>
        <w:t>位数字构成，各段按数字顺</w:t>
      </w:r>
      <w:r w:rsidR="002A361D" w:rsidRPr="006E7B09">
        <w:rPr>
          <w:rFonts w:ascii="Times New Roman" w:eastAsia="宋体" w:hAnsi="Times New Roman" w:hint="eastAsia"/>
        </w:rPr>
        <w:t>序取值</w:t>
      </w:r>
      <w:r w:rsidR="002A361D" w:rsidRPr="006E7B09">
        <w:rPr>
          <w:rFonts w:ascii="Times New Roman" w:eastAsia="宋体" w:hAnsi="Times New Roman"/>
        </w:rPr>
        <w:t xml:space="preserve"> 01~99</w:t>
      </w:r>
      <w:r w:rsidR="002A361D" w:rsidRPr="006E7B09">
        <w:rPr>
          <w:rFonts w:ascii="Times New Roman" w:eastAsia="宋体" w:hAnsi="Times New Roman"/>
        </w:rPr>
        <w:t>。</w:t>
      </w:r>
    </w:p>
    <w:p w14:paraId="1C86AC5D" w14:textId="2E4F1347" w:rsidR="002A361D" w:rsidRPr="00E77931" w:rsidRDefault="00766E50" w:rsidP="005830E3">
      <w:pPr>
        <w:pStyle w:val="4"/>
        <w:spacing w:before="0" w:after="0" w:line="360" w:lineRule="auto"/>
        <w:rPr>
          <w:rFonts w:ascii="黑体" w:eastAsia="黑体" w:hAnsi="黑体"/>
          <w:sz w:val="21"/>
          <w:szCs w:val="21"/>
        </w:rPr>
      </w:pPr>
      <w:r w:rsidRPr="00E77931">
        <w:rPr>
          <w:rFonts w:ascii="黑体" w:eastAsia="黑体" w:hAnsi="黑体"/>
          <w:sz w:val="21"/>
          <w:szCs w:val="21"/>
        </w:rPr>
        <w:t>6.</w:t>
      </w:r>
      <w:r w:rsidR="008C5767" w:rsidRPr="00E77931">
        <w:rPr>
          <w:rFonts w:ascii="黑体" w:eastAsia="黑体" w:hAnsi="黑体"/>
          <w:sz w:val="21"/>
          <w:szCs w:val="21"/>
        </w:rPr>
        <w:t>2</w:t>
      </w:r>
      <w:r w:rsidRPr="00E77931">
        <w:rPr>
          <w:rFonts w:ascii="黑体" w:eastAsia="黑体" w:hAnsi="黑体"/>
          <w:sz w:val="21"/>
          <w:szCs w:val="21"/>
        </w:rPr>
        <w:t>.2</w:t>
      </w:r>
      <w:r w:rsidR="002A361D" w:rsidRPr="00E77931">
        <w:rPr>
          <w:rFonts w:ascii="黑体" w:eastAsia="黑体" w:hAnsi="黑体"/>
          <w:sz w:val="21"/>
          <w:szCs w:val="21"/>
        </w:rPr>
        <w:t>监测信息代码结构</w:t>
      </w:r>
    </w:p>
    <w:p w14:paraId="10B487BC" w14:textId="405D33F9" w:rsidR="002A361D" w:rsidRPr="006E7B09" w:rsidRDefault="002A361D" w:rsidP="00766E50">
      <w:pPr>
        <w:pStyle w:val="ac"/>
        <w:spacing w:line="360" w:lineRule="auto"/>
        <w:rPr>
          <w:rFonts w:ascii="Times New Roman" w:eastAsia="宋体" w:hAnsi="Times New Roman"/>
        </w:rPr>
      </w:pPr>
      <w:r w:rsidRPr="006E7B09">
        <w:rPr>
          <w:rFonts w:ascii="Times New Roman" w:eastAsia="宋体" w:hAnsi="Times New Roman" w:hint="eastAsia"/>
        </w:rPr>
        <w:t>监测信息代码用于标识监测数据的类别、位置信息。编码结构可采用三级结构：监测类别</w:t>
      </w:r>
      <w:r w:rsidRPr="006E7B09">
        <w:rPr>
          <w:rFonts w:ascii="Times New Roman" w:eastAsia="宋体" w:hAnsi="Times New Roman"/>
        </w:rPr>
        <w:t xml:space="preserve"> - </w:t>
      </w:r>
      <w:r w:rsidRPr="006E7B09">
        <w:rPr>
          <w:rFonts w:ascii="Times New Roman" w:eastAsia="宋体" w:hAnsi="Times New Roman"/>
        </w:rPr>
        <w:t>监测位置</w:t>
      </w:r>
      <w:r w:rsidRPr="006E7B09">
        <w:rPr>
          <w:rFonts w:ascii="Times New Roman" w:eastAsia="宋体" w:hAnsi="Times New Roman"/>
        </w:rPr>
        <w:t xml:space="preserve"> - </w:t>
      </w:r>
      <w:r w:rsidRPr="006E7B09">
        <w:rPr>
          <w:rFonts w:ascii="Times New Roman" w:eastAsia="宋体" w:hAnsi="Times New Roman"/>
        </w:rPr>
        <w:t>监测</w:t>
      </w:r>
      <w:r w:rsidR="005D52FA">
        <w:rPr>
          <w:rFonts w:ascii="Times New Roman" w:eastAsia="宋体" w:hAnsi="Times New Roman" w:hint="eastAsia"/>
        </w:rPr>
        <w:t>对象</w:t>
      </w:r>
      <w:r w:rsidRPr="006E7B09">
        <w:rPr>
          <w:rFonts w:ascii="Times New Roman" w:eastAsia="宋体" w:hAnsi="Times New Roman"/>
        </w:rPr>
        <w:t>代码格式为：</w:t>
      </w:r>
      <w:r w:rsidRPr="006E7B09">
        <w:rPr>
          <w:rFonts w:ascii="Times New Roman" w:eastAsia="宋体" w:hAnsi="Times New Roman"/>
        </w:rPr>
        <w:t>X-XXX-XXXX</w:t>
      </w:r>
      <w:r w:rsidRPr="006E7B09">
        <w:rPr>
          <w:rFonts w:ascii="Times New Roman" w:eastAsia="宋体" w:hAnsi="Times New Roman"/>
        </w:rPr>
        <w:t>。</w:t>
      </w:r>
    </w:p>
    <w:p w14:paraId="78C803F2" w14:textId="77777777" w:rsidR="002A361D" w:rsidRPr="006E7B09" w:rsidRDefault="002A361D" w:rsidP="002A361D">
      <w:pPr>
        <w:pStyle w:val="ac"/>
        <w:spacing w:line="360" w:lineRule="auto"/>
        <w:rPr>
          <w:rFonts w:ascii="Times New Roman" w:eastAsia="宋体" w:hAnsi="Times New Roman"/>
        </w:rPr>
      </w:pPr>
      <w:r w:rsidRPr="006E7B09">
        <w:rPr>
          <w:rFonts w:ascii="Times New Roman" w:eastAsia="宋体" w:hAnsi="Times New Roman" w:hint="eastAsia"/>
        </w:rPr>
        <w:t>监测类别代码</w:t>
      </w:r>
      <w:r w:rsidRPr="006E7B09">
        <w:rPr>
          <w:rFonts w:ascii="Times New Roman" w:eastAsia="宋体" w:hAnsi="Times New Roman"/>
        </w:rPr>
        <w:t xml:space="preserve"> 1 </w:t>
      </w:r>
      <w:r w:rsidRPr="006E7B09">
        <w:rPr>
          <w:rFonts w:ascii="Times New Roman" w:eastAsia="宋体" w:hAnsi="Times New Roman"/>
        </w:rPr>
        <w:t>位字符。采用大写英文字母按照字母顺序进行编号；</w:t>
      </w:r>
    </w:p>
    <w:p w14:paraId="07450BC0" w14:textId="77777777" w:rsidR="002A361D" w:rsidRPr="006E7B09" w:rsidRDefault="002A361D" w:rsidP="002A361D">
      <w:pPr>
        <w:pStyle w:val="ac"/>
        <w:spacing w:line="360" w:lineRule="auto"/>
        <w:rPr>
          <w:rFonts w:ascii="Times New Roman" w:eastAsia="宋体" w:hAnsi="Times New Roman"/>
        </w:rPr>
      </w:pPr>
      <w:r w:rsidRPr="006E7B09">
        <w:rPr>
          <w:rFonts w:ascii="Times New Roman" w:eastAsia="宋体" w:hAnsi="Times New Roman" w:hint="eastAsia"/>
        </w:rPr>
        <w:t>监测位置代码由</w:t>
      </w:r>
      <w:r w:rsidRPr="006E7B09">
        <w:rPr>
          <w:rFonts w:ascii="Times New Roman" w:eastAsia="宋体" w:hAnsi="Times New Roman"/>
        </w:rPr>
        <w:t xml:space="preserve"> 3 </w:t>
      </w:r>
      <w:r w:rsidRPr="006E7B09">
        <w:rPr>
          <w:rFonts w:ascii="Times New Roman" w:eastAsia="宋体" w:hAnsi="Times New Roman"/>
        </w:rPr>
        <w:t>位数字构成，取值范围为</w:t>
      </w:r>
      <w:r w:rsidRPr="006E7B09">
        <w:rPr>
          <w:rFonts w:ascii="Times New Roman" w:eastAsia="宋体" w:hAnsi="Times New Roman"/>
        </w:rPr>
        <w:t xml:space="preserve"> 001~999</w:t>
      </w:r>
      <w:r w:rsidRPr="006E7B09">
        <w:rPr>
          <w:rFonts w:ascii="Times New Roman" w:eastAsia="宋体" w:hAnsi="Times New Roman"/>
        </w:rPr>
        <w:t>，按照数字顺序编码；</w:t>
      </w:r>
    </w:p>
    <w:p w14:paraId="0443851D" w14:textId="77777777" w:rsidR="00766E50" w:rsidRPr="006E7B09" w:rsidRDefault="002A361D" w:rsidP="002A361D">
      <w:pPr>
        <w:pStyle w:val="ac"/>
        <w:spacing w:line="360" w:lineRule="auto"/>
        <w:rPr>
          <w:rFonts w:ascii="Times New Roman" w:eastAsia="宋体" w:hAnsi="Times New Roman"/>
        </w:rPr>
      </w:pPr>
      <w:r w:rsidRPr="006E7B09">
        <w:rPr>
          <w:rFonts w:ascii="Times New Roman" w:eastAsia="宋体" w:hAnsi="Times New Roman" w:hint="eastAsia"/>
        </w:rPr>
        <w:t>监测对象代码由</w:t>
      </w:r>
      <w:r w:rsidRPr="006E7B09">
        <w:rPr>
          <w:rFonts w:ascii="Times New Roman" w:eastAsia="宋体" w:hAnsi="Times New Roman"/>
        </w:rPr>
        <w:t xml:space="preserve"> 4 </w:t>
      </w:r>
      <w:r w:rsidRPr="006E7B09">
        <w:rPr>
          <w:rFonts w:ascii="Times New Roman" w:eastAsia="宋体" w:hAnsi="Times New Roman"/>
        </w:rPr>
        <w:t>位数字构成，每段取值</w:t>
      </w:r>
      <w:r w:rsidRPr="006E7B09">
        <w:rPr>
          <w:rFonts w:ascii="Times New Roman" w:eastAsia="宋体" w:hAnsi="Times New Roman"/>
        </w:rPr>
        <w:t xml:space="preserve"> 0001~9999</w:t>
      </w:r>
      <w:r w:rsidRPr="006E7B09">
        <w:rPr>
          <w:rFonts w:ascii="Times New Roman" w:eastAsia="宋体" w:hAnsi="Times New Roman"/>
        </w:rPr>
        <w:t>。</w:t>
      </w:r>
    </w:p>
    <w:p w14:paraId="0668241D" w14:textId="577E21DC" w:rsidR="002A361D" w:rsidRPr="00E77931" w:rsidRDefault="00766E50" w:rsidP="005830E3">
      <w:pPr>
        <w:pStyle w:val="4"/>
        <w:spacing w:before="0" w:after="0" w:line="360" w:lineRule="auto"/>
        <w:rPr>
          <w:rFonts w:ascii="黑体" w:eastAsia="黑体" w:hAnsi="黑体"/>
          <w:b w:val="0"/>
          <w:bCs w:val="0"/>
          <w:sz w:val="21"/>
          <w:szCs w:val="21"/>
        </w:rPr>
      </w:pPr>
      <w:r w:rsidRPr="00E77931">
        <w:rPr>
          <w:rFonts w:ascii="黑体" w:eastAsia="黑体" w:hAnsi="黑体"/>
          <w:b w:val="0"/>
          <w:bCs w:val="0"/>
          <w:sz w:val="21"/>
          <w:szCs w:val="21"/>
        </w:rPr>
        <w:t>6.</w:t>
      </w:r>
      <w:r w:rsidR="008C5767" w:rsidRPr="00E77931">
        <w:rPr>
          <w:rFonts w:ascii="黑体" w:eastAsia="黑体" w:hAnsi="黑体"/>
          <w:b w:val="0"/>
          <w:bCs w:val="0"/>
          <w:sz w:val="21"/>
          <w:szCs w:val="21"/>
        </w:rPr>
        <w:t>2</w:t>
      </w:r>
      <w:r w:rsidRPr="00E77931">
        <w:rPr>
          <w:rFonts w:ascii="黑体" w:eastAsia="黑体" w:hAnsi="黑体"/>
          <w:b w:val="0"/>
          <w:bCs w:val="0"/>
          <w:sz w:val="21"/>
          <w:szCs w:val="21"/>
        </w:rPr>
        <w:t>.3</w:t>
      </w:r>
      <w:r w:rsidR="002A361D" w:rsidRPr="00E77931">
        <w:rPr>
          <w:rFonts w:ascii="黑体" w:eastAsia="黑体" w:hAnsi="黑体"/>
          <w:b w:val="0"/>
          <w:bCs w:val="0"/>
          <w:sz w:val="21"/>
          <w:szCs w:val="21"/>
        </w:rPr>
        <w:t>业务信息代码结构</w:t>
      </w:r>
    </w:p>
    <w:p w14:paraId="3F789817" w14:textId="3876BBCD" w:rsidR="002A361D" w:rsidRPr="006E7B09" w:rsidRDefault="005D52FA" w:rsidP="00766E50">
      <w:pPr>
        <w:pStyle w:val="ac"/>
        <w:spacing w:line="360" w:lineRule="auto"/>
        <w:rPr>
          <w:rFonts w:ascii="Times New Roman" w:eastAsia="宋体" w:hAnsi="Times New Roman"/>
        </w:rPr>
      </w:pPr>
      <w:r>
        <w:rPr>
          <w:rFonts w:ascii="Times New Roman" w:eastAsia="宋体" w:hAnsi="Times New Roman" w:hint="eastAsia"/>
        </w:rPr>
        <w:t>业务</w:t>
      </w:r>
      <w:r w:rsidR="002A361D" w:rsidRPr="006E7B09">
        <w:rPr>
          <w:rFonts w:ascii="Times New Roman" w:eastAsia="宋体" w:hAnsi="Times New Roman" w:hint="eastAsia"/>
        </w:rPr>
        <w:t>信息代码结构可采用三级结构，结构为：业务类别</w:t>
      </w:r>
      <w:r w:rsidR="002A361D" w:rsidRPr="006E7B09">
        <w:rPr>
          <w:rFonts w:ascii="Times New Roman" w:eastAsia="宋体" w:hAnsi="Times New Roman"/>
        </w:rPr>
        <w:t xml:space="preserve"> - </w:t>
      </w:r>
      <w:r w:rsidR="002A361D" w:rsidRPr="006E7B09">
        <w:rPr>
          <w:rFonts w:ascii="Times New Roman" w:eastAsia="宋体" w:hAnsi="Times New Roman"/>
        </w:rPr>
        <w:t>业务子类</w:t>
      </w:r>
      <w:r w:rsidR="002A361D" w:rsidRPr="006E7B09">
        <w:rPr>
          <w:rFonts w:ascii="Times New Roman" w:eastAsia="宋体" w:hAnsi="Times New Roman"/>
        </w:rPr>
        <w:t xml:space="preserve"> - </w:t>
      </w:r>
      <w:r w:rsidR="002A361D" w:rsidRPr="006E7B09">
        <w:rPr>
          <w:rFonts w:ascii="Times New Roman" w:eastAsia="宋体" w:hAnsi="Times New Roman"/>
        </w:rPr>
        <w:t>业务</w:t>
      </w:r>
      <w:r w:rsidR="002A361D" w:rsidRPr="006E7B09">
        <w:rPr>
          <w:rFonts w:ascii="Times New Roman" w:eastAsia="宋体" w:hAnsi="Times New Roman" w:hint="eastAsia"/>
        </w:rPr>
        <w:t>流程，</w:t>
      </w:r>
      <w:r w:rsidR="00537180">
        <w:rPr>
          <w:rFonts w:ascii="Times New Roman" w:eastAsia="宋体" w:hAnsi="Times New Roman" w:hint="eastAsia"/>
        </w:rPr>
        <w:t>业务类型宜参考</w:t>
      </w:r>
      <w:r w:rsidR="00537180" w:rsidRPr="00E77931">
        <w:rPr>
          <w:rFonts w:ascii="宋体" w:eastAsia="宋体" w:hAnsi="宋体"/>
          <w:bCs/>
        </w:rPr>
        <w:t>SL/T 701</w:t>
      </w:r>
      <w:r w:rsidR="00537180">
        <w:rPr>
          <w:rFonts w:ascii="宋体" w:eastAsia="宋体" w:hAnsi="宋体" w:hint="eastAsia"/>
          <w:bCs/>
        </w:rPr>
        <w:t>的划分，</w:t>
      </w:r>
      <w:r w:rsidR="002A361D" w:rsidRPr="006E7B09">
        <w:rPr>
          <w:rFonts w:ascii="Times New Roman" w:eastAsia="宋体" w:hAnsi="Times New Roman" w:hint="eastAsia"/>
        </w:rPr>
        <w:t>代码格式为</w:t>
      </w:r>
      <w:r w:rsidR="002A361D" w:rsidRPr="006E7B09">
        <w:rPr>
          <w:rFonts w:ascii="Times New Roman" w:eastAsia="宋体" w:hAnsi="Times New Roman"/>
        </w:rPr>
        <w:t xml:space="preserve"> X-XXX-XXXX</w:t>
      </w:r>
      <w:r w:rsidR="002A361D" w:rsidRPr="006E7B09">
        <w:rPr>
          <w:rFonts w:ascii="Times New Roman" w:eastAsia="宋体" w:hAnsi="Times New Roman"/>
        </w:rPr>
        <w:t>。</w:t>
      </w:r>
    </w:p>
    <w:p w14:paraId="106F6F84" w14:textId="77777777" w:rsidR="002A361D" w:rsidRPr="006E7B09" w:rsidRDefault="002A361D" w:rsidP="002A361D">
      <w:pPr>
        <w:pStyle w:val="ac"/>
        <w:spacing w:line="360" w:lineRule="auto"/>
        <w:rPr>
          <w:rFonts w:ascii="Times New Roman" w:eastAsia="宋体" w:hAnsi="Times New Roman"/>
        </w:rPr>
      </w:pPr>
      <w:r w:rsidRPr="006E7B09">
        <w:rPr>
          <w:rFonts w:ascii="Times New Roman" w:eastAsia="宋体" w:hAnsi="Times New Roman" w:hint="eastAsia"/>
        </w:rPr>
        <w:t>业务类别代码</w:t>
      </w:r>
      <w:r w:rsidRPr="006E7B09">
        <w:rPr>
          <w:rFonts w:ascii="Times New Roman" w:eastAsia="宋体" w:hAnsi="Times New Roman"/>
        </w:rPr>
        <w:t xml:space="preserve"> 1 </w:t>
      </w:r>
      <w:r w:rsidRPr="006E7B09">
        <w:rPr>
          <w:rFonts w:ascii="Times New Roman" w:eastAsia="宋体" w:hAnsi="Times New Roman"/>
        </w:rPr>
        <w:t>位字符。采用大写英文字母按照字母顺序进行编号；</w:t>
      </w:r>
    </w:p>
    <w:p w14:paraId="1E15E788" w14:textId="53856970" w:rsidR="002A361D" w:rsidRPr="006E7B09" w:rsidRDefault="002A361D" w:rsidP="002A361D">
      <w:pPr>
        <w:pStyle w:val="ac"/>
        <w:spacing w:line="360" w:lineRule="auto"/>
        <w:rPr>
          <w:rFonts w:ascii="Times New Roman" w:eastAsia="宋体" w:hAnsi="Times New Roman"/>
        </w:rPr>
      </w:pPr>
      <w:r w:rsidRPr="006E7B09">
        <w:rPr>
          <w:rFonts w:ascii="Times New Roman" w:eastAsia="宋体" w:hAnsi="Times New Roman" w:hint="eastAsia"/>
        </w:rPr>
        <w:t>业务子类</w:t>
      </w:r>
      <w:r w:rsidR="005D52FA">
        <w:rPr>
          <w:rFonts w:ascii="Times New Roman" w:eastAsia="宋体" w:hAnsi="Times New Roman" w:hint="eastAsia"/>
        </w:rPr>
        <w:t>代</w:t>
      </w:r>
      <w:r w:rsidRPr="006E7B09">
        <w:rPr>
          <w:rFonts w:ascii="Times New Roman" w:eastAsia="宋体" w:hAnsi="Times New Roman" w:hint="eastAsia"/>
        </w:rPr>
        <w:t>码由</w:t>
      </w:r>
      <w:r w:rsidRPr="006E7B09">
        <w:rPr>
          <w:rFonts w:ascii="Times New Roman" w:eastAsia="宋体" w:hAnsi="Times New Roman"/>
        </w:rPr>
        <w:t xml:space="preserve"> 3 </w:t>
      </w:r>
      <w:r w:rsidRPr="006E7B09">
        <w:rPr>
          <w:rFonts w:ascii="Times New Roman" w:eastAsia="宋体" w:hAnsi="Times New Roman"/>
        </w:rPr>
        <w:t>位数字构成，取值范围为</w:t>
      </w:r>
      <w:r w:rsidRPr="006E7B09">
        <w:rPr>
          <w:rFonts w:ascii="Times New Roman" w:eastAsia="宋体" w:hAnsi="Times New Roman"/>
        </w:rPr>
        <w:t xml:space="preserve"> 001~999</w:t>
      </w:r>
      <w:r w:rsidRPr="006E7B09">
        <w:rPr>
          <w:rFonts w:ascii="Times New Roman" w:eastAsia="宋体" w:hAnsi="Times New Roman"/>
        </w:rPr>
        <w:t>，按照数字顺序编码；</w:t>
      </w:r>
    </w:p>
    <w:p w14:paraId="2339C81F" w14:textId="2EC91967" w:rsidR="002A361D" w:rsidRPr="006E7B09" w:rsidRDefault="002A361D" w:rsidP="002A361D">
      <w:pPr>
        <w:pStyle w:val="ac"/>
        <w:spacing w:line="360" w:lineRule="auto"/>
      </w:pPr>
      <w:r w:rsidRPr="006E7B09">
        <w:rPr>
          <w:rFonts w:ascii="Times New Roman" w:eastAsia="宋体" w:hAnsi="Times New Roman" w:hint="eastAsia"/>
        </w:rPr>
        <w:t>业务流程</w:t>
      </w:r>
      <w:r w:rsidR="005D52FA">
        <w:rPr>
          <w:rFonts w:ascii="Times New Roman" w:eastAsia="宋体" w:hAnsi="Times New Roman" w:hint="eastAsia"/>
        </w:rPr>
        <w:t>代</w:t>
      </w:r>
      <w:r w:rsidRPr="006E7B09">
        <w:rPr>
          <w:rFonts w:ascii="Times New Roman" w:eastAsia="宋体" w:hAnsi="Times New Roman" w:hint="eastAsia"/>
        </w:rPr>
        <w:t>码由</w:t>
      </w:r>
      <w:r w:rsidRPr="006E7B09">
        <w:rPr>
          <w:rFonts w:ascii="Times New Roman" w:eastAsia="宋体" w:hAnsi="Times New Roman"/>
        </w:rPr>
        <w:t xml:space="preserve"> 4 </w:t>
      </w:r>
      <w:r w:rsidRPr="006E7B09">
        <w:rPr>
          <w:rFonts w:ascii="Times New Roman" w:eastAsia="宋体" w:hAnsi="Times New Roman"/>
        </w:rPr>
        <w:t>位数字构成，按数字顺序取值</w:t>
      </w:r>
      <w:r w:rsidRPr="006E7B09">
        <w:rPr>
          <w:rFonts w:ascii="Times New Roman" w:eastAsia="宋体" w:hAnsi="Times New Roman"/>
        </w:rPr>
        <w:t xml:space="preserve"> 0001~9999</w:t>
      </w:r>
      <w:r w:rsidRPr="006E7B09">
        <w:rPr>
          <w:rFonts w:ascii="Times New Roman" w:eastAsia="宋体" w:hAnsi="Times New Roman"/>
        </w:rPr>
        <w:t>。</w:t>
      </w:r>
    </w:p>
    <w:p w14:paraId="766E3F15" w14:textId="3B53114F" w:rsidR="00FA7041" w:rsidRPr="00E77931" w:rsidRDefault="00DF676B" w:rsidP="00BA72B2">
      <w:pPr>
        <w:pStyle w:val="2"/>
        <w:spacing w:before="120" w:after="120" w:line="360" w:lineRule="auto"/>
        <w:rPr>
          <w:rFonts w:ascii="黑体" w:eastAsia="黑体" w:hAnsi="黑体"/>
          <w:sz w:val="21"/>
          <w:szCs w:val="21"/>
        </w:rPr>
      </w:pPr>
      <w:bookmarkStart w:id="30" w:name="_Toc156945494"/>
      <w:r w:rsidRPr="00E77931">
        <w:rPr>
          <w:rFonts w:ascii="黑体" w:eastAsia="黑体" w:hAnsi="黑体" w:hint="eastAsia"/>
          <w:sz w:val="21"/>
          <w:szCs w:val="21"/>
        </w:rPr>
        <w:t>6</w:t>
      </w:r>
      <w:r w:rsidRPr="00E77931">
        <w:rPr>
          <w:rFonts w:ascii="黑体" w:eastAsia="黑体" w:hAnsi="黑体"/>
          <w:sz w:val="21"/>
          <w:szCs w:val="21"/>
        </w:rPr>
        <w:t>.</w:t>
      </w:r>
      <w:r w:rsidR="008C5767" w:rsidRPr="00E77931">
        <w:rPr>
          <w:rFonts w:ascii="黑体" w:eastAsia="黑体" w:hAnsi="黑体"/>
          <w:sz w:val="21"/>
          <w:szCs w:val="21"/>
        </w:rPr>
        <w:t>3</w:t>
      </w:r>
      <w:r w:rsidR="00FA7041" w:rsidRPr="00E77931">
        <w:rPr>
          <w:rFonts w:ascii="黑体" w:eastAsia="黑体" w:hAnsi="黑体" w:hint="eastAsia"/>
          <w:sz w:val="21"/>
          <w:szCs w:val="21"/>
        </w:rPr>
        <w:t>数据存储与管理</w:t>
      </w:r>
      <w:bookmarkEnd w:id="30"/>
    </w:p>
    <w:p w14:paraId="3FAD0455" w14:textId="32B9F76B" w:rsidR="008A57B0" w:rsidRPr="00E77931" w:rsidRDefault="002A361D" w:rsidP="002A361D">
      <w:pPr>
        <w:pStyle w:val="4"/>
        <w:spacing w:before="0" w:after="0" w:line="360" w:lineRule="auto"/>
        <w:rPr>
          <w:rFonts w:ascii="黑体" w:eastAsia="黑体" w:hAnsi="黑体"/>
          <w:sz w:val="21"/>
          <w:szCs w:val="21"/>
        </w:rPr>
      </w:pPr>
      <w:r w:rsidRPr="00E77931">
        <w:rPr>
          <w:rFonts w:ascii="黑体" w:eastAsia="黑体" w:hAnsi="黑体" w:hint="eastAsia"/>
          <w:sz w:val="21"/>
          <w:szCs w:val="21"/>
        </w:rPr>
        <w:t>6</w:t>
      </w:r>
      <w:r w:rsidRPr="00E77931">
        <w:rPr>
          <w:rFonts w:ascii="黑体" w:eastAsia="黑体" w:hAnsi="黑体"/>
          <w:sz w:val="21"/>
          <w:szCs w:val="21"/>
        </w:rPr>
        <w:t>.</w:t>
      </w:r>
      <w:r w:rsidR="008C5767" w:rsidRPr="00E77931">
        <w:rPr>
          <w:rFonts w:ascii="黑体" w:eastAsia="黑体" w:hAnsi="黑体"/>
          <w:sz w:val="21"/>
          <w:szCs w:val="21"/>
        </w:rPr>
        <w:t>3</w:t>
      </w:r>
      <w:r w:rsidRPr="00E77931">
        <w:rPr>
          <w:rFonts w:ascii="黑体" w:eastAsia="黑体" w:hAnsi="黑体"/>
          <w:sz w:val="21"/>
          <w:szCs w:val="21"/>
        </w:rPr>
        <w:t>.1</w:t>
      </w:r>
      <w:r w:rsidR="008A57B0" w:rsidRPr="00E77931">
        <w:rPr>
          <w:rFonts w:ascii="黑体" w:eastAsia="黑体" w:hAnsi="黑体"/>
          <w:sz w:val="21"/>
          <w:szCs w:val="21"/>
        </w:rPr>
        <w:t xml:space="preserve"> </w:t>
      </w:r>
      <w:r w:rsidR="008A57B0" w:rsidRPr="00E77931">
        <w:rPr>
          <w:rFonts w:ascii="黑体" w:eastAsia="黑体" w:hAnsi="黑体" w:hint="eastAsia"/>
          <w:sz w:val="21"/>
          <w:szCs w:val="21"/>
        </w:rPr>
        <w:t>智能</w:t>
      </w:r>
      <w:r w:rsidR="008A57B0" w:rsidRPr="00E77931">
        <w:rPr>
          <w:rFonts w:ascii="黑体" w:eastAsia="黑体" w:hAnsi="黑体"/>
          <w:sz w:val="21"/>
          <w:szCs w:val="21"/>
        </w:rPr>
        <w:t>泵站</w:t>
      </w:r>
      <w:r w:rsidR="008A57B0" w:rsidRPr="00E77931">
        <w:rPr>
          <w:rFonts w:ascii="黑体" w:eastAsia="黑体" w:hAnsi="黑体" w:hint="eastAsia"/>
          <w:sz w:val="21"/>
          <w:szCs w:val="21"/>
        </w:rPr>
        <w:t>的</w:t>
      </w:r>
      <w:r w:rsidR="008A57B0" w:rsidRPr="00E77931">
        <w:rPr>
          <w:rFonts w:ascii="黑体" w:eastAsia="黑体" w:hAnsi="黑体"/>
          <w:sz w:val="21"/>
          <w:szCs w:val="21"/>
        </w:rPr>
        <w:t>数据存储格式</w:t>
      </w:r>
    </w:p>
    <w:p w14:paraId="7199B7FC" w14:textId="00B7C6BE" w:rsidR="00B50739" w:rsidRPr="006E7B09" w:rsidRDefault="00B50739" w:rsidP="00B50739">
      <w:pPr>
        <w:pStyle w:val="ac"/>
        <w:spacing w:line="360" w:lineRule="auto"/>
        <w:rPr>
          <w:rFonts w:ascii="Times New Roman" w:eastAsia="宋体" w:hAnsi="Times New Roman"/>
        </w:rPr>
      </w:pPr>
      <w:r w:rsidRPr="006E7B09">
        <w:rPr>
          <w:rFonts w:ascii="Times New Roman" w:eastAsia="宋体" w:hAnsi="Times New Roman" w:hint="eastAsia"/>
        </w:rPr>
        <w:t>应根据不同数据的特点和适用场景，选择适当的数据存储格式以提高数据处理效率和可靠性。</w:t>
      </w:r>
      <w:r w:rsidR="003570DE">
        <w:rPr>
          <w:rFonts w:ascii="Times New Roman" w:eastAsia="宋体" w:hAnsi="Times New Roman" w:hint="eastAsia"/>
        </w:rPr>
        <w:t>数据存储应符合</w:t>
      </w:r>
      <w:r w:rsidR="003570DE" w:rsidRPr="00E77931">
        <w:rPr>
          <w:rFonts w:ascii="宋体" w:eastAsia="宋体" w:hAnsi="宋体"/>
          <w:bCs/>
        </w:rPr>
        <w:t>SL/T 324</w:t>
      </w:r>
      <w:r w:rsidR="003570DE">
        <w:rPr>
          <w:rFonts w:ascii="宋体" w:eastAsia="宋体" w:hAnsi="宋体" w:hint="eastAsia"/>
          <w:bCs/>
        </w:rPr>
        <w:t>、</w:t>
      </w:r>
      <w:r w:rsidR="003570DE" w:rsidRPr="00E77931">
        <w:rPr>
          <w:rFonts w:ascii="宋体" w:eastAsia="宋体" w:hAnsi="宋体"/>
          <w:bCs/>
        </w:rPr>
        <w:t xml:space="preserve">SL/T </w:t>
      </w:r>
      <w:r w:rsidR="003570DE">
        <w:rPr>
          <w:rFonts w:ascii="宋体" w:eastAsia="宋体" w:hAnsi="宋体"/>
          <w:bCs/>
        </w:rPr>
        <w:t>478</w:t>
      </w:r>
      <w:r w:rsidR="003570DE">
        <w:rPr>
          <w:rFonts w:ascii="宋体" w:eastAsia="宋体" w:hAnsi="宋体" w:hint="eastAsia"/>
          <w:bCs/>
        </w:rPr>
        <w:t>的数据库表结构要求，</w:t>
      </w:r>
      <w:r w:rsidRPr="006E7B09">
        <w:rPr>
          <w:rFonts w:ascii="Times New Roman" w:eastAsia="宋体" w:hAnsi="Times New Roman" w:hint="eastAsia"/>
        </w:rPr>
        <w:t>支持以下常用数据存储格式：</w:t>
      </w:r>
    </w:p>
    <w:p w14:paraId="3AA610F3" w14:textId="39A1FF1E" w:rsidR="00B50739" w:rsidRPr="006E7B09" w:rsidRDefault="009E3159" w:rsidP="00B50739">
      <w:pPr>
        <w:pStyle w:val="ac"/>
        <w:spacing w:line="360" w:lineRule="auto"/>
        <w:rPr>
          <w:rFonts w:ascii="Times New Roman" w:eastAsia="宋体" w:hAnsi="Times New Roman"/>
        </w:rPr>
      </w:pPr>
      <w:r>
        <w:rPr>
          <w:rFonts w:ascii="Times New Roman" w:eastAsia="宋体" w:hAnsi="Times New Roman"/>
        </w:rPr>
        <w:t xml:space="preserve">a) </w:t>
      </w:r>
      <w:r>
        <w:rPr>
          <w:rFonts w:ascii="Times New Roman" w:eastAsia="宋体" w:hAnsi="Times New Roman" w:hint="eastAsia"/>
        </w:rPr>
        <w:t>txt</w:t>
      </w:r>
      <w:r w:rsidR="00B50739" w:rsidRPr="006E7B09">
        <w:rPr>
          <w:rFonts w:ascii="Times New Roman" w:eastAsia="宋体" w:hAnsi="Times New Roman"/>
        </w:rPr>
        <w:t>格式：应用于存储日常文本和数据存储文件，如设备养护记录、值班巡检记录、工程档案等</w:t>
      </w:r>
      <w:r w:rsidR="008927BD">
        <w:rPr>
          <w:rFonts w:ascii="Times New Roman" w:eastAsia="宋体" w:hAnsi="Times New Roman" w:hint="eastAsia"/>
        </w:rPr>
        <w:t>;</w:t>
      </w:r>
    </w:p>
    <w:p w14:paraId="637526BB" w14:textId="456B36A6" w:rsidR="00B50739" w:rsidRPr="006E7B09" w:rsidRDefault="008927BD" w:rsidP="00B50739">
      <w:pPr>
        <w:pStyle w:val="ac"/>
        <w:spacing w:line="360" w:lineRule="auto"/>
        <w:rPr>
          <w:rFonts w:ascii="Times New Roman" w:eastAsia="宋体" w:hAnsi="Times New Roman"/>
        </w:rPr>
      </w:pPr>
      <w:r>
        <w:rPr>
          <w:rFonts w:ascii="Times New Roman" w:eastAsia="宋体" w:hAnsi="Times New Roman"/>
        </w:rPr>
        <w:t>b) e</w:t>
      </w:r>
      <w:r w:rsidR="00B50739" w:rsidRPr="006E7B09">
        <w:rPr>
          <w:rFonts w:ascii="Times New Roman" w:eastAsia="宋体" w:hAnsi="Times New Roman"/>
        </w:rPr>
        <w:t>xcel</w:t>
      </w:r>
      <w:r w:rsidR="00B50739" w:rsidRPr="006E7B09">
        <w:rPr>
          <w:rFonts w:ascii="Times New Roman" w:eastAsia="宋体" w:hAnsi="Times New Roman"/>
        </w:rPr>
        <w:t>格式：用于存储文本和表格数据，适用于智能泵站业务要素中的相关记录</w:t>
      </w:r>
      <w:r>
        <w:rPr>
          <w:rFonts w:ascii="Times New Roman" w:eastAsia="宋体" w:hAnsi="Times New Roman" w:hint="eastAsia"/>
        </w:rPr>
        <w:t>;</w:t>
      </w:r>
    </w:p>
    <w:p w14:paraId="7AFD95E1" w14:textId="38934411" w:rsidR="00B50739" w:rsidRPr="006E7B09" w:rsidRDefault="008927BD" w:rsidP="00B50739">
      <w:pPr>
        <w:pStyle w:val="ac"/>
        <w:spacing w:line="360" w:lineRule="auto"/>
        <w:rPr>
          <w:rFonts w:ascii="Times New Roman" w:eastAsia="宋体" w:hAnsi="Times New Roman"/>
        </w:rPr>
      </w:pPr>
      <w:r>
        <w:rPr>
          <w:rFonts w:ascii="Times New Roman" w:eastAsia="宋体" w:hAnsi="Times New Roman"/>
        </w:rPr>
        <w:t>c)</w:t>
      </w:r>
      <w:r w:rsidR="009E3159">
        <w:rPr>
          <w:rFonts w:ascii="Times New Roman" w:eastAsia="宋体" w:hAnsi="Times New Roman"/>
        </w:rPr>
        <w:t xml:space="preserve"> csv</w:t>
      </w:r>
      <w:r w:rsidR="00B50739" w:rsidRPr="006E7B09">
        <w:rPr>
          <w:rFonts w:ascii="Times New Roman" w:eastAsia="宋体" w:hAnsi="Times New Roman"/>
        </w:rPr>
        <w:t>格式：用于存储和传输表格数据，逗号分隔值文件应当用于存储结构化数据，如统计数据、报表生成数据等</w:t>
      </w:r>
      <w:r>
        <w:rPr>
          <w:rFonts w:ascii="Times New Roman" w:eastAsia="宋体" w:hAnsi="Times New Roman" w:hint="eastAsia"/>
        </w:rPr>
        <w:t>;</w:t>
      </w:r>
    </w:p>
    <w:p w14:paraId="5C5793EA" w14:textId="31AAFBD0" w:rsidR="00B50739" w:rsidRPr="006E7B09" w:rsidRDefault="008927BD" w:rsidP="00B50739">
      <w:pPr>
        <w:pStyle w:val="ac"/>
        <w:spacing w:line="360" w:lineRule="auto"/>
        <w:rPr>
          <w:rFonts w:ascii="Times New Roman" w:eastAsia="宋体" w:hAnsi="Times New Roman"/>
        </w:rPr>
      </w:pPr>
      <w:r>
        <w:rPr>
          <w:rFonts w:ascii="Times New Roman" w:eastAsia="宋体" w:hAnsi="Times New Roman"/>
        </w:rPr>
        <w:t>d)</w:t>
      </w:r>
      <w:r w:rsidR="009E3159">
        <w:rPr>
          <w:rFonts w:ascii="Times New Roman" w:eastAsia="宋体" w:hAnsi="Times New Roman"/>
        </w:rPr>
        <w:t xml:space="preserve"> xml</w:t>
      </w:r>
      <w:r w:rsidR="00B50739" w:rsidRPr="006E7B09">
        <w:rPr>
          <w:rFonts w:ascii="Times New Roman" w:eastAsia="宋体" w:hAnsi="Times New Roman"/>
        </w:rPr>
        <w:t>格式：适用于存储复杂数据，如人员信息、项目信息、设备信息等，应当使用标签定义数据元素和属性</w:t>
      </w:r>
      <w:r>
        <w:rPr>
          <w:rFonts w:ascii="Times New Roman" w:eastAsia="宋体" w:hAnsi="Times New Roman" w:hint="eastAsia"/>
        </w:rPr>
        <w:t>;</w:t>
      </w:r>
    </w:p>
    <w:p w14:paraId="720D104A" w14:textId="5A92856E" w:rsidR="00B50739" w:rsidRPr="006E7B09" w:rsidRDefault="008927BD" w:rsidP="00B50739">
      <w:pPr>
        <w:pStyle w:val="ac"/>
        <w:spacing w:line="360" w:lineRule="auto"/>
        <w:rPr>
          <w:rFonts w:ascii="Times New Roman" w:eastAsia="宋体" w:hAnsi="Times New Roman"/>
        </w:rPr>
      </w:pPr>
      <w:r>
        <w:rPr>
          <w:rFonts w:ascii="Times New Roman" w:eastAsia="宋体" w:hAnsi="Times New Roman"/>
        </w:rPr>
        <w:lastRenderedPageBreak/>
        <w:t>e)</w:t>
      </w:r>
      <w:r w:rsidR="009E3159">
        <w:rPr>
          <w:rFonts w:ascii="Times New Roman" w:eastAsia="宋体" w:hAnsi="Times New Roman"/>
        </w:rPr>
        <w:t xml:space="preserve"> json</w:t>
      </w:r>
      <w:r w:rsidR="00B50739" w:rsidRPr="006E7B09">
        <w:rPr>
          <w:rFonts w:ascii="Times New Roman" w:eastAsia="宋体" w:hAnsi="Times New Roman"/>
        </w:rPr>
        <w:t>格式：适用于数据交换和存储，应支持多种数据类型和数据结构，用于内外数据交换传输</w:t>
      </w:r>
      <w:r>
        <w:rPr>
          <w:rFonts w:ascii="Times New Roman" w:eastAsia="宋体" w:hAnsi="Times New Roman" w:hint="eastAsia"/>
        </w:rPr>
        <w:t>;</w:t>
      </w:r>
    </w:p>
    <w:p w14:paraId="24216D36" w14:textId="1C6413A5" w:rsidR="00B50739" w:rsidRPr="006E7B09" w:rsidRDefault="008927BD" w:rsidP="009E3159">
      <w:pPr>
        <w:pStyle w:val="ac"/>
        <w:spacing w:line="360" w:lineRule="auto"/>
        <w:rPr>
          <w:rFonts w:ascii="Times New Roman" w:eastAsia="宋体" w:hAnsi="Times New Roman"/>
        </w:rPr>
      </w:pPr>
      <w:r>
        <w:rPr>
          <w:rFonts w:ascii="Times New Roman" w:eastAsia="宋体" w:hAnsi="Times New Roman"/>
        </w:rPr>
        <w:t>f)</w:t>
      </w:r>
      <w:r w:rsidR="009E3159">
        <w:rPr>
          <w:rFonts w:ascii="Times New Roman" w:eastAsia="宋体" w:hAnsi="Times New Roman"/>
        </w:rPr>
        <w:t xml:space="preserve"> </w:t>
      </w:r>
      <w:r w:rsidR="00B50739" w:rsidRPr="006E7B09">
        <w:rPr>
          <w:rFonts w:ascii="Times New Roman" w:eastAsia="宋体" w:hAnsi="Times New Roman" w:hint="eastAsia"/>
        </w:rPr>
        <w:t>关系型数据库：适用于组织和访问结构化数据，应采用表格形式存储，可选</w:t>
      </w:r>
      <w:r w:rsidR="00B50739" w:rsidRPr="006E7B09">
        <w:rPr>
          <w:rFonts w:ascii="Times New Roman" w:eastAsia="宋体" w:hAnsi="Times New Roman"/>
        </w:rPr>
        <w:t>MySQL</w:t>
      </w:r>
      <w:r w:rsidR="00B50739" w:rsidRPr="006E7B09">
        <w:rPr>
          <w:rFonts w:ascii="Times New Roman" w:eastAsia="宋体" w:hAnsi="Times New Roman"/>
        </w:rPr>
        <w:t>、</w:t>
      </w:r>
      <w:r w:rsidR="00B50739" w:rsidRPr="006E7B09">
        <w:rPr>
          <w:rFonts w:ascii="Times New Roman" w:eastAsia="宋体" w:hAnsi="Times New Roman"/>
        </w:rPr>
        <w:t>Oracle</w:t>
      </w:r>
      <w:r w:rsidR="00B50739" w:rsidRPr="006E7B09">
        <w:rPr>
          <w:rFonts w:ascii="Times New Roman" w:eastAsia="宋体" w:hAnsi="Times New Roman"/>
        </w:rPr>
        <w:t>、</w:t>
      </w:r>
      <w:r w:rsidR="00B50739" w:rsidRPr="006E7B09">
        <w:rPr>
          <w:rFonts w:ascii="Times New Roman" w:eastAsia="宋体" w:hAnsi="Times New Roman"/>
        </w:rPr>
        <w:t>SQL Server</w:t>
      </w:r>
      <w:r w:rsidR="00B50739" w:rsidRPr="006E7B09">
        <w:rPr>
          <w:rFonts w:ascii="Times New Roman" w:eastAsia="宋体" w:hAnsi="Times New Roman"/>
        </w:rPr>
        <w:t>等</w:t>
      </w:r>
      <w:r>
        <w:rPr>
          <w:rFonts w:ascii="Times New Roman" w:eastAsia="宋体" w:hAnsi="Times New Roman" w:hint="eastAsia"/>
        </w:rPr>
        <w:t>;</w:t>
      </w:r>
    </w:p>
    <w:p w14:paraId="2595BDC6" w14:textId="0B9D9AC6" w:rsidR="00A42D1A" w:rsidRPr="006E7B09" w:rsidRDefault="00A80115" w:rsidP="00B50739">
      <w:pPr>
        <w:pStyle w:val="ac"/>
        <w:spacing w:line="360" w:lineRule="auto"/>
        <w:rPr>
          <w:rFonts w:ascii="Times New Roman" w:eastAsia="宋体" w:hAnsi="Times New Roman"/>
        </w:rPr>
      </w:pPr>
      <w:r>
        <w:rPr>
          <w:rFonts w:ascii="Times New Roman" w:eastAsia="宋体" w:hAnsi="Times New Roman" w:hint="eastAsia"/>
        </w:rPr>
        <w:t>g</w:t>
      </w:r>
      <w:r w:rsidR="008927BD">
        <w:rPr>
          <w:rFonts w:ascii="Times New Roman" w:eastAsia="宋体" w:hAnsi="Times New Roman"/>
        </w:rPr>
        <w:t>)</w:t>
      </w:r>
      <w:r w:rsidR="009E3159">
        <w:rPr>
          <w:rFonts w:ascii="Times New Roman" w:eastAsia="宋体" w:hAnsi="Times New Roman"/>
        </w:rPr>
        <w:t xml:space="preserve"> </w:t>
      </w:r>
      <w:r w:rsidR="00B50739" w:rsidRPr="006E7B09">
        <w:rPr>
          <w:rFonts w:ascii="Times New Roman" w:eastAsia="宋体" w:hAnsi="Times New Roman" w:hint="eastAsia"/>
        </w:rPr>
        <w:t>非关系型数据库：适用于大规模数据存储和高并发访问，应根据需求选择合适的数据模型和存储引擎，如</w:t>
      </w:r>
      <w:r w:rsidR="00B50739" w:rsidRPr="006E7B09">
        <w:rPr>
          <w:rFonts w:ascii="Times New Roman" w:eastAsia="宋体" w:hAnsi="Times New Roman"/>
        </w:rPr>
        <w:t>MongoDB</w:t>
      </w:r>
      <w:r w:rsidR="00B50739" w:rsidRPr="006E7B09">
        <w:rPr>
          <w:rFonts w:ascii="Times New Roman" w:eastAsia="宋体" w:hAnsi="Times New Roman"/>
        </w:rPr>
        <w:t>、</w:t>
      </w:r>
      <w:r w:rsidR="00B50739" w:rsidRPr="006E7B09">
        <w:rPr>
          <w:rFonts w:ascii="Times New Roman" w:eastAsia="宋体" w:hAnsi="Times New Roman"/>
        </w:rPr>
        <w:t>Redis</w:t>
      </w:r>
      <w:r w:rsidR="00B50739" w:rsidRPr="006E7B09">
        <w:rPr>
          <w:rFonts w:ascii="Times New Roman" w:eastAsia="宋体" w:hAnsi="Times New Roman"/>
        </w:rPr>
        <w:t>、</w:t>
      </w:r>
      <w:r w:rsidR="00B50739" w:rsidRPr="006E7B09">
        <w:rPr>
          <w:rFonts w:ascii="Times New Roman" w:eastAsia="宋体" w:hAnsi="Times New Roman"/>
        </w:rPr>
        <w:t>Cassandra</w:t>
      </w:r>
      <w:r w:rsidR="00B50739" w:rsidRPr="006E7B09">
        <w:rPr>
          <w:rFonts w:ascii="Times New Roman" w:eastAsia="宋体" w:hAnsi="Times New Roman"/>
        </w:rPr>
        <w:t>等</w:t>
      </w:r>
      <w:r w:rsidR="00B50739" w:rsidRPr="006E7B09">
        <w:rPr>
          <w:rFonts w:ascii="Times New Roman" w:eastAsia="宋体" w:hAnsi="Times New Roman" w:hint="eastAsia"/>
        </w:rPr>
        <w:t>。</w:t>
      </w:r>
    </w:p>
    <w:p w14:paraId="01B17894" w14:textId="274DD841" w:rsidR="008A57B0" w:rsidRPr="00E77931" w:rsidRDefault="008A57B0" w:rsidP="008A57B0">
      <w:pPr>
        <w:pStyle w:val="4"/>
        <w:spacing w:before="0" w:after="0" w:line="360" w:lineRule="auto"/>
        <w:rPr>
          <w:rFonts w:ascii="黑体" w:eastAsia="黑体" w:hAnsi="黑体"/>
          <w:sz w:val="21"/>
          <w:szCs w:val="21"/>
        </w:rPr>
      </w:pPr>
      <w:r w:rsidRPr="00E77931">
        <w:rPr>
          <w:rFonts w:ascii="黑体" w:eastAsia="黑体" w:hAnsi="黑体" w:hint="eastAsia"/>
          <w:sz w:val="21"/>
          <w:szCs w:val="21"/>
        </w:rPr>
        <w:t>6</w:t>
      </w:r>
      <w:r w:rsidRPr="00E77931">
        <w:rPr>
          <w:rFonts w:ascii="黑体" w:eastAsia="黑体" w:hAnsi="黑体"/>
          <w:sz w:val="21"/>
          <w:szCs w:val="21"/>
        </w:rPr>
        <w:t>.</w:t>
      </w:r>
      <w:r w:rsidR="008C5767" w:rsidRPr="00E77931">
        <w:rPr>
          <w:rFonts w:ascii="黑体" w:eastAsia="黑体" w:hAnsi="黑体"/>
          <w:sz w:val="21"/>
          <w:szCs w:val="21"/>
        </w:rPr>
        <w:t>3</w:t>
      </w:r>
      <w:r w:rsidRPr="00E77931">
        <w:rPr>
          <w:rFonts w:ascii="黑体" w:eastAsia="黑体" w:hAnsi="黑体"/>
          <w:sz w:val="21"/>
          <w:szCs w:val="21"/>
        </w:rPr>
        <w:t xml:space="preserve">.2 </w:t>
      </w:r>
      <w:r w:rsidRPr="00E77931">
        <w:rPr>
          <w:rFonts w:ascii="黑体" w:eastAsia="黑体" w:hAnsi="黑体" w:hint="eastAsia"/>
          <w:sz w:val="21"/>
          <w:szCs w:val="21"/>
        </w:rPr>
        <w:t>智能</w:t>
      </w:r>
      <w:r w:rsidRPr="00E77931">
        <w:rPr>
          <w:rFonts w:ascii="黑体" w:eastAsia="黑体" w:hAnsi="黑体"/>
          <w:sz w:val="21"/>
          <w:szCs w:val="21"/>
        </w:rPr>
        <w:t>泵站</w:t>
      </w:r>
      <w:r w:rsidRPr="00E77931">
        <w:rPr>
          <w:rFonts w:ascii="黑体" w:eastAsia="黑体" w:hAnsi="黑体" w:hint="eastAsia"/>
          <w:sz w:val="21"/>
          <w:szCs w:val="21"/>
        </w:rPr>
        <w:t>的</w:t>
      </w:r>
      <w:r w:rsidRPr="00E77931">
        <w:rPr>
          <w:rFonts w:ascii="黑体" w:eastAsia="黑体" w:hAnsi="黑体"/>
          <w:sz w:val="21"/>
          <w:szCs w:val="21"/>
        </w:rPr>
        <w:t>数据管理</w:t>
      </w:r>
    </w:p>
    <w:p w14:paraId="28D57CAF" w14:textId="69FB4739" w:rsidR="00B83F26" w:rsidRPr="006E7B09" w:rsidRDefault="00B83F26" w:rsidP="00B83F26">
      <w:pPr>
        <w:pStyle w:val="ac"/>
        <w:spacing w:line="360" w:lineRule="auto"/>
        <w:rPr>
          <w:rFonts w:ascii="Times New Roman" w:eastAsia="宋体" w:hAnsi="Times New Roman"/>
        </w:rPr>
      </w:pPr>
      <w:r w:rsidRPr="006E7B09">
        <w:rPr>
          <w:rFonts w:ascii="Times New Roman" w:eastAsia="宋体" w:hAnsi="Times New Roman" w:hint="eastAsia"/>
        </w:rPr>
        <w:t>智能</w:t>
      </w:r>
      <w:r w:rsidRPr="006E7B09">
        <w:rPr>
          <w:rFonts w:ascii="Times New Roman" w:eastAsia="宋体" w:hAnsi="Times New Roman"/>
        </w:rPr>
        <w:t>泵站数据管理</w:t>
      </w:r>
      <w:r w:rsidRPr="006E7B09">
        <w:rPr>
          <w:rFonts w:ascii="Times New Roman" w:eastAsia="宋体" w:hAnsi="Times New Roman" w:hint="eastAsia"/>
        </w:rPr>
        <w:t>应</w:t>
      </w:r>
      <w:r w:rsidRPr="006E7B09">
        <w:rPr>
          <w:rFonts w:ascii="Times New Roman" w:eastAsia="宋体" w:hAnsi="Times New Roman"/>
        </w:rPr>
        <w:t>对数据进行</w:t>
      </w:r>
      <w:r w:rsidRPr="006E7B09">
        <w:rPr>
          <w:rFonts w:ascii="Times New Roman" w:eastAsia="宋体" w:hAnsi="Times New Roman" w:hint="eastAsia"/>
        </w:rPr>
        <w:t>规范地</w:t>
      </w:r>
      <w:r w:rsidRPr="006E7B09">
        <w:rPr>
          <w:rFonts w:ascii="Times New Roman" w:eastAsia="宋体" w:hAnsi="Times New Roman"/>
        </w:rPr>
        <w:t>组织、分类和管理，以便后续的访问和使用</w:t>
      </w:r>
      <w:r w:rsidRPr="006E7B09">
        <w:rPr>
          <w:rFonts w:ascii="Times New Roman" w:eastAsia="宋体" w:hAnsi="Times New Roman" w:hint="eastAsia"/>
        </w:rPr>
        <w:t>，</w:t>
      </w:r>
      <w:r w:rsidR="005D52FA">
        <w:rPr>
          <w:rFonts w:ascii="Times New Roman" w:eastAsia="宋体" w:hAnsi="Times New Roman" w:hint="eastAsia"/>
        </w:rPr>
        <w:t>应符合</w:t>
      </w:r>
      <w:r w:rsidR="005D52FA" w:rsidRPr="00E77931">
        <w:rPr>
          <w:rFonts w:ascii="宋体" w:eastAsia="宋体" w:hAnsi="宋体"/>
          <w:bCs/>
        </w:rPr>
        <w:t>SL/T 799</w:t>
      </w:r>
      <w:r w:rsidR="005D52FA">
        <w:rPr>
          <w:rFonts w:ascii="宋体" w:eastAsia="宋体" w:hAnsi="宋体" w:hint="eastAsia"/>
          <w:bCs/>
        </w:rPr>
        <w:t>的数据目录管理要求，并</w:t>
      </w:r>
      <w:r w:rsidRPr="006E7B09">
        <w:rPr>
          <w:rFonts w:ascii="Times New Roman" w:eastAsia="宋体" w:hAnsi="Times New Roman" w:hint="eastAsia"/>
        </w:rPr>
        <w:t>应</w:t>
      </w:r>
      <w:r w:rsidRPr="006E7B09">
        <w:rPr>
          <w:rFonts w:ascii="Times New Roman" w:eastAsia="宋体" w:hAnsi="Times New Roman"/>
        </w:rPr>
        <w:t>具备以下常见的数据管理方法：</w:t>
      </w:r>
    </w:p>
    <w:p w14:paraId="23F6EC3E" w14:textId="201399FA" w:rsidR="00B83F26" w:rsidRPr="006E7B09" w:rsidRDefault="001D1332" w:rsidP="00B83F26">
      <w:pPr>
        <w:pStyle w:val="ac"/>
        <w:spacing w:line="360" w:lineRule="auto"/>
        <w:rPr>
          <w:rFonts w:ascii="Times New Roman" w:eastAsia="宋体" w:hAnsi="Times New Roman"/>
        </w:rPr>
      </w:pPr>
      <w:r>
        <w:rPr>
          <w:rFonts w:ascii="Times New Roman" w:eastAsia="宋体" w:hAnsi="Times New Roman"/>
        </w:rPr>
        <w:t xml:space="preserve">a) </w:t>
      </w:r>
      <w:r w:rsidR="00B83F26" w:rsidRPr="006E7B09">
        <w:rPr>
          <w:rFonts w:ascii="Times New Roman" w:eastAsia="宋体" w:hAnsi="Times New Roman" w:hint="eastAsia"/>
        </w:rPr>
        <w:t>数据</w:t>
      </w:r>
      <w:r w:rsidR="00B83F26" w:rsidRPr="006E7B09">
        <w:rPr>
          <w:rFonts w:ascii="Times New Roman" w:eastAsia="宋体" w:hAnsi="Times New Roman"/>
        </w:rPr>
        <w:t>分类与分级：根据数据的重要性和敏感性，</w:t>
      </w:r>
      <w:r w:rsidR="00B83F26" w:rsidRPr="006E7B09">
        <w:rPr>
          <w:rFonts w:ascii="Times New Roman" w:eastAsia="宋体" w:hAnsi="Times New Roman" w:hint="eastAsia"/>
        </w:rPr>
        <w:t>同时</w:t>
      </w:r>
      <w:r w:rsidR="00B83F26" w:rsidRPr="006E7B09">
        <w:rPr>
          <w:rFonts w:ascii="Times New Roman" w:eastAsia="宋体" w:hAnsi="Times New Roman"/>
        </w:rPr>
        <w:t>结合不同数据类型的特点，将其划分为不同的类别，并赋予相应的安全等级</w:t>
      </w:r>
      <w:r w:rsidR="00B83F26" w:rsidRPr="006E7B09">
        <w:rPr>
          <w:rFonts w:ascii="Times New Roman" w:eastAsia="宋体" w:hAnsi="Times New Roman" w:hint="eastAsia"/>
        </w:rPr>
        <w:t>。</w:t>
      </w:r>
      <w:r w:rsidR="00B83F26" w:rsidRPr="006E7B09">
        <w:rPr>
          <w:rFonts w:ascii="Times New Roman" w:eastAsia="宋体" w:hAnsi="Times New Roman"/>
        </w:rPr>
        <w:t>如</w:t>
      </w:r>
      <w:r w:rsidR="00B83F26" w:rsidRPr="006E7B09">
        <w:rPr>
          <w:rFonts w:ascii="Times New Roman" w:eastAsia="宋体" w:hAnsi="Times New Roman" w:hint="eastAsia"/>
        </w:rPr>
        <w:t>智能</w:t>
      </w:r>
      <w:r w:rsidR="00B83F26" w:rsidRPr="006E7B09">
        <w:rPr>
          <w:rFonts w:ascii="Times New Roman" w:eastAsia="宋体" w:hAnsi="Times New Roman"/>
        </w:rPr>
        <w:t>泵站工控网络中的</w:t>
      </w:r>
      <w:r w:rsidR="00B83F26" w:rsidRPr="006E7B09">
        <w:rPr>
          <w:rFonts w:ascii="Times New Roman" w:eastAsia="宋体" w:hAnsi="Times New Roman" w:hint="eastAsia"/>
        </w:rPr>
        <w:t>运行</w:t>
      </w:r>
      <w:r w:rsidR="00B83F26" w:rsidRPr="006E7B09">
        <w:rPr>
          <w:rFonts w:ascii="Times New Roman" w:eastAsia="宋体" w:hAnsi="Times New Roman"/>
        </w:rPr>
        <w:t>监测数据，产生频率高、</w:t>
      </w:r>
      <w:r w:rsidR="00B83F26" w:rsidRPr="006E7B09">
        <w:rPr>
          <w:rFonts w:ascii="Times New Roman" w:eastAsia="宋体" w:hAnsi="Times New Roman" w:hint="eastAsia"/>
        </w:rPr>
        <w:t>直接</w:t>
      </w:r>
      <w:r w:rsidR="00B83F26" w:rsidRPr="006E7B09">
        <w:rPr>
          <w:rFonts w:ascii="Times New Roman" w:eastAsia="宋体" w:hAnsi="Times New Roman"/>
        </w:rPr>
        <w:t>反映机组运行状况，</w:t>
      </w:r>
      <w:r w:rsidR="00B83F26" w:rsidRPr="006E7B09">
        <w:rPr>
          <w:rFonts w:ascii="Times New Roman" w:eastAsia="宋体" w:hAnsi="Times New Roman" w:hint="eastAsia"/>
        </w:rPr>
        <w:t>是重要级别</w:t>
      </w:r>
      <w:r w:rsidR="00B83F26" w:rsidRPr="006E7B09">
        <w:rPr>
          <w:rFonts w:ascii="Times New Roman" w:eastAsia="宋体" w:hAnsi="Times New Roman"/>
        </w:rPr>
        <w:t>比较高的生产数据</w:t>
      </w:r>
      <w:r w:rsidR="008927BD">
        <w:rPr>
          <w:rFonts w:ascii="Times New Roman" w:eastAsia="宋体" w:hAnsi="Times New Roman" w:hint="eastAsia"/>
        </w:rPr>
        <w:t>;</w:t>
      </w:r>
    </w:p>
    <w:p w14:paraId="716B43CB" w14:textId="11A4D244" w:rsidR="00B83F26" w:rsidRPr="006E7B09" w:rsidRDefault="008927BD" w:rsidP="00B83F26">
      <w:pPr>
        <w:pStyle w:val="ac"/>
        <w:spacing w:line="360" w:lineRule="auto"/>
        <w:rPr>
          <w:rFonts w:ascii="Times New Roman" w:eastAsia="宋体" w:hAnsi="Times New Roman"/>
        </w:rPr>
      </w:pPr>
      <w:r>
        <w:rPr>
          <w:rFonts w:ascii="Times New Roman" w:eastAsia="宋体" w:hAnsi="Times New Roman" w:hint="eastAsia"/>
        </w:rPr>
        <w:t>b</w:t>
      </w:r>
      <w:r>
        <w:rPr>
          <w:rFonts w:ascii="Times New Roman" w:eastAsia="宋体" w:hAnsi="Times New Roman"/>
        </w:rPr>
        <w:t xml:space="preserve">) </w:t>
      </w:r>
      <w:r w:rsidR="00B83F26" w:rsidRPr="006E7B09">
        <w:rPr>
          <w:rFonts w:ascii="Times New Roman" w:eastAsia="宋体" w:hAnsi="Times New Roman"/>
        </w:rPr>
        <w:t>数据备份</w:t>
      </w:r>
      <w:r w:rsidR="00B83F26" w:rsidRPr="006E7B09">
        <w:rPr>
          <w:rFonts w:ascii="Times New Roman" w:eastAsia="宋体" w:hAnsi="Times New Roman" w:hint="eastAsia"/>
        </w:rPr>
        <w:t>与</w:t>
      </w:r>
      <w:r w:rsidR="00B83F26" w:rsidRPr="006E7B09">
        <w:rPr>
          <w:rFonts w:ascii="Times New Roman" w:eastAsia="宋体" w:hAnsi="Times New Roman"/>
        </w:rPr>
        <w:t>归档：数据备份是指</w:t>
      </w:r>
      <w:r w:rsidR="00B83F26" w:rsidRPr="006E7B09">
        <w:rPr>
          <w:rFonts w:ascii="Times New Roman" w:eastAsia="宋体" w:hAnsi="Times New Roman" w:hint="eastAsia"/>
        </w:rPr>
        <w:t>定期</w:t>
      </w:r>
      <w:r w:rsidR="00B83F26" w:rsidRPr="006E7B09">
        <w:rPr>
          <w:rFonts w:ascii="Times New Roman" w:eastAsia="宋体" w:hAnsi="Times New Roman"/>
        </w:rPr>
        <w:t>将数据复制到另一个存储介质中，以防止数据丢失。数据归档是指将不经常使用的数据移动到较低成本的存储介质中，以释放存储空间。归档的数据可以根据需要随时恢复到更快的存储介质中</w:t>
      </w:r>
      <w:r>
        <w:rPr>
          <w:rFonts w:ascii="Times New Roman" w:eastAsia="宋体" w:hAnsi="Times New Roman" w:hint="eastAsia"/>
        </w:rPr>
        <w:t>;</w:t>
      </w:r>
    </w:p>
    <w:p w14:paraId="45579CE5" w14:textId="7B23384A" w:rsidR="00B83F26" w:rsidRPr="006E7B09" w:rsidRDefault="008927BD" w:rsidP="00B83F26">
      <w:pPr>
        <w:pStyle w:val="ac"/>
        <w:spacing w:line="360" w:lineRule="auto"/>
        <w:rPr>
          <w:rFonts w:ascii="Times New Roman" w:eastAsia="宋体" w:hAnsi="Times New Roman"/>
        </w:rPr>
      </w:pPr>
      <w:r>
        <w:rPr>
          <w:rFonts w:ascii="Times New Roman" w:eastAsia="宋体" w:hAnsi="Times New Roman" w:hint="eastAsia"/>
        </w:rPr>
        <w:t>c</w:t>
      </w:r>
      <w:r>
        <w:rPr>
          <w:rFonts w:ascii="Times New Roman" w:eastAsia="宋体" w:hAnsi="Times New Roman"/>
        </w:rPr>
        <w:t xml:space="preserve">) </w:t>
      </w:r>
      <w:r w:rsidR="00B83F26" w:rsidRPr="006E7B09">
        <w:rPr>
          <w:rFonts w:ascii="Times New Roman" w:eastAsia="宋体" w:hAnsi="Times New Roman"/>
        </w:rPr>
        <w:t>数据清理：数据清理是指定期删除不再需要的数据，以释放存储空间并提高数据管理效率。清理数据可以根据一定的规则和策略，删除过期和无效的数据</w:t>
      </w:r>
      <w:r>
        <w:rPr>
          <w:rFonts w:ascii="Times New Roman" w:eastAsia="宋体" w:hAnsi="Times New Roman" w:hint="eastAsia"/>
        </w:rPr>
        <w:t>;</w:t>
      </w:r>
    </w:p>
    <w:p w14:paraId="70964A4A" w14:textId="11337AED" w:rsidR="008A57B0" w:rsidRPr="006E7B09" w:rsidRDefault="008927BD" w:rsidP="00B83F26">
      <w:pPr>
        <w:pStyle w:val="ac"/>
        <w:spacing w:line="360" w:lineRule="auto"/>
      </w:pPr>
      <w:r>
        <w:rPr>
          <w:rFonts w:ascii="Times New Roman" w:eastAsia="宋体" w:hAnsi="Times New Roman" w:hint="eastAsia"/>
        </w:rPr>
        <w:t>d</w:t>
      </w:r>
      <w:r>
        <w:rPr>
          <w:rFonts w:ascii="Times New Roman" w:eastAsia="宋体" w:hAnsi="Times New Roman"/>
        </w:rPr>
        <w:t xml:space="preserve">) </w:t>
      </w:r>
      <w:r w:rsidR="00B83F26" w:rsidRPr="006E7B09">
        <w:rPr>
          <w:rFonts w:ascii="Times New Roman" w:eastAsia="宋体" w:hAnsi="Times New Roman"/>
        </w:rPr>
        <w:t>数据加密：数据加密是指对数据进行加密，以保护数据的安全性。只有拥有正确的解密密钥，才能解密并访问数据。数据加密可以防止未经授权的人员访问和使用数据。</w:t>
      </w:r>
    </w:p>
    <w:p w14:paraId="50ACFAE2" w14:textId="48BE2D8A" w:rsidR="008A57B0" w:rsidRPr="00E77931" w:rsidRDefault="008A57B0" w:rsidP="008A57B0">
      <w:pPr>
        <w:pStyle w:val="4"/>
        <w:spacing w:before="0" w:after="0" w:line="360" w:lineRule="auto"/>
        <w:rPr>
          <w:rFonts w:ascii="黑体" w:eastAsia="黑体" w:hAnsi="黑体"/>
          <w:sz w:val="21"/>
          <w:szCs w:val="21"/>
        </w:rPr>
      </w:pPr>
      <w:r w:rsidRPr="00E77931">
        <w:rPr>
          <w:rFonts w:ascii="黑体" w:eastAsia="黑体" w:hAnsi="黑体" w:hint="eastAsia"/>
          <w:sz w:val="21"/>
          <w:szCs w:val="21"/>
        </w:rPr>
        <w:t>6</w:t>
      </w:r>
      <w:r w:rsidRPr="00E77931">
        <w:rPr>
          <w:rFonts w:ascii="黑体" w:eastAsia="黑体" w:hAnsi="黑体"/>
          <w:sz w:val="21"/>
          <w:szCs w:val="21"/>
        </w:rPr>
        <w:t>.</w:t>
      </w:r>
      <w:r w:rsidR="008C5767" w:rsidRPr="00E77931">
        <w:rPr>
          <w:rFonts w:ascii="黑体" w:eastAsia="黑体" w:hAnsi="黑体"/>
          <w:sz w:val="21"/>
          <w:szCs w:val="21"/>
        </w:rPr>
        <w:t>3</w:t>
      </w:r>
      <w:r w:rsidRPr="00E77931">
        <w:rPr>
          <w:rFonts w:ascii="黑体" w:eastAsia="黑体" w:hAnsi="黑体"/>
          <w:sz w:val="21"/>
          <w:szCs w:val="21"/>
        </w:rPr>
        <w:t xml:space="preserve">.3 </w:t>
      </w:r>
      <w:r w:rsidRPr="00E77931">
        <w:rPr>
          <w:rFonts w:ascii="黑体" w:eastAsia="黑体" w:hAnsi="黑体" w:hint="eastAsia"/>
          <w:sz w:val="21"/>
          <w:szCs w:val="21"/>
        </w:rPr>
        <w:t>智能</w:t>
      </w:r>
      <w:r w:rsidRPr="00E77931">
        <w:rPr>
          <w:rFonts w:ascii="黑体" w:eastAsia="黑体" w:hAnsi="黑体"/>
          <w:sz w:val="21"/>
          <w:szCs w:val="21"/>
        </w:rPr>
        <w:t>泵站</w:t>
      </w:r>
      <w:r w:rsidR="00B83F26" w:rsidRPr="00E77931">
        <w:rPr>
          <w:rFonts w:ascii="黑体" w:eastAsia="黑体" w:hAnsi="黑体" w:hint="eastAsia"/>
          <w:sz w:val="21"/>
          <w:szCs w:val="21"/>
        </w:rPr>
        <w:t>的</w:t>
      </w:r>
      <w:r w:rsidRPr="00E77931">
        <w:rPr>
          <w:rFonts w:ascii="黑体" w:eastAsia="黑体" w:hAnsi="黑体"/>
          <w:sz w:val="21"/>
          <w:szCs w:val="21"/>
        </w:rPr>
        <w:t>数据汇聚要求</w:t>
      </w:r>
    </w:p>
    <w:p w14:paraId="1C23408A" w14:textId="7050566D" w:rsidR="00B50739" w:rsidRPr="006E7B09" w:rsidRDefault="00B50739" w:rsidP="00B50739">
      <w:pPr>
        <w:pStyle w:val="ac"/>
        <w:spacing w:line="360" w:lineRule="auto"/>
        <w:rPr>
          <w:rFonts w:ascii="Times New Roman" w:eastAsia="宋体" w:hAnsi="Times New Roman"/>
        </w:rPr>
      </w:pPr>
      <w:r w:rsidRPr="006E7B09">
        <w:rPr>
          <w:rFonts w:ascii="Times New Roman" w:eastAsia="宋体" w:hAnsi="Times New Roman" w:hint="eastAsia"/>
        </w:rPr>
        <w:t>为确保数据汇聚的有效性和可靠性，应满足以下要求：</w:t>
      </w:r>
    </w:p>
    <w:p w14:paraId="484A12D6" w14:textId="61C2C899" w:rsidR="00B50739" w:rsidRPr="006E7B09" w:rsidRDefault="00B50739" w:rsidP="00B50739">
      <w:pPr>
        <w:pStyle w:val="ac"/>
        <w:spacing w:line="360" w:lineRule="auto"/>
        <w:rPr>
          <w:rFonts w:ascii="Times New Roman" w:eastAsia="宋体" w:hAnsi="Times New Roman"/>
        </w:rPr>
      </w:pPr>
      <w:r w:rsidRPr="006E7B09">
        <w:rPr>
          <w:rFonts w:ascii="Times New Roman" w:eastAsia="宋体" w:hAnsi="Times New Roman"/>
        </w:rPr>
        <w:t>a)</w:t>
      </w:r>
      <w:r w:rsidR="008927BD">
        <w:rPr>
          <w:rFonts w:ascii="Times New Roman" w:eastAsia="宋体" w:hAnsi="Times New Roman"/>
        </w:rPr>
        <w:t xml:space="preserve"> </w:t>
      </w:r>
      <w:r w:rsidRPr="006E7B09">
        <w:rPr>
          <w:rFonts w:ascii="Times New Roman" w:eastAsia="宋体" w:hAnsi="Times New Roman"/>
        </w:rPr>
        <w:t>数据的精度：数据汇聚过程中应保持原有数据的精度</w:t>
      </w:r>
      <w:r w:rsidR="008927BD">
        <w:rPr>
          <w:rFonts w:ascii="Times New Roman" w:eastAsia="宋体" w:hAnsi="Times New Roman" w:hint="eastAsia"/>
        </w:rPr>
        <w:t>;</w:t>
      </w:r>
    </w:p>
    <w:p w14:paraId="0424CE2D" w14:textId="584F3320" w:rsidR="00B50739" w:rsidRPr="006E7B09" w:rsidRDefault="00B50739" w:rsidP="00B50739">
      <w:pPr>
        <w:pStyle w:val="ac"/>
        <w:spacing w:line="360" w:lineRule="auto"/>
        <w:rPr>
          <w:rFonts w:ascii="Times New Roman" w:eastAsia="宋体" w:hAnsi="Times New Roman"/>
        </w:rPr>
      </w:pPr>
      <w:r w:rsidRPr="006E7B09">
        <w:rPr>
          <w:rFonts w:ascii="Times New Roman" w:eastAsia="宋体" w:hAnsi="Times New Roman"/>
        </w:rPr>
        <w:t xml:space="preserve">b) </w:t>
      </w:r>
      <w:r w:rsidRPr="006E7B09">
        <w:rPr>
          <w:rFonts w:ascii="Times New Roman" w:eastAsia="宋体" w:hAnsi="Times New Roman"/>
        </w:rPr>
        <w:t>数据的时效性：对于时效性的数据，数据交换的频率应满足数据时效性要求，并应保留原有数据的产生时间、更新时间和传输时间</w:t>
      </w:r>
      <w:r w:rsidR="008927BD">
        <w:rPr>
          <w:rFonts w:ascii="Times New Roman" w:eastAsia="宋体" w:hAnsi="Times New Roman" w:hint="eastAsia"/>
        </w:rPr>
        <w:t>;</w:t>
      </w:r>
    </w:p>
    <w:p w14:paraId="73A213F3" w14:textId="6C3D32FE" w:rsidR="00B50739" w:rsidRPr="006E7B09" w:rsidRDefault="00B50739" w:rsidP="00B50739">
      <w:pPr>
        <w:pStyle w:val="ac"/>
        <w:spacing w:line="360" w:lineRule="auto"/>
        <w:rPr>
          <w:rFonts w:ascii="Times New Roman" w:eastAsia="宋体" w:hAnsi="Times New Roman"/>
        </w:rPr>
      </w:pPr>
      <w:r w:rsidRPr="006E7B09">
        <w:rPr>
          <w:rFonts w:ascii="Times New Roman" w:eastAsia="宋体" w:hAnsi="Times New Roman"/>
        </w:rPr>
        <w:t xml:space="preserve">c) </w:t>
      </w:r>
      <w:r w:rsidRPr="006E7B09">
        <w:rPr>
          <w:rFonts w:ascii="Times New Roman" w:eastAsia="宋体" w:hAnsi="Times New Roman"/>
        </w:rPr>
        <w:t>数据的兼容性：在数据汇聚环节，不同来源的数据应保持时空一致性，应进行时间对齐和空间对齐</w:t>
      </w:r>
      <w:r w:rsidR="008927BD">
        <w:rPr>
          <w:rFonts w:ascii="Times New Roman" w:eastAsia="宋体" w:hAnsi="Times New Roman" w:hint="eastAsia"/>
        </w:rPr>
        <w:t>;</w:t>
      </w:r>
    </w:p>
    <w:p w14:paraId="74EFB368" w14:textId="2E6A3200" w:rsidR="002A361D" w:rsidRPr="006E7B09" w:rsidRDefault="00B50739" w:rsidP="00B50739">
      <w:pPr>
        <w:pStyle w:val="ac"/>
        <w:spacing w:line="360" w:lineRule="auto"/>
        <w:rPr>
          <w:rFonts w:ascii="Times New Roman" w:eastAsia="宋体" w:hAnsi="Times New Roman"/>
        </w:rPr>
      </w:pPr>
      <w:r w:rsidRPr="006E7B09">
        <w:rPr>
          <w:rFonts w:ascii="Times New Roman" w:eastAsia="宋体" w:hAnsi="Times New Roman"/>
        </w:rPr>
        <w:t xml:space="preserve">d) </w:t>
      </w:r>
      <w:r w:rsidRPr="006E7B09">
        <w:rPr>
          <w:rFonts w:ascii="Times New Roman" w:eastAsia="宋体" w:hAnsi="Times New Roman"/>
        </w:rPr>
        <w:t>数据的可靠性：数据汇聚环节应对数据的准确性进行校验，以确保数据的可靠性</w:t>
      </w:r>
      <w:r w:rsidR="002A361D" w:rsidRPr="006E7B09">
        <w:rPr>
          <w:rFonts w:ascii="Times New Roman" w:eastAsia="宋体" w:hAnsi="Times New Roman"/>
        </w:rPr>
        <w:t>。</w:t>
      </w:r>
    </w:p>
    <w:p w14:paraId="1B77EEFC" w14:textId="05879E11" w:rsidR="00FA7041" w:rsidRPr="00E77931" w:rsidRDefault="00DF676B" w:rsidP="00BA72B2">
      <w:pPr>
        <w:pStyle w:val="2"/>
        <w:spacing w:before="120" w:after="120" w:line="360" w:lineRule="auto"/>
        <w:rPr>
          <w:rFonts w:ascii="黑体" w:eastAsia="黑体" w:hAnsi="黑体"/>
          <w:sz w:val="21"/>
          <w:szCs w:val="21"/>
        </w:rPr>
      </w:pPr>
      <w:bookmarkStart w:id="31" w:name="_Toc156945495"/>
      <w:r w:rsidRPr="00E77931">
        <w:rPr>
          <w:rFonts w:ascii="黑体" w:eastAsia="黑体" w:hAnsi="黑体" w:hint="eastAsia"/>
          <w:sz w:val="21"/>
          <w:szCs w:val="21"/>
        </w:rPr>
        <w:t>6</w:t>
      </w:r>
      <w:r w:rsidRPr="00E77931">
        <w:rPr>
          <w:rFonts w:ascii="黑体" w:eastAsia="黑体" w:hAnsi="黑体"/>
          <w:sz w:val="21"/>
          <w:szCs w:val="21"/>
        </w:rPr>
        <w:t>.</w:t>
      </w:r>
      <w:r w:rsidR="008C5767" w:rsidRPr="00E77931">
        <w:rPr>
          <w:rFonts w:ascii="黑体" w:eastAsia="黑体" w:hAnsi="黑体"/>
          <w:sz w:val="21"/>
          <w:szCs w:val="21"/>
        </w:rPr>
        <w:t>4</w:t>
      </w:r>
      <w:r w:rsidR="00FA7041" w:rsidRPr="00E77931">
        <w:rPr>
          <w:rFonts w:ascii="黑体" w:eastAsia="黑体" w:hAnsi="黑体" w:hint="eastAsia"/>
          <w:sz w:val="21"/>
          <w:szCs w:val="21"/>
        </w:rPr>
        <w:t>数据汇聚交换原则</w:t>
      </w:r>
      <w:bookmarkEnd w:id="31"/>
    </w:p>
    <w:p w14:paraId="00BF4DCA" w14:textId="3A0660EC" w:rsidR="002A361D" w:rsidRPr="006E7B09" w:rsidRDefault="00537180" w:rsidP="002A361D">
      <w:pPr>
        <w:pStyle w:val="ac"/>
        <w:spacing w:line="360" w:lineRule="auto"/>
        <w:rPr>
          <w:rFonts w:ascii="Times New Roman" w:eastAsia="宋体" w:hAnsi="Times New Roman"/>
        </w:rPr>
      </w:pPr>
      <w:r>
        <w:rPr>
          <w:rFonts w:ascii="Times New Roman" w:eastAsia="宋体" w:hAnsi="Times New Roman" w:hint="eastAsia"/>
        </w:rPr>
        <w:t>数据交换应符合</w:t>
      </w:r>
      <w:r w:rsidRPr="00E77931">
        <w:rPr>
          <w:rFonts w:ascii="宋体" w:eastAsia="宋体" w:hAnsi="宋体"/>
          <w:bCs/>
        </w:rPr>
        <w:t>SL/T 783</w:t>
      </w:r>
      <w:r>
        <w:rPr>
          <w:rFonts w:ascii="宋体" w:eastAsia="宋体" w:hAnsi="宋体" w:hint="eastAsia"/>
          <w:bCs/>
        </w:rPr>
        <w:t>的规定，</w:t>
      </w:r>
      <w:r w:rsidR="002A361D" w:rsidRPr="006E7B09">
        <w:rPr>
          <w:rFonts w:ascii="Times New Roman" w:eastAsia="宋体" w:hAnsi="Times New Roman" w:hint="eastAsia"/>
        </w:rPr>
        <w:t>数据交换系统的基本技术要求是：保障数据传输的安全性、完整性与可靠性；易于部署、便于个性化配置；支持多种数据格式；容易与安全产品集成配套使用；跨平</w:t>
      </w:r>
      <w:r w:rsidR="002A361D" w:rsidRPr="006E7B09">
        <w:rPr>
          <w:rFonts w:ascii="Times New Roman" w:eastAsia="宋体" w:hAnsi="Times New Roman" w:hint="eastAsia"/>
        </w:rPr>
        <w:lastRenderedPageBreak/>
        <w:t>台、兼容性强。数据交换系统应能根据系统负荷的变化动态增减服务进程的个数，调整同类服务以分担客户端请求。</w:t>
      </w:r>
    </w:p>
    <w:p w14:paraId="4617F754" w14:textId="2EA0ED3C" w:rsidR="002A361D" w:rsidRPr="006E7B09" w:rsidRDefault="002A361D" w:rsidP="002A361D">
      <w:pPr>
        <w:pStyle w:val="ac"/>
        <w:spacing w:line="360" w:lineRule="auto"/>
        <w:ind w:firstLineChars="0" w:firstLine="0"/>
        <w:rPr>
          <w:rFonts w:ascii="Times New Roman" w:eastAsia="宋体" w:hAnsi="Times New Roman"/>
        </w:rPr>
      </w:pPr>
      <w:r w:rsidRPr="006E7B09">
        <w:rPr>
          <w:rFonts w:ascii="Times New Roman" w:eastAsia="宋体" w:hAnsi="Times New Roman" w:hint="eastAsia"/>
        </w:rPr>
        <w:t xml:space="preserve"> </w:t>
      </w:r>
      <w:r w:rsidRPr="006E7B09">
        <w:rPr>
          <w:rFonts w:ascii="Times New Roman" w:eastAsia="宋体" w:hAnsi="Times New Roman"/>
        </w:rPr>
        <w:t xml:space="preserve">   </w:t>
      </w:r>
      <w:r w:rsidRPr="006E7B09">
        <w:rPr>
          <w:rFonts w:ascii="Times New Roman" w:eastAsia="宋体" w:hAnsi="Times New Roman" w:hint="eastAsia"/>
        </w:rPr>
        <w:t>为满足以上数据交换系统的基本技术要求，数据汇聚应遵循以下几个原则。</w:t>
      </w:r>
    </w:p>
    <w:p w14:paraId="11A2FA85" w14:textId="7EFF9C4D" w:rsidR="002A361D" w:rsidRPr="006E7B09" w:rsidRDefault="00816667" w:rsidP="002A361D">
      <w:pPr>
        <w:pStyle w:val="ac"/>
        <w:spacing w:line="360" w:lineRule="auto"/>
        <w:rPr>
          <w:rFonts w:ascii="Times New Roman" w:eastAsia="宋体" w:hAnsi="Times New Roman"/>
        </w:rPr>
      </w:pPr>
      <w:r w:rsidRPr="00816667">
        <w:rPr>
          <w:rFonts w:ascii="Times New Roman" w:eastAsia="宋体" w:hAnsi="Times New Roman"/>
        </w:rPr>
        <w:t>a)</w:t>
      </w:r>
      <w:r w:rsidR="008927BD">
        <w:rPr>
          <w:rFonts w:ascii="Times New Roman" w:eastAsia="宋体" w:hAnsi="Times New Roman"/>
        </w:rPr>
        <w:t xml:space="preserve"> </w:t>
      </w:r>
      <w:r w:rsidR="002A361D" w:rsidRPr="006E7B09">
        <w:rPr>
          <w:rFonts w:ascii="Times New Roman" w:eastAsia="宋体" w:hAnsi="Times New Roman"/>
        </w:rPr>
        <w:t>多源异构：提供广泛的数据接口，支持对各类主流数据库（</w:t>
      </w:r>
      <w:r w:rsidR="002A361D" w:rsidRPr="006E7B09">
        <w:rPr>
          <w:rFonts w:ascii="Times New Roman" w:eastAsia="宋体" w:hAnsi="Times New Roman"/>
        </w:rPr>
        <w:t>Oracle</w:t>
      </w:r>
      <w:r w:rsidR="002A361D" w:rsidRPr="006E7B09">
        <w:rPr>
          <w:rFonts w:ascii="Times New Roman" w:eastAsia="宋体" w:hAnsi="Times New Roman"/>
        </w:rPr>
        <w:t>、</w:t>
      </w:r>
      <w:r w:rsidR="002A361D" w:rsidRPr="006E7B09">
        <w:rPr>
          <w:rFonts w:ascii="Times New Roman" w:eastAsia="宋体" w:hAnsi="Times New Roman"/>
        </w:rPr>
        <w:t>DB2</w:t>
      </w:r>
      <w:r w:rsidR="002A361D" w:rsidRPr="006E7B09">
        <w:rPr>
          <w:rFonts w:ascii="Times New Roman" w:eastAsia="宋体" w:hAnsi="Times New Roman"/>
        </w:rPr>
        <w:t>、</w:t>
      </w:r>
      <w:r w:rsidR="002A361D" w:rsidRPr="006E7B09">
        <w:rPr>
          <w:rFonts w:ascii="Times New Roman" w:eastAsia="宋体" w:hAnsi="Times New Roman"/>
        </w:rPr>
        <w:t>SQL Server</w:t>
      </w:r>
      <w:r w:rsidR="002A361D" w:rsidRPr="006E7B09">
        <w:rPr>
          <w:rFonts w:ascii="Times New Roman" w:eastAsia="宋体" w:hAnsi="Times New Roman"/>
        </w:rPr>
        <w:t>、</w:t>
      </w:r>
      <w:r w:rsidR="002A361D" w:rsidRPr="006E7B09">
        <w:rPr>
          <w:rFonts w:ascii="Times New Roman" w:eastAsia="宋体" w:hAnsi="Times New Roman"/>
        </w:rPr>
        <w:t>MySQL</w:t>
      </w:r>
      <w:r w:rsidR="002A361D" w:rsidRPr="006E7B09">
        <w:rPr>
          <w:rFonts w:ascii="Times New Roman" w:eastAsia="宋体" w:hAnsi="Times New Roman"/>
        </w:rPr>
        <w:t>、</w:t>
      </w:r>
      <w:r w:rsidR="002A361D" w:rsidRPr="006E7B09">
        <w:rPr>
          <w:rFonts w:ascii="Times New Roman" w:eastAsia="宋体" w:hAnsi="Times New Roman"/>
        </w:rPr>
        <w:t>PostgreSQL</w:t>
      </w:r>
      <w:r w:rsidR="002A361D" w:rsidRPr="006E7B09">
        <w:rPr>
          <w:rFonts w:ascii="Times New Roman" w:eastAsia="宋体" w:hAnsi="Times New Roman"/>
        </w:rPr>
        <w:t>、</w:t>
      </w:r>
      <w:r w:rsidR="002A361D" w:rsidRPr="006E7B09">
        <w:rPr>
          <w:rFonts w:ascii="Times New Roman" w:eastAsia="宋体" w:hAnsi="Times New Roman"/>
        </w:rPr>
        <w:t xml:space="preserve">Informix </w:t>
      </w:r>
      <w:r w:rsidR="002A361D" w:rsidRPr="006E7B09">
        <w:rPr>
          <w:rFonts w:ascii="Times New Roman" w:eastAsia="宋体" w:hAnsi="Times New Roman"/>
        </w:rPr>
        <w:t>等）、外部文件（文本、</w:t>
      </w:r>
      <w:r w:rsidR="002A361D" w:rsidRPr="006E7B09">
        <w:rPr>
          <w:rFonts w:ascii="Times New Roman" w:eastAsia="宋体" w:hAnsi="Times New Roman"/>
        </w:rPr>
        <w:t>XML</w:t>
      </w:r>
      <w:r w:rsidR="002A361D" w:rsidRPr="006E7B09">
        <w:rPr>
          <w:rFonts w:ascii="Times New Roman" w:eastAsia="宋体" w:hAnsi="Times New Roman"/>
        </w:rPr>
        <w:t>、</w:t>
      </w:r>
      <w:r w:rsidR="002A361D" w:rsidRPr="006E7B09">
        <w:rPr>
          <w:rFonts w:ascii="Times New Roman" w:eastAsia="宋体" w:hAnsi="Times New Roman"/>
        </w:rPr>
        <w:t>Excel</w:t>
      </w:r>
      <w:r w:rsidR="002A361D" w:rsidRPr="006E7B09">
        <w:rPr>
          <w:rFonts w:ascii="Times New Roman" w:eastAsia="宋体" w:hAnsi="Times New Roman"/>
        </w:rPr>
        <w:t>）进行读写访问，从而支持结构化数据、半结构化数据、非结构化数据等</w:t>
      </w:r>
      <w:r w:rsidR="002A361D" w:rsidRPr="006E7B09">
        <w:rPr>
          <w:rFonts w:ascii="Times New Roman" w:eastAsia="宋体" w:hAnsi="Times New Roman" w:hint="eastAsia"/>
        </w:rPr>
        <w:t>多种数据组织形式的汇聚</w:t>
      </w:r>
      <w:r w:rsidR="008927BD">
        <w:rPr>
          <w:rFonts w:ascii="Times New Roman" w:eastAsia="宋体" w:hAnsi="Times New Roman" w:hint="eastAsia"/>
        </w:rPr>
        <w:t>;</w:t>
      </w:r>
    </w:p>
    <w:p w14:paraId="54203486" w14:textId="4115C80B" w:rsidR="002A361D" w:rsidRPr="006E7B09" w:rsidRDefault="00816667" w:rsidP="002A361D">
      <w:pPr>
        <w:pStyle w:val="ac"/>
        <w:spacing w:line="360" w:lineRule="auto"/>
        <w:rPr>
          <w:rFonts w:ascii="Times New Roman" w:eastAsia="宋体" w:hAnsi="Times New Roman"/>
        </w:rPr>
      </w:pPr>
      <w:r>
        <w:rPr>
          <w:rFonts w:ascii="Times New Roman" w:eastAsia="宋体" w:hAnsi="Times New Roman" w:hint="eastAsia"/>
        </w:rPr>
        <w:t>b</w:t>
      </w:r>
      <w:r>
        <w:rPr>
          <w:rFonts w:ascii="Times New Roman" w:eastAsia="宋体" w:hAnsi="Times New Roman"/>
        </w:rPr>
        <w:t>)</w:t>
      </w:r>
      <w:r w:rsidR="001D1332">
        <w:rPr>
          <w:rFonts w:ascii="Times New Roman" w:eastAsia="宋体" w:hAnsi="Times New Roman"/>
        </w:rPr>
        <w:t xml:space="preserve"> </w:t>
      </w:r>
      <w:r w:rsidR="002A361D" w:rsidRPr="006E7B09">
        <w:rPr>
          <w:rFonts w:ascii="Times New Roman" w:eastAsia="宋体" w:hAnsi="Times New Roman"/>
        </w:rPr>
        <w:t>海量实时：提供离线汇聚和实时汇聚，支持全量覆盖、差异更新、增</w:t>
      </w:r>
      <w:r w:rsidR="002A361D" w:rsidRPr="006E7B09">
        <w:rPr>
          <w:rFonts w:ascii="Times New Roman" w:eastAsia="宋体" w:hAnsi="Times New Roman" w:hint="eastAsia"/>
        </w:rPr>
        <w:t>量抽取等数据同步模式，即支持时效性要求不高的大批量数据的周期性迁移的应用场景，也支持面向低时延的增量传送应用场景</w:t>
      </w:r>
      <w:r w:rsidR="008927BD">
        <w:rPr>
          <w:rFonts w:ascii="Times New Roman" w:eastAsia="宋体" w:hAnsi="Times New Roman" w:hint="eastAsia"/>
        </w:rPr>
        <w:t>;</w:t>
      </w:r>
    </w:p>
    <w:p w14:paraId="268F8F03" w14:textId="697980F5" w:rsidR="002A361D" w:rsidRPr="006E7B09" w:rsidRDefault="00816667" w:rsidP="002A361D">
      <w:pPr>
        <w:pStyle w:val="ac"/>
        <w:spacing w:line="360" w:lineRule="auto"/>
        <w:rPr>
          <w:rFonts w:ascii="Times New Roman" w:eastAsia="宋体" w:hAnsi="Times New Roman"/>
        </w:rPr>
      </w:pPr>
      <w:r>
        <w:rPr>
          <w:rFonts w:ascii="Times New Roman" w:eastAsia="宋体" w:hAnsi="Times New Roman" w:hint="eastAsia"/>
        </w:rPr>
        <w:t>c</w:t>
      </w:r>
      <w:r>
        <w:rPr>
          <w:rFonts w:ascii="Times New Roman" w:eastAsia="宋体" w:hAnsi="Times New Roman"/>
        </w:rPr>
        <w:t>)</w:t>
      </w:r>
      <w:r w:rsidR="008927BD">
        <w:rPr>
          <w:rFonts w:ascii="Times New Roman" w:eastAsia="宋体" w:hAnsi="Times New Roman"/>
        </w:rPr>
        <w:t xml:space="preserve"> </w:t>
      </w:r>
      <w:r w:rsidR="002A361D" w:rsidRPr="006E7B09">
        <w:rPr>
          <w:rFonts w:ascii="Times New Roman" w:eastAsia="宋体" w:hAnsi="Times New Roman"/>
        </w:rPr>
        <w:t>高质安全：提供数据质量和安全检测，支持去除冗余、消除歧义、异</w:t>
      </w:r>
      <w:r w:rsidR="002A361D" w:rsidRPr="006E7B09">
        <w:rPr>
          <w:rFonts w:ascii="Times New Roman" w:eastAsia="宋体" w:hAnsi="Times New Roman" w:hint="eastAsia"/>
        </w:rPr>
        <w:t>常处理、脏数据清洗等，保证汇聚数据的完整性、一致性、时效性。</w:t>
      </w:r>
    </w:p>
    <w:p w14:paraId="090083E1" w14:textId="0D447CAB" w:rsidR="00FA7041" w:rsidRPr="00E77931" w:rsidRDefault="00DF676B" w:rsidP="00BA72B2">
      <w:pPr>
        <w:pStyle w:val="2"/>
        <w:spacing w:before="120" w:after="120" w:line="360" w:lineRule="auto"/>
        <w:rPr>
          <w:rFonts w:ascii="黑体" w:eastAsia="黑体" w:hAnsi="黑体"/>
          <w:sz w:val="21"/>
          <w:szCs w:val="21"/>
        </w:rPr>
      </w:pPr>
      <w:bookmarkStart w:id="32" w:name="_Toc156945496"/>
      <w:r w:rsidRPr="00E77931">
        <w:rPr>
          <w:rFonts w:ascii="黑体" w:eastAsia="黑体" w:hAnsi="黑体" w:hint="eastAsia"/>
          <w:sz w:val="21"/>
          <w:szCs w:val="21"/>
        </w:rPr>
        <w:t>6</w:t>
      </w:r>
      <w:r w:rsidRPr="00E77931">
        <w:rPr>
          <w:rFonts w:ascii="黑体" w:eastAsia="黑体" w:hAnsi="黑体"/>
          <w:sz w:val="21"/>
          <w:szCs w:val="21"/>
        </w:rPr>
        <w:t>.</w:t>
      </w:r>
      <w:r w:rsidR="008C5767" w:rsidRPr="00E77931">
        <w:rPr>
          <w:rFonts w:ascii="黑体" w:eastAsia="黑体" w:hAnsi="黑体"/>
          <w:sz w:val="21"/>
          <w:szCs w:val="21"/>
        </w:rPr>
        <w:t>5</w:t>
      </w:r>
      <w:r w:rsidR="00FA7041" w:rsidRPr="00E77931">
        <w:rPr>
          <w:rFonts w:ascii="黑体" w:eastAsia="黑体" w:hAnsi="黑体" w:hint="eastAsia"/>
          <w:sz w:val="21"/>
          <w:szCs w:val="21"/>
        </w:rPr>
        <w:t>数据汇聚交换流程</w:t>
      </w:r>
      <w:bookmarkEnd w:id="32"/>
    </w:p>
    <w:p w14:paraId="35F83822" w14:textId="21CCE73B" w:rsidR="00766E50" w:rsidRPr="006E7B09" w:rsidRDefault="00766E50" w:rsidP="005830E3">
      <w:pPr>
        <w:spacing w:line="360" w:lineRule="auto"/>
        <w:ind w:firstLineChars="200" w:firstLine="420"/>
        <w:rPr>
          <w:rFonts w:ascii="Times New Roman" w:eastAsia="宋体" w:hAnsi="Times New Roman"/>
        </w:rPr>
      </w:pPr>
      <w:r w:rsidRPr="006E7B09">
        <w:rPr>
          <w:rFonts w:ascii="Times New Roman" w:eastAsia="宋体" w:hAnsi="Times New Roman"/>
        </w:rPr>
        <w:t>根据智能泵站的网络结构和系统框架，一般采用以中心数据仓库为核心的集中汇聚，数据仓库的数据处理方式一般采用的是周期轮询和定时作业，即</w:t>
      </w:r>
      <w:r w:rsidRPr="006E7B09">
        <w:rPr>
          <w:rFonts w:ascii="Times New Roman" w:eastAsia="宋体" w:hAnsi="Times New Roman"/>
        </w:rPr>
        <w:t xml:space="preserve"> ETL </w:t>
      </w:r>
      <w:r w:rsidRPr="006E7B09">
        <w:rPr>
          <w:rFonts w:ascii="Times New Roman" w:eastAsia="宋体" w:hAnsi="Times New Roman"/>
        </w:rPr>
        <w:t>将数据装载至数据存储层或者基础数据层；定时作业将数据抽取、汇聚至数据仓库层；根据业务需求从数据仓库层汇聚至数据集市层。为保证汇聚质量，数据交换系统应支持以下三种基本功能：数据库间的数据同步，应支持同构和异构数</w:t>
      </w:r>
      <w:r w:rsidRPr="006E7B09">
        <w:rPr>
          <w:rFonts w:ascii="Times New Roman" w:eastAsia="宋体" w:hAnsi="Times New Roman" w:hint="eastAsia"/>
        </w:rPr>
        <w:t>据</w:t>
      </w:r>
      <w:r w:rsidRPr="006E7B09">
        <w:rPr>
          <w:rFonts w:ascii="Times New Roman" w:eastAsia="宋体" w:hAnsi="Times New Roman"/>
        </w:rPr>
        <w:t>。</w:t>
      </w:r>
      <w:r w:rsidR="00DF676B" w:rsidRPr="006E7B09">
        <w:rPr>
          <w:rFonts w:ascii="Times New Roman" w:eastAsia="宋体" w:hAnsi="Times New Roman" w:hint="eastAsia"/>
        </w:rPr>
        <w:t>数据交换流程如图</w:t>
      </w:r>
      <w:r w:rsidR="00DF676B" w:rsidRPr="006E7B09">
        <w:rPr>
          <w:rFonts w:ascii="Times New Roman" w:eastAsia="宋体" w:hAnsi="Times New Roman" w:hint="eastAsia"/>
        </w:rPr>
        <w:t>1</w:t>
      </w:r>
      <w:r w:rsidR="00DF676B" w:rsidRPr="006E7B09">
        <w:rPr>
          <w:rFonts w:ascii="Times New Roman" w:eastAsia="宋体" w:hAnsi="Times New Roman" w:hint="eastAsia"/>
        </w:rPr>
        <w:t>所示：</w:t>
      </w:r>
    </w:p>
    <w:p w14:paraId="6701533C" w14:textId="4865AC65" w:rsidR="002A361D" w:rsidRPr="006E7B09" w:rsidRDefault="00E05812" w:rsidP="00E05812">
      <w:pPr>
        <w:jc w:val="center"/>
      </w:pPr>
      <w:r w:rsidRPr="006E7B09">
        <w:rPr>
          <w:noProof/>
        </w:rPr>
        <w:drawing>
          <wp:inline distT="0" distB="0" distL="0" distR="0" wp14:anchorId="74FB5E48" wp14:editId="6448F74E">
            <wp:extent cx="3888128" cy="2996050"/>
            <wp:effectExtent l="0" t="0" r="0" b="0"/>
            <wp:docPr id="8417389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3077" cy="3007569"/>
                    </a:xfrm>
                    <a:prstGeom prst="rect">
                      <a:avLst/>
                    </a:prstGeom>
                    <a:noFill/>
                  </pic:spPr>
                </pic:pic>
              </a:graphicData>
            </a:graphic>
          </wp:inline>
        </w:drawing>
      </w:r>
      <w:r w:rsidR="00DF676B" w:rsidRPr="006E7B09">
        <w:rPr>
          <w:rFonts w:hint="eastAsia"/>
        </w:rPr>
        <w:t xml:space="preserve"> </w:t>
      </w:r>
    </w:p>
    <w:p w14:paraId="55CB7CAB" w14:textId="319A8D9A" w:rsidR="00723A81" w:rsidRPr="00E77931" w:rsidRDefault="00723A81" w:rsidP="00723A81">
      <w:pPr>
        <w:jc w:val="center"/>
        <w:rPr>
          <w:rFonts w:ascii="黑体" w:eastAsia="黑体" w:hAnsi="黑体"/>
        </w:rPr>
      </w:pPr>
      <w:r w:rsidRPr="00E77931">
        <w:rPr>
          <w:rFonts w:ascii="黑体" w:eastAsia="黑体" w:hAnsi="黑体" w:hint="eastAsia"/>
        </w:rPr>
        <w:t>图1</w:t>
      </w:r>
      <w:r w:rsidRPr="00E77931">
        <w:rPr>
          <w:rFonts w:ascii="黑体" w:eastAsia="黑体" w:hAnsi="黑体"/>
        </w:rPr>
        <w:t xml:space="preserve"> </w:t>
      </w:r>
      <w:r w:rsidRPr="00E77931">
        <w:rPr>
          <w:rFonts w:ascii="黑体" w:eastAsia="黑体" w:hAnsi="黑体" w:hint="eastAsia"/>
        </w:rPr>
        <w:t>数据汇聚交换流程图</w:t>
      </w:r>
    </w:p>
    <w:p w14:paraId="62A36B92" w14:textId="77777777" w:rsidR="00B50739" w:rsidRPr="006E7B09" w:rsidRDefault="00B50739" w:rsidP="00B50739">
      <w:pPr>
        <w:spacing w:line="360" w:lineRule="auto"/>
        <w:ind w:firstLineChars="200" w:firstLine="422"/>
        <w:rPr>
          <w:rFonts w:ascii="Times New Roman" w:eastAsia="宋体" w:hAnsi="Times New Roman"/>
        </w:rPr>
      </w:pPr>
      <w:r w:rsidRPr="006E7B09">
        <w:rPr>
          <w:rFonts w:ascii="Times New Roman" w:eastAsia="宋体" w:hAnsi="Times New Roman"/>
          <w:b/>
          <w:bCs/>
        </w:rPr>
        <w:t>步骤</w:t>
      </w:r>
      <w:r w:rsidRPr="006E7B09">
        <w:rPr>
          <w:rFonts w:ascii="Times New Roman" w:eastAsia="宋体" w:hAnsi="Times New Roman"/>
          <w:b/>
          <w:bCs/>
        </w:rPr>
        <w:t xml:space="preserve"> 1</w:t>
      </w:r>
      <w:r w:rsidRPr="006E7B09">
        <w:rPr>
          <w:rFonts w:ascii="Times New Roman" w:eastAsia="宋体" w:hAnsi="Times New Roman"/>
          <w:b/>
          <w:bCs/>
        </w:rPr>
        <w:t>：中心库选型</w:t>
      </w:r>
    </w:p>
    <w:p w14:paraId="32629D7A" w14:textId="150AD7CD"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在智能泵站数据汇聚流程中，首先需要选择适合的汇聚数据存储库。</w:t>
      </w:r>
    </w:p>
    <w:p w14:paraId="0C401835" w14:textId="77777777" w:rsidR="00B50739" w:rsidRPr="006E7B09" w:rsidRDefault="00B50739" w:rsidP="00B50739">
      <w:pPr>
        <w:spacing w:line="360" w:lineRule="auto"/>
        <w:ind w:firstLineChars="200" w:firstLine="422"/>
        <w:rPr>
          <w:rFonts w:ascii="Times New Roman" w:eastAsia="宋体" w:hAnsi="Times New Roman"/>
        </w:rPr>
      </w:pPr>
      <w:r w:rsidRPr="006E7B09">
        <w:rPr>
          <w:rFonts w:ascii="Times New Roman" w:eastAsia="宋体" w:hAnsi="Times New Roman"/>
          <w:b/>
          <w:bCs/>
        </w:rPr>
        <w:lastRenderedPageBreak/>
        <w:t>步骤</w:t>
      </w:r>
      <w:r w:rsidRPr="006E7B09">
        <w:rPr>
          <w:rFonts w:ascii="Times New Roman" w:eastAsia="宋体" w:hAnsi="Times New Roman"/>
          <w:b/>
          <w:bCs/>
        </w:rPr>
        <w:t xml:space="preserve"> 2</w:t>
      </w:r>
      <w:r w:rsidRPr="006E7B09">
        <w:rPr>
          <w:rFonts w:ascii="Times New Roman" w:eastAsia="宋体" w:hAnsi="Times New Roman"/>
          <w:b/>
          <w:bCs/>
        </w:rPr>
        <w:t>：工控内网到中心库的汇聚通路</w:t>
      </w:r>
    </w:p>
    <w:p w14:paraId="11ED564A" w14:textId="5C4016F5"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a) </w:t>
      </w:r>
      <w:r w:rsidRPr="006E7B09">
        <w:rPr>
          <w:rFonts w:ascii="Times New Roman" w:eastAsia="宋体" w:hAnsi="Times New Roman"/>
        </w:rPr>
        <w:t>工控点位数据汇聚至前置集中库，再通过网闸传输至中心库</w:t>
      </w:r>
      <w:r w:rsidR="008927BD">
        <w:rPr>
          <w:rFonts w:ascii="Times New Roman" w:eastAsia="宋体" w:hAnsi="Times New Roman" w:hint="eastAsia"/>
        </w:rPr>
        <w:t>;</w:t>
      </w:r>
    </w:p>
    <w:p w14:paraId="59140EBA" w14:textId="02346E17"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b) </w:t>
      </w:r>
      <w:r w:rsidRPr="006E7B09">
        <w:rPr>
          <w:rFonts w:ascii="Times New Roman" w:eastAsia="宋体" w:hAnsi="Times New Roman"/>
        </w:rPr>
        <w:t>各现地站的点位数据分别由各自工控系统推送至前置集中库</w:t>
      </w:r>
      <w:r w:rsidR="008927BD">
        <w:rPr>
          <w:rFonts w:ascii="Times New Roman" w:eastAsia="宋体" w:hAnsi="Times New Roman" w:hint="eastAsia"/>
        </w:rPr>
        <w:t>;</w:t>
      </w:r>
    </w:p>
    <w:p w14:paraId="7185D819" w14:textId="57F40B89"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c) </w:t>
      </w:r>
      <w:r w:rsidRPr="006E7B09">
        <w:rPr>
          <w:rFonts w:ascii="Times New Roman" w:eastAsia="宋体" w:hAnsi="Times New Roman"/>
        </w:rPr>
        <w:t>集中库通过</w:t>
      </w:r>
      <w:r w:rsidRPr="006E7B09">
        <w:rPr>
          <w:rFonts w:ascii="Times New Roman" w:eastAsia="宋体" w:hAnsi="Times New Roman"/>
        </w:rPr>
        <w:t>ETL</w:t>
      </w:r>
      <w:r w:rsidRPr="006E7B09">
        <w:rPr>
          <w:rFonts w:ascii="Times New Roman" w:eastAsia="宋体" w:hAnsi="Times New Roman"/>
        </w:rPr>
        <w:t>工具将各现地站的工程关系型数据库中的数据抽取和汇集</w:t>
      </w:r>
      <w:r w:rsidR="008927BD">
        <w:rPr>
          <w:rFonts w:ascii="Times New Roman" w:eastAsia="宋体" w:hAnsi="Times New Roman" w:hint="eastAsia"/>
        </w:rPr>
        <w:t>;</w:t>
      </w:r>
    </w:p>
    <w:p w14:paraId="36C031D1" w14:textId="77777777"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d) </w:t>
      </w:r>
      <w:r w:rsidRPr="006E7B09">
        <w:rPr>
          <w:rFonts w:ascii="Times New Roman" w:eastAsia="宋体" w:hAnsi="Times New Roman"/>
        </w:rPr>
        <w:t>数据汇聚至中心库的通路是根据网闸策略单向通过，确保数据安全。</w:t>
      </w:r>
    </w:p>
    <w:p w14:paraId="0643E6C9" w14:textId="77777777" w:rsidR="00B50739" w:rsidRPr="006E7B09" w:rsidRDefault="00B50739" w:rsidP="00B50739">
      <w:pPr>
        <w:spacing w:line="360" w:lineRule="auto"/>
        <w:ind w:firstLineChars="200" w:firstLine="422"/>
        <w:rPr>
          <w:rFonts w:ascii="Times New Roman" w:eastAsia="宋体" w:hAnsi="Times New Roman"/>
        </w:rPr>
      </w:pPr>
      <w:r w:rsidRPr="006E7B09">
        <w:rPr>
          <w:rFonts w:ascii="Times New Roman" w:eastAsia="宋体" w:hAnsi="Times New Roman"/>
          <w:b/>
          <w:bCs/>
        </w:rPr>
        <w:t>工控数据汇聚流程：</w:t>
      </w:r>
    </w:p>
    <w:p w14:paraId="75F967E9" w14:textId="5B4EE7DE"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a) </w:t>
      </w:r>
      <w:r w:rsidRPr="006E7B09">
        <w:rPr>
          <w:rFonts w:ascii="Times New Roman" w:eastAsia="宋体" w:hAnsi="Times New Roman"/>
        </w:rPr>
        <w:t>对工控数据进行筛选，选取具有明确业务含义的点位数据进行汇聚</w:t>
      </w:r>
      <w:r w:rsidR="008927BD">
        <w:rPr>
          <w:rFonts w:ascii="Times New Roman" w:eastAsia="宋体" w:hAnsi="Times New Roman" w:hint="eastAsia"/>
        </w:rPr>
        <w:t>;</w:t>
      </w:r>
    </w:p>
    <w:p w14:paraId="7C144D01" w14:textId="1F795F13"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b) </w:t>
      </w:r>
      <w:r w:rsidRPr="006E7B09">
        <w:rPr>
          <w:rFonts w:ascii="Times New Roman" w:eastAsia="宋体" w:hAnsi="Times New Roman"/>
        </w:rPr>
        <w:t>建立所有现地站所需汇聚点位的全量数据库，定期推送各点位的实时数据（</w:t>
      </w:r>
      <w:r w:rsidRPr="006E7B09">
        <w:rPr>
          <w:rFonts w:ascii="Times New Roman" w:eastAsia="宋体" w:hAnsi="Times New Roman"/>
        </w:rPr>
        <w:t>1</w:t>
      </w:r>
      <w:r w:rsidRPr="006E7B09">
        <w:rPr>
          <w:rFonts w:ascii="Times New Roman" w:eastAsia="宋体" w:hAnsi="Times New Roman"/>
        </w:rPr>
        <w:t>次</w:t>
      </w:r>
      <w:r w:rsidRPr="006E7B09">
        <w:rPr>
          <w:rFonts w:ascii="Times New Roman" w:eastAsia="宋体" w:hAnsi="Times New Roman"/>
        </w:rPr>
        <w:t>/5</w:t>
      </w:r>
      <w:r w:rsidRPr="006E7B09">
        <w:rPr>
          <w:rFonts w:ascii="Times New Roman" w:eastAsia="宋体" w:hAnsi="Times New Roman"/>
        </w:rPr>
        <w:t>分钟）至集中库</w:t>
      </w:r>
      <w:r w:rsidR="008927BD">
        <w:rPr>
          <w:rFonts w:ascii="Times New Roman" w:eastAsia="宋体" w:hAnsi="Times New Roman" w:hint="eastAsia"/>
        </w:rPr>
        <w:t>;</w:t>
      </w:r>
    </w:p>
    <w:p w14:paraId="31DB06D7" w14:textId="721D00B7"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c) </w:t>
      </w:r>
      <w:r w:rsidRPr="006E7B09">
        <w:rPr>
          <w:rFonts w:ascii="Times New Roman" w:eastAsia="宋体" w:hAnsi="Times New Roman"/>
        </w:rPr>
        <w:t>历史数据一次性读取推入集中库</w:t>
      </w:r>
      <w:r w:rsidR="008927BD">
        <w:rPr>
          <w:rFonts w:ascii="Times New Roman" w:eastAsia="宋体" w:hAnsi="Times New Roman" w:hint="eastAsia"/>
        </w:rPr>
        <w:t>;</w:t>
      </w:r>
    </w:p>
    <w:p w14:paraId="3AA23A1A" w14:textId="7AD14540"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d) </w:t>
      </w:r>
      <w:r w:rsidRPr="006E7B09">
        <w:rPr>
          <w:rFonts w:ascii="Times New Roman" w:eastAsia="宋体" w:hAnsi="Times New Roman"/>
        </w:rPr>
        <w:t>使用</w:t>
      </w:r>
      <w:r w:rsidRPr="006E7B09">
        <w:rPr>
          <w:rFonts w:ascii="Times New Roman" w:eastAsia="宋体" w:hAnsi="Times New Roman"/>
        </w:rPr>
        <w:t>ETL</w:t>
      </w:r>
      <w:r w:rsidRPr="006E7B09">
        <w:rPr>
          <w:rFonts w:ascii="Times New Roman" w:eastAsia="宋体" w:hAnsi="Times New Roman"/>
        </w:rPr>
        <w:t>工具对前置集中库中的数据进行抽取、转换、传送和装载，处理实时监测数据和事件触发型数据</w:t>
      </w:r>
      <w:r w:rsidR="008927BD">
        <w:rPr>
          <w:rFonts w:ascii="Times New Roman" w:eastAsia="宋体" w:hAnsi="Times New Roman" w:hint="eastAsia"/>
        </w:rPr>
        <w:t>;</w:t>
      </w:r>
    </w:p>
    <w:p w14:paraId="7C9BC2AC" w14:textId="32D5804E"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e) </w:t>
      </w:r>
      <w:r w:rsidRPr="006E7B09">
        <w:rPr>
          <w:rFonts w:ascii="Times New Roman" w:eastAsia="宋体" w:hAnsi="Times New Roman"/>
        </w:rPr>
        <w:t>建立按业务逻辑组织的数据报表，确保多站点、多机组产生的泵站运行数据的兼容性和一致性</w:t>
      </w:r>
      <w:r w:rsidR="008927BD">
        <w:rPr>
          <w:rFonts w:ascii="Times New Roman" w:eastAsia="宋体" w:hAnsi="Times New Roman" w:hint="eastAsia"/>
        </w:rPr>
        <w:t>;</w:t>
      </w:r>
    </w:p>
    <w:p w14:paraId="7E882868" w14:textId="77777777"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f) </w:t>
      </w:r>
      <w:r w:rsidRPr="006E7B09">
        <w:rPr>
          <w:rFonts w:ascii="Times New Roman" w:eastAsia="宋体" w:hAnsi="Times New Roman"/>
        </w:rPr>
        <w:t>在中心库中对抽取的全量数据进行编码转换，并加载转换后的数据至数据报表。</w:t>
      </w:r>
    </w:p>
    <w:p w14:paraId="48831B96" w14:textId="77777777" w:rsidR="00B50739" w:rsidRPr="006E7B09" w:rsidRDefault="00B50739" w:rsidP="00B50739">
      <w:pPr>
        <w:spacing w:line="360" w:lineRule="auto"/>
        <w:ind w:firstLineChars="200" w:firstLine="422"/>
        <w:rPr>
          <w:rFonts w:ascii="Times New Roman" w:eastAsia="宋体" w:hAnsi="Times New Roman"/>
        </w:rPr>
      </w:pPr>
      <w:r w:rsidRPr="006E7B09">
        <w:rPr>
          <w:rFonts w:ascii="Times New Roman" w:eastAsia="宋体" w:hAnsi="Times New Roman"/>
          <w:b/>
          <w:bCs/>
        </w:rPr>
        <w:t>步骤</w:t>
      </w:r>
      <w:r w:rsidRPr="006E7B09">
        <w:rPr>
          <w:rFonts w:ascii="Times New Roman" w:eastAsia="宋体" w:hAnsi="Times New Roman"/>
          <w:b/>
          <w:bCs/>
        </w:rPr>
        <w:t xml:space="preserve"> 3</w:t>
      </w:r>
      <w:r w:rsidRPr="006E7B09">
        <w:rPr>
          <w:rFonts w:ascii="Times New Roman" w:eastAsia="宋体" w:hAnsi="Times New Roman"/>
          <w:b/>
          <w:bCs/>
        </w:rPr>
        <w:t>：业务内网到中心库的汇聚通路</w:t>
      </w:r>
    </w:p>
    <w:p w14:paraId="68C6226E" w14:textId="6D652D61"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业务系统数据库汇聚至中心库，由于属于同一业务内网，可通过任务配置和设置转存节点实现数据汇聚</w:t>
      </w:r>
      <w:r w:rsidR="001D1332">
        <w:rPr>
          <w:rFonts w:ascii="Times New Roman" w:eastAsia="宋体" w:hAnsi="Times New Roman" w:hint="eastAsia"/>
        </w:rPr>
        <w:t>。</w:t>
      </w:r>
    </w:p>
    <w:p w14:paraId="1423C71B" w14:textId="77777777" w:rsidR="00B50739" w:rsidRPr="006E7B09" w:rsidRDefault="00B50739" w:rsidP="00B50739">
      <w:pPr>
        <w:spacing w:line="360" w:lineRule="auto"/>
        <w:ind w:firstLineChars="200" w:firstLine="422"/>
        <w:rPr>
          <w:rFonts w:ascii="Times New Roman" w:eastAsia="宋体" w:hAnsi="Times New Roman"/>
        </w:rPr>
      </w:pPr>
      <w:r w:rsidRPr="006E7B09">
        <w:rPr>
          <w:rFonts w:ascii="Times New Roman" w:eastAsia="宋体" w:hAnsi="Times New Roman"/>
          <w:b/>
          <w:bCs/>
        </w:rPr>
        <w:t>业务内网数据汇聚流程：</w:t>
      </w:r>
    </w:p>
    <w:p w14:paraId="3B9A14ED" w14:textId="61D9566C"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a) </w:t>
      </w:r>
      <w:r w:rsidRPr="006E7B09">
        <w:rPr>
          <w:rFonts w:ascii="Times New Roman" w:eastAsia="宋体" w:hAnsi="Times New Roman"/>
        </w:rPr>
        <w:t>包括水量数据、通水工作运行日报表、冰清日报表、泵站上报数据等</w:t>
      </w:r>
      <w:r w:rsidR="008927BD">
        <w:rPr>
          <w:rFonts w:ascii="Times New Roman" w:eastAsia="宋体" w:hAnsi="Times New Roman" w:hint="eastAsia"/>
        </w:rPr>
        <w:t>;</w:t>
      </w:r>
    </w:p>
    <w:p w14:paraId="212191D4" w14:textId="38507BD7"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b) </w:t>
      </w:r>
      <w:r w:rsidRPr="006E7B09">
        <w:rPr>
          <w:rFonts w:ascii="Times New Roman" w:eastAsia="宋体" w:hAnsi="Times New Roman"/>
        </w:rPr>
        <w:t>对全量历史数据一次性抽取并存入中心库</w:t>
      </w:r>
      <w:r w:rsidR="008927BD">
        <w:rPr>
          <w:rFonts w:ascii="Times New Roman" w:eastAsia="宋体" w:hAnsi="Times New Roman" w:hint="eastAsia"/>
        </w:rPr>
        <w:t>;</w:t>
      </w:r>
    </w:p>
    <w:p w14:paraId="1FE441AB" w14:textId="057E4719"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c) </w:t>
      </w:r>
      <w:r w:rsidRPr="006E7B09">
        <w:rPr>
          <w:rFonts w:ascii="Times New Roman" w:eastAsia="宋体" w:hAnsi="Times New Roman"/>
        </w:rPr>
        <w:t>后续人工填报的水量数据、冰清数据和运行日志数据按增量方式定期推送至中心库</w:t>
      </w:r>
      <w:r w:rsidR="008927BD">
        <w:rPr>
          <w:rFonts w:ascii="Times New Roman" w:eastAsia="宋体" w:hAnsi="Times New Roman" w:hint="eastAsia"/>
        </w:rPr>
        <w:t>。</w:t>
      </w:r>
    </w:p>
    <w:p w14:paraId="12B7F3D2" w14:textId="77777777" w:rsidR="00B50739" w:rsidRPr="006E7B09" w:rsidRDefault="00B50739" w:rsidP="00B50739">
      <w:pPr>
        <w:spacing w:line="360" w:lineRule="auto"/>
        <w:ind w:firstLineChars="200" w:firstLine="422"/>
        <w:rPr>
          <w:rFonts w:ascii="Times New Roman" w:eastAsia="宋体" w:hAnsi="Times New Roman"/>
        </w:rPr>
      </w:pPr>
      <w:r w:rsidRPr="006E7B09">
        <w:rPr>
          <w:rFonts w:ascii="Times New Roman" w:eastAsia="宋体" w:hAnsi="Times New Roman"/>
          <w:b/>
          <w:bCs/>
        </w:rPr>
        <w:t>步骤</w:t>
      </w:r>
      <w:r w:rsidRPr="006E7B09">
        <w:rPr>
          <w:rFonts w:ascii="Times New Roman" w:eastAsia="宋体" w:hAnsi="Times New Roman"/>
          <w:b/>
          <w:bCs/>
        </w:rPr>
        <w:t xml:space="preserve"> 4</w:t>
      </w:r>
      <w:r w:rsidRPr="006E7B09">
        <w:rPr>
          <w:rFonts w:ascii="Times New Roman" w:eastAsia="宋体" w:hAnsi="Times New Roman"/>
          <w:b/>
          <w:bCs/>
        </w:rPr>
        <w:t>：业务外网到中心库的汇聚通路</w:t>
      </w:r>
    </w:p>
    <w:p w14:paraId="361189B2" w14:textId="0B4D37CC"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业务系统数据库汇聚至中心库，需要通过防火墙配置安全策略来实现数据交换。</w:t>
      </w:r>
    </w:p>
    <w:p w14:paraId="59DC334D" w14:textId="77777777" w:rsidR="00B50739" w:rsidRPr="006E7B09" w:rsidRDefault="00B50739" w:rsidP="00B50739">
      <w:pPr>
        <w:spacing w:line="360" w:lineRule="auto"/>
        <w:ind w:firstLineChars="200" w:firstLine="422"/>
        <w:rPr>
          <w:rFonts w:ascii="Times New Roman" w:eastAsia="宋体" w:hAnsi="Times New Roman"/>
        </w:rPr>
      </w:pPr>
      <w:r w:rsidRPr="006E7B09">
        <w:rPr>
          <w:rFonts w:ascii="Times New Roman" w:eastAsia="宋体" w:hAnsi="Times New Roman"/>
          <w:b/>
          <w:bCs/>
        </w:rPr>
        <w:t>步骤</w:t>
      </w:r>
      <w:r w:rsidRPr="006E7B09">
        <w:rPr>
          <w:rFonts w:ascii="Times New Roman" w:eastAsia="宋体" w:hAnsi="Times New Roman"/>
          <w:b/>
          <w:bCs/>
        </w:rPr>
        <w:t xml:space="preserve"> 5</w:t>
      </w:r>
      <w:r w:rsidRPr="006E7B09">
        <w:rPr>
          <w:rFonts w:ascii="Times New Roman" w:eastAsia="宋体" w:hAnsi="Times New Roman"/>
          <w:b/>
          <w:bCs/>
        </w:rPr>
        <w:t>：政务外网到中心库的汇聚通路</w:t>
      </w:r>
    </w:p>
    <w:p w14:paraId="6FA8EF4E" w14:textId="674489D7" w:rsidR="00B50739"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a) </w:t>
      </w:r>
      <w:r w:rsidRPr="006E7B09">
        <w:rPr>
          <w:rFonts w:ascii="Times New Roman" w:eastAsia="宋体" w:hAnsi="Times New Roman"/>
        </w:rPr>
        <w:t>从政务外网到业务内网中心库的数据汇聚需要利用北京市大数据局的数据共享平台</w:t>
      </w:r>
      <w:r w:rsidR="008927BD">
        <w:rPr>
          <w:rFonts w:ascii="Times New Roman" w:eastAsia="宋体" w:hAnsi="Times New Roman" w:hint="eastAsia"/>
        </w:rPr>
        <w:t>；</w:t>
      </w:r>
    </w:p>
    <w:p w14:paraId="53881C5C" w14:textId="12A819E5" w:rsidR="006041A0" w:rsidRPr="006E7B09" w:rsidRDefault="00B50739" w:rsidP="00B50739">
      <w:pPr>
        <w:spacing w:line="360" w:lineRule="auto"/>
        <w:ind w:firstLineChars="200" w:firstLine="420"/>
        <w:rPr>
          <w:rFonts w:ascii="Times New Roman" w:eastAsia="宋体" w:hAnsi="Times New Roman"/>
        </w:rPr>
      </w:pPr>
      <w:r w:rsidRPr="006E7B09">
        <w:rPr>
          <w:rFonts w:ascii="Times New Roman" w:eastAsia="宋体" w:hAnsi="Times New Roman"/>
        </w:rPr>
        <w:t xml:space="preserve">b) </w:t>
      </w:r>
      <w:r w:rsidRPr="006E7B09">
        <w:rPr>
          <w:rFonts w:ascii="Times New Roman" w:eastAsia="宋体" w:hAnsi="Times New Roman"/>
        </w:rPr>
        <w:t>通过数据交换前置节点主机与政务外网特定网段的服务器建立数据通路，并将数据汇聚至业务外网的转存节点</w:t>
      </w:r>
      <w:r w:rsidR="006041A0" w:rsidRPr="006E7B09">
        <w:rPr>
          <w:rFonts w:ascii="Times New Roman" w:eastAsia="宋体" w:hAnsi="Times New Roman"/>
        </w:rPr>
        <w:t>。</w:t>
      </w:r>
    </w:p>
    <w:p w14:paraId="35BC2CA6" w14:textId="2FA61AC1" w:rsidR="00656D09" w:rsidRPr="00BA70E2" w:rsidRDefault="007E6F15" w:rsidP="007E6F15">
      <w:pPr>
        <w:pStyle w:val="1"/>
        <w:spacing w:before="120" w:after="120" w:line="360" w:lineRule="auto"/>
        <w:rPr>
          <w:rFonts w:ascii="黑体" w:eastAsia="黑体" w:hAnsi="黑体"/>
          <w:sz w:val="21"/>
          <w:szCs w:val="21"/>
        </w:rPr>
      </w:pPr>
      <w:bookmarkStart w:id="33" w:name="_Toc156945497"/>
      <w:r w:rsidRPr="00BA70E2">
        <w:rPr>
          <w:rFonts w:ascii="黑体" w:eastAsia="黑体" w:hAnsi="黑体" w:hint="eastAsia"/>
          <w:sz w:val="21"/>
          <w:szCs w:val="21"/>
        </w:rPr>
        <w:lastRenderedPageBreak/>
        <w:t>7</w:t>
      </w:r>
      <w:r w:rsidRPr="00BA70E2">
        <w:rPr>
          <w:rFonts w:ascii="黑体" w:eastAsia="黑体" w:hAnsi="黑体"/>
          <w:sz w:val="21"/>
          <w:szCs w:val="21"/>
        </w:rPr>
        <w:t>.</w:t>
      </w:r>
      <w:r w:rsidR="004236AA" w:rsidRPr="00BA70E2">
        <w:rPr>
          <w:rFonts w:ascii="黑体" w:eastAsia="黑体" w:hAnsi="黑体"/>
          <w:sz w:val="21"/>
          <w:szCs w:val="21"/>
        </w:rPr>
        <w:t>业</w:t>
      </w:r>
      <w:r w:rsidR="001978DD" w:rsidRPr="00BA70E2">
        <w:rPr>
          <w:rFonts w:ascii="黑体" w:eastAsia="黑体" w:hAnsi="黑体" w:hint="eastAsia"/>
          <w:sz w:val="21"/>
          <w:szCs w:val="21"/>
        </w:rPr>
        <w:t>务智能化建设</w:t>
      </w:r>
      <w:bookmarkEnd w:id="33"/>
    </w:p>
    <w:p w14:paraId="0F09AEF4" w14:textId="0C3FBB26" w:rsidR="00656D09" w:rsidRPr="00BA70E2" w:rsidRDefault="007E6F15" w:rsidP="007E6F15">
      <w:pPr>
        <w:pStyle w:val="2"/>
        <w:spacing w:before="120" w:after="120" w:line="240" w:lineRule="auto"/>
        <w:rPr>
          <w:rFonts w:ascii="黑体" w:eastAsia="黑体" w:hAnsi="黑体"/>
          <w:sz w:val="21"/>
          <w:szCs w:val="21"/>
        </w:rPr>
      </w:pPr>
      <w:bookmarkStart w:id="34" w:name="_Toc156945498"/>
      <w:r w:rsidRPr="00BA70E2">
        <w:rPr>
          <w:rFonts w:ascii="黑体" w:eastAsia="黑体" w:hAnsi="黑体" w:hint="eastAsia"/>
          <w:sz w:val="21"/>
          <w:szCs w:val="21"/>
        </w:rPr>
        <w:t>7</w:t>
      </w:r>
      <w:r w:rsidRPr="00BA70E2">
        <w:rPr>
          <w:rFonts w:ascii="黑体" w:eastAsia="黑体" w:hAnsi="黑体"/>
          <w:sz w:val="21"/>
          <w:szCs w:val="21"/>
        </w:rPr>
        <w:t>.1</w:t>
      </w:r>
      <w:r w:rsidR="004236AA" w:rsidRPr="00BA70E2">
        <w:rPr>
          <w:rFonts w:ascii="黑体" w:eastAsia="黑体" w:hAnsi="黑体" w:hint="eastAsia"/>
          <w:sz w:val="21"/>
          <w:szCs w:val="21"/>
        </w:rPr>
        <w:t>调</w:t>
      </w:r>
      <w:r w:rsidR="001978DD" w:rsidRPr="00BA70E2">
        <w:rPr>
          <w:rFonts w:ascii="黑体" w:eastAsia="黑体" w:hAnsi="黑体" w:hint="eastAsia"/>
          <w:sz w:val="21"/>
          <w:szCs w:val="21"/>
        </w:rPr>
        <w:t>度智能化</w:t>
      </w:r>
      <w:bookmarkEnd w:id="34"/>
    </w:p>
    <w:p w14:paraId="7503905E" w14:textId="4279EF78" w:rsidR="009258F3" w:rsidRDefault="007E6F15" w:rsidP="009258F3">
      <w:pPr>
        <w:spacing w:line="360" w:lineRule="auto"/>
        <w:ind w:firstLineChars="200" w:firstLine="420"/>
        <w:rPr>
          <w:rFonts w:ascii="Times New Roman" w:eastAsia="宋体" w:hAnsi="Times New Roman"/>
        </w:rPr>
      </w:pPr>
      <w:bookmarkStart w:id="35" w:name="_Toc120730024"/>
      <w:bookmarkStart w:id="36" w:name="_Toc120730299"/>
      <w:r w:rsidRPr="006E7B09">
        <w:rPr>
          <w:rFonts w:ascii="Times New Roman" w:eastAsia="宋体" w:hAnsi="Times New Roman" w:hint="eastAsia"/>
        </w:rPr>
        <w:t>7</w:t>
      </w:r>
      <w:r w:rsidRPr="006E7B09">
        <w:rPr>
          <w:rFonts w:ascii="Times New Roman" w:eastAsia="宋体" w:hAnsi="Times New Roman"/>
        </w:rPr>
        <w:t>.1.1</w:t>
      </w:r>
      <w:bookmarkEnd w:id="35"/>
      <w:bookmarkEnd w:id="36"/>
      <w:r w:rsidR="009258F3">
        <w:rPr>
          <w:rFonts w:ascii="Times New Roman" w:eastAsia="宋体" w:hAnsi="Times New Roman"/>
        </w:rPr>
        <w:t xml:space="preserve"> </w:t>
      </w:r>
      <w:r w:rsidR="009258F3">
        <w:rPr>
          <w:rFonts w:ascii="Times New Roman" w:eastAsia="宋体" w:hAnsi="Times New Roman" w:hint="eastAsia"/>
        </w:rPr>
        <w:t>应符合</w:t>
      </w:r>
      <w:r w:rsidR="009258F3" w:rsidRPr="00E77931">
        <w:rPr>
          <w:rFonts w:ascii="宋体" w:eastAsia="宋体" w:hAnsi="宋体"/>
          <w:bCs/>
        </w:rPr>
        <w:t>GB/T 30948</w:t>
      </w:r>
      <w:r w:rsidR="009258F3">
        <w:rPr>
          <w:rFonts w:ascii="宋体" w:eastAsia="宋体" w:hAnsi="宋体" w:hint="eastAsia"/>
          <w:bCs/>
        </w:rPr>
        <w:t>、</w:t>
      </w:r>
      <w:r w:rsidR="009258F3" w:rsidRPr="00E77931">
        <w:rPr>
          <w:rFonts w:ascii="宋体" w:eastAsia="宋体" w:hAnsi="宋体" w:hint="eastAsia"/>
          <w:bCs/>
        </w:rPr>
        <w:t>GB 5026</w:t>
      </w:r>
      <w:r w:rsidR="009258F3" w:rsidRPr="00E77931">
        <w:rPr>
          <w:rFonts w:ascii="宋体" w:eastAsia="宋体" w:hAnsi="宋体"/>
          <w:bCs/>
        </w:rPr>
        <w:t>5</w:t>
      </w:r>
      <w:r w:rsidR="009258F3">
        <w:rPr>
          <w:rFonts w:ascii="宋体" w:eastAsia="宋体" w:hAnsi="宋体" w:hint="eastAsia"/>
          <w:bCs/>
        </w:rPr>
        <w:t>中泵站调度管理的要求。</w:t>
      </w:r>
    </w:p>
    <w:p w14:paraId="578B9EDB" w14:textId="17B7A299" w:rsidR="00656D09" w:rsidRPr="006E7B09" w:rsidRDefault="009258F3" w:rsidP="002D2C3C">
      <w:pPr>
        <w:pStyle w:val="ac"/>
        <w:spacing w:line="360" w:lineRule="auto"/>
        <w:rPr>
          <w:rFonts w:ascii="Times New Roman" w:eastAsia="宋体" w:hAnsi="Times New Roman"/>
        </w:rPr>
      </w:pPr>
      <w:r>
        <w:rPr>
          <w:rFonts w:ascii="Times New Roman" w:eastAsia="宋体" w:hAnsi="Times New Roman" w:hint="eastAsia"/>
        </w:rPr>
        <w:t>7</w:t>
      </w:r>
      <w:r>
        <w:rPr>
          <w:rFonts w:ascii="Times New Roman" w:eastAsia="宋体" w:hAnsi="Times New Roman"/>
        </w:rPr>
        <w:t xml:space="preserve">.1.2 </w:t>
      </w:r>
      <w:r w:rsidR="004236AA" w:rsidRPr="006E7B09">
        <w:rPr>
          <w:rFonts w:ascii="Times New Roman" w:eastAsia="宋体" w:hAnsi="Times New Roman" w:hint="eastAsia"/>
        </w:rPr>
        <w:t>应实现调水预案和调水指令信息自动化的收发、执行确认、数据统计和存档功能。</w:t>
      </w:r>
      <w:r w:rsidR="004236AA" w:rsidRPr="006E7B09">
        <w:rPr>
          <w:rFonts w:ascii="Times New Roman" w:eastAsia="宋体" w:hAnsi="Times New Roman"/>
        </w:rPr>
        <w:t xml:space="preserve"> </w:t>
      </w:r>
    </w:p>
    <w:p w14:paraId="1C6EC130" w14:textId="523B6E46" w:rsidR="00656D09" w:rsidRPr="006E7B09" w:rsidRDefault="007E6F15" w:rsidP="002D2C3C">
      <w:pPr>
        <w:pStyle w:val="ac"/>
        <w:spacing w:line="360" w:lineRule="auto"/>
        <w:rPr>
          <w:rFonts w:ascii="Times New Roman" w:eastAsia="宋体" w:hAnsi="Times New Roman"/>
        </w:rPr>
      </w:pPr>
      <w:bookmarkStart w:id="37" w:name="_Toc120730025"/>
      <w:bookmarkStart w:id="38" w:name="_Toc120730300"/>
      <w:r w:rsidRPr="006E7B09">
        <w:rPr>
          <w:rFonts w:ascii="Times New Roman" w:eastAsia="宋体" w:hAnsi="Times New Roman" w:hint="eastAsia"/>
        </w:rPr>
        <w:t>7</w:t>
      </w:r>
      <w:r w:rsidRPr="006E7B09">
        <w:rPr>
          <w:rFonts w:ascii="Times New Roman" w:eastAsia="宋体" w:hAnsi="Times New Roman"/>
        </w:rPr>
        <w:t>.1.</w:t>
      </w:r>
      <w:bookmarkEnd w:id="37"/>
      <w:bookmarkEnd w:id="38"/>
      <w:r w:rsidR="009258F3">
        <w:rPr>
          <w:rFonts w:ascii="Times New Roman" w:eastAsia="宋体" w:hAnsi="Times New Roman"/>
        </w:rPr>
        <w:t>3</w:t>
      </w:r>
      <w:r w:rsidRPr="006E7B09">
        <w:rPr>
          <w:rFonts w:ascii="Times New Roman" w:eastAsia="宋体" w:hAnsi="Times New Roman" w:hint="eastAsia"/>
        </w:rPr>
        <w:t>应实现根据调水预案和调水指令，结合水文水资源、工程特性、设备现状等信息自动生成包括输水流量、开机台数、开机时长等信息的操作预案。</w:t>
      </w:r>
    </w:p>
    <w:p w14:paraId="7AF68836" w14:textId="6D4C96DF" w:rsidR="00656D09" w:rsidRPr="006E7B09" w:rsidRDefault="007E6F15" w:rsidP="002D2C3C">
      <w:pPr>
        <w:pStyle w:val="ac"/>
        <w:spacing w:line="360" w:lineRule="auto"/>
        <w:rPr>
          <w:rFonts w:ascii="Times New Roman" w:eastAsia="宋体" w:hAnsi="Times New Roman"/>
        </w:rPr>
      </w:pPr>
      <w:bookmarkStart w:id="39" w:name="_Toc120730026"/>
      <w:bookmarkStart w:id="40" w:name="_Toc120730301"/>
      <w:r w:rsidRPr="006E7B09">
        <w:rPr>
          <w:rFonts w:ascii="Times New Roman" w:eastAsia="宋体" w:hAnsi="Times New Roman" w:hint="eastAsia"/>
        </w:rPr>
        <w:t>7</w:t>
      </w:r>
      <w:r w:rsidRPr="006E7B09">
        <w:rPr>
          <w:rFonts w:ascii="Times New Roman" w:eastAsia="宋体" w:hAnsi="Times New Roman"/>
        </w:rPr>
        <w:t>.1.</w:t>
      </w:r>
      <w:bookmarkEnd w:id="39"/>
      <w:bookmarkEnd w:id="40"/>
      <w:r w:rsidR="009258F3">
        <w:rPr>
          <w:rFonts w:ascii="Times New Roman" w:eastAsia="宋体" w:hAnsi="Times New Roman"/>
        </w:rPr>
        <w:t>4</w:t>
      </w:r>
      <w:r w:rsidRPr="006E7B09">
        <w:rPr>
          <w:rFonts w:ascii="Times New Roman" w:eastAsia="宋体" w:hAnsi="Times New Roman" w:hint="eastAsia"/>
        </w:rPr>
        <w:t>应智能化统筹调度泵站多台机组的开机时间，保障机时分布和计划检修周期相配合，确保计划检修期间有足够机时余量，以满足调水任务的输水能力需求</w:t>
      </w:r>
      <w:r w:rsidR="004236AA" w:rsidRPr="006E7B09">
        <w:rPr>
          <w:rFonts w:ascii="Times New Roman" w:eastAsia="宋体" w:hAnsi="Times New Roman" w:hint="eastAsia"/>
        </w:rPr>
        <w:t>。</w:t>
      </w:r>
      <w:r w:rsidR="004236AA" w:rsidRPr="006E7B09">
        <w:rPr>
          <w:rFonts w:ascii="Times New Roman" w:eastAsia="宋体" w:hAnsi="Times New Roman"/>
        </w:rPr>
        <w:t xml:space="preserve"> </w:t>
      </w:r>
    </w:p>
    <w:p w14:paraId="58D6B9F7" w14:textId="247FF70F" w:rsidR="007F0B67" w:rsidRPr="006E7B09" w:rsidRDefault="007E6F15" w:rsidP="002D2C3C">
      <w:pPr>
        <w:pStyle w:val="ac"/>
        <w:spacing w:line="360" w:lineRule="auto"/>
        <w:rPr>
          <w:rFonts w:ascii="Times New Roman" w:eastAsia="宋体" w:hAnsi="Times New Roman"/>
        </w:rPr>
      </w:pPr>
      <w:bookmarkStart w:id="41" w:name="_Toc120730027"/>
      <w:bookmarkStart w:id="42" w:name="_Toc120730302"/>
      <w:r w:rsidRPr="006E7B09">
        <w:rPr>
          <w:rFonts w:ascii="Times New Roman" w:eastAsia="宋体" w:hAnsi="Times New Roman" w:hint="eastAsia"/>
        </w:rPr>
        <w:t>7</w:t>
      </w:r>
      <w:r w:rsidRPr="006E7B09">
        <w:rPr>
          <w:rFonts w:ascii="Times New Roman" w:eastAsia="宋体" w:hAnsi="Times New Roman"/>
        </w:rPr>
        <w:t>.1.</w:t>
      </w:r>
      <w:bookmarkEnd w:id="41"/>
      <w:bookmarkEnd w:id="42"/>
      <w:r w:rsidR="009258F3">
        <w:rPr>
          <w:rFonts w:ascii="Times New Roman" w:eastAsia="宋体" w:hAnsi="Times New Roman"/>
        </w:rPr>
        <w:t>5</w:t>
      </w:r>
      <w:r w:rsidR="007F0B67" w:rsidRPr="006E7B09">
        <w:rPr>
          <w:rFonts w:ascii="Times New Roman" w:eastAsia="宋体" w:hAnsi="Times New Roman" w:hint="eastAsia"/>
        </w:rPr>
        <w:t>应结合水文、气象等信息，预判和预警水量是否超出上下游河道的调蓄能力，确保满足</w:t>
      </w:r>
      <w:r w:rsidR="007F0B67" w:rsidRPr="006E7B09">
        <w:rPr>
          <w:rFonts w:ascii="Times New Roman" w:eastAsia="宋体" w:hAnsi="Times New Roman"/>
        </w:rPr>
        <w:t>GB 50201</w:t>
      </w:r>
      <w:r w:rsidR="007F0B67" w:rsidRPr="006E7B09">
        <w:rPr>
          <w:rFonts w:ascii="Times New Roman" w:eastAsia="宋体" w:hAnsi="Times New Roman"/>
        </w:rPr>
        <w:t>的要求。防汛要求应作为最优先满足的限定条件。</w:t>
      </w:r>
    </w:p>
    <w:p w14:paraId="19AB67DE" w14:textId="12F687EB" w:rsidR="00656D09" w:rsidRDefault="007F0B67" w:rsidP="002D2C3C">
      <w:pPr>
        <w:pStyle w:val="ac"/>
        <w:spacing w:line="360" w:lineRule="auto"/>
        <w:rPr>
          <w:rFonts w:ascii="Times New Roman" w:eastAsia="宋体" w:hAnsi="Times New Roman"/>
        </w:rPr>
      </w:pPr>
      <w:r w:rsidRPr="006E7B09">
        <w:rPr>
          <w:rFonts w:ascii="Times New Roman" w:eastAsia="宋体" w:hAnsi="Times New Roman" w:hint="eastAsia"/>
        </w:rPr>
        <w:t>7</w:t>
      </w:r>
      <w:r w:rsidRPr="006E7B09">
        <w:rPr>
          <w:rFonts w:ascii="Times New Roman" w:eastAsia="宋体" w:hAnsi="Times New Roman"/>
        </w:rPr>
        <w:t>.1.</w:t>
      </w:r>
      <w:r w:rsidR="009258F3">
        <w:rPr>
          <w:rFonts w:ascii="Times New Roman" w:eastAsia="宋体" w:hAnsi="Times New Roman"/>
        </w:rPr>
        <w:t>6</w:t>
      </w:r>
      <w:r w:rsidRPr="006E7B09">
        <w:rPr>
          <w:rFonts w:ascii="Times New Roman" w:eastAsia="宋体" w:hAnsi="Times New Roman" w:hint="eastAsia"/>
        </w:rPr>
        <w:t>对于梯级泵站的调度管理，应根据级间流量和水位等因素，遵循最优原则进行水量调度。</w:t>
      </w:r>
    </w:p>
    <w:p w14:paraId="2E290A44" w14:textId="383E63FA" w:rsidR="009E4AF6" w:rsidRPr="006E7B09" w:rsidRDefault="009E4AF6" w:rsidP="002D2C3C">
      <w:pPr>
        <w:pStyle w:val="ac"/>
        <w:spacing w:line="360" w:lineRule="auto"/>
        <w:rPr>
          <w:rFonts w:ascii="Times New Roman" w:eastAsia="宋体" w:hAnsi="Times New Roman" w:hint="eastAsia"/>
        </w:rPr>
      </w:pPr>
      <w:r>
        <w:rPr>
          <w:rFonts w:ascii="Times New Roman" w:eastAsia="宋体" w:hAnsi="Times New Roman" w:hint="eastAsia"/>
        </w:rPr>
        <w:t>7</w:t>
      </w:r>
      <w:r>
        <w:rPr>
          <w:rFonts w:ascii="Times New Roman" w:eastAsia="宋体" w:hAnsi="Times New Roman"/>
        </w:rPr>
        <w:t>.1.</w:t>
      </w:r>
      <w:r w:rsidR="009258F3">
        <w:rPr>
          <w:rFonts w:ascii="Times New Roman" w:eastAsia="宋体" w:hAnsi="Times New Roman"/>
        </w:rPr>
        <w:t>7</w:t>
      </w:r>
      <w:r>
        <w:rPr>
          <w:rFonts w:ascii="Times New Roman" w:eastAsia="宋体" w:hAnsi="Times New Roman"/>
        </w:rPr>
        <w:t xml:space="preserve"> </w:t>
      </w:r>
      <w:r>
        <w:rPr>
          <w:rFonts w:ascii="Times New Roman" w:eastAsia="宋体" w:hAnsi="Times New Roman" w:hint="eastAsia"/>
        </w:rPr>
        <w:t>应支持</w:t>
      </w:r>
      <w:r w:rsidRPr="00040AA9">
        <w:rPr>
          <w:rFonts w:ascii="Times New Roman" w:eastAsia="宋体" w:hAnsi="Times New Roman"/>
        </w:rPr>
        <w:t>泵站运行过程中相关数据</w:t>
      </w:r>
      <w:r w:rsidRPr="00040AA9">
        <w:rPr>
          <w:rFonts w:ascii="Times New Roman" w:eastAsia="宋体" w:hAnsi="Times New Roman" w:hint="eastAsia"/>
        </w:rPr>
        <w:t>的收集和</w:t>
      </w:r>
      <w:r w:rsidRPr="00040AA9">
        <w:rPr>
          <w:rFonts w:ascii="Times New Roman" w:eastAsia="宋体" w:hAnsi="Times New Roman"/>
        </w:rPr>
        <w:t>统计分析，</w:t>
      </w:r>
      <w:r w:rsidRPr="00040AA9">
        <w:rPr>
          <w:rFonts w:ascii="Times New Roman" w:eastAsia="宋体" w:hAnsi="Times New Roman" w:hint="eastAsia"/>
        </w:rPr>
        <w:t>应用数据驱动的泵站节能调度算法，对</w:t>
      </w:r>
      <w:r w:rsidRPr="00040AA9">
        <w:rPr>
          <w:rFonts w:ascii="Times New Roman" w:eastAsia="宋体" w:hAnsi="Times New Roman"/>
        </w:rPr>
        <w:t>泵站</w:t>
      </w:r>
      <w:r w:rsidR="00040AA9">
        <w:rPr>
          <w:rFonts w:ascii="Times New Roman" w:eastAsia="宋体" w:hAnsi="Times New Roman" w:hint="eastAsia"/>
        </w:rPr>
        <w:t>机组</w:t>
      </w:r>
      <w:r w:rsidRPr="00040AA9">
        <w:rPr>
          <w:rFonts w:ascii="Times New Roman" w:eastAsia="宋体" w:hAnsi="Times New Roman"/>
        </w:rPr>
        <w:t>配置</w:t>
      </w:r>
      <w:r w:rsidRPr="00040AA9">
        <w:rPr>
          <w:rFonts w:ascii="Times New Roman" w:eastAsia="宋体" w:hAnsi="Times New Roman" w:hint="eastAsia"/>
        </w:rPr>
        <w:t>进行</w:t>
      </w:r>
      <w:r w:rsidRPr="00040AA9">
        <w:rPr>
          <w:rFonts w:ascii="Times New Roman" w:eastAsia="宋体" w:hAnsi="Times New Roman"/>
        </w:rPr>
        <w:t>实时调度</w:t>
      </w:r>
      <w:r w:rsidR="00040AA9">
        <w:rPr>
          <w:rFonts w:ascii="Times New Roman" w:eastAsia="宋体" w:hAnsi="Times New Roman" w:hint="eastAsia"/>
        </w:rPr>
        <w:t>，</w:t>
      </w:r>
      <w:r w:rsidR="00B33EAA">
        <w:rPr>
          <w:rFonts w:ascii="Times New Roman" w:eastAsia="宋体" w:hAnsi="Times New Roman" w:hint="eastAsia"/>
        </w:rPr>
        <w:t>相关</w:t>
      </w:r>
      <w:r w:rsidR="00040AA9">
        <w:rPr>
          <w:rFonts w:ascii="Times New Roman" w:eastAsia="宋体" w:hAnsi="Times New Roman" w:hint="eastAsia"/>
        </w:rPr>
        <w:t>节能措施</w:t>
      </w:r>
      <w:r w:rsidR="00B33EAA">
        <w:rPr>
          <w:rFonts w:ascii="Times New Roman" w:eastAsia="宋体" w:hAnsi="Times New Roman" w:hint="eastAsia"/>
        </w:rPr>
        <w:t>应符合</w:t>
      </w:r>
      <w:r w:rsidR="00040AA9" w:rsidRPr="00E77931">
        <w:rPr>
          <w:rFonts w:ascii="宋体" w:eastAsia="宋体" w:hAnsi="宋体"/>
          <w:bCs/>
        </w:rPr>
        <w:t>T-CHES 21</w:t>
      </w:r>
      <w:r w:rsidR="00040AA9">
        <w:rPr>
          <w:rFonts w:ascii="宋体" w:eastAsia="宋体" w:hAnsi="宋体" w:hint="eastAsia"/>
          <w:bCs/>
        </w:rPr>
        <w:t>的</w:t>
      </w:r>
      <w:r w:rsidR="00B33EAA">
        <w:rPr>
          <w:rFonts w:ascii="宋体" w:eastAsia="宋体" w:hAnsi="宋体" w:hint="eastAsia"/>
          <w:bCs/>
        </w:rPr>
        <w:t>要求</w:t>
      </w:r>
      <w:r w:rsidRPr="00040AA9">
        <w:rPr>
          <w:rFonts w:ascii="Times New Roman" w:eastAsia="宋体" w:hAnsi="Times New Roman"/>
        </w:rPr>
        <w:t>。</w:t>
      </w:r>
    </w:p>
    <w:p w14:paraId="3F4BCE0C" w14:textId="2BC7BA09" w:rsidR="00656D09" w:rsidRPr="00BA70E2" w:rsidRDefault="007F0B67" w:rsidP="007F0B67">
      <w:pPr>
        <w:pStyle w:val="2"/>
        <w:spacing w:before="120" w:after="120" w:line="240" w:lineRule="auto"/>
        <w:rPr>
          <w:rFonts w:ascii="黑体" w:eastAsia="黑体" w:hAnsi="黑体"/>
          <w:sz w:val="21"/>
          <w:szCs w:val="21"/>
        </w:rPr>
      </w:pPr>
      <w:bookmarkStart w:id="43" w:name="_Toc156945499"/>
      <w:r w:rsidRPr="00BA70E2">
        <w:rPr>
          <w:rFonts w:ascii="黑体" w:eastAsia="黑体" w:hAnsi="黑体" w:hint="eastAsia"/>
          <w:sz w:val="21"/>
          <w:szCs w:val="21"/>
        </w:rPr>
        <w:t>7</w:t>
      </w:r>
      <w:r w:rsidRPr="00BA70E2">
        <w:rPr>
          <w:rFonts w:ascii="黑体" w:eastAsia="黑体" w:hAnsi="黑体"/>
          <w:sz w:val="21"/>
          <w:szCs w:val="21"/>
        </w:rPr>
        <w:t>.2</w:t>
      </w:r>
      <w:r w:rsidR="004236AA" w:rsidRPr="00BA70E2">
        <w:rPr>
          <w:rFonts w:ascii="黑体" w:eastAsia="黑体" w:hAnsi="黑体" w:hint="eastAsia"/>
          <w:sz w:val="21"/>
          <w:szCs w:val="21"/>
        </w:rPr>
        <w:t>运</w:t>
      </w:r>
      <w:r w:rsidR="001978DD" w:rsidRPr="00BA70E2">
        <w:rPr>
          <w:rFonts w:ascii="黑体" w:eastAsia="黑体" w:hAnsi="黑体" w:hint="eastAsia"/>
          <w:sz w:val="21"/>
          <w:szCs w:val="21"/>
        </w:rPr>
        <w:t>行智能化</w:t>
      </w:r>
      <w:bookmarkEnd w:id="43"/>
    </w:p>
    <w:p w14:paraId="70C261C5" w14:textId="2965FCBE" w:rsidR="009258F3" w:rsidRDefault="009258F3" w:rsidP="002D2C3C">
      <w:pPr>
        <w:pStyle w:val="ac"/>
        <w:spacing w:line="360" w:lineRule="auto"/>
        <w:rPr>
          <w:rFonts w:ascii="Times New Roman" w:eastAsia="宋体" w:hAnsi="Times New Roman"/>
        </w:rPr>
      </w:pPr>
      <w:r>
        <w:rPr>
          <w:rFonts w:ascii="Times New Roman" w:eastAsia="宋体" w:hAnsi="Times New Roman" w:hint="eastAsia"/>
        </w:rPr>
        <w:t>7</w:t>
      </w:r>
      <w:r>
        <w:rPr>
          <w:rFonts w:ascii="Times New Roman" w:eastAsia="宋体" w:hAnsi="Times New Roman"/>
        </w:rPr>
        <w:t xml:space="preserve">.2.1 </w:t>
      </w:r>
      <w:r>
        <w:rPr>
          <w:rFonts w:ascii="Times New Roman" w:eastAsia="宋体" w:hAnsi="Times New Roman" w:hint="eastAsia"/>
        </w:rPr>
        <w:t>应符合</w:t>
      </w:r>
      <w:r w:rsidRPr="00E77931">
        <w:rPr>
          <w:rFonts w:ascii="宋体" w:eastAsia="宋体" w:hAnsi="宋体"/>
          <w:bCs/>
        </w:rPr>
        <w:t>GB/T 30948</w:t>
      </w:r>
      <w:r>
        <w:rPr>
          <w:rFonts w:ascii="宋体" w:eastAsia="宋体" w:hAnsi="宋体" w:hint="eastAsia"/>
          <w:bCs/>
        </w:rPr>
        <w:t>、</w:t>
      </w:r>
      <w:r w:rsidRPr="00E77931">
        <w:rPr>
          <w:rFonts w:ascii="宋体" w:eastAsia="宋体" w:hAnsi="宋体" w:hint="eastAsia"/>
          <w:bCs/>
        </w:rPr>
        <w:t>GB 5026</w:t>
      </w:r>
      <w:r w:rsidRPr="00E77931">
        <w:rPr>
          <w:rFonts w:ascii="宋体" w:eastAsia="宋体" w:hAnsi="宋体"/>
          <w:bCs/>
        </w:rPr>
        <w:t>5</w:t>
      </w:r>
      <w:r>
        <w:rPr>
          <w:rFonts w:ascii="宋体" w:eastAsia="宋体" w:hAnsi="宋体" w:hint="eastAsia"/>
          <w:bCs/>
        </w:rPr>
        <w:t>中泵站</w:t>
      </w:r>
      <w:r>
        <w:rPr>
          <w:rFonts w:ascii="宋体" w:eastAsia="宋体" w:hAnsi="宋体" w:hint="eastAsia"/>
          <w:bCs/>
        </w:rPr>
        <w:t>运行</w:t>
      </w:r>
      <w:r>
        <w:rPr>
          <w:rFonts w:ascii="宋体" w:eastAsia="宋体" w:hAnsi="宋体" w:hint="eastAsia"/>
          <w:bCs/>
        </w:rPr>
        <w:t>管理的要求。</w:t>
      </w:r>
    </w:p>
    <w:p w14:paraId="6992AC53" w14:textId="66822F3F" w:rsidR="007F0B67" w:rsidRPr="006E7B09" w:rsidRDefault="007F0B67" w:rsidP="002D2C3C">
      <w:pPr>
        <w:pStyle w:val="ac"/>
        <w:spacing w:line="360" w:lineRule="auto"/>
        <w:rPr>
          <w:rFonts w:ascii="Times New Roman" w:eastAsia="宋体" w:hAnsi="Times New Roman"/>
        </w:rPr>
      </w:pPr>
      <w:r w:rsidRPr="006E7B09">
        <w:rPr>
          <w:rFonts w:ascii="Times New Roman" w:eastAsia="宋体" w:hAnsi="Times New Roman"/>
        </w:rPr>
        <w:t>7.2.</w:t>
      </w:r>
      <w:r w:rsidR="009258F3">
        <w:rPr>
          <w:rFonts w:ascii="Times New Roman" w:eastAsia="宋体" w:hAnsi="Times New Roman"/>
        </w:rPr>
        <w:t>2</w:t>
      </w:r>
      <w:r w:rsidRPr="006E7B09">
        <w:rPr>
          <w:rFonts w:ascii="Times New Roman" w:eastAsia="宋体" w:hAnsi="Times New Roman"/>
        </w:rPr>
        <w:t xml:space="preserve"> </w:t>
      </w:r>
      <w:r w:rsidRPr="006E7B09">
        <w:rPr>
          <w:rFonts w:ascii="Times New Roman" w:eastAsia="宋体" w:hAnsi="Times New Roman"/>
        </w:rPr>
        <w:t>应根据机组操作和运行规范规定，基于传感器监测数据，实现对启停机条件和流程的逐项自动核验。</w:t>
      </w:r>
    </w:p>
    <w:p w14:paraId="3AE9D7C0" w14:textId="6E777417" w:rsidR="007F0B67" w:rsidRPr="006E7B09" w:rsidRDefault="007F0B67" w:rsidP="002D2C3C">
      <w:pPr>
        <w:pStyle w:val="ac"/>
        <w:spacing w:line="360" w:lineRule="auto"/>
        <w:rPr>
          <w:rFonts w:ascii="Times New Roman" w:eastAsia="宋体" w:hAnsi="Times New Roman"/>
        </w:rPr>
      </w:pPr>
      <w:r w:rsidRPr="006E7B09">
        <w:rPr>
          <w:rFonts w:ascii="Times New Roman" w:eastAsia="宋体" w:hAnsi="Times New Roman"/>
        </w:rPr>
        <w:t>7.2.</w:t>
      </w:r>
      <w:r w:rsidR="009258F3">
        <w:rPr>
          <w:rFonts w:ascii="Times New Roman" w:eastAsia="宋体" w:hAnsi="Times New Roman"/>
        </w:rPr>
        <w:t>3</w:t>
      </w:r>
      <w:r w:rsidRPr="006E7B09">
        <w:rPr>
          <w:rFonts w:ascii="Times New Roman" w:eastAsia="宋体" w:hAnsi="Times New Roman"/>
        </w:rPr>
        <w:t xml:space="preserve"> </w:t>
      </w:r>
      <w:r w:rsidRPr="006E7B09">
        <w:rPr>
          <w:rFonts w:ascii="Times New Roman" w:eastAsia="宋体" w:hAnsi="Times New Roman"/>
        </w:rPr>
        <w:t>应根据机组操作和运行规范规定，基于远程控制和自动化执行机构，实现对控制系统、电气系统、辅机系统的远程操作，实现机组启停机程序化一键操作。</w:t>
      </w:r>
    </w:p>
    <w:p w14:paraId="3806B44C" w14:textId="556DCC0C" w:rsidR="007F0B67" w:rsidRPr="006E7B09" w:rsidRDefault="007F0B67" w:rsidP="002D2C3C">
      <w:pPr>
        <w:pStyle w:val="ac"/>
        <w:spacing w:line="360" w:lineRule="auto"/>
        <w:rPr>
          <w:rFonts w:ascii="Times New Roman" w:eastAsia="宋体" w:hAnsi="Times New Roman"/>
        </w:rPr>
      </w:pPr>
      <w:r w:rsidRPr="006E7B09">
        <w:rPr>
          <w:rFonts w:ascii="Times New Roman" w:eastAsia="宋体" w:hAnsi="Times New Roman"/>
        </w:rPr>
        <w:t>7.2.</w:t>
      </w:r>
      <w:r w:rsidR="009258F3">
        <w:rPr>
          <w:rFonts w:ascii="Times New Roman" w:eastAsia="宋体" w:hAnsi="Times New Roman"/>
        </w:rPr>
        <w:t>4</w:t>
      </w:r>
      <w:r w:rsidRPr="006E7B09">
        <w:rPr>
          <w:rFonts w:ascii="Times New Roman" w:eastAsia="宋体" w:hAnsi="Times New Roman"/>
        </w:rPr>
        <w:t xml:space="preserve"> </w:t>
      </w:r>
      <w:r w:rsidRPr="006E7B09">
        <w:rPr>
          <w:rFonts w:ascii="Times New Roman" w:eastAsia="宋体" w:hAnsi="Times New Roman"/>
        </w:rPr>
        <w:t>应根据水量调度方案，自动获取电气系统投入的并联变压器台数、无功补偿系统投入容量、变频器输出频率等最优运行参数。系统生成的运行参数，用于机组的运行控制前，需经人工校核。</w:t>
      </w:r>
    </w:p>
    <w:p w14:paraId="743F8F63" w14:textId="760C4B78" w:rsidR="007F0B67" w:rsidRPr="006E7B09" w:rsidRDefault="007F0B67" w:rsidP="002D2C3C">
      <w:pPr>
        <w:pStyle w:val="ac"/>
        <w:spacing w:line="360" w:lineRule="auto"/>
        <w:rPr>
          <w:rFonts w:ascii="Times New Roman" w:eastAsia="宋体" w:hAnsi="Times New Roman"/>
        </w:rPr>
      </w:pPr>
      <w:r w:rsidRPr="006E7B09">
        <w:rPr>
          <w:rFonts w:ascii="Times New Roman" w:eastAsia="宋体" w:hAnsi="Times New Roman"/>
        </w:rPr>
        <w:t>7.2.</w:t>
      </w:r>
      <w:r w:rsidR="009258F3">
        <w:rPr>
          <w:rFonts w:ascii="Times New Roman" w:eastAsia="宋体" w:hAnsi="Times New Roman"/>
        </w:rPr>
        <w:t>5</w:t>
      </w:r>
      <w:r w:rsidRPr="006E7B09">
        <w:rPr>
          <w:rFonts w:ascii="Times New Roman" w:eastAsia="宋体" w:hAnsi="Times New Roman"/>
        </w:rPr>
        <w:t xml:space="preserve"> </w:t>
      </w:r>
      <w:r w:rsidRPr="006E7B09">
        <w:rPr>
          <w:rFonts w:ascii="Times New Roman" w:eastAsia="宋体" w:hAnsi="Times New Roman"/>
        </w:rPr>
        <w:t>应根据水量调度方案，根据泵站工作期间的水文条件，基于机组的特性曲线，自动求取最佳参数，确定电机转速、机组叶片角度或叶轮直径等运行参数。系统生成的运行参数，用于机组的运行控制前，需经人工校核。</w:t>
      </w:r>
    </w:p>
    <w:p w14:paraId="456CC99E" w14:textId="43BD9800" w:rsidR="007F0B67" w:rsidRPr="006E7B09" w:rsidRDefault="007F0B67" w:rsidP="002D2C3C">
      <w:pPr>
        <w:pStyle w:val="ac"/>
        <w:spacing w:line="360" w:lineRule="auto"/>
        <w:rPr>
          <w:rFonts w:ascii="Times New Roman" w:eastAsia="宋体" w:hAnsi="Times New Roman"/>
        </w:rPr>
      </w:pPr>
      <w:r w:rsidRPr="006E7B09">
        <w:rPr>
          <w:rFonts w:ascii="Times New Roman" w:eastAsia="宋体" w:hAnsi="Times New Roman"/>
        </w:rPr>
        <w:t>7.2.</w:t>
      </w:r>
      <w:r w:rsidR="009258F3">
        <w:rPr>
          <w:rFonts w:ascii="Times New Roman" w:eastAsia="宋体" w:hAnsi="Times New Roman"/>
        </w:rPr>
        <w:t>6</w:t>
      </w:r>
      <w:r w:rsidRPr="006E7B09">
        <w:rPr>
          <w:rFonts w:ascii="Times New Roman" w:eastAsia="宋体" w:hAnsi="Times New Roman"/>
        </w:rPr>
        <w:t xml:space="preserve"> </w:t>
      </w:r>
      <w:r w:rsidRPr="006E7B09">
        <w:rPr>
          <w:rFonts w:ascii="Times New Roman" w:eastAsia="宋体" w:hAnsi="Times New Roman"/>
        </w:rPr>
        <w:t>应针对电气系统建立自动化的操作流程管理，实现操作流程的制定和操作票的生成、执行、确认过程的自动化和程序化。应保证自动化操作流程满足</w:t>
      </w:r>
      <w:r w:rsidRPr="006E7B09">
        <w:rPr>
          <w:rFonts w:ascii="Times New Roman" w:eastAsia="宋体" w:hAnsi="Times New Roman"/>
        </w:rPr>
        <w:t>GB 26860</w:t>
      </w:r>
      <w:r w:rsidRPr="006E7B09">
        <w:rPr>
          <w:rFonts w:ascii="Times New Roman" w:eastAsia="宋体" w:hAnsi="Times New Roman"/>
        </w:rPr>
        <w:t>要求，确保自动化操作流程和人工操作流程相一致，以及自动化操作和人工操作在任意环节的自由切换。</w:t>
      </w:r>
    </w:p>
    <w:p w14:paraId="797F8797" w14:textId="02EC0BF0" w:rsidR="007F0B67" w:rsidRPr="006E7B09" w:rsidRDefault="007F0B67" w:rsidP="002D2C3C">
      <w:pPr>
        <w:pStyle w:val="ac"/>
        <w:spacing w:line="360" w:lineRule="auto"/>
        <w:rPr>
          <w:rFonts w:ascii="Times New Roman" w:eastAsia="宋体" w:hAnsi="Times New Roman"/>
        </w:rPr>
      </w:pPr>
      <w:r w:rsidRPr="006E7B09">
        <w:rPr>
          <w:rFonts w:ascii="Times New Roman" w:eastAsia="宋体" w:hAnsi="Times New Roman"/>
        </w:rPr>
        <w:t>7.2.</w:t>
      </w:r>
      <w:r w:rsidR="009258F3">
        <w:rPr>
          <w:rFonts w:ascii="Times New Roman" w:eastAsia="宋体" w:hAnsi="Times New Roman"/>
        </w:rPr>
        <w:t>8</w:t>
      </w:r>
      <w:r w:rsidRPr="006E7B09">
        <w:rPr>
          <w:rFonts w:ascii="Times New Roman" w:eastAsia="宋体" w:hAnsi="Times New Roman"/>
        </w:rPr>
        <w:t>应实现对闸门、清污机、技术供水、排水、气系统的远程操作，并对关键参数如闸门开度、启闭机位置、清污机状态、供水压力、排水廊道水位、气系统压力等进行自动化监控和异常告警。</w:t>
      </w:r>
    </w:p>
    <w:p w14:paraId="2C8199DA" w14:textId="781C6098" w:rsidR="007F0B67" w:rsidRPr="006E7B09" w:rsidRDefault="007F0B67" w:rsidP="002D2C3C">
      <w:pPr>
        <w:pStyle w:val="ac"/>
        <w:spacing w:line="360" w:lineRule="auto"/>
        <w:rPr>
          <w:rFonts w:ascii="Times New Roman" w:eastAsia="宋体" w:hAnsi="Times New Roman"/>
        </w:rPr>
      </w:pPr>
      <w:r w:rsidRPr="006E7B09">
        <w:rPr>
          <w:rFonts w:ascii="Times New Roman" w:eastAsia="宋体" w:hAnsi="Times New Roman"/>
        </w:rPr>
        <w:lastRenderedPageBreak/>
        <w:t>7.2.</w:t>
      </w:r>
      <w:r w:rsidR="009258F3">
        <w:rPr>
          <w:rFonts w:ascii="Times New Roman" w:eastAsia="宋体" w:hAnsi="Times New Roman"/>
        </w:rPr>
        <w:t>9</w:t>
      </w:r>
      <w:r w:rsidRPr="006E7B09">
        <w:rPr>
          <w:rFonts w:ascii="Times New Roman" w:eastAsia="宋体" w:hAnsi="Times New Roman"/>
        </w:rPr>
        <w:t xml:space="preserve"> </w:t>
      </w:r>
      <w:r w:rsidRPr="006E7B09">
        <w:rPr>
          <w:rFonts w:ascii="Times New Roman" w:eastAsia="宋体" w:hAnsi="Times New Roman"/>
        </w:rPr>
        <w:t>应基于传感器监测和视频监控，实现远程、无人化的智能巡检，借助视频信息</w:t>
      </w:r>
      <w:r w:rsidRPr="006E7B09">
        <w:rPr>
          <w:rFonts w:ascii="Times New Roman" w:eastAsia="宋体" w:hAnsi="Times New Roman"/>
        </w:rPr>
        <w:t>AI</w:t>
      </w:r>
      <w:r w:rsidRPr="006E7B09">
        <w:rPr>
          <w:rFonts w:ascii="Times New Roman" w:eastAsia="宋体" w:hAnsi="Times New Roman"/>
        </w:rPr>
        <w:t>识别和双因子校验等技术，确保智能巡检的准确性和可靠性。</w:t>
      </w:r>
    </w:p>
    <w:p w14:paraId="02F80C8D" w14:textId="0A7EEBBF" w:rsidR="007F0B67" w:rsidRPr="006E7B09" w:rsidRDefault="007F0B67" w:rsidP="002D2C3C">
      <w:pPr>
        <w:pStyle w:val="ac"/>
        <w:spacing w:line="360" w:lineRule="auto"/>
        <w:rPr>
          <w:rFonts w:ascii="Times New Roman" w:eastAsia="宋体" w:hAnsi="Times New Roman"/>
        </w:rPr>
      </w:pPr>
      <w:r w:rsidRPr="006E7B09">
        <w:rPr>
          <w:rFonts w:ascii="Times New Roman" w:eastAsia="宋体" w:hAnsi="Times New Roman"/>
        </w:rPr>
        <w:t>7.2.</w:t>
      </w:r>
      <w:r w:rsidR="009258F3">
        <w:rPr>
          <w:rFonts w:ascii="Times New Roman" w:eastAsia="宋体" w:hAnsi="Times New Roman"/>
        </w:rPr>
        <w:t>10</w:t>
      </w:r>
      <w:r w:rsidRPr="006E7B09">
        <w:rPr>
          <w:rFonts w:ascii="Times New Roman" w:eastAsia="宋体" w:hAnsi="Times New Roman"/>
        </w:rPr>
        <w:t xml:space="preserve"> </w:t>
      </w:r>
      <w:r w:rsidRPr="006E7B09">
        <w:rPr>
          <w:rFonts w:ascii="Times New Roman" w:eastAsia="宋体" w:hAnsi="Times New Roman"/>
        </w:rPr>
        <w:t>应借助</w:t>
      </w:r>
      <w:r w:rsidRPr="006E7B09">
        <w:rPr>
          <w:rFonts w:ascii="Times New Roman" w:eastAsia="宋体" w:hAnsi="Times New Roman"/>
        </w:rPr>
        <w:t>RFID</w:t>
      </w:r>
      <w:r w:rsidRPr="006E7B09">
        <w:rPr>
          <w:rFonts w:ascii="Times New Roman" w:eastAsia="宋体" w:hAnsi="Times New Roman"/>
        </w:rPr>
        <w:t>、人脸识别、疲劳检测等技术，自动识别缺岗、睡觉等异常状态，实现泵站值班人员工作状态的智能监测。</w:t>
      </w:r>
    </w:p>
    <w:p w14:paraId="30DEF1C9" w14:textId="313B82D0" w:rsidR="00656D09" w:rsidRPr="006E7B09" w:rsidRDefault="007F0B67" w:rsidP="002D2C3C">
      <w:pPr>
        <w:pStyle w:val="ac"/>
        <w:spacing w:line="360" w:lineRule="auto"/>
        <w:rPr>
          <w:rFonts w:ascii="宋体" w:eastAsia="宋体" w:hAnsi="宋体"/>
          <w:b/>
          <w:bCs/>
          <w:sz w:val="24"/>
          <w:szCs w:val="24"/>
        </w:rPr>
      </w:pPr>
      <w:r w:rsidRPr="006E7B09">
        <w:rPr>
          <w:rFonts w:ascii="Times New Roman" w:eastAsia="宋体" w:hAnsi="Times New Roman"/>
        </w:rPr>
        <w:t>7.2.</w:t>
      </w:r>
      <w:r w:rsidR="009258F3">
        <w:rPr>
          <w:rFonts w:ascii="Times New Roman" w:eastAsia="宋体" w:hAnsi="Times New Roman"/>
        </w:rPr>
        <w:t>11</w:t>
      </w:r>
      <w:r w:rsidRPr="006E7B09">
        <w:rPr>
          <w:rFonts w:ascii="Times New Roman" w:eastAsia="宋体" w:hAnsi="Times New Roman"/>
        </w:rPr>
        <w:t xml:space="preserve"> </w:t>
      </w:r>
      <w:r w:rsidRPr="006E7B09">
        <w:rPr>
          <w:rFonts w:ascii="Times New Roman" w:eastAsia="宋体" w:hAnsi="Times New Roman"/>
        </w:rPr>
        <w:t>应对机组运行期间的振动、温度、噪声、电压电流等传感器监测信息进行分析评估，对机组运行健康状态做出预判预警。</w:t>
      </w:r>
      <w:r w:rsidR="004236AA" w:rsidRPr="006E7B09">
        <w:t xml:space="preserve"> </w:t>
      </w:r>
    </w:p>
    <w:p w14:paraId="73EE8781" w14:textId="6142E368" w:rsidR="00656D09" w:rsidRPr="00BA70E2" w:rsidRDefault="0066281B" w:rsidP="0066281B">
      <w:pPr>
        <w:pStyle w:val="2"/>
        <w:spacing w:before="120" w:after="120" w:line="240" w:lineRule="auto"/>
        <w:rPr>
          <w:rFonts w:ascii="黑体" w:eastAsia="黑体" w:hAnsi="黑体"/>
          <w:sz w:val="21"/>
          <w:szCs w:val="21"/>
        </w:rPr>
      </w:pPr>
      <w:bookmarkStart w:id="44" w:name="_Toc156945500"/>
      <w:r w:rsidRPr="00BA70E2">
        <w:rPr>
          <w:rFonts w:ascii="黑体" w:eastAsia="黑体" w:hAnsi="黑体" w:hint="eastAsia"/>
          <w:sz w:val="21"/>
          <w:szCs w:val="21"/>
        </w:rPr>
        <w:t>7</w:t>
      </w:r>
      <w:r w:rsidRPr="00BA70E2">
        <w:rPr>
          <w:rFonts w:ascii="黑体" w:eastAsia="黑体" w:hAnsi="黑体"/>
          <w:sz w:val="21"/>
          <w:szCs w:val="21"/>
        </w:rPr>
        <w:t>.3</w:t>
      </w:r>
      <w:r w:rsidR="004236AA" w:rsidRPr="00BA70E2">
        <w:rPr>
          <w:rFonts w:ascii="黑体" w:eastAsia="黑体" w:hAnsi="黑体" w:hint="eastAsia"/>
          <w:sz w:val="21"/>
          <w:szCs w:val="21"/>
        </w:rPr>
        <w:t>维修</w:t>
      </w:r>
      <w:r w:rsidR="001978DD" w:rsidRPr="00BA70E2">
        <w:rPr>
          <w:rFonts w:ascii="黑体" w:eastAsia="黑体" w:hAnsi="黑体" w:hint="eastAsia"/>
          <w:sz w:val="21"/>
          <w:szCs w:val="21"/>
        </w:rPr>
        <w:t>智能化</w:t>
      </w:r>
      <w:bookmarkEnd w:id="44"/>
    </w:p>
    <w:p w14:paraId="173AA7B7" w14:textId="15B58209" w:rsidR="009258F3" w:rsidRDefault="009258F3" w:rsidP="002D2C3C">
      <w:pPr>
        <w:pStyle w:val="ac"/>
        <w:spacing w:line="360" w:lineRule="auto"/>
        <w:rPr>
          <w:rFonts w:ascii="Times New Roman" w:eastAsia="宋体" w:hAnsi="Times New Roman"/>
        </w:rPr>
      </w:pPr>
      <w:r>
        <w:rPr>
          <w:rFonts w:ascii="Times New Roman" w:eastAsia="宋体" w:hAnsi="Times New Roman" w:hint="eastAsia"/>
        </w:rPr>
        <w:t>7</w:t>
      </w:r>
      <w:r>
        <w:rPr>
          <w:rFonts w:ascii="Times New Roman" w:eastAsia="宋体" w:hAnsi="Times New Roman"/>
        </w:rPr>
        <w:t xml:space="preserve">.3.1 </w:t>
      </w:r>
      <w:r>
        <w:rPr>
          <w:rFonts w:ascii="Times New Roman" w:eastAsia="宋体" w:hAnsi="Times New Roman" w:hint="eastAsia"/>
        </w:rPr>
        <w:t>应符合</w:t>
      </w:r>
      <w:r w:rsidRPr="00E77931">
        <w:rPr>
          <w:rFonts w:ascii="宋体" w:eastAsia="宋体" w:hAnsi="宋体"/>
          <w:bCs/>
        </w:rPr>
        <w:t>GB/T 30948</w:t>
      </w:r>
      <w:r>
        <w:rPr>
          <w:rFonts w:ascii="宋体" w:eastAsia="宋体" w:hAnsi="宋体" w:hint="eastAsia"/>
          <w:bCs/>
        </w:rPr>
        <w:t>、</w:t>
      </w:r>
      <w:r w:rsidRPr="00E77931">
        <w:rPr>
          <w:rFonts w:ascii="宋体" w:eastAsia="宋体" w:hAnsi="宋体" w:hint="eastAsia"/>
          <w:bCs/>
        </w:rPr>
        <w:t>GB 5026</w:t>
      </w:r>
      <w:r w:rsidRPr="00E77931">
        <w:rPr>
          <w:rFonts w:ascii="宋体" w:eastAsia="宋体" w:hAnsi="宋体"/>
          <w:bCs/>
        </w:rPr>
        <w:t>5</w:t>
      </w:r>
      <w:r>
        <w:rPr>
          <w:rFonts w:ascii="宋体" w:eastAsia="宋体" w:hAnsi="宋体" w:hint="eastAsia"/>
          <w:bCs/>
        </w:rPr>
        <w:t>中泵站</w:t>
      </w:r>
      <w:r>
        <w:rPr>
          <w:rFonts w:ascii="宋体" w:eastAsia="宋体" w:hAnsi="宋体" w:hint="eastAsia"/>
          <w:bCs/>
        </w:rPr>
        <w:t>维护与检修</w:t>
      </w:r>
      <w:r>
        <w:rPr>
          <w:rFonts w:ascii="宋体" w:eastAsia="宋体" w:hAnsi="宋体" w:hint="eastAsia"/>
          <w:bCs/>
        </w:rPr>
        <w:t>管理的要求。</w:t>
      </w:r>
    </w:p>
    <w:p w14:paraId="24693D0D" w14:textId="11E1A408" w:rsidR="002D2C3C" w:rsidRPr="006E7B09" w:rsidRDefault="0066281B" w:rsidP="002D2C3C">
      <w:pPr>
        <w:pStyle w:val="ac"/>
        <w:spacing w:line="360" w:lineRule="auto"/>
        <w:rPr>
          <w:rFonts w:ascii="Times New Roman" w:eastAsia="宋体" w:hAnsi="Times New Roman"/>
        </w:rPr>
      </w:pPr>
      <w:r w:rsidRPr="006E7B09">
        <w:rPr>
          <w:rFonts w:ascii="Times New Roman" w:eastAsia="宋体" w:hAnsi="Times New Roman"/>
        </w:rPr>
        <w:t>7.3.</w:t>
      </w:r>
      <w:r w:rsidR="009258F3">
        <w:rPr>
          <w:rFonts w:ascii="Times New Roman" w:eastAsia="宋体" w:hAnsi="Times New Roman"/>
        </w:rPr>
        <w:t>2</w:t>
      </w:r>
      <w:r w:rsidRPr="006E7B09">
        <w:rPr>
          <w:rFonts w:ascii="Times New Roman" w:eastAsia="宋体" w:hAnsi="Times New Roman"/>
        </w:rPr>
        <w:t xml:space="preserve"> </w:t>
      </w:r>
      <w:r w:rsidRPr="006E7B09">
        <w:rPr>
          <w:rFonts w:ascii="Times New Roman" w:eastAsia="宋体" w:hAnsi="Times New Roman"/>
        </w:rPr>
        <w:t>应实现报修、确认、执行、回复流程处理的自动化，并对报修数据进行存储和分类统计，为泵站运行管理提供依据。</w:t>
      </w:r>
      <w:r w:rsidR="004236AA" w:rsidRPr="006E7B09">
        <w:rPr>
          <w:rFonts w:ascii="Times New Roman" w:eastAsia="宋体" w:hAnsi="Times New Roman"/>
        </w:rPr>
        <w:t xml:space="preserve"> </w:t>
      </w:r>
    </w:p>
    <w:p w14:paraId="46F19237" w14:textId="7EA32F93" w:rsidR="0066281B" w:rsidRPr="006E7B09" w:rsidRDefault="0066281B" w:rsidP="002D2C3C">
      <w:pPr>
        <w:pStyle w:val="ac"/>
        <w:spacing w:line="360" w:lineRule="auto"/>
        <w:rPr>
          <w:rFonts w:ascii="Times New Roman" w:eastAsia="宋体" w:hAnsi="Times New Roman"/>
        </w:rPr>
      </w:pPr>
      <w:r w:rsidRPr="006E7B09">
        <w:rPr>
          <w:rFonts w:ascii="Times New Roman" w:eastAsia="宋体" w:hAnsi="Times New Roman"/>
        </w:rPr>
        <w:t>7.3.</w:t>
      </w:r>
      <w:r w:rsidR="009258F3">
        <w:rPr>
          <w:rFonts w:ascii="Times New Roman" w:eastAsia="宋体" w:hAnsi="Times New Roman"/>
        </w:rPr>
        <w:t>3</w:t>
      </w:r>
      <w:r w:rsidRPr="006E7B09">
        <w:rPr>
          <w:rFonts w:ascii="Times New Roman" w:eastAsia="宋体" w:hAnsi="Times New Roman"/>
        </w:rPr>
        <w:t xml:space="preserve"> </w:t>
      </w:r>
      <w:r w:rsidRPr="006E7B09">
        <w:rPr>
          <w:rFonts w:ascii="Times New Roman" w:eastAsia="宋体" w:hAnsi="Times New Roman"/>
        </w:rPr>
        <w:t>应实现对设备的信息化管理，包括日常维护工作、定期检定和校核工作以及设备设施评级工作。记录相关信息，如维护工作的对象、责任人、内容、时间、效果、现有问题，以及检测工作的对象、责任人、内容、时间、结果等信息。</w:t>
      </w:r>
    </w:p>
    <w:p w14:paraId="6211E3FB" w14:textId="24AEA78E" w:rsidR="0066281B" w:rsidRPr="006E7B09" w:rsidRDefault="0066281B" w:rsidP="002D2C3C">
      <w:pPr>
        <w:pStyle w:val="ac"/>
        <w:spacing w:line="360" w:lineRule="auto"/>
        <w:rPr>
          <w:rFonts w:ascii="Times New Roman" w:eastAsia="宋体" w:hAnsi="Times New Roman"/>
        </w:rPr>
      </w:pPr>
      <w:r w:rsidRPr="006E7B09">
        <w:rPr>
          <w:rFonts w:ascii="Times New Roman" w:eastAsia="宋体" w:hAnsi="Times New Roman"/>
        </w:rPr>
        <w:t>7.3.</w:t>
      </w:r>
      <w:r w:rsidR="009258F3">
        <w:rPr>
          <w:rFonts w:ascii="Times New Roman" w:eastAsia="宋体" w:hAnsi="Times New Roman"/>
        </w:rPr>
        <w:t>4</w:t>
      </w:r>
      <w:r w:rsidRPr="006E7B09">
        <w:rPr>
          <w:rFonts w:ascii="Times New Roman" w:eastAsia="宋体" w:hAnsi="Times New Roman"/>
        </w:rPr>
        <w:t xml:space="preserve"> </w:t>
      </w:r>
      <w:r w:rsidRPr="006E7B09">
        <w:rPr>
          <w:rFonts w:ascii="Times New Roman" w:eastAsia="宋体" w:hAnsi="Times New Roman"/>
        </w:rPr>
        <w:t>应实现对水工建筑物沉降、形变等工程监测的自动化，实现对检测数据的自动存储、分析和异常状态告警。</w:t>
      </w:r>
    </w:p>
    <w:p w14:paraId="6BC5038B" w14:textId="689A59C6" w:rsidR="0066281B" w:rsidRPr="006E7B09" w:rsidRDefault="0066281B" w:rsidP="002D2C3C">
      <w:pPr>
        <w:pStyle w:val="ac"/>
        <w:spacing w:line="360" w:lineRule="auto"/>
        <w:rPr>
          <w:rFonts w:ascii="Times New Roman" w:eastAsia="宋体" w:hAnsi="Times New Roman"/>
        </w:rPr>
      </w:pPr>
      <w:r w:rsidRPr="006E7B09">
        <w:rPr>
          <w:rFonts w:ascii="Times New Roman" w:eastAsia="宋体" w:hAnsi="Times New Roman" w:hint="eastAsia"/>
        </w:rPr>
        <w:t>7</w:t>
      </w:r>
      <w:r w:rsidRPr="006E7B09">
        <w:rPr>
          <w:rFonts w:ascii="Times New Roman" w:eastAsia="宋体" w:hAnsi="Times New Roman"/>
        </w:rPr>
        <w:t>.3.</w:t>
      </w:r>
      <w:r w:rsidR="009258F3">
        <w:rPr>
          <w:rFonts w:ascii="Times New Roman" w:eastAsia="宋体" w:hAnsi="Times New Roman"/>
        </w:rPr>
        <w:t>5</w:t>
      </w:r>
      <w:r w:rsidRPr="006E7B09">
        <w:rPr>
          <w:rFonts w:ascii="Times New Roman" w:eastAsia="宋体" w:hAnsi="Times New Roman"/>
        </w:rPr>
        <w:t>应对泵站设备及设备零部件进行分级编码，实现各设备和相关零部件的唯一身份管理。建立设备及零部件信息库，记录设备零部件的设备管理人、厂家信息、技术资料、维护标准、维护周期、维修记录、当前状态等信息。同时，建立设备和零部件的</w:t>
      </w:r>
      <w:r w:rsidR="00776170">
        <w:rPr>
          <w:rFonts w:ascii="Times New Roman" w:eastAsia="宋体" w:hAnsi="Times New Roman" w:hint="eastAsia"/>
        </w:rPr>
        <w:t>三</w:t>
      </w:r>
      <w:r w:rsidRPr="006E7B09">
        <w:rPr>
          <w:rFonts w:ascii="Times New Roman" w:eastAsia="宋体" w:hAnsi="Times New Roman"/>
        </w:rPr>
        <w:t>维仿真模型，结合设备及零部件信息库数据，实现设备的数字孪生管理。</w:t>
      </w:r>
    </w:p>
    <w:p w14:paraId="55C43B71" w14:textId="3F26AD6B" w:rsidR="0066281B" w:rsidRPr="00BA70E2" w:rsidRDefault="0066281B" w:rsidP="0066281B">
      <w:pPr>
        <w:pStyle w:val="2"/>
        <w:spacing w:before="120" w:after="120" w:line="240" w:lineRule="auto"/>
        <w:rPr>
          <w:rFonts w:ascii="黑体" w:eastAsia="黑体" w:hAnsi="黑体"/>
          <w:sz w:val="21"/>
          <w:szCs w:val="21"/>
        </w:rPr>
      </w:pPr>
      <w:bookmarkStart w:id="45" w:name="_Toc156945501"/>
      <w:r w:rsidRPr="00BA70E2">
        <w:rPr>
          <w:rFonts w:ascii="黑体" w:eastAsia="黑体" w:hAnsi="黑体" w:hint="eastAsia"/>
          <w:sz w:val="21"/>
          <w:szCs w:val="21"/>
        </w:rPr>
        <w:t>7</w:t>
      </w:r>
      <w:r w:rsidRPr="00BA70E2">
        <w:rPr>
          <w:rFonts w:ascii="黑体" w:eastAsia="黑体" w:hAnsi="黑体"/>
          <w:sz w:val="21"/>
          <w:szCs w:val="21"/>
        </w:rPr>
        <w:t>.4</w:t>
      </w:r>
      <w:r w:rsidR="004236AA" w:rsidRPr="00BA70E2">
        <w:rPr>
          <w:rFonts w:ascii="黑体" w:eastAsia="黑体" w:hAnsi="黑体" w:hint="eastAsia"/>
          <w:sz w:val="21"/>
          <w:szCs w:val="21"/>
        </w:rPr>
        <w:t>安全</w:t>
      </w:r>
      <w:r w:rsidR="001978DD" w:rsidRPr="00BA70E2">
        <w:rPr>
          <w:rFonts w:ascii="黑体" w:eastAsia="黑体" w:hAnsi="黑体" w:hint="eastAsia"/>
          <w:sz w:val="21"/>
          <w:szCs w:val="21"/>
        </w:rPr>
        <w:t>智能化</w:t>
      </w:r>
      <w:bookmarkStart w:id="46" w:name="_Toc120730045"/>
      <w:bookmarkStart w:id="47" w:name="_Toc120730320"/>
      <w:bookmarkEnd w:id="45"/>
    </w:p>
    <w:p w14:paraId="57FBBB97" w14:textId="538102F0" w:rsidR="009258F3" w:rsidRDefault="009258F3" w:rsidP="002D2C3C">
      <w:pPr>
        <w:pStyle w:val="ac"/>
        <w:spacing w:line="360" w:lineRule="auto"/>
        <w:rPr>
          <w:rFonts w:ascii="Times New Roman" w:eastAsia="宋体" w:hAnsi="Times New Roman"/>
        </w:rPr>
      </w:pPr>
      <w:r>
        <w:rPr>
          <w:rFonts w:ascii="Times New Roman" w:eastAsia="宋体" w:hAnsi="Times New Roman" w:hint="eastAsia"/>
        </w:rPr>
        <w:t>7</w:t>
      </w:r>
      <w:r>
        <w:rPr>
          <w:rFonts w:ascii="Times New Roman" w:eastAsia="宋体" w:hAnsi="Times New Roman"/>
        </w:rPr>
        <w:t xml:space="preserve">.4.1 </w:t>
      </w:r>
      <w:r>
        <w:rPr>
          <w:rFonts w:ascii="Times New Roman" w:eastAsia="宋体" w:hAnsi="Times New Roman" w:hint="eastAsia"/>
        </w:rPr>
        <w:t>应符合</w:t>
      </w:r>
      <w:r w:rsidRPr="00E77931">
        <w:rPr>
          <w:rFonts w:ascii="宋体" w:eastAsia="宋体" w:hAnsi="宋体"/>
          <w:bCs/>
        </w:rPr>
        <w:t>GB/T 30948</w:t>
      </w:r>
      <w:r>
        <w:rPr>
          <w:rFonts w:ascii="宋体" w:eastAsia="宋体" w:hAnsi="宋体" w:hint="eastAsia"/>
          <w:bCs/>
        </w:rPr>
        <w:t>、</w:t>
      </w:r>
      <w:r w:rsidRPr="00E77931">
        <w:rPr>
          <w:rFonts w:ascii="宋体" w:eastAsia="宋体" w:hAnsi="宋体" w:hint="eastAsia"/>
          <w:bCs/>
        </w:rPr>
        <w:t>GB 5026</w:t>
      </w:r>
      <w:r w:rsidRPr="00E77931">
        <w:rPr>
          <w:rFonts w:ascii="宋体" w:eastAsia="宋体" w:hAnsi="宋体"/>
          <w:bCs/>
        </w:rPr>
        <w:t>5</w:t>
      </w:r>
      <w:r>
        <w:rPr>
          <w:rFonts w:ascii="宋体" w:eastAsia="宋体" w:hAnsi="宋体" w:hint="eastAsia"/>
          <w:bCs/>
        </w:rPr>
        <w:t>中泵站</w:t>
      </w:r>
      <w:r>
        <w:rPr>
          <w:rFonts w:ascii="宋体" w:eastAsia="宋体" w:hAnsi="宋体" w:hint="eastAsia"/>
          <w:bCs/>
        </w:rPr>
        <w:t>安全与环境</w:t>
      </w:r>
      <w:r>
        <w:rPr>
          <w:rFonts w:ascii="宋体" w:eastAsia="宋体" w:hAnsi="宋体" w:hint="eastAsia"/>
          <w:bCs/>
        </w:rPr>
        <w:t>管理的要求。</w:t>
      </w:r>
    </w:p>
    <w:p w14:paraId="1EB6B690" w14:textId="03639531" w:rsidR="004875AE" w:rsidRDefault="0066281B" w:rsidP="002D2C3C">
      <w:pPr>
        <w:pStyle w:val="ac"/>
        <w:spacing w:line="360" w:lineRule="auto"/>
        <w:rPr>
          <w:rFonts w:ascii="Times New Roman" w:eastAsia="宋体" w:hAnsi="Times New Roman"/>
        </w:rPr>
      </w:pPr>
      <w:r w:rsidRPr="006E7B09">
        <w:rPr>
          <w:rFonts w:ascii="Times New Roman" w:eastAsia="宋体" w:hAnsi="Times New Roman"/>
        </w:rPr>
        <w:t>7.4.</w:t>
      </w:r>
      <w:r w:rsidR="009258F3">
        <w:rPr>
          <w:rFonts w:ascii="Times New Roman" w:eastAsia="宋体" w:hAnsi="Times New Roman"/>
        </w:rPr>
        <w:t>2</w:t>
      </w:r>
      <w:r w:rsidRPr="006E7B09">
        <w:rPr>
          <w:rFonts w:ascii="Times New Roman" w:eastAsia="宋体" w:hAnsi="Times New Roman"/>
        </w:rPr>
        <w:t xml:space="preserve"> </w:t>
      </w:r>
      <w:r w:rsidR="004875AE">
        <w:rPr>
          <w:rFonts w:ascii="Times New Roman" w:eastAsia="宋体" w:hAnsi="Times New Roman" w:hint="eastAsia"/>
        </w:rPr>
        <w:t>应利用</w:t>
      </w:r>
      <w:r w:rsidR="004875AE">
        <w:rPr>
          <w:rFonts w:ascii="Times New Roman" w:eastAsia="宋体" w:hAnsi="Times New Roman" w:hint="eastAsia"/>
        </w:rPr>
        <w:t>AI</w:t>
      </w:r>
      <w:r w:rsidR="004875AE">
        <w:rPr>
          <w:rFonts w:ascii="Times New Roman" w:eastAsia="宋体" w:hAnsi="Times New Roman" w:hint="eastAsia"/>
        </w:rPr>
        <w:t>视频</w:t>
      </w:r>
      <w:r w:rsidR="00170BEE">
        <w:rPr>
          <w:rFonts w:ascii="Times New Roman" w:eastAsia="宋体" w:hAnsi="Times New Roman" w:hint="eastAsia"/>
        </w:rPr>
        <w:t>分析技术，对监控图像进行智能识别</w:t>
      </w:r>
      <w:r w:rsidR="004875AE">
        <w:rPr>
          <w:rFonts w:ascii="Times New Roman" w:eastAsia="宋体" w:hAnsi="Times New Roman" w:hint="eastAsia"/>
        </w:rPr>
        <w:t>，</w:t>
      </w:r>
      <w:r w:rsidR="004875AE" w:rsidRPr="006E7B09">
        <w:rPr>
          <w:rFonts w:ascii="Times New Roman" w:eastAsia="宋体" w:hAnsi="Times New Roman"/>
        </w:rPr>
        <w:t>建立进入生产场所人员安全帽佩戴情况的识别和告警系统</w:t>
      </w:r>
      <w:r w:rsidR="00170BEE">
        <w:rPr>
          <w:rFonts w:ascii="Times New Roman" w:eastAsia="宋体" w:hAnsi="Times New Roman" w:hint="eastAsia"/>
        </w:rPr>
        <w:t>，</w:t>
      </w:r>
      <w:r w:rsidR="00170BEE">
        <w:rPr>
          <w:rFonts w:ascii="Times New Roman" w:eastAsia="宋体" w:hAnsi="Times New Roman" w:hint="eastAsia"/>
        </w:rPr>
        <w:t>实现人员安全管理</w:t>
      </w:r>
      <w:r w:rsidR="004875AE" w:rsidRPr="006E7B09">
        <w:rPr>
          <w:rFonts w:ascii="Times New Roman" w:eastAsia="宋体" w:hAnsi="Times New Roman"/>
        </w:rPr>
        <w:t>。</w:t>
      </w:r>
    </w:p>
    <w:p w14:paraId="1E5F1DBE" w14:textId="7A952D78" w:rsidR="0000073C" w:rsidRDefault="0000073C" w:rsidP="002D2C3C">
      <w:pPr>
        <w:pStyle w:val="ac"/>
        <w:spacing w:line="360" w:lineRule="auto"/>
        <w:rPr>
          <w:rFonts w:ascii="Times New Roman" w:eastAsia="宋体" w:hAnsi="Times New Roman" w:hint="eastAsia"/>
        </w:rPr>
      </w:pPr>
      <w:r w:rsidRPr="006E7B09">
        <w:rPr>
          <w:rFonts w:ascii="Times New Roman" w:eastAsia="宋体" w:hAnsi="Times New Roman"/>
        </w:rPr>
        <w:t>7.4.</w:t>
      </w:r>
      <w:r>
        <w:rPr>
          <w:rFonts w:ascii="Times New Roman" w:eastAsia="宋体" w:hAnsi="Times New Roman"/>
        </w:rPr>
        <w:t>3</w:t>
      </w:r>
      <w:r w:rsidRPr="006E7B09">
        <w:rPr>
          <w:rFonts w:ascii="Times New Roman" w:eastAsia="宋体" w:hAnsi="Times New Roman"/>
        </w:rPr>
        <w:t xml:space="preserve"> </w:t>
      </w:r>
      <w:r>
        <w:rPr>
          <w:rFonts w:ascii="Times New Roman" w:eastAsia="宋体" w:hAnsi="Times New Roman" w:hint="eastAsia"/>
        </w:rPr>
        <w:t>应支持</w:t>
      </w:r>
      <w:r w:rsidRPr="006E7B09">
        <w:rPr>
          <w:rFonts w:ascii="Times New Roman" w:eastAsia="宋体" w:hAnsi="Times New Roman"/>
        </w:rPr>
        <w:t>对高空作业和封闭空间作业的人员资格审查和智能查验通风或保护措施，以确保作业</w:t>
      </w:r>
      <w:r w:rsidR="002B4DCB">
        <w:rPr>
          <w:rFonts w:ascii="Times New Roman" w:eastAsia="宋体" w:hAnsi="Times New Roman" w:hint="eastAsia"/>
        </w:rPr>
        <w:t>人员</w:t>
      </w:r>
      <w:r w:rsidRPr="006E7B09">
        <w:rPr>
          <w:rFonts w:ascii="Times New Roman" w:eastAsia="宋体" w:hAnsi="Times New Roman"/>
        </w:rPr>
        <w:t>安全</w:t>
      </w:r>
      <w:r w:rsidR="002B4DCB">
        <w:rPr>
          <w:rFonts w:ascii="Times New Roman" w:eastAsia="宋体" w:hAnsi="Times New Roman" w:hint="eastAsia"/>
        </w:rPr>
        <w:t>管理</w:t>
      </w:r>
      <w:r w:rsidRPr="006E7B09">
        <w:rPr>
          <w:rFonts w:ascii="Times New Roman" w:eastAsia="宋体" w:hAnsi="Times New Roman"/>
        </w:rPr>
        <w:t>。</w:t>
      </w:r>
    </w:p>
    <w:p w14:paraId="5183FBEA" w14:textId="5CC3D68F" w:rsidR="0066281B" w:rsidRPr="006E7B09" w:rsidRDefault="004875AE" w:rsidP="002D2C3C">
      <w:pPr>
        <w:pStyle w:val="ac"/>
        <w:spacing w:line="360" w:lineRule="auto"/>
        <w:rPr>
          <w:rFonts w:ascii="Times New Roman" w:eastAsia="宋体" w:hAnsi="Times New Roman"/>
        </w:rPr>
      </w:pPr>
      <w:r>
        <w:rPr>
          <w:rFonts w:ascii="Times New Roman" w:eastAsia="宋体" w:hAnsi="Times New Roman" w:hint="eastAsia"/>
        </w:rPr>
        <w:t>7</w:t>
      </w:r>
      <w:r>
        <w:rPr>
          <w:rFonts w:ascii="Times New Roman" w:eastAsia="宋体" w:hAnsi="Times New Roman"/>
        </w:rPr>
        <w:t>.4.</w:t>
      </w:r>
      <w:r w:rsidR="002B4DCB">
        <w:rPr>
          <w:rFonts w:ascii="Times New Roman" w:eastAsia="宋体" w:hAnsi="Times New Roman"/>
        </w:rPr>
        <w:t>4</w:t>
      </w:r>
      <w:r>
        <w:rPr>
          <w:rFonts w:ascii="Times New Roman" w:eastAsia="宋体" w:hAnsi="Times New Roman" w:hint="eastAsia"/>
        </w:rPr>
        <w:t>应</w:t>
      </w:r>
      <w:r w:rsidR="0000073C">
        <w:rPr>
          <w:rFonts w:ascii="Times New Roman" w:eastAsia="宋体" w:hAnsi="Times New Roman" w:hint="eastAsia"/>
        </w:rPr>
        <w:t>支持</w:t>
      </w:r>
      <w:r w:rsidR="0066281B" w:rsidRPr="006E7B09">
        <w:rPr>
          <w:rFonts w:ascii="Times New Roman" w:eastAsia="宋体" w:hAnsi="Times New Roman"/>
        </w:rPr>
        <w:t>作业场所的智能准入管理，包括人员身份和权限</w:t>
      </w:r>
      <w:r w:rsidR="0000073C">
        <w:rPr>
          <w:rFonts w:ascii="Times New Roman" w:eastAsia="宋体" w:hAnsi="Times New Roman" w:hint="eastAsia"/>
        </w:rPr>
        <w:t>的自动核验</w:t>
      </w:r>
      <w:r w:rsidR="0066281B" w:rsidRPr="006E7B09">
        <w:rPr>
          <w:rFonts w:ascii="Times New Roman" w:eastAsia="宋体" w:hAnsi="Times New Roman"/>
        </w:rPr>
        <w:t>，</w:t>
      </w:r>
      <w:r w:rsidR="0000073C">
        <w:rPr>
          <w:rFonts w:ascii="Times New Roman" w:eastAsia="宋体" w:hAnsi="Times New Roman" w:hint="eastAsia"/>
        </w:rPr>
        <w:t>对于</w:t>
      </w:r>
      <w:r w:rsidR="0066281B" w:rsidRPr="006E7B09">
        <w:rPr>
          <w:rFonts w:ascii="Times New Roman" w:eastAsia="宋体" w:hAnsi="Times New Roman"/>
        </w:rPr>
        <w:t>要求双人作业场所，</w:t>
      </w:r>
      <w:r w:rsidR="0000073C">
        <w:rPr>
          <w:rFonts w:ascii="Times New Roman" w:eastAsia="宋体" w:hAnsi="Times New Roman" w:hint="eastAsia"/>
        </w:rPr>
        <w:t>应</w:t>
      </w:r>
      <w:r w:rsidR="0066281B" w:rsidRPr="006E7B09">
        <w:rPr>
          <w:rFonts w:ascii="Times New Roman" w:eastAsia="宋体" w:hAnsi="Times New Roman"/>
        </w:rPr>
        <w:t>完成人员权限和人员数量双重核验</w:t>
      </w:r>
      <w:r w:rsidR="002B4DCB">
        <w:rPr>
          <w:rFonts w:ascii="Times New Roman" w:eastAsia="宋体" w:hAnsi="Times New Roman" w:hint="eastAsia"/>
        </w:rPr>
        <w:t>，以保障作业安全</w:t>
      </w:r>
      <w:r w:rsidR="0066281B" w:rsidRPr="006E7B09">
        <w:rPr>
          <w:rFonts w:ascii="Times New Roman" w:eastAsia="宋体" w:hAnsi="Times New Roman"/>
        </w:rPr>
        <w:t>。</w:t>
      </w:r>
    </w:p>
    <w:p w14:paraId="3436EF10" w14:textId="2D1B3080" w:rsidR="0000073C" w:rsidRPr="006E7B09" w:rsidRDefault="004875AE" w:rsidP="0000073C">
      <w:pPr>
        <w:pStyle w:val="ac"/>
        <w:spacing w:line="360" w:lineRule="auto"/>
        <w:rPr>
          <w:rFonts w:ascii="Times New Roman" w:eastAsia="宋体" w:hAnsi="Times New Roman"/>
        </w:rPr>
      </w:pPr>
      <w:r w:rsidRPr="006E7B09">
        <w:rPr>
          <w:rFonts w:ascii="Times New Roman" w:eastAsia="宋体" w:hAnsi="Times New Roman"/>
        </w:rPr>
        <w:t xml:space="preserve"> </w:t>
      </w:r>
    </w:p>
    <w:p w14:paraId="4F6431E6" w14:textId="3A7E1127" w:rsidR="0066281B" w:rsidRPr="006E7B09" w:rsidRDefault="0066281B" w:rsidP="002D2C3C">
      <w:pPr>
        <w:pStyle w:val="ac"/>
        <w:spacing w:line="360" w:lineRule="auto"/>
        <w:rPr>
          <w:rFonts w:ascii="Times New Roman" w:eastAsia="宋体" w:hAnsi="Times New Roman"/>
        </w:rPr>
      </w:pPr>
    </w:p>
    <w:p w14:paraId="51DB21FD" w14:textId="0113BE5D" w:rsidR="0066281B" w:rsidRPr="006E7B09" w:rsidRDefault="0066281B" w:rsidP="002D2C3C">
      <w:pPr>
        <w:pStyle w:val="ac"/>
        <w:spacing w:line="360" w:lineRule="auto"/>
        <w:rPr>
          <w:rFonts w:ascii="Times New Roman" w:eastAsia="宋体" w:hAnsi="Times New Roman"/>
        </w:rPr>
      </w:pPr>
      <w:r w:rsidRPr="006E7B09">
        <w:rPr>
          <w:rFonts w:ascii="Times New Roman" w:eastAsia="宋体" w:hAnsi="Times New Roman"/>
        </w:rPr>
        <w:lastRenderedPageBreak/>
        <w:t>7.4.</w:t>
      </w:r>
      <w:r w:rsidR="002B4DCB">
        <w:rPr>
          <w:rFonts w:ascii="Times New Roman" w:eastAsia="宋体" w:hAnsi="Times New Roman"/>
        </w:rPr>
        <w:t>5</w:t>
      </w:r>
      <w:r w:rsidRPr="006E7B09">
        <w:rPr>
          <w:rFonts w:ascii="Times New Roman" w:eastAsia="宋体" w:hAnsi="Times New Roman"/>
        </w:rPr>
        <w:t xml:space="preserve"> </w:t>
      </w:r>
      <w:r w:rsidR="00170BEE">
        <w:rPr>
          <w:rFonts w:ascii="Times New Roman" w:eastAsia="宋体" w:hAnsi="Times New Roman" w:hint="eastAsia"/>
        </w:rPr>
        <w:t>应</w:t>
      </w:r>
      <w:r w:rsidR="00D1455C">
        <w:rPr>
          <w:rFonts w:ascii="Times New Roman" w:eastAsia="宋体" w:hAnsi="Times New Roman" w:hint="eastAsia"/>
        </w:rPr>
        <w:t>利用视频监控系统、入侵报警系统的部署，</w:t>
      </w:r>
      <w:r w:rsidR="00170BEE">
        <w:rPr>
          <w:rFonts w:ascii="Times New Roman" w:eastAsia="宋体" w:hAnsi="Times New Roman" w:hint="eastAsia"/>
        </w:rPr>
        <w:t>支持人、车、物多目标分析、场景识别，对闯入</w:t>
      </w:r>
      <w:r w:rsidRPr="006E7B09">
        <w:rPr>
          <w:rFonts w:ascii="Times New Roman" w:eastAsia="宋体" w:hAnsi="Times New Roman"/>
        </w:rPr>
        <w:t>安全禁区</w:t>
      </w:r>
      <w:r w:rsidR="00170BEE">
        <w:rPr>
          <w:rFonts w:ascii="Times New Roman" w:eastAsia="宋体" w:hAnsi="Times New Roman" w:hint="eastAsia"/>
        </w:rPr>
        <w:t>人、车、物进行</w:t>
      </w:r>
      <w:r w:rsidRPr="006E7B09">
        <w:rPr>
          <w:rFonts w:ascii="Times New Roman" w:eastAsia="宋体" w:hAnsi="Times New Roman"/>
        </w:rPr>
        <w:t>智能识别和告警，</w:t>
      </w:r>
      <w:r w:rsidR="00170BEE">
        <w:rPr>
          <w:rFonts w:ascii="Times New Roman" w:eastAsia="宋体" w:hAnsi="Times New Roman" w:hint="eastAsia"/>
        </w:rPr>
        <w:t>实现</w:t>
      </w:r>
      <w:r w:rsidR="0000073C">
        <w:rPr>
          <w:rFonts w:ascii="Times New Roman" w:eastAsia="宋体" w:hAnsi="Times New Roman" w:hint="eastAsia"/>
        </w:rPr>
        <w:t>生产禁区</w:t>
      </w:r>
      <w:r w:rsidR="00170BEE">
        <w:rPr>
          <w:rFonts w:ascii="Times New Roman" w:eastAsia="宋体" w:hAnsi="Times New Roman" w:hint="eastAsia"/>
        </w:rPr>
        <w:t>安全管理</w:t>
      </w:r>
      <w:r w:rsidRPr="006E7B09">
        <w:rPr>
          <w:rFonts w:ascii="Times New Roman" w:eastAsia="宋体" w:hAnsi="Times New Roman"/>
        </w:rPr>
        <w:t>。</w:t>
      </w:r>
    </w:p>
    <w:p w14:paraId="33DED5ED" w14:textId="42C91934" w:rsidR="0066281B" w:rsidRPr="006E7B09" w:rsidRDefault="0066281B" w:rsidP="002D2C3C">
      <w:pPr>
        <w:pStyle w:val="ac"/>
        <w:spacing w:line="360" w:lineRule="auto"/>
        <w:rPr>
          <w:rFonts w:ascii="Times New Roman" w:eastAsia="宋体" w:hAnsi="Times New Roman"/>
        </w:rPr>
      </w:pPr>
      <w:r w:rsidRPr="006E7B09">
        <w:rPr>
          <w:rFonts w:ascii="Times New Roman" w:eastAsia="宋体" w:hAnsi="Times New Roman"/>
        </w:rPr>
        <w:t>7.4.</w:t>
      </w:r>
      <w:r w:rsidR="009258F3">
        <w:rPr>
          <w:rFonts w:ascii="Times New Roman" w:eastAsia="宋体" w:hAnsi="Times New Roman"/>
        </w:rPr>
        <w:t>6</w:t>
      </w:r>
      <w:r w:rsidRPr="006E7B09">
        <w:rPr>
          <w:rFonts w:ascii="Times New Roman" w:eastAsia="宋体" w:hAnsi="Times New Roman"/>
        </w:rPr>
        <w:t xml:space="preserve"> </w:t>
      </w:r>
      <w:r w:rsidR="0000073C">
        <w:rPr>
          <w:rFonts w:ascii="Times New Roman" w:eastAsia="宋体" w:hAnsi="Times New Roman" w:hint="eastAsia"/>
        </w:rPr>
        <w:t>应</w:t>
      </w:r>
      <w:r w:rsidRPr="006E7B09">
        <w:rPr>
          <w:rFonts w:ascii="Times New Roman" w:eastAsia="宋体" w:hAnsi="Times New Roman"/>
        </w:rPr>
        <w:t>利用红外对射、周界电子围栏、生物识别、视频监控等手段，进行园区周界管理，确切感知入侵位置，并通过与视频监控系统联动，将入侵位置视频突出显示在值班监控大屏。同时，将入侵告警信息以短信或</w:t>
      </w:r>
      <w:r w:rsidRPr="006E7B09">
        <w:rPr>
          <w:rFonts w:ascii="Times New Roman" w:eastAsia="宋体" w:hAnsi="Times New Roman"/>
        </w:rPr>
        <w:t>APP</w:t>
      </w:r>
      <w:r w:rsidRPr="006E7B09">
        <w:rPr>
          <w:rFonts w:ascii="Times New Roman" w:eastAsia="宋体" w:hAnsi="Times New Roman"/>
        </w:rPr>
        <w:t>告警的形式推送至值班人员和管理人员，</w:t>
      </w:r>
      <w:r w:rsidR="00170BEE">
        <w:rPr>
          <w:rFonts w:ascii="Times New Roman" w:eastAsia="宋体" w:hAnsi="Times New Roman" w:hint="eastAsia"/>
        </w:rPr>
        <w:t>实现</w:t>
      </w:r>
      <w:r w:rsidR="0000073C">
        <w:rPr>
          <w:rFonts w:ascii="Times New Roman" w:eastAsia="宋体" w:hAnsi="Times New Roman" w:hint="eastAsia"/>
        </w:rPr>
        <w:t>厂区</w:t>
      </w:r>
      <w:r w:rsidRPr="006E7B09">
        <w:rPr>
          <w:rFonts w:ascii="Times New Roman" w:eastAsia="宋体" w:hAnsi="Times New Roman"/>
        </w:rPr>
        <w:t>安全管理。</w:t>
      </w:r>
    </w:p>
    <w:bookmarkEnd w:id="46"/>
    <w:bookmarkEnd w:id="47"/>
    <w:p w14:paraId="25C4E897" w14:textId="07479D70" w:rsidR="00656D09" w:rsidRPr="006E7B09" w:rsidRDefault="001978DD">
      <w:r w:rsidRPr="006E7B09">
        <w:rPr>
          <w:rFonts w:hint="eastAsia"/>
        </w:rPr>
        <w:t xml:space="preserve"> </w:t>
      </w:r>
      <w:r w:rsidRPr="006E7B09">
        <w:t xml:space="preserve"> </w:t>
      </w:r>
    </w:p>
    <w:p w14:paraId="10D850F7" w14:textId="77777777" w:rsidR="001978DD" w:rsidRPr="006E7B09" w:rsidRDefault="001978DD"/>
    <w:p w14:paraId="5993365E" w14:textId="77777777" w:rsidR="00537B2B" w:rsidRPr="006E7B09" w:rsidRDefault="00537B2B"/>
    <w:p w14:paraId="45586180" w14:textId="77777777" w:rsidR="00537B2B" w:rsidRPr="006E7B09" w:rsidRDefault="00537B2B"/>
    <w:p w14:paraId="45644981" w14:textId="77777777" w:rsidR="00537B2B" w:rsidRPr="006E7B09" w:rsidRDefault="00537B2B"/>
    <w:p w14:paraId="3AD5C07A" w14:textId="77777777" w:rsidR="00537B2B" w:rsidRPr="006E7B09" w:rsidRDefault="00537B2B"/>
    <w:p w14:paraId="516FF9B1" w14:textId="77777777" w:rsidR="00537B2B" w:rsidRPr="006E7B09" w:rsidRDefault="00537B2B"/>
    <w:p w14:paraId="343A0DEC" w14:textId="77777777" w:rsidR="00537B2B" w:rsidRPr="006E7B09" w:rsidRDefault="00537B2B"/>
    <w:p w14:paraId="32FB54B7" w14:textId="77777777" w:rsidR="00537B2B" w:rsidRPr="006E7B09" w:rsidRDefault="00537B2B"/>
    <w:p w14:paraId="6205B314" w14:textId="77777777" w:rsidR="00694926" w:rsidRPr="006E7B09" w:rsidRDefault="00694926"/>
    <w:p w14:paraId="07BC8307" w14:textId="77777777" w:rsidR="00694926" w:rsidRPr="006E7B09" w:rsidRDefault="00694926"/>
    <w:p w14:paraId="78C44FC6" w14:textId="77777777" w:rsidR="00694926" w:rsidRPr="006E7B09" w:rsidRDefault="00694926"/>
    <w:p w14:paraId="015E63CB" w14:textId="77777777" w:rsidR="00694926" w:rsidRDefault="00694926"/>
    <w:p w14:paraId="5350D8F6" w14:textId="77777777" w:rsidR="00BA70E2" w:rsidRDefault="00BA70E2"/>
    <w:p w14:paraId="7B5F0C78" w14:textId="77777777" w:rsidR="00816667" w:rsidRDefault="00816667"/>
    <w:p w14:paraId="0AB26FBA" w14:textId="77777777" w:rsidR="00816667" w:rsidRPr="006E7B09" w:rsidRDefault="00816667"/>
    <w:p w14:paraId="7C4D9FC0" w14:textId="77777777" w:rsidR="00694926" w:rsidRDefault="00694926"/>
    <w:p w14:paraId="337E9CCA" w14:textId="77777777" w:rsidR="00BA72B2" w:rsidRDefault="00BA72B2"/>
    <w:p w14:paraId="29E5D2CA" w14:textId="77777777" w:rsidR="00BA72B2" w:rsidRDefault="00BA72B2"/>
    <w:p w14:paraId="1C910704" w14:textId="77777777" w:rsidR="00BA72B2" w:rsidRDefault="00BA72B2"/>
    <w:p w14:paraId="22C68695" w14:textId="77777777" w:rsidR="00BA72B2" w:rsidRDefault="00BA72B2"/>
    <w:p w14:paraId="04139436" w14:textId="77777777" w:rsidR="00BA72B2" w:rsidRDefault="00BA72B2"/>
    <w:p w14:paraId="195B14CD" w14:textId="77777777" w:rsidR="00BA72B2" w:rsidRPr="006E7B09" w:rsidRDefault="00BA72B2"/>
    <w:p w14:paraId="47C17FDB" w14:textId="1B862AA7" w:rsidR="00537B2B" w:rsidRPr="00C40F8E" w:rsidRDefault="003E6559" w:rsidP="00C40F8E">
      <w:pPr>
        <w:pStyle w:val="1"/>
        <w:spacing w:before="0" w:after="0" w:line="240" w:lineRule="auto"/>
        <w:jc w:val="center"/>
        <w:rPr>
          <w:rFonts w:ascii="黑体" w:eastAsia="黑体" w:hAnsi="黑体"/>
          <w:sz w:val="21"/>
          <w:szCs w:val="21"/>
        </w:rPr>
      </w:pPr>
      <w:bookmarkStart w:id="48" w:name="_Toc156945502"/>
      <w:r w:rsidRPr="00C40F8E">
        <w:rPr>
          <w:rFonts w:ascii="黑体" w:eastAsia="黑体" w:hAnsi="黑体" w:hint="eastAsia"/>
          <w:sz w:val="21"/>
          <w:szCs w:val="21"/>
        </w:rPr>
        <w:t>附</w:t>
      </w:r>
      <w:r w:rsidR="005F4953" w:rsidRPr="00C40F8E">
        <w:rPr>
          <w:rFonts w:ascii="黑体" w:eastAsia="黑体" w:hAnsi="黑体" w:hint="eastAsia"/>
          <w:sz w:val="21"/>
          <w:szCs w:val="21"/>
        </w:rPr>
        <w:t xml:space="preserve"> </w:t>
      </w:r>
      <w:r w:rsidRPr="00C40F8E">
        <w:rPr>
          <w:rFonts w:ascii="黑体" w:eastAsia="黑体" w:hAnsi="黑体" w:hint="eastAsia"/>
          <w:sz w:val="21"/>
          <w:szCs w:val="21"/>
        </w:rPr>
        <w:t>录</w:t>
      </w:r>
      <w:r w:rsidR="005F4953" w:rsidRPr="00C40F8E">
        <w:rPr>
          <w:rFonts w:ascii="黑体" w:eastAsia="黑体" w:hAnsi="黑体" w:hint="eastAsia"/>
          <w:sz w:val="21"/>
          <w:szCs w:val="21"/>
        </w:rPr>
        <w:t xml:space="preserve"> </w:t>
      </w:r>
      <w:r w:rsidR="005F4953" w:rsidRPr="00C40F8E">
        <w:rPr>
          <w:rFonts w:ascii="黑体" w:eastAsia="黑体" w:hAnsi="黑体"/>
          <w:sz w:val="21"/>
          <w:szCs w:val="21"/>
        </w:rPr>
        <w:t>A</w:t>
      </w:r>
      <w:bookmarkEnd w:id="48"/>
    </w:p>
    <w:p w14:paraId="0DF3725C" w14:textId="5EA486D1" w:rsidR="005F4953" w:rsidRPr="00946841" w:rsidRDefault="005F4953" w:rsidP="00946841">
      <w:pPr>
        <w:pStyle w:val="1"/>
        <w:spacing w:before="0" w:after="0" w:line="240" w:lineRule="auto"/>
        <w:jc w:val="center"/>
        <w:rPr>
          <w:rFonts w:ascii="黑体" w:eastAsia="黑体" w:hAnsi="黑体"/>
          <w:sz w:val="21"/>
          <w:szCs w:val="21"/>
        </w:rPr>
      </w:pPr>
      <w:r w:rsidRPr="00946841">
        <w:rPr>
          <w:rFonts w:ascii="黑体" w:eastAsia="黑体" w:hAnsi="黑体" w:hint="eastAsia"/>
          <w:sz w:val="21"/>
          <w:szCs w:val="21"/>
        </w:rPr>
        <w:t>（资料性）</w:t>
      </w:r>
    </w:p>
    <w:p w14:paraId="48290C15" w14:textId="55A91A40" w:rsidR="005F4953" w:rsidRPr="00946841" w:rsidRDefault="005F4953" w:rsidP="00946841">
      <w:pPr>
        <w:pStyle w:val="1"/>
        <w:spacing w:before="0" w:after="0" w:line="240" w:lineRule="auto"/>
        <w:jc w:val="center"/>
        <w:rPr>
          <w:rFonts w:ascii="黑体" w:eastAsia="黑体" w:hAnsi="黑体"/>
          <w:sz w:val="21"/>
          <w:szCs w:val="21"/>
        </w:rPr>
      </w:pPr>
      <w:r w:rsidRPr="00946841">
        <w:rPr>
          <w:rFonts w:ascii="黑体" w:eastAsia="黑体" w:hAnsi="黑体" w:hint="eastAsia"/>
          <w:sz w:val="21"/>
          <w:szCs w:val="21"/>
        </w:rPr>
        <w:t>基础数据编码</w:t>
      </w:r>
    </w:p>
    <w:p w14:paraId="41518404" w14:textId="77777777" w:rsidR="00127C20" w:rsidRDefault="00127C20" w:rsidP="00FD375E">
      <w:pPr>
        <w:spacing w:line="360" w:lineRule="auto"/>
        <w:jc w:val="left"/>
        <w:rPr>
          <w:rFonts w:ascii="宋体" w:eastAsia="宋体" w:hAnsi="宋体" w:cstheme="majorBidi"/>
          <w:b/>
          <w:bCs/>
          <w:szCs w:val="21"/>
        </w:rPr>
      </w:pPr>
      <w:bookmarkStart w:id="49" w:name="_Hlk156944430"/>
      <w:r>
        <w:rPr>
          <w:rFonts w:ascii="宋体" w:eastAsia="宋体" w:hAnsi="宋体" w:cstheme="majorBidi" w:hint="eastAsia"/>
          <w:b/>
          <w:bCs/>
          <w:szCs w:val="21"/>
        </w:rPr>
        <w:t>A</w:t>
      </w:r>
      <w:r>
        <w:rPr>
          <w:rFonts w:ascii="宋体" w:eastAsia="宋体" w:hAnsi="宋体" w:cstheme="majorBidi"/>
          <w:b/>
          <w:bCs/>
          <w:szCs w:val="21"/>
        </w:rPr>
        <w:t>.1</w:t>
      </w:r>
      <w:bookmarkEnd w:id="49"/>
      <w:r>
        <w:rPr>
          <w:rFonts w:ascii="宋体" w:eastAsia="宋体" w:hAnsi="宋体" w:cstheme="majorBidi"/>
          <w:b/>
          <w:bCs/>
          <w:szCs w:val="21"/>
        </w:rPr>
        <w:t xml:space="preserve"> </w:t>
      </w:r>
      <w:bookmarkStart w:id="50" w:name="_Hlk156944552"/>
      <w:r>
        <w:rPr>
          <w:rFonts w:ascii="宋体" w:eastAsia="宋体" w:hAnsi="宋体" w:cstheme="majorBidi" w:hint="eastAsia"/>
          <w:b/>
          <w:bCs/>
          <w:szCs w:val="21"/>
        </w:rPr>
        <w:t>工</w:t>
      </w:r>
      <w:r w:rsidRPr="00127C20">
        <w:rPr>
          <w:rFonts w:ascii="宋体" w:eastAsia="宋体" w:hAnsi="宋体" w:cstheme="majorBidi" w:hint="eastAsia"/>
          <w:b/>
          <w:bCs/>
          <w:szCs w:val="21"/>
        </w:rPr>
        <w:t>程基础数据</w:t>
      </w:r>
      <w:bookmarkEnd w:id="50"/>
      <w:r>
        <w:rPr>
          <w:rFonts w:ascii="宋体" w:eastAsia="宋体" w:hAnsi="宋体" w:cstheme="majorBidi" w:hint="eastAsia"/>
          <w:b/>
          <w:bCs/>
          <w:szCs w:val="21"/>
        </w:rPr>
        <w:t>编码表</w:t>
      </w:r>
    </w:p>
    <w:p w14:paraId="5436F5A2" w14:textId="1C41DA5F" w:rsidR="00127C20" w:rsidRPr="00C40F8E" w:rsidRDefault="00127C20" w:rsidP="00FD375E">
      <w:pPr>
        <w:spacing w:line="360" w:lineRule="auto"/>
        <w:ind w:firstLineChars="200" w:firstLine="420"/>
        <w:jc w:val="left"/>
        <w:rPr>
          <w:rFonts w:ascii="宋体" w:eastAsia="宋体" w:hAnsi="宋体" w:cstheme="majorBidi"/>
          <w:szCs w:val="21"/>
        </w:rPr>
      </w:pPr>
      <w:r w:rsidRPr="00C40F8E">
        <w:rPr>
          <w:rFonts w:ascii="宋体" w:eastAsia="宋体" w:hAnsi="宋体" w:cstheme="majorBidi" w:hint="eastAsia"/>
          <w:szCs w:val="21"/>
        </w:rPr>
        <w:t>包括泵站的主要水工建筑和厂房结构的基本信息</w:t>
      </w:r>
      <w:r w:rsidR="00C40F8E" w:rsidRPr="00C40F8E">
        <w:rPr>
          <w:rFonts w:ascii="宋体" w:eastAsia="宋体" w:hAnsi="宋体" w:cstheme="majorBidi" w:hint="eastAsia"/>
          <w:szCs w:val="21"/>
        </w:rPr>
        <w:t>，</w:t>
      </w:r>
      <w:r w:rsidRPr="00C40F8E">
        <w:rPr>
          <w:rFonts w:ascii="宋体" w:eastAsia="宋体" w:hAnsi="宋体" w:cstheme="majorBidi" w:hint="eastAsia"/>
          <w:szCs w:val="21"/>
        </w:rPr>
        <w:t>见表</w:t>
      </w:r>
      <w:r w:rsidRPr="00C40F8E">
        <w:rPr>
          <w:rFonts w:ascii="宋体" w:eastAsia="宋体" w:hAnsi="宋体" w:cstheme="majorBidi"/>
          <w:szCs w:val="21"/>
        </w:rPr>
        <w:t>A.1</w:t>
      </w:r>
      <w:r w:rsidRPr="00C40F8E">
        <w:rPr>
          <w:rFonts w:ascii="宋体" w:eastAsia="宋体" w:hAnsi="宋体" w:cstheme="majorBidi" w:hint="eastAsia"/>
          <w:szCs w:val="21"/>
        </w:rPr>
        <w:t>。</w:t>
      </w:r>
    </w:p>
    <w:p w14:paraId="3773F1D2" w14:textId="7767FA28" w:rsidR="00537B2B" w:rsidRPr="006E7B09" w:rsidRDefault="00127C20" w:rsidP="00127C20">
      <w:pPr>
        <w:spacing w:line="360" w:lineRule="auto"/>
        <w:jc w:val="center"/>
        <w:rPr>
          <w:rFonts w:ascii="宋体" w:eastAsia="宋体" w:hAnsi="宋体" w:cstheme="majorBidi"/>
          <w:b/>
          <w:bCs/>
          <w:szCs w:val="21"/>
        </w:rPr>
      </w:pPr>
      <w:bookmarkStart w:id="51" w:name="_Hlk156944609"/>
      <w:r w:rsidRPr="00127C20">
        <w:rPr>
          <w:rFonts w:ascii="宋体" w:eastAsia="宋体" w:hAnsi="宋体" w:cstheme="majorBidi"/>
          <w:b/>
          <w:bCs/>
          <w:szCs w:val="21"/>
        </w:rPr>
        <w:t>A.1</w:t>
      </w:r>
      <w:bookmarkEnd w:id="51"/>
      <w:r>
        <w:rPr>
          <w:rFonts w:ascii="宋体" w:eastAsia="宋体" w:hAnsi="宋体" w:cstheme="majorBidi"/>
          <w:b/>
          <w:bCs/>
          <w:szCs w:val="21"/>
        </w:rPr>
        <w:t xml:space="preserve"> </w:t>
      </w:r>
      <w:r w:rsidRPr="00127C20">
        <w:rPr>
          <w:rFonts w:ascii="宋体" w:eastAsia="宋体" w:hAnsi="宋体" w:cstheme="majorBidi" w:hint="eastAsia"/>
          <w:b/>
          <w:bCs/>
          <w:szCs w:val="21"/>
        </w:rPr>
        <w:t>工程基础数据</w:t>
      </w:r>
      <w:r>
        <w:rPr>
          <w:rFonts w:ascii="宋体" w:eastAsia="宋体" w:hAnsi="宋体" w:cstheme="majorBidi" w:hint="eastAsia"/>
          <w:b/>
          <w:bCs/>
          <w:szCs w:val="21"/>
        </w:rPr>
        <w:t>表</w:t>
      </w:r>
    </w:p>
    <w:tbl>
      <w:tblPr>
        <w:tblStyle w:val="a9"/>
        <w:tblW w:w="5000" w:type="pct"/>
        <w:tblLook w:val="04A0" w:firstRow="1" w:lastRow="0" w:firstColumn="1" w:lastColumn="0" w:noHBand="0" w:noVBand="1"/>
      </w:tblPr>
      <w:tblGrid>
        <w:gridCol w:w="2336"/>
        <w:gridCol w:w="2336"/>
        <w:gridCol w:w="2336"/>
        <w:gridCol w:w="2336"/>
      </w:tblGrid>
      <w:tr w:rsidR="006E7B09" w:rsidRPr="006E7B09" w14:paraId="14DCE0C1" w14:textId="77777777" w:rsidTr="00AB4AE7">
        <w:trPr>
          <w:trHeight w:val="152"/>
        </w:trPr>
        <w:tc>
          <w:tcPr>
            <w:tcW w:w="1250" w:type="pct"/>
          </w:tcPr>
          <w:p w14:paraId="3661954E"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 xml:space="preserve"> </w:t>
            </w:r>
            <w:r w:rsidRPr="00BA70E2">
              <w:rPr>
                <w:rFonts w:ascii="宋体" w:eastAsia="宋体" w:hAnsi="宋体"/>
                <w:bCs/>
                <w:sz w:val="18"/>
                <w:szCs w:val="18"/>
              </w:rPr>
              <w:t xml:space="preserve"> </w:t>
            </w:r>
            <w:r w:rsidRPr="00BA70E2">
              <w:rPr>
                <w:rFonts w:ascii="宋体" w:eastAsia="宋体" w:hAnsi="宋体" w:hint="eastAsia"/>
                <w:bCs/>
                <w:sz w:val="18"/>
                <w:szCs w:val="18"/>
              </w:rPr>
              <w:t>数据大类</w:t>
            </w:r>
          </w:p>
        </w:tc>
        <w:tc>
          <w:tcPr>
            <w:tcW w:w="1250" w:type="pct"/>
          </w:tcPr>
          <w:p w14:paraId="58A99572"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数据中类</w:t>
            </w:r>
          </w:p>
        </w:tc>
        <w:tc>
          <w:tcPr>
            <w:tcW w:w="1250" w:type="pct"/>
          </w:tcPr>
          <w:p w14:paraId="7CD71485"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数据小类</w:t>
            </w:r>
          </w:p>
        </w:tc>
        <w:tc>
          <w:tcPr>
            <w:tcW w:w="1250" w:type="pct"/>
          </w:tcPr>
          <w:p w14:paraId="623B37E9"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数据编码</w:t>
            </w:r>
          </w:p>
        </w:tc>
      </w:tr>
      <w:tr w:rsidR="006E7B09" w:rsidRPr="006E7B09" w14:paraId="6C42BF26" w14:textId="77777777" w:rsidTr="00AB4AE7">
        <w:tc>
          <w:tcPr>
            <w:tcW w:w="1250" w:type="pct"/>
            <w:vMerge w:val="restart"/>
            <w:vAlign w:val="center"/>
          </w:tcPr>
          <w:p w14:paraId="78A7104B"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进水系统</w:t>
            </w:r>
          </w:p>
        </w:tc>
        <w:tc>
          <w:tcPr>
            <w:tcW w:w="1250" w:type="pct"/>
            <w:vMerge w:val="restart"/>
            <w:vAlign w:val="center"/>
          </w:tcPr>
          <w:p w14:paraId="3C2918B0"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进水渠</w:t>
            </w:r>
          </w:p>
        </w:tc>
        <w:tc>
          <w:tcPr>
            <w:tcW w:w="1250" w:type="pct"/>
            <w:vAlign w:val="center"/>
          </w:tcPr>
          <w:p w14:paraId="0FA4F321"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工程级别</w:t>
            </w:r>
          </w:p>
        </w:tc>
        <w:tc>
          <w:tcPr>
            <w:tcW w:w="1250" w:type="pct"/>
          </w:tcPr>
          <w:p w14:paraId="460FEEA3" w14:textId="77777777" w:rsidR="003E6559" w:rsidRPr="00BA70E2" w:rsidRDefault="003E6559"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00101</w:t>
            </w:r>
          </w:p>
        </w:tc>
      </w:tr>
      <w:tr w:rsidR="006E7B09" w:rsidRPr="006E7B09" w14:paraId="194CF492" w14:textId="77777777" w:rsidTr="00AB4AE7">
        <w:tc>
          <w:tcPr>
            <w:tcW w:w="1250" w:type="pct"/>
            <w:vMerge/>
            <w:vAlign w:val="center"/>
          </w:tcPr>
          <w:p w14:paraId="57AC1023"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7EF3E7F3" w14:textId="77777777" w:rsidR="003E6559" w:rsidRPr="00BA70E2" w:rsidRDefault="003E6559" w:rsidP="00AB4AE7">
            <w:pPr>
              <w:jc w:val="center"/>
              <w:rPr>
                <w:rFonts w:ascii="宋体" w:eastAsia="宋体" w:hAnsi="宋体"/>
                <w:bCs/>
                <w:sz w:val="18"/>
                <w:szCs w:val="18"/>
              </w:rPr>
            </w:pPr>
          </w:p>
        </w:tc>
        <w:tc>
          <w:tcPr>
            <w:tcW w:w="1250" w:type="pct"/>
            <w:vAlign w:val="center"/>
          </w:tcPr>
          <w:p w14:paraId="6E16624A"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建筑物级别</w:t>
            </w:r>
          </w:p>
        </w:tc>
        <w:tc>
          <w:tcPr>
            <w:tcW w:w="1250" w:type="pct"/>
          </w:tcPr>
          <w:p w14:paraId="6BC5AB63" w14:textId="77777777" w:rsidR="003E6559" w:rsidRPr="00BA70E2" w:rsidRDefault="003E6559"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00102</w:t>
            </w:r>
          </w:p>
        </w:tc>
      </w:tr>
      <w:tr w:rsidR="006E7B09" w:rsidRPr="006E7B09" w14:paraId="1F4F41EF" w14:textId="77777777" w:rsidTr="00AB4AE7">
        <w:tc>
          <w:tcPr>
            <w:tcW w:w="1250" w:type="pct"/>
            <w:vMerge/>
            <w:vAlign w:val="center"/>
          </w:tcPr>
          <w:p w14:paraId="384F4567"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54265B61" w14:textId="77777777" w:rsidR="003E6559" w:rsidRPr="00BA70E2" w:rsidRDefault="003E6559" w:rsidP="00AB4AE7">
            <w:pPr>
              <w:jc w:val="center"/>
              <w:rPr>
                <w:rFonts w:ascii="宋体" w:eastAsia="宋体" w:hAnsi="宋体"/>
                <w:bCs/>
                <w:sz w:val="18"/>
                <w:szCs w:val="18"/>
              </w:rPr>
            </w:pPr>
          </w:p>
        </w:tc>
        <w:tc>
          <w:tcPr>
            <w:tcW w:w="1250" w:type="pct"/>
            <w:vAlign w:val="center"/>
          </w:tcPr>
          <w:p w14:paraId="5E8C85B5"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结构形势</w:t>
            </w:r>
          </w:p>
        </w:tc>
        <w:tc>
          <w:tcPr>
            <w:tcW w:w="1250" w:type="pct"/>
          </w:tcPr>
          <w:p w14:paraId="4FF2590E"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A00103</w:t>
            </w:r>
          </w:p>
        </w:tc>
      </w:tr>
      <w:tr w:rsidR="006E7B09" w:rsidRPr="006E7B09" w14:paraId="02B4AEE7" w14:textId="77777777" w:rsidTr="00AB4AE7">
        <w:tc>
          <w:tcPr>
            <w:tcW w:w="1250" w:type="pct"/>
            <w:vMerge/>
            <w:vAlign w:val="center"/>
          </w:tcPr>
          <w:p w14:paraId="3EA12B1E"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47FFE7B4" w14:textId="77777777" w:rsidR="003E6559" w:rsidRPr="00BA70E2" w:rsidRDefault="003E6559" w:rsidP="00AB4AE7">
            <w:pPr>
              <w:jc w:val="center"/>
              <w:rPr>
                <w:rFonts w:ascii="宋体" w:eastAsia="宋体" w:hAnsi="宋体"/>
                <w:bCs/>
                <w:sz w:val="18"/>
                <w:szCs w:val="18"/>
              </w:rPr>
            </w:pPr>
          </w:p>
        </w:tc>
        <w:tc>
          <w:tcPr>
            <w:tcW w:w="1250" w:type="pct"/>
            <w:vAlign w:val="center"/>
          </w:tcPr>
          <w:p w14:paraId="3F68BB02"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外形尺寸</w:t>
            </w:r>
          </w:p>
        </w:tc>
        <w:tc>
          <w:tcPr>
            <w:tcW w:w="1250" w:type="pct"/>
          </w:tcPr>
          <w:p w14:paraId="2FDB14AB" w14:textId="77777777" w:rsidR="003E6559" w:rsidRPr="00BA70E2" w:rsidRDefault="003E6559"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00104</w:t>
            </w:r>
          </w:p>
        </w:tc>
      </w:tr>
      <w:tr w:rsidR="006E7B09" w:rsidRPr="006E7B09" w14:paraId="138AEDFD" w14:textId="77777777" w:rsidTr="00AB4AE7">
        <w:tc>
          <w:tcPr>
            <w:tcW w:w="1250" w:type="pct"/>
            <w:vMerge/>
            <w:vAlign w:val="center"/>
          </w:tcPr>
          <w:p w14:paraId="68A69208"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593D2D00" w14:textId="77777777" w:rsidR="003E6559" w:rsidRPr="00BA70E2" w:rsidRDefault="003E6559" w:rsidP="00AB4AE7">
            <w:pPr>
              <w:jc w:val="center"/>
              <w:rPr>
                <w:rFonts w:ascii="宋体" w:eastAsia="宋体" w:hAnsi="宋体"/>
                <w:bCs/>
                <w:sz w:val="18"/>
                <w:szCs w:val="18"/>
              </w:rPr>
            </w:pPr>
          </w:p>
        </w:tc>
        <w:tc>
          <w:tcPr>
            <w:tcW w:w="1250" w:type="pct"/>
            <w:vAlign w:val="center"/>
          </w:tcPr>
          <w:p w14:paraId="1AF43FA8"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功能参数</w:t>
            </w:r>
          </w:p>
        </w:tc>
        <w:tc>
          <w:tcPr>
            <w:tcW w:w="1250" w:type="pct"/>
          </w:tcPr>
          <w:p w14:paraId="273ABDAA" w14:textId="77777777" w:rsidR="003E6559" w:rsidRPr="00BA70E2" w:rsidRDefault="003E6559"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00105</w:t>
            </w:r>
          </w:p>
        </w:tc>
      </w:tr>
      <w:tr w:rsidR="006E7B09" w:rsidRPr="006E7B09" w14:paraId="69A133E4" w14:textId="77777777" w:rsidTr="00AB4AE7">
        <w:tc>
          <w:tcPr>
            <w:tcW w:w="1250" w:type="pct"/>
            <w:vMerge/>
            <w:vAlign w:val="center"/>
          </w:tcPr>
          <w:p w14:paraId="53D8C479" w14:textId="77777777" w:rsidR="003E6559" w:rsidRPr="00BA70E2" w:rsidRDefault="003E6559" w:rsidP="00AB4AE7">
            <w:pPr>
              <w:jc w:val="center"/>
              <w:rPr>
                <w:rFonts w:ascii="宋体" w:eastAsia="宋体" w:hAnsi="宋体"/>
                <w:bCs/>
                <w:sz w:val="18"/>
                <w:szCs w:val="18"/>
              </w:rPr>
            </w:pPr>
          </w:p>
        </w:tc>
        <w:tc>
          <w:tcPr>
            <w:tcW w:w="1250" w:type="pct"/>
            <w:vMerge w:val="restart"/>
            <w:vAlign w:val="center"/>
          </w:tcPr>
          <w:p w14:paraId="3DF62D53"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进水池</w:t>
            </w:r>
          </w:p>
        </w:tc>
        <w:tc>
          <w:tcPr>
            <w:tcW w:w="1250" w:type="pct"/>
            <w:vAlign w:val="center"/>
          </w:tcPr>
          <w:p w14:paraId="28359B0D"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工程级别</w:t>
            </w:r>
          </w:p>
        </w:tc>
        <w:tc>
          <w:tcPr>
            <w:tcW w:w="1250" w:type="pct"/>
          </w:tcPr>
          <w:p w14:paraId="2B8A09A8" w14:textId="77777777" w:rsidR="003E6559" w:rsidRPr="00BA70E2" w:rsidRDefault="003E6559"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00201</w:t>
            </w:r>
          </w:p>
        </w:tc>
      </w:tr>
      <w:tr w:rsidR="006E7B09" w:rsidRPr="006E7B09" w14:paraId="4C255464" w14:textId="77777777" w:rsidTr="00AB4AE7">
        <w:tc>
          <w:tcPr>
            <w:tcW w:w="1250" w:type="pct"/>
            <w:vMerge/>
            <w:vAlign w:val="center"/>
          </w:tcPr>
          <w:p w14:paraId="6850A511"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78D964F3" w14:textId="77777777" w:rsidR="003E6559" w:rsidRPr="00BA70E2" w:rsidRDefault="003E6559" w:rsidP="00AB4AE7">
            <w:pPr>
              <w:jc w:val="center"/>
              <w:rPr>
                <w:rFonts w:ascii="宋体" w:eastAsia="宋体" w:hAnsi="宋体"/>
                <w:bCs/>
                <w:sz w:val="18"/>
                <w:szCs w:val="18"/>
              </w:rPr>
            </w:pPr>
          </w:p>
        </w:tc>
        <w:tc>
          <w:tcPr>
            <w:tcW w:w="1250" w:type="pct"/>
            <w:vAlign w:val="center"/>
          </w:tcPr>
          <w:p w14:paraId="4702AE12"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建筑物级别</w:t>
            </w:r>
          </w:p>
        </w:tc>
        <w:tc>
          <w:tcPr>
            <w:tcW w:w="1250" w:type="pct"/>
          </w:tcPr>
          <w:p w14:paraId="4CDCC2AD" w14:textId="77777777" w:rsidR="003E6559" w:rsidRPr="00BA70E2" w:rsidRDefault="003E6559"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00202</w:t>
            </w:r>
          </w:p>
        </w:tc>
      </w:tr>
      <w:tr w:rsidR="006E7B09" w:rsidRPr="006E7B09" w14:paraId="4008D456" w14:textId="77777777" w:rsidTr="00AB4AE7">
        <w:tc>
          <w:tcPr>
            <w:tcW w:w="1250" w:type="pct"/>
            <w:vMerge/>
            <w:vAlign w:val="center"/>
          </w:tcPr>
          <w:p w14:paraId="4F236F99"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1D7D104F" w14:textId="77777777" w:rsidR="003E6559" w:rsidRPr="00BA70E2" w:rsidRDefault="003E6559" w:rsidP="00AB4AE7">
            <w:pPr>
              <w:jc w:val="center"/>
              <w:rPr>
                <w:rFonts w:ascii="宋体" w:eastAsia="宋体" w:hAnsi="宋体"/>
                <w:bCs/>
                <w:sz w:val="18"/>
                <w:szCs w:val="18"/>
              </w:rPr>
            </w:pPr>
          </w:p>
        </w:tc>
        <w:tc>
          <w:tcPr>
            <w:tcW w:w="1250" w:type="pct"/>
            <w:vAlign w:val="center"/>
          </w:tcPr>
          <w:p w14:paraId="61E7645D"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结构形势</w:t>
            </w:r>
          </w:p>
        </w:tc>
        <w:tc>
          <w:tcPr>
            <w:tcW w:w="1250" w:type="pct"/>
          </w:tcPr>
          <w:p w14:paraId="0502306F"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A00203</w:t>
            </w:r>
          </w:p>
        </w:tc>
      </w:tr>
      <w:tr w:rsidR="006E7B09" w:rsidRPr="006E7B09" w14:paraId="729253A3" w14:textId="77777777" w:rsidTr="00AB4AE7">
        <w:tc>
          <w:tcPr>
            <w:tcW w:w="1250" w:type="pct"/>
            <w:vMerge/>
            <w:vAlign w:val="center"/>
          </w:tcPr>
          <w:p w14:paraId="2DC6C20F"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3D0F729F" w14:textId="77777777" w:rsidR="003E6559" w:rsidRPr="00BA70E2" w:rsidRDefault="003E6559" w:rsidP="00AB4AE7">
            <w:pPr>
              <w:jc w:val="center"/>
              <w:rPr>
                <w:rFonts w:ascii="宋体" w:eastAsia="宋体" w:hAnsi="宋体"/>
                <w:bCs/>
                <w:sz w:val="18"/>
                <w:szCs w:val="18"/>
              </w:rPr>
            </w:pPr>
          </w:p>
        </w:tc>
        <w:tc>
          <w:tcPr>
            <w:tcW w:w="1250" w:type="pct"/>
            <w:vAlign w:val="center"/>
          </w:tcPr>
          <w:p w14:paraId="14AD07F2"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外形尺寸</w:t>
            </w:r>
          </w:p>
        </w:tc>
        <w:tc>
          <w:tcPr>
            <w:tcW w:w="1250" w:type="pct"/>
          </w:tcPr>
          <w:p w14:paraId="4D167BA5" w14:textId="77777777" w:rsidR="003E6559" w:rsidRPr="00BA70E2" w:rsidRDefault="003E6559"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00204</w:t>
            </w:r>
          </w:p>
        </w:tc>
      </w:tr>
      <w:tr w:rsidR="006E7B09" w:rsidRPr="006E7B09" w14:paraId="17351014" w14:textId="77777777" w:rsidTr="00AB4AE7">
        <w:tc>
          <w:tcPr>
            <w:tcW w:w="1250" w:type="pct"/>
            <w:vMerge/>
            <w:vAlign w:val="center"/>
          </w:tcPr>
          <w:p w14:paraId="729F873A"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6D13B560" w14:textId="77777777" w:rsidR="003E6559" w:rsidRPr="00BA70E2" w:rsidRDefault="003E6559" w:rsidP="00AB4AE7">
            <w:pPr>
              <w:jc w:val="center"/>
              <w:rPr>
                <w:rFonts w:ascii="宋体" w:eastAsia="宋体" w:hAnsi="宋体"/>
                <w:bCs/>
                <w:sz w:val="18"/>
                <w:szCs w:val="18"/>
              </w:rPr>
            </w:pPr>
          </w:p>
        </w:tc>
        <w:tc>
          <w:tcPr>
            <w:tcW w:w="1250" w:type="pct"/>
            <w:vAlign w:val="center"/>
          </w:tcPr>
          <w:p w14:paraId="28222714"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功能参数</w:t>
            </w:r>
          </w:p>
        </w:tc>
        <w:tc>
          <w:tcPr>
            <w:tcW w:w="1250" w:type="pct"/>
          </w:tcPr>
          <w:p w14:paraId="4141DFD7" w14:textId="77777777" w:rsidR="003E6559" w:rsidRPr="00BA70E2" w:rsidRDefault="003E6559"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00205</w:t>
            </w:r>
          </w:p>
        </w:tc>
      </w:tr>
      <w:tr w:rsidR="006E7B09" w:rsidRPr="006E7B09" w14:paraId="21671421" w14:textId="77777777" w:rsidTr="00AB4AE7">
        <w:tc>
          <w:tcPr>
            <w:tcW w:w="1250" w:type="pct"/>
            <w:vMerge w:val="restart"/>
            <w:vAlign w:val="center"/>
          </w:tcPr>
          <w:p w14:paraId="69B681FD"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出水系统</w:t>
            </w:r>
          </w:p>
        </w:tc>
        <w:tc>
          <w:tcPr>
            <w:tcW w:w="1250" w:type="pct"/>
            <w:vMerge w:val="restart"/>
            <w:vAlign w:val="center"/>
          </w:tcPr>
          <w:p w14:paraId="19A5C5FE"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出水渠</w:t>
            </w:r>
          </w:p>
        </w:tc>
        <w:tc>
          <w:tcPr>
            <w:tcW w:w="1250" w:type="pct"/>
            <w:vAlign w:val="center"/>
          </w:tcPr>
          <w:p w14:paraId="07A95727"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工程级别</w:t>
            </w:r>
          </w:p>
        </w:tc>
        <w:tc>
          <w:tcPr>
            <w:tcW w:w="1250" w:type="pct"/>
          </w:tcPr>
          <w:p w14:paraId="0681174A"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B00101</w:t>
            </w:r>
          </w:p>
        </w:tc>
      </w:tr>
      <w:tr w:rsidR="006E7B09" w:rsidRPr="006E7B09" w14:paraId="3DF0FEB2" w14:textId="77777777" w:rsidTr="00AB4AE7">
        <w:tc>
          <w:tcPr>
            <w:tcW w:w="1250" w:type="pct"/>
            <w:vMerge/>
            <w:vAlign w:val="center"/>
          </w:tcPr>
          <w:p w14:paraId="0A7BE9D8"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4EC6AB41" w14:textId="77777777" w:rsidR="003E6559" w:rsidRPr="00BA70E2" w:rsidRDefault="003E6559" w:rsidP="00AB4AE7">
            <w:pPr>
              <w:jc w:val="center"/>
              <w:rPr>
                <w:rFonts w:ascii="宋体" w:eastAsia="宋体" w:hAnsi="宋体"/>
                <w:bCs/>
                <w:sz w:val="18"/>
                <w:szCs w:val="18"/>
              </w:rPr>
            </w:pPr>
          </w:p>
        </w:tc>
        <w:tc>
          <w:tcPr>
            <w:tcW w:w="1250" w:type="pct"/>
            <w:vAlign w:val="center"/>
          </w:tcPr>
          <w:p w14:paraId="36A4C7C3"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建筑物级别</w:t>
            </w:r>
          </w:p>
        </w:tc>
        <w:tc>
          <w:tcPr>
            <w:tcW w:w="1250" w:type="pct"/>
          </w:tcPr>
          <w:p w14:paraId="6A9053F0"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B00102</w:t>
            </w:r>
          </w:p>
        </w:tc>
      </w:tr>
      <w:tr w:rsidR="006E7B09" w:rsidRPr="006E7B09" w14:paraId="32E5FA29" w14:textId="77777777" w:rsidTr="00AB4AE7">
        <w:tc>
          <w:tcPr>
            <w:tcW w:w="1250" w:type="pct"/>
            <w:vMerge/>
            <w:vAlign w:val="center"/>
          </w:tcPr>
          <w:p w14:paraId="6167CAB4"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65D845A3" w14:textId="77777777" w:rsidR="003E6559" w:rsidRPr="00BA70E2" w:rsidRDefault="003E6559" w:rsidP="00AB4AE7">
            <w:pPr>
              <w:jc w:val="center"/>
              <w:rPr>
                <w:rFonts w:ascii="宋体" w:eastAsia="宋体" w:hAnsi="宋体"/>
                <w:bCs/>
                <w:sz w:val="18"/>
                <w:szCs w:val="18"/>
              </w:rPr>
            </w:pPr>
          </w:p>
        </w:tc>
        <w:tc>
          <w:tcPr>
            <w:tcW w:w="1250" w:type="pct"/>
            <w:vAlign w:val="center"/>
          </w:tcPr>
          <w:p w14:paraId="34F46DC9"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结构形势</w:t>
            </w:r>
          </w:p>
        </w:tc>
        <w:tc>
          <w:tcPr>
            <w:tcW w:w="1250" w:type="pct"/>
          </w:tcPr>
          <w:p w14:paraId="20247D41"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B00103</w:t>
            </w:r>
          </w:p>
        </w:tc>
      </w:tr>
      <w:tr w:rsidR="006E7B09" w:rsidRPr="006E7B09" w14:paraId="65E99C41" w14:textId="77777777" w:rsidTr="00AB4AE7">
        <w:tc>
          <w:tcPr>
            <w:tcW w:w="1250" w:type="pct"/>
            <w:vMerge/>
            <w:vAlign w:val="center"/>
          </w:tcPr>
          <w:p w14:paraId="3BBABEAD"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0631CD24" w14:textId="77777777" w:rsidR="003E6559" w:rsidRPr="00BA70E2" w:rsidRDefault="003E6559" w:rsidP="00AB4AE7">
            <w:pPr>
              <w:jc w:val="center"/>
              <w:rPr>
                <w:rFonts w:ascii="宋体" w:eastAsia="宋体" w:hAnsi="宋体"/>
                <w:bCs/>
                <w:sz w:val="18"/>
                <w:szCs w:val="18"/>
              </w:rPr>
            </w:pPr>
          </w:p>
        </w:tc>
        <w:tc>
          <w:tcPr>
            <w:tcW w:w="1250" w:type="pct"/>
            <w:vAlign w:val="center"/>
          </w:tcPr>
          <w:p w14:paraId="3F978CD5"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外形尺寸</w:t>
            </w:r>
          </w:p>
        </w:tc>
        <w:tc>
          <w:tcPr>
            <w:tcW w:w="1250" w:type="pct"/>
          </w:tcPr>
          <w:p w14:paraId="3402AE68"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B00104</w:t>
            </w:r>
          </w:p>
        </w:tc>
      </w:tr>
      <w:tr w:rsidR="006E7B09" w:rsidRPr="006E7B09" w14:paraId="636E61E6" w14:textId="77777777" w:rsidTr="00AB4AE7">
        <w:tc>
          <w:tcPr>
            <w:tcW w:w="1250" w:type="pct"/>
            <w:vMerge/>
            <w:vAlign w:val="center"/>
          </w:tcPr>
          <w:p w14:paraId="4E1C4699"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2DCD4562" w14:textId="77777777" w:rsidR="003E6559" w:rsidRPr="00BA70E2" w:rsidRDefault="003E6559" w:rsidP="00AB4AE7">
            <w:pPr>
              <w:jc w:val="center"/>
              <w:rPr>
                <w:rFonts w:ascii="宋体" w:eastAsia="宋体" w:hAnsi="宋体"/>
                <w:bCs/>
                <w:sz w:val="18"/>
                <w:szCs w:val="18"/>
              </w:rPr>
            </w:pPr>
          </w:p>
        </w:tc>
        <w:tc>
          <w:tcPr>
            <w:tcW w:w="1250" w:type="pct"/>
            <w:vAlign w:val="center"/>
          </w:tcPr>
          <w:p w14:paraId="36EB865C"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功能参数</w:t>
            </w:r>
          </w:p>
        </w:tc>
        <w:tc>
          <w:tcPr>
            <w:tcW w:w="1250" w:type="pct"/>
          </w:tcPr>
          <w:p w14:paraId="048E5563"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B00105</w:t>
            </w:r>
          </w:p>
        </w:tc>
      </w:tr>
      <w:tr w:rsidR="006E7B09" w:rsidRPr="006E7B09" w14:paraId="4D097006" w14:textId="77777777" w:rsidTr="00AB4AE7">
        <w:tc>
          <w:tcPr>
            <w:tcW w:w="1250" w:type="pct"/>
            <w:vMerge/>
            <w:vAlign w:val="center"/>
          </w:tcPr>
          <w:p w14:paraId="1CAE9178" w14:textId="77777777" w:rsidR="003E6559" w:rsidRPr="00BA70E2" w:rsidRDefault="003E6559" w:rsidP="00AB4AE7">
            <w:pPr>
              <w:jc w:val="center"/>
              <w:rPr>
                <w:rFonts w:ascii="宋体" w:eastAsia="宋体" w:hAnsi="宋体"/>
                <w:bCs/>
                <w:sz w:val="18"/>
                <w:szCs w:val="18"/>
              </w:rPr>
            </w:pPr>
          </w:p>
        </w:tc>
        <w:tc>
          <w:tcPr>
            <w:tcW w:w="1250" w:type="pct"/>
            <w:vMerge w:val="restart"/>
            <w:vAlign w:val="center"/>
          </w:tcPr>
          <w:p w14:paraId="700F650F"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出水池</w:t>
            </w:r>
          </w:p>
        </w:tc>
        <w:tc>
          <w:tcPr>
            <w:tcW w:w="1250" w:type="pct"/>
            <w:vAlign w:val="center"/>
          </w:tcPr>
          <w:p w14:paraId="19A4E0B2"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工程级别</w:t>
            </w:r>
          </w:p>
        </w:tc>
        <w:tc>
          <w:tcPr>
            <w:tcW w:w="1250" w:type="pct"/>
          </w:tcPr>
          <w:p w14:paraId="654CC409"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B00201</w:t>
            </w:r>
          </w:p>
        </w:tc>
      </w:tr>
      <w:tr w:rsidR="006E7B09" w:rsidRPr="006E7B09" w14:paraId="6F5CF3A9" w14:textId="77777777" w:rsidTr="00AB4AE7">
        <w:tc>
          <w:tcPr>
            <w:tcW w:w="1250" w:type="pct"/>
            <w:vMerge/>
            <w:vAlign w:val="center"/>
          </w:tcPr>
          <w:p w14:paraId="7E1B7F73"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7FF566D8" w14:textId="77777777" w:rsidR="003E6559" w:rsidRPr="00BA70E2" w:rsidRDefault="003E6559" w:rsidP="00AB4AE7">
            <w:pPr>
              <w:jc w:val="center"/>
              <w:rPr>
                <w:rFonts w:ascii="宋体" w:eastAsia="宋体" w:hAnsi="宋体"/>
                <w:bCs/>
                <w:sz w:val="18"/>
                <w:szCs w:val="18"/>
              </w:rPr>
            </w:pPr>
          </w:p>
        </w:tc>
        <w:tc>
          <w:tcPr>
            <w:tcW w:w="1250" w:type="pct"/>
            <w:vAlign w:val="center"/>
          </w:tcPr>
          <w:p w14:paraId="04776748"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建筑物级别</w:t>
            </w:r>
          </w:p>
        </w:tc>
        <w:tc>
          <w:tcPr>
            <w:tcW w:w="1250" w:type="pct"/>
          </w:tcPr>
          <w:p w14:paraId="73C1DD8A"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B00202</w:t>
            </w:r>
          </w:p>
        </w:tc>
      </w:tr>
      <w:tr w:rsidR="006E7B09" w:rsidRPr="006E7B09" w14:paraId="637F4825" w14:textId="77777777" w:rsidTr="00AB4AE7">
        <w:tc>
          <w:tcPr>
            <w:tcW w:w="1250" w:type="pct"/>
            <w:vMerge/>
            <w:vAlign w:val="center"/>
          </w:tcPr>
          <w:p w14:paraId="5BFC9666"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0422B893" w14:textId="77777777" w:rsidR="003E6559" w:rsidRPr="00BA70E2" w:rsidRDefault="003E6559" w:rsidP="00AB4AE7">
            <w:pPr>
              <w:jc w:val="center"/>
              <w:rPr>
                <w:rFonts w:ascii="宋体" w:eastAsia="宋体" w:hAnsi="宋体"/>
                <w:bCs/>
                <w:sz w:val="18"/>
                <w:szCs w:val="18"/>
              </w:rPr>
            </w:pPr>
          </w:p>
        </w:tc>
        <w:tc>
          <w:tcPr>
            <w:tcW w:w="1250" w:type="pct"/>
            <w:vAlign w:val="center"/>
          </w:tcPr>
          <w:p w14:paraId="430F99FF"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结构形势</w:t>
            </w:r>
          </w:p>
        </w:tc>
        <w:tc>
          <w:tcPr>
            <w:tcW w:w="1250" w:type="pct"/>
          </w:tcPr>
          <w:p w14:paraId="4893A720"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B00203</w:t>
            </w:r>
          </w:p>
        </w:tc>
      </w:tr>
      <w:tr w:rsidR="006E7B09" w:rsidRPr="006E7B09" w14:paraId="7CDEB46D" w14:textId="77777777" w:rsidTr="00AB4AE7">
        <w:tc>
          <w:tcPr>
            <w:tcW w:w="1250" w:type="pct"/>
            <w:vMerge/>
            <w:vAlign w:val="center"/>
          </w:tcPr>
          <w:p w14:paraId="24FFA542"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7E73AB71" w14:textId="77777777" w:rsidR="003E6559" w:rsidRPr="00BA70E2" w:rsidRDefault="003E6559" w:rsidP="00AB4AE7">
            <w:pPr>
              <w:jc w:val="center"/>
              <w:rPr>
                <w:rFonts w:ascii="宋体" w:eastAsia="宋体" w:hAnsi="宋体"/>
                <w:bCs/>
                <w:sz w:val="18"/>
                <w:szCs w:val="18"/>
              </w:rPr>
            </w:pPr>
          </w:p>
        </w:tc>
        <w:tc>
          <w:tcPr>
            <w:tcW w:w="1250" w:type="pct"/>
            <w:vAlign w:val="center"/>
          </w:tcPr>
          <w:p w14:paraId="3684FF6B"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外形尺寸</w:t>
            </w:r>
          </w:p>
        </w:tc>
        <w:tc>
          <w:tcPr>
            <w:tcW w:w="1250" w:type="pct"/>
          </w:tcPr>
          <w:p w14:paraId="27477EF8"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B00204</w:t>
            </w:r>
          </w:p>
        </w:tc>
      </w:tr>
      <w:tr w:rsidR="006E7B09" w:rsidRPr="006E7B09" w14:paraId="5C01B952" w14:textId="77777777" w:rsidTr="00AB4AE7">
        <w:tc>
          <w:tcPr>
            <w:tcW w:w="1250" w:type="pct"/>
            <w:vMerge/>
            <w:vAlign w:val="center"/>
          </w:tcPr>
          <w:p w14:paraId="06BCAC9E"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0F36D5FC" w14:textId="77777777" w:rsidR="003E6559" w:rsidRPr="00BA70E2" w:rsidRDefault="003E6559" w:rsidP="00AB4AE7">
            <w:pPr>
              <w:jc w:val="center"/>
              <w:rPr>
                <w:rFonts w:ascii="宋体" w:eastAsia="宋体" w:hAnsi="宋体"/>
                <w:bCs/>
                <w:sz w:val="18"/>
                <w:szCs w:val="18"/>
              </w:rPr>
            </w:pPr>
          </w:p>
        </w:tc>
        <w:tc>
          <w:tcPr>
            <w:tcW w:w="1250" w:type="pct"/>
            <w:vAlign w:val="center"/>
          </w:tcPr>
          <w:p w14:paraId="45BBDAF2"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功能参数</w:t>
            </w:r>
          </w:p>
        </w:tc>
        <w:tc>
          <w:tcPr>
            <w:tcW w:w="1250" w:type="pct"/>
          </w:tcPr>
          <w:p w14:paraId="52CB4ACF"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B00205</w:t>
            </w:r>
          </w:p>
        </w:tc>
      </w:tr>
      <w:tr w:rsidR="006E7B09" w:rsidRPr="006E7B09" w14:paraId="726617E5" w14:textId="77777777" w:rsidTr="00AB4AE7">
        <w:tc>
          <w:tcPr>
            <w:tcW w:w="1250" w:type="pct"/>
            <w:vMerge w:val="restart"/>
            <w:vAlign w:val="center"/>
          </w:tcPr>
          <w:p w14:paraId="492F5BA0"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厂房结构</w:t>
            </w:r>
          </w:p>
        </w:tc>
        <w:tc>
          <w:tcPr>
            <w:tcW w:w="1250" w:type="pct"/>
            <w:vMerge w:val="restart"/>
            <w:vAlign w:val="center"/>
          </w:tcPr>
          <w:p w14:paraId="38DAE4FD"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主厂房</w:t>
            </w:r>
          </w:p>
        </w:tc>
        <w:tc>
          <w:tcPr>
            <w:tcW w:w="1250" w:type="pct"/>
            <w:vAlign w:val="center"/>
          </w:tcPr>
          <w:p w14:paraId="408F8BE9"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工程级别</w:t>
            </w:r>
          </w:p>
        </w:tc>
        <w:tc>
          <w:tcPr>
            <w:tcW w:w="1250" w:type="pct"/>
          </w:tcPr>
          <w:p w14:paraId="5DF746DB"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C00101</w:t>
            </w:r>
          </w:p>
        </w:tc>
      </w:tr>
      <w:tr w:rsidR="006E7B09" w:rsidRPr="006E7B09" w14:paraId="4877C6B6" w14:textId="77777777" w:rsidTr="00AB4AE7">
        <w:tc>
          <w:tcPr>
            <w:tcW w:w="1250" w:type="pct"/>
            <w:vMerge/>
            <w:vAlign w:val="center"/>
          </w:tcPr>
          <w:p w14:paraId="51AFB250"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5C58864C" w14:textId="77777777" w:rsidR="003E6559" w:rsidRPr="00BA70E2" w:rsidRDefault="003E6559" w:rsidP="00AB4AE7">
            <w:pPr>
              <w:jc w:val="center"/>
              <w:rPr>
                <w:rFonts w:ascii="宋体" w:eastAsia="宋体" w:hAnsi="宋体"/>
                <w:bCs/>
                <w:sz w:val="18"/>
                <w:szCs w:val="18"/>
              </w:rPr>
            </w:pPr>
          </w:p>
        </w:tc>
        <w:tc>
          <w:tcPr>
            <w:tcW w:w="1250" w:type="pct"/>
            <w:vAlign w:val="center"/>
          </w:tcPr>
          <w:p w14:paraId="4B24E647"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建筑物级别</w:t>
            </w:r>
          </w:p>
        </w:tc>
        <w:tc>
          <w:tcPr>
            <w:tcW w:w="1250" w:type="pct"/>
          </w:tcPr>
          <w:p w14:paraId="61A3155F"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C00102</w:t>
            </w:r>
          </w:p>
        </w:tc>
      </w:tr>
      <w:tr w:rsidR="006E7B09" w:rsidRPr="006E7B09" w14:paraId="51E93F04" w14:textId="77777777" w:rsidTr="00AB4AE7">
        <w:tc>
          <w:tcPr>
            <w:tcW w:w="1250" w:type="pct"/>
            <w:vMerge/>
            <w:vAlign w:val="center"/>
          </w:tcPr>
          <w:p w14:paraId="360F0EDB"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7AB9C01F" w14:textId="77777777" w:rsidR="003E6559" w:rsidRPr="00BA70E2" w:rsidRDefault="003E6559" w:rsidP="00AB4AE7">
            <w:pPr>
              <w:jc w:val="center"/>
              <w:rPr>
                <w:rFonts w:ascii="宋体" w:eastAsia="宋体" w:hAnsi="宋体"/>
                <w:bCs/>
                <w:sz w:val="18"/>
                <w:szCs w:val="18"/>
              </w:rPr>
            </w:pPr>
          </w:p>
        </w:tc>
        <w:tc>
          <w:tcPr>
            <w:tcW w:w="1250" w:type="pct"/>
            <w:vAlign w:val="center"/>
          </w:tcPr>
          <w:p w14:paraId="430C59ED"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结构形势</w:t>
            </w:r>
          </w:p>
        </w:tc>
        <w:tc>
          <w:tcPr>
            <w:tcW w:w="1250" w:type="pct"/>
          </w:tcPr>
          <w:p w14:paraId="4BE2ABE5"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C00103</w:t>
            </w:r>
          </w:p>
        </w:tc>
      </w:tr>
      <w:tr w:rsidR="006E7B09" w:rsidRPr="006E7B09" w14:paraId="27FAA6D1" w14:textId="77777777" w:rsidTr="00AB4AE7">
        <w:tc>
          <w:tcPr>
            <w:tcW w:w="1250" w:type="pct"/>
            <w:vMerge/>
            <w:vAlign w:val="center"/>
          </w:tcPr>
          <w:p w14:paraId="7C235996"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7330C73A" w14:textId="77777777" w:rsidR="003E6559" w:rsidRPr="00BA70E2" w:rsidRDefault="003E6559" w:rsidP="00AB4AE7">
            <w:pPr>
              <w:jc w:val="center"/>
              <w:rPr>
                <w:rFonts w:ascii="宋体" w:eastAsia="宋体" w:hAnsi="宋体"/>
                <w:bCs/>
                <w:sz w:val="18"/>
                <w:szCs w:val="18"/>
              </w:rPr>
            </w:pPr>
          </w:p>
        </w:tc>
        <w:tc>
          <w:tcPr>
            <w:tcW w:w="1250" w:type="pct"/>
            <w:vAlign w:val="center"/>
          </w:tcPr>
          <w:p w14:paraId="3157E01A"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外形尺寸</w:t>
            </w:r>
          </w:p>
        </w:tc>
        <w:tc>
          <w:tcPr>
            <w:tcW w:w="1250" w:type="pct"/>
          </w:tcPr>
          <w:p w14:paraId="133D0BCE"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C00104</w:t>
            </w:r>
          </w:p>
        </w:tc>
      </w:tr>
      <w:tr w:rsidR="006E7B09" w:rsidRPr="006E7B09" w14:paraId="22103E38" w14:textId="77777777" w:rsidTr="00AB4AE7">
        <w:tc>
          <w:tcPr>
            <w:tcW w:w="1250" w:type="pct"/>
            <w:vMerge/>
            <w:vAlign w:val="center"/>
          </w:tcPr>
          <w:p w14:paraId="55DE769E"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52796B4E" w14:textId="77777777" w:rsidR="003E6559" w:rsidRPr="00BA70E2" w:rsidRDefault="003E6559" w:rsidP="00AB4AE7">
            <w:pPr>
              <w:jc w:val="center"/>
              <w:rPr>
                <w:rFonts w:ascii="宋体" w:eastAsia="宋体" w:hAnsi="宋体"/>
                <w:bCs/>
                <w:sz w:val="18"/>
                <w:szCs w:val="18"/>
              </w:rPr>
            </w:pPr>
          </w:p>
        </w:tc>
        <w:tc>
          <w:tcPr>
            <w:tcW w:w="1250" w:type="pct"/>
            <w:vAlign w:val="center"/>
          </w:tcPr>
          <w:p w14:paraId="17167C5C"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功能参数</w:t>
            </w:r>
          </w:p>
        </w:tc>
        <w:tc>
          <w:tcPr>
            <w:tcW w:w="1250" w:type="pct"/>
          </w:tcPr>
          <w:p w14:paraId="54AD93E9"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C00105</w:t>
            </w:r>
          </w:p>
        </w:tc>
      </w:tr>
      <w:tr w:rsidR="006E7B09" w:rsidRPr="006E7B09" w14:paraId="04689D6B" w14:textId="77777777" w:rsidTr="00AB4AE7">
        <w:tc>
          <w:tcPr>
            <w:tcW w:w="1250" w:type="pct"/>
            <w:vMerge/>
            <w:vAlign w:val="center"/>
          </w:tcPr>
          <w:p w14:paraId="642FA563" w14:textId="77777777" w:rsidR="003E6559" w:rsidRPr="00BA70E2" w:rsidRDefault="003E6559" w:rsidP="00AB4AE7">
            <w:pPr>
              <w:jc w:val="center"/>
              <w:rPr>
                <w:rFonts w:ascii="宋体" w:eastAsia="宋体" w:hAnsi="宋体"/>
                <w:bCs/>
                <w:sz w:val="18"/>
                <w:szCs w:val="18"/>
              </w:rPr>
            </w:pPr>
          </w:p>
        </w:tc>
        <w:tc>
          <w:tcPr>
            <w:tcW w:w="1250" w:type="pct"/>
            <w:vMerge w:val="restart"/>
            <w:vAlign w:val="center"/>
          </w:tcPr>
          <w:p w14:paraId="12E8A5E7"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bCs/>
                <w:sz w:val="18"/>
                <w:szCs w:val="18"/>
              </w:rPr>
              <w:t>副厂房</w:t>
            </w:r>
          </w:p>
        </w:tc>
        <w:tc>
          <w:tcPr>
            <w:tcW w:w="1250" w:type="pct"/>
            <w:vAlign w:val="center"/>
          </w:tcPr>
          <w:p w14:paraId="023147B8"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工程级别</w:t>
            </w:r>
          </w:p>
        </w:tc>
        <w:tc>
          <w:tcPr>
            <w:tcW w:w="1250" w:type="pct"/>
          </w:tcPr>
          <w:p w14:paraId="3799052F"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C00201</w:t>
            </w:r>
          </w:p>
        </w:tc>
      </w:tr>
      <w:tr w:rsidR="006E7B09" w:rsidRPr="006E7B09" w14:paraId="5F330683" w14:textId="77777777" w:rsidTr="00AB4AE7">
        <w:trPr>
          <w:trHeight w:val="83"/>
        </w:trPr>
        <w:tc>
          <w:tcPr>
            <w:tcW w:w="1250" w:type="pct"/>
            <w:vMerge/>
            <w:vAlign w:val="center"/>
          </w:tcPr>
          <w:p w14:paraId="3C6BC4F9"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0D7059A7" w14:textId="77777777" w:rsidR="003E6559" w:rsidRPr="00BA70E2" w:rsidRDefault="003E6559" w:rsidP="00AB4AE7">
            <w:pPr>
              <w:jc w:val="center"/>
              <w:rPr>
                <w:rFonts w:ascii="宋体" w:eastAsia="宋体" w:hAnsi="宋体"/>
                <w:bCs/>
                <w:sz w:val="18"/>
                <w:szCs w:val="18"/>
              </w:rPr>
            </w:pPr>
          </w:p>
        </w:tc>
        <w:tc>
          <w:tcPr>
            <w:tcW w:w="1250" w:type="pct"/>
            <w:vAlign w:val="center"/>
          </w:tcPr>
          <w:p w14:paraId="2A2C234D"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建筑物级别</w:t>
            </w:r>
          </w:p>
        </w:tc>
        <w:tc>
          <w:tcPr>
            <w:tcW w:w="1250" w:type="pct"/>
          </w:tcPr>
          <w:p w14:paraId="7A530D52"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C00202</w:t>
            </w:r>
          </w:p>
        </w:tc>
      </w:tr>
      <w:tr w:rsidR="006E7B09" w:rsidRPr="006E7B09" w14:paraId="5474397E" w14:textId="77777777" w:rsidTr="00AB4AE7">
        <w:tc>
          <w:tcPr>
            <w:tcW w:w="1250" w:type="pct"/>
            <w:vMerge/>
            <w:vAlign w:val="center"/>
          </w:tcPr>
          <w:p w14:paraId="438DB604"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2E8C9CE8" w14:textId="77777777" w:rsidR="003E6559" w:rsidRPr="00BA70E2" w:rsidRDefault="003E6559" w:rsidP="00AB4AE7">
            <w:pPr>
              <w:jc w:val="center"/>
              <w:rPr>
                <w:rFonts w:ascii="宋体" w:eastAsia="宋体" w:hAnsi="宋体"/>
                <w:bCs/>
                <w:sz w:val="18"/>
                <w:szCs w:val="18"/>
              </w:rPr>
            </w:pPr>
          </w:p>
        </w:tc>
        <w:tc>
          <w:tcPr>
            <w:tcW w:w="1250" w:type="pct"/>
            <w:vAlign w:val="center"/>
          </w:tcPr>
          <w:p w14:paraId="636C47DF"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结构形势</w:t>
            </w:r>
          </w:p>
        </w:tc>
        <w:tc>
          <w:tcPr>
            <w:tcW w:w="1250" w:type="pct"/>
          </w:tcPr>
          <w:p w14:paraId="4C0E1CD0"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C00203</w:t>
            </w:r>
          </w:p>
        </w:tc>
      </w:tr>
      <w:tr w:rsidR="006E7B09" w:rsidRPr="006E7B09" w14:paraId="275B8F42" w14:textId="77777777" w:rsidTr="00AB4AE7">
        <w:tc>
          <w:tcPr>
            <w:tcW w:w="1250" w:type="pct"/>
            <w:vMerge/>
            <w:vAlign w:val="center"/>
          </w:tcPr>
          <w:p w14:paraId="09CE8020"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52160DF0" w14:textId="77777777" w:rsidR="003E6559" w:rsidRPr="00BA70E2" w:rsidRDefault="003E6559" w:rsidP="00AB4AE7">
            <w:pPr>
              <w:jc w:val="center"/>
              <w:rPr>
                <w:rFonts w:ascii="宋体" w:eastAsia="宋体" w:hAnsi="宋体"/>
                <w:bCs/>
                <w:sz w:val="18"/>
                <w:szCs w:val="18"/>
              </w:rPr>
            </w:pPr>
          </w:p>
        </w:tc>
        <w:tc>
          <w:tcPr>
            <w:tcW w:w="1250" w:type="pct"/>
            <w:vAlign w:val="center"/>
          </w:tcPr>
          <w:p w14:paraId="33218083"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外形尺寸</w:t>
            </w:r>
          </w:p>
        </w:tc>
        <w:tc>
          <w:tcPr>
            <w:tcW w:w="1250" w:type="pct"/>
          </w:tcPr>
          <w:p w14:paraId="274BF0A4"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C00204</w:t>
            </w:r>
          </w:p>
        </w:tc>
      </w:tr>
      <w:tr w:rsidR="006E7B09" w:rsidRPr="006E7B09" w14:paraId="4B04BF9E" w14:textId="77777777" w:rsidTr="00AB4AE7">
        <w:tc>
          <w:tcPr>
            <w:tcW w:w="1250" w:type="pct"/>
            <w:vMerge/>
            <w:vAlign w:val="center"/>
          </w:tcPr>
          <w:p w14:paraId="7E939BFB" w14:textId="77777777" w:rsidR="003E6559" w:rsidRPr="00BA70E2" w:rsidRDefault="003E6559" w:rsidP="00AB4AE7">
            <w:pPr>
              <w:jc w:val="center"/>
              <w:rPr>
                <w:rFonts w:ascii="宋体" w:eastAsia="宋体" w:hAnsi="宋体"/>
                <w:bCs/>
                <w:sz w:val="18"/>
                <w:szCs w:val="18"/>
              </w:rPr>
            </w:pPr>
          </w:p>
        </w:tc>
        <w:tc>
          <w:tcPr>
            <w:tcW w:w="1250" w:type="pct"/>
            <w:vMerge/>
            <w:vAlign w:val="center"/>
          </w:tcPr>
          <w:p w14:paraId="7FD3F78C" w14:textId="77777777" w:rsidR="003E6559" w:rsidRPr="00BA70E2" w:rsidRDefault="003E6559" w:rsidP="00AB4AE7">
            <w:pPr>
              <w:jc w:val="center"/>
              <w:rPr>
                <w:rFonts w:ascii="宋体" w:eastAsia="宋体" w:hAnsi="宋体"/>
                <w:bCs/>
                <w:sz w:val="18"/>
                <w:szCs w:val="18"/>
              </w:rPr>
            </w:pPr>
          </w:p>
        </w:tc>
        <w:tc>
          <w:tcPr>
            <w:tcW w:w="1250" w:type="pct"/>
            <w:vAlign w:val="center"/>
          </w:tcPr>
          <w:p w14:paraId="01CCB05F" w14:textId="77777777" w:rsidR="003E6559" w:rsidRPr="00BA70E2" w:rsidRDefault="003E6559" w:rsidP="00AB4AE7">
            <w:pPr>
              <w:jc w:val="center"/>
              <w:rPr>
                <w:rFonts w:ascii="宋体" w:eastAsia="宋体" w:hAnsi="宋体"/>
                <w:bCs/>
                <w:sz w:val="18"/>
                <w:szCs w:val="18"/>
              </w:rPr>
            </w:pPr>
            <w:r w:rsidRPr="00BA70E2">
              <w:rPr>
                <w:rFonts w:ascii="宋体" w:eastAsia="宋体" w:hAnsi="宋体" w:hint="eastAsia"/>
                <w:sz w:val="18"/>
                <w:szCs w:val="18"/>
              </w:rPr>
              <w:t>功能参数</w:t>
            </w:r>
          </w:p>
        </w:tc>
        <w:tc>
          <w:tcPr>
            <w:tcW w:w="1250" w:type="pct"/>
          </w:tcPr>
          <w:p w14:paraId="2496DF64" w14:textId="77777777" w:rsidR="003E6559" w:rsidRPr="00BA70E2" w:rsidRDefault="003E6559" w:rsidP="00AB4AE7">
            <w:pPr>
              <w:jc w:val="center"/>
              <w:rPr>
                <w:rFonts w:ascii="宋体" w:eastAsia="宋体" w:hAnsi="宋体"/>
                <w:sz w:val="18"/>
                <w:szCs w:val="18"/>
              </w:rPr>
            </w:pPr>
            <w:r w:rsidRPr="00BA70E2">
              <w:rPr>
                <w:rFonts w:ascii="宋体" w:eastAsia="宋体" w:hAnsi="宋体"/>
                <w:sz w:val="18"/>
                <w:szCs w:val="18"/>
              </w:rPr>
              <w:t>C00205</w:t>
            </w:r>
          </w:p>
        </w:tc>
      </w:tr>
    </w:tbl>
    <w:p w14:paraId="03D0DF94" w14:textId="3F2EA50A" w:rsidR="00127C20" w:rsidRDefault="00FD375E" w:rsidP="00FD375E">
      <w:pPr>
        <w:spacing w:line="360" w:lineRule="auto"/>
        <w:jc w:val="left"/>
        <w:rPr>
          <w:rFonts w:ascii="宋体" w:eastAsia="宋体" w:hAnsi="宋体" w:cstheme="majorBidi"/>
          <w:b/>
          <w:bCs/>
          <w:szCs w:val="21"/>
        </w:rPr>
      </w:pPr>
      <w:r>
        <w:rPr>
          <w:rFonts w:ascii="宋体" w:eastAsia="宋体" w:hAnsi="宋体" w:cstheme="majorBidi" w:hint="eastAsia"/>
          <w:b/>
          <w:bCs/>
          <w:szCs w:val="21"/>
        </w:rPr>
        <w:t>A</w:t>
      </w:r>
      <w:r>
        <w:rPr>
          <w:rFonts w:ascii="宋体" w:eastAsia="宋体" w:hAnsi="宋体" w:cstheme="majorBidi"/>
          <w:b/>
          <w:bCs/>
          <w:szCs w:val="21"/>
        </w:rPr>
        <w:t>.2</w:t>
      </w:r>
      <w:r w:rsidRPr="00FD375E">
        <w:rPr>
          <w:rFonts w:ascii="宋体" w:eastAsia="宋体" w:hAnsi="宋体" w:cstheme="majorBidi" w:hint="eastAsia"/>
          <w:b/>
          <w:bCs/>
          <w:szCs w:val="21"/>
        </w:rPr>
        <w:t>主要设备基础数据</w:t>
      </w:r>
      <w:r>
        <w:rPr>
          <w:rFonts w:ascii="宋体" w:eastAsia="宋体" w:hAnsi="宋体" w:cstheme="majorBidi" w:hint="eastAsia"/>
          <w:b/>
          <w:bCs/>
          <w:szCs w:val="21"/>
        </w:rPr>
        <w:t>编码表</w:t>
      </w:r>
    </w:p>
    <w:p w14:paraId="26259CCE" w14:textId="6F42651B" w:rsidR="003E6559" w:rsidRPr="00C40F8E" w:rsidRDefault="003E6559" w:rsidP="00FD375E">
      <w:pPr>
        <w:spacing w:line="360" w:lineRule="auto"/>
        <w:ind w:firstLineChars="200" w:firstLine="420"/>
        <w:jc w:val="left"/>
        <w:rPr>
          <w:rFonts w:ascii="宋体" w:eastAsia="宋体" w:hAnsi="宋体" w:cstheme="majorBidi"/>
          <w:szCs w:val="21"/>
        </w:rPr>
      </w:pPr>
      <w:r w:rsidRPr="00C40F8E">
        <w:rPr>
          <w:rFonts w:ascii="宋体" w:eastAsia="宋体" w:hAnsi="宋体" w:cstheme="majorBidi" w:hint="eastAsia"/>
          <w:szCs w:val="21"/>
        </w:rPr>
        <w:t>主要设备基础数据</w:t>
      </w:r>
      <w:r w:rsidR="00FD375E" w:rsidRPr="00C40F8E">
        <w:rPr>
          <w:rFonts w:ascii="宋体" w:eastAsia="宋体" w:hAnsi="宋体" w:cstheme="majorBidi" w:hint="eastAsia"/>
          <w:szCs w:val="21"/>
        </w:rPr>
        <w:t>包括泵站的主要电气和机械设备的基本信息</w:t>
      </w:r>
      <w:r w:rsidR="00C40F8E" w:rsidRPr="00C40F8E">
        <w:rPr>
          <w:rFonts w:ascii="宋体" w:eastAsia="宋体" w:hAnsi="宋体" w:cstheme="majorBidi" w:hint="eastAsia"/>
          <w:szCs w:val="21"/>
        </w:rPr>
        <w:t>，</w:t>
      </w:r>
      <w:r w:rsidRPr="00C40F8E">
        <w:rPr>
          <w:rFonts w:ascii="宋体" w:eastAsia="宋体" w:hAnsi="宋体" w:cstheme="majorBidi" w:hint="eastAsia"/>
          <w:szCs w:val="21"/>
        </w:rPr>
        <w:t>见表</w:t>
      </w:r>
      <w:r w:rsidR="00FD375E" w:rsidRPr="00C40F8E">
        <w:rPr>
          <w:rFonts w:ascii="宋体" w:eastAsia="宋体" w:hAnsi="宋体" w:cstheme="majorBidi" w:hint="eastAsia"/>
          <w:szCs w:val="21"/>
        </w:rPr>
        <w:t>A.</w:t>
      </w:r>
      <w:r w:rsidRPr="00C40F8E">
        <w:rPr>
          <w:rFonts w:ascii="宋体" w:eastAsia="宋体" w:hAnsi="宋体" w:cstheme="majorBidi"/>
          <w:szCs w:val="21"/>
        </w:rPr>
        <w:t>2</w:t>
      </w:r>
      <w:r w:rsidR="00FD375E" w:rsidRPr="00C40F8E">
        <w:rPr>
          <w:rFonts w:ascii="宋体" w:eastAsia="宋体" w:hAnsi="宋体" w:cstheme="majorBidi" w:hint="eastAsia"/>
          <w:szCs w:val="21"/>
        </w:rPr>
        <w:t>。</w:t>
      </w:r>
    </w:p>
    <w:p w14:paraId="57105EEE" w14:textId="1105E2FC" w:rsidR="00FD375E" w:rsidRPr="006E7B09" w:rsidRDefault="00FD375E" w:rsidP="00FD375E">
      <w:pPr>
        <w:spacing w:line="360" w:lineRule="auto"/>
        <w:jc w:val="center"/>
        <w:rPr>
          <w:rFonts w:ascii="宋体" w:eastAsia="宋体" w:hAnsi="宋体" w:cstheme="majorBidi"/>
          <w:b/>
          <w:bCs/>
          <w:szCs w:val="21"/>
        </w:rPr>
      </w:pPr>
      <w:r w:rsidRPr="00FD375E">
        <w:rPr>
          <w:rFonts w:ascii="宋体" w:eastAsia="宋体" w:hAnsi="宋体" w:cstheme="majorBidi"/>
          <w:b/>
          <w:bCs/>
          <w:szCs w:val="21"/>
        </w:rPr>
        <w:t>A.2主要设备基础数据编码表</w:t>
      </w:r>
    </w:p>
    <w:tbl>
      <w:tblPr>
        <w:tblStyle w:val="a9"/>
        <w:tblW w:w="0" w:type="auto"/>
        <w:jc w:val="center"/>
        <w:tblLook w:val="04A0" w:firstRow="1" w:lastRow="0" w:firstColumn="1" w:lastColumn="0" w:noHBand="0" w:noVBand="1"/>
      </w:tblPr>
      <w:tblGrid>
        <w:gridCol w:w="2083"/>
        <w:gridCol w:w="2084"/>
        <w:gridCol w:w="2085"/>
        <w:gridCol w:w="2044"/>
      </w:tblGrid>
      <w:tr w:rsidR="006E7B09" w:rsidRPr="006E7B09" w14:paraId="2C9E9CB1" w14:textId="77777777" w:rsidTr="00BA70E2">
        <w:trPr>
          <w:jc w:val="center"/>
        </w:trPr>
        <w:tc>
          <w:tcPr>
            <w:tcW w:w="2083" w:type="dxa"/>
          </w:tcPr>
          <w:p w14:paraId="0FD606D4"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数据大类</w:t>
            </w:r>
          </w:p>
        </w:tc>
        <w:tc>
          <w:tcPr>
            <w:tcW w:w="2084" w:type="dxa"/>
          </w:tcPr>
          <w:p w14:paraId="20D0ACA3"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数据中类</w:t>
            </w:r>
          </w:p>
        </w:tc>
        <w:tc>
          <w:tcPr>
            <w:tcW w:w="2085" w:type="dxa"/>
          </w:tcPr>
          <w:p w14:paraId="007BB6D8"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数据小类</w:t>
            </w:r>
          </w:p>
        </w:tc>
        <w:tc>
          <w:tcPr>
            <w:tcW w:w="2044" w:type="dxa"/>
          </w:tcPr>
          <w:p w14:paraId="252236D7"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数据编码</w:t>
            </w:r>
          </w:p>
        </w:tc>
      </w:tr>
      <w:tr w:rsidR="006E7B09" w:rsidRPr="006E7B09" w14:paraId="519B5348" w14:textId="77777777" w:rsidTr="00BA70E2">
        <w:trPr>
          <w:jc w:val="center"/>
        </w:trPr>
        <w:tc>
          <w:tcPr>
            <w:tcW w:w="2083" w:type="dxa"/>
            <w:vMerge w:val="restart"/>
            <w:vAlign w:val="center"/>
          </w:tcPr>
          <w:p w14:paraId="5BEDF553"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主机组</w:t>
            </w:r>
          </w:p>
        </w:tc>
        <w:tc>
          <w:tcPr>
            <w:tcW w:w="2084" w:type="dxa"/>
            <w:vMerge w:val="restart"/>
            <w:vAlign w:val="center"/>
          </w:tcPr>
          <w:p w14:paraId="52E94A21"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电机</w:t>
            </w:r>
          </w:p>
        </w:tc>
        <w:tc>
          <w:tcPr>
            <w:tcW w:w="2085" w:type="dxa"/>
            <w:vAlign w:val="center"/>
          </w:tcPr>
          <w:p w14:paraId="5ACDB565"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型号</w:t>
            </w:r>
          </w:p>
        </w:tc>
        <w:tc>
          <w:tcPr>
            <w:tcW w:w="2044" w:type="dxa"/>
          </w:tcPr>
          <w:p w14:paraId="20B4C2A1"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D00101</w:t>
            </w:r>
          </w:p>
        </w:tc>
      </w:tr>
      <w:tr w:rsidR="006E7B09" w:rsidRPr="006E7B09" w14:paraId="40A31508" w14:textId="77777777" w:rsidTr="00BA70E2">
        <w:trPr>
          <w:jc w:val="center"/>
        </w:trPr>
        <w:tc>
          <w:tcPr>
            <w:tcW w:w="2083" w:type="dxa"/>
            <w:vMerge/>
            <w:vAlign w:val="center"/>
          </w:tcPr>
          <w:p w14:paraId="4ED6E538"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25247D0C" w14:textId="77777777" w:rsidR="00C9369A" w:rsidRPr="00BA70E2" w:rsidRDefault="00C9369A" w:rsidP="00BA70E2">
            <w:pPr>
              <w:jc w:val="center"/>
              <w:rPr>
                <w:rFonts w:ascii="宋体" w:eastAsia="宋体" w:hAnsi="宋体"/>
                <w:bCs/>
                <w:sz w:val="18"/>
                <w:szCs w:val="18"/>
              </w:rPr>
            </w:pPr>
          </w:p>
        </w:tc>
        <w:tc>
          <w:tcPr>
            <w:tcW w:w="2085" w:type="dxa"/>
            <w:vAlign w:val="center"/>
          </w:tcPr>
          <w:p w14:paraId="03DDF7D3"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设备类型</w:t>
            </w:r>
          </w:p>
        </w:tc>
        <w:tc>
          <w:tcPr>
            <w:tcW w:w="2044" w:type="dxa"/>
          </w:tcPr>
          <w:p w14:paraId="7579118C"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D00102</w:t>
            </w:r>
          </w:p>
        </w:tc>
      </w:tr>
      <w:tr w:rsidR="006E7B09" w:rsidRPr="006E7B09" w14:paraId="01DE411B" w14:textId="77777777" w:rsidTr="00BA70E2">
        <w:trPr>
          <w:jc w:val="center"/>
        </w:trPr>
        <w:tc>
          <w:tcPr>
            <w:tcW w:w="2083" w:type="dxa"/>
            <w:vMerge/>
            <w:vAlign w:val="center"/>
          </w:tcPr>
          <w:p w14:paraId="4B6AA068"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5498A114" w14:textId="77777777" w:rsidR="00C9369A" w:rsidRPr="00BA70E2" w:rsidRDefault="00C9369A" w:rsidP="00BA70E2">
            <w:pPr>
              <w:jc w:val="center"/>
              <w:rPr>
                <w:rFonts w:ascii="宋体" w:eastAsia="宋体" w:hAnsi="宋体"/>
                <w:bCs/>
                <w:sz w:val="18"/>
                <w:szCs w:val="18"/>
              </w:rPr>
            </w:pPr>
          </w:p>
        </w:tc>
        <w:tc>
          <w:tcPr>
            <w:tcW w:w="2085" w:type="dxa"/>
            <w:vAlign w:val="center"/>
          </w:tcPr>
          <w:p w14:paraId="7E685A4C"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设备厂商</w:t>
            </w:r>
          </w:p>
        </w:tc>
        <w:tc>
          <w:tcPr>
            <w:tcW w:w="2044" w:type="dxa"/>
          </w:tcPr>
          <w:p w14:paraId="045D143E"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D00103</w:t>
            </w:r>
          </w:p>
        </w:tc>
      </w:tr>
      <w:tr w:rsidR="006E7B09" w:rsidRPr="006E7B09" w14:paraId="063FC86F" w14:textId="77777777" w:rsidTr="00BA70E2">
        <w:trPr>
          <w:jc w:val="center"/>
        </w:trPr>
        <w:tc>
          <w:tcPr>
            <w:tcW w:w="2083" w:type="dxa"/>
            <w:vMerge/>
            <w:vAlign w:val="center"/>
          </w:tcPr>
          <w:p w14:paraId="46744D39"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76C3682F" w14:textId="77777777" w:rsidR="00C9369A" w:rsidRPr="00BA70E2" w:rsidRDefault="00C9369A" w:rsidP="00BA70E2">
            <w:pPr>
              <w:jc w:val="center"/>
              <w:rPr>
                <w:rFonts w:ascii="宋体" w:eastAsia="宋体" w:hAnsi="宋体"/>
                <w:bCs/>
                <w:sz w:val="18"/>
                <w:szCs w:val="18"/>
              </w:rPr>
            </w:pPr>
          </w:p>
        </w:tc>
        <w:tc>
          <w:tcPr>
            <w:tcW w:w="2085" w:type="dxa"/>
            <w:vAlign w:val="center"/>
          </w:tcPr>
          <w:p w14:paraId="4180DA2C"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基本参数</w:t>
            </w:r>
          </w:p>
        </w:tc>
        <w:tc>
          <w:tcPr>
            <w:tcW w:w="2044" w:type="dxa"/>
          </w:tcPr>
          <w:p w14:paraId="073E90A5"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D00104</w:t>
            </w:r>
          </w:p>
        </w:tc>
      </w:tr>
      <w:tr w:rsidR="006E7B09" w:rsidRPr="006E7B09" w14:paraId="71EB504F" w14:textId="77777777" w:rsidTr="00BA70E2">
        <w:trPr>
          <w:trHeight w:val="115"/>
          <w:jc w:val="center"/>
        </w:trPr>
        <w:tc>
          <w:tcPr>
            <w:tcW w:w="2083" w:type="dxa"/>
            <w:vMerge/>
            <w:vAlign w:val="center"/>
          </w:tcPr>
          <w:p w14:paraId="57F91088"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08FC12D1" w14:textId="77777777" w:rsidR="00C9369A" w:rsidRPr="00BA70E2" w:rsidRDefault="00C9369A" w:rsidP="00BA70E2">
            <w:pPr>
              <w:jc w:val="center"/>
              <w:rPr>
                <w:rFonts w:ascii="宋体" w:eastAsia="宋体" w:hAnsi="宋体"/>
                <w:bCs/>
                <w:sz w:val="18"/>
                <w:szCs w:val="18"/>
              </w:rPr>
            </w:pPr>
          </w:p>
        </w:tc>
        <w:tc>
          <w:tcPr>
            <w:tcW w:w="2085" w:type="dxa"/>
            <w:vAlign w:val="center"/>
          </w:tcPr>
          <w:p w14:paraId="496A947F"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设备数量</w:t>
            </w:r>
          </w:p>
        </w:tc>
        <w:tc>
          <w:tcPr>
            <w:tcW w:w="2044" w:type="dxa"/>
          </w:tcPr>
          <w:p w14:paraId="18CFAB4C"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D00105</w:t>
            </w:r>
          </w:p>
        </w:tc>
      </w:tr>
      <w:tr w:rsidR="006E7B09" w:rsidRPr="006E7B09" w14:paraId="52E1F276" w14:textId="77777777" w:rsidTr="00BA70E2">
        <w:trPr>
          <w:jc w:val="center"/>
        </w:trPr>
        <w:tc>
          <w:tcPr>
            <w:tcW w:w="2083" w:type="dxa"/>
            <w:vMerge/>
            <w:vAlign w:val="center"/>
          </w:tcPr>
          <w:p w14:paraId="6B74CE66" w14:textId="77777777" w:rsidR="00C9369A" w:rsidRPr="00BA70E2" w:rsidRDefault="00C9369A" w:rsidP="00BA70E2">
            <w:pPr>
              <w:jc w:val="center"/>
              <w:rPr>
                <w:rFonts w:ascii="宋体" w:eastAsia="宋体" w:hAnsi="宋体"/>
                <w:bCs/>
                <w:sz w:val="18"/>
                <w:szCs w:val="18"/>
              </w:rPr>
            </w:pPr>
          </w:p>
        </w:tc>
        <w:tc>
          <w:tcPr>
            <w:tcW w:w="2084" w:type="dxa"/>
            <w:vMerge w:val="restart"/>
            <w:vAlign w:val="center"/>
          </w:tcPr>
          <w:p w14:paraId="7B1F07E0"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水泵</w:t>
            </w:r>
          </w:p>
        </w:tc>
        <w:tc>
          <w:tcPr>
            <w:tcW w:w="2085" w:type="dxa"/>
            <w:vAlign w:val="center"/>
          </w:tcPr>
          <w:p w14:paraId="707E2112"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型号</w:t>
            </w:r>
          </w:p>
        </w:tc>
        <w:tc>
          <w:tcPr>
            <w:tcW w:w="2044" w:type="dxa"/>
          </w:tcPr>
          <w:p w14:paraId="31C7A3C1"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D00201</w:t>
            </w:r>
          </w:p>
        </w:tc>
      </w:tr>
      <w:tr w:rsidR="006E7B09" w:rsidRPr="006E7B09" w14:paraId="5841BBFE" w14:textId="77777777" w:rsidTr="00BA70E2">
        <w:trPr>
          <w:jc w:val="center"/>
        </w:trPr>
        <w:tc>
          <w:tcPr>
            <w:tcW w:w="2083" w:type="dxa"/>
            <w:vMerge/>
            <w:vAlign w:val="center"/>
          </w:tcPr>
          <w:p w14:paraId="411F806B"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708E63C2" w14:textId="77777777" w:rsidR="00C9369A" w:rsidRPr="00BA70E2" w:rsidRDefault="00C9369A" w:rsidP="00BA70E2">
            <w:pPr>
              <w:jc w:val="center"/>
              <w:rPr>
                <w:rFonts w:ascii="宋体" w:eastAsia="宋体" w:hAnsi="宋体"/>
                <w:bCs/>
                <w:sz w:val="18"/>
                <w:szCs w:val="18"/>
              </w:rPr>
            </w:pPr>
          </w:p>
        </w:tc>
        <w:tc>
          <w:tcPr>
            <w:tcW w:w="2085" w:type="dxa"/>
            <w:vAlign w:val="center"/>
          </w:tcPr>
          <w:p w14:paraId="2195EFFB"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设备类型</w:t>
            </w:r>
          </w:p>
        </w:tc>
        <w:tc>
          <w:tcPr>
            <w:tcW w:w="2044" w:type="dxa"/>
          </w:tcPr>
          <w:p w14:paraId="1024363F"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D00202</w:t>
            </w:r>
          </w:p>
        </w:tc>
      </w:tr>
      <w:tr w:rsidR="006E7B09" w:rsidRPr="006E7B09" w14:paraId="0B3AFA0F" w14:textId="77777777" w:rsidTr="00BA70E2">
        <w:trPr>
          <w:jc w:val="center"/>
        </w:trPr>
        <w:tc>
          <w:tcPr>
            <w:tcW w:w="2083" w:type="dxa"/>
            <w:vMerge/>
            <w:vAlign w:val="center"/>
          </w:tcPr>
          <w:p w14:paraId="6CD5E673"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64F6A82F" w14:textId="77777777" w:rsidR="00C9369A" w:rsidRPr="00BA70E2" w:rsidRDefault="00C9369A" w:rsidP="00BA70E2">
            <w:pPr>
              <w:jc w:val="center"/>
              <w:rPr>
                <w:rFonts w:ascii="宋体" w:eastAsia="宋体" w:hAnsi="宋体"/>
                <w:bCs/>
                <w:sz w:val="18"/>
                <w:szCs w:val="18"/>
              </w:rPr>
            </w:pPr>
          </w:p>
        </w:tc>
        <w:tc>
          <w:tcPr>
            <w:tcW w:w="2085" w:type="dxa"/>
            <w:vAlign w:val="center"/>
          </w:tcPr>
          <w:p w14:paraId="659F0E2E"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设备厂商</w:t>
            </w:r>
          </w:p>
        </w:tc>
        <w:tc>
          <w:tcPr>
            <w:tcW w:w="2044" w:type="dxa"/>
          </w:tcPr>
          <w:p w14:paraId="21EFE543"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D00203</w:t>
            </w:r>
          </w:p>
        </w:tc>
      </w:tr>
      <w:tr w:rsidR="006E7B09" w:rsidRPr="006E7B09" w14:paraId="478C2659" w14:textId="77777777" w:rsidTr="00BA70E2">
        <w:trPr>
          <w:jc w:val="center"/>
        </w:trPr>
        <w:tc>
          <w:tcPr>
            <w:tcW w:w="2083" w:type="dxa"/>
            <w:vMerge/>
            <w:vAlign w:val="center"/>
          </w:tcPr>
          <w:p w14:paraId="7097C632"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099B6793" w14:textId="77777777" w:rsidR="00C9369A" w:rsidRPr="00BA70E2" w:rsidRDefault="00C9369A" w:rsidP="00BA70E2">
            <w:pPr>
              <w:jc w:val="center"/>
              <w:rPr>
                <w:rFonts w:ascii="宋体" w:eastAsia="宋体" w:hAnsi="宋体"/>
                <w:bCs/>
                <w:sz w:val="18"/>
                <w:szCs w:val="18"/>
              </w:rPr>
            </w:pPr>
          </w:p>
        </w:tc>
        <w:tc>
          <w:tcPr>
            <w:tcW w:w="2085" w:type="dxa"/>
            <w:vAlign w:val="center"/>
          </w:tcPr>
          <w:p w14:paraId="29E12C2C"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基本参数</w:t>
            </w:r>
          </w:p>
        </w:tc>
        <w:tc>
          <w:tcPr>
            <w:tcW w:w="2044" w:type="dxa"/>
          </w:tcPr>
          <w:p w14:paraId="3E686F8C"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D00204</w:t>
            </w:r>
          </w:p>
        </w:tc>
      </w:tr>
      <w:tr w:rsidR="006E7B09" w:rsidRPr="006E7B09" w14:paraId="5EBD7567" w14:textId="77777777" w:rsidTr="00BA70E2">
        <w:trPr>
          <w:jc w:val="center"/>
        </w:trPr>
        <w:tc>
          <w:tcPr>
            <w:tcW w:w="2083" w:type="dxa"/>
            <w:vMerge/>
            <w:vAlign w:val="center"/>
          </w:tcPr>
          <w:p w14:paraId="66A81206"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58C86D62" w14:textId="77777777" w:rsidR="00C9369A" w:rsidRPr="00BA70E2" w:rsidRDefault="00C9369A" w:rsidP="00BA70E2">
            <w:pPr>
              <w:jc w:val="center"/>
              <w:rPr>
                <w:rFonts w:ascii="宋体" w:eastAsia="宋体" w:hAnsi="宋体"/>
                <w:bCs/>
                <w:sz w:val="18"/>
                <w:szCs w:val="18"/>
              </w:rPr>
            </w:pPr>
          </w:p>
        </w:tc>
        <w:tc>
          <w:tcPr>
            <w:tcW w:w="2085" w:type="dxa"/>
            <w:vAlign w:val="center"/>
          </w:tcPr>
          <w:p w14:paraId="1C193673"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设备数量</w:t>
            </w:r>
          </w:p>
        </w:tc>
        <w:tc>
          <w:tcPr>
            <w:tcW w:w="2044" w:type="dxa"/>
          </w:tcPr>
          <w:p w14:paraId="0E4A9832"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D00205</w:t>
            </w:r>
          </w:p>
        </w:tc>
      </w:tr>
      <w:tr w:rsidR="006E7B09" w:rsidRPr="006E7B09" w14:paraId="047A3A26" w14:textId="77777777" w:rsidTr="00BA70E2">
        <w:trPr>
          <w:jc w:val="center"/>
        </w:trPr>
        <w:tc>
          <w:tcPr>
            <w:tcW w:w="2083" w:type="dxa"/>
            <w:vMerge w:val="restart"/>
            <w:vAlign w:val="center"/>
          </w:tcPr>
          <w:p w14:paraId="254DD5F3"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电气设备</w:t>
            </w:r>
          </w:p>
        </w:tc>
        <w:tc>
          <w:tcPr>
            <w:tcW w:w="2084" w:type="dxa"/>
            <w:vMerge w:val="restart"/>
            <w:vAlign w:val="center"/>
          </w:tcPr>
          <w:p w14:paraId="36158379"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变压器</w:t>
            </w:r>
          </w:p>
        </w:tc>
        <w:tc>
          <w:tcPr>
            <w:tcW w:w="2085" w:type="dxa"/>
            <w:vAlign w:val="center"/>
          </w:tcPr>
          <w:p w14:paraId="72619BA3"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设备型号</w:t>
            </w:r>
          </w:p>
        </w:tc>
        <w:tc>
          <w:tcPr>
            <w:tcW w:w="2044" w:type="dxa"/>
          </w:tcPr>
          <w:p w14:paraId="259C9E86"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E00101</w:t>
            </w:r>
          </w:p>
        </w:tc>
      </w:tr>
      <w:tr w:rsidR="006E7B09" w:rsidRPr="006E7B09" w14:paraId="0377E112" w14:textId="77777777" w:rsidTr="00BA70E2">
        <w:trPr>
          <w:jc w:val="center"/>
        </w:trPr>
        <w:tc>
          <w:tcPr>
            <w:tcW w:w="2083" w:type="dxa"/>
            <w:vMerge/>
            <w:vAlign w:val="center"/>
          </w:tcPr>
          <w:p w14:paraId="60157182"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31B080CA" w14:textId="77777777" w:rsidR="00C9369A" w:rsidRPr="00BA70E2" w:rsidRDefault="00C9369A" w:rsidP="00BA70E2">
            <w:pPr>
              <w:jc w:val="center"/>
              <w:rPr>
                <w:rFonts w:ascii="宋体" w:eastAsia="宋体" w:hAnsi="宋体"/>
                <w:bCs/>
                <w:sz w:val="18"/>
                <w:szCs w:val="18"/>
              </w:rPr>
            </w:pPr>
          </w:p>
        </w:tc>
        <w:tc>
          <w:tcPr>
            <w:tcW w:w="2085" w:type="dxa"/>
            <w:vAlign w:val="center"/>
          </w:tcPr>
          <w:p w14:paraId="5B4982D3"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容量</w:t>
            </w:r>
          </w:p>
        </w:tc>
        <w:tc>
          <w:tcPr>
            <w:tcW w:w="2044" w:type="dxa"/>
          </w:tcPr>
          <w:p w14:paraId="2E2CB065"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E00102</w:t>
            </w:r>
          </w:p>
        </w:tc>
      </w:tr>
      <w:tr w:rsidR="006E7B09" w:rsidRPr="006E7B09" w14:paraId="2C67D260" w14:textId="77777777" w:rsidTr="00BA70E2">
        <w:trPr>
          <w:jc w:val="center"/>
        </w:trPr>
        <w:tc>
          <w:tcPr>
            <w:tcW w:w="2083" w:type="dxa"/>
            <w:vMerge/>
            <w:vAlign w:val="center"/>
          </w:tcPr>
          <w:p w14:paraId="290222DE"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52006262" w14:textId="77777777" w:rsidR="00C9369A" w:rsidRPr="00BA70E2" w:rsidRDefault="00C9369A" w:rsidP="00BA70E2">
            <w:pPr>
              <w:jc w:val="center"/>
              <w:rPr>
                <w:rFonts w:ascii="宋体" w:eastAsia="宋体" w:hAnsi="宋体"/>
                <w:bCs/>
                <w:sz w:val="18"/>
                <w:szCs w:val="18"/>
              </w:rPr>
            </w:pPr>
          </w:p>
        </w:tc>
        <w:tc>
          <w:tcPr>
            <w:tcW w:w="2085" w:type="dxa"/>
            <w:vAlign w:val="center"/>
          </w:tcPr>
          <w:p w14:paraId="73CB2B3B"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设备厂商</w:t>
            </w:r>
          </w:p>
        </w:tc>
        <w:tc>
          <w:tcPr>
            <w:tcW w:w="2044" w:type="dxa"/>
          </w:tcPr>
          <w:p w14:paraId="54466A46"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E00103</w:t>
            </w:r>
          </w:p>
        </w:tc>
      </w:tr>
      <w:tr w:rsidR="006E7B09" w:rsidRPr="006E7B09" w14:paraId="6A34BA90" w14:textId="77777777" w:rsidTr="00BA70E2">
        <w:trPr>
          <w:jc w:val="center"/>
        </w:trPr>
        <w:tc>
          <w:tcPr>
            <w:tcW w:w="2083" w:type="dxa"/>
            <w:vMerge/>
            <w:vAlign w:val="center"/>
          </w:tcPr>
          <w:p w14:paraId="25FE89A3" w14:textId="77777777" w:rsidR="00C9369A" w:rsidRPr="00BA70E2" w:rsidRDefault="00C9369A" w:rsidP="00BA70E2">
            <w:pPr>
              <w:jc w:val="center"/>
              <w:rPr>
                <w:rFonts w:ascii="宋体" w:eastAsia="宋体" w:hAnsi="宋体"/>
                <w:bCs/>
                <w:sz w:val="18"/>
                <w:szCs w:val="18"/>
              </w:rPr>
            </w:pPr>
          </w:p>
        </w:tc>
        <w:tc>
          <w:tcPr>
            <w:tcW w:w="2084" w:type="dxa"/>
            <w:vMerge w:val="restart"/>
            <w:vAlign w:val="center"/>
          </w:tcPr>
          <w:p w14:paraId="30F3071C"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高压设备</w:t>
            </w:r>
          </w:p>
        </w:tc>
        <w:tc>
          <w:tcPr>
            <w:tcW w:w="2085" w:type="dxa"/>
            <w:vAlign w:val="center"/>
          </w:tcPr>
          <w:p w14:paraId="76648F4A"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设备型号</w:t>
            </w:r>
          </w:p>
        </w:tc>
        <w:tc>
          <w:tcPr>
            <w:tcW w:w="2044" w:type="dxa"/>
          </w:tcPr>
          <w:p w14:paraId="0ADA0D16"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E00201</w:t>
            </w:r>
          </w:p>
        </w:tc>
      </w:tr>
      <w:tr w:rsidR="006E7B09" w:rsidRPr="006E7B09" w14:paraId="2C622D7B" w14:textId="77777777" w:rsidTr="00BA70E2">
        <w:trPr>
          <w:jc w:val="center"/>
        </w:trPr>
        <w:tc>
          <w:tcPr>
            <w:tcW w:w="2083" w:type="dxa"/>
            <w:vMerge/>
            <w:vAlign w:val="center"/>
          </w:tcPr>
          <w:p w14:paraId="03E621A6"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2EA59008" w14:textId="77777777" w:rsidR="00C9369A" w:rsidRPr="00BA70E2" w:rsidRDefault="00C9369A" w:rsidP="00BA70E2">
            <w:pPr>
              <w:jc w:val="center"/>
              <w:rPr>
                <w:rFonts w:ascii="宋体" w:eastAsia="宋体" w:hAnsi="宋体"/>
                <w:bCs/>
                <w:sz w:val="18"/>
                <w:szCs w:val="18"/>
              </w:rPr>
            </w:pPr>
          </w:p>
        </w:tc>
        <w:tc>
          <w:tcPr>
            <w:tcW w:w="2085" w:type="dxa"/>
            <w:vAlign w:val="center"/>
          </w:tcPr>
          <w:p w14:paraId="20935BA0"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容量</w:t>
            </w:r>
          </w:p>
        </w:tc>
        <w:tc>
          <w:tcPr>
            <w:tcW w:w="2044" w:type="dxa"/>
          </w:tcPr>
          <w:p w14:paraId="502EBEFF"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E00202</w:t>
            </w:r>
          </w:p>
        </w:tc>
      </w:tr>
      <w:tr w:rsidR="006E7B09" w:rsidRPr="006E7B09" w14:paraId="103D781A" w14:textId="77777777" w:rsidTr="00BA70E2">
        <w:trPr>
          <w:jc w:val="center"/>
        </w:trPr>
        <w:tc>
          <w:tcPr>
            <w:tcW w:w="2083" w:type="dxa"/>
            <w:vMerge/>
            <w:vAlign w:val="center"/>
          </w:tcPr>
          <w:p w14:paraId="4D77904A"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7EE74118" w14:textId="77777777" w:rsidR="00C9369A" w:rsidRPr="00BA70E2" w:rsidRDefault="00C9369A" w:rsidP="00BA70E2">
            <w:pPr>
              <w:jc w:val="center"/>
              <w:rPr>
                <w:rFonts w:ascii="宋体" w:eastAsia="宋体" w:hAnsi="宋体"/>
                <w:bCs/>
                <w:sz w:val="18"/>
                <w:szCs w:val="18"/>
              </w:rPr>
            </w:pPr>
          </w:p>
        </w:tc>
        <w:tc>
          <w:tcPr>
            <w:tcW w:w="2085" w:type="dxa"/>
            <w:vAlign w:val="center"/>
          </w:tcPr>
          <w:p w14:paraId="08B92A3C"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设备厂商</w:t>
            </w:r>
          </w:p>
        </w:tc>
        <w:tc>
          <w:tcPr>
            <w:tcW w:w="2044" w:type="dxa"/>
          </w:tcPr>
          <w:p w14:paraId="429604A8"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E00203</w:t>
            </w:r>
          </w:p>
        </w:tc>
      </w:tr>
      <w:tr w:rsidR="006E7B09" w:rsidRPr="006E7B09" w14:paraId="384CCE11" w14:textId="77777777" w:rsidTr="00BA70E2">
        <w:trPr>
          <w:jc w:val="center"/>
        </w:trPr>
        <w:tc>
          <w:tcPr>
            <w:tcW w:w="2083" w:type="dxa"/>
            <w:vMerge/>
            <w:vAlign w:val="center"/>
          </w:tcPr>
          <w:p w14:paraId="21353379" w14:textId="77777777" w:rsidR="00C9369A" w:rsidRPr="00BA70E2" w:rsidRDefault="00C9369A" w:rsidP="00BA70E2">
            <w:pPr>
              <w:jc w:val="center"/>
              <w:rPr>
                <w:rFonts w:ascii="宋体" w:eastAsia="宋体" w:hAnsi="宋体"/>
                <w:bCs/>
                <w:sz w:val="18"/>
                <w:szCs w:val="18"/>
              </w:rPr>
            </w:pPr>
          </w:p>
        </w:tc>
        <w:tc>
          <w:tcPr>
            <w:tcW w:w="2084" w:type="dxa"/>
            <w:vMerge w:val="restart"/>
            <w:vAlign w:val="center"/>
          </w:tcPr>
          <w:p w14:paraId="11045B03"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低压设备</w:t>
            </w:r>
          </w:p>
        </w:tc>
        <w:tc>
          <w:tcPr>
            <w:tcW w:w="2085" w:type="dxa"/>
            <w:vAlign w:val="center"/>
          </w:tcPr>
          <w:p w14:paraId="6F244273"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设备型号</w:t>
            </w:r>
          </w:p>
        </w:tc>
        <w:tc>
          <w:tcPr>
            <w:tcW w:w="2044" w:type="dxa"/>
          </w:tcPr>
          <w:p w14:paraId="5D16371A"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E00301</w:t>
            </w:r>
          </w:p>
        </w:tc>
      </w:tr>
      <w:tr w:rsidR="006E7B09" w:rsidRPr="006E7B09" w14:paraId="138B6FC8" w14:textId="77777777" w:rsidTr="00BA70E2">
        <w:trPr>
          <w:jc w:val="center"/>
        </w:trPr>
        <w:tc>
          <w:tcPr>
            <w:tcW w:w="2083" w:type="dxa"/>
            <w:vMerge/>
            <w:vAlign w:val="center"/>
          </w:tcPr>
          <w:p w14:paraId="758A320C"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51AEE853" w14:textId="77777777" w:rsidR="00C9369A" w:rsidRPr="00BA70E2" w:rsidRDefault="00C9369A" w:rsidP="00BA70E2">
            <w:pPr>
              <w:jc w:val="center"/>
              <w:rPr>
                <w:rFonts w:ascii="宋体" w:eastAsia="宋体" w:hAnsi="宋体"/>
                <w:bCs/>
                <w:sz w:val="18"/>
                <w:szCs w:val="18"/>
              </w:rPr>
            </w:pPr>
          </w:p>
        </w:tc>
        <w:tc>
          <w:tcPr>
            <w:tcW w:w="2085" w:type="dxa"/>
            <w:vAlign w:val="center"/>
          </w:tcPr>
          <w:p w14:paraId="3E139CA2"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容量</w:t>
            </w:r>
          </w:p>
        </w:tc>
        <w:tc>
          <w:tcPr>
            <w:tcW w:w="2044" w:type="dxa"/>
          </w:tcPr>
          <w:p w14:paraId="116CBC96"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E00302</w:t>
            </w:r>
          </w:p>
        </w:tc>
      </w:tr>
      <w:tr w:rsidR="006E7B09" w:rsidRPr="006E7B09" w14:paraId="4B4A7452" w14:textId="77777777" w:rsidTr="00BA70E2">
        <w:trPr>
          <w:jc w:val="center"/>
        </w:trPr>
        <w:tc>
          <w:tcPr>
            <w:tcW w:w="2083" w:type="dxa"/>
            <w:vMerge/>
            <w:vAlign w:val="center"/>
          </w:tcPr>
          <w:p w14:paraId="674C025A"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6A032776" w14:textId="77777777" w:rsidR="00C9369A" w:rsidRPr="00BA70E2" w:rsidRDefault="00C9369A" w:rsidP="00BA70E2">
            <w:pPr>
              <w:jc w:val="center"/>
              <w:rPr>
                <w:rFonts w:ascii="宋体" w:eastAsia="宋体" w:hAnsi="宋体"/>
                <w:bCs/>
                <w:sz w:val="18"/>
                <w:szCs w:val="18"/>
              </w:rPr>
            </w:pPr>
          </w:p>
        </w:tc>
        <w:tc>
          <w:tcPr>
            <w:tcW w:w="2085" w:type="dxa"/>
            <w:vAlign w:val="center"/>
          </w:tcPr>
          <w:p w14:paraId="160DC1DF"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设备厂商</w:t>
            </w:r>
          </w:p>
        </w:tc>
        <w:tc>
          <w:tcPr>
            <w:tcW w:w="2044" w:type="dxa"/>
          </w:tcPr>
          <w:p w14:paraId="28D33FFC"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E00303</w:t>
            </w:r>
          </w:p>
        </w:tc>
      </w:tr>
      <w:tr w:rsidR="006E7B09" w:rsidRPr="006E7B09" w14:paraId="2909E905" w14:textId="77777777" w:rsidTr="00BA70E2">
        <w:trPr>
          <w:jc w:val="center"/>
        </w:trPr>
        <w:tc>
          <w:tcPr>
            <w:tcW w:w="2083" w:type="dxa"/>
            <w:vMerge w:val="restart"/>
            <w:vAlign w:val="center"/>
          </w:tcPr>
          <w:p w14:paraId="025D5C76"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闸门</w:t>
            </w:r>
          </w:p>
        </w:tc>
        <w:tc>
          <w:tcPr>
            <w:tcW w:w="2084" w:type="dxa"/>
            <w:vMerge w:val="restart"/>
            <w:vAlign w:val="center"/>
          </w:tcPr>
          <w:p w14:paraId="52B0D935"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闸门</w:t>
            </w:r>
          </w:p>
        </w:tc>
        <w:tc>
          <w:tcPr>
            <w:tcW w:w="2085" w:type="dxa"/>
            <w:vAlign w:val="center"/>
          </w:tcPr>
          <w:p w14:paraId="6589A4E4"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结构类型</w:t>
            </w:r>
          </w:p>
        </w:tc>
        <w:tc>
          <w:tcPr>
            <w:tcW w:w="2044" w:type="dxa"/>
          </w:tcPr>
          <w:p w14:paraId="6C87991D"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F00101</w:t>
            </w:r>
          </w:p>
        </w:tc>
      </w:tr>
      <w:tr w:rsidR="006E7B09" w:rsidRPr="006E7B09" w14:paraId="44FC35A7" w14:textId="77777777" w:rsidTr="00BA70E2">
        <w:trPr>
          <w:jc w:val="center"/>
        </w:trPr>
        <w:tc>
          <w:tcPr>
            <w:tcW w:w="2083" w:type="dxa"/>
            <w:vMerge/>
            <w:vAlign w:val="center"/>
          </w:tcPr>
          <w:p w14:paraId="7C3D257A"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50D3B028" w14:textId="77777777" w:rsidR="00C9369A" w:rsidRPr="00BA70E2" w:rsidRDefault="00C9369A" w:rsidP="00BA70E2">
            <w:pPr>
              <w:jc w:val="center"/>
              <w:rPr>
                <w:rFonts w:ascii="宋体" w:eastAsia="宋体" w:hAnsi="宋体"/>
                <w:bCs/>
                <w:sz w:val="18"/>
                <w:szCs w:val="18"/>
              </w:rPr>
            </w:pPr>
          </w:p>
        </w:tc>
        <w:tc>
          <w:tcPr>
            <w:tcW w:w="2085" w:type="dxa"/>
            <w:vAlign w:val="center"/>
          </w:tcPr>
          <w:p w14:paraId="6419CBAA"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外形尺寸</w:t>
            </w:r>
          </w:p>
        </w:tc>
        <w:tc>
          <w:tcPr>
            <w:tcW w:w="2044" w:type="dxa"/>
          </w:tcPr>
          <w:p w14:paraId="4CA7307E"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F00102</w:t>
            </w:r>
          </w:p>
        </w:tc>
      </w:tr>
      <w:tr w:rsidR="006E7B09" w:rsidRPr="006E7B09" w14:paraId="5214B4AD" w14:textId="77777777" w:rsidTr="00BA70E2">
        <w:trPr>
          <w:jc w:val="center"/>
        </w:trPr>
        <w:tc>
          <w:tcPr>
            <w:tcW w:w="2083" w:type="dxa"/>
            <w:vMerge/>
            <w:vAlign w:val="center"/>
          </w:tcPr>
          <w:p w14:paraId="1AA32661"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0004217F" w14:textId="77777777" w:rsidR="00C9369A" w:rsidRPr="00BA70E2" w:rsidRDefault="00C9369A" w:rsidP="00BA70E2">
            <w:pPr>
              <w:jc w:val="center"/>
              <w:rPr>
                <w:rFonts w:ascii="宋体" w:eastAsia="宋体" w:hAnsi="宋体"/>
                <w:bCs/>
                <w:sz w:val="18"/>
                <w:szCs w:val="18"/>
              </w:rPr>
            </w:pPr>
          </w:p>
        </w:tc>
        <w:tc>
          <w:tcPr>
            <w:tcW w:w="2085" w:type="dxa"/>
            <w:vAlign w:val="center"/>
          </w:tcPr>
          <w:p w14:paraId="3985B8D7"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启闭机数量功率</w:t>
            </w:r>
          </w:p>
        </w:tc>
        <w:tc>
          <w:tcPr>
            <w:tcW w:w="2044" w:type="dxa"/>
          </w:tcPr>
          <w:p w14:paraId="5A10D052"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F00103</w:t>
            </w:r>
          </w:p>
        </w:tc>
      </w:tr>
      <w:tr w:rsidR="006E7B09" w:rsidRPr="006E7B09" w14:paraId="6ABC8FA2" w14:textId="77777777" w:rsidTr="00BA70E2">
        <w:trPr>
          <w:jc w:val="center"/>
        </w:trPr>
        <w:tc>
          <w:tcPr>
            <w:tcW w:w="2083" w:type="dxa"/>
            <w:vMerge w:val="restart"/>
            <w:vAlign w:val="center"/>
          </w:tcPr>
          <w:p w14:paraId="7F643759"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辅机设备</w:t>
            </w:r>
          </w:p>
        </w:tc>
        <w:tc>
          <w:tcPr>
            <w:tcW w:w="2084" w:type="dxa"/>
            <w:vMerge w:val="restart"/>
            <w:vAlign w:val="center"/>
          </w:tcPr>
          <w:p w14:paraId="42AC3DC1"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气系统</w:t>
            </w:r>
          </w:p>
        </w:tc>
        <w:tc>
          <w:tcPr>
            <w:tcW w:w="2085" w:type="dxa"/>
            <w:vAlign w:val="center"/>
          </w:tcPr>
          <w:p w14:paraId="64C9E8A8"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设备型号</w:t>
            </w:r>
          </w:p>
        </w:tc>
        <w:tc>
          <w:tcPr>
            <w:tcW w:w="2044" w:type="dxa"/>
          </w:tcPr>
          <w:p w14:paraId="30EF632D"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G00101</w:t>
            </w:r>
          </w:p>
        </w:tc>
      </w:tr>
      <w:tr w:rsidR="006E7B09" w:rsidRPr="006E7B09" w14:paraId="5C1955E1" w14:textId="77777777" w:rsidTr="00BA70E2">
        <w:trPr>
          <w:jc w:val="center"/>
        </w:trPr>
        <w:tc>
          <w:tcPr>
            <w:tcW w:w="2083" w:type="dxa"/>
            <w:vMerge/>
            <w:vAlign w:val="center"/>
          </w:tcPr>
          <w:p w14:paraId="5EDF3555"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340DE4E8" w14:textId="77777777" w:rsidR="00C9369A" w:rsidRPr="00BA70E2" w:rsidRDefault="00C9369A" w:rsidP="00BA70E2">
            <w:pPr>
              <w:jc w:val="center"/>
              <w:rPr>
                <w:rFonts w:ascii="宋体" w:eastAsia="宋体" w:hAnsi="宋体"/>
                <w:bCs/>
                <w:sz w:val="18"/>
                <w:szCs w:val="18"/>
              </w:rPr>
            </w:pPr>
          </w:p>
        </w:tc>
        <w:tc>
          <w:tcPr>
            <w:tcW w:w="2085" w:type="dxa"/>
            <w:vAlign w:val="center"/>
          </w:tcPr>
          <w:p w14:paraId="141368C2"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类型</w:t>
            </w:r>
          </w:p>
        </w:tc>
        <w:tc>
          <w:tcPr>
            <w:tcW w:w="2044" w:type="dxa"/>
          </w:tcPr>
          <w:p w14:paraId="47A69119"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G00102</w:t>
            </w:r>
          </w:p>
        </w:tc>
      </w:tr>
      <w:tr w:rsidR="006E7B09" w:rsidRPr="006E7B09" w14:paraId="5F98AB8F" w14:textId="77777777" w:rsidTr="00BA70E2">
        <w:trPr>
          <w:jc w:val="center"/>
        </w:trPr>
        <w:tc>
          <w:tcPr>
            <w:tcW w:w="2083" w:type="dxa"/>
            <w:vMerge/>
            <w:vAlign w:val="center"/>
          </w:tcPr>
          <w:p w14:paraId="530084DC"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55F5C9E2" w14:textId="77777777" w:rsidR="00C9369A" w:rsidRPr="00BA70E2" w:rsidRDefault="00C9369A" w:rsidP="00BA70E2">
            <w:pPr>
              <w:jc w:val="center"/>
              <w:rPr>
                <w:rFonts w:ascii="宋体" w:eastAsia="宋体" w:hAnsi="宋体"/>
                <w:bCs/>
                <w:sz w:val="18"/>
                <w:szCs w:val="18"/>
              </w:rPr>
            </w:pPr>
          </w:p>
        </w:tc>
        <w:tc>
          <w:tcPr>
            <w:tcW w:w="2085" w:type="dxa"/>
            <w:vAlign w:val="center"/>
          </w:tcPr>
          <w:p w14:paraId="514EB466"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厂商</w:t>
            </w:r>
          </w:p>
        </w:tc>
        <w:tc>
          <w:tcPr>
            <w:tcW w:w="2044" w:type="dxa"/>
          </w:tcPr>
          <w:p w14:paraId="536B89F7"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G00103</w:t>
            </w:r>
          </w:p>
        </w:tc>
      </w:tr>
      <w:tr w:rsidR="006E7B09" w:rsidRPr="006E7B09" w14:paraId="647F74D5" w14:textId="77777777" w:rsidTr="00BA70E2">
        <w:trPr>
          <w:jc w:val="center"/>
        </w:trPr>
        <w:tc>
          <w:tcPr>
            <w:tcW w:w="2083" w:type="dxa"/>
            <w:vMerge/>
            <w:vAlign w:val="center"/>
          </w:tcPr>
          <w:p w14:paraId="7EFA7D30"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6AA19E62" w14:textId="77777777" w:rsidR="00C9369A" w:rsidRPr="00BA70E2" w:rsidRDefault="00C9369A" w:rsidP="00BA70E2">
            <w:pPr>
              <w:jc w:val="center"/>
              <w:rPr>
                <w:rFonts w:ascii="宋体" w:eastAsia="宋体" w:hAnsi="宋体"/>
                <w:bCs/>
                <w:sz w:val="18"/>
                <w:szCs w:val="18"/>
              </w:rPr>
            </w:pPr>
          </w:p>
        </w:tc>
        <w:tc>
          <w:tcPr>
            <w:tcW w:w="2085" w:type="dxa"/>
            <w:vAlign w:val="center"/>
          </w:tcPr>
          <w:p w14:paraId="554610DC"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基本性能参数</w:t>
            </w:r>
          </w:p>
        </w:tc>
        <w:tc>
          <w:tcPr>
            <w:tcW w:w="2044" w:type="dxa"/>
          </w:tcPr>
          <w:p w14:paraId="7C019A0A"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G00101</w:t>
            </w:r>
          </w:p>
        </w:tc>
      </w:tr>
      <w:tr w:rsidR="006E7B09" w:rsidRPr="006E7B09" w14:paraId="0B00CBC1" w14:textId="77777777" w:rsidTr="00BA70E2">
        <w:trPr>
          <w:jc w:val="center"/>
        </w:trPr>
        <w:tc>
          <w:tcPr>
            <w:tcW w:w="2083" w:type="dxa"/>
            <w:vMerge/>
            <w:vAlign w:val="center"/>
          </w:tcPr>
          <w:p w14:paraId="08B1EB52" w14:textId="77777777" w:rsidR="00C9369A" w:rsidRPr="00BA70E2" w:rsidRDefault="00C9369A" w:rsidP="00BA70E2">
            <w:pPr>
              <w:jc w:val="center"/>
              <w:rPr>
                <w:rFonts w:ascii="宋体" w:eastAsia="宋体" w:hAnsi="宋体"/>
                <w:bCs/>
                <w:sz w:val="18"/>
                <w:szCs w:val="18"/>
              </w:rPr>
            </w:pPr>
          </w:p>
        </w:tc>
        <w:tc>
          <w:tcPr>
            <w:tcW w:w="2084" w:type="dxa"/>
            <w:vMerge w:val="restart"/>
            <w:vAlign w:val="center"/>
          </w:tcPr>
          <w:p w14:paraId="2C9D5765"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技术供水</w:t>
            </w:r>
          </w:p>
        </w:tc>
        <w:tc>
          <w:tcPr>
            <w:tcW w:w="2085" w:type="dxa"/>
            <w:vAlign w:val="center"/>
          </w:tcPr>
          <w:p w14:paraId="2B2E96C8"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设备型号</w:t>
            </w:r>
          </w:p>
        </w:tc>
        <w:tc>
          <w:tcPr>
            <w:tcW w:w="2044" w:type="dxa"/>
          </w:tcPr>
          <w:p w14:paraId="355B4F5F"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G00201</w:t>
            </w:r>
          </w:p>
        </w:tc>
      </w:tr>
      <w:tr w:rsidR="006E7B09" w:rsidRPr="006E7B09" w14:paraId="62E8D254" w14:textId="77777777" w:rsidTr="00BA70E2">
        <w:trPr>
          <w:jc w:val="center"/>
        </w:trPr>
        <w:tc>
          <w:tcPr>
            <w:tcW w:w="2083" w:type="dxa"/>
            <w:vMerge/>
            <w:vAlign w:val="center"/>
          </w:tcPr>
          <w:p w14:paraId="38954F3B"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530D530A" w14:textId="77777777" w:rsidR="00C9369A" w:rsidRPr="00BA70E2" w:rsidRDefault="00C9369A" w:rsidP="00BA70E2">
            <w:pPr>
              <w:jc w:val="center"/>
              <w:rPr>
                <w:rFonts w:ascii="宋体" w:eastAsia="宋体" w:hAnsi="宋体"/>
                <w:bCs/>
                <w:sz w:val="18"/>
                <w:szCs w:val="18"/>
              </w:rPr>
            </w:pPr>
          </w:p>
        </w:tc>
        <w:tc>
          <w:tcPr>
            <w:tcW w:w="2085" w:type="dxa"/>
            <w:vAlign w:val="center"/>
          </w:tcPr>
          <w:p w14:paraId="413780D9"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类型</w:t>
            </w:r>
          </w:p>
        </w:tc>
        <w:tc>
          <w:tcPr>
            <w:tcW w:w="2044" w:type="dxa"/>
          </w:tcPr>
          <w:p w14:paraId="0956D2FC"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G00202</w:t>
            </w:r>
          </w:p>
        </w:tc>
      </w:tr>
      <w:tr w:rsidR="006E7B09" w:rsidRPr="006E7B09" w14:paraId="68F44EE4" w14:textId="77777777" w:rsidTr="00BA70E2">
        <w:trPr>
          <w:jc w:val="center"/>
        </w:trPr>
        <w:tc>
          <w:tcPr>
            <w:tcW w:w="2083" w:type="dxa"/>
            <w:vMerge/>
            <w:vAlign w:val="center"/>
          </w:tcPr>
          <w:p w14:paraId="18D9D6FB"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78191553" w14:textId="77777777" w:rsidR="00C9369A" w:rsidRPr="00BA70E2" w:rsidRDefault="00C9369A" w:rsidP="00BA70E2">
            <w:pPr>
              <w:jc w:val="center"/>
              <w:rPr>
                <w:rFonts w:ascii="宋体" w:eastAsia="宋体" w:hAnsi="宋体"/>
                <w:bCs/>
                <w:sz w:val="18"/>
                <w:szCs w:val="18"/>
              </w:rPr>
            </w:pPr>
          </w:p>
        </w:tc>
        <w:tc>
          <w:tcPr>
            <w:tcW w:w="2085" w:type="dxa"/>
            <w:vAlign w:val="center"/>
          </w:tcPr>
          <w:p w14:paraId="75540F8E"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厂商</w:t>
            </w:r>
          </w:p>
        </w:tc>
        <w:tc>
          <w:tcPr>
            <w:tcW w:w="2044" w:type="dxa"/>
          </w:tcPr>
          <w:p w14:paraId="34E5A4E9"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G00203</w:t>
            </w:r>
          </w:p>
        </w:tc>
      </w:tr>
      <w:tr w:rsidR="006E7B09" w:rsidRPr="006E7B09" w14:paraId="53FCC58A" w14:textId="77777777" w:rsidTr="00BA70E2">
        <w:trPr>
          <w:jc w:val="center"/>
        </w:trPr>
        <w:tc>
          <w:tcPr>
            <w:tcW w:w="2083" w:type="dxa"/>
            <w:vMerge/>
            <w:vAlign w:val="center"/>
          </w:tcPr>
          <w:p w14:paraId="7F836F45"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7050A03A" w14:textId="77777777" w:rsidR="00C9369A" w:rsidRPr="00BA70E2" w:rsidRDefault="00C9369A" w:rsidP="00BA70E2">
            <w:pPr>
              <w:jc w:val="center"/>
              <w:rPr>
                <w:rFonts w:ascii="宋体" w:eastAsia="宋体" w:hAnsi="宋体"/>
                <w:bCs/>
                <w:sz w:val="18"/>
                <w:szCs w:val="18"/>
              </w:rPr>
            </w:pPr>
          </w:p>
        </w:tc>
        <w:tc>
          <w:tcPr>
            <w:tcW w:w="2085" w:type="dxa"/>
            <w:vAlign w:val="center"/>
          </w:tcPr>
          <w:p w14:paraId="601FBC24"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基本性能参数</w:t>
            </w:r>
          </w:p>
        </w:tc>
        <w:tc>
          <w:tcPr>
            <w:tcW w:w="2044" w:type="dxa"/>
          </w:tcPr>
          <w:p w14:paraId="3C81A0A6"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G00201</w:t>
            </w:r>
          </w:p>
        </w:tc>
      </w:tr>
      <w:tr w:rsidR="006E7B09" w:rsidRPr="006E7B09" w14:paraId="32F415DD" w14:textId="77777777" w:rsidTr="00BA70E2">
        <w:trPr>
          <w:jc w:val="center"/>
        </w:trPr>
        <w:tc>
          <w:tcPr>
            <w:tcW w:w="2083" w:type="dxa"/>
            <w:vMerge/>
            <w:vAlign w:val="center"/>
          </w:tcPr>
          <w:p w14:paraId="233312AE" w14:textId="77777777" w:rsidR="00C9369A" w:rsidRPr="00BA70E2" w:rsidRDefault="00C9369A" w:rsidP="00BA70E2">
            <w:pPr>
              <w:jc w:val="center"/>
              <w:rPr>
                <w:rFonts w:ascii="宋体" w:eastAsia="宋体" w:hAnsi="宋体"/>
                <w:bCs/>
                <w:sz w:val="18"/>
                <w:szCs w:val="18"/>
              </w:rPr>
            </w:pPr>
          </w:p>
        </w:tc>
        <w:tc>
          <w:tcPr>
            <w:tcW w:w="2084" w:type="dxa"/>
            <w:vMerge w:val="restart"/>
            <w:vAlign w:val="center"/>
          </w:tcPr>
          <w:p w14:paraId="796064FD"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排水</w:t>
            </w:r>
          </w:p>
        </w:tc>
        <w:tc>
          <w:tcPr>
            <w:tcW w:w="2085" w:type="dxa"/>
            <w:vAlign w:val="center"/>
          </w:tcPr>
          <w:p w14:paraId="020F3E91"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设备型号</w:t>
            </w:r>
          </w:p>
        </w:tc>
        <w:tc>
          <w:tcPr>
            <w:tcW w:w="2044" w:type="dxa"/>
          </w:tcPr>
          <w:p w14:paraId="1DDFEF82"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G00301</w:t>
            </w:r>
          </w:p>
        </w:tc>
      </w:tr>
      <w:tr w:rsidR="006E7B09" w:rsidRPr="006E7B09" w14:paraId="1D304CC4" w14:textId="77777777" w:rsidTr="00BA70E2">
        <w:trPr>
          <w:jc w:val="center"/>
        </w:trPr>
        <w:tc>
          <w:tcPr>
            <w:tcW w:w="2083" w:type="dxa"/>
            <w:vMerge/>
            <w:vAlign w:val="center"/>
          </w:tcPr>
          <w:p w14:paraId="58F77C47"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29678417" w14:textId="77777777" w:rsidR="00C9369A" w:rsidRPr="00BA70E2" w:rsidRDefault="00C9369A" w:rsidP="00BA70E2">
            <w:pPr>
              <w:jc w:val="center"/>
              <w:rPr>
                <w:rFonts w:ascii="宋体" w:eastAsia="宋体" w:hAnsi="宋体"/>
                <w:bCs/>
                <w:sz w:val="18"/>
                <w:szCs w:val="18"/>
              </w:rPr>
            </w:pPr>
          </w:p>
        </w:tc>
        <w:tc>
          <w:tcPr>
            <w:tcW w:w="2085" w:type="dxa"/>
            <w:vAlign w:val="center"/>
          </w:tcPr>
          <w:p w14:paraId="03432719"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类型</w:t>
            </w:r>
          </w:p>
        </w:tc>
        <w:tc>
          <w:tcPr>
            <w:tcW w:w="2044" w:type="dxa"/>
          </w:tcPr>
          <w:p w14:paraId="423F9B29"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G00302</w:t>
            </w:r>
          </w:p>
        </w:tc>
      </w:tr>
      <w:tr w:rsidR="006E7B09" w:rsidRPr="006E7B09" w14:paraId="33A89C4B" w14:textId="77777777" w:rsidTr="00BA70E2">
        <w:trPr>
          <w:jc w:val="center"/>
        </w:trPr>
        <w:tc>
          <w:tcPr>
            <w:tcW w:w="2083" w:type="dxa"/>
            <w:vMerge/>
            <w:vAlign w:val="center"/>
          </w:tcPr>
          <w:p w14:paraId="60FDAFA7"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7F487933" w14:textId="77777777" w:rsidR="00C9369A" w:rsidRPr="00BA70E2" w:rsidRDefault="00C9369A" w:rsidP="00BA70E2">
            <w:pPr>
              <w:jc w:val="center"/>
              <w:rPr>
                <w:rFonts w:ascii="宋体" w:eastAsia="宋体" w:hAnsi="宋体"/>
                <w:bCs/>
                <w:sz w:val="18"/>
                <w:szCs w:val="18"/>
              </w:rPr>
            </w:pPr>
          </w:p>
        </w:tc>
        <w:tc>
          <w:tcPr>
            <w:tcW w:w="2085" w:type="dxa"/>
            <w:vAlign w:val="center"/>
          </w:tcPr>
          <w:p w14:paraId="1A5E8A13"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厂商</w:t>
            </w:r>
          </w:p>
        </w:tc>
        <w:tc>
          <w:tcPr>
            <w:tcW w:w="2044" w:type="dxa"/>
          </w:tcPr>
          <w:p w14:paraId="37E3A7C9"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G00303</w:t>
            </w:r>
          </w:p>
        </w:tc>
      </w:tr>
      <w:tr w:rsidR="006E7B09" w:rsidRPr="006E7B09" w14:paraId="3403B1FF" w14:textId="77777777" w:rsidTr="00BA70E2">
        <w:trPr>
          <w:jc w:val="center"/>
        </w:trPr>
        <w:tc>
          <w:tcPr>
            <w:tcW w:w="2083" w:type="dxa"/>
            <w:vMerge/>
            <w:vAlign w:val="center"/>
          </w:tcPr>
          <w:p w14:paraId="6680ADA7"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7192D9A6" w14:textId="77777777" w:rsidR="00C9369A" w:rsidRPr="00BA70E2" w:rsidRDefault="00C9369A" w:rsidP="00BA70E2">
            <w:pPr>
              <w:jc w:val="center"/>
              <w:rPr>
                <w:rFonts w:ascii="宋体" w:eastAsia="宋体" w:hAnsi="宋体"/>
                <w:bCs/>
                <w:sz w:val="18"/>
                <w:szCs w:val="18"/>
              </w:rPr>
            </w:pPr>
          </w:p>
        </w:tc>
        <w:tc>
          <w:tcPr>
            <w:tcW w:w="2085" w:type="dxa"/>
            <w:vAlign w:val="center"/>
          </w:tcPr>
          <w:p w14:paraId="29B4AA6B"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基本性能参数</w:t>
            </w:r>
          </w:p>
        </w:tc>
        <w:tc>
          <w:tcPr>
            <w:tcW w:w="2044" w:type="dxa"/>
          </w:tcPr>
          <w:p w14:paraId="12FAA11E"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G00301</w:t>
            </w:r>
          </w:p>
        </w:tc>
      </w:tr>
      <w:tr w:rsidR="006E7B09" w:rsidRPr="006E7B09" w14:paraId="32CAF69B" w14:textId="77777777" w:rsidTr="00BA70E2">
        <w:trPr>
          <w:jc w:val="center"/>
        </w:trPr>
        <w:tc>
          <w:tcPr>
            <w:tcW w:w="2083" w:type="dxa"/>
            <w:vMerge/>
            <w:vAlign w:val="center"/>
          </w:tcPr>
          <w:p w14:paraId="0CD06306" w14:textId="77777777" w:rsidR="00C9369A" w:rsidRPr="00BA70E2" w:rsidRDefault="00C9369A" w:rsidP="00BA70E2">
            <w:pPr>
              <w:jc w:val="center"/>
              <w:rPr>
                <w:rFonts w:ascii="宋体" w:eastAsia="宋体" w:hAnsi="宋体"/>
                <w:bCs/>
                <w:sz w:val="18"/>
                <w:szCs w:val="18"/>
              </w:rPr>
            </w:pPr>
          </w:p>
        </w:tc>
        <w:tc>
          <w:tcPr>
            <w:tcW w:w="2084" w:type="dxa"/>
            <w:vMerge w:val="restart"/>
            <w:vAlign w:val="center"/>
          </w:tcPr>
          <w:p w14:paraId="3173996C"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清污机</w:t>
            </w:r>
          </w:p>
        </w:tc>
        <w:tc>
          <w:tcPr>
            <w:tcW w:w="2085" w:type="dxa"/>
            <w:vAlign w:val="center"/>
          </w:tcPr>
          <w:p w14:paraId="3AD19F93"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设备型号</w:t>
            </w:r>
          </w:p>
        </w:tc>
        <w:tc>
          <w:tcPr>
            <w:tcW w:w="2044" w:type="dxa"/>
          </w:tcPr>
          <w:p w14:paraId="16E38DFE"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G00401</w:t>
            </w:r>
          </w:p>
        </w:tc>
      </w:tr>
      <w:tr w:rsidR="006E7B09" w:rsidRPr="006E7B09" w14:paraId="4EA3846D" w14:textId="77777777" w:rsidTr="00BA70E2">
        <w:trPr>
          <w:jc w:val="center"/>
        </w:trPr>
        <w:tc>
          <w:tcPr>
            <w:tcW w:w="2083" w:type="dxa"/>
            <w:vMerge/>
            <w:vAlign w:val="center"/>
          </w:tcPr>
          <w:p w14:paraId="2F636E07"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1480D498" w14:textId="77777777" w:rsidR="00C9369A" w:rsidRPr="00BA70E2" w:rsidRDefault="00C9369A" w:rsidP="00BA70E2">
            <w:pPr>
              <w:jc w:val="center"/>
              <w:rPr>
                <w:rFonts w:ascii="宋体" w:eastAsia="宋体" w:hAnsi="宋体"/>
                <w:bCs/>
                <w:sz w:val="18"/>
                <w:szCs w:val="18"/>
              </w:rPr>
            </w:pPr>
          </w:p>
        </w:tc>
        <w:tc>
          <w:tcPr>
            <w:tcW w:w="2085" w:type="dxa"/>
            <w:vAlign w:val="center"/>
          </w:tcPr>
          <w:p w14:paraId="2D687ABA"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类型</w:t>
            </w:r>
          </w:p>
        </w:tc>
        <w:tc>
          <w:tcPr>
            <w:tcW w:w="2044" w:type="dxa"/>
          </w:tcPr>
          <w:p w14:paraId="1C38EB31"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G00402</w:t>
            </w:r>
          </w:p>
        </w:tc>
      </w:tr>
      <w:tr w:rsidR="006E7B09" w:rsidRPr="006E7B09" w14:paraId="7FE98703" w14:textId="77777777" w:rsidTr="00BA70E2">
        <w:trPr>
          <w:jc w:val="center"/>
        </w:trPr>
        <w:tc>
          <w:tcPr>
            <w:tcW w:w="2083" w:type="dxa"/>
            <w:vMerge/>
            <w:vAlign w:val="center"/>
          </w:tcPr>
          <w:p w14:paraId="721C2A54"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3D90C576" w14:textId="77777777" w:rsidR="00C9369A" w:rsidRPr="00BA70E2" w:rsidRDefault="00C9369A" w:rsidP="00BA70E2">
            <w:pPr>
              <w:jc w:val="center"/>
              <w:rPr>
                <w:rFonts w:ascii="宋体" w:eastAsia="宋体" w:hAnsi="宋体"/>
                <w:bCs/>
                <w:sz w:val="18"/>
                <w:szCs w:val="18"/>
              </w:rPr>
            </w:pPr>
          </w:p>
        </w:tc>
        <w:tc>
          <w:tcPr>
            <w:tcW w:w="2085" w:type="dxa"/>
            <w:vAlign w:val="center"/>
          </w:tcPr>
          <w:p w14:paraId="75F41DE6"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厂商</w:t>
            </w:r>
          </w:p>
        </w:tc>
        <w:tc>
          <w:tcPr>
            <w:tcW w:w="2044" w:type="dxa"/>
          </w:tcPr>
          <w:p w14:paraId="312BFF2F"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G00403</w:t>
            </w:r>
          </w:p>
        </w:tc>
      </w:tr>
      <w:tr w:rsidR="006E7B09" w:rsidRPr="006E7B09" w14:paraId="353DDDE8" w14:textId="77777777" w:rsidTr="00BA70E2">
        <w:trPr>
          <w:jc w:val="center"/>
        </w:trPr>
        <w:tc>
          <w:tcPr>
            <w:tcW w:w="2083" w:type="dxa"/>
            <w:vMerge/>
            <w:vAlign w:val="center"/>
          </w:tcPr>
          <w:p w14:paraId="3CED6F3B" w14:textId="77777777" w:rsidR="00C9369A" w:rsidRPr="00BA70E2" w:rsidRDefault="00C9369A" w:rsidP="00BA70E2">
            <w:pPr>
              <w:jc w:val="center"/>
              <w:rPr>
                <w:rFonts w:ascii="宋体" w:eastAsia="宋体" w:hAnsi="宋体"/>
                <w:bCs/>
                <w:sz w:val="18"/>
                <w:szCs w:val="18"/>
              </w:rPr>
            </w:pPr>
          </w:p>
        </w:tc>
        <w:tc>
          <w:tcPr>
            <w:tcW w:w="2084" w:type="dxa"/>
            <w:vMerge/>
            <w:vAlign w:val="center"/>
          </w:tcPr>
          <w:p w14:paraId="7BD10F0F" w14:textId="77777777" w:rsidR="00C9369A" w:rsidRPr="00BA70E2" w:rsidRDefault="00C9369A" w:rsidP="00BA70E2">
            <w:pPr>
              <w:jc w:val="center"/>
              <w:rPr>
                <w:rFonts w:ascii="宋体" w:eastAsia="宋体" w:hAnsi="宋体"/>
                <w:bCs/>
                <w:sz w:val="18"/>
                <w:szCs w:val="18"/>
              </w:rPr>
            </w:pPr>
          </w:p>
        </w:tc>
        <w:tc>
          <w:tcPr>
            <w:tcW w:w="2085" w:type="dxa"/>
            <w:vAlign w:val="center"/>
          </w:tcPr>
          <w:p w14:paraId="1E3BB07B" w14:textId="77777777" w:rsidR="00C9369A" w:rsidRPr="00BA70E2" w:rsidRDefault="00C9369A" w:rsidP="00BA70E2">
            <w:pPr>
              <w:jc w:val="center"/>
              <w:rPr>
                <w:rFonts w:ascii="宋体" w:eastAsia="宋体" w:hAnsi="宋体"/>
                <w:bCs/>
                <w:sz w:val="18"/>
                <w:szCs w:val="18"/>
              </w:rPr>
            </w:pPr>
            <w:r w:rsidRPr="00BA70E2">
              <w:rPr>
                <w:rFonts w:ascii="宋体" w:eastAsia="宋体" w:hAnsi="宋体" w:hint="eastAsia"/>
                <w:bCs/>
                <w:sz w:val="18"/>
                <w:szCs w:val="18"/>
              </w:rPr>
              <w:t>基本性能参数</w:t>
            </w:r>
          </w:p>
        </w:tc>
        <w:tc>
          <w:tcPr>
            <w:tcW w:w="2044" w:type="dxa"/>
          </w:tcPr>
          <w:p w14:paraId="72EE263D" w14:textId="77777777" w:rsidR="00C9369A" w:rsidRPr="00BA70E2" w:rsidRDefault="00C9369A" w:rsidP="00BA70E2">
            <w:pPr>
              <w:jc w:val="center"/>
              <w:rPr>
                <w:rFonts w:ascii="宋体" w:eastAsia="宋体" w:hAnsi="宋体"/>
                <w:bCs/>
                <w:sz w:val="18"/>
                <w:szCs w:val="18"/>
              </w:rPr>
            </w:pPr>
            <w:r w:rsidRPr="00BA70E2">
              <w:rPr>
                <w:rFonts w:ascii="宋体" w:eastAsia="宋体" w:hAnsi="宋体"/>
                <w:sz w:val="18"/>
                <w:szCs w:val="18"/>
              </w:rPr>
              <w:t>G00401</w:t>
            </w:r>
          </w:p>
        </w:tc>
      </w:tr>
    </w:tbl>
    <w:p w14:paraId="7AD218B1" w14:textId="77777777" w:rsidR="00FD375E" w:rsidRDefault="00FD375E" w:rsidP="00FD375E">
      <w:pPr>
        <w:spacing w:line="360" w:lineRule="auto"/>
        <w:jc w:val="left"/>
        <w:rPr>
          <w:rFonts w:ascii="宋体" w:eastAsia="宋体" w:hAnsi="宋体" w:cstheme="majorBidi"/>
          <w:b/>
          <w:bCs/>
          <w:szCs w:val="21"/>
        </w:rPr>
      </w:pPr>
      <w:r>
        <w:rPr>
          <w:rFonts w:ascii="宋体" w:eastAsia="宋体" w:hAnsi="宋体" w:cstheme="majorBidi" w:hint="eastAsia"/>
          <w:b/>
          <w:bCs/>
          <w:szCs w:val="21"/>
        </w:rPr>
        <w:t>A．3</w:t>
      </w:r>
      <w:r w:rsidR="00C9369A" w:rsidRPr="006E7B09">
        <w:rPr>
          <w:rFonts w:ascii="宋体" w:eastAsia="宋体" w:hAnsi="宋体" w:cstheme="majorBidi" w:hint="eastAsia"/>
          <w:b/>
          <w:bCs/>
          <w:szCs w:val="21"/>
        </w:rPr>
        <w:t>工程项目基础数据</w:t>
      </w:r>
      <w:r>
        <w:rPr>
          <w:rFonts w:ascii="宋体" w:eastAsia="宋体" w:hAnsi="宋体" w:cstheme="majorBidi" w:hint="eastAsia"/>
          <w:b/>
          <w:bCs/>
          <w:szCs w:val="21"/>
        </w:rPr>
        <w:t>编码表</w:t>
      </w:r>
    </w:p>
    <w:p w14:paraId="6A245B78" w14:textId="5493FFFC" w:rsidR="00C9369A" w:rsidRPr="00C40F8E" w:rsidRDefault="00FD375E" w:rsidP="00C40F8E">
      <w:pPr>
        <w:spacing w:line="360" w:lineRule="auto"/>
        <w:ind w:firstLineChars="200" w:firstLine="420"/>
        <w:jc w:val="left"/>
        <w:rPr>
          <w:rFonts w:ascii="宋体" w:eastAsia="宋体" w:hAnsi="宋体" w:cstheme="majorBidi"/>
          <w:szCs w:val="21"/>
        </w:rPr>
      </w:pPr>
      <w:r w:rsidRPr="00C40F8E">
        <w:rPr>
          <w:rFonts w:ascii="宋体" w:eastAsia="宋体" w:hAnsi="宋体" w:cstheme="majorBidi" w:hint="eastAsia"/>
          <w:szCs w:val="21"/>
        </w:rPr>
        <w:t>包括项目的名称、资金来源、起始时间、工程性质、项目类型、主管部门、承担单位等信息</w:t>
      </w:r>
      <w:r w:rsidR="00C40F8E" w:rsidRPr="00C40F8E">
        <w:rPr>
          <w:rFonts w:ascii="宋体" w:eastAsia="宋体" w:hAnsi="宋体" w:cstheme="majorBidi" w:hint="eastAsia"/>
          <w:szCs w:val="21"/>
        </w:rPr>
        <w:t>，</w:t>
      </w:r>
      <w:r w:rsidR="00C9369A" w:rsidRPr="00C40F8E">
        <w:rPr>
          <w:rFonts w:ascii="宋体" w:eastAsia="宋体" w:hAnsi="宋体" w:cstheme="majorBidi" w:hint="eastAsia"/>
          <w:szCs w:val="21"/>
        </w:rPr>
        <w:t>见表</w:t>
      </w:r>
      <w:r w:rsidRPr="00C40F8E">
        <w:rPr>
          <w:rFonts w:ascii="宋体" w:eastAsia="宋体" w:hAnsi="宋体" w:cstheme="majorBidi" w:hint="eastAsia"/>
          <w:szCs w:val="21"/>
        </w:rPr>
        <w:t>A.</w:t>
      </w:r>
      <w:r w:rsidR="00C9369A" w:rsidRPr="00C40F8E">
        <w:rPr>
          <w:rFonts w:ascii="宋体" w:eastAsia="宋体" w:hAnsi="宋体" w:cstheme="majorBidi" w:hint="eastAsia"/>
          <w:szCs w:val="21"/>
        </w:rPr>
        <w:t>3</w:t>
      </w:r>
      <w:r w:rsidRPr="00C40F8E">
        <w:rPr>
          <w:rFonts w:ascii="宋体" w:eastAsia="宋体" w:hAnsi="宋体" w:cstheme="majorBidi" w:hint="eastAsia"/>
          <w:szCs w:val="21"/>
        </w:rPr>
        <w:t>。</w:t>
      </w:r>
    </w:p>
    <w:p w14:paraId="4D4F5E96" w14:textId="0C76DC81" w:rsidR="00FD375E" w:rsidRPr="006E7B09" w:rsidRDefault="00FD375E" w:rsidP="00FD375E">
      <w:pPr>
        <w:spacing w:line="360" w:lineRule="auto"/>
        <w:jc w:val="center"/>
        <w:rPr>
          <w:rFonts w:ascii="宋体" w:eastAsia="宋体" w:hAnsi="宋体" w:cstheme="majorBidi"/>
          <w:b/>
          <w:bCs/>
          <w:szCs w:val="21"/>
        </w:rPr>
      </w:pPr>
      <w:r w:rsidRPr="00FD375E">
        <w:rPr>
          <w:rFonts w:ascii="宋体" w:eastAsia="宋体" w:hAnsi="宋体" w:cstheme="majorBidi"/>
          <w:b/>
          <w:bCs/>
          <w:szCs w:val="21"/>
        </w:rPr>
        <w:t>A．3工程项目基础数据编码表</w:t>
      </w:r>
    </w:p>
    <w:tbl>
      <w:tblPr>
        <w:tblStyle w:val="a9"/>
        <w:tblW w:w="5000" w:type="pct"/>
        <w:tblLook w:val="04A0" w:firstRow="1" w:lastRow="0" w:firstColumn="1" w:lastColumn="0" w:noHBand="0" w:noVBand="1"/>
      </w:tblPr>
      <w:tblGrid>
        <w:gridCol w:w="2336"/>
        <w:gridCol w:w="2336"/>
        <w:gridCol w:w="2336"/>
        <w:gridCol w:w="2336"/>
      </w:tblGrid>
      <w:tr w:rsidR="006E7B09" w:rsidRPr="006E7B09" w14:paraId="36D34F23" w14:textId="77777777" w:rsidTr="00AB4AE7">
        <w:tc>
          <w:tcPr>
            <w:tcW w:w="1250" w:type="pct"/>
          </w:tcPr>
          <w:p w14:paraId="1080D172"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数据大类</w:t>
            </w:r>
          </w:p>
        </w:tc>
        <w:tc>
          <w:tcPr>
            <w:tcW w:w="1250" w:type="pct"/>
          </w:tcPr>
          <w:p w14:paraId="38EFB823"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数据中类</w:t>
            </w:r>
          </w:p>
        </w:tc>
        <w:tc>
          <w:tcPr>
            <w:tcW w:w="1250" w:type="pct"/>
          </w:tcPr>
          <w:p w14:paraId="5F77F99E"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数据小类</w:t>
            </w:r>
          </w:p>
        </w:tc>
        <w:tc>
          <w:tcPr>
            <w:tcW w:w="1250" w:type="pct"/>
          </w:tcPr>
          <w:p w14:paraId="18B0199D"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数据编码</w:t>
            </w:r>
          </w:p>
        </w:tc>
      </w:tr>
      <w:tr w:rsidR="006E7B09" w:rsidRPr="006E7B09" w14:paraId="316B76C0" w14:textId="77777777" w:rsidTr="00816667">
        <w:tc>
          <w:tcPr>
            <w:tcW w:w="1250" w:type="pct"/>
            <w:vMerge w:val="restart"/>
            <w:vAlign w:val="center"/>
          </w:tcPr>
          <w:p w14:paraId="638FC6E8" w14:textId="77777777" w:rsidR="00C9369A" w:rsidRPr="00BA70E2" w:rsidRDefault="00C9369A" w:rsidP="00816667">
            <w:pPr>
              <w:jc w:val="center"/>
              <w:rPr>
                <w:rFonts w:ascii="宋体" w:eastAsia="宋体" w:hAnsi="宋体"/>
                <w:bCs/>
                <w:sz w:val="18"/>
                <w:szCs w:val="18"/>
              </w:rPr>
            </w:pPr>
            <w:r w:rsidRPr="00BA70E2">
              <w:rPr>
                <w:rFonts w:ascii="宋体" w:eastAsia="宋体" w:hAnsi="宋体" w:hint="eastAsia"/>
                <w:bCs/>
                <w:sz w:val="18"/>
                <w:szCs w:val="18"/>
              </w:rPr>
              <w:t>项目基本信息</w:t>
            </w:r>
          </w:p>
        </w:tc>
        <w:tc>
          <w:tcPr>
            <w:tcW w:w="1250" w:type="pct"/>
            <w:vMerge w:val="restart"/>
            <w:vAlign w:val="center"/>
          </w:tcPr>
          <w:p w14:paraId="1DCEA047" w14:textId="77777777" w:rsidR="00C9369A" w:rsidRPr="00BA70E2" w:rsidRDefault="00C9369A" w:rsidP="00816667">
            <w:pPr>
              <w:jc w:val="center"/>
              <w:rPr>
                <w:rFonts w:ascii="宋体" w:eastAsia="宋体" w:hAnsi="宋体"/>
                <w:bCs/>
                <w:sz w:val="18"/>
                <w:szCs w:val="18"/>
              </w:rPr>
            </w:pPr>
            <w:r w:rsidRPr="00BA70E2">
              <w:rPr>
                <w:rFonts w:ascii="宋体" w:eastAsia="宋体" w:hAnsi="宋体" w:hint="eastAsia"/>
                <w:bCs/>
                <w:sz w:val="18"/>
                <w:szCs w:val="18"/>
              </w:rPr>
              <w:t>基本项目信息</w:t>
            </w:r>
          </w:p>
        </w:tc>
        <w:tc>
          <w:tcPr>
            <w:tcW w:w="1250" w:type="pct"/>
          </w:tcPr>
          <w:p w14:paraId="1AE79026"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项目名称</w:t>
            </w:r>
          </w:p>
        </w:tc>
        <w:tc>
          <w:tcPr>
            <w:tcW w:w="1250" w:type="pct"/>
          </w:tcPr>
          <w:p w14:paraId="4091B8CD"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H00101</w:t>
            </w:r>
          </w:p>
        </w:tc>
      </w:tr>
      <w:tr w:rsidR="006E7B09" w:rsidRPr="006E7B09" w14:paraId="0801FBD6" w14:textId="77777777" w:rsidTr="00816667">
        <w:tc>
          <w:tcPr>
            <w:tcW w:w="1250" w:type="pct"/>
            <w:vMerge/>
            <w:vAlign w:val="center"/>
          </w:tcPr>
          <w:p w14:paraId="02B77B45"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5400BF89" w14:textId="77777777" w:rsidR="00C9369A" w:rsidRPr="00BA70E2" w:rsidRDefault="00C9369A" w:rsidP="00816667">
            <w:pPr>
              <w:jc w:val="center"/>
              <w:rPr>
                <w:rFonts w:ascii="宋体" w:eastAsia="宋体" w:hAnsi="宋体"/>
                <w:bCs/>
                <w:sz w:val="18"/>
                <w:szCs w:val="18"/>
              </w:rPr>
            </w:pPr>
          </w:p>
        </w:tc>
        <w:tc>
          <w:tcPr>
            <w:tcW w:w="1250" w:type="pct"/>
          </w:tcPr>
          <w:p w14:paraId="3BC0D0D3" w14:textId="77777777" w:rsidR="00C9369A" w:rsidRPr="00BA70E2" w:rsidRDefault="00C9369A" w:rsidP="00AB4AE7">
            <w:pPr>
              <w:jc w:val="center"/>
              <w:rPr>
                <w:rFonts w:ascii="宋体" w:eastAsia="宋体" w:hAnsi="宋体"/>
                <w:bCs/>
                <w:sz w:val="18"/>
                <w:szCs w:val="18"/>
              </w:rPr>
            </w:pPr>
            <w:r w:rsidRPr="00BA70E2">
              <w:rPr>
                <w:rFonts w:ascii="宋体" w:eastAsia="宋体" w:hAnsi="宋体"/>
                <w:bCs/>
                <w:sz w:val="18"/>
                <w:szCs w:val="18"/>
              </w:rPr>
              <w:t>资金来源</w:t>
            </w:r>
          </w:p>
        </w:tc>
        <w:tc>
          <w:tcPr>
            <w:tcW w:w="1250" w:type="pct"/>
          </w:tcPr>
          <w:p w14:paraId="6F180844"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H00102</w:t>
            </w:r>
          </w:p>
        </w:tc>
      </w:tr>
      <w:tr w:rsidR="006E7B09" w:rsidRPr="006E7B09" w14:paraId="72EAD374" w14:textId="77777777" w:rsidTr="00816667">
        <w:tc>
          <w:tcPr>
            <w:tcW w:w="1250" w:type="pct"/>
            <w:vMerge/>
            <w:vAlign w:val="center"/>
          </w:tcPr>
          <w:p w14:paraId="4F270035"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263FC553" w14:textId="77777777" w:rsidR="00C9369A" w:rsidRPr="00BA70E2" w:rsidRDefault="00C9369A" w:rsidP="00816667">
            <w:pPr>
              <w:jc w:val="center"/>
              <w:rPr>
                <w:rFonts w:ascii="宋体" w:eastAsia="宋体" w:hAnsi="宋体"/>
                <w:bCs/>
                <w:sz w:val="18"/>
                <w:szCs w:val="18"/>
              </w:rPr>
            </w:pPr>
          </w:p>
        </w:tc>
        <w:tc>
          <w:tcPr>
            <w:tcW w:w="1250" w:type="pct"/>
          </w:tcPr>
          <w:p w14:paraId="7781D358" w14:textId="77777777" w:rsidR="00C9369A" w:rsidRPr="00BA70E2" w:rsidRDefault="00C9369A" w:rsidP="00AB4AE7">
            <w:pPr>
              <w:jc w:val="center"/>
              <w:rPr>
                <w:rFonts w:ascii="宋体" w:eastAsia="宋体" w:hAnsi="宋体"/>
                <w:bCs/>
                <w:sz w:val="18"/>
                <w:szCs w:val="18"/>
              </w:rPr>
            </w:pPr>
            <w:r w:rsidRPr="00BA70E2">
              <w:rPr>
                <w:rFonts w:ascii="宋体" w:eastAsia="宋体" w:hAnsi="宋体"/>
                <w:bCs/>
                <w:sz w:val="18"/>
                <w:szCs w:val="18"/>
              </w:rPr>
              <w:t>起始时间</w:t>
            </w:r>
          </w:p>
        </w:tc>
        <w:tc>
          <w:tcPr>
            <w:tcW w:w="1250" w:type="pct"/>
          </w:tcPr>
          <w:p w14:paraId="4A95E123"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H00103</w:t>
            </w:r>
          </w:p>
        </w:tc>
      </w:tr>
      <w:tr w:rsidR="006E7B09" w:rsidRPr="006E7B09" w14:paraId="058B003C" w14:textId="77777777" w:rsidTr="00816667">
        <w:tc>
          <w:tcPr>
            <w:tcW w:w="1250" w:type="pct"/>
            <w:vMerge/>
            <w:vAlign w:val="center"/>
          </w:tcPr>
          <w:p w14:paraId="35BEFDE1"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7B1E7A93" w14:textId="77777777" w:rsidR="00C9369A" w:rsidRPr="00BA70E2" w:rsidRDefault="00C9369A" w:rsidP="00816667">
            <w:pPr>
              <w:jc w:val="center"/>
              <w:rPr>
                <w:rFonts w:ascii="宋体" w:eastAsia="宋体" w:hAnsi="宋体"/>
                <w:bCs/>
                <w:sz w:val="18"/>
                <w:szCs w:val="18"/>
              </w:rPr>
            </w:pPr>
          </w:p>
        </w:tc>
        <w:tc>
          <w:tcPr>
            <w:tcW w:w="1250" w:type="pct"/>
          </w:tcPr>
          <w:p w14:paraId="5B515170" w14:textId="77777777" w:rsidR="00C9369A" w:rsidRPr="00BA70E2" w:rsidRDefault="00C9369A" w:rsidP="00AB4AE7">
            <w:pPr>
              <w:jc w:val="center"/>
              <w:rPr>
                <w:rFonts w:ascii="宋体" w:eastAsia="宋体" w:hAnsi="宋体"/>
                <w:bCs/>
                <w:sz w:val="18"/>
                <w:szCs w:val="18"/>
              </w:rPr>
            </w:pPr>
            <w:r w:rsidRPr="00BA70E2">
              <w:rPr>
                <w:rFonts w:ascii="宋体" w:eastAsia="宋体" w:hAnsi="宋体"/>
                <w:bCs/>
                <w:sz w:val="18"/>
                <w:szCs w:val="18"/>
              </w:rPr>
              <w:t>主管部门</w:t>
            </w:r>
          </w:p>
        </w:tc>
        <w:tc>
          <w:tcPr>
            <w:tcW w:w="1250" w:type="pct"/>
          </w:tcPr>
          <w:p w14:paraId="59AE0F3A"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H00104</w:t>
            </w:r>
          </w:p>
        </w:tc>
      </w:tr>
      <w:tr w:rsidR="006E7B09" w:rsidRPr="006E7B09" w14:paraId="13403BD0" w14:textId="77777777" w:rsidTr="00816667">
        <w:tc>
          <w:tcPr>
            <w:tcW w:w="1250" w:type="pct"/>
            <w:vMerge/>
            <w:vAlign w:val="center"/>
          </w:tcPr>
          <w:p w14:paraId="4094C14F"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25C8C06D" w14:textId="77777777" w:rsidR="00C9369A" w:rsidRPr="00BA70E2" w:rsidRDefault="00C9369A" w:rsidP="00816667">
            <w:pPr>
              <w:jc w:val="center"/>
              <w:rPr>
                <w:rFonts w:ascii="宋体" w:eastAsia="宋体" w:hAnsi="宋体"/>
                <w:bCs/>
                <w:sz w:val="18"/>
                <w:szCs w:val="18"/>
              </w:rPr>
            </w:pPr>
          </w:p>
        </w:tc>
        <w:tc>
          <w:tcPr>
            <w:tcW w:w="1250" w:type="pct"/>
          </w:tcPr>
          <w:p w14:paraId="218AEF70" w14:textId="77777777" w:rsidR="00C9369A" w:rsidRPr="00BA70E2" w:rsidRDefault="00C9369A" w:rsidP="00AB4AE7">
            <w:pPr>
              <w:jc w:val="center"/>
              <w:rPr>
                <w:rFonts w:ascii="宋体" w:eastAsia="宋体" w:hAnsi="宋体"/>
                <w:bCs/>
                <w:sz w:val="18"/>
                <w:szCs w:val="18"/>
              </w:rPr>
            </w:pPr>
            <w:r w:rsidRPr="00BA70E2">
              <w:rPr>
                <w:rFonts w:ascii="宋体" w:eastAsia="宋体" w:hAnsi="宋体"/>
                <w:bCs/>
                <w:sz w:val="18"/>
                <w:szCs w:val="18"/>
              </w:rPr>
              <w:t>承担单位</w:t>
            </w:r>
          </w:p>
        </w:tc>
        <w:tc>
          <w:tcPr>
            <w:tcW w:w="1250" w:type="pct"/>
          </w:tcPr>
          <w:p w14:paraId="6A106D5B"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H00105</w:t>
            </w:r>
          </w:p>
        </w:tc>
      </w:tr>
      <w:tr w:rsidR="006E7B09" w:rsidRPr="006E7B09" w14:paraId="22396198" w14:textId="77777777" w:rsidTr="00816667">
        <w:tc>
          <w:tcPr>
            <w:tcW w:w="1250" w:type="pct"/>
            <w:vMerge/>
            <w:vAlign w:val="center"/>
          </w:tcPr>
          <w:p w14:paraId="224368CA" w14:textId="77777777" w:rsidR="00C9369A" w:rsidRPr="00BA70E2" w:rsidRDefault="00C9369A" w:rsidP="00816667">
            <w:pPr>
              <w:jc w:val="center"/>
              <w:rPr>
                <w:rFonts w:ascii="宋体" w:eastAsia="宋体" w:hAnsi="宋体"/>
                <w:bCs/>
                <w:sz w:val="18"/>
                <w:szCs w:val="18"/>
              </w:rPr>
            </w:pPr>
          </w:p>
        </w:tc>
        <w:tc>
          <w:tcPr>
            <w:tcW w:w="1250" w:type="pct"/>
            <w:vMerge w:val="restart"/>
            <w:vAlign w:val="center"/>
          </w:tcPr>
          <w:p w14:paraId="0F17D923" w14:textId="77777777" w:rsidR="00C9369A" w:rsidRPr="00BA70E2" w:rsidRDefault="00C9369A" w:rsidP="00816667">
            <w:pPr>
              <w:jc w:val="center"/>
              <w:rPr>
                <w:rFonts w:ascii="宋体" w:eastAsia="宋体" w:hAnsi="宋体"/>
                <w:bCs/>
                <w:sz w:val="18"/>
                <w:szCs w:val="18"/>
              </w:rPr>
            </w:pPr>
            <w:r w:rsidRPr="00BA70E2">
              <w:rPr>
                <w:rFonts w:ascii="宋体" w:eastAsia="宋体" w:hAnsi="宋体" w:hint="eastAsia"/>
                <w:bCs/>
                <w:sz w:val="18"/>
                <w:szCs w:val="18"/>
              </w:rPr>
              <w:t>项目性质</w:t>
            </w:r>
          </w:p>
        </w:tc>
        <w:tc>
          <w:tcPr>
            <w:tcW w:w="1250" w:type="pct"/>
          </w:tcPr>
          <w:p w14:paraId="20F1DFB2"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土木工程</w:t>
            </w:r>
          </w:p>
        </w:tc>
        <w:tc>
          <w:tcPr>
            <w:tcW w:w="1250" w:type="pct"/>
          </w:tcPr>
          <w:p w14:paraId="7A1F6A2E"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H00201</w:t>
            </w:r>
          </w:p>
        </w:tc>
      </w:tr>
      <w:tr w:rsidR="006E7B09" w:rsidRPr="006E7B09" w14:paraId="7CC38547" w14:textId="77777777" w:rsidTr="00816667">
        <w:tc>
          <w:tcPr>
            <w:tcW w:w="1250" w:type="pct"/>
            <w:vMerge/>
            <w:vAlign w:val="center"/>
          </w:tcPr>
          <w:p w14:paraId="0E61D9DD"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5AEFBE5D" w14:textId="77777777" w:rsidR="00C9369A" w:rsidRPr="00BA70E2" w:rsidRDefault="00C9369A" w:rsidP="00816667">
            <w:pPr>
              <w:jc w:val="center"/>
              <w:rPr>
                <w:rFonts w:ascii="宋体" w:eastAsia="宋体" w:hAnsi="宋体"/>
                <w:bCs/>
                <w:sz w:val="18"/>
                <w:szCs w:val="18"/>
              </w:rPr>
            </w:pPr>
          </w:p>
        </w:tc>
        <w:tc>
          <w:tcPr>
            <w:tcW w:w="1250" w:type="pct"/>
          </w:tcPr>
          <w:p w14:paraId="3A66CFC6"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机电</w:t>
            </w:r>
            <w:r w:rsidRPr="00BA70E2">
              <w:rPr>
                <w:rFonts w:ascii="宋体" w:eastAsia="宋体" w:hAnsi="宋体"/>
                <w:bCs/>
                <w:sz w:val="18"/>
                <w:szCs w:val="18"/>
              </w:rPr>
              <w:t>/自动化工程</w:t>
            </w:r>
          </w:p>
        </w:tc>
        <w:tc>
          <w:tcPr>
            <w:tcW w:w="1250" w:type="pct"/>
          </w:tcPr>
          <w:p w14:paraId="153DBE8B"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H00202</w:t>
            </w:r>
          </w:p>
        </w:tc>
      </w:tr>
      <w:tr w:rsidR="006E7B09" w:rsidRPr="006E7B09" w14:paraId="5972D98B" w14:textId="77777777" w:rsidTr="00816667">
        <w:tc>
          <w:tcPr>
            <w:tcW w:w="1250" w:type="pct"/>
            <w:vMerge/>
            <w:vAlign w:val="center"/>
          </w:tcPr>
          <w:p w14:paraId="73DCEA21"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7D0EDF35" w14:textId="77777777" w:rsidR="00C9369A" w:rsidRPr="00BA70E2" w:rsidRDefault="00C9369A" w:rsidP="00816667">
            <w:pPr>
              <w:jc w:val="center"/>
              <w:rPr>
                <w:rFonts w:ascii="宋体" w:eastAsia="宋体" w:hAnsi="宋体"/>
                <w:bCs/>
                <w:sz w:val="18"/>
                <w:szCs w:val="18"/>
              </w:rPr>
            </w:pPr>
          </w:p>
        </w:tc>
        <w:tc>
          <w:tcPr>
            <w:tcW w:w="1250" w:type="pct"/>
          </w:tcPr>
          <w:p w14:paraId="3E95F1C2"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信息化工程</w:t>
            </w:r>
          </w:p>
        </w:tc>
        <w:tc>
          <w:tcPr>
            <w:tcW w:w="1250" w:type="pct"/>
          </w:tcPr>
          <w:p w14:paraId="196882E9"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H00203</w:t>
            </w:r>
          </w:p>
        </w:tc>
      </w:tr>
      <w:tr w:rsidR="006E7B09" w:rsidRPr="006E7B09" w14:paraId="270DC4EE" w14:textId="77777777" w:rsidTr="00816667">
        <w:tc>
          <w:tcPr>
            <w:tcW w:w="1250" w:type="pct"/>
            <w:vMerge/>
            <w:vAlign w:val="center"/>
          </w:tcPr>
          <w:p w14:paraId="26108C7A"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63E9FC22" w14:textId="77777777" w:rsidR="00C9369A" w:rsidRPr="00BA70E2" w:rsidRDefault="00C9369A" w:rsidP="00816667">
            <w:pPr>
              <w:jc w:val="center"/>
              <w:rPr>
                <w:rFonts w:ascii="宋体" w:eastAsia="宋体" w:hAnsi="宋体"/>
                <w:bCs/>
                <w:sz w:val="18"/>
                <w:szCs w:val="18"/>
              </w:rPr>
            </w:pPr>
          </w:p>
        </w:tc>
        <w:tc>
          <w:tcPr>
            <w:tcW w:w="1250" w:type="pct"/>
          </w:tcPr>
          <w:p w14:paraId="227AA00F"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环境绿化工程</w:t>
            </w:r>
          </w:p>
        </w:tc>
        <w:tc>
          <w:tcPr>
            <w:tcW w:w="1250" w:type="pct"/>
          </w:tcPr>
          <w:p w14:paraId="555B3504"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H00204</w:t>
            </w:r>
          </w:p>
        </w:tc>
      </w:tr>
      <w:tr w:rsidR="006E7B09" w:rsidRPr="006E7B09" w14:paraId="741AF7AA" w14:textId="77777777" w:rsidTr="00816667">
        <w:tc>
          <w:tcPr>
            <w:tcW w:w="1250" w:type="pct"/>
            <w:vMerge/>
            <w:vAlign w:val="center"/>
          </w:tcPr>
          <w:p w14:paraId="56489635" w14:textId="77777777" w:rsidR="00C9369A" w:rsidRPr="00BA70E2" w:rsidRDefault="00C9369A" w:rsidP="00816667">
            <w:pPr>
              <w:jc w:val="center"/>
              <w:rPr>
                <w:rFonts w:ascii="宋体" w:eastAsia="宋体" w:hAnsi="宋体"/>
                <w:bCs/>
                <w:sz w:val="18"/>
                <w:szCs w:val="18"/>
              </w:rPr>
            </w:pPr>
          </w:p>
        </w:tc>
        <w:tc>
          <w:tcPr>
            <w:tcW w:w="1250" w:type="pct"/>
            <w:vMerge w:val="restart"/>
            <w:vAlign w:val="center"/>
          </w:tcPr>
          <w:p w14:paraId="39B74E7D" w14:textId="77777777" w:rsidR="00C9369A" w:rsidRPr="00BA70E2" w:rsidRDefault="00C9369A" w:rsidP="00816667">
            <w:pPr>
              <w:jc w:val="center"/>
              <w:rPr>
                <w:rFonts w:ascii="宋体" w:eastAsia="宋体" w:hAnsi="宋体"/>
                <w:bCs/>
                <w:sz w:val="18"/>
                <w:szCs w:val="18"/>
              </w:rPr>
            </w:pPr>
            <w:r w:rsidRPr="00BA70E2">
              <w:rPr>
                <w:rFonts w:ascii="宋体" w:eastAsia="宋体" w:hAnsi="宋体" w:hint="eastAsia"/>
                <w:bCs/>
                <w:sz w:val="18"/>
                <w:szCs w:val="18"/>
              </w:rPr>
              <w:t>项目类型</w:t>
            </w:r>
          </w:p>
        </w:tc>
        <w:tc>
          <w:tcPr>
            <w:tcW w:w="1250" w:type="pct"/>
          </w:tcPr>
          <w:p w14:paraId="484AE614"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工程建设项目</w:t>
            </w:r>
          </w:p>
        </w:tc>
        <w:tc>
          <w:tcPr>
            <w:tcW w:w="1250" w:type="pct"/>
          </w:tcPr>
          <w:p w14:paraId="7C6970D8"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H00301</w:t>
            </w:r>
          </w:p>
        </w:tc>
      </w:tr>
      <w:tr w:rsidR="006E7B09" w:rsidRPr="006E7B09" w14:paraId="0EC0EE3E" w14:textId="77777777" w:rsidTr="00816667">
        <w:tc>
          <w:tcPr>
            <w:tcW w:w="1250" w:type="pct"/>
            <w:vMerge/>
            <w:vAlign w:val="center"/>
          </w:tcPr>
          <w:p w14:paraId="499C35DC"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08CB1191" w14:textId="77777777" w:rsidR="00C9369A" w:rsidRPr="00BA70E2" w:rsidRDefault="00C9369A" w:rsidP="00816667">
            <w:pPr>
              <w:jc w:val="center"/>
              <w:rPr>
                <w:rFonts w:ascii="宋体" w:eastAsia="宋体" w:hAnsi="宋体"/>
                <w:bCs/>
                <w:sz w:val="18"/>
                <w:szCs w:val="18"/>
              </w:rPr>
            </w:pPr>
          </w:p>
        </w:tc>
        <w:tc>
          <w:tcPr>
            <w:tcW w:w="1250" w:type="pct"/>
          </w:tcPr>
          <w:p w14:paraId="716D9694"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运行维护项目</w:t>
            </w:r>
          </w:p>
        </w:tc>
        <w:tc>
          <w:tcPr>
            <w:tcW w:w="1250" w:type="pct"/>
          </w:tcPr>
          <w:p w14:paraId="1436A0BB"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H00302</w:t>
            </w:r>
          </w:p>
        </w:tc>
      </w:tr>
      <w:tr w:rsidR="006E7B09" w:rsidRPr="006E7B09" w14:paraId="32F8FF47" w14:textId="77777777" w:rsidTr="00816667">
        <w:tc>
          <w:tcPr>
            <w:tcW w:w="1250" w:type="pct"/>
            <w:vMerge/>
            <w:vAlign w:val="center"/>
          </w:tcPr>
          <w:p w14:paraId="1A807EDE"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4E8FC2EB" w14:textId="77777777" w:rsidR="00C9369A" w:rsidRPr="00BA70E2" w:rsidRDefault="00C9369A" w:rsidP="00816667">
            <w:pPr>
              <w:jc w:val="center"/>
              <w:rPr>
                <w:rFonts w:ascii="宋体" w:eastAsia="宋体" w:hAnsi="宋体"/>
                <w:bCs/>
                <w:sz w:val="18"/>
                <w:szCs w:val="18"/>
              </w:rPr>
            </w:pPr>
          </w:p>
        </w:tc>
        <w:tc>
          <w:tcPr>
            <w:tcW w:w="1250" w:type="pct"/>
          </w:tcPr>
          <w:p w14:paraId="7C359B04"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升级改造项目</w:t>
            </w:r>
          </w:p>
        </w:tc>
        <w:tc>
          <w:tcPr>
            <w:tcW w:w="1250" w:type="pct"/>
          </w:tcPr>
          <w:p w14:paraId="2F88ED01"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H00303</w:t>
            </w:r>
          </w:p>
        </w:tc>
      </w:tr>
      <w:tr w:rsidR="006E7B09" w:rsidRPr="006E7B09" w14:paraId="779C0C84" w14:textId="77777777" w:rsidTr="00816667">
        <w:tc>
          <w:tcPr>
            <w:tcW w:w="1250" w:type="pct"/>
            <w:vMerge/>
            <w:vAlign w:val="center"/>
          </w:tcPr>
          <w:p w14:paraId="15661E50"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09A59C89" w14:textId="77777777" w:rsidR="00C9369A" w:rsidRPr="00BA70E2" w:rsidRDefault="00C9369A" w:rsidP="00816667">
            <w:pPr>
              <w:jc w:val="center"/>
              <w:rPr>
                <w:rFonts w:ascii="宋体" w:eastAsia="宋体" w:hAnsi="宋体"/>
                <w:bCs/>
                <w:sz w:val="18"/>
                <w:szCs w:val="18"/>
              </w:rPr>
            </w:pPr>
          </w:p>
        </w:tc>
        <w:tc>
          <w:tcPr>
            <w:tcW w:w="1250" w:type="pct"/>
          </w:tcPr>
          <w:p w14:paraId="3172F376"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技术科研项目</w:t>
            </w:r>
          </w:p>
        </w:tc>
        <w:tc>
          <w:tcPr>
            <w:tcW w:w="1250" w:type="pct"/>
          </w:tcPr>
          <w:p w14:paraId="21F2B87B"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H00304</w:t>
            </w:r>
          </w:p>
        </w:tc>
      </w:tr>
      <w:tr w:rsidR="006E7B09" w:rsidRPr="006E7B09" w14:paraId="6281013E" w14:textId="77777777" w:rsidTr="00816667">
        <w:tc>
          <w:tcPr>
            <w:tcW w:w="1250" w:type="pct"/>
            <w:vMerge w:val="restart"/>
            <w:vAlign w:val="center"/>
          </w:tcPr>
          <w:p w14:paraId="389908E2" w14:textId="77777777" w:rsidR="00C9369A" w:rsidRPr="00BA70E2" w:rsidRDefault="00C9369A" w:rsidP="00816667">
            <w:pPr>
              <w:jc w:val="center"/>
              <w:rPr>
                <w:rFonts w:ascii="宋体" w:eastAsia="宋体" w:hAnsi="宋体"/>
                <w:bCs/>
                <w:sz w:val="18"/>
                <w:szCs w:val="18"/>
              </w:rPr>
            </w:pPr>
            <w:r w:rsidRPr="00BA70E2">
              <w:rPr>
                <w:rFonts w:ascii="宋体" w:eastAsia="宋体" w:hAnsi="宋体" w:hint="eastAsia"/>
                <w:bCs/>
                <w:sz w:val="18"/>
                <w:szCs w:val="18"/>
              </w:rPr>
              <w:t>工程进展信息</w:t>
            </w:r>
          </w:p>
        </w:tc>
        <w:tc>
          <w:tcPr>
            <w:tcW w:w="1250" w:type="pct"/>
            <w:vMerge w:val="restart"/>
            <w:vAlign w:val="center"/>
          </w:tcPr>
          <w:p w14:paraId="61F6935A" w14:textId="77777777" w:rsidR="00C9369A" w:rsidRPr="00BA70E2" w:rsidRDefault="00C9369A" w:rsidP="00816667">
            <w:pPr>
              <w:jc w:val="center"/>
              <w:rPr>
                <w:rFonts w:ascii="宋体" w:eastAsia="宋体" w:hAnsi="宋体"/>
                <w:bCs/>
                <w:sz w:val="18"/>
                <w:szCs w:val="18"/>
              </w:rPr>
            </w:pPr>
            <w:r w:rsidRPr="00BA70E2">
              <w:rPr>
                <w:rFonts w:ascii="宋体" w:eastAsia="宋体" w:hAnsi="宋体" w:hint="eastAsia"/>
                <w:bCs/>
                <w:sz w:val="18"/>
                <w:szCs w:val="18"/>
              </w:rPr>
              <w:t>进展阶段</w:t>
            </w:r>
          </w:p>
        </w:tc>
        <w:tc>
          <w:tcPr>
            <w:tcW w:w="1250" w:type="pct"/>
          </w:tcPr>
          <w:p w14:paraId="4B7FC7F3"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规划阶段</w:t>
            </w:r>
          </w:p>
        </w:tc>
        <w:tc>
          <w:tcPr>
            <w:tcW w:w="1250" w:type="pct"/>
          </w:tcPr>
          <w:p w14:paraId="00269078"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I00101</w:t>
            </w:r>
          </w:p>
        </w:tc>
      </w:tr>
      <w:tr w:rsidR="006E7B09" w:rsidRPr="006E7B09" w14:paraId="67270BE2" w14:textId="77777777" w:rsidTr="00816667">
        <w:tc>
          <w:tcPr>
            <w:tcW w:w="1250" w:type="pct"/>
            <w:vMerge/>
            <w:vAlign w:val="center"/>
          </w:tcPr>
          <w:p w14:paraId="0A198377"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0FD5293A" w14:textId="77777777" w:rsidR="00C9369A" w:rsidRPr="00BA70E2" w:rsidRDefault="00C9369A" w:rsidP="00816667">
            <w:pPr>
              <w:jc w:val="center"/>
              <w:rPr>
                <w:rFonts w:ascii="宋体" w:eastAsia="宋体" w:hAnsi="宋体"/>
                <w:bCs/>
                <w:sz w:val="18"/>
                <w:szCs w:val="18"/>
              </w:rPr>
            </w:pPr>
          </w:p>
        </w:tc>
        <w:tc>
          <w:tcPr>
            <w:tcW w:w="1250" w:type="pct"/>
          </w:tcPr>
          <w:p w14:paraId="7F9B43FF" w14:textId="77777777" w:rsidR="00C9369A" w:rsidRPr="00BA70E2" w:rsidRDefault="00C9369A" w:rsidP="00AB4AE7">
            <w:pPr>
              <w:jc w:val="center"/>
              <w:rPr>
                <w:rFonts w:ascii="宋体" w:eastAsia="宋体" w:hAnsi="宋体"/>
                <w:bCs/>
                <w:sz w:val="18"/>
                <w:szCs w:val="18"/>
              </w:rPr>
            </w:pPr>
            <w:r w:rsidRPr="00BA70E2">
              <w:rPr>
                <w:rFonts w:ascii="宋体" w:eastAsia="宋体" w:hAnsi="宋体"/>
                <w:bCs/>
                <w:sz w:val="18"/>
                <w:szCs w:val="18"/>
              </w:rPr>
              <w:t>设计阶段</w:t>
            </w:r>
          </w:p>
        </w:tc>
        <w:tc>
          <w:tcPr>
            <w:tcW w:w="1250" w:type="pct"/>
          </w:tcPr>
          <w:p w14:paraId="028C9B1B"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I00102</w:t>
            </w:r>
          </w:p>
        </w:tc>
      </w:tr>
      <w:tr w:rsidR="006E7B09" w:rsidRPr="006E7B09" w14:paraId="315E7BB4" w14:textId="77777777" w:rsidTr="00816667">
        <w:tc>
          <w:tcPr>
            <w:tcW w:w="1250" w:type="pct"/>
            <w:vMerge/>
            <w:vAlign w:val="center"/>
          </w:tcPr>
          <w:p w14:paraId="5FFFDC55"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75B483B0" w14:textId="77777777" w:rsidR="00C9369A" w:rsidRPr="00BA70E2" w:rsidRDefault="00C9369A" w:rsidP="00816667">
            <w:pPr>
              <w:jc w:val="center"/>
              <w:rPr>
                <w:rFonts w:ascii="宋体" w:eastAsia="宋体" w:hAnsi="宋体"/>
                <w:bCs/>
                <w:sz w:val="18"/>
                <w:szCs w:val="18"/>
              </w:rPr>
            </w:pPr>
          </w:p>
        </w:tc>
        <w:tc>
          <w:tcPr>
            <w:tcW w:w="1250" w:type="pct"/>
          </w:tcPr>
          <w:p w14:paraId="292CFCD6" w14:textId="77777777" w:rsidR="00C9369A" w:rsidRPr="00BA70E2" w:rsidRDefault="00C9369A" w:rsidP="00AB4AE7">
            <w:pPr>
              <w:jc w:val="center"/>
              <w:rPr>
                <w:rFonts w:ascii="宋体" w:eastAsia="宋体" w:hAnsi="宋体"/>
                <w:bCs/>
                <w:sz w:val="18"/>
                <w:szCs w:val="18"/>
              </w:rPr>
            </w:pPr>
            <w:r w:rsidRPr="00BA70E2">
              <w:rPr>
                <w:rFonts w:ascii="宋体" w:eastAsia="宋体" w:hAnsi="宋体"/>
                <w:bCs/>
                <w:sz w:val="18"/>
                <w:szCs w:val="18"/>
              </w:rPr>
              <w:t>施工阶段</w:t>
            </w:r>
          </w:p>
        </w:tc>
        <w:tc>
          <w:tcPr>
            <w:tcW w:w="1250" w:type="pct"/>
          </w:tcPr>
          <w:p w14:paraId="3DEC67FF"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I00103</w:t>
            </w:r>
          </w:p>
        </w:tc>
      </w:tr>
      <w:tr w:rsidR="006E7B09" w:rsidRPr="006E7B09" w14:paraId="34A0A5AC" w14:textId="77777777" w:rsidTr="00816667">
        <w:tc>
          <w:tcPr>
            <w:tcW w:w="1250" w:type="pct"/>
            <w:vMerge/>
            <w:vAlign w:val="center"/>
          </w:tcPr>
          <w:p w14:paraId="10BC689B"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2705CF56" w14:textId="77777777" w:rsidR="00C9369A" w:rsidRPr="00BA70E2" w:rsidRDefault="00C9369A" w:rsidP="00816667">
            <w:pPr>
              <w:jc w:val="center"/>
              <w:rPr>
                <w:rFonts w:ascii="宋体" w:eastAsia="宋体" w:hAnsi="宋体"/>
                <w:bCs/>
                <w:sz w:val="18"/>
                <w:szCs w:val="18"/>
              </w:rPr>
            </w:pPr>
          </w:p>
        </w:tc>
        <w:tc>
          <w:tcPr>
            <w:tcW w:w="1250" w:type="pct"/>
          </w:tcPr>
          <w:p w14:paraId="24EFE598" w14:textId="77777777" w:rsidR="00C9369A" w:rsidRPr="00BA70E2" w:rsidRDefault="00C9369A" w:rsidP="00AB4AE7">
            <w:pPr>
              <w:jc w:val="center"/>
              <w:rPr>
                <w:rFonts w:ascii="宋体" w:eastAsia="宋体" w:hAnsi="宋体"/>
                <w:bCs/>
                <w:sz w:val="18"/>
                <w:szCs w:val="18"/>
              </w:rPr>
            </w:pPr>
            <w:r w:rsidRPr="00BA70E2">
              <w:rPr>
                <w:rFonts w:ascii="宋体" w:eastAsia="宋体" w:hAnsi="宋体"/>
                <w:bCs/>
                <w:sz w:val="18"/>
                <w:szCs w:val="18"/>
              </w:rPr>
              <w:t>验收阶段</w:t>
            </w:r>
          </w:p>
        </w:tc>
        <w:tc>
          <w:tcPr>
            <w:tcW w:w="1250" w:type="pct"/>
          </w:tcPr>
          <w:p w14:paraId="2247B969"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I00104</w:t>
            </w:r>
          </w:p>
        </w:tc>
      </w:tr>
      <w:tr w:rsidR="006E7B09" w:rsidRPr="006E7B09" w14:paraId="47A2C8E5" w14:textId="77777777" w:rsidTr="00816667">
        <w:tc>
          <w:tcPr>
            <w:tcW w:w="1250" w:type="pct"/>
            <w:vMerge/>
            <w:vAlign w:val="center"/>
          </w:tcPr>
          <w:p w14:paraId="120077A0"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36F9FB2F" w14:textId="77777777" w:rsidR="00C9369A" w:rsidRPr="00BA70E2" w:rsidRDefault="00C9369A" w:rsidP="00816667">
            <w:pPr>
              <w:jc w:val="center"/>
              <w:rPr>
                <w:rFonts w:ascii="宋体" w:eastAsia="宋体" w:hAnsi="宋体"/>
                <w:bCs/>
                <w:sz w:val="18"/>
                <w:szCs w:val="18"/>
              </w:rPr>
            </w:pPr>
          </w:p>
        </w:tc>
        <w:tc>
          <w:tcPr>
            <w:tcW w:w="1250" w:type="pct"/>
          </w:tcPr>
          <w:p w14:paraId="2F260D8C" w14:textId="77777777" w:rsidR="00C9369A" w:rsidRPr="00BA70E2" w:rsidRDefault="00C9369A" w:rsidP="00AB4AE7">
            <w:pPr>
              <w:jc w:val="center"/>
              <w:rPr>
                <w:rFonts w:ascii="宋体" w:eastAsia="宋体" w:hAnsi="宋体"/>
                <w:bCs/>
                <w:sz w:val="18"/>
                <w:szCs w:val="18"/>
              </w:rPr>
            </w:pPr>
            <w:r w:rsidRPr="00BA70E2">
              <w:rPr>
                <w:rFonts w:ascii="宋体" w:eastAsia="宋体" w:hAnsi="宋体"/>
                <w:bCs/>
                <w:sz w:val="18"/>
                <w:szCs w:val="18"/>
              </w:rPr>
              <w:t>运维阶段</w:t>
            </w:r>
          </w:p>
        </w:tc>
        <w:tc>
          <w:tcPr>
            <w:tcW w:w="1250" w:type="pct"/>
          </w:tcPr>
          <w:p w14:paraId="61E274AC"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I00105</w:t>
            </w:r>
          </w:p>
        </w:tc>
      </w:tr>
      <w:tr w:rsidR="006E7B09" w:rsidRPr="006E7B09" w14:paraId="7B009B22" w14:textId="77777777" w:rsidTr="00816667">
        <w:tc>
          <w:tcPr>
            <w:tcW w:w="1250" w:type="pct"/>
            <w:vMerge/>
            <w:vAlign w:val="center"/>
          </w:tcPr>
          <w:p w14:paraId="4B01CDEF" w14:textId="77777777" w:rsidR="00C9369A" w:rsidRPr="00BA70E2" w:rsidRDefault="00C9369A" w:rsidP="00816667">
            <w:pPr>
              <w:jc w:val="center"/>
              <w:rPr>
                <w:rFonts w:ascii="宋体" w:eastAsia="宋体" w:hAnsi="宋体"/>
                <w:bCs/>
                <w:sz w:val="18"/>
                <w:szCs w:val="18"/>
              </w:rPr>
            </w:pPr>
          </w:p>
        </w:tc>
        <w:tc>
          <w:tcPr>
            <w:tcW w:w="1250" w:type="pct"/>
            <w:vMerge w:val="restart"/>
            <w:vAlign w:val="center"/>
          </w:tcPr>
          <w:p w14:paraId="1F463460" w14:textId="77777777" w:rsidR="00C9369A" w:rsidRPr="00BA70E2" w:rsidRDefault="00C9369A" w:rsidP="00816667">
            <w:pPr>
              <w:jc w:val="center"/>
              <w:rPr>
                <w:rFonts w:ascii="宋体" w:eastAsia="宋体" w:hAnsi="宋体"/>
                <w:bCs/>
                <w:sz w:val="18"/>
                <w:szCs w:val="18"/>
              </w:rPr>
            </w:pPr>
            <w:r w:rsidRPr="00BA70E2">
              <w:rPr>
                <w:rFonts w:ascii="宋体" w:eastAsia="宋体" w:hAnsi="宋体" w:hint="eastAsia"/>
                <w:bCs/>
                <w:sz w:val="18"/>
                <w:szCs w:val="18"/>
              </w:rPr>
              <w:t>进度信息</w:t>
            </w:r>
          </w:p>
        </w:tc>
        <w:tc>
          <w:tcPr>
            <w:tcW w:w="1250" w:type="pct"/>
          </w:tcPr>
          <w:p w14:paraId="63540597"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计划进度</w:t>
            </w:r>
          </w:p>
        </w:tc>
        <w:tc>
          <w:tcPr>
            <w:tcW w:w="1250" w:type="pct"/>
          </w:tcPr>
          <w:p w14:paraId="29674CF8"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I00201</w:t>
            </w:r>
          </w:p>
        </w:tc>
      </w:tr>
      <w:tr w:rsidR="006E7B09" w:rsidRPr="006E7B09" w14:paraId="02DD6FBD" w14:textId="77777777" w:rsidTr="00816667">
        <w:tc>
          <w:tcPr>
            <w:tcW w:w="1250" w:type="pct"/>
            <w:vMerge/>
            <w:vAlign w:val="center"/>
          </w:tcPr>
          <w:p w14:paraId="614C6DC5"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4C1C19AC" w14:textId="77777777" w:rsidR="00C9369A" w:rsidRPr="00BA70E2" w:rsidRDefault="00C9369A" w:rsidP="00816667">
            <w:pPr>
              <w:jc w:val="center"/>
              <w:rPr>
                <w:rFonts w:ascii="宋体" w:eastAsia="宋体" w:hAnsi="宋体"/>
                <w:bCs/>
                <w:sz w:val="18"/>
                <w:szCs w:val="18"/>
              </w:rPr>
            </w:pPr>
          </w:p>
        </w:tc>
        <w:tc>
          <w:tcPr>
            <w:tcW w:w="1250" w:type="pct"/>
          </w:tcPr>
          <w:p w14:paraId="6D11C608"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实际进度</w:t>
            </w:r>
          </w:p>
        </w:tc>
        <w:tc>
          <w:tcPr>
            <w:tcW w:w="1250" w:type="pct"/>
          </w:tcPr>
          <w:p w14:paraId="5DE705FC"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I00202</w:t>
            </w:r>
          </w:p>
        </w:tc>
      </w:tr>
      <w:tr w:rsidR="006E7B09" w:rsidRPr="006E7B09" w14:paraId="138F1A32" w14:textId="77777777" w:rsidTr="00816667">
        <w:tc>
          <w:tcPr>
            <w:tcW w:w="1250" w:type="pct"/>
            <w:vMerge/>
            <w:vAlign w:val="center"/>
          </w:tcPr>
          <w:p w14:paraId="04145B50"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1BFFC1A4" w14:textId="77777777" w:rsidR="00C9369A" w:rsidRPr="00BA70E2" w:rsidRDefault="00C9369A" w:rsidP="00816667">
            <w:pPr>
              <w:jc w:val="center"/>
              <w:rPr>
                <w:rFonts w:ascii="宋体" w:eastAsia="宋体" w:hAnsi="宋体"/>
                <w:bCs/>
                <w:sz w:val="18"/>
                <w:szCs w:val="18"/>
              </w:rPr>
            </w:pPr>
          </w:p>
        </w:tc>
        <w:tc>
          <w:tcPr>
            <w:tcW w:w="1250" w:type="pct"/>
          </w:tcPr>
          <w:p w14:paraId="3DB4762D"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延期原因</w:t>
            </w:r>
          </w:p>
        </w:tc>
        <w:tc>
          <w:tcPr>
            <w:tcW w:w="1250" w:type="pct"/>
          </w:tcPr>
          <w:p w14:paraId="4F26837C"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I00203</w:t>
            </w:r>
          </w:p>
        </w:tc>
      </w:tr>
      <w:tr w:rsidR="006E7B09" w:rsidRPr="006E7B09" w14:paraId="48A1EFF4" w14:textId="77777777" w:rsidTr="00816667">
        <w:tc>
          <w:tcPr>
            <w:tcW w:w="1250" w:type="pct"/>
            <w:vMerge w:val="restart"/>
            <w:vAlign w:val="center"/>
          </w:tcPr>
          <w:p w14:paraId="73ECA416" w14:textId="77777777" w:rsidR="00C9369A" w:rsidRPr="00BA70E2" w:rsidRDefault="00C9369A" w:rsidP="00816667">
            <w:pPr>
              <w:jc w:val="center"/>
              <w:rPr>
                <w:rFonts w:ascii="宋体" w:eastAsia="宋体" w:hAnsi="宋体"/>
                <w:bCs/>
                <w:sz w:val="18"/>
                <w:szCs w:val="18"/>
              </w:rPr>
            </w:pPr>
            <w:r w:rsidRPr="00BA70E2">
              <w:rPr>
                <w:rFonts w:ascii="宋体" w:eastAsia="宋体" w:hAnsi="宋体" w:hint="eastAsia"/>
                <w:bCs/>
                <w:sz w:val="18"/>
                <w:szCs w:val="18"/>
              </w:rPr>
              <w:t>项目经费信息</w:t>
            </w:r>
          </w:p>
        </w:tc>
        <w:tc>
          <w:tcPr>
            <w:tcW w:w="1250" w:type="pct"/>
            <w:vMerge w:val="restart"/>
            <w:vAlign w:val="center"/>
          </w:tcPr>
          <w:p w14:paraId="585FDB79" w14:textId="77777777" w:rsidR="00C9369A" w:rsidRPr="00BA70E2" w:rsidRDefault="00C9369A" w:rsidP="00816667">
            <w:pPr>
              <w:jc w:val="center"/>
              <w:rPr>
                <w:rFonts w:ascii="宋体" w:eastAsia="宋体" w:hAnsi="宋体"/>
                <w:bCs/>
                <w:sz w:val="18"/>
                <w:szCs w:val="18"/>
              </w:rPr>
            </w:pPr>
            <w:r w:rsidRPr="00BA70E2">
              <w:rPr>
                <w:rFonts w:ascii="宋体" w:eastAsia="宋体" w:hAnsi="宋体" w:hint="eastAsia"/>
                <w:bCs/>
                <w:sz w:val="18"/>
                <w:szCs w:val="18"/>
              </w:rPr>
              <w:t>总经费</w:t>
            </w:r>
          </w:p>
        </w:tc>
        <w:tc>
          <w:tcPr>
            <w:tcW w:w="1250" w:type="pct"/>
          </w:tcPr>
          <w:p w14:paraId="707397FB"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预算总经费</w:t>
            </w:r>
          </w:p>
        </w:tc>
        <w:tc>
          <w:tcPr>
            <w:tcW w:w="1250" w:type="pct"/>
          </w:tcPr>
          <w:p w14:paraId="1D9A6F06"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J00101</w:t>
            </w:r>
          </w:p>
        </w:tc>
      </w:tr>
      <w:tr w:rsidR="006E7B09" w:rsidRPr="006E7B09" w14:paraId="78D2EC6B" w14:textId="77777777" w:rsidTr="00816667">
        <w:tc>
          <w:tcPr>
            <w:tcW w:w="1250" w:type="pct"/>
            <w:vMerge/>
            <w:vAlign w:val="center"/>
          </w:tcPr>
          <w:p w14:paraId="077F3504"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362197F8" w14:textId="77777777" w:rsidR="00C9369A" w:rsidRPr="00BA70E2" w:rsidRDefault="00C9369A" w:rsidP="00816667">
            <w:pPr>
              <w:jc w:val="center"/>
              <w:rPr>
                <w:rFonts w:ascii="宋体" w:eastAsia="宋体" w:hAnsi="宋体"/>
                <w:bCs/>
                <w:sz w:val="18"/>
                <w:szCs w:val="18"/>
              </w:rPr>
            </w:pPr>
          </w:p>
        </w:tc>
        <w:tc>
          <w:tcPr>
            <w:tcW w:w="1250" w:type="pct"/>
          </w:tcPr>
          <w:p w14:paraId="41CFE3CE"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实际总经费</w:t>
            </w:r>
          </w:p>
        </w:tc>
        <w:tc>
          <w:tcPr>
            <w:tcW w:w="1250" w:type="pct"/>
          </w:tcPr>
          <w:p w14:paraId="5F632017"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J00102</w:t>
            </w:r>
          </w:p>
        </w:tc>
      </w:tr>
      <w:tr w:rsidR="006E7B09" w:rsidRPr="006E7B09" w14:paraId="36907037" w14:textId="77777777" w:rsidTr="00816667">
        <w:tc>
          <w:tcPr>
            <w:tcW w:w="1250" w:type="pct"/>
            <w:vMerge/>
            <w:vAlign w:val="center"/>
          </w:tcPr>
          <w:p w14:paraId="4EC4AB73" w14:textId="77777777" w:rsidR="00C9369A" w:rsidRPr="00BA70E2" w:rsidRDefault="00C9369A" w:rsidP="00816667">
            <w:pPr>
              <w:jc w:val="center"/>
              <w:rPr>
                <w:rFonts w:ascii="宋体" w:eastAsia="宋体" w:hAnsi="宋体"/>
                <w:bCs/>
                <w:sz w:val="18"/>
                <w:szCs w:val="18"/>
              </w:rPr>
            </w:pPr>
          </w:p>
        </w:tc>
        <w:tc>
          <w:tcPr>
            <w:tcW w:w="1250" w:type="pct"/>
            <w:vMerge/>
            <w:vAlign w:val="center"/>
          </w:tcPr>
          <w:p w14:paraId="69F227E0" w14:textId="77777777" w:rsidR="00C9369A" w:rsidRPr="00BA70E2" w:rsidRDefault="00C9369A" w:rsidP="00816667">
            <w:pPr>
              <w:jc w:val="center"/>
              <w:rPr>
                <w:rFonts w:ascii="宋体" w:eastAsia="宋体" w:hAnsi="宋体"/>
                <w:bCs/>
                <w:sz w:val="18"/>
                <w:szCs w:val="18"/>
              </w:rPr>
            </w:pPr>
          </w:p>
        </w:tc>
        <w:tc>
          <w:tcPr>
            <w:tcW w:w="1250" w:type="pct"/>
          </w:tcPr>
          <w:p w14:paraId="09F0B90F"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经费使用情况</w:t>
            </w:r>
          </w:p>
        </w:tc>
        <w:tc>
          <w:tcPr>
            <w:tcW w:w="1250" w:type="pct"/>
          </w:tcPr>
          <w:p w14:paraId="72F83183"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J00103</w:t>
            </w:r>
          </w:p>
        </w:tc>
      </w:tr>
      <w:tr w:rsidR="006E7B09" w:rsidRPr="006E7B09" w14:paraId="384240E6" w14:textId="77777777" w:rsidTr="00816667">
        <w:tc>
          <w:tcPr>
            <w:tcW w:w="1250" w:type="pct"/>
            <w:vMerge/>
            <w:vAlign w:val="center"/>
          </w:tcPr>
          <w:p w14:paraId="5E2DD11C" w14:textId="77777777" w:rsidR="00C9369A" w:rsidRPr="00BA70E2" w:rsidRDefault="00C9369A" w:rsidP="00816667">
            <w:pPr>
              <w:jc w:val="center"/>
              <w:rPr>
                <w:rFonts w:ascii="宋体" w:eastAsia="宋体" w:hAnsi="宋体"/>
                <w:bCs/>
                <w:sz w:val="18"/>
                <w:szCs w:val="18"/>
              </w:rPr>
            </w:pPr>
          </w:p>
        </w:tc>
        <w:tc>
          <w:tcPr>
            <w:tcW w:w="1250" w:type="pct"/>
            <w:vMerge w:val="restart"/>
            <w:vAlign w:val="center"/>
          </w:tcPr>
          <w:p w14:paraId="1EBC04ED" w14:textId="77777777" w:rsidR="00C9369A" w:rsidRPr="00BA70E2" w:rsidRDefault="00C9369A" w:rsidP="00816667">
            <w:pPr>
              <w:jc w:val="center"/>
              <w:rPr>
                <w:rFonts w:ascii="宋体" w:eastAsia="宋体" w:hAnsi="宋体"/>
                <w:bCs/>
                <w:sz w:val="18"/>
                <w:szCs w:val="18"/>
              </w:rPr>
            </w:pPr>
            <w:r w:rsidRPr="00BA70E2">
              <w:rPr>
                <w:rFonts w:ascii="宋体" w:eastAsia="宋体" w:hAnsi="宋体" w:hint="eastAsia"/>
                <w:bCs/>
                <w:sz w:val="18"/>
                <w:szCs w:val="18"/>
              </w:rPr>
              <w:t>资金拨付</w:t>
            </w:r>
          </w:p>
        </w:tc>
        <w:tc>
          <w:tcPr>
            <w:tcW w:w="1250" w:type="pct"/>
          </w:tcPr>
          <w:p w14:paraId="2E15C533"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拨付时间</w:t>
            </w:r>
          </w:p>
        </w:tc>
        <w:tc>
          <w:tcPr>
            <w:tcW w:w="1250" w:type="pct"/>
          </w:tcPr>
          <w:p w14:paraId="143B0BD9"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J00201</w:t>
            </w:r>
          </w:p>
        </w:tc>
      </w:tr>
      <w:tr w:rsidR="006E7B09" w:rsidRPr="006E7B09" w14:paraId="6D1AA12A" w14:textId="77777777" w:rsidTr="00AB4AE7">
        <w:tc>
          <w:tcPr>
            <w:tcW w:w="1250" w:type="pct"/>
            <w:vMerge/>
          </w:tcPr>
          <w:p w14:paraId="60C092D1" w14:textId="77777777" w:rsidR="00C9369A" w:rsidRPr="00BA70E2" w:rsidRDefault="00C9369A" w:rsidP="00AB4AE7">
            <w:pPr>
              <w:jc w:val="center"/>
              <w:rPr>
                <w:rFonts w:ascii="宋体" w:eastAsia="宋体" w:hAnsi="宋体"/>
                <w:bCs/>
                <w:sz w:val="18"/>
                <w:szCs w:val="18"/>
              </w:rPr>
            </w:pPr>
          </w:p>
        </w:tc>
        <w:tc>
          <w:tcPr>
            <w:tcW w:w="1250" w:type="pct"/>
            <w:vMerge/>
          </w:tcPr>
          <w:p w14:paraId="56CD3EE8" w14:textId="77777777" w:rsidR="00C9369A" w:rsidRPr="00BA70E2" w:rsidRDefault="00C9369A" w:rsidP="00AB4AE7">
            <w:pPr>
              <w:jc w:val="center"/>
              <w:rPr>
                <w:rFonts w:ascii="宋体" w:eastAsia="宋体" w:hAnsi="宋体"/>
                <w:bCs/>
                <w:sz w:val="18"/>
                <w:szCs w:val="18"/>
              </w:rPr>
            </w:pPr>
          </w:p>
        </w:tc>
        <w:tc>
          <w:tcPr>
            <w:tcW w:w="1250" w:type="pct"/>
          </w:tcPr>
          <w:p w14:paraId="1AF3221A"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拨付金额</w:t>
            </w:r>
          </w:p>
        </w:tc>
        <w:tc>
          <w:tcPr>
            <w:tcW w:w="1250" w:type="pct"/>
          </w:tcPr>
          <w:p w14:paraId="7C6FEE6C"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J00202</w:t>
            </w:r>
          </w:p>
        </w:tc>
      </w:tr>
      <w:tr w:rsidR="006E7B09" w:rsidRPr="006E7B09" w14:paraId="446E76F7" w14:textId="77777777" w:rsidTr="00AB4AE7">
        <w:tc>
          <w:tcPr>
            <w:tcW w:w="1250" w:type="pct"/>
            <w:vMerge/>
          </w:tcPr>
          <w:p w14:paraId="31A5B2E2" w14:textId="77777777" w:rsidR="00C9369A" w:rsidRPr="00BA70E2" w:rsidRDefault="00C9369A" w:rsidP="00AB4AE7">
            <w:pPr>
              <w:jc w:val="center"/>
              <w:rPr>
                <w:rFonts w:ascii="宋体" w:eastAsia="宋体" w:hAnsi="宋体"/>
                <w:bCs/>
                <w:sz w:val="18"/>
                <w:szCs w:val="18"/>
              </w:rPr>
            </w:pPr>
          </w:p>
        </w:tc>
        <w:tc>
          <w:tcPr>
            <w:tcW w:w="1250" w:type="pct"/>
            <w:vMerge/>
          </w:tcPr>
          <w:p w14:paraId="3CCC4DDC" w14:textId="77777777" w:rsidR="00C9369A" w:rsidRPr="00BA70E2" w:rsidRDefault="00C9369A" w:rsidP="00AB4AE7">
            <w:pPr>
              <w:jc w:val="center"/>
              <w:rPr>
                <w:rFonts w:ascii="宋体" w:eastAsia="宋体" w:hAnsi="宋体"/>
                <w:bCs/>
                <w:sz w:val="18"/>
                <w:szCs w:val="18"/>
              </w:rPr>
            </w:pPr>
          </w:p>
        </w:tc>
        <w:tc>
          <w:tcPr>
            <w:tcW w:w="1250" w:type="pct"/>
          </w:tcPr>
          <w:p w14:paraId="04D3CEE3"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使用情况</w:t>
            </w:r>
          </w:p>
        </w:tc>
        <w:tc>
          <w:tcPr>
            <w:tcW w:w="1250" w:type="pct"/>
          </w:tcPr>
          <w:p w14:paraId="4CB48566"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J00203</w:t>
            </w:r>
          </w:p>
        </w:tc>
      </w:tr>
    </w:tbl>
    <w:p w14:paraId="7AADCFE1" w14:textId="77777777" w:rsidR="00FD375E" w:rsidRDefault="00FD375E" w:rsidP="00FD375E">
      <w:pPr>
        <w:spacing w:line="360" w:lineRule="auto"/>
        <w:jc w:val="left"/>
        <w:rPr>
          <w:rFonts w:ascii="宋体" w:eastAsia="宋体" w:hAnsi="宋体" w:cstheme="majorBidi"/>
          <w:b/>
          <w:bCs/>
          <w:szCs w:val="21"/>
        </w:rPr>
      </w:pPr>
      <w:r>
        <w:rPr>
          <w:rFonts w:ascii="宋体" w:eastAsia="宋体" w:hAnsi="宋体" w:cstheme="majorBidi" w:hint="eastAsia"/>
          <w:b/>
          <w:bCs/>
          <w:szCs w:val="21"/>
        </w:rPr>
        <w:t>A．4</w:t>
      </w:r>
      <w:r w:rsidR="00C9369A" w:rsidRPr="006E7B09">
        <w:rPr>
          <w:rFonts w:ascii="宋体" w:eastAsia="宋体" w:hAnsi="宋体" w:cstheme="majorBidi" w:hint="eastAsia"/>
          <w:b/>
          <w:bCs/>
          <w:szCs w:val="21"/>
        </w:rPr>
        <w:t>工程运行监测要素</w:t>
      </w:r>
      <w:r>
        <w:rPr>
          <w:rFonts w:ascii="宋体" w:eastAsia="宋体" w:hAnsi="宋体" w:cstheme="majorBidi" w:hint="eastAsia"/>
          <w:b/>
          <w:bCs/>
          <w:szCs w:val="21"/>
        </w:rPr>
        <w:t>数据编码表</w:t>
      </w:r>
    </w:p>
    <w:p w14:paraId="3C697217" w14:textId="545AF6D0" w:rsidR="00C9369A" w:rsidRPr="00C40F8E" w:rsidRDefault="00FD375E" w:rsidP="00C40F8E">
      <w:pPr>
        <w:spacing w:line="360" w:lineRule="auto"/>
        <w:ind w:firstLineChars="200" w:firstLine="420"/>
        <w:jc w:val="left"/>
        <w:rPr>
          <w:rFonts w:ascii="宋体" w:eastAsia="宋体" w:hAnsi="宋体" w:cstheme="majorBidi"/>
          <w:szCs w:val="21"/>
        </w:rPr>
      </w:pPr>
      <w:r w:rsidRPr="00C40F8E">
        <w:rPr>
          <w:rFonts w:ascii="宋体" w:eastAsia="宋体" w:hAnsi="宋体" w:cstheme="majorBidi" w:hint="eastAsia"/>
          <w:szCs w:val="21"/>
        </w:rPr>
        <w:t>工程运行数据根据其包含的设备，如机闸设备、供配电设备等，运行数据资源主要分为运行监测数据、自动化控制数据、监控报警数据、统计数据等，</w:t>
      </w:r>
      <w:r w:rsidR="00C9369A" w:rsidRPr="00C40F8E">
        <w:rPr>
          <w:rFonts w:ascii="宋体" w:eastAsia="宋体" w:hAnsi="宋体" w:cstheme="majorBidi" w:hint="eastAsia"/>
          <w:szCs w:val="21"/>
        </w:rPr>
        <w:t>见表</w:t>
      </w:r>
      <w:r w:rsidRPr="00C40F8E">
        <w:rPr>
          <w:rFonts w:ascii="宋体" w:eastAsia="宋体" w:hAnsi="宋体" w:cstheme="majorBidi" w:hint="eastAsia"/>
          <w:szCs w:val="21"/>
        </w:rPr>
        <w:t>A.</w:t>
      </w:r>
      <w:r w:rsidR="00C9369A" w:rsidRPr="00C40F8E">
        <w:rPr>
          <w:rFonts w:ascii="宋体" w:eastAsia="宋体" w:hAnsi="宋体" w:cstheme="majorBidi"/>
          <w:szCs w:val="21"/>
        </w:rPr>
        <w:t>4</w:t>
      </w:r>
      <w:r w:rsidRPr="00C40F8E">
        <w:rPr>
          <w:rFonts w:ascii="宋体" w:eastAsia="宋体" w:hAnsi="宋体" w:cstheme="majorBidi" w:hint="eastAsia"/>
          <w:szCs w:val="21"/>
        </w:rPr>
        <w:t>。</w:t>
      </w:r>
    </w:p>
    <w:p w14:paraId="76C02510" w14:textId="60BE077F" w:rsidR="00FD375E" w:rsidRPr="006E7B09" w:rsidRDefault="00FD375E" w:rsidP="00FD375E">
      <w:pPr>
        <w:spacing w:line="360" w:lineRule="auto"/>
        <w:jc w:val="center"/>
        <w:rPr>
          <w:rFonts w:ascii="宋体" w:eastAsia="宋体" w:hAnsi="宋体" w:cstheme="majorBidi"/>
          <w:b/>
          <w:bCs/>
          <w:szCs w:val="21"/>
        </w:rPr>
      </w:pPr>
      <w:r w:rsidRPr="00FD375E">
        <w:rPr>
          <w:rFonts w:ascii="宋体" w:eastAsia="宋体" w:hAnsi="宋体" w:cstheme="majorBidi"/>
          <w:b/>
          <w:bCs/>
          <w:szCs w:val="21"/>
        </w:rPr>
        <w:t>A．4工程运行监测要素数据编码表</w:t>
      </w:r>
    </w:p>
    <w:tbl>
      <w:tblPr>
        <w:tblStyle w:val="a9"/>
        <w:tblW w:w="5000" w:type="pct"/>
        <w:tblLook w:val="04A0" w:firstRow="1" w:lastRow="0" w:firstColumn="1" w:lastColumn="0" w:noHBand="0" w:noVBand="1"/>
      </w:tblPr>
      <w:tblGrid>
        <w:gridCol w:w="1673"/>
        <w:gridCol w:w="2999"/>
        <w:gridCol w:w="2336"/>
        <w:gridCol w:w="2336"/>
      </w:tblGrid>
      <w:tr w:rsidR="006E7B09" w:rsidRPr="006E7B09" w14:paraId="76210C5C" w14:textId="77777777" w:rsidTr="00AB4AE7">
        <w:trPr>
          <w:trHeight w:val="305"/>
        </w:trPr>
        <w:tc>
          <w:tcPr>
            <w:tcW w:w="895" w:type="pct"/>
            <w:vAlign w:val="center"/>
          </w:tcPr>
          <w:p w14:paraId="7B173CE0"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sz w:val="18"/>
                <w:szCs w:val="18"/>
              </w:rPr>
              <w:t>数据大类</w:t>
            </w:r>
          </w:p>
        </w:tc>
        <w:tc>
          <w:tcPr>
            <w:tcW w:w="1605" w:type="pct"/>
            <w:vAlign w:val="center"/>
          </w:tcPr>
          <w:p w14:paraId="458766CB"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数据中类</w:t>
            </w:r>
          </w:p>
        </w:tc>
        <w:tc>
          <w:tcPr>
            <w:tcW w:w="1250" w:type="pct"/>
            <w:vAlign w:val="center"/>
          </w:tcPr>
          <w:p w14:paraId="767F58AD"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数据小类</w:t>
            </w:r>
          </w:p>
        </w:tc>
        <w:tc>
          <w:tcPr>
            <w:tcW w:w="1250" w:type="pct"/>
          </w:tcPr>
          <w:p w14:paraId="0E79EA6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数据编码</w:t>
            </w:r>
          </w:p>
        </w:tc>
      </w:tr>
      <w:tr w:rsidR="006E7B09" w:rsidRPr="006E7B09" w14:paraId="2402D198" w14:textId="77777777" w:rsidTr="00AB4AE7">
        <w:tc>
          <w:tcPr>
            <w:tcW w:w="895" w:type="pct"/>
            <w:vMerge w:val="restart"/>
            <w:vAlign w:val="center"/>
          </w:tcPr>
          <w:p w14:paraId="6CE41B0F"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sz w:val="18"/>
                <w:szCs w:val="18"/>
              </w:rPr>
              <w:t>运行监测数据</w:t>
            </w:r>
          </w:p>
        </w:tc>
        <w:tc>
          <w:tcPr>
            <w:tcW w:w="1605" w:type="pct"/>
            <w:vMerge w:val="restart"/>
            <w:vAlign w:val="center"/>
          </w:tcPr>
          <w:p w14:paraId="05EEEF2F" w14:textId="77777777" w:rsidR="00C9369A" w:rsidRPr="00BA70E2" w:rsidRDefault="00C9369A" w:rsidP="00AB4AE7">
            <w:pPr>
              <w:jc w:val="center"/>
              <w:rPr>
                <w:rFonts w:ascii="宋体" w:eastAsia="宋体" w:hAnsi="宋体"/>
                <w:bCs/>
                <w:sz w:val="18"/>
                <w:szCs w:val="18"/>
              </w:rPr>
            </w:pPr>
            <w:r w:rsidRPr="00BA70E2">
              <w:rPr>
                <w:rFonts w:ascii="宋体" w:eastAsia="宋体" w:hAnsi="宋体"/>
                <w:sz w:val="18"/>
                <w:szCs w:val="18"/>
              </w:rPr>
              <w:t>水泵运行数据</w:t>
            </w:r>
          </w:p>
        </w:tc>
        <w:tc>
          <w:tcPr>
            <w:tcW w:w="1250" w:type="pct"/>
            <w:vAlign w:val="center"/>
          </w:tcPr>
          <w:p w14:paraId="3A5AA4BB"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sz w:val="18"/>
                <w:szCs w:val="18"/>
              </w:rPr>
              <w:t>流量数据</w:t>
            </w:r>
          </w:p>
        </w:tc>
        <w:tc>
          <w:tcPr>
            <w:tcW w:w="1250" w:type="pct"/>
          </w:tcPr>
          <w:p w14:paraId="426E7ECA"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0010001</w:t>
            </w:r>
          </w:p>
        </w:tc>
      </w:tr>
      <w:tr w:rsidR="006E7B09" w:rsidRPr="006E7B09" w14:paraId="01758D4A" w14:textId="77777777" w:rsidTr="00AB4AE7">
        <w:tc>
          <w:tcPr>
            <w:tcW w:w="895" w:type="pct"/>
            <w:vMerge/>
          </w:tcPr>
          <w:p w14:paraId="1B2F6F44" w14:textId="77777777" w:rsidR="00C9369A" w:rsidRPr="00BA70E2" w:rsidRDefault="00C9369A" w:rsidP="00AB4AE7">
            <w:pPr>
              <w:rPr>
                <w:rFonts w:ascii="宋体" w:eastAsia="宋体" w:hAnsi="宋体"/>
                <w:bCs/>
                <w:sz w:val="18"/>
                <w:szCs w:val="18"/>
              </w:rPr>
            </w:pPr>
          </w:p>
        </w:tc>
        <w:tc>
          <w:tcPr>
            <w:tcW w:w="1605" w:type="pct"/>
            <w:vMerge/>
          </w:tcPr>
          <w:p w14:paraId="05CC3C47" w14:textId="77777777" w:rsidR="00C9369A" w:rsidRPr="00BA70E2" w:rsidRDefault="00C9369A" w:rsidP="00AB4AE7">
            <w:pPr>
              <w:rPr>
                <w:rFonts w:ascii="宋体" w:eastAsia="宋体" w:hAnsi="宋体"/>
                <w:bCs/>
                <w:sz w:val="18"/>
                <w:szCs w:val="18"/>
              </w:rPr>
            </w:pPr>
          </w:p>
        </w:tc>
        <w:tc>
          <w:tcPr>
            <w:tcW w:w="1250" w:type="pct"/>
            <w:vAlign w:val="center"/>
          </w:tcPr>
          <w:p w14:paraId="07312898"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sz w:val="18"/>
                <w:szCs w:val="18"/>
              </w:rPr>
              <w:t>扬程数据</w:t>
            </w:r>
          </w:p>
        </w:tc>
        <w:tc>
          <w:tcPr>
            <w:tcW w:w="1250" w:type="pct"/>
          </w:tcPr>
          <w:p w14:paraId="03EEF68F"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0010002</w:t>
            </w:r>
          </w:p>
        </w:tc>
      </w:tr>
      <w:tr w:rsidR="006E7B09" w:rsidRPr="006E7B09" w14:paraId="3AEBD0D3" w14:textId="77777777" w:rsidTr="00AB4AE7">
        <w:tc>
          <w:tcPr>
            <w:tcW w:w="895" w:type="pct"/>
            <w:vMerge/>
          </w:tcPr>
          <w:p w14:paraId="15BA1259" w14:textId="77777777" w:rsidR="00C9369A" w:rsidRPr="00BA70E2" w:rsidRDefault="00C9369A" w:rsidP="00AB4AE7">
            <w:pPr>
              <w:rPr>
                <w:rFonts w:ascii="宋体" w:eastAsia="宋体" w:hAnsi="宋体"/>
                <w:bCs/>
                <w:sz w:val="18"/>
                <w:szCs w:val="18"/>
              </w:rPr>
            </w:pPr>
          </w:p>
        </w:tc>
        <w:tc>
          <w:tcPr>
            <w:tcW w:w="1605" w:type="pct"/>
            <w:vMerge/>
          </w:tcPr>
          <w:p w14:paraId="1E5E983B" w14:textId="77777777" w:rsidR="00C9369A" w:rsidRPr="00BA70E2" w:rsidRDefault="00C9369A" w:rsidP="00AB4AE7">
            <w:pPr>
              <w:rPr>
                <w:rFonts w:ascii="宋体" w:eastAsia="宋体" w:hAnsi="宋体"/>
                <w:bCs/>
                <w:sz w:val="18"/>
                <w:szCs w:val="18"/>
              </w:rPr>
            </w:pPr>
          </w:p>
        </w:tc>
        <w:tc>
          <w:tcPr>
            <w:tcW w:w="1250" w:type="pct"/>
            <w:vAlign w:val="center"/>
          </w:tcPr>
          <w:p w14:paraId="2E02E1BE"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sz w:val="18"/>
                <w:szCs w:val="18"/>
              </w:rPr>
              <w:t>压力数据</w:t>
            </w:r>
          </w:p>
        </w:tc>
        <w:tc>
          <w:tcPr>
            <w:tcW w:w="1250" w:type="pct"/>
          </w:tcPr>
          <w:p w14:paraId="3F9B1119"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0010003</w:t>
            </w:r>
          </w:p>
        </w:tc>
      </w:tr>
      <w:tr w:rsidR="006E7B09" w:rsidRPr="006E7B09" w14:paraId="2AD2F310" w14:textId="77777777" w:rsidTr="00AB4AE7">
        <w:tc>
          <w:tcPr>
            <w:tcW w:w="895" w:type="pct"/>
            <w:vMerge/>
          </w:tcPr>
          <w:p w14:paraId="03B6FDA1" w14:textId="77777777" w:rsidR="00C9369A" w:rsidRPr="00BA70E2" w:rsidRDefault="00C9369A" w:rsidP="00AB4AE7">
            <w:pPr>
              <w:rPr>
                <w:rFonts w:ascii="宋体" w:eastAsia="宋体" w:hAnsi="宋体"/>
                <w:bCs/>
                <w:sz w:val="18"/>
                <w:szCs w:val="18"/>
              </w:rPr>
            </w:pPr>
          </w:p>
        </w:tc>
        <w:tc>
          <w:tcPr>
            <w:tcW w:w="1605" w:type="pct"/>
            <w:vMerge/>
          </w:tcPr>
          <w:p w14:paraId="1E2CCE33" w14:textId="77777777" w:rsidR="00C9369A" w:rsidRPr="00BA70E2" w:rsidRDefault="00C9369A" w:rsidP="00AB4AE7">
            <w:pPr>
              <w:rPr>
                <w:rFonts w:ascii="宋体" w:eastAsia="宋体" w:hAnsi="宋体"/>
                <w:bCs/>
                <w:sz w:val="18"/>
                <w:szCs w:val="18"/>
              </w:rPr>
            </w:pPr>
          </w:p>
        </w:tc>
        <w:tc>
          <w:tcPr>
            <w:tcW w:w="1250" w:type="pct"/>
            <w:vAlign w:val="center"/>
          </w:tcPr>
          <w:p w14:paraId="37EF43A8"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sz w:val="18"/>
                <w:szCs w:val="18"/>
              </w:rPr>
              <w:t>水泵电流数据</w:t>
            </w:r>
          </w:p>
        </w:tc>
        <w:tc>
          <w:tcPr>
            <w:tcW w:w="1250" w:type="pct"/>
          </w:tcPr>
          <w:p w14:paraId="710368A8"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0010004</w:t>
            </w:r>
          </w:p>
        </w:tc>
      </w:tr>
      <w:tr w:rsidR="006E7B09" w:rsidRPr="006E7B09" w14:paraId="0FC1FBCA" w14:textId="77777777" w:rsidTr="00AB4AE7">
        <w:tc>
          <w:tcPr>
            <w:tcW w:w="895" w:type="pct"/>
            <w:vMerge/>
          </w:tcPr>
          <w:p w14:paraId="79C3745E" w14:textId="77777777" w:rsidR="00C9369A" w:rsidRPr="00BA70E2" w:rsidRDefault="00C9369A" w:rsidP="00AB4AE7">
            <w:pPr>
              <w:rPr>
                <w:rFonts w:ascii="宋体" w:eastAsia="宋体" w:hAnsi="宋体"/>
                <w:bCs/>
                <w:sz w:val="18"/>
                <w:szCs w:val="18"/>
              </w:rPr>
            </w:pPr>
          </w:p>
        </w:tc>
        <w:tc>
          <w:tcPr>
            <w:tcW w:w="1605" w:type="pct"/>
            <w:vMerge/>
          </w:tcPr>
          <w:p w14:paraId="5A5425E5" w14:textId="77777777" w:rsidR="00C9369A" w:rsidRPr="00BA70E2" w:rsidRDefault="00C9369A" w:rsidP="00AB4AE7">
            <w:pPr>
              <w:rPr>
                <w:rFonts w:ascii="宋体" w:eastAsia="宋体" w:hAnsi="宋体"/>
                <w:bCs/>
                <w:sz w:val="18"/>
                <w:szCs w:val="18"/>
              </w:rPr>
            </w:pPr>
          </w:p>
        </w:tc>
        <w:tc>
          <w:tcPr>
            <w:tcW w:w="1250" w:type="pct"/>
            <w:vAlign w:val="center"/>
          </w:tcPr>
          <w:p w14:paraId="693EA3D2"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sz w:val="18"/>
                <w:szCs w:val="18"/>
              </w:rPr>
              <w:t>水泵电压数据</w:t>
            </w:r>
          </w:p>
        </w:tc>
        <w:tc>
          <w:tcPr>
            <w:tcW w:w="1250" w:type="pct"/>
          </w:tcPr>
          <w:p w14:paraId="231FA321"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0010005</w:t>
            </w:r>
          </w:p>
        </w:tc>
      </w:tr>
      <w:tr w:rsidR="006E7B09" w:rsidRPr="006E7B09" w14:paraId="1897B211" w14:textId="77777777" w:rsidTr="00AB4AE7">
        <w:tc>
          <w:tcPr>
            <w:tcW w:w="895" w:type="pct"/>
            <w:vMerge/>
          </w:tcPr>
          <w:p w14:paraId="1FE51CD9" w14:textId="77777777" w:rsidR="00C9369A" w:rsidRPr="00BA70E2" w:rsidRDefault="00C9369A" w:rsidP="00AB4AE7">
            <w:pPr>
              <w:rPr>
                <w:rFonts w:ascii="宋体" w:eastAsia="宋体" w:hAnsi="宋体"/>
                <w:bCs/>
                <w:sz w:val="18"/>
                <w:szCs w:val="18"/>
              </w:rPr>
            </w:pPr>
          </w:p>
        </w:tc>
        <w:tc>
          <w:tcPr>
            <w:tcW w:w="1605" w:type="pct"/>
            <w:vMerge/>
          </w:tcPr>
          <w:p w14:paraId="3390679B" w14:textId="77777777" w:rsidR="00C9369A" w:rsidRPr="00BA70E2" w:rsidRDefault="00C9369A" w:rsidP="00AB4AE7">
            <w:pPr>
              <w:rPr>
                <w:rFonts w:ascii="宋体" w:eastAsia="宋体" w:hAnsi="宋体"/>
                <w:bCs/>
                <w:sz w:val="18"/>
                <w:szCs w:val="18"/>
              </w:rPr>
            </w:pPr>
          </w:p>
        </w:tc>
        <w:tc>
          <w:tcPr>
            <w:tcW w:w="1250" w:type="pct"/>
            <w:vAlign w:val="center"/>
          </w:tcPr>
          <w:p w14:paraId="45E376AE"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sz w:val="18"/>
                <w:szCs w:val="18"/>
              </w:rPr>
              <w:t>水泵功率数据</w:t>
            </w:r>
          </w:p>
        </w:tc>
        <w:tc>
          <w:tcPr>
            <w:tcW w:w="1250" w:type="pct"/>
          </w:tcPr>
          <w:p w14:paraId="424CD517"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0010006</w:t>
            </w:r>
          </w:p>
        </w:tc>
      </w:tr>
      <w:tr w:rsidR="006E7B09" w:rsidRPr="006E7B09" w14:paraId="50EB0136" w14:textId="77777777" w:rsidTr="00AB4AE7">
        <w:tc>
          <w:tcPr>
            <w:tcW w:w="895" w:type="pct"/>
            <w:vMerge/>
          </w:tcPr>
          <w:p w14:paraId="0E97006F" w14:textId="77777777" w:rsidR="00C9369A" w:rsidRPr="00BA70E2" w:rsidRDefault="00C9369A" w:rsidP="00AB4AE7">
            <w:pPr>
              <w:rPr>
                <w:rFonts w:ascii="宋体" w:eastAsia="宋体" w:hAnsi="宋体"/>
                <w:bCs/>
                <w:sz w:val="18"/>
                <w:szCs w:val="18"/>
              </w:rPr>
            </w:pPr>
          </w:p>
        </w:tc>
        <w:tc>
          <w:tcPr>
            <w:tcW w:w="1605" w:type="pct"/>
            <w:vMerge/>
          </w:tcPr>
          <w:p w14:paraId="51F85606" w14:textId="77777777" w:rsidR="00C9369A" w:rsidRPr="00BA70E2" w:rsidRDefault="00C9369A" w:rsidP="00AB4AE7">
            <w:pPr>
              <w:rPr>
                <w:rFonts w:ascii="宋体" w:eastAsia="宋体" w:hAnsi="宋体"/>
                <w:bCs/>
                <w:sz w:val="18"/>
                <w:szCs w:val="18"/>
              </w:rPr>
            </w:pPr>
          </w:p>
        </w:tc>
        <w:tc>
          <w:tcPr>
            <w:tcW w:w="1250" w:type="pct"/>
            <w:vAlign w:val="center"/>
          </w:tcPr>
          <w:p w14:paraId="3F090AC2"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sz w:val="18"/>
                <w:szCs w:val="18"/>
              </w:rPr>
              <w:t>水泵温度数据</w:t>
            </w:r>
          </w:p>
        </w:tc>
        <w:tc>
          <w:tcPr>
            <w:tcW w:w="1250" w:type="pct"/>
          </w:tcPr>
          <w:p w14:paraId="58EE818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0010007</w:t>
            </w:r>
          </w:p>
        </w:tc>
      </w:tr>
      <w:tr w:rsidR="006E7B09" w:rsidRPr="006E7B09" w14:paraId="73F963BE" w14:textId="77777777" w:rsidTr="00AB4AE7">
        <w:tc>
          <w:tcPr>
            <w:tcW w:w="895" w:type="pct"/>
            <w:vMerge/>
          </w:tcPr>
          <w:p w14:paraId="629A5C2B" w14:textId="77777777" w:rsidR="00C9369A" w:rsidRPr="00BA70E2" w:rsidRDefault="00C9369A" w:rsidP="00AB4AE7">
            <w:pPr>
              <w:rPr>
                <w:rFonts w:ascii="宋体" w:eastAsia="宋体" w:hAnsi="宋体"/>
                <w:bCs/>
                <w:sz w:val="18"/>
                <w:szCs w:val="18"/>
              </w:rPr>
            </w:pPr>
          </w:p>
        </w:tc>
        <w:tc>
          <w:tcPr>
            <w:tcW w:w="1605" w:type="pct"/>
            <w:vMerge/>
          </w:tcPr>
          <w:p w14:paraId="56CEB882" w14:textId="77777777" w:rsidR="00C9369A" w:rsidRPr="00BA70E2" w:rsidRDefault="00C9369A" w:rsidP="00AB4AE7">
            <w:pPr>
              <w:rPr>
                <w:rFonts w:ascii="宋体" w:eastAsia="宋体" w:hAnsi="宋体"/>
                <w:bCs/>
                <w:sz w:val="18"/>
                <w:szCs w:val="18"/>
              </w:rPr>
            </w:pPr>
          </w:p>
        </w:tc>
        <w:tc>
          <w:tcPr>
            <w:tcW w:w="1250" w:type="pct"/>
            <w:vAlign w:val="center"/>
          </w:tcPr>
          <w:p w14:paraId="538939BA"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水泵振动数据</w:t>
            </w:r>
          </w:p>
        </w:tc>
        <w:tc>
          <w:tcPr>
            <w:tcW w:w="1250" w:type="pct"/>
          </w:tcPr>
          <w:p w14:paraId="527880FE"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0010008</w:t>
            </w:r>
          </w:p>
        </w:tc>
      </w:tr>
      <w:tr w:rsidR="006E7B09" w:rsidRPr="006E7B09" w14:paraId="5B3E9702" w14:textId="77777777" w:rsidTr="00AB4AE7">
        <w:tc>
          <w:tcPr>
            <w:tcW w:w="895" w:type="pct"/>
            <w:vMerge/>
          </w:tcPr>
          <w:p w14:paraId="41745733" w14:textId="77777777" w:rsidR="00C9369A" w:rsidRPr="00BA70E2" w:rsidRDefault="00C9369A" w:rsidP="00AB4AE7">
            <w:pPr>
              <w:rPr>
                <w:rFonts w:ascii="宋体" w:eastAsia="宋体" w:hAnsi="宋体"/>
                <w:bCs/>
                <w:sz w:val="18"/>
                <w:szCs w:val="18"/>
              </w:rPr>
            </w:pPr>
          </w:p>
        </w:tc>
        <w:tc>
          <w:tcPr>
            <w:tcW w:w="1605" w:type="pct"/>
            <w:vMerge/>
          </w:tcPr>
          <w:p w14:paraId="27421E04" w14:textId="77777777" w:rsidR="00C9369A" w:rsidRPr="00BA70E2" w:rsidRDefault="00C9369A" w:rsidP="00AB4AE7">
            <w:pPr>
              <w:rPr>
                <w:rFonts w:ascii="宋体" w:eastAsia="宋体" w:hAnsi="宋体"/>
                <w:bCs/>
                <w:sz w:val="18"/>
                <w:szCs w:val="18"/>
              </w:rPr>
            </w:pPr>
          </w:p>
        </w:tc>
        <w:tc>
          <w:tcPr>
            <w:tcW w:w="1250" w:type="pct"/>
            <w:vAlign w:val="center"/>
          </w:tcPr>
          <w:p w14:paraId="2E8634CE"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水泵转速数据</w:t>
            </w:r>
          </w:p>
        </w:tc>
        <w:tc>
          <w:tcPr>
            <w:tcW w:w="1250" w:type="pct"/>
          </w:tcPr>
          <w:p w14:paraId="6DA482E6"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0010009</w:t>
            </w:r>
          </w:p>
        </w:tc>
      </w:tr>
      <w:tr w:rsidR="006E7B09" w:rsidRPr="006E7B09" w14:paraId="0B735EC0" w14:textId="77777777" w:rsidTr="00AB4AE7">
        <w:tc>
          <w:tcPr>
            <w:tcW w:w="895" w:type="pct"/>
            <w:vMerge/>
          </w:tcPr>
          <w:p w14:paraId="0B33FF79" w14:textId="77777777" w:rsidR="00C9369A" w:rsidRPr="00BA70E2" w:rsidRDefault="00C9369A" w:rsidP="00AB4AE7">
            <w:pPr>
              <w:rPr>
                <w:rFonts w:ascii="宋体" w:eastAsia="宋体" w:hAnsi="宋体"/>
                <w:bCs/>
                <w:sz w:val="18"/>
                <w:szCs w:val="18"/>
              </w:rPr>
            </w:pPr>
          </w:p>
        </w:tc>
        <w:tc>
          <w:tcPr>
            <w:tcW w:w="1605" w:type="pct"/>
            <w:vMerge/>
          </w:tcPr>
          <w:p w14:paraId="64DC6CF8" w14:textId="77777777" w:rsidR="00C9369A" w:rsidRPr="00BA70E2" w:rsidRDefault="00C9369A" w:rsidP="00AB4AE7">
            <w:pPr>
              <w:rPr>
                <w:rFonts w:ascii="宋体" w:eastAsia="宋体" w:hAnsi="宋体"/>
                <w:bCs/>
                <w:sz w:val="18"/>
                <w:szCs w:val="18"/>
              </w:rPr>
            </w:pPr>
          </w:p>
        </w:tc>
        <w:tc>
          <w:tcPr>
            <w:tcW w:w="1250" w:type="pct"/>
            <w:vAlign w:val="center"/>
          </w:tcPr>
          <w:p w14:paraId="774D3FC8"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油盆温度数据</w:t>
            </w:r>
          </w:p>
        </w:tc>
        <w:tc>
          <w:tcPr>
            <w:tcW w:w="1250" w:type="pct"/>
          </w:tcPr>
          <w:p w14:paraId="6994C5C1"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0010010</w:t>
            </w:r>
          </w:p>
        </w:tc>
      </w:tr>
      <w:tr w:rsidR="006E7B09" w:rsidRPr="006E7B09" w14:paraId="2261D32B" w14:textId="77777777" w:rsidTr="00AB4AE7">
        <w:tc>
          <w:tcPr>
            <w:tcW w:w="895" w:type="pct"/>
            <w:vMerge/>
          </w:tcPr>
          <w:p w14:paraId="640692DC" w14:textId="77777777" w:rsidR="00C9369A" w:rsidRPr="00BA70E2" w:rsidRDefault="00C9369A" w:rsidP="00AB4AE7">
            <w:pPr>
              <w:rPr>
                <w:rFonts w:ascii="宋体" w:eastAsia="宋体" w:hAnsi="宋体"/>
                <w:bCs/>
                <w:sz w:val="18"/>
                <w:szCs w:val="18"/>
              </w:rPr>
            </w:pPr>
          </w:p>
        </w:tc>
        <w:tc>
          <w:tcPr>
            <w:tcW w:w="1605" w:type="pct"/>
            <w:vMerge/>
          </w:tcPr>
          <w:p w14:paraId="6B3CFB14" w14:textId="77777777" w:rsidR="00C9369A" w:rsidRPr="00BA70E2" w:rsidRDefault="00C9369A" w:rsidP="00AB4AE7">
            <w:pPr>
              <w:rPr>
                <w:rFonts w:ascii="宋体" w:eastAsia="宋体" w:hAnsi="宋体"/>
                <w:bCs/>
                <w:sz w:val="18"/>
                <w:szCs w:val="18"/>
              </w:rPr>
            </w:pPr>
          </w:p>
        </w:tc>
        <w:tc>
          <w:tcPr>
            <w:tcW w:w="1250" w:type="pct"/>
            <w:vAlign w:val="center"/>
          </w:tcPr>
          <w:p w14:paraId="1D792375"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其他</w:t>
            </w:r>
          </w:p>
        </w:tc>
        <w:tc>
          <w:tcPr>
            <w:tcW w:w="1250" w:type="pct"/>
          </w:tcPr>
          <w:p w14:paraId="4B51F647"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0010011</w:t>
            </w:r>
          </w:p>
        </w:tc>
      </w:tr>
      <w:tr w:rsidR="006E7B09" w:rsidRPr="006E7B09" w14:paraId="043A996E" w14:textId="77777777" w:rsidTr="00AB4AE7">
        <w:tc>
          <w:tcPr>
            <w:tcW w:w="895" w:type="pct"/>
            <w:vMerge/>
          </w:tcPr>
          <w:p w14:paraId="1DEED624" w14:textId="77777777" w:rsidR="00C9369A" w:rsidRPr="00BA70E2" w:rsidRDefault="00C9369A" w:rsidP="00AB4AE7">
            <w:pPr>
              <w:rPr>
                <w:rFonts w:ascii="宋体" w:eastAsia="宋体" w:hAnsi="宋体"/>
                <w:bCs/>
                <w:sz w:val="18"/>
                <w:szCs w:val="18"/>
              </w:rPr>
            </w:pPr>
          </w:p>
        </w:tc>
        <w:tc>
          <w:tcPr>
            <w:tcW w:w="1605" w:type="pct"/>
            <w:vMerge w:val="restart"/>
            <w:vAlign w:val="center"/>
          </w:tcPr>
          <w:p w14:paraId="6E99DB6C"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电机运行数据</w:t>
            </w:r>
          </w:p>
        </w:tc>
        <w:tc>
          <w:tcPr>
            <w:tcW w:w="1250" w:type="pct"/>
            <w:vAlign w:val="center"/>
          </w:tcPr>
          <w:p w14:paraId="1F83AEDB"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电机电流数据</w:t>
            </w:r>
          </w:p>
        </w:tc>
        <w:tc>
          <w:tcPr>
            <w:tcW w:w="1250" w:type="pct"/>
          </w:tcPr>
          <w:p w14:paraId="19D7BB56"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0020001</w:t>
            </w:r>
          </w:p>
        </w:tc>
      </w:tr>
      <w:tr w:rsidR="006E7B09" w:rsidRPr="006E7B09" w14:paraId="3DDBB3BF" w14:textId="77777777" w:rsidTr="00AB4AE7">
        <w:tc>
          <w:tcPr>
            <w:tcW w:w="895" w:type="pct"/>
            <w:vMerge/>
          </w:tcPr>
          <w:p w14:paraId="571CB380" w14:textId="77777777" w:rsidR="00C9369A" w:rsidRPr="00BA70E2" w:rsidRDefault="00C9369A" w:rsidP="00AB4AE7">
            <w:pPr>
              <w:rPr>
                <w:rFonts w:ascii="宋体" w:eastAsia="宋体" w:hAnsi="宋体"/>
                <w:bCs/>
                <w:sz w:val="18"/>
                <w:szCs w:val="18"/>
              </w:rPr>
            </w:pPr>
          </w:p>
        </w:tc>
        <w:tc>
          <w:tcPr>
            <w:tcW w:w="1605" w:type="pct"/>
            <w:vMerge/>
          </w:tcPr>
          <w:p w14:paraId="031F2B97" w14:textId="77777777" w:rsidR="00C9369A" w:rsidRPr="00BA70E2" w:rsidRDefault="00C9369A" w:rsidP="00AB4AE7">
            <w:pPr>
              <w:rPr>
                <w:rFonts w:ascii="宋体" w:eastAsia="宋体" w:hAnsi="宋体"/>
                <w:bCs/>
                <w:sz w:val="18"/>
                <w:szCs w:val="18"/>
              </w:rPr>
            </w:pPr>
          </w:p>
        </w:tc>
        <w:tc>
          <w:tcPr>
            <w:tcW w:w="1250" w:type="pct"/>
            <w:vAlign w:val="center"/>
          </w:tcPr>
          <w:p w14:paraId="5DD7FD85"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电机电压数据</w:t>
            </w:r>
          </w:p>
        </w:tc>
        <w:tc>
          <w:tcPr>
            <w:tcW w:w="1250" w:type="pct"/>
          </w:tcPr>
          <w:p w14:paraId="4225C3F7"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0020002</w:t>
            </w:r>
          </w:p>
        </w:tc>
      </w:tr>
      <w:tr w:rsidR="006E7B09" w:rsidRPr="006E7B09" w14:paraId="2B375812" w14:textId="77777777" w:rsidTr="00AB4AE7">
        <w:tc>
          <w:tcPr>
            <w:tcW w:w="895" w:type="pct"/>
            <w:vMerge/>
          </w:tcPr>
          <w:p w14:paraId="308B7822" w14:textId="77777777" w:rsidR="00C9369A" w:rsidRPr="00BA70E2" w:rsidRDefault="00C9369A" w:rsidP="00AB4AE7">
            <w:pPr>
              <w:rPr>
                <w:rFonts w:ascii="宋体" w:eastAsia="宋体" w:hAnsi="宋体"/>
                <w:bCs/>
                <w:sz w:val="18"/>
                <w:szCs w:val="18"/>
              </w:rPr>
            </w:pPr>
          </w:p>
        </w:tc>
        <w:tc>
          <w:tcPr>
            <w:tcW w:w="1605" w:type="pct"/>
            <w:vMerge/>
          </w:tcPr>
          <w:p w14:paraId="718C90B5" w14:textId="77777777" w:rsidR="00C9369A" w:rsidRPr="00BA70E2" w:rsidRDefault="00C9369A" w:rsidP="00AB4AE7">
            <w:pPr>
              <w:rPr>
                <w:rFonts w:ascii="宋体" w:eastAsia="宋体" w:hAnsi="宋体"/>
                <w:bCs/>
                <w:sz w:val="18"/>
                <w:szCs w:val="18"/>
              </w:rPr>
            </w:pPr>
          </w:p>
        </w:tc>
        <w:tc>
          <w:tcPr>
            <w:tcW w:w="1250" w:type="pct"/>
            <w:vAlign w:val="center"/>
          </w:tcPr>
          <w:p w14:paraId="38986039"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电机功率因数数据</w:t>
            </w:r>
          </w:p>
        </w:tc>
        <w:tc>
          <w:tcPr>
            <w:tcW w:w="1250" w:type="pct"/>
          </w:tcPr>
          <w:p w14:paraId="48B036E9"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0020003</w:t>
            </w:r>
          </w:p>
        </w:tc>
      </w:tr>
      <w:tr w:rsidR="006E7B09" w:rsidRPr="006E7B09" w14:paraId="28B6DDCF" w14:textId="77777777" w:rsidTr="00AB4AE7">
        <w:tc>
          <w:tcPr>
            <w:tcW w:w="895" w:type="pct"/>
            <w:vMerge/>
          </w:tcPr>
          <w:p w14:paraId="053A72B3" w14:textId="77777777" w:rsidR="00C9369A" w:rsidRPr="00BA70E2" w:rsidRDefault="00C9369A" w:rsidP="00AB4AE7">
            <w:pPr>
              <w:rPr>
                <w:rFonts w:ascii="宋体" w:eastAsia="宋体" w:hAnsi="宋体"/>
                <w:bCs/>
                <w:sz w:val="18"/>
                <w:szCs w:val="18"/>
              </w:rPr>
            </w:pPr>
          </w:p>
        </w:tc>
        <w:tc>
          <w:tcPr>
            <w:tcW w:w="1605" w:type="pct"/>
            <w:vMerge/>
          </w:tcPr>
          <w:p w14:paraId="2E4EED6F" w14:textId="77777777" w:rsidR="00C9369A" w:rsidRPr="00BA70E2" w:rsidRDefault="00C9369A" w:rsidP="00AB4AE7">
            <w:pPr>
              <w:rPr>
                <w:rFonts w:ascii="宋体" w:eastAsia="宋体" w:hAnsi="宋体"/>
                <w:bCs/>
                <w:sz w:val="18"/>
                <w:szCs w:val="18"/>
              </w:rPr>
            </w:pPr>
          </w:p>
        </w:tc>
        <w:tc>
          <w:tcPr>
            <w:tcW w:w="1250" w:type="pct"/>
            <w:vAlign w:val="center"/>
          </w:tcPr>
          <w:p w14:paraId="24F77BD7"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电机功率数据</w:t>
            </w:r>
          </w:p>
        </w:tc>
        <w:tc>
          <w:tcPr>
            <w:tcW w:w="1250" w:type="pct"/>
          </w:tcPr>
          <w:p w14:paraId="4556A9A4"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0020004</w:t>
            </w:r>
          </w:p>
        </w:tc>
      </w:tr>
      <w:tr w:rsidR="006E7B09" w:rsidRPr="006E7B09" w14:paraId="7D950FD7" w14:textId="77777777" w:rsidTr="00AB4AE7">
        <w:trPr>
          <w:trHeight w:val="263"/>
        </w:trPr>
        <w:tc>
          <w:tcPr>
            <w:tcW w:w="895" w:type="pct"/>
            <w:vMerge/>
          </w:tcPr>
          <w:p w14:paraId="0A6810E4" w14:textId="77777777" w:rsidR="00C9369A" w:rsidRPr="00BA70E2" w:rsidRDefault="00C9369A" w:rsidP="00AB4AE7">
            <w:pPr>
              <w:rPr>
                <w:rFonts w:ascii="宋体" w:eastAsia="宋体" w:hAnsi="宋体"/>
                <w:bCs/>
                <w:sz w:val="18"/>
                <w:szCs w:val="18"/>
              </w:rPr>
            </w:pPr>
          </w:p>
        </w:tc>
        <w:tc>
          <w:tcPr>
            <w:tcW w:w="1605" w:type="pct"/>
            <w:vMerge/>
          </w:tcPr>
          <w:p w14:paraId="555CA144" w14:textId="77777777" w:rsidR="00C9369A" w:rsidRPr="00BA70E2" w:rsidRDefault="00C9369A" w:rsidP="00AB4AE7">
            <w:pPr>
              <w:rPr>
                <w:rFonts w:ascii="宋体" w:eastAsia="宋体" w:hAnsi="宋体"/>
                <w:bCs/>
                <w:sz w:val="18"/>
                <w:szCs w:val="18"/>
              </w:rPr>
            </w:pPr>
          </w:p>
        </w:tc>
        <w:tc>
          <w:tcPr>
            <w:tcW w:w="1250" w:type="pct"/>
            <w:vAlign w:val="center"/>
          </w:tcPr>
          <w:p w14:paraId="5DA38E82"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电机温度数据</w:t>
            </w:r>
          </w:p>
        </w:tc>
        <w:tc>
          <w:tcPr>
            <w:tcW w:w="1250" w:type="pct"/>
          </w:tcPr>
          <w:p w14:paraId="669F0523"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0020005</w:t>
            </w:r>
          </w:p>
        </w:tc>
      </w:tr>
      <w:tr w:rsidR="006E7B09" w:rsidRPr="006E7B09" w14:paraId="4FAC52DC" w14:textId="77777777" w:rsidTr="00AB4AE7">
        <w:tc>
          <w:tcPr>
            <w:tcW w:w="895" w:type="pct"/>
            <w:vMerge/>
          </w:tcPr>
          <w:p w14:paraId="5A8D9C2C" w14:textId="77777777" w:rsidR="00C9369A" w:rsidRPr="00BA70E2" w:rsidRDefault="00C9369A" w:rsidP="00AB4AE7">
            <w:pPr>
              <w:rPr>
                <w:rFonts w:ascii="宋体" w:eastAsia="宋体" w:hAnsi="宋体"/>
                <w:bCs/>
                <w:sz w:val="18"/>
                <w:szCs w:val="18"/>
              </w:rPr>
            </w:pPr>
          </w:p>
        </w:tc>
        <w:tc>
          <w:tcPr>
            <w:tcW w:w="1605" w:type="pct"/>
            <w:vMerge/>
          </w:tcPr>
          <w:p w14:paraId="05AD2193" w14:textId="77777777" w:rsidR="00C9369A" w:rsidRPr="00BA70E2" w:rsidRDefault="00C9369A" w:rsidP="00AB4AE7">
            <w:pPr>
              <w:rPr>
                <w:rFonts w:ascii="宋体" w:eastAsia="宋体" w:hAnsi="宋体"/>
                <w:bCs/>
                <w:sz w:val="18"/>
                <w:szCs w:val="18"/>
              </w:rPr>
            </w:pPr>
          </w:p>
        </w:tc>
        <w:tc>
          <w:tcPr>
            <w:tcW w:w="1250" w:type="pct"/>
            <w:vAlign w:val="center"/>
          </w:tcPr>
          <w:p w14:paraId="5DEDB2DB"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电机振动数据</w:t>
            </w:r>
          </w:p>
        </w:tc>
        <w:tc>
          <w:tcPr>
            <w:tcW w:w="1250" w:type="pct"/>
          </w:tcPr>
          <w:p w14:paraId="02F36D14"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0020006</w:t>
            </w:r>
          </w:p>
        </w:tc>
      </w:tr>
      <w:tr w:rsidR="006E7B09" w:rsidRPr="006E7B09" w14:paraId="33189E44" w14:textId="77777777" w:rsidTr="00AB4AE7">
        <w:tc>
          <w:tcPr>
            <w:tcW w:w="895" w:type="pct"/>
            <w:vMerge/>
          </w:tcPr>
          <w:p w14:paraId="20F39D6A" w14:textId="77777777" w:rsidR="00C9369A" w:rsidRPr="00BA70E2" w:rsidRDefault="00C9369A" w:rsidP="00AB4AE7">
            <w:pPr>
              <w:rPr>
                <w:rFonts w:ascii="宋体" w:eastAsia="宋体" w:hAnsi="宋体"/>
                <w:bCs/>
                <w:sz w:val="18"/>
                <w:szCs w:val="18"/>
              </w:rPr>
            </w:pPr>
          </w:p>
        </w:tc>
        <w:tc>
          <w:tcPr>
            <w:tcW w:w="1605" w:type="pct"/>
            <w:vMerge/>
          </w:tcPr>
          <w:p w14:paraId="3CEAADAC" w14:textId="77777777" w:rsidR="00C9369A" w:rsidRPr="00BA70E2" w:rsidRDefault="00C9369A" w:rsidP="00AB4AE7">
            <w:pPr>
              <w:rPr>
                <w:rFonts w:ascii="宋体" w:eastAsia="宋体" w:hAnsi="宋体"/>
                <w:bCs/>
                <w:sz w:val="18"/>
                <w:szCs w:val="18"/>
              </w:rPr>
            </w:pPr>
          </w:p>
        </w:tc>
        <w:tc>
          <w:tcPr>
            <w:tcW w:w="1250" w:type="pct"/>
            <w:vAlign w:val="center"/>
          </w:tcPr>
          <w:p w14:paraId="121561E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电机转速数据</w:t>
            </w:r>
          </w:p>
        </w:tc>
        <w:tc>
          <w:tcPr>
            <w:tcW w:w="1250" w:type="pct"/>
          </w:tcPr>
          <w:p w14:paraId="59587F4D"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0020007</w:t>
            </w:r>
          </w:p>
        </w:tc>
      </w:tr>
      <w:tr w:rsidR="006E7B09" w:rsidRPr="006E7B09" w14:paraId="24795149" w14:textId="77777777" w:rsidTr="00AB4AE7">
        <w:tc>
          <w:tcPr>
            <w:tcW w:w="895" w:type="pct"/>
            <w:vMerge/>
          </w:tcPr>
          <w:p w14:paraId="527C62C1" w14:textId="77777777" w:rsidR="00C9369A" w:rsidRPr="00BA70E2" w:rsidRDefault="00C9369A" w:rsidP="00AB4AE7">
            <w:pPr>
              <w:rPr>
                <w:rFonts w:ascii="宋体" w:eastAsia="宋体" w:hAnsi="宋体"/>
                <w:bCs/>
                <w:sz w:val="18"/>
                <w:szCs w:val="18"/>
              </w:rPr>
            </w:pPr>
          </w:p>
        </w:tc>
        <w:tc>
          <w:tcPr>
            <w:tcW w:w="1605" w:type="pct"/>
            <w:vMerge/>
          </w:tcPr>
          <w:p w14:paraId="08E56DF8" w14:textId="77777777" w:rsidR="00C9369A" w:rsidRPr="00BA70E2" w:rsidRDefault="00C9369A" w:rsidP="00AB4AE7">
            <w:pPr>
              <w:rPr>
                <w:rFonts w:ascii="宋体" w:eastAsia="宋体" w:hAnsi="宋体"/>
                <w:bCs/>
                <w:sz w:val="18"/>
                <w:szCs w:val="18"/>
              </w:rPr>
            </w:pPr>
          </w:p>
        </w:tc>
        <w:tc>
          <w:tcPr>
            <w:tcW w:w="1250" w:type="pct"/>
            <w:vAlign w:val="center"/>
          </w:tcPr>
          <w:p w14:paraId="64B86D2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电机绕组绝缘电阻数据</w:t>
            </w:r>
          </w:p>
        </w:tc>
        <w:tc>
          <w:tcPr>
            <w:tcW w:w="1250" w:type="pct"/>
          </w:tcPr>
          <w:p w14:paraId="123F6102"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0020008</w:t>
            </w:r>
          </w:p>
        </w:tc>
      </w:tr>
      <w:tr w:rsidR="006E7B09" w:rsidRPr="006E7B09" w14:paraId="42F1D912" w14:textId="77777777" w:rsidTr="00AB4AE7">
        <w:tc>
          <w:tcPr>
            <w:tcW w:w="895" w:type="pct"/>
            <w:vMerge/>
          </w:tcPr>
          <w:p w14:paraId="5D3022E7" w14:textId="77777777" w:rsidR="00C9369A" w:rsidRPr="00BA70E2" w:rsidRDefault="00C9369A" w:rsidP="00AB4AE7">
            <w:pPr>
              <w:rPr>
                <w:rFonts w:ascii="宋体" w:eastAsia="宋体" w:hAnsi="宋体"/>
                <w:bCs/>
                <w:sz w:val="18"/>
                <w:szCs w:val="18"/>
              </w:rPr>
            </w:pPr>
          </w:p>
        </w:tc>
        <w:tc>
          <w:tcPr>
            <w:tcW w:w="1605" w:type="pct"/>
            <w:vMerge/>
          </w:tcPr>
          <w:p w14:paraId="1AB7D967" w14:textId="77777777" w:rsidR="00C9369A" w:rsidRPr="00BA70E2" w:rsidRDefault="00C9369A" w:rsidP="00AB4AE7">
            <w:pPr>
              <w:rPr>
                <w:rFonts w:ascii="宋体" w:eastAsia="宋体" w:hAnsi="宋体"/>
                <w:bCs/>
                <w:sz w:val="18"/>
                <w:szCs w:val="18"/>
              </w:rPr>
            </w:pPr>
          </w:p>
        </w:tc>
        <w:tc>
          <w:tcPr>
            <w:tcW w:w="1250" w:type="pct"/>
            <w:vAlign w:val="center"/>
          </w:tcPr>
          <w:p w14:paraId="1A1C03F6"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电机相电流不平衡度数据</w:t>
            </w:r>
          </w:p>
        </w:tc>
        <w:tc>
          <w:tcPr>
            <w:tcW w:w="1250" w:type="pct"/>
          </w:tcPr>
          <w:p w14:paraId="3FD0A90B"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0020009</w:t>
            </w:r>
          </w:p>
        </w:tc>
      </w:tr>
      <w:tr w:rsidR="006E7B09" w:rsidRPr="006E7B09" w14:paraId="7416EECF" w14:textId="77777777" w:rsidTr="00AB4AE7">
        <w:tc>
          <w:tcPr>
            <w:tcW w:w="895" w:type="pct"/>
            <w:vMerge/>
          </w:tcPr>
          <w:p w14:paraId="53216BB8" w14:textId="77777777" w:rsidR="00C9369A" w:rsidRPr="00BA70E2" w:rsidRDefault="00C9369A" w:rsidP="00AB4AE7">
            <w:pPr>
              <w:rPr>
                <w:rFonts w:ascii="宋体" w:eastAsia="宋体" w:hAnsi="宋体"/>
                <w:bCs/>
                <w:sz w:val="18"/>
                <w:szCs w:val="18"/>
              </w:rPr>
            </w:pPr>
          </w:p>
        </w:tc>
        <w:tc>
          <w:tcPr>
            <w:tcW w:w="1605" w:type="pct"/>
            <w:vMerge/>
          </w:tcPr>
          <w:p w14:paraId="442E4610" w14:textId="77777777" w:rsidR="00C9369A" w:rsidRPr="00BA70E2" w:rsidRDefault="00C9369A" w:rsidP="00AB4AE7">
            <w:pPr>
              <w:rPr>
                <w:rFonts w:ascii="宋体" w:eastAsia="宋体" w:hAnsi="宋体"/>
                <w:bCs/>
                <w:sz w:val="18"/>
                <w:szCs w:val="18"/>
              </w:rPr>
            </w:pPr>
          </w:p>
        </w:tc>
        <w:tc>
          <w:tcPr>
            <w:tcW w:w="1250" w:type="pct"/>
            <w:vAlign w:val="center"/>
          </w:tcPr>
          <w:p w14:paraId="3E42B3F2"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电机运行时间数据</w:t>
            </w:r>
          </w:p>
        </w:tc>
        <w:tc>
          <w:tcPr>
            <w:tcW w:w="1250" w:type="pct"/>
          </w:tcPr>
          <w:p w14:paraId="1FFE267B"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0020010</w:t>
            </w:r>
          </w:p>
        </w:tc>
      </w:tr>
      <w:tr w:rsidR="006E7B09" w:rsidRPr="006E7B09" w14:paraId="3CA3B2A5" w14:textId="77777777" w:rsidTr="00AB4AE7">
        <w:tc>
          <w:tcPr>
            <w:tcW w:w="895" w:type="pct"/>
            <w:vMerge/>
          </w:tcPr>
          <w:p w14:paraId="2ED468E5" w14:textId="77777777" w:rsidR="00C9369A" w:rsidRPr="00BA70E2" w:rsidRDefault="00C9369A" w:rsidP="00AB4AE7">
            <w:pPr>
              <w:rPr>
                <w:rFonts w:ascii="宋体" w:eastAsia="宋体" w:hAnsi="宋体"/>
                <w:bCs/>
                <w:sz w:val="18"/>
                <w:szCs w:val="18"/>
              </w:rPr>
            </w:pPr>
          </w:p>
        </w:tc>
        <w:tc>
          <w:tcPr>
            <w:tcW w:w="1605" w:type="pct"/>
            <w:vMerge/>
          </w:tcPr>
          <w:p w14:paraId="25C8F009" w14:textId="77777777" w:rsidR="00C9369A" w:rsidRPr="00BA70E2" w:rsidRDefault="00C9369A" w:rsidP="00AB4AE7">
            <w:pPr>
              <w:rPr>
                <w:rFonts w:ascii="宋体" w:eastAsia="宋体" w:hAnsi="宋体"/>
                <w:bCs/>
                <w:sz w:val="18"/>
                <w:szCs w:val="18"/>
              </w:rPr>
            </w:pPr>
          </w:p>
        </w:tc>
        <w:tc>
          <w:tcPr>
            <w:tcW w:w="1250" w:type="pct"/>
            <w:vAlign w:val="center"/>
          </w:tcPr>
          <w:p w14:paraId="28AD50C1"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电机状态数据</w:t>
            </w:r>
          </w:p>
        </w:tc>
        <w:tc>
          <w:tcPr>
            <w:tcW w:w="1250" w:type="pct"/>
          </w:tcPr>
          <w:p w14:paraId="1BFFBA88"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0020011</w:t>
            </w:r>
          </w:p>
        </w:tc>
      </w:tr>
      <w:tr w:rsidR="006E7B09" w:rsidRPr="006E7B09" w14:paraId="424B4853" w14:textId="77777777" w:rsidTr="00AB4AE7">
        <w:tc>
          <w:tcPr>
            <w:tcW w:w="895" w:type="pct"/>
            <w:vMerge/>
          </w:tcPr>
          <w:p w14:paraId="6F094977" w14:textId="77777777" w:rsidR="00C9369A" w:rsidRPr="00BA70E2" w:rsidRDefault="00C9369A" w:rsidP="00AB4AE7">
            <w:pPr>
              <w:rPr>
                <w:rFonts w:ascii="宋体" w:eastAsia="宋体" w:hAnsi="宋体"/>
                <w:bCs/>
                <w:sz w:val="18"/>
                <w:szCs w:val="18"/>
              </w:rPr>
            </w:pPr>
          </w:p>
        </w:tc>
        <w:tc>
          <w:tcPr>
            <w:tcW w:w="1605" w:type="pct"/>
            <w:vMerge/>
          </w:tcPr>
          <w:p w14:paraId="52545F27" w14:textId="77777777" w:rsidR="00C9369A" w:rsidRPr="00BA70E2" w:rsidRDefault="00C9369A" w:rsidP="00AB4AE7">
            <w:pPr>
              <w:rPr>
                <w:rFonts w:ascii="宋体" w:eastAsia="宋体" w:hAnsi="宋体"/>
                <w:bCs/>
                <w:sz w:val="18"/>
                <w:szCs w:val="18"/>
              </w:rPr>
            </w:pPr>
          </w:p>
        </w:tc>
        <w:tc>
          <w:tcPr>
            <w:tcW w:w="1250" w:type="pct"/>
            <w:vAlign w:val="center"/>
          </w:tcPr>
          <w:p w14:paraId="09D33E01"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电机故障报警数据</w:t>
            </w:r>
          </w:p>
        </w:tc>
        <w:tc>
          <w:tcPr>
            <w:tcW w:w="1250" w:type="pct"/>
          </w:tcPr>
          <w:p w14:paraId="07FE4FE2"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0020012</w:t>
            </w:r>
          </w:p>
        </w:tc>
      </w:tr>
      <w:tr w:rsidR="006E7B09" w:rsidRPr="006E7B09" w14:paraId="57F83357" w14:textId="77777777" w:rsidTr="00AB4AE7">
        <w:tc>
          <w:tcPr>
            <w:tcW w:w="895" w:type="pct"/>
            <w:vMerge/>
          </w:tcPr>
          <w:p w14:paraId="5D226CF8" w14:textId="77777777" w:rsidR="00C9369A" w:rsidRPr="00BA70E2" w:rsidRDefault="00C9369A" w:rsidP="00AB4AE7">
            <w:pPr>
              <w:rPr>
                <w:rFonts w:ascii="宋体" w:eastAsia="宋体" w:hAnsi="宋体"/>
                <w:bCs/>
                <w:sz w:val="18"/>
                <w:szCs w:val="18"/>
              </w:rPr>
            </w:pPr>
          </w:p>
        </w:tc>
        <w:tc>
          <w:tcPr>
            <w:tcW w:w="1605" w:type="pct"/>
            <w:vMerge/>
          </w:tcPr>
          <w:p w14:paraId="0CBB579D" w14:textId="77777777" w:rsidR="00C9369A" w:rsidRPr="00BA70E2" w:rsidRDefault="00C9369A" w:rsidP="00AB4AE7">
            <w:pPr>
              <w:rPr>
                <w:rFonts w:ascii="宋体" w:eastAsia="宋体" w:hAnsi="宋体"/>
                <w:bCs/>
                <w:sz w:val="18"/>
                <w:szCs w:val="18"/>
              </w:rPr>
            </w:pPr>
          </w:p>
        </w:tc>
        <w:tc>
          <w:tcPr>
            <w:tcW w:w="1250" w:type="pct"/>
            <w:vAlign w:val="center"/>
          </w:tcPr>
          <w:p w14:paraId="0A1CDCA2"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其他</w:t>
            </w:r>
          </w:p>
        </w:tc>
        <w:tc>
          <w:tcPr>
            <w:tcW w:w="1250" w:type="pct"/>
          </w:tcPr>
          <w:p w14:paraId="1048E7FB"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0020013</w:t>
            </w:r>
          </w:p>
        </w:tc>
      </w:tr>
      <w:tr w:rsidR="006E7B09" w:rsidRPr="006E7B09" w14:paraId="2B8249D9" w14:textId="77777777" w:rsidTr="00AB4AE7">
        <w:tc>
          <w:tcPr>
            <w:tcW w:w="895" w:type="pct"/>
            <w:vMerge/>
          </w:tcPr>
          <w:p w14:paraId="67D6826B" w14:textId="77777777" w:rsidR="00C9369A" w:rsidRPr="00BA70E2" w:rsidRDefault="00C9369A" w:rsidP="00AB4AE7">
            <w:pPr>
              <w:rPr>
                <w:rFonts w:ascii="宋体" w:eastAsia="宋体" w:hAnsi="宋体"/>
                <w:bCs/>
                <w:sz w:val="18"/>
                <w:szCs w:val="18"/>
              </w:rPr>
            </w:pPr>
          </w:p>
        </w:tc>
        <w:tc>
          <w:tcPr>
            <w:tcW w:w="1605" w:type="pct"/>
            <w:vMerge w:val="restart"/>
            <w:vAlign w:val="center"/>
          </w:tcPr>
          <w:p w14:paraId="2B563FB4"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辅机运行数据</w:t>
            </w:r>
          </w:p>
        </w:tc>
        <w:tc>
          <w:tcPr>
            <w:tcW w:w="1250" w:type="pct"/>
            <w:vAlign w:val="center"/>
          </w:tcPr>
          <w:p w14:paraId="26D6A765"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辅机转速数据</w:t>
            </w:r>
          </w:p>
        </w:tc>
        <w:tc>
          <w:tcPr>
            <w:tcW w:w="1250" w:type="pct"/>
          </w:tcPr>
          <w:p w14:paraId="13E0A0B7"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0030001</w:t>
            </w:r>
          </w:p>
        </w:tc>
      </w:tr>
      <w:tr w:rsidR="006E7B09" w:rsidRPr="006E7B09" w14:paraId="4E299678" w14:textId="77777777" w:rsidTr="00AB4AE7">
        <w:tc>
          <w:tcPr>
            <w:tcW w:w="895" w:type="pct"/>
            <w:vMerge/>
          </w:tcPr>
          <w:p w14:paraId="4057DA9B" w14:textId="77777777" w:rsidR="00C9369A" w:rsidRPr="00BA70E2" w:rsidRDefault="00C9369A" w:rsidP="00AB4AE7">
            <w:pPr>
              <w:rPr>
                <w:rFonts w:ascii="宋体" w:eastAsia="宋体" w:hAnsi="宋体"/>
                <w:bCs/>
                <w:sz w:val="18"/>
                <w:szCs w:val="18"/>
              </w:rPr>
            </w:pPr>
          </w:p>
        </w:tc>
        <w:tc>
          <w:tcPr>
            <w:tcW w:w="1605" w:type="pct"/>
            <w:vMerge/>
          </w:tcPr>
          <w:p w14:paraId="056A3ECF" w14:textId="77777777" w:rsidR="00C9369A" w:rsidRPr="00BA70E2" w:rsidRDefault="00C9369A" w:rsidP="00AB4AE7">
            <w:pPr>
              <w:rPr>
                <w:rFonts w:ascii="宋体" w:eastAsia="宋体" w:hAnsi="宋体"/>
                <w:bCs/>
                <w:sz w:val="18"/>
                <w:szCs w:val="18"/>
              </w:rPr>
            </w:pPr>
          </w:p>
        </w:tc>
        <w:tc>
          <w:tcPr>
            <w:tcW w:w="1250" w:type="pct"/>
            <w:vAlign w:val="center"/>
          </w:tcPr>
          <w:p w14:paraId="57F83E26"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辅机温度数据</w:t>
            </w:r>
          </w:p>
        </w:tc>
        <w:tc>
          <w:tcPr>
            <w:tcW w:w="1250" w:type="pct"/>
          </w:tcPr>
          <w:p w14:paraId="6975256C"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0030002</w:t>
            </w:r>
          </w:p>
        </w:tc>
      </w:tr>
      <w:tr w:rsidR="006E7B09" w:rsidRPr="006E7B09" w14:paraId="2AB6FA23" w14:textId="77777777" w:rsidTr="00AB4AE7">
        <w:tc>
          <w:tcPr>
            <w:tcW w:w="895" w:type="pct"/>
            <w:vMerge/>
          </w:tcPr>
          <w:p w14:paraId="2C7E6B90" w14:textId="77777777" w:rsidR="00C9369A" w:rsidRPr="00BA70E2" w:rsidRDefault="00C9369A" w:rsidP="00AB4AE7">
            <w:pPr>
              <w:rPr>
                <w:rFonts w:ascii="宋体" w:eastAsia="宋体" w:hAnsi="宋体"/>
                <w:bCs/>
                <w:sz w:val="18"/>
                <w:szCs w:val="18"/>
              </w:rPr>
            </w:pPr>
          </w:p>
        </w:tc>
        <w:tc>
          <w:tcPr>
            <w:tcW w:w="1605" w:type="pct"/>
            <w:vMerge/>
          </w:tcPr>
          <w:p w14:paraId="08F1315B" w14:textId="77777777" w:rsidR="00C9369A" w:rsidRPr="00BA70E2" w:rsidRDefault="00C9369A" w:rsidP="00AB4AE7">
            <w:pPr>
              <w:rPr>
                <w:rFonts w:ascii="宋体" w:eastAsia="宋体" w:hAnsi="宋体"/>
                <w:bCs/>
                <w:sz w:val="18"/>
                <w:szCs w:val="18"/>
              </w:rPr>
            </w:pPr>
          </w:p>
        </w:tc>
        <w:tc>
          <w:tcPr>
            <w:tcW w:w="1250" w:type="pct"/>
            <w:vAlign w:val="center"/>
          </w:tcPr>
          <w:p w14:paraId="27FF32D2"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辅机振动数据</w:t>
            </w:r>
          </w:p>
        </w:tc>
        <w:tc>
          <w:tcPr>
            <w:tcW w:w="1250" w:type="pct"/>
          </w:tcPr>
          <w:p w14:paraId="044D761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0030003</w:t>
            </w:r>
          </w:p>
        </w:tc>
      </w:tr>
      <w:tr w:rsidR="006E7B09" w:rsidRPr="006E7B09" w14:paraId="63D32AF5" w14:textId="77777777" w:rsidTr="00AB4AE7">
        <w:tc>
          <w:tcPr>
            <w:tcW w:w="895" w:type="pct"/>
            <w:vMerge/>
          </w:tcPr>
          <w:p w14:paraId="48A6DEA4" w14:textId="77777777" w:rsidR="00C9369A" w:rsidRPr="00BA70E2" w:rsidRDefault="00C9369A" w:rsidP="00AB4AE7">
            <w:pPr>
              <w:rPr>
                <w:rFonts w:ascii="宋体" w:eastAsia="宋体" w:hAnsi="宋体"/>
                <w:bCs/>
                <w:sz w:val="18"/>
                <w:szCs w:val="18"/>
              </w:rPr>
            </w:pPr>
          </w:p>
        </w:tc>
        <w:tc>
          <w:tcPr>
            <w:tcW w:w="1605" w:type="pct"/>
            <w:vMerge/>
          </w:tcPr>
          <w:p w14:paraId="44B80FD2" w14:textId="77777777" w:rsidR="00C9369A" w:rsidRPr="00BA70E2" w:rsidRDefault="00C9369A" w:rsidP="00AB4AE7">
            <w:pPr>
              <w:rPr>
                <w:rFonts w:ascii="宋体" w:eastAsia="宋体" w:hAnsi="宋体"/>
                <w:bCs/>
                <w:sz w:val="18"/>
                <w:szCs w:val="18"/>
              </w:rPr>
            </w:pPr>
          </w:p>
        </w:tc>
        <w:tc>
          <w:tcPr>
            <w:tcW w:w="1250" w:type="pct"/>
            <w:vAlign w:val="center"/>
          </w:tcPr>
          <w:p w14:paraId="6443C7C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辅机电流数据</w:t>
            </w:r>
          </w:p>
        </w:tc>
        <w:tc>
          <w:tcPr>
            <w:tcW w:w="1250" w:type="pct"/>
          </w:tcPr>
          <w:p w14:paraId="1752F023"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0030004</w:t>
            </w:r>
          </w:p>
        </w:tc>
      </w:tr>
      <w:tr w:rsidR="006E7B09" w:rsidRPr="006E7B09" w14:paraId="19FC0C4B" w14:textId="77777777" w:rsidTr="00AB4AE7">
        <w:tc>
          <w:tcPr>
            <w:tcW w:w="895" w:type="pct"/>
            <w:vMerge/>
          </w:tcPr>
          <w:p w14:paraId="3723D458" w14:textId="77777777" w:rsidR="00C9369A" w:rsidRPr="00BA70E2" w:rsidRDefault="00C9369A" w:rsidP="00AB4AE7">
            <w:pPr>
              <w:rPr>
                <w:rFonts w:ascii="宋体" w:eastAsia="宋体" w:hAnsi="宋体"/>
                <w:bCs/>
                <w:sz w:val="18"/>
                <w:szCs w:val="18"/>
              </w:rPr>
            </w:pPr>
          </w:p>
        </w:tc>
        <w:tc>
          <w:tcPr>
            <w:tcW w:w="1605" w:type="pct"/>
            <w:vMerge/>
          </w:tcPr>
          <w:p w14:paraId="7495F78D" w14:textId="77777777" w:rsidR="00C9369A" w:rsidRPr="00BA70E2" w:rsidRDefault="00C9369A" w:rsidP="00AB4AE7">
            <w:pPr>
              <w:rPr>
                <w:rFonts w:ascii="宋体" w:eastAsia="宋体" w:hAnsi="宋体"/>
                <w:bCs/>
                <w:sz w:val="18"/>
                <w:szCs w:val="18"/>
              </w:rPr>
            </w:pPr>
          </w:p>
        </w:tc>
        <w:tc>
          <w:tcPr>
            <w:tcW w:w="1250" w:type="pct"/>
            <w:vAlign w:val="center"/>
          </w:tcPr>
          <w:p w14:paraId="3846D648"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辅机电压数据</w:t>
            </w:r>
          </w:p>
        </w:tc>
        <w:tc>
          <w:tcPr>
            <w:tcW w:w="1250" w:type="pct"/>
          </w:tcPr>
          <w:p w14:paraId="10975DF4"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0030005</w:t>
            </w:r>
          </w:p>
        </w:tc>
      </w:tr>
      <w:tr w:rsidR="006E7B09" w:rsidRPr="006E7B09" w14:paraId="4DE4F575" w14:textId="77777777" w:rsidTr="00AB4AE7">
        <w:tc>
          <w:tcPr>
            <w:tcW w:w="895" w:type="pct"/>
            <w:vMerge/>
          </w:tcPr>
          <w:p w14:paraId="75706AFD" w14:textId="77777777" w:rsidR="00C9369A" w:rsidRPr="00BA70E2" w:rsidRDefault="00C9369A" w:rsidP="00AB4AE7">
            <w:pPr>
              <w:rPr>
                <w:rFonts w:ascii="宋体" w:eastAsia="宋体" w:hAnsi="宋体"/>
                <w:bCs/>
                <w:sz w:val="18"/>
                <w:szCs w:val="18"/>
              </w:rPr>
            </w:pPr>
          </w:p>
        </w:tc>
        <w:tc>
          <w:tcPr>
            <w:tcW w:w="1605" w:type="pct"/>
            <w:vMerge/>
          </w:tcPr>
          <w:p w14:paraId="74C572A1" w14:textId="77777777" w:rsidR="00C9369A" w:rsidRPr="00BA70E2" w:rsidRDefault="00C9369A" w:rsidP="00AB4AE7">
            <w:pPr>
              <w:rPr>
                <w:rFonts w:ascii="宋体" w:eastAsia="宋体" w:hAnsi="宋体"/>
                <w:bCs/>
                <w:sz w:val="18"/>
                <w:szCs w:val="18"/>
              </w:rPr>
            </w:pPr>
          </w:p>
        </w:tc>
        <w:tc>
          <w:tcPr>
            <w:tcW w:w="1250" w:type="pct"/>
            <w:vAlign w:val="center"/>
          </w:tcPr>
          <w:p w14:paraId="55CB7B1B"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润滑油压力数据</w:t>
            </w:r>
          </w:p>
        </w:tc>
        <w:tc>
          <w:tcPr>
            <w:tcW w:w="1250" w:type="pct"/>
          </w:tcPr>
          <w:p w14:paraId="7A3E94F2"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0030006</w:t>
            </w:r>
          </w:p>
        </w:tc>
      </w:tr>
      <w:tr w:rsidR="006E7B09" w:rsidRPr="006E7B09" w14:paraId="708BFBAE" w14:textId="77777777" w:rsidTr="00AB4AE7">
        <w:tc>
          <w:tcPr>
            <w:tcW w:w="895" w:type="pct"/>
            <w:vMerge/>
          </w:tcPr>
          <w:p w14:paraId="63A978EC" w14:textId="77777777" w:rsidR="00C9369A" w:rsidRPr="00BA70E2" w:rsidRDefault="00C9369A" w:rsidP="00AB4AE7">
            <w:pPr>
              <w:rPr>
                <w:rFonts w:ascii="宋体" w:eastAsia="宋体" w:hAnsi="宋体"/>
                <w:bCs/>
                <w:sz w:val="18"/>
                <w:szCs w:val="18"/>
              </w:rPr>
            </w:pPr>
          </w:p>
        </w:tc>
        <w:tc>
          <w:tcPr>
            <w:tcW w:w="1605" w:type="pct"/>
            <w:vMerge/>
          </w:tcPr>
          <w:p w14:paraId="7790D364" w14:textId="77777777" w:rsidR="00C9369A" w:rsidRPr="00BA70E2" w:rsidRDefault="00C9369A" w:rsidP="00AB4AE7">
            <w:pPr>
              <w:rPr>
                <w:rFonts w:ascii="宋体" w:eastAsia="宋体" w:hAnsi="宋体"/>
                <w:bCs/>
                <w:sz w:val="18"/>
                <w:szCs w:val="18"/>
              </w:rPr>
            </w:pPr>
          </w:p>
        </w:tc>
        <w:tc>
          <w:tcPr>
            <w:tcW w:w="1250" w:type="pct"/>
            <w:vAlign w:val="center"/>
          </w:tcPr>
          <w:p w14:paraId="0A0AA57B"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润滑油温度数据</w:t>
            </w:r>
          </w:p>
        </w:tc>
        <w:tc>
          <w:tcPr>
            <w:tcW w:w="1250" w:type="pct"/>
          </w:tcPr>
          <w:p w14:paraId="557B26CA"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0030007</w:t>
            </w:r>
          </w:p>
        </w:tc>
      </w:tr>
      <w:tr w:rsidR="006E7B09" w:rsidRPr="006E7B09" w14:paraId="1F3F2FEC" w14:textId="77777777" w:rsidTr="00AB4AE7">
        <w:tc>
          <w:tcPr>
            <w:tcW w:w="895" w:type="pct"/>
            <w:vMerge/>
          </w:tcPr>
          <w:p w14:paraId="45433C6B" w14:textId="77777777" w:rsidR="00C9369A" w:rsidRPr="00BA70E2" w:rsidRDefault="00C9369A" w:rsidP="00AB4AE7">
            <w:pPr>
              <w:rPr>
                <w:rFonts w:ascii="宋体" w:eastAsia="宋体" w:hAnsi="宋体"/>
                <w:bCs/>
                <w:sz w:val="18"/>
                <w:szCs w:val="18"/>
              </w:rPr>
            </w:pPr>
          </w:p>
        </w:tc>
        <w:tc>
          <w:tcPr>
            <w:tcW w:w="1605" w:type="pct"/>
            <w:vMerge/>
          </w:tcPr>
          <w:p w14:paraId="3F71B89A" w14:textId="77777777" w:rsidR="00C9369A" w:rsidRPr="00BA70E2" w:rsidRDefault="00C9369A" w:rsidP="00AB4AE7">
            <w:pPr>
              <w:rPr>
                <w:rFonts w:ascii="宋体" w:eastAsia="宋体" w:hAnsi="宋体"/>
                <w:bCs/>
                <w:sz w:val="18"/>
                <w:szCs w:val="18"/>
              </w:rPr>
            </w:pPr>
          </w:p>
        </w:tc>
        <w:tc>
          <w:tcPr>
            <w:tcW w:w="1250" w:type="pct"/>
            <w:vAlign w:val="center"/>
          </w:tcPr>
          <w:p w14:paraId="08C3BCB9"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润滑油质量数据</w:t>
            </w:r>
          </w:p>
        </w:tc>
        <w:tc>
          <w:tcPr>
            <w:tcW w:w="1250" w:type="pct"/>
          </w:tcPr>
          <w:p w14:paraId="582BB157"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0030008</w:t>
            </w:r>
          </w:p>
        </w:tc>
      </w:tr>
      <w:tr w:rsidR="006E7B09" w:rsidRPr="006E7B09" w14:paraId="171FB234" w14:textId="77777777" w:rsidTr="00AB4AE7">
        <w:tc>
          <w:tcPr>
            <w:tcW w:w="895" w:type="pct"/>
            <w:vMerge/>
          </w:tcPr>
          <w:p w14:paraId="561E37FD" w14:textId="77777777" w:rsidR="00C9369A" w:rsidRPr="00BA70E2" w:rsidRDefault="00C9369A" w:rsidP="00AB4AE7">
            <w:pPr>
              <w:rPr>
                <w:rFonts w:ascii="宋体" w:eastAsia="宋体" w:hAnsi="宋体"/>
                <w:bCs/>
                <w:sz w:val="18"/>
                <w:szCs w:val="18"/>
              </w:rPr>
            </w:pPr>
          </w:p>
        </w:tc>
        <w:tc>
          <w:tcPr>
            <w:tcW w:w="1605" w:type="pct"/>
            <w:vMerge/>
          </w:tcPr>
          <w:p w14:paraId="6056DB25" w14:textId="77777777" w:rsidR="00C9369A" w:rsidRPr="00BA70E2" w:rsidRDefault="00C9369A" w:rsidP="00AB4AE7">
            <w:pPr>
              <w:rPr>
                <w:rFonts w:ascii="宋体" w:eastAsia="宋体" w:hAnsi="宋体"/>
                <w:bCs/>
                <w:sz w:val="18"/>
                <w:szCs w:val="18"/>
              </w:rPr>
            </w:pPr>
          </w:p>
        </w:tc>
        <w:tc>
          <w:tcPr>
            <w:tcW w:w="1250" w:type="pct"/>
            <w:vAlign w:val="center"/>
          </w:tcPr>
          <w:p w14:paraId="7F220C67"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辅机运行时间数据</w:t>
            </w:r>
          </w:p>
        </w:tc>
        <w:tc>
          <w:tcPr>
            <w:tcW w:w="1250" w:type="pct"/>
          </w:tcPr>
          <w:p w14:paraId="5842D62F"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0030009</w:t>
            </w:r>
          </w:p>
        </w:tc>
      </w:tr>
      <w:tr w:rsidR="006E7B09" w:rsidRPr="006E7B09" w14:paraId="57D2F08D" w14:textId="77777777" w:rsidTr="00AB4AE7">
        <w:tc>
          <w:tcPr>
            <w:tcW w:w="895" w:type="pct"/>
            <w:vMerge/>
          </w:tcPr>
          <w:p w14:paraId="3604224C" w14:textId="77777777" w:rsidR="00C9369A" w:rsidRPr="00BA70E2" w:rsidRDefault="00C9369A" w:rsidP="00AB4AE7">
            <w:pPr>
              <w:rPr>
                <w:rFonts w:ascii="宋体" w:eastAsia="宋体" w:hAnsi="宋体"/>
                <w:bCs/>
                <w:sz w:val="18"/>
                <w:szCs w:val="18"/>
              </w:rPr>
            </w:pPr>
          </w:p>
        </w:tc>
        <w:tc>
          <w:tcPr>
            <w:tcW w:w="1605" w:type="pct"/>
            <w:vMerge/>
          </w:tcPr>
          <w:p w14:paraId="57A49A4B" w14:textId="77777777" w:rsidR="00C9369A" w:rsidRPr="00BA70E2" w:rsidRDefault="00C9369A" w:rsidP="00AB4AE7">
            <w:pPr>
              <w:rPr>
                <w:rFonts w:ascii="宋体" w:eastAsia="宋体" w:hAnsi="宋体"/>
                <w:bCs/>
                <w:sz w:val="18"/>
                <w:szCs w:val="18"/>
              </w:rPr>
            </w:pPr>
          </w:p>
        </w:tc>
        <w:tc>
          <w:tcPr>
            <w:tcW w:w="1250" w:type="pct"/>
            <w:vAlign w:val="center"/>
          </w:tcPr>
          <w:p w14:paraId="60C02388"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辅机故障报警数据</w:t>
            </w:r>
          </w:p>
        </w:tc>
        <w:tc>
          <w:tcPr>
            <w:tcW w:w="1250" w:type="pct"/>
          </w:tcPr>
          <w:p w14:paraId="46201503"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0030010</w:t>
            </w:r>
          </w:p>
        </w:tc>
      </w:tr>
      <w:tr w:rsidR="006E7B09" w:rsidRPr="006E7B09" w14:paraId="1E1C2812" w14:textId="77777777" w:rsidTr="00AB4AE7">
        <w:tc>
          <w:tcPr>
            <w:tcW w:w="895" w:type="pct"/>
            <w:vMerge/>
          </w:tcPr>
          <w:p w14:paraId="5263309B" w14:textId="77777777" w:rsidR="00C9369A" w:rsidRPr="00BA70E2" w:rsidRDefault="00C9369A" w:rsidP="00AB4AE7">
            <w:pPr>
              <w:rPr>
                <w:rFonts w:ascii="宋体" w:eastAsia="宋体" w:hAnsi="宋体"/>
                <w:bCs/>
                <w:sz w:val="18"/>
                <w:szCs w:val="18"/>
              </w:rPr>
            </w:pPr>
          </w:p>
        </w:tc>
        <w:tc>
          <w:tcPr>
            <w:tcW w:w="1605" w:type="pct"/>
            <w:vMerge/>
          </w:tcPr>
          <w:p w14:paraId="424C8CEA" w14:textId="77777777" w:rsidR="00C9369A" w:rsidRPr="00BA70E2" w:rsidRDefault="00C9369A" w:rsidP="00AB4AE7">
            <w:pPr>
              <w:rPr>
                <w:rFonts w:ascii="宋体" w:eastAsia="宋体" w:hAnsi="宋体"/>
                <w:bCs/>
                <w:sz w:val="18"/>
                <w:szCs w:val="18"/>
              </w:rPr>
            </w:pPr>
          </w:p>
        </w:tc>
        <w:tc>
          <w:tcPr>
            <w:tcW w:w="1250" w:type="pct"/>
            <w:vAlign w:val="center"/>
          </w:tcPr>
          <w:p w14:paraId="0DC6C859"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其他</w:t>
            </w:r>
          </w:p>
        </w:tc>
        <w:tc>
          <w:tcPr>
            <w:tcW w:w="1250" w:type="pct"/>
          </w:tcPr>
          <w:p w14:paraId="1E00C1EB"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A</w:t>
            </w:r>
            <w:r w:rsidRPr="00BA70E2">
              <w:rPr>
                <w:rFonts w:ascii="宋体" w:eastAsia="宋体" w:hAnsi="宋体"/>
                <w:sz w:val="18"/>
                <w:szCs w:val="18"/>
              </w:rPr>
              <w:t>0030011</w:t>
            </w:r>
          </w:p>
        </w:tc>
      </w:tr>
      <w:tr w:rsidR="006E7B09" w:rsidRPr="006E7B09" w14:paraId="5D5AB669" w14:textId="77777777" w:rsidTr="00AB4AE7">
        <w:tc>
          <w:tcPr>
            <w:tcW w:w="895" w:type="pct"/>
            <w:vMerge w:val="restart"/>
            <w:vAlign w:val="center"/>
          </w:tcPr>
          <w:p w14:paraId="3939E9E5"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自动化控制数据</w:t>
            </w:r>
          </w:p>
        </w:tc>
        <w:tc>
          <w:tcPr>
            <w:tcW w:w="1605" w:type="pct"/>
            <w:vMerge w:val="restart"/>
            <w:vAlign w:val="center"/>
          </w:tcPr>
          <w:p w14:paraId="7DCEC83C"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电机控制数据</w:t>
            </w:r>
          </w:p>
        </w:tc>
        <w:tc>
          <w:tcPr>
            <w:tcW w:w="1250" w:type="pct"/>
            <w:vAlign w:val="center"/>
          </w:tcPr>
          <w:p w14:paraId="00E4A208"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电压数据</w:t>
            </w:r>
          </w:p>
        </w:tc>
        <w:tc>
          <w:tcPr>
            <w:tcW w:w="1250" w:type="pct"/>
          </w:tcPr>
          <w:p w14:paraId="5E28C6AD"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B0010001</w:t>
            </w:r>
          </w:p>
        </w:tc>
      </w:tr>
      <w:tr w:rsidR="006E7B09" w:rsidRPr="006E7B09" w14:paraId="4C3DA023" w14:textId="77777777" w:rsidTr="00AB4AE7">
        <w:tc>
          <w:tcPr>
            <w:tcW w:w="895" w:type="pct"/>
            <w:vMerge/>
            <w:vAlign w:val="center"/>
          </w:tcPr>
          <w:p w14:paraId="7C14BE18"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42CDAAC3" w14:textId="77777777" w:rsidR="00C9369A" w:rsidRPr="00BA70E2" w:rsidRDefault="00C9369A" w:rsidP="00AB4AE7">
            <w:pPr>
              <w:jc w:val="center"/>
              <w:rPr>
                <w:rFonts w:ascii="宋体" w:eastAsia="宋体" w:hAnsi="宋体"/>
                <w:bCs/>
                <w:sz w:val="18"/>
                <w:szCs w:val="18"/>
              </w:rPr>
            </w:pPr>
          </w:p>
        </w:tc>
        <w:tc>
          <w:tcPr>
            <w:tcW w:w="1250" w:type="pct"/>
            <w:vAlign w:val="center"/>
          </w:tcPr>
          <w:p w14:paraId="671CC10C"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电流数据</w:t>
            </w:r>
          </w:p>
        </w:tc>
        <w:tc>
          <w:tcPr>
            <w:tcW w:w="1250" w:type="pct"/>
          </w:tcPr>
          <w:p w14:paraId="5526CAC4"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B0010002</w:t>
            </w:r>
          </w:p>
        </w:tc>
      </w:tr>
      <w:tr w:rsidR="006E7B09" w:rsidRPr="006E7B09" w14:paraId="062AC1B9" w14:textId="77777777" w:rsidTr="00AB4AE7">
        <w:tc>
          <w:tcPr>
            <w:tcW w:w="895" w:type="pct"/>
            <w:vMerge/>
            <w:vAlign w:val="center"/>
          </w:tcPr>
          <w:p w14:paraId="73353DDF"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5C938813" w14:textId="77777777" w:rsidR="00C9369A" w:rsidRPr="00BA70E2" w:rsidRDefault="00C9369A" w:rsidP="00AB4AE7">
            <w:pPr>
              <w:jc w:val="center"/>
              <w:rPr>
                <w:rFonts w:ascii="宋体" w:eastAsia="宋体" w:hAnsi="宋体"/>
                <w:bCs/>
                <w:sz w:val="18"/>
                <w:szCs w:val="18"/>
              </w:rPr>
            </w:pPr>
          </w:p>
        </w:tc>
        <w:tc>
          <w:tcPr>
            <w:tcW w:w="1250" w:type="pct"/>
            <w:vAlign w:val="center"/>
          </w:tcPr>
          <w:p w14:paraId="22D828AE"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频率数据</w:t>
            </w:r>
          </w:p>
        </w:tc>
        <w:tc>
          <w:tcPr>
            <w:tcW w:w="1250" w:type="pct"/>
          </w:tcPr>
          <w:p w14:paraId="599D64A4"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B0010003</w:t>
            </w:r>
          </w:p>
        </w:tc>
      </w:tr>
      <w:tr w:rsidR="006E7B09" w:rsidRPr="006E7B09" w14:paraId="3C4EA4B1" w14:textId="77777777" w:rsidTr="00AB4AE7">
        <w:tc>
          <w:tcPr>
            <w:tcW w:w="895" w:type="pct"/>
            <w:vMerge/>
            <w:vAlign w:val="center"/>
          </w:tcPr>
          <w:p w14:paraId="31567707"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5D211072" w14:textId="77777777" w:rsidR="00C9369A" w:rsidRPr="00BA70E2" w:rsidRDefault="00C9369A" w:rsidP="00AB4AE7">
            <w:pPr>
              <w:jc w:val="center"/>
              <w:rPr>
                <w:rFonts w:ascii="宋体" w:eastAsia="宋体" w:hAnsi="宋体"/>
                <w:bCs/>
                <w:sz w:val="18"/>
                <w:szCs w:val="18"/>
              </w:rPr>
            </w:pPr>
          </w:p>
        </w:tc>
        <w:tc>
          <w:tcPr>
            <w:tcW w:w="1250" w:type="pct"/>
            <w:vAlign w:val="center"/>
          </w:tcPr>
          <w:p w14:paraId="5880DB8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功率因数数据</w:t>
            </w:r>
          </w:p>
        </w:tc>
        <w:tc>
          <w:tcPr>
            <w:tcW w:w="1250" w:type="pct"/>
          </w:tcPr>
          <w:p w14:paraId="6271A187"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B0010004</w:t>
            </w:r>
          </w:p>
        </w:tc>
      </w:tr>
      <w:tr w:rsidR="006E7B09" w:rsidRPr="006E7B09" w14:paraId="6B1A94E5" w14:textId="77777777" w:rsidTr="00AB4AE7">
        <w:tc>
          <w:tcPr>
            <w:tcW w:w="895" w:type="pct"/>
            <w:vMerge/>
            <w:vAlign w:val="center"/>
          </w:tcPr>
          <w:p w14:paraId="3010DC50"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11E0C3E1" w14:textId="77777777" w:rsidR="00C9369A" w:rsidRPr="00BA70E2" w:rsidRDefault="00C9369A" w:rsidP="00AB4AE7">
            <w:pPr>
              <w:jc w:val="center"/>
              <w:rPr>
                <w:rFonts w:ascii="宋体" w:eastAsia="宋体" w:hAnsi="宋体"/>
                <w:bCs/>
                <w:sz w:val="18"/>
                <w:szCs w:val="18"/>
              </w:rPr>
            </w:pPr>
          </w:p>
        </w:tc>
        <w:tc>
          <w:tcPr>
            <w:tcW w:w="1250" w:type="pct"/>
            <w:vAlign w:val="center"/>
          </w:tcPr>
          <w:p w14:paraId="76C747E8"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电能使用数据</w:t>
            </w:r>
          </w:p>
        </w:tc>
        <w:tc>
          <w:tcPr>
            <w:tcW w:w="1250" w:type="pct"/>
          </w:tcPr>
          <w:p w14:paraId="561E7FD3"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B0010005</w:t>
            </w:r>
          </w:p>
        </w:tc>
      </w:tr>
      <w:tr w:rsidR="006E7B09" w:rsidRPr="006E7B09" w14:paraId="4E8A7B2F" w14:textId="77777777" w:rsidTr="00AB4AE7">
        <w:tc>
          <w:tcPr>
            <w:tcW w:w="895" w:type="pct"/>
            <w:vMerge/>
            <w:vAlign w:val="center"/>
          </w:tcPr>
          <w:p w14:paraId="75CF0DD3"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23524294" w14:textId="77777777" w:rsidR="00C9369A" w:rsidRPr="00BA70E2" w:rsidRDefault="00C9369A" w:rsidP="00AB4AE7">
            <w:pPr>
              <w:jc w:val="center"/>
              <w:rPr>
                <w:rFonts w:ascii="宋体" w:eastAsia="宋体" w:hAnsi="宋体"/>
                <w:bCs/>
                <w:sz w:val="18"/>
                <w:szCs w:val="18"/>
              </w:rPr>
            </w:pPr>
          </w:p>
        </w:tc>
        <w:tc>
          <w:tcPr>
            <w:tcW w:w="1250" w:type="pct"/>
            <w:vAlign w:val="center"/>
          </w:tcPr>
          <w:p w14:paraId="25D0E309"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电源质量数据</w:t>
            </w:r>
          </w:p>
        </w:tc>
        <w:tc>
          <w:tcPr>
            <w:tcW w:w="1250" w:type="pct"/>
          </w:tcPr>
          <w:p w14:paraId="59A29DBF"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B0010006</w:t>
            </w:r>
          </w:p>
        </w:tc>
      </w:tr>
      <w:tr w:rsidR="006E7B09" w:rsidRPr="006E7B09" w14:paraId="73188B91" w14:textId="77777777" w:rsidTr="00AB4AE7">
        <w:tc>
          <w:tcPr>
            <w:tcW w:w="895" w:type="pct"/>
            <w:vMerge/>
            <w:vAlign w:val="center"/>
          </w:tcPr>
          <w:p w14:paraId="31A488E6"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1024BCB2" w14:textId="77777777" w:rsidR="00C9369A" w:rsidRPr="00BA70E2" w:rsidRDefault="00C9369A" w:rsidP="00AB4AE7">
            <w:pPr>
              <w:jc w:val="center"/>
              <w:rPr>
                <w:rFonts w:ascii="宋体" w:eastAsia="宋体" w:hAnsi="宋体"/>
                <w:bCs/>
                <w:sz w:val="18"/>
                <w:szCs w:val="18"/>
              </w:rPr>
            </w:pPr>
          </w:p>
        </w:tc>
        <w:tc>
          <w:tcPr>
            <w:tcW w:w="1250" w:type="pct"/>
            <w:vAlign w:val="center"/>
          </w:tcPr>
          <w:p w14:paraId="6C67A3AC"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断路器状态数据</w:t>
            </w:r>
          </w:p>
        </w:tc>
        <w:tc>
          <w:tcPr>
            <w:tcW w:w="1250" w:type="pct"/>
          </w:tcPr>
          <w:p w14:paraId="5EFEE15D"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B0010007</w:t>
            </w:r>
          </w:p>
        </w:tc>
      </w:tr>
      <w:tr w:rsidR="006E7B09" w:rsidRPr="006E7B09" w14:paraId="390B56F5" w14:textId="77777777" w:rsidTr="00AB4AE7">
        <w:tc>
          <w:tcPr>
            <w:tcW w:w="895" w:type="pct"/>
            <w:vMerge/>
            <w:vAlign w:val="center"/>
          </w:tcPr>
          <w:p w14:paraId="0FAF3144"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4F01AD48" w14:textId="77777777" w:rsidR="00C9369A" w:rsidRPr="00BA70E2" w:rsidRDefault="00C9369A" w:rsidP="00AB4AE7">
            <w:pPr>
              <w:jc w:val="center"/>
              <w:rPr>
                <w:rFonts w:ascii="宋体" w:eastAsia="宋体" w:hAnsi="宋体"/>
                <w:bCs/>
                <w:sz w:val="18"/>
                <w:szCs w:val="18"/>
              </w:rPr>
            </w:pPr>
          </w:p>
        </w:tc>
        <w:tc>
          <w:tcPr>
            <w:tcW w:w="1250" w:type="pct"/>
            <w:vAlign w:val="center"/>
          </w:tcPr>
          <w:p w14:paraId="0E618A1C"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电源切换数据</w:t>
            </w:r>
          </w:p>
        </w:tc>
        <w:tc>
          <w:tcPr>
            <w:tcW w:w="1250" w:type="pct"/>
          </w:tcPr>
          <w:p w14:paraId="4EFC1DAD"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B0010008</w:t>
            </w:r>
          </w:p>
        </w:tc>
      </w:tr>
      <w:tr w:rsidR="006E7B09" w:rsidRPr="006E7B09" w14:paraId="472BCD3D" w14:textId="77777777" w:rsidTr="00AB4AE7">
        <w:tc>
          <w:tcPr>
            <w:tcW w:w="895" w:type="pct"/>
            <w:vMerge/>
            <w:vAlign w:val="center"/>
          </w:tcPr>
          <w:p w14:paraId="0313B812"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26892D75" w14:textId="77777777" w:rsidR="00C9369A" w:rsidRPr="00BA70E2" w:rsidRDefault="00C9369A" w:rsidP="00AB4AE7">
            <w:pPr>
              <w:jc w:val="center"/>
              <w:rPr>
                <w:rFonts w:ascii="宋体" w:eastAsia="宋体" w:hAnsi="宋体"/>
                <w:bCs/>
                <w:sz w:val="18"/>
                <w:szCs w:val="18"/>
              </w:rPr>
            </w:pPr>
          </w:p>
        </w:tc>
        <w:tc>
          <w:tcPr>
            <w:tcW w:w="1250" w:type="pct"/>
            <w:vAlign w:val="center"/>
          </w:tcPr>
          <w:p w14:paraId="77A1ADB5"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电力故障报警数据</w:t>
            </w:r>
          </w:p>
        </w:tc>
        <w:tc>
          <w:tcPr>
            <w:tcW w:w="1250" w:type="pct"/>
          </w:tcPr>
          <w:p w14:paraId="1091DF2F"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B0010009</w:t>
            </w:r>
          </w:p>
        </w:tc>
      </w:tr>
      <w:tr w:rsidR="006E7B09" w:rsidRPr="006E7B09" w14:paraId="4A6EDFD6" w14:textId="77777777" w:rsidTr="00AB4AE7">
        <w:tc>
          <w:tcPr>
            <w:tcW w:w="895" w:type="pct"/>
            <w:vMerge/>
            <w:vAlign w:val="center"/>
          </w:tcPr>
          <w:p w14:paraId="766D7BB7"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61302486" w14:textId="77777777" w:rsidR="00C9369A" w:rsidRPr="00BA70E2" w:rsidRDefault="00C9369A" w:rsidP="00AB4AE7">
            <w:pPr>
              <w:jc w:val="center"/>
              <w:rPr>
                <w:rFonts w:ascii="宋体" w:eastAsia="宋体" w:hAnsi="宋体"/>
                <w:bCs/>
                <w:sz w:val="18"/>
                <w:szCs w:val="18"/>
              </w:rPr>
            </w:pPr>
          </w:p>
        </w:tc>
        <w:tc>
          <w:tcPr>
            <w:tcW w:w="1250" w:type="pct"/>
            <w:vAlign w:val="center"/>
          </w:tcPr>
          <w:p w14:paraId="0EF60B1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其他</w:t>
            </w:r>
          </w:p>
        </w:tc>
        <w:tc>
          <w:tcPr>
            <w:tcW w:w="1250" w:type="pct"/>
          </w:tcPr>
          <w:p w14:paraId="10132B40"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B0010010</w:t>
            </w:r>
          </w:p>
        </w:tc>
      </w:tr>
      <w:tr w:rsidR="006E7B09" w:rsidRPr="006E7B09" w14:paraId="7B606E8C" w14:textId="77777777" w:rsidTr="00AB4AE7">
        <w:tc>
          <w:tcPr>
            <w:tcW w:w="895" w:type="pct"/>
            <w:vMerge/>
            <w:vAlign w:val="center"/>
          </w:tcPr>
          <w:p w14:paraId="1A8DE751" w14:textId="77777777" w:rsidR="00C9369A" w:rsidRPr="00BA70E2" w:rsidRDefault="00C9369A" w:rsidP="00AB4AE7">
            <w:pPr>
              <w:jc w:val="center"/>
              <w:rPr>
                <w:rFonts w:ascii="宋体" w:eastAsia="宋体" w:hAnsi="宋体"/>
                <w:bCs/>
                <w:sz w:val="18"/>
                <w:szCs w:val="18"/>
              </w:rPr>
            </w:pPr>
          </w:p>
        </w:tc>
        <w:tc>
          <w:tcPr>
            <w:tcW w:w="1605" w:type="pct"/>
            <w:vMerge w:val="restart"/>
            <w:vAlign w:val="center"/>
          </w:tcPr>
          <w:p w14:paraId="50EFC858"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辅机控制数据</w:t>
            </w:r>
          </w:p>
        </w:tc>
        <w:tc>
          <w:tcPr>
            <w:tcW w:w="1250" w:type="pct"/>
            <w:vAlign w:val="center"/>
          </w:tcPr>
          <w:p w14:paraId="19E5C178"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辅机运行状态</w:t>
            </w:r>
          </w:p>
        </w:tc>
        <w:tc>
          <w:tcPr>
            <w:tcW w:w="1250" w:type="pct"/>
          </w:tcPr>
          <w:p w14:paraId="1E3BE8D8"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B0020001</w:t>
            </w:r>
          </w:p>
        </w:tc>
      </w:tr>
      <w:tr w:rsidR="006E7B09" w:rsidRPr="006E7B09" w14:paraId="353F2185" w14:textId="77777777" w:rsidTr="00AB4AE7">
        <w:tc>
          <w:tcPr>
            <w:tcW w:w="895" w:type="pct"/>
            <w:vMerge/>
            <w:vAlign w:val="center"/>
          </w:tcPr>
          <w:p w14:paraId="3D7DE706"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221495E4" w14:textId="77777777" w:rsidR="00C9369A" w:rsidRPr="00BA70E2" w:rsidRDefault="00C9369A" w:rsidP="00AB4AE7">
            <w:pPr>
              <w:jc w:val="center"/>
              <w:rPr>
                <w:rFonts w:ascii="宋体" w:eastAsia="宋体" w:hAnsi="宋体"/>
                <w:bCs/>
                <w:sz w:val="18"/>
                <w:szCs w:val="18"/>
              </w:rPr>
            </w:pPr>
          </w:p>
        </w:tc>
        <w:tc>
          <w:tcPr>
            <w:tcW w:w="1250" w:type="pct"/>
            <w:vAlign w:val="center"/>
          </w:tcPr>
          <w:p w14:paraId="0AC714F6"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辅机启停状态</w:t>
            </w:r>
          </w:p>
        </w:tc>
        <w:tc>
          <w:tcPr>
            <w:tcW w:w="1250" w:type="pct"/>
          </w:tcPr>
          <w:p w14:paraId="127BDFA3"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B0020002</w:t>
            </w:r>
          </w:p>
        </w:tc>
      </w:tr>
      <w:tr w:rsidR="006E7B09" w:rsidRPr="006E7B09" w14:paraId="06BE6796" w14:textId="77777777" w:rsidTr="00AB4AE7">
        <w:tc>
          <w:tcPr>
            <w:tcW w:w="895" w:type="pct"/>
            <w:vMerge/>
            <w:vAlign w:val="center"/>
          </w:tcPr>
          <w:p w14:paraId="51F5B2B9"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59D64104" w14:textId="77777777" w:rsidR="00C9369A" w:rsidRPr="00BA70E2" w:rsidRDefault="00C9369A" w:rsidP="00AB4AE7">
            <w:pPr>
              <w:jc w:val="center"/>
              <w:rPr>
                <w:rFonts w:ascii="宋体" w:eastAsia="宋体" w:hAnsi="宋体"/>
                <w:bCs/>
                <w:sz w:val="18"/>
                <w:szCs w:val="18"/>
              </w:rPr>
            </w:pPr>
          </w:p>
        </w:tc>
        <w:tc>
          <w:tcPr>
            <w:tcW w:w="1250" w:type="pct"/>
            <w:vAlign w:val="center"/>
          </w:tcPr>
          <w:p w14:paraId="0B89202E"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辅机运行命令</w:t>
            </w:r>
          </w:p>
        </w:tc>
        <w:tc>
          <w:tcPr>
            <w:tcW w:w="1250" w:type="pct"/>
          </w:tcPr>
          <w:p w14:paraId="26A44381"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B0020003</w:t>
            </w:r>
          </w:p>
        </w:tc>
      </w:tr>
      <w:tr w:rsidR="006E7B09" w:rsidRPr="006E7B09" w14:paraId="69B0DC41" w14:textId="77777777" w:rsidTr="00AB4AE7">
        <w:tc>
          <w:tcPr>
            <w:tcW w:w="895" w:type="pct"/>
            <w:vMerge/>
            <w:vAlign w:val="center"/>
          </w:tcPr>
          <w:p w14:paraId="5198900D"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64DB2327" w14:textId="77777777" w:rsidR="00C9369A" w:rsidRPr="00BA70E2" w:rsidRDefault="00C9369A" w:rsidP="00AB4AE7">
            <w:pPr>
              <w:jc w:val="center"/>
              <w:rPr>
                <w:rFonts w:ascii="宋体" w:eastAsia="宋体" w:hAnsi="宋体"/>
                <w:bCs/>
                <w:sz w:val="18"/>
                <w:szCs w:val="18"/>
              </w:rPr>
            </w:pPr>
          </w:p>
        </w:tc>
        <w:tc>
          <w:tcPr>
            <w:tcW w:w="1250" w:type="pct"/>
            <w:vAlign w:val="center"/>
          </w:tcPr>
          <w:p w14:paraId="45E0869B"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辅机速度设定值</w:t>
            </w:r>
          </w:p>
        </w:tc>
        <w:tc>
          <w:tcPr>
            <w:tcW w:w="1250" w:type="pct"/>
          </w:tcPr>
          <w:p w14:paraId="5198B050"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B0020004</w:t>
            </w:r>
          </w:p>
        </w:tc>
      </w:tr>
      <w:tr w:rsidR="006E7B09" w:rsidRPr="006E7B09" w14:paraId="79F05045" w14:textId="77777777" w:rsidTr="00AB4AE7">
        <w:tc>
          <w:tcPr>
            <w:tcW w:w="895" w:type="pct"/>
            <w:vMerge/>
            <w:vAlign w:val="center"/>
          </w:tcPr>
          <w:p w14:paraId="40FE98BB"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02362617" w14:textId="77777777" w:rsidR="00C9369A" w:rsidRPr="00BA70E2" w:rsidRDefault="00C9369A" w:rsidP="00AB4AE7">
            <w:pPr>
              <w:jc w:val="center"/>
              <w:rPr>
                <w:rFonts w:ascii="宋体" w:eastAsia="宋体" w:hAnsi="宋体"/>
                <w:bCs/>
                <w:sz w:val="18"/>
                <w:szCs w:val="18"/>
              </w:rPr>
            </w:pPr>
          </w:p>
        </w:tc>
        <w:tc>
          <w:tcPr>
            <w:tcW w:w="1250" w:type="pct"/>
            <w:vAlign w:val="center"/>
          </w:tcPr>
          <w:p w14:paraId="725FDFE6"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辅机负载设定值</w:t>
            </w:r>
          </w:p>
        </w:tc>
        <w:tc>
          <w:tcPr>
            <w:tcW w:w="1250" w:type="pct"/>
          </w:tcPr>
          <w:p w14:paraId="631D6674"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B0020005</w:t>
            </w:r>
          </w:p>
        </w:tc>
      </w:tr>
      <w:tr w:rsidR="006E7B09" w:rsidRPr="006E7B09" w14:paraId="02E55AED" w14:textId="77777777" w:rsidTr="00AB4AE7">
        <w:tc>
          <w:tcPr>
            <w:tcW w:w="895" w:type="pct"/>
            <w:vMerge/>
            <w:vAlign w:val="center"/>
          </w:tcPr>
          <w:p w14:paraId="134468FF"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427CB0EA" w14:textId="77777777" w:rsidR="00C9369A" w:rsidRPr="00BA70E2" w:rsidRDefault="00C9369A" w:rsidP="00AB4AE7">
            <w:pPr>
              <w:jc w:val="center"/>
              <w:rPr>
                <w:rFonts w:ascii="宋体" w:eastAsia="宋体" w:hAnsi="宋体"/>
                <w:bCs/>
                <w:sz w:val="18"/>
                <w:szCs w:val="18"/>
              </w:rPr>
            </w:pPr>
          </w:p>
        </w:tc>
        <w:tc>
          <w:tcPr>
            <w:tcW w:w="1250" w:type="pct"/>
            <w:vAlign w:val="center"/>
          </w:tcPr>
          <w:p w14:paraId="449BD647"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辅机功率设定值</w:t>
            </w:r>
          </w:p>
        </w:tc>
        <w:tc>
          <w:tcPr>
            <w:tcW w:w="1250" w:type="pct"/>
          </w:tcPr>
          <w:p w14:paraId="29783065"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B0020006</w:t>
            </w:r>
          </w:p>
        </w:tc>
      </w:tr>
      <w:tr w:rsidR="006E7B09" w:rsidRPr="006E7B09" w14:paraId="1C76E069" w14:textId="77777777" w:rsidTr="00AB4AE7">
        <w:tc>
          <w:tcPr>
            <w:tcW w:w="895" w:type="pct"/>
            <w:vMerge/>
            <w:vAlign w:val="center"/>
          </w:tcPr>
          <w:p w14:paraId="33DDED79"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63EBF75A" w14:textId="77777777" w:rsidR="00C9369A" w:rsidRPr="00BA70E2" w:rsidRDefault="00C9369A" w:rsidP="00AB4AE7">
            <w:pPr>
              <w:jc w:val="center"/>
              <w:rPr>
                <w:rFonts w:ascii="宋体" w:eastAsia="宋体" w:hAnsi="宋体"/>
                <w:bCs/>
                <w:sz w:val="18"/>
                <w:szCs w:val="18"/>
              </w:rPr>
            </w:pPr>
          </w:p>
        </w:tc>
        <w:tc>
          <w:tcPr>
            <w:tcW w:w="1250" w:type="pct"/>
            <w:vAlign w:val="center"/>
          </w:tcPr>
          <w:p w14:paraId="6E7D119B"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辅机电流设定值</w:t>
            </w:r>
          </w:p>
        </w:tc>
        <w:tc>
          <w:tcPr>
            <w:tcW w:w="1250" w:type="pct"/>
          </w:tcPr>
          <w:p w14:paraId="4F196650"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B0020007</w:t>
            </w:r>
          </w:p>
        </w:tc>
      </w:tr>
      <w:tr w:rsidR="006E7B09" w:rsidRPr="006E7B09" w14:paraId="4B91D48C" w14:textId="77777777" w:rsidTr="00AB4AE7">
        <w:tc>
          <w:tcPr>
            <w:tcW w:w="895" w:type="pct"/>
            <w:vMerge/>
            <w:vAlign w:val="center"/>
          </w:tcPr>
          <w:p w14:paraId="178BCB5A"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6904FFCE" w14:textId="77777777" w:rsidR="00C9369A" w:rsidRPr="00BA70E2" w:rsidRDefault="00C9369A" w:rsidP="00AB4AE7">
            <w:pPr>
              <w:jc w:val="center"/>
              <w:rPr>
                <w:rFonts w:ascii="宋体" w:eastAsia="宋体" w:hAnsi="宋体"/>
                <w:bCs/>
                <w:sz w:val="18"/>
                <w:szCs w:val="18"/>
              </w:rPr>
            </w:pPr>
          </w:p>
        </w:tc>
        <w:tc>
          <w:tcPr>
            <w:tcW w:w="1250" w:type="pct"/>
            <w:vAlign w:val="center"/>
          </w:tcPr>
          <w:p w14:paraId="7FD65FF1"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辅机保护状态</w:t>
            </w:r>
          </w:p>
        </w:tc>
        <w:tc>
          <w:tcPr>
            <w:tcW w:w="1250" w:type="pct"/>
          </w:tcPr>
          <w:p w14:paraId="5E2BA625"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B0020008</w:t>
            </w:r>
          </w:p>
        </w:tc>
      </w:tr>
      <w:tr w:rsidR="006E7B09" w:rsidRPr="006E7B09" w14:paraId="0733D920" w14:textId="77777777" w:rsidTr="00AB4AE7">
        <w:tc>
          <w:tcPr>
            <w:tcW w:w="895" w:type="pct"/>
            <w:vMerge/>
            <w:vAlign w:val="center"/>
          </w:tcPr>
          <w:p w14:paraId="3493E969"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296E1FDC" w14:textId="77777777" w:rsidR="00C9369A" w:rsidRPr="00BA70E2" w:rsidRDefault="00C9369A" w:rsidP="00AB4AE7">
            <w:pPr>
              <w:jc w:val="center"/>
              <w:rPr>
                <w:rFonts w:ascii="宋体" w:eastAsia="宋体" w:hAnsi="宋体"/>
                <w:bCs/>
                <w:sz w:val="18"/>
                <w:szCs w:val="18"/>
              </w:rPr>
            </w:pPr>
          </w:p>
        </w:tc>
        <w:tc>
          <w:tcPr>
            <w:tcW w:w="1250" w:type="pct"/>
            <w:vAlign w:val="center"/>
          </w:tcPr>
          <w:p w14:paraId="00C9160A"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辅机控制模式</w:t>
            </w:r>
          </w:p>
        </w:tc>
        <w:tc>
          <w:tcPr>
            <w:tcW w:w="1250" w:type="pct"/>
          </w:tcPr>
          <w:p w14:paraId="3D5F2C50"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B0020009</w:t>
            </w:r>
          </w:p>
        </w:tc>
      </w:tr>
      <w:tr w:rsidR="006E7B09" w:rsidRPr="006E7B09" w14:paraId="74C8AB70" w14:textId="77777777" w:rsidTr="00AB4AE7">
        <w:tc>
          <w:tcPr>
            <w:tcW w:w="895" w:type="pct"/>
            <w:vMerge/>
            <w:vAlign w:val="center"/>
          </w:tcPr>
          <w:p w14:paraId="6B1D5A51"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601ED062" w14:textId="77777777" w:rsidR="00C9369A" w:rsidRPr="00BA70E2" w:rsidRDefault="00C9369A" w:rsidP="00AB4AE7">
            <w:pPr>
              <w:jc w:val="center"/>
              <w:rPr>
                <w:rFonts w:ascii="宋体" w:eastAsia="宋体" w:hAnsi="宋体"/>
                <w:bCs/>
                <w:sz w:val="18"/>
                <w:szCs w:val="18"/>
              </w:rPr>
            </w:pPr>
          </w:p>
        </w:tc>
        <w:tc>
          <w:tcPr>
            <w:tcW w:w="1250" w:type="pct"/>
            <w:vAlign w:val="center"/>
          </w:tcPr>
          <w:p w14:paraId="192D1C4A"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辅机故障状态</w:t>
            </w:r>
          </w:p>
        </w:tc>
        <w:tc>
          <w:tcPr>
            <w:tcW w:w="1250" w:type="pct"/>
          </w:tcPr>
          <w:p w14:paraId="72A310CE"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B0020010</w:t>
            </w:r>
          </w:p>
        </w:tc>
      </w:tr>
      <w:tr w:rsidR="006E7B09" w:rsidRPr="006E7B09" w14:paraId="553DF566" w14:textId="77777777" w:rsidTr="00AB4AE7">
        <w:tc>
          <w:tcPr>
            <w:tcW w:w="895" w:type="pct"/>
            <w:vMerge/>
            <w:vAlign w:val="center"/>
          </w:tcPr>
          <w:p w14:paraId="5165EA96"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4DE562EB" w14:textId="77777777" w:rsidR="00C9369A" w:rsidRPr="00BA70E2" w:rsidRDefault="00C9369A" w:rsidP="00AB4AE7">
            <w:pPr>
              <w:jc w:val="center"/>
              <w:rPr>
                <w:rFonts w:ascii="宋体" w:eastAsia="宋体" w:hAnsi="宋体"/>
                <w:bCs/>
                <w:sz w:val="18"/>
                <w:szCs w:val="18"/>
              </w:rPr>
            </w:pPr>
          </w:p>
        </w:tc>
        <w:tc>
          <w:tcPr>
            <w:tcW w:w="1250" w:type="pct"/>
            <w:vAlign w:val="center"/>
          </w:tcPr>
          <w:p w14:paraId="7410B6D2"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其他</w:t>
            </w:r>
          </w:p>
        </w:tc>
        <w:tc>
          <w:tcPr>
            <w:tcW w:w="1250" w:type="pct"/>
          </w:tcPr>
          <w:p w14:paraId="4042943E"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B0020010</w:t>
            </w:r>
          </w:p>
        </w:tc>
      </w:tr>
      <w:tr w:rsidR="006E7B09" w:rsidRPr="006E7B09" w14:paraId="0007D8E7" w14:textId="77777777" w:rsidTr="00AB4AE7">
        <w:tc>
          <w:tcPr>
            <w:tcW w:w="895" w:type="pct"/>
            <w:vMerge/>
            <w:vAlign w:val="center"/>
          </w:tcPr>
          <w:p w14:paraId="44FC32F4" w14:textId="77777777" w:rsidR="00C9369A" w:rsidRPr="00BA70E2" w:rsidRDefault="00C9369A" w:rsidP="00AB4AE7">
            <w:pPr>
              <w:jc w:val="center"/>
              <w:rPr>
                <w:rFonts w:ascii="宋体" w:eastAsia="宋体" w:hAnsi="宋体"/>
                <w:bCs/>
                <w:sz w:val="18"/>
                <w:szCs w:val="18"/>
              </w:rPr>
            </w:pPr>
          </w:p>
        </w:tc>
        <w:tc>
          <w:tcPr>
            <w:tcW w:w="1605" w:type="pct"/>
            <w:vMerge w:val="restart"/>
            <w:vAlign w:val="center"/>
          </w:tcPr>
          <w:p w14:paraId="1A3B9FDF"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闸门控制数据</w:t>
            </w:r>
          </w:p>
        </w:tc>
        <w:tc>
          <w:tcPr>
            <w:tcW w:w="1250" w:type="pct"/>
            <w:vAlign w:val="center"/>
          </w:tcPr>
          <w:p w14:paraId="7C70F0B2"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闸门开度设定值</w:t>
            </w:r>
          </w:p>
        </w:tc>
        <w:tc>
          <w:tcPr>
            <w:tcW w:w="1250" w:type="pct"/>
          </w:tcPr>
          <w:p w14:paraId="13CECFD5"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B0030001</w:t>
            </w:r>
          </w:p>
        </w:tc>
      </w:tr>
      <w:tr w:rsidR="006E7B09" w:rsidRPr="006E7B09" w14:paraId="5C2BEA0E" w14:textId="77777777" w:rsidTr="00AB4AE7">
        <w:tc>
          <w:tcPr>
            <w:tcW w:w="895" w:type="pct"/>
            <w:vMerge/>
            <w:vAlign w:val="center"/>
          </w:tcPr>
          <w:p w14:paraId="4818C413"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7926E28B" w14:textId="77777777" w:rsidR="00C9369A" w:rsidRPr="00BA70E2" w:rsidRDefault="00C9369A" w:rsidP="00AB4AE7">
            <w:pPr>
              <w:jc w:val="center"/>
              <w:rPr>
                <w:rFonts w:ascii="宋体" w:eastAsia="宋体" w:hAnsi="宋体"/>
                <w:bCs/>
                <w:sz w:val="18"/>
                <w:szCs w:val="18"/>
              </w:rPr>
            </w:pPr>
          </w:p>
        </w:tc>
        <w:tc>
          <w:tcPr>
            <w:tcW w:w="1250" w:type="pct"/>
            <w:vAlign w:val="center"/>
          </w:tcPr>
          <w:p w14:paraId="63CDED93"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闸门运行命令</w:t>
            </w:r>
          </w:p>
        </w:tc>
        <w:tc>
          <w:tcPr>
            <w:tcW w:w="1250" w:type="pct"/>
          </w:tcPr>
          <w:p w14:paraId="6E1FFCA3"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B0030002</w:t>
            </w:r>
          </w:p>
        </w:tc>
      </w:tr>
      <w:tr w:rsidR="006E7B09" w:rsidRPr="006E7B09" w14:paraId="42548BFB" w14:textId="77777777" w:rsidTr="00AB4AE7">
        <w:tc>
          <w:tcPr>
            <w:tcW w:w="895" w:type="pct"/>
            <w:vMerge/>
            <w:vAlign w:val="center"/>
          </w:tcPr>
          <w:p w14:paraId="1BBF0A35"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0AF7550B" w14:textId="77777777" w:rsidR="00C9369A" w:rsidRPr="00BA70E2" w:rsidRDefault="00C9369A" w:rsidP="00AB4AE7">
            <w:pPr>
              <w:jc w:val="center"/>
              <w:rPr>
                <w:rFonts w:ascii="宋体" w:eastAsia="宋体" w:hAnsi="宋体"/>
                <w:bCs/>
                <w:sz w:val="18"/>
                <w:szCs w:val="18"/>
              </w:rPr>
            </w:pPr>
          </w:p>
        </w:tc>
        <w:tc>
          <w:tcPr>
            <w:tcW w:w="1250" w:type="pct"/>
            <w:vAlign w:val="center"/>
          </w:tcPr>
          <w:p w14:paraId="4D864CE7"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闸门位置反馈</w:t>
            </w:r>
          </w:p>
        </w:tc>
        <w:tc>
          <w:tcPr>
            <w:tcW w:w="1250" w:type="pct"/>
          </w:tcPr>
          <w:p w14:paraId="344125D1"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B0030003</w:t>
            </w:r>
          </w:p>
        </w:tc>
      </w:tr>
      <w:tr w:rsidR="006E7B09" w:rsidRPr="006E7B09" w14:paraId="608E7B6A" w14:textId="77777777" w:rsidTr="00AB4AE7">
        <w:tc>
          <w:tcPr>
            <w:tcW w:w="895" w:type="pct"/>
            <w:vMerge/>
            <w:vAlign w:val="center"/>
          </w:tcPr>
          <w:p w14:paraId="408AF9D8"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2E9FAF42" w14:textId="77777777" w:rsidR="00C9369A" w:rsidRPr="00BA70E2" w:rsidRDefault="00C9369A" w:rsidP="00AB4AE7">
            <w:pPr>
              <w:jc w:val="center"/>
              <w:rPr>
                <w:rFonts w:ascii="宋体" w:eastAsia="宋体" w:hAnsi="宋体"/>
                <w:bCs/>
                <w:sz w:val="18"/>
                <w:szCs w:val="18"/>
              </w:rPr>
            </w:pPr>
          </w:p>
        </w:tc>
        <w:tc>
          <w:tcPr>
            <w:tcW w:w="1250" w:type="pct"/>
            <w:vAlign w:val="center"/>
          </w:tcPr>
          <w:p w14:paraId="3F133E02"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闸门压力反馈</w:t>
            </w:r>
          </w:p>
        </w:tc>
        <w:tc>
          <w:tcPr>
            <w:tcW w:w="1250" w:type="pct"/>
          </w:tcPr>
          <w:p w14:paraId="603EB40F"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B0030004</w:t>
            </w:r>
          </w:p>
        </w:tc>
      </w:tr>
      <w:tr w:rsidR="006E7B09" w:rsidRPr="006E7B09" w14:paraId="459AA1CC" w14:textId="77777777" w:rsidTr="00AB4AE7">
        <w:tc>
          <w:tcPr>
            <w:tcW w:w="895" w:type="pct"/>
            <w:vMerge/>
            <w:vAlign w:val="center"/>
          </w:tcPr>
          <w:p w14:paraId="552174C9" w14:textId="77777777" w:rsidR="00C9369A" w:rsidRPr="00BA70E2" w:rsidRDefault="00C9369A" w:rsidP="00AB4AE7">
            <w:pPr>
              <w:jc w:val="center"/>
              <w:rPr>
                <w:rFonts w:ascii="宋体" w:eastAsia="宋体" w:hAnsi="宋体"/>
                <w:bCs/>
                <w:sz w:val="18"/>
                <w:szCs w:val="18"/>
              </w:rPr>
            </w:pPr>
          </w:p>
        </w:tc>
        <w:tc>
          <w:tcPr>
            <w:tcW w:w="1605" w:type="pct"/>
            <w:vMerge/>
            <w:vAlign w:val="center"/>
          </w:tcPr>
          <w:p w14:paraId="7F8A36B5" w14:textId="77777777" w:rsidR="00C9369A" w:rsidRPr="00BA70E2" w:rsidRDefault="00C9369A" w:rsidP="00AB4AE7">
            <w:pPr>
              <w:jc w:val="center"/>
              <w:rPr>
                <w:rFonts w:ascii="宋体" w:eastAsia="宋体" w:hAnsi="宋体"/>
                <w:bCs/>
                <w:sz w:val="18"/>
                <w:szCs w:val="18"/>
              </w:rPr>
            </w:pPr>
          </w:p>
        </w:tc>
        <w:tc>
          <w:tcPr>
            <w:tcW w:w="1250" w:type="pct"/>
            <w:vAlign w:val="center"/>
          </w:tcPr>
          <w:p w14:paraId="7461A8F9"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其他</w:t>
            </w:r>
          </w:p>
        </w:tc>
        <w:tc>
          <w:tcPr>
            <w:tcW w:w="1250" w:type="pct"/>
          </w:tcPr>
          <w:p w14:paraId="619C55F6"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B0030005</w:t>
            </w:r>
          </w:p>
        </w:tc>
      </w:tr>
      <w:tr w:rsidR="006E7B09" w:rsidRPr="006E7B09" w14:paraId="71693E18" w14:textId="77777777" w:rsidTr="00AB4AE7">
        <w:tc>
          <w:tcPr>
            <w:tcW w:w="895" w:type="pct"/>
            <w:vMerge/>
            <w:vAlign w:val="center"/>
          </w:tcPr>
          <w:p w14:paraId="583DEA5F" w14:textId="77777777" w:rsidR="00C9369A" w:rsidRPr="00BA70E2" w:rsidRDefault="00C9369A" w:rsidP="00AB4AE7">
            <w:pPr>
              <w:jc w:val="center"/>
              <w:rPr>
                <w:rFonts w:ascii="宋体" w:eastAsia="宋体" w:hAnsi="宋体"/>
                <w:bCs/>
                <w:sz w:val="18"/>
                <w:szCs w:val="18"/>
              </w:rPr>
            </w:pPr>
          </w:p>
        </w:tc>
        <w:tc>
          <w:tcPr>
            <w:tcW w:w="1605" w:type="pct"/>
            <w:vMerge w:val="restart"/>
            <w:vAlign w:val="center"/>
          </w:tcPr>
          <w:p w14:paraId="5A55217E"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供配电控制数据</w:t>
            </w:r>
          </w:p>
        </w:tc>
        <w:tc>
          <w:tcPr>
            <w:tcW w:w="1250" w:type="pct"/>
            <w:vAlign w:val="center"/>
          </w:tcPr>
          <w:p w14:paraId="0EF2B698"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电源开关状态</w:t>
            </w:r>
          </w:p>
        </w:tc>
        <w:tc>
          <w:tcPr>
            <w:tcW w:w="1250" w:type="pct"/>
          </w:tcPr>
          <w:p w14:paraId="10539434"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B0040001</w:t>
            </w:r>
          </w:p>
        </w:tc>
      </w:tr>
      <w:tr w:rsidR="006E7B09" w:rsidRPr="006E7B09" w14:paraId="753D4274" w14:textId="77777777" w:rsidTr="00AB4AE7">
        <w:tc>
          <w:tcPr>
            <w:tcW w:w="895" w:type="pct"/>
            <w:vMerge/>
          </w:tcPr>
          <w:p w14:paraId="6D800930" w14:textId="77777777" w:rsidR="00C9369A" w:rsidRPr="00BA70E2" w:rsidRDefault="00C9369A" w:rsidP="00AB4AE7">
            <w:pPr>
              <w:rPr>
                <w:rFonts w:ascii="宋体" w:eastAsia="宋体" w:hAnsi="宋体"/>
                <w:bCs/>
                <w:sz w:val="18"/>
                <w:szCs w:val="18"/>
              </w:rPr>
            </w:pPr>
          </w:p>
        </w:tc>
        <w:tc>
          <w:tcPr>
            <w:tcW w:w="1605" w:type="pct"/>
            <w:vMerge/>
          </w:tcPr>
          <w:p w14:paraId="63ED7AFC" w14:textId="77777777" w:rsidR="00C9369A" w:rsidRPr="00BA70E2" w:rsidRDefault="00C9369A" w:rsidP="00AB4AE7">
            <w:pPr>
              <w:rPr>
                <w:rFonts w:ascii="宋体" w:eastAsia="宋体" w:hAnsi="宋体"/>
                <w:bCs/>
                <w:sz w:val="18"/>
                <w:szCs w:val="18"/>
              </w:rPr>
            </w:pPr>
          </w:p>
        </w:tc>
        <w:tc>
          <w:tcPr>
            <w:tcW w:w="1250" w:type="pct"/>
            <w:vAlign w:val="center"/>
          </w:tcPr>
          <w:p w14:paraId="2893FBD3"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断路器状态</w:t>
            </w:r>
          </w:p>
        </w:tc>
        <w:tc>
          <w:tcPr>
            <w:tcW w:w="1250" w:type="pct"/>
          </w:tcPr>
          <w:p w14:paraId="5030A52B"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B0040002</w:t>
            </w:r>
          </w:p>
        </w:tc>
      </w:tr>
      <w:tr w:rsidR="006E7B09" w:rsidRPr="006E7B09" w14:paraId="143ADEE9" w14:textId="77777777" w:rsidTr="00AB4AE7">
        <w:tc>
          <w:tcPr>
            <w:tcW w:w="895" w:type="pct"/>
            <w:vMerge/>
          </w:tcPr>
          <w:p w14:paraId="4A2B4231" w14:textId="77777777" w:rsidR="00C9369A" w:rsidRPr="00BA70E2" w:rsidRDefault="00C9369A" w:rsidP="00AB4AE7">
            <w:pPr>
              <w:rPr>
                <w:rFonts w:ascii="宋体" w:eastAsia="宋体" w:hAnsi="宋体"/>
                <w:bCs/>
                <w:sz w:val="18"/>
                <w:szCs w:val="18"/>
              </w:rPr>
            </w:pPr>
          </w:p>
        </w:tc>
        <w:tc>
          <w:tcPr>
            <w:tcW w:w="1605" w:type="pct"/>
            <w:vMerge/>
          </w:tcPr>
          <w:p w14:paraId="78973AEC" w14:textId="77777777" w:rsidR="00C9369A" w:rsidRPr="00BA70E2" w:rsidRDefault="00C9369A" w:rsidP="00AB4AE7">
            <w:pPr>
              <w:rPr>
                <w:rFonts w:ascii="宋体" w:eastAsia="宋体" w:hAnsi="宋体"/>
                <w:bCs/>
                <w:sz w:val="18"/>
                <w:szCs w:val="18"/>
              </w:rPr>
            </w:pPr>
          </w:p>
        </w:tc>
        <w:tc>
          <w:tcPr>
            <w:tcW w:w="1250" w:type="pct"/>
            <w:vAlign w:val="center"/>
          </w:tcPr>
          <w:p w14:paraId="5CBC69DE"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电力系统切换命令</w:t>
            </w:r>
          </w:p>
        </w:tc>
        <w:tc>
          <w:tcPr>
            <w:tcW w:w="1250" w:type="pct"/>
          </w:tcPr>
          <w:p w14:paraId="4336467C"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B0040003</w:t>
            </w:r>
          </w:p>
        </w:tc>
      </w:tr>
      <w:tr w:rsidR="006E7B09" w:rsidRPr="006E7B09" w14:paraId="3A2435A2" w14:textId="77777777" w:rsidTr="00AB4AE7">
        <w:tc>
          <w:tcPr>
            <w:tcW w:w="895" w:type="pct"/>
            <w:vMerge/>
          </w:tcPr>
          <w:p w14:paraId="31865EA5" w14:textId="77777777" w:rsidR="00C9369A" w:rsidRPr="00BA70E2" w:rsidRDefault="00C9369A" w:rsidP="00AB4AE7">
            <w:pPr>
              <w:rPr>
                <w:rFonts w:ascii="宋体" w:eastAsia="宋体" w:hAnsi="宋体"/>
                <w:bCs/>
                <w:sz w:val="18"/>
                <w:szCs w:val="18"/>
              </w:rPr>
            </w:pPr>
          </w:p>
        </w:tc>
        <w:tc>
          <w:tcPr>
            <w:tcW w:w="1605" w:type="pct"/>
            <w:vMerge/>
          </w:tcPr>
          <w:p w14:paraId="0AE9BD28" w14:textId="77777777" w:rsidR="00C9369A" w:rsidRPr="00BA70E2" w:rsidRDefault="00C9369A" w:rsidP="00AB4AE7">
            <w:pPr>
              <w:rPr>
                <w:rFonts w:ascii="宋体" w:eastAsia="宋体" w:hAnsi="宋体"/>
                <w:bCs/>
                <w:sz w:val="18"/>
                <w:szCs w:val="18"/>
              </w:rPr>
            </w:pPr>
          </w:p>
        </w:tc>
        <w:tc>
          <w:tcPr>
            <w:tcW w:w="1250" w:type="pct"/>
            <w:vAlign w:val="center"/>
          </w:tcPr>
          <w:p w14:paraId="440A5982"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电力系统状态</w:t>
            </w:r>
          </w:p>
        </w:tc>
        <w:tc>
          <w:tcPr>
            <w:tcW w:w="1250" w:type="pct"/>
          </w:tcPr>
          <w:p w14:paraId="5C18AFFC"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B0040004</w:t>
            </w:r>
          </w:p>
        </w:tc>
      </w:tr>
      <w:tr w:rsidR="006E7B09" w:rsidRPr="006E7B09" w14:paraId="16A5C01C" w14:textId="77777777" w:rsidTr="00AB4AE7">
        <w:tc>
          <w:tcPr>
            <w:tcW w:w="895" w:type="pct"/>
            <w:vMerge/>
          </w:tcPr>
          <w:p w14:paraId="1A2A4E96" w14:textId="77777777" w:rsidR="00C9369A" w:rsidRPr="00BA70E2" w:rsidRDefault="00C9369A" w:rsidP="00AB4AE7">
            <w:pPr>
              <w:rPr>
                <w:rFonts w:ascii="宋体" w:eastAsia="宋体" w:hAnsi="宋体"/>
                <w:bCs/>
                <w:sz w:val="18"/>
                <w:szCs w:val="18"/>
              </w:rPr>
            </w:pPr>
          </w:p>
        </w:tc>
        <w:tc>
          <w:tcPr>
            <w:tcW w:w="1605" w:type="pct"/>
            <w:vMerge/>
          </w:tcPr>
          <w:p w14:paraId="641595F3" w14:textId="77777777" w:rsidR="00C9369A" w:rsidRPr="00BA70E2" w:rsidRDefault="00C9369A" w:rsidP="00AB4AE7">
            <w:pPr>
              <w:rPr>
                <w:rFonts w:ascii="宋体" w:eastAsia="宋体" w:hAnsi="宋体"/>
                <w:bCs/>
                <w:sz w:val="18"/>
                <w:szCs w:val="18"/>
              </w:rPr>
            </w:pPr>
          </w:p>
        </w:tc>
        <w:tc>
          <w:tcPr>
            <w:tcW w:w="1250" w:type="pct"/>
            <w:vAlign w:val="center"/>
          </w:tcPr>
          <w:p w14:paraId="2B2673BB"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控制命令和信号</w:t>
            </w:r>
          </w:p>
        </w:tc>
        <w:tc>
          <w:tcPr>
            <w:tcW w:w="1250" w:type="pct"/>
          </w:tcPr>
          <w:p w14:paraId="7D328859"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B0040005</w:t>
            </w:r>
          </w:p>
        </w:tc>
      </w:tr>
      <w:tr w:rsidR="006E7B09" w:rsidRPr="006E7B09" w14:paraId="23C846A8" w14:textId="77777777" w:rsidTr="00AB4AE7">
        <w:tc>
          <w:tcPr>
            <w:tcW w:w="895" w:type="pct"/>
            <w:vMerge/>
          </w:tcPr>
          <w:p w14:paraId="6FC7BCB9" w14:textId="77777777" w:rsidR="00C9369A" w:rsidRPr="00BA70E2" w:rsidRDefault="00C9369A" w:rsidP="00AB4AE7">
            <w:pPr>
              <w:rPr>
                <w:rFonts w:ascii="宋体" w:eastAsia="宋体" w:hAnsi="宋体"/>
                <w:bCs/>
                <w:sz w:val="18"/>
                <w:szCs w:val="18"/>
              </w:rPr>
            </w:pPr>
          </w:p>
        </w:tc>
        <w:tc>
          <w:tcPr>
            <w:tcW w:w="1605" w:type="pct"/>
            <w:vMerge/>
          </w:tcPr>
          <w:p w14:paraId="5C9FFB25" w14:textId="77777777" w:rsidR="00C9369A" w:rsidRPr="00BA70E2" w:rsidRDefault="00C9369A" w:rsidP="00AB4AE7">
            <w:pPr>
              <w:rPr>
                <w:rFonts w:ascii="宋体" w:eastAsia="宋体" w:hAnsi="宋体"/>
                <w:bCs/>
                <w:sz w:val="18"/>
                <w:szCs w:val="18"/>
              </w:rPr>
            </w:pPr>
          </w:p>
        </w:tc>
        <w:tc>
          <w:tcPr>
            <w:tcW w:w="1250" w:type="pct"/>
            <w:vAlign w:val="center"/>
          </w:tcPr>
          <w:p w14:paraId="007290B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其他</w:t>
            </w:r>
          </w:p>
        </w:tc>
        <w:tc>
          <w:tcPr>
            <w:tcW w:w="1250" w:type="pct"/>
          </w:tcPr>
          <w:p w14:paraId="46256609"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B0040006</w:t>
            </w:r>
          </w:p>
        </w:tc>
      </w:tr>
      <w:tr w:rsidR="006E7B09" w:rsidRPr="006E7B09" w14:paraId="4E48DA75" w14:textId="77777777" w:rsidTr="00AB4AE7">
        <w:tc>
          <w:tcPr>
            <w:tcW w:w="895" w:type="pct"/>
            <w:vMerge w:val="restart"/>
            <w:vAlign w:val="center"/>
          </w:tcPr>
          <w:p w14:paraId="554B62BD"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统计数据</w:t>
            </w:r>
          </w:p>
        </w:tc>
        <w:tc>
          <w:tcPr>
            <w:tcW w:w="1605" w:type="pct"/>
            <w:vMerge w:val="restart"/>
            <w:vAlign w:val="center"/>
          </w:tcPr>
          <w:p w14:paraId="4817BFFB"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监控报警数据</w:t>
            </w:r>
          </w:p>
        </w:tc>
        <w:tc>
          <w:tcPr>
            <w:tcW w:w="1250" w:type="pct"/>
            <w:vAlign w:val="center"/>
          </w:tcPr>
          <w:p w14:paraId="522CD96C"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温度报警</w:t>
            </w:r>
          </w:p>
        </w:tc>
        <w:tc>
          <w:tcPr>
            <w:tcW w:w="1250" w:type="pct"/>
          </w:tcPr>
          <w:p w14:paraId="1D9DEAE3"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D0010001</w:t>
            </w:r>
          </w:p>
        </w:tc>
      </w:tr>
      <w:tr w:rsidR="006E7B09" w:rsidRPr="006E7B09" w14:paraId="0F688284" w14:textId="77777777" w:rsidTr="00AB4AE7">
        <w:tc>
          <w:tcPr>
            <w:tcW w:w="895" w:type="pct"/>
            <w:vMerge/>
          </w:tcPr>
          <w:p w14:paraId="5BF1AC18" w14:textId="77777777" w:rsidR="00C9369A" w:rsidRPr="00BA70E2" w:rsidRDefault="00C9369A" w:rsidP="00AB4AE7">
            <w:pPr>
              <w:rPr>
                <w:rFonts w:ascii="宋体" w:eastAsia="宋体" w:hAnsi="宋体"/>
                <w:bCs/>
                <w:sz w:val="18"/>
                <w:szCs w:val="18"/>
              </w:rPr>
            </w:pPr>
          </w:p>
        </w:tc>
        <w:tc>
          <w:tcPr>
            <w:tcW w:w="1605" w:type="pct"/>
            <w:vMerge/>
          </w:tcPr>
          <w:p w14:paraId="6163FCA4" w14:textId="77777777" w:rsidR="00C9369A" w:rsidRPr="00BA70E2" w:rsidRDefault="00C9369A" w:rsidP="00AB4AE7">
            <w:pPr>
              <w:rPr>
                <w:rFonts w:ascii="宋体" w:eastAsia="宋体" w:hAnsi="宋体"/>
                <w:bCs/>
                <w:sz w:val="18"/>
                <w:szCs w:val="18"/>
              </w:rPr>
            </w:pPr>
          </w:p>
        </w:tc>
        <w:tc>
          <w:tcPr>
            <w:tcW w:w="1250" w:type="pct"/>
            <w:vAlign w:val="center"/>
          </w:tcPr>
          <w:p w14:paraId="53E01D4F"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压力报警</w:t>
            </w:r>
          </w:p>
        </w:tc>
        <w:tc>
          <w:tcPr>
            <w:tcW w:w="1250" w:type="pct"/>
          </w:tcPr>
          <w:p w14:paraId="57D13198"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D0010002</w:t>
            </w:r>
          </w:p>
        </w:tc>
      </w:tr>
      <w:tr w:rsidR="006E7B09" w:rsidRPr="006E7B09" w14:paraId="241C365A" w14:textId="77777777" w:rsidTr="00AB4AE7">
        <w:tc>
          <w:tcPr>
            <w:tcW w:w="895" w:type="pct"/>
            <w:vMerge/>
          </w:tcPr>
          <w:p w14:paraId="3763C3D1" w14:textId="77777777" w:rsidR="00C9369A" w:rsidRPr="00BA70E2" w:rsidRDefault="00C9369A" w:rsidP="00AB4AE7">
            <w:pPr>
              <w:rPr>
                <w:rFonts w:ascii="宋体" w:eastAsia="宋体" w:hAnsi="宋体"/>
                <w:bCs/>
                <w:sz w:val="18"/>
                <w:szCs w:val="18"/>
              </w:rPr>
            </w:pPr>
          </w:p>
        </w:tc>
        <w:tc>
          <w:tcPr>
            <w:tcW w:w="1605" w:type="pct"/>
            <w:vMerge/>
          </w:tcPr>
          <w:p w14:paraId="095BF5CE" w14:textId="77777777" w:rsidR="00C9369A" w:rsidRPr="00BA70E2" w:rsidRDefault="00C9369A" w:rsidP="00AB4AE7">
            <w:pPr>
              <w:rPr>
                <w:rFonts w:ascii="宋体" w:eastAsia="宋体" w:hAnsi="宋体"/>
                <w:bCs/>
                <w:sz w:val="18"/>
                <w:szCs w:val="18"/>
              </w:rPr>
            </w:pPr>
          </w:p>
        </w:tc>
        <w:tc>
          <w:tcPr>
            <w:tcW w:w="1250" w:type="pct"/>
            <w:vAlign w:val="center"/>
          </w:tcPr>
          <w:p w14:paraId="27F1A14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液位报警</w:t>
            </w:r>
          </w:p>
        </w:tc>
        <w:tc>
          <w:tcPr>
            <w:tcW w:w="1250" w:type="pct"/>
          </w:tcPr>
          <w:p w14:paraId="7BC3DDAD"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D0010003</w:t>
            </w:r>
          </w:p>
        </w:tc>
      </w:tr>
      <w:tr w:rsidR="006E7B09" w:rsidRPr="006E7B09" w14:paraId="353B6E09" w14:textId="77777777" w:rsidTr="00AB4AE7">
        <w:tc>
          <w:tcPr>
            <w:tcW w:w="895" w:type="pct"/>
            <w:vMerge/>
          </w:tcPr>
          <w:p w14:paraId="695DE1F3" w14:textId="77777777" w:rsidR="00C9369A" w:rsidRPr="00BA70E2" w:rsidRDefault="00C9369A" w:rsidP="00AB4AE7">
            <w:pPr>
              <w:rPr>
                <w:rFonts w:ascii="宋体" w:eastAsia="宋体" w:hAnsi="宋体"/>
                <w:bCs/>
                <w:sz w:val="18"/>
                <w:szCs w:val="18"/>
              </w:rPr>
            </w:pPr>
          </w:p>
        </w:tc>
        <w:tc>
          <w:tcPr>
            <w:tcW w:w="1605" w:type="pct"/>
            <w:vMerge/>
          </w:tcPr>
          <w:p w14:paraId="51B21D83" w14:textId="77777777" w:rsidR="00C9369A" w:rsidRPr="00BA70E2" w:rsidRDefault="00C9369A" w:rsidP="00AB4AE7">
            <w:pPr>
              <w:rPr>
                <w:rFonts w:ascii="宋体" w:eastAsia="宋体" w:hAnsi="宋体"/>
                <w:bCs/>
                <w:sz w:val="18"/>
                <w:szCs w:val="18"/>
              </w:rPr>
            </w:pPr>
          </w:p>
        </w:tc>
        <w:tc>
          <w:tcPr>
            <w:tcW w:w="1250" w:type="pct"/>
            <w:vAlign w:val="center"/>
          </w:tcPr>
          <w:p w14:paraId="39231C8E"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流量报警</w:t>
            </w:r>
          </w:p>
        </w:tc>
        <w:tc>
          <w:tcPr>
            <w:tcW w:w="1250" w:type="pct"/>
          </w:tcPr>
          <w:p w14:paraId="130B57FE"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D0010004</w:t>
            </w:r>
          </w:p>
        </w:tc>
      </w:tr>
      <w:tr w:rsidR="006E7B09" w:rsidRPr="006E7B09" w14:paraId="16E4FDBF" w14:textId="77777777" w:rsidTr="00AB4AE7">
        <w:tc>
          <w:tcPr>
            <w:tcW w:w="895" w:type="pct"/>
            <w:vMerge/>
          </w:tcPr>
          <w:p w14:paraId="43F9230A" w14:textId="77777777" w:rsidR="00C9369A" w:rsidRPr="00BA70E2" w:rsidRDefault="00C9369A" w:rsidP="00AB4AE7">
            <w:pPr>
              <w:rPr>
                <w:rFonts w:ascii="宋体" w:eastAsia="宋体" w:hAnsi="宋体"/>
                <w:bCs/>
                <w:sz w:val="18"/>
                <w:szCs w:val="18"/>
              </w:rPr>
            </w:pPr>
          </w:p>
        </w:tc>
        <w:tc>
          <w:tcPr>
            <w:tcW w:w="1605" w:type="pct"/>
            <w:vMerge/>
          </w:tcPr>
          <w:p w14:paraId="47C21352" w14:textId="77777777" w:rsidR="00C9369A" w:rsidRPr="00BA70E2" w:rsidRDefault="00C9369A" w:rsidP="00AB4AE7">
            <w:pPr>
              <w:rPr>
                <w:rFonts w:ascii="宋体" w:eastAsia="宋体" w:hAnsi="宋体"/>
                <w:bCs/>
                <w:sz w:val="18"/>
                <w:szCs w:val="18"/>
              </w:rPr>
            </w:pPr>
          </w:p>
        </w:tc>
        <w:tc>
          <w:tcPr>
            <w:tcW w:w="1250" w:type="pct"/>
            <w:vAlign w:val="center"/>
          </w:tcPr>
          <w:p w14:paraId="7B6BFEB6"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振动报警</w:t>
            </w:r>
          </w:p>
        </w:tc>
        <w:tc>
          <w:tcPr>
            <w:tcW w:w="1250" w:type="pct"/>
          </w:tcPr>
          <w:p w14:paraId="791788B8"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D0010005</w:t>
            </w:r>
          </w:p>
        </w:tc>
      </w:tr>
      <w:tr w:rsidR="006E7B09" w:rsidRPr="006E7B09" w14:paraId="1ADF6F1E" w14:textId="77777777" w:rsidTr="00AB4AE7">
        <w:tc>
          <w:tcPr>
            <w:tcW w:w="895" w:type="pct"/>
            <w:vMerge/>
          </w:tcPr>
          <w:p w14:paraId="69E74873" w14:textId="77777777" w:rsidR="00C9369A" w:rsidRPr="00BA70E2" w:rsidRDefault="00C9369A" w:rsidP="00AB4AE7">
            <w:pPr>
              <w:rPr>
                <w:rFonts w:ascii="宋体" w:eastAsia="宋体" w:hAnsi="宋体"/>
                <w:bCs/>
                <w:sz w:val="18"/>
                <w:szCs w:val="18"/>
              </w:rPr>
            </w:pPr>
          </w:p>
        </w:tc>
        <w:tc>
          <w:tcPr>
            <w:tcW w:w="1605" w:type="pct"/>
            <w:vMerge/>
          </w:tcPr>
          <w:p w14:paraId="68D3493A" w14:textId="77777777" w:rsidR="00C9369A" w:rsidRPr="00BA70E2" w:rsidRDefault="00C9369A" w:rsidP="00AB4AE7">
            <w:pPr>
              <w:rPr>
                <w:rFonts w:ascii="宋体" w:eastAsia="宋体" w:hAnsi="宋体"/>
                <w:bCs/>
                <w:sz w:val="18"/>
                <w:szCs w:val="18"/>
              </w:rPr>
            </w:pPr>
          </w:p>
        </w:tc>
        <w:tc>
          <w:tcPr>
            <w:tcW w:w="1250" w:type="pct"/>
            <w:vAlign w:val="center"/>
          </w:tcPr>
          <w:p w14:paraId="0CAD3407"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转速报警</w:t>
            </w:r>
          </w:p>
        </w:tc>
        <w:tc>
          <w:tcPr>
            <w:tcW w:w="1250" w:type="pct"/>
          </w:tcPr>
          <w:p w14:paraId="6BB1B0FB"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D0010006</w:t>
            </w:r>
          </w:p>
        </w:tc>
      </w:tr>
      <w:tr w:rsidR="006E7B09" w:rsidRPr="006E7B09" w14:paraId="6BAFCED2" w14:textId="77777777" w:rsidTr="00AB4AE7">
        <w:tc>
          <w:tcPr>
            <w:tcW w:w="895" w:type="pct"/>
            <w:vMerge/>
          </w:tcPr>
          <w:p w14:paraId="08B694F7" w14:textId="77777777" w:rsidR="00C9369A" w:rsidRPr="00BA70E2" w:rsidRDefault="00C9369A" w:rsidP="00AB4AE7">
            <w:pPr>
              <w:rPr>
                <w:rFonts w:ascii="宋体" w:eastAsia="宋体" w:hAnsi="宋体"/>
                <w:bCs/>
                <w:sz w:val="18"/>
                <w:szCs w:val="18"/>
              </w:rPr>
            </w:pPr>
          </w:p>
        </w:tc>
        <w:tc>
          <w:tcPr>
            <w:tcW w:w="1605" w:type="pct"/>
            <w:vMerge/>
          </w:tcPr>
          <w:p w14:paraId="5F7D6AA5" w14:textId="77777777" w:rsidR="00C9369A" w:rsidRPr="00BA70E2" w:rsidRDefault="00C9369A" w:rsidP="00AB4AE7">
            <w:pPr>
              <w:rPr>
                <w:rFonts w:ascii="宋体" w:eastAsia="宋体" w:hAnsi="宋体"/>
                <w:bCs/>
                <w:sz w:val="18"/>
                <w:szCs w:val="18"/>
              </w:rPr>
            </w:pPr>
          </w:p>
        </w:tc>
        <w:tc>
          <w:tcPr>
            <w:tcW w:w="1250" w:type="pct"/>
            <w:vAlign w:val="center"/>
          </w:tcPr>
          <w:p w14:paraId="69712E81"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电流报警</w:t>
            </w:r>
          </w:p>
        </w:tc>
        <w:tc>
          <w:tcPr>
            <w:tcW w:w="1250" w:type="pct"/>
          </w:tcPr>
          <w:p w14:paraId="361200A7"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D0010007</w:t>
            </w:r>
          </w:p>
        </w:tc>
      </w:tr>
      <w:tr w:rsidR="006E7B09" w:rsidRPr="006E7B09" w14:paraId="1ABD37EB" w14:textId="77777777" w:rsidTr="00AB4AE7">
        <w:tc>
          <w:tcPr>
            <w:tcW w:w="895" w:type="pct"/>
            <w:vMerge/>
          </w:tcPr>
          <w:p w14:paraId="529E4B6B" w14:textId="77777777" w:rsidR="00C9369A" w:rsidRPr="00BA70E2" w:rsidRDefault="00C9369A" w:rsidP="00AB4AE7">
            <w:pPr>
              <w:rPr>
                <w:rFonts w:ascii="宋体" w:eastAsia="宋体" w:hAnsi="宋体"/>
                <w:bCs/>
                <w:sz w:val="18"/>
                <w:szCs w:val="18"/>
              </w:rPr>
            </w:pPr>
          </w:p>
        </w:tc>
        <w:tc>
          <w:tcPr>
            <w:tcW w:w="1605" w:type="pct"/>
            <w:vMerge/>
          </w:tcPr>
          <w:p w14:paraId="1DC02EE6" w14:textId="77777777" w:rsidR="00C9369A" w:rsidRPr="00BA70E2" w:rsidRDefault="00C9369A" w:rsidP="00AB4AE7">
            <w:pPr>
              <w:rPr>
                <w:rFonts w:ascii="宋体" w:eastAsia="宋体" w:hAnsi="宋体"/>
                <w:bCs/>
                <w:sz w:val="18"/>
                <w:szCs w:val="18"/>
              </w:rPr>
            </w:pPr>
          </w:p>
        </w:tc>
        <w:tc>
          <w:tcPr>
            <w:tcW w:w="1250" w:type="pct"/>
            <w:vAlign w:val="center"/>
          </w:tcPr>
          <w:p w14:paraId="70D3FE06"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电压报警</w:t>
            </w:r>
          </w:p>
        </w:tc>
        <w:tc>
          <w:tcPr>
            <w:tcW w:w="1250" w:type="pct"/>
          </w:tcPr>
          <w:p w14:paraId="0FC52F88"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D0010008</w:t>
            </w:r>
          </w:p>
        </w:tc>
      </w:tr>
      <w:tr w:rsidR="006E7B09" w:rsidRPr="006E7B09" w14:paraId="0ADBC737" w14:textId="77777777" w:rsidTr="00AB4AE7">
        <w:tc>
          <w:tcPr>
            <w:tcW w:w="895" w:type="pct"/>
            <w:vMerge/>
          </w:tcPr>
          <w:p w14:paraId="6816FF18" w14:textId="77777777" w:rsidR="00C9369A" w:rsidRPr="00BA70E2" w:rsidRDefault="00C9369A" w:rsidP="00AB4AE7">
            <w:pPr>
              <w:rPr>
                <w:rFonts w:ascii="宋体" w:eastAsia="宋体" w:hAnsi="宋体"/>
                <w:bCs/>
                <w:sz w:val="18"/>
                <w:szCs w:val="18"/>
              </w:rPr>
            </w:pPr>
          </w:p>
        </w:tc>
        <w:tc>
          <w:tcPr>
            <w:tcW w:w="1605" w:type="pct"/>
            <w:vMerge/>
          </w:tcPr>
          <w:p w14:paraId="55453BEC" w14:textId="77777777" w:rsidR="00C9369A" w:rsidRPr="00BA70E2" w:rsidRDefault="00C9369A" w:rsidP="00AB4AE7">
            <w:pPr>
              <w:rPr>
                <w:rFonts w:ascii="宋体" w:eastAsia="宋体" w:hAnsi="宋体"/>
                <w:bCs/>
                <w:sz w:val="18"/>
                <w:szCs w:val="18"/>
              </w:rPr>
            </w:pPr>
          </w:p>
        </w:tc>
        <w:tc>
          <w:tcPr>
            <w:tcW w:w="1250" w:type="pct"/>
            <w:vAlign w:val="center"/>
          </w:tcPr>
          <w:p w14:paraId="5C189E68"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功率报警</w:t>
            </w:r>
          </w:p>
        </w:tc>
        <w:tc>
          <w:tcPr>
            <w:tcW w:w="1250" w:type="pct"/>
          </w:tcPr>
          <w:p w14:paraId="3781D52C"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D0010009</w:t>
            </w:r>
          </w:p>
        </w:tc>
      </w:tr>
      <w:tr w:rsidR="006E7B09" w:rsidRPr="006E7B09" w14:paraId="623093D8" w14:textId="77777777" w:rsidTr="00AB4AE7">
        <w:tc>
          <w:tcPr>
            <w:tcW w:w="895" w:type="pct"/>
            <w:vMerge/>
          </w:tcPr>
          <w:p w14:paraId="2C762E5F" w14:textId="77777777" w:rsidR="00C9369A" w:rsidRPr="00BA70E2" w:rsidRDefault="00C9369A" w:rsidP="00AB4AE7">
            <w:pPr>
              <w:rPr>
                <w:rFonts w:ascii="宋体" w:eastAsia="宋体" w:hAnsi="宋体"/>
                <w:bCs/>
                <w:sz w:val="18"/>
                <w:szCs w:val="18"/>
              </w:rPr>
            </w:pPr>
          </w:p>
        </w:tc>
        <w:tc>
          <w:tcPr>
            <w:tcW w:w="1605" w:type="pct"/>
            <w:vMerge/>
          </w:tcPr>
          <w:p w14:paraId="4CDDBE7D" w14:textId="77777777" w:rsidR="00C9369A" w:rsidRPr="00BA70E2" w:rsidRDefault="00C9369A" w:rsidP="00AB4AE7">
            <w:pPr>
              <w:rPr>
                <w:rFonts w:ascii="宋体" w:eastAsia="宋体" w:hAnsi="宋体"/>
                <w:bCs/>
                <w:sz w:val="18"/>
                <w:szCs w:val="18"/>
              </w:rPr>
            </w:pPr>
          </w:p>
        </w:tc>
        <w:tc>
          <w:tcPr>
            <w:tcW w:w="1250" w:type="pct"/>
            <w:vAlign w:val="center"/>
          </w:tcPr>
          <w:p w14:paraId="71E1A24A"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压力差报警</w:t>
            </w:r>
          </w:p>
        </w:tc>
        <w:tc>
          <w:tcPr>
            <w:tcW w:w="1250" w:type="pct"/>
          </w:tcPr>
          <w:p w14:paraId="781BEBC3"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D0010010</w:t>
            </w:r>
          </w:p>
        </w:tc>
      </w:tr>
      <w:tr w:rsidR="006E7B09" w:rsidRPr="006E7B09" w14:paraId="2349D394" w14:textId="77777777" w:rsidTr="00AB4AE7">
        <w:tc>
          <w:tcPr>
            <w:tcW w:w="895" w:type="pct"/>
            <w:vMerge/>
          </w:tcPr>
          <w:p w14:paraId="7CA4B6FB" w14:textId="77777777" w:rsidR="00C9369A" w:rsidRPr="00BA70E2" w:rsidRDefault="00C9369A" w:rsidP="00AB4AE7">
            <w:pPr>
              <w:rPr>
                <w:rFonts w:ascii="宋体" w:eastAsia="宋体" w:hAnsi="宋体"/>
                <w:bCs/>
                <w:sz w:val="18"/>
                <w:szCs w:val="18"/>
              </w:rPr>
            </w:pPr>
          </w:p>
        </w:tc>
        <w:tc>
          <w:tcPr>
            <w:tcW w:w="1605" w:type="pct"/>
            <w:vMerge/>
          </w:tcPr>
          <w:p w14:paraId="560CC281" w14:textId="77777777" w:rsidR="00C9369A" w:rsidRPr="00BA70E2" w:rsidRDefault="00C9369A" w:rsidP="00AB4AE7">
            <w:pPr>
              <w:rPr>
                <w:rFonts w:ascii="宋体" w:eastAsia="宋体" w:hAnsi="宋体"/>
                <w:bCs/>
                <w:sz w:val="18"/>
                <w:szCs w:val="18"/>
              </w:rPr>
            </w:pPr>
          </w:p>
        </w:tc>
        <w:tc>
          <w:tcPr>
            <w:tcW w:w="1250" w:type="pct"/>
            <w:vAlign w:val="center"/>
          </w:tcPr>
          <w:p w14:paraId="428EAA8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液位差报警</w:t>
            </w:r>
          </w:p>
        </w:tc>
        <w:tc>
          <w:tcPr>
            <w:tcW w:w="1250" w:type="pct"/>
          </w:tcPr>
          <w:p w14:paraId="762FCFF5"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D0010011</w:t>
            </w:r>
          </w:p>
        </w:tc>
      </w:tr>
      <w:tr w:rsidR="006E7B09" w:rsidRPr="006E7B09" w14:paraId="13CC9DB3" w14:textId="77777777" w:rsidTr="00AB4AE7">
        <w:tc>
          <w:tcPr>
            <w:tcW w:w="895" w:type="pct"/>
            <w:vMerge/>
          </w:tcPr>
          <w:p w14:paraId="6246AC0E" w14:textId="77777777" w:rsidR="00C9369A" w:rsidRPr="00BA70E2" w:rsidRDefault="00C9369A" w:rsidP="00AB4AE7">
            <w:pPr>
              <w:rPr>
                <w:rFonts w:ascii="宋体" w:eastAsia="宋体" w:hAnsi="宋体"/>
                <w:bCs/>
                <w:sz w:val="18"/>
                <w:szCs w:val="18"/>
              </w:rPr>
            </w:pPr>
          </w:p>
        </w:tc>
        <w:tc>
          <w:tcPr>
            <w:tcW w:w="1605" w:type="pct"/>
            <w:vMerge/>
          </w:tcPr>
          <w:p w14:paraId="4C438661" w14:textId="77777777" w:rsidR="00C9369A" w:rsidRPr="00BA70E2" w:rsidRDefault="00C9369A" w:rsidP="00AB4AE7">
            <w:pPr>
              <w:rPr>
                <w:rFonts w:ascii="宋体" w:eastAsia="宋体" w:hAnsi="宋体"/>
                <w:bCs/>
                <w:sz w:val="18"/>
                <w:szCs w:val="18"/>
              </w:rPr>
            </w:pPr>
          </w:p>
        </w:tc>
        <w:tc>
          <w:tcPr>
            <w:tcW w:w="1250" w:type="pct"/>
            <w:vAlign w:val="center"/>
          </w:tcPr>
          <w:p w14:paraId="5587034A"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流量差报警</w:t>
            </w:r>
          </w:p>
        </w:tc>
        <w:tc>
          <w:tcPr>
            <w:tcW w:w="1250" w:type="pct"/>
          </w:tcPr>
          <w:p w14:paraId="379615BC"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D0010012</w:t>
            </w:r>
          </w:p>
        </w:tc>
      </w:tr>
      <w:tr w:rsidR="006E7B09" w:rsidRPr="006E7B09" w14:paraId="57057632" w14:textId="77777777" w:rsidTr="00AB4AE7">
        <w:tc>
          <w:tcPr>
            <w:tcW w:w="895" w:type="pct"/>
            <w:vMerge/>
          </w:tcPr>
          <w:p w14:paraId="2BCA8BAF" w14:textId="77777777" w:rsidR="00C9369A" w:rsidRPr="00BA70E2" w:rsidRDefault="00C9369A" w:rsidP="00AB4AE7">
            <w:pPr>
              <w:rPr>
                <w:rFonts w:ascii="宋体" w:eastAsia="宋体" w:hAnsi="宋体"/>
                <w:bCs/>
                <w:sz w:val="18"/>
                <w:szCs w:val="18"/>
              </w:rPr>
            </w:pPr>
          </w:p>
        </w:tc>
        <w:tc>
          <w:tcPr>
            <w:tcW w:w="1605" w:type="pct"/>
            <w:vMerge/>
          </w:tcPr>
          <w:p w14:paraId="145D8022" w14:textId="77777777" w:rsidR="00C9369A" w:rsidRPr="00BA70E2" w:rsidRDefault="00C9369A" w:rsidP="00AB4AE7">
            <w:pPr>
              <w:rPr>
                <w:rFonts w:ascii="宋体" w:eastAsia="宋体" w:hAnsi="宋体"/>
                <w:bCs/>
                <w:sz w:val="18"/>
                <w:szCs w:val="18"/>
              </w:rPr>
            </w:pPr>
          </w:p>
        </w:tc>
        <w:tc>
          <w:tcPr>
            <w:tcW w:w="1250" w:type="pct"/>
            <w:vAlign w:val="center"/>
          </w:tcPr>
          <w:p w14:paraId="62095DBC"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其他</w:t>
            </w:r>
          </w:p>
        </w:tc>
        <w:tc>
          <w:tcPr>
            <w:tcW w:w="1250" w:type="pct"/>
          </w:tcPr>
          <w:p w14:paraId="1C5DD6C8"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D0010013</w:t>
            </w:r>
          </w:p>
        </w:tc>
      </w:tr>
      <w:tr w:rsidR="006E7B09" w:rsidRPr="006E7B09" w14:paraId="34BC426B" w14:textId="77777777" w:rsidTr="00AB4AE7">
        <w:tc>
          <w:tcPr>
            <w:tcW w:w="895" w:type="pct"/>
            <w:vMerge/>
          </w:tcPr>
          <w:p w14:paraId="07943735" w14:textId="77777777" w:rsidR="00C9369A" w:rsidRPr="00BA70E2" w:rsidRDefault="00C9369A" w:rsidP="00AB4AE7">
            <w:pPr>
              <w:rPr>
                <w:rFonts w:ascii="宋体" w:eastAsia="宋体" w:hAnsi="宋体"/>
                <w:bCs/>
                <w:sz w:val="18"/>
                <w:szCs w:val="18"/>
              </w:rPr>
            </w:pPr>
          </w:p>
        </w:tc>
        <w:tc>
          <w:tcPr>
            <w:tcW w:w="1605" w:type="pct"/>
            <w:vMerge w:val="restart"/>
            <w:vAlign w:val="center"/>
          </w:tcPr>
          <w:p w14:paraId="5C1693F7"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控制报警数据</w:t>
            </w:r>
          </w:p>
        </w:tc>
        <w:tc>
          <w:tcPr>
            <w:tcW w:w="1250" w:type="pct"/>
            <w:vAlign w:val="center"/>
          </w:tcPr>
          <w:p w14:paraId="69374EE8"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控制系统状态报警</w:t>
            </w:r>
          </w:p>
        </w:tc>
        <w:tc>
          <w:tcPr>
            <w:tcW w:w="1250" w:type="pct"/>
          </w:tcPr>
          <w:p w14:paraId="09DB14DE"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D0020001</w:t>
            </w:r>
          </w:p>
        </w:tc>
      </w:tr>
      <w:tr w:rsidR="006E7B09" w:rsidRPr="006E7B09" w14:paraId="2B1512C6" w14:textId="77777777" w:rsidTr="00AB4AE7">
        <w:tc>
          <w:tcPr>
            <w:tcW w:w="895" w:type="pct"/>
            <w:vMerge/>
          </w:tcPr>
          <w:p w14:paraId="354CDE6F" w14:textId="77777777" w:rsidR="00C9369A" w:rsidRPr="00BA70E2" w:rsidRDefault="00C9369A" w:rsidP="00AB4AE7">
            <w:pPr>
              <w:rPr>
                <w:rFonts w:ascii="宋体" w:eastAsia="宋体" w:hAnsi="宋体"/>
                <w:bCs/>
                <w:sz w:val="18"/>
                <w:szCs w:val="18"/>
              </w:rPr>
            </w:pPr>
          </w:p>
        </w:tc>
        <w:tc>
          <w:tcPr>
            <w:tcW w:w="1605" w:type="pct"/>
            <w:vMerge/>
          </w:tcPr>
          <w:p w14:paraId="60FE20D0" w14:textId="77777777" w:rsidR="00C9369A" w:rsidRPr="00BA70E2" w:rsidRDefault="00C9369A" w:rsidP="00AB4AE7">
            <w:pPr>
              <w:rPr>
                <w:rFonts w:ascii="宋体" w:eastAsia="宋体" w:hAnsi="宋体"/>
                <w:bCs/>
                <w:sz w:val="18"/>
                <w:szCs w:val="18"/>
              </w:rPr>
            </w:pPr>
          </w:p>
        </w:tc>
        <w:tc>
          <w:tcPr>
            <w:tcW w:w="1250" w:type="pct"/>
            <w:vAlign w:val="center"/>
          </w:tcPr>
          <w:p w14:paraId="103DB943"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控制信号丢失报警</w:t>
            </w:r>
          </w:p>
        </w:tc>
        <w:tc>
          <w:tcPr>
            <w:tcW w:w="1250" w:type="pct"/>
          </w:tcPr>
          <w:p w14:paraId="2AF8EFD2"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D0020002</w:t>
            </w:r>
          </w:p>
        </w:tc>
      </w:tr>
      <w:tr w:rsidR="006E7B09" w:rsidRPr="006E7B09" w14:paraId="1AC3887B" w14:textId="77777777" w:rsidTr="00AB4AE7">
        <w:tc>
          <w:tcPr>
            <w:tcW w:w="895" w:type="pct"/>
            <w:vMerge/>
          </w:tcPr>
          <w:p w14:paraId="627DF458" w14:textId="77777777" w:rsidR="00C9369A" w:rsidRPr="00BA70E2" w:rsidRDefault="00C9369A" w:rsidP="00AB4AE7">
            <w:pPr>
              <w:rPr>
                <w:rFonts w:ascii="宋体" w:eastAsia="宋体" w:hAnsi="宋体"/>
                <w:bCs/>
                <w:sz w:val="18"/>
                <w:szCs w:val="18"/>
              </w:rPr>
            </w:pPr>
          </w:p>
        </w:tc>
        <w:tc>
          <w:tcPr>
            <w:tcW w:w="1605" w:type="pct"/>
            <w:vMerge/>
          </w:tcPr>
          <w:p w14:paraId="1513B993" w14:textId="77777777" w:rsidR="00C9369A" w:rsidRPr="00BA70E2" w:rsidRDefault="00C9369A" w:rsidP="00AB4AE7">
            <w:pPr>
              <w:rPr>
                <w:rFonts w:ascii="宋体" w:eastAsia="宋体" w:hAnsi="宋体"/>
                <w:bCs/>
                <w:sz w:val="18"/>
                <w:szCs w:val="18"/>
              </w:rPr>
            </w:pPr>
          </w:p>
        </w:tc>
        <w:tc>
          <w:tcPr>
            <w:tcW w:w="1250" w:type="pct"/>
            <w:vAlign w:val="center"/>
          </w:tcPr>
          <w:p w14:paraId="30C2FB91"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控制命令执行失败报警</w:t>
            </w:r>
          </w:p>
        </w:tc>
        <w:tc>
          <w:tcPr>
            <w:tcW w:w="1250" w:type="pct"/>
          </w:tcPr>
          <w:p w14:paraId="4339C83C"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D0020003</w:t>
            </w:r>
          </w:p>
        </w:tc>
      </w:tr>
      <w:tr w:rsidR="006E7B09" w:rsidRPr="006E7B09" w14:paraId="390769AF" w14:textId="77777777" w:rsidTr="00AB4AE7">
        <w:tc>
          <w:tcPr>
            <w:tcW w:w="895" w:type="pct"/>
            <w:vMerge/>
          </w:tcPr>
          <w:p w14:paraId="5A5792A0" w14:textId="77777777" w:rsidR="00C9369A" w:rsidRPr="00BA70E2" w:rsidRDefault="00C9369A" w:rsidP="00AB4AE7">
            <w:pPr>
              <w:rPr>
                <w:rFonts w:ascii="宋体" w:eastAsia="宋体" w:hAnsi="宋体"/>
                <w:bCs/>
                <w:sz w:val="18"/>
                <w:szCs w:val="18"/>
              </w:rPr>
            </w:pPr>
          </w:p>
        </w:tc>
        <w:tc>
          <w:tcPr>
            <w:tcW w:w="1605" w:type="pct"/>
            <w:vMerge/>
          </w:tcPr>
          <w:p w14:paraId="6CA0E9F3" w14:textId="77777777" w:rsidR="00C9369A" w:rsidRPr="00BA70E2" w:rsidRDefault="00C9369A" w:rsidP="00AB4AE7">
            <w:pPr>
              <w:rPr>
                <w:rFonts w:ascii="宋体" w:eastAsia="宋体" w:hAnsi="宋体"/>
                <w:bCs/>
                <w:sz w:val="18"/>
                <w:szCs w:val="18"/>
              </w:rPr>
            </w:pPr>
          </w:p>
        </w:tc>
        <w:tc>
          <w:tcPr>
            <w:tcW w:w="1250" w:type="pct"/>
            <w:vAlign w:val="center"/>
          </w:tcPr>
          <w:p w14:paraId="743C09B5"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控制回路故障报警</w:t>
            </w:r>
          </w:p>
        </w:tc>
        <w:tc>
          <w:tcPr>
            <w:tcW w:w="1250" w:type="pct"/>
          </w:tcPr>
          <w:p w14:paraId="3E4D5D77"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D0020004</w:t>
            </w:r>
          </w:p>
        </w:tc>
      </w:tr>
      <w:tr w:rsidR="006E7B09" w:rsidRPr="006E7B09" w14:paraId="75439185" w14:textId="77777777" w:rsidTr="00AB4AE7">
        <w:tc>
          <w:tcPr>
            <w:tcW w:w="895" w:type="pct"/>
            <w:vMerge/>
          </w:tcPr>
          <w:p w14:paraId="6C6E350A" w14:textId="77777777" w:rsidR="00C9369A" w:rsidRPr="00BA70E2" w:rsidRDefault="00C9369A" w:rsidP="00AB4AE7">
            <w:pPr>
              <w:rPr>
                <w:rFonts w:ascii="宋体" w:eastAsia="宋体" w:hAnsi="宋体"/>
                <w:bCs/>
                <w:sz w:val="18"/>
                <w:szCs w:val="18"/>
              </w:rPr>
            </w:pPr>
          </w:p>
        </w:tc>
        <w:tc>
          <w:tcPr>
            <w:tcW w:w="1605" w:type="pct"/>
            <w:vMerge/>
          </w:tcPr>
          <w:p w14:paraId="5AF5B1FF" w14:textId="77777777" w:rsidR="00C9369A" w:rsidRPr="00BA70E2" w:rsidRDefault="00C9369A" w:rsidP="00AB4AE7">
            <w:pPr>
              <w:rPr>
                <w:rFonts w:ascii="宋体" w:eastAsia="宋体" w:hAnsi="宋体"/>
                <w:bCs/>
                <w:sz w:val="18"/>
                <w:szCs w:val="18"/>
              </w:rPr>
            </w:pPr>
          </w:p>
        </w:tc>
        <w:tc>
          <w:tcPr>
            <w:tcW w:w="1250" w:type="pct"/>
            <w:vAlign w:val="center"/>
          </w:tcPr>
          <w:p w14:paraId="1EBA7D19"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控制设备故障报警</w:t>
            </w:r>
          </w:p>
        </w:tc>
        <w:tc>
          <w:tcPr>
            <w:tcW w:w="1250" w:type="pct"/>
          </w:tcPr>
          <w:p w14:paraId="735DEC6A"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D0020005</w:t>
            </w:r>
          </w:p>
        </w:tc>
      </w:tr>
      <w:tr w:rsidR="006E7B09" w:rsidRPr="006E7B09" w14:paraId="6EDC7359" w14:textId="77777777" w:rsidTr="00AB4AE7">
        <w:tc>
          <w:tcPr>
            <w:tcW w:w="895" w:type="pct"/>
            <w:vMerge/>
          </w:tcPr>
          <w:p w14:paraId="3C3294A0" w14:textId="77777777" w:rsidR="00C9369A" w:rsidRPr="00BA70E2" w:rsidRDefault="00C9369A" w:rsidP="00AB4AE7">
            <w:pPr>
              <w:rPr>
                <w:rFonts w:ascii="宋体" w:eastAsia="宋体" w:hAnsi="宋体"/>
                <w:bCs/>
                <w:sz w:val="18"/>
                <w:szCs w:val="18"/>
              </w:rPr>
            </w:pPr>
          </w:p>
        </w:tc>
        <w:tc>
          <w:tcPr>
            <w:tcW w:w="1605" w:type="pct"/>
            <w:vMerge/>
          </w:tcPr>
          <w:p w14:paraId="7B7C9AF5" w14:textId="77777777" w:rsidR="00C9369A" w:rsidRPr="00BA70E2" w:rsidRDefault="00C9369A" w:rsidP="00AB4AE7">
            <w:pPr>
              <w:rPr>
                <w:rFonts w:ascii="宋体" w:eastAsia="宋体" w:hAnsi="宋体"/>
                <w:bCs/>
                <w:sz w:val="18"/>
                <w:szCs w:val="18"/>
              </w:rPr>
            </w:pPr>
          </w:p>
        </w:tc>
        <w:tc>
          <w:tcPr>
            <w:tcW w:w="1250" w:type="pct"/>
            <w:vAlign w:val="center"/>
          </w:tcPr>
          <w:p w14:paraId="7651AB3A"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其他</w:t>
            </w:r>
          </w:p>
        </w:tc>
        <w:tc>
          <w:tcPr>
            <w:tcW w:w="1250" w:type="pct"/>
          </w:tcPr>
          <w:p w14:paraId="3622C496"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D0020006</w:t>
            </w:r>
          </w:p>
        </w:tc>
      </w:tr>
      <w:tr w:rsidR="006E7B09" w:rsidRPr="006E7B09" w14:paraId="092FCA0B" w14:textId="77777777" w:rsidTr="00AB4AE7">
        <w:tc>
          <w:tcPr>
            <w:tcW w:w="895" w:type="pct"/>
            <w:vMerge/>
          </w:tcPr>
          <w:p w14:paraId="1A421AC4" w14:textId="77777777" w:rsidR="00C9369A" w:rsidRPr="00BA70E2" w:rsidRDefault="00C9369A" w:rsidP="00AB4AE7">
            <w:pPr>
              <w:rPr>
                <w:rFonts w:ascii="宋体" w:eastAsia="宋体" w:hAnsi="宋体"/>
                <w:bCs/>
                <w:sz w:val="18"/>
                <w:szCs w:val="18"/>
              </w:rPr>
            </w:pPr>
          </w:p>
        </w:tc>
        <w:tc>
          <w:tcPr>
            <w:tcW w:w="1605" w:type="pct"/>
            <w:vMerge w:val="restart"/>
            <w:vAlign w:val="center"/>
          </w:tcPr>
          <w:p w14:paraId="75098760"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流量统计数据</w:t>
            </w:r>
          </w:p>
        </w:tc>
        <w:tc>
          <w:tcPr>
            <w:tcW w:w="1250" w:type="pct"/>
            <w:vAlign w:val="center"/>
          </w:tcPr>
          <w:p w14:paraId="099B543B"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日均流量</w:t>
            </w:r>
          </w:p>
        </w:tc>
        <w:tc>
          <w:tcPr>
            <w:tcW w:w="1250" w:type="pct"/>
          </w:tcPr>
          <w:p w14:paraId="26FB13B5"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D0030001</w:t>
            </w:r>
          </w:p>
        </w:tc>
      </w:tr>
      <w:tr w:rsidR="006E7B09" w:rsidRPr="006E7B09" w14:paraId="26B1D6E3" w14:textId="77777777" w:rsidTr="00AB4AE7">
        <w:tc>
          <w:tcPr>
            <w:tcW w:w="895" w:type="pct"/>
            <w:vMerge/>
          </w:tcPr>
          <w:p w14:paraId="0966BFD2" w14:textId="77777777" w:rsidR="00C9369A" w:rsidRPr="00BA70E2" w:rsidRDefault="00C9369A" w:rsidP="00AB4AE7">
            <w:pPr>
              <w:rPr>
                <w:rFonts w:ascii="宋体" w:eastAsia="宋体" w:hAnsi="宋体"/>
                <w:bCs/>
                <w:sz w:val="18"/>
                <w:szCs w:val="18"/>
              </w:rPr>
            </w:pPr>
          </w:p>
        </w:tc>
        <w:tc>
          <w:tcPr>
            <w:tcW w:w="1605" w:type="pct"/>
            <w:vMerge/>
          </w:tcPr>
          <w:p w14:paraId="45D99B21" w14:textId="77777777" w:rsidR="00C9369A" w:rsidRPr="00BA70E2" w:rsidRDefault="00C9369A" w:rsidP="00AB4AE7">
            <w:pPr>
              <w:rPr>
                <w:rFonts w:ascii="宋体" w:eastAsia="宋体" w:hAnsi="宋体"/>
                <w:bCs/>
                <w:sz w:val="18"/>
                <w:szCs w:val="18"/>
              </w:rPr>
            </w:pPr>
          </w:p>
        </w:tc>
        <w:tc>
          <w:tcPr>
            <w:tcW w:w="1250" w:type="pct"/>
            <w:vAlign w:val="center"/>
          </w:tcPr>
          <w:p w14:paraId="48211189"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月均流量</w:t>
            </w:r>
          </w:p>
        </w:tc>
        <w:tc>
          <w:tcPr>
            <w:tcW w:w="1250" w:type="pct"/>
          </w:tcPr>
          <w:p w14:paraId="37AA98BA"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D0030002</w:t>
            </w:r>
          </w:p>
        </w:tc>
      </w:tr>
      <w:tr w:rsidR="006E7B09" w:rsidRPr="006E7B09" w14:paraId="7E570A67" w14:textId="77777777" w:rsidTr="00AB4AE7">
        <w:tc>
          <w:tcPr>
            <w:tcW w:w="895" w:type="pct"/>
            <w:vMerge/>
          </w:tcPr>
          <w:p w14:paraId="0F8D889A" w14:textId="77777777" w:rsidR="00C9369A" w:rsidRPr="00BA70E2" w:rsidRDefault="00C9369A" w:rsidP="00AB4AE7">
            <w:pPr>
              <w:rPr>
                <w:rFonts w:ascii="宋体" w:eastAsia="宋体" w:hAnsi="宋体"/>
                <w:bCs/>
                <w:sz w:val="18"/>
                <w:szCs w:val="18"/>
              </w:rPr>
            </w:pPr>
          </w:p>
        </w:tc>
        <w:tc>
          <w:tcPr>
            <w:tcW w:w="1605" w:type="pct"/>
            <w:vMerge/>
          </w:tcPr>
          <w:p w14:paraId="43BE3005" w14:textId="77777777" w:rsidR="00C9369A" w:rsidRPr="00BA70E2" w:rsidRDefault="00C9369A" w:rsidP="00AB4AE7">
            <w:pPr>
              <w:rPr>
                <w:rFonts w:ascii="宋体" w:eastAsia="宋体" w:hAnsi="宋体"/>
                <w:bCs/>
                <w:sz w:val="18"/>
                <w:szCs w:val="18"/>
              </w:rPr>
            </w:pPr>
          </w:p>
        </w:tc>
        <w:tc>
          <w:tcPr>
            <w:tcW w:w="1250" w:type="pct"/>
            <w:vAlign w:val="center"/>
          </w:tcPr>
          <w:p w14:paraId="724512DE"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年均流量</w:t>
            </w:r>
          </w:p>
        </w:tc>
        <w:tc>
          <w:tcPr>
            <w:tcW w:w="1250" w:type="pct"/>
          </w:tcPr>
          <w:p w14:paraId="5EF1D3CB"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D0030003</w:t>
            </w:r>
          </w:p>
        </w:tc>
      </w:tr>
      <w:tr w:rsidR="006E7B09" w:rsidRPr="006E7B09" w14:paraId="0AC99288" w14:textId="77777777" w:rsidTr="00AB4AE7">
        <w:tc>
          <w:tcPr>
            <w:tcW w:w="895" w:type="pct"/>
            <w:vMerge/>
          </w:tcPr>
          <w:p w14:paraId="6C3714B1" w14:textId="77777777" w:rsidR="00C9369A" w:rsidRPr="00BA70E2" w:rsidRDefault="00C9369A" w:rsidP="00AB4AE7">
            <w:pPr>
              <w:rPr>
                <w:rFonts w:ascii="宋体" w:eastAsia="宋体" w:hAnsi="宋体"/>
                <w:bCs/>
                <w:sz w:val="18"/>
                <w:szCs w:val="18"/>
              </w:rPr>
            </w:pPr>
          </w:p>
        </w:tc>
        <w:tc>
          <w:tcPr>
            <w:tcW w:w="1605" w:type="pct"/>
            <w:vMerge/>
          </w:tcPr>
          <w:p w14:paraId="1821AD22" w14:textId="77777777" w:rsidR="00C9369A" w:rsidRPr="00BA70E2" w:rsidRDefault="00C9369A" w:rsidP="00AB4AE7">
            <w:pPr>
              <w:rPr>
                <w:rFonts w:ascii="宋体" w:eastAsia="宋体" w:hAnsi="宋体"/>
                <w:bCs/>
                <w:sz w:val="18"/>
                <w:szCs w:val="18"/>
              </w:rPr>
            </w:pPr>
          </w:p>
        </w:tc>
        <w:tc>
          <w:tcPr>
            <w:tcW w:w="1250" w:type="pct"/>
            <w:vAlign w:val="center"/>
          </w:tcPr>
          <w:p w14:paraId="5EFBBB4E"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峰值流量</w:t>
            </w:r>
          </w:p>
        </w:tc>
        <w:tc>
          <w:tcPr>
            <w:tcW w:w="1250" w:type="pct"/>
          </w:tcPr>
          <w:p w14:paraId="7A4D83E3"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D0030004</w:t>
            </w:r>
          </w:p>
        </w:tc>
      </w:tr>
      <w:tr w:rsidR="006E7B09" w:rsidRPr="006E7B09" w14:paraId="27719B19" w14:textId="77777777" w:rsidTr="00AB4AE7">
        <w:tc>
          <w:tcPr>
            <w:tcW w:w="895" w:type="pct"/>
            <w:vMerge/>
          </w:tcPr>
          <w:p w14:paraId="720710A5" w14:textId="77777777" w:rsidR="00C9369A" w:rsidRPr="00BA70E2" w:rsidRDefault="00C9369A" w:rsidP="00AB4AE7">
            <w:pPr>
              <w:rPr>
                <w:rFonts w:ascii="宋体" w:eastAsia="宋体" w:hAnsi="宋体"/>
                <w:bCs/>
                <w:sz w:val="18"/>
                <w:szCs w:val="18"/>
              </w:rPr>
            </w:pPr>
          </w:p>
        </w:tc>
        <w:tc>
          <w:tcPr>
            <w:tcW w:w="1605" w:type="pct"/>
            <w:vMerge/>
          </w:tcPr>
          <w:p w14:paraId="14166E59" w14:textId="77777777" w:rsidR="00C9369A" w:rsidRPr="00BA70E2" w:rsidRDefault="00C9369A" w:rsidP="00AB4AE7">
            <w:pPr>
              <w:rPr>
                <w:rFonts w:ascii="宋体" w:eastAsia="宋体" w:hAnsi="宋体"/>
                <w:bCs/>
                <w:sz w:val="18"/>
                <w:szCs w:val="18"/>
              </w:rPr>
            </w:pPr>
          </w:p>
        </w:tc>
        <w:tc>
          <w:tcPr>
            <w:tcW w:w="1250" w:type="pct"/>
            <w:vAlign w:val="center"/>
          </w:tcPr>
          <w:p w14:paraId="3B940F18"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谷值流量</w:t>
            </w:r>
          </w:p>
        </w:tc>
        <w:tc>
          <w:tcPr>
            <w:tcW w:w="1250" w:type="pct"/>
          </w:tcPr>
          <w:p w14:paraId="3A13DF7D"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D0030005</w:t>
            </w:r>
          </w:p>
        </w:tc>
      </w:tr>
      <w:tr w:rsidR="006E7B09" w:rsidRPr="006E7B09" w14:paraId="4802D6B3" w14:textId="77777777" w:rsidTr="00AB4AE7">
        <w:tc>
          <w:tcPr>
            <w:tcW w:w="895" w:type="pct"/>
            <w:vMerge/>
          </w:tcPr>
          <w:p w14:paraId="4C57DC02" w14:textId="77777777" w:rsidR="00C9369A" w:rsidRPr="00BA70E2" w:rsidRDefault="00C9369A" w:rsidP="00AB4AE7">
            <w:pPr>
              <w:rPr>
                <w:rFonts w:ascii="宋体" w:eastAsia="宋体" w:hAnsi="宋体"/>
                <w:bCs/>
                <w:sz w:val="18"/>
                <w:szCs w:val="18"/>
              </w:rPr>
            </w:pPr>
          </w:p>
        </w:tc>
        <w:tc>
          <w:tcPr>
            <w:tcW w:w="1605" w:type="pct"/>
            <w:vMerge/>
          </w:tcPr>
          <w:p w14:paraId="61A00EF8" w14:textId="77777777" w:rsidR="00C9369A" w:rsidRPr="00BA70E2" w:rsidRDefault="00C9369A" w:rsidP="00AB4AE7">
            <w:pPr>
              <w:rPr>
                <w:rFonts w:ascii="宋体" w:eastAsia="宋体" w:hAnsi="宋体"/>
                <w:bCs/>
                <w:sz w:val="18"/>
                <w:szCs w:val="18"/>
              </w:rPr>
            </w:pPr>
          </w:p>
        </w:tc>
        <w:tc>
          <w:tcPr>
            <w:tcW w:w="1250" w:type="pct"/>
            <w:vAlign w:val="center"/>
          </w:tcPr>
          <w:p w14:paraId="546B1C8E"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流量累计</w:t>
            </w:r>
          </w:p>
        </w:tc>
        <w:tc>
          <w:tcPr>
            <w:tcW w:w="1250" w:type="pct"/>
          </w:tcPr>
          <w:p w14:paraId="2C3352F9"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D0030006</w:t>
            </w:r>
          </w:p>
        </w:tc>
      </w:tr>
      <w:tr w:rsidR="006E7B09" w:rsidRPr="006E7B09" w14:paraId="555EB352" w14:textId="77777777" w:rsidTr="00AB4AE7">
        <w:tc>
          <w:tcPr>
            <w:tcW w:w="895" w:type="pct"/>
            <w:vMerge/>
          </w:tcPr>
          <w:p w14:paraId="2FF36C5E" w14:textId="77777777" w:rsidR="00C9369A" w:rsidRPr="00BA70E2" w:rsidRDefault="00C9369A" w:rsidP="00AB4AE7">
            <w:pPr>
              <w:rPr>
                <w:rFonts w:ascii="宋体" w:eastAsia="宋体" w:hAnsi="宋体"/>
                <w:bCs/>
                <w:sz w:val="18"/>
                <w:szCs w:val="18"/>
              </w:rPr>
            </w:pPr>
          </w:p>
        </w:tc>
        <w:tc>
          <w:tcPr>
            <w:tcW w:w="1605" w:type="pct"/>
            <w:vMerge/>
          </w:tcPr>
          <w:p w14:paraId="289115BC" w14:textId="77777777" w:rsidR="00C9369A" w:rsidRPr="00BA70E2" w:rsidRDefault="00C9369A" w:rsidP="00AB4AE7">
            <w:pPr>
              <w:rPr>
                <w:rFonts w:ascii="宋体" w:eastAsia="宋体" w:hAnsi="宋体"/>
                <w:bCs/>
                <w:sz w:val="18"/>
                <w:szCs w:val="18"/>
              </w:rPr>
            </w:pPr>
          </w:p>
        </w:tc>
        <w:tc>
          <w:tcPr>
            <w:tcW w:w="1250" w:type="pct"/>
            <w:vAlign w:val="center"/>
          </w:tcPr>
          <w:p w14:paraId="60FBA0FD"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流量分布</w:t>
            </w:r>
          </w:p>
        </w:tc>
        <w:tc>
          <w:tcPr>
            <w:tcW w:w="1250" w:type="pct"/>
          </w:tcPr>
          <w:p w14:paraId="305C05FE"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D0030007</w:t>
            </w:r>
          </w:p>
        </w:tc>
      </w:tr>
      <w:tr w:rsidR="006E7B09" w:rsidRPr="006E7B09" w14:paraId="18A34C96" w14:textId="77777777" w:rsidTr="00AB4AE7">
        <w:tc>
          <w:tcPr>
            <w:tcW w:w="895" w:type="pct"/>
            <w:vMerge/>
          </w:tcPr>
          <w:p w14:paraId="2D1226A9" w14:textId="77777777" w:rsidR="00C9369A" w:rsidRPr="00BA70E2" w:rsidRDefault="00C9369A" w:rsidP="00AB4AE7">
            <w:pPr>
              <w:rPr>
                <w:rFonts w:ascii="宋体" w:eastAsia="宋体" w:hAnsi="宋体"/>
                <w:bCs/>
                <w:sz w:val="18"/>
                <w:szCs w:val="18"/>
              </w:rPr>
            </w:pPr>
          </w:p>
        </w:tc>
        <w:tc>
          <w:tcPr>
            <w:tcW w:w="1605" w:type="pct"/>
            <w:vMerge w:val="restart"/>
            <w:vAlign w:val="center"/>
          </w:tcPr>
          <w:p w14:paraId="2C61DB04" w14:textId="77777777" w:rsidR="00C9369A" w:rsidRPr="00BA70E2" w:rsidRDefault="00C9369A" w:rsidP="00AB4AE7">
            <w:pPr>
              <w:jc w:val="center"/>
              <w:rPr>
                <w:rFonts w:ascii="宋体" w:eastAsia="宋体" w:hAnsi="宋体"/>
                <w:bCs/>
                <w:sz w:val="18"/>
                <w:szCs w:val="18"/>
              </w:rPr>
            </w:pPr>
            <w:r w:rsidRPr="00BA70E2">
              <w:rPr>
                <w:rFonts w:ascii="宋体" w:eastAsia="宋体" w:hAnsi="宋体" w:hint="eastAsia"/>
                <w:bCs/>
                <w:sz w:val="18"/>
                <w:szCs w:val="18"/>
              </w:rPr>
              <w:t>机组运行时间统计数据</w:t>
            </w:r>
          </w:p>
        </w:tc>
        <w:tc>
          <w:tcPr>
            <w:tcW w:w="1250" w:type="pct"/>
            <w:vAlign w:val="center"/>
          </w:tcPr>
          <w:p w14:paraId="411BF614"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机组累计运行时间</w:t>
            </w:r>
          </w:p>
        </w:tc>
        <w:tc>
          <w:tcPr>
            <w:tcW w:w="1250" w:type="pct"/>
          </w:tcPr>
          <w:p w14:paraId="68BC3DFF"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D0040001</w:t>
            </w:r>
          </w:p>
        </w:tc>
      </w:tr>
      <w:tr w:rsidR="006E7B09" w:rsidRPr="006E7B09" w14:paraId="33766818" w14:textId="77777777" w:rsidTr="00AB4AE7">
        <w:tc>
          <w:tcPr>
            <w:tcW w:w="895" w:type="pct"/>
            <w:vMerge/>
          </w:tcPr>
          <w:p w14:paraId="4BBDCE03" w14:textId="77777777" w:rsidR="00C9369A" w:rsidRPr="00BA70E2" w:rsidRDefault="00C9369A" w:rsidP="00AB4AE7">
            <w:pPr>
              <w:rPr>
                <w:rFonts w:ascii="宋体" w:eastAsia="宋体" w:hAnsi="宋体"/>
                <w:bCs/>
                <w:sz w:val="18"/>
                <w:szCs w:val="18"/>
              </w:rPr>
            </w:pPr>
          </w:p>
        </w:tc>
        <w:tc>
          <w:tcPr>
            <w:tcW w:w="1605" w:type="pct"/>
            <w:vMerge/>
          </w:tcPr>
          <w:p w14:paraId="4B9539C8" w14:textId="77777777" w:rsidR="00C9369A" w:rsidRPr="00BA70E2" w:rsidRDefault="00C9369A" w:rsidP="00AB4AE7">
            <w:pPr>
              <w:rPr>
                <w:rFonts w:ascii="宋体" w:eastAsia="宋体" w:hAnsi="宋体"/>
                <w:bCs/>
                <w:sz w:val="18"/>
                <w:szCs w:val="18"/>
              </w:rPr>
            </w:pPr>
          </w:p>
        </w:tc>
        <w:tc>
          <w:tcPr>
            <w:tcW w:w="1250" w:type="pct"/>
            <w:vAlign w:val="center"/>
          </w:tcPr>
          <w:p w14:paraId="36D68EB0"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机组日均运行时间</w:t>
            </w:r>
          </w:p>
        </w:tc>
        <w:tc>
          <w:tcPr>
            <w:tcW w:w="1250" w:type="pct"/>
          </w:tcPr>
          <w:p w14:paraId="602CD864"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D0040002</w:t>
            </w:r>
          </w:p>
        </w:tc>
      </w:tr>
      <w:tr w:rsidR="006E7B09" w:rsidRPr="006E7B09" w14:paraId="49BA5471" w14:textId="77777777" w:rsidTr="00AB4AE7">
        <w:tc>
          <w:tcPr>
            <w:tcW w:w="895" w:type="pct"/>
            <w:vMerge/>
          </w:tcPr>
          <w:p w14:paraId="60842C8B" w14:textId="77777777" w:rsidR="00C9369A" w:rsidRPr="00BA70E2" w:rsidRDefault="00C9369A" w:rsidP="00AB4AE7">
            <w:pPr>
              <w:rPr>
                <w:rFonts w:ascii="宋体" w:eastAsia="宋体" w:hAnsi="宋体"/>
                <w:bCs/>
                <w:sz w:val="18"/>
                <w:szCs w:val="18"/>
              </w:rPr>
            </w:pPr>
          </w:p>
        </w:tc>
        <w:tc>
          <w:tcPr>
            <w:tcW w:w="1605" w:type="pct"/>
            <w:vMerge/>
          </w:tcPr>
          <w:p w14:paraId="49ADC9CE" w14:textId="77777777" w:rsidR="00C9369A" w:rsidRPr="00BA70E2" w:rsidRDefault="00C9369A" w:rsidP="00AB4AE7">
            <w:pPr>
              <w:rPr>
                <w:rFonts w:ascii="宋体" w:eastAsia="宋体" w:hAnsi="宋体"/>
                <w:bCs/>
                <w:sz w:val="18"/>
                <w:szCs w:val="18"/>
              </w:rPr>
            </w:pPr>
          </w:p>
        </w:tc>
        <w:tc>
          <w:tcPr>
            <w:tcW w:w="1250" w:type="pct"/>
            <w:vAlign w:val="center"/>
          </w:tcPr>
          <w:p w14:paraId="2B23C099"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机组月均运行时间</w:t>
            </w:r>
          </w:p>
        </w:tc>
        <w:tc>
          <w:tcPr>
            <w:tcW w:w="1250" w:type="pct"/>
          </w:tcPr>
          <w:p w14:paraId="15A0827B"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D0040003</w:t>
            </w:r>
          </w:p>
        </w:tc>
      </w:tr>
      <w:tr w:rsidR="006E7B09" w:rsidRPr="006E7B09" w14:paraId="664A8323" w14:textId="77777777" w:rsidTr="00AB4AE7">
        <w:tc>
          <w:tcPr>
            <w:tcW w:w="895" w:type="pct"/>
            <w:vMerge/>
          </w:tcPr>
          <w:p w14:paraId="0C464FE4" w14:textId="77777777" w:rsidR="00C9369A" w:rsidRPr="00BA70E2" w:rsidRDefault="00C9369A" w:rsidP="00AB4AE7">
            <w:pPr>
              <w:rPr>
                <w:rFonts w:ascii="宋体" w:eastAsia="宋体" w:hAnsi="宋体"/>
                <w:bCs/>
                <w:sz w:val="18"/>
                <w:szCs w:val="18"/>
              </w:rPr>
            </w:pPr>
          </w:p>
        </w:tc>
        <w:tc>
          <w:tcPr>
            <w:tcW w:w="1605" w:type="pct"/>
            <w:vMerge/>
          </w:tcPr>
          <w:p w14:paraId="00739355" w14:textId="77777777" w:rsidR="00C9369A" w:rsidRPr="00BA70E2" w:rsidRDefault="00C9369A" w:rsidP="00AB4AE7">
            <w:pPr>
              <w:rPr>
                <w:rFonts w:ascii="宋体" w:eastAsia="宋体" w:hAnsi="宋体"/>
                <w:bCs/>
                <w:sz w:val="18"/>
                <w:szCs w:val="18"/>
              </w:rPr>
            </w:pPr>
          </w:p>
        </w:tc>
        <w:tc>
          <w:tcPr>
            <w:tcW w:w="1250" w:type="pct"/>
            <w:vAlign w:val="center"/>
          </w:tcPr>
          <w:p w14:paraId="6CE7CB83"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机组年均运行时间</w:t>
            </w:r>
          </w:p>
        </w:tc>
        <w:tc>
          <w:tcPr>
            <w:tcW w:w="1250" w:type="pct"/>
          </w:tcPr>
          <w:p w14:paraId="1377642B"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D0040004</w:t>
            </w:r>
          </w:p>
        </w:tc>
      </w:tr>
      <w:tr w:rsidR="006E7B09" w:rsidRPr="006E7B09" w14:paraId="4EC1729D" w14:textId="77777777" w:rsidTr="00AB4AE7">
        <w:tc>
          <w:tcPr>
            <w:tcW w:w="895" w:type="pct"/>
            <w:vMerge/>
          </w:tcPr>
          <w:p w14:paraId="5395B46C" w14:textId="77777777" w:rsidR="00C9369A" w:rsidRPr="00BA70E2" w:rsidRDefault="00C9369A" w:rsidP="00AB4AE7">
            <w:pPr>
              <w:rPr>
                <w:rFonts w:ascii="宋体" w:eastAsia="宋体" w:hAnsi="宋体"/>
                <w:bCs/>
                <w:sz w:val="18"/>
                <w:szCs w:val="18"/>
              </w:rPr>
            </w:pPr>
          </w:p>
        </w:tc>
        <w:tc>
          <w:tcPr>
            <w:tcW w:w="1605" w:type="pct"/>
            <w:vMerge/>
          </w:tcPr>
          <w:p w14:paraId="313783DA" w14:textId="77777777" w:rsidR="00C9369A" w:rsidRPr="00BA70E2" w:rsidRDefault="00C9369A" w:rsidP="00AB4AE7">
            <w:pPr>
              <w:rPr>
                <w:rFonts w:ascii="宋体" w:eastAsia="宋体" w:hAnsi="宋体"/>
                <w:bCs/>
                <w:sz w:val="18"/>
                <w:szCs w:val="18"/>
              </w:rPr>
            </w:pPr>
          </w:p>
        </w:tc>
        <w:tc>
          <w:tcPr>
            <w:tcW w:w="1250" w:type="pct"/>
            <w:vAlign w:val="center"/>
          </w:tcPr>
          <w:p w14:paraId="39CA1C43"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机组启动次数</w:t>
            </w:r>
          </w:p>
        </w:tc>
        <w:tc>
          <w:tcPr>
            <w:tcW w:w="1250" w:type="pct"/>
          </w:tcPr>
          <w:p w14:paraId="19AAF68E"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D0040005</w:t>
            </w:r>
          </w:p>
        </w:tc>
      </w:tr>
      <w:tr w:rsidR="006E7B09" w:rsidRPr="006E7B09" w14:paraId="29671BD9" w14:textId="77777777" w:rsidTr="00AB4AE7">
        <w:tc>
          <w:tcPr>
            <w:tcW w:w="895" w:type="pct"/>
            <w:vMerge/>
          </w:tcPr>
          <w:p w14:paraId="6E56C062" w14:textId="77777777" w:rsidR="00C9369A" w:rsidRPr="00BA70E2" w:rsidRDefault="00C9369A" w:rsidP="00AB4AE7">
            <w:pPr>
              <w:rPr>
                <w:rFonts w:ascii="宋体" w:eastAsia="宋体" w:hAnsi="宋体"/>
                <w:bCs/>
                <w:sz w:val="18"/>
                <w:szCs w:val="18"/>
              </w:rPr>
            </w:pPr>
          </w:p>
        </w:tc>
        <w:tc>
          <w:tcPr>
            <w:tcW w:w="1605" w:type="pct"/>
            <w:vMerge/>
          </w:tcPr>
          <w:p w14:paraId="111F5728" w14:textId="77777777" w:rsidR="00C9369A" w:rsidRPr="00BA70E2" w:rsidRDefault="00C9369A" w:rsidP="00AB4AE7">
            <w:pPr>
              <w:rPr>
                <w:rFonts w:ascii="宋体" w:eastAsia="宋体" w:hAnsi="宋体"/>
                <w:bCs/>
                <w:sz w:val="18"/>
                <w:szCs w:val="18"/>
              </w:rPr>
            </w:pPr>
          </w:p>
        </w:tc>
        <w:tc>
          <w:tcPr>
            <w:tcW w:w="1250" w:type="pct"/>
            <w:vAlign w:val="center"/>
          </w:tcPr>
          <w:p w14:paraId="7A5F4E34" w14:textId="77777777" w:rsidR="00C9369A" w:rsidRPr="00BA70E2" w:rsidRDefault="00C9369A" w:rsidP="00AB4AE7">
            <w:pPr>
              <w:jc w:val="center"/>
              <w:rPr>
                <w:rFonts w:ascii="宋体" w:eastAsia="宋体" w:hAnsi="宋体"/>
                <w:sz w:val="18"/>
                <w:szCs w:val="18"/>
              </w:rPr>
            </w:pPr>
            <w:r w:rsidRPr="00BA70E2">
              <w:rPr>
                <w:rFonts w:ascii="宋体" w:eastAsia="宋体" w:hAnsi="宋体" w:hint="eastAsia"/>
                <w:sz w:val="18"/>
                <w:szCs w:val="18"/>
              </w:rPr>
              <w:t>机组停机次数</w:t>
            </w:r>
          </w:p>
        </w:tc>
        <w:tc>
          <w:tcPr>
            <w:tcW w:w="1250" w:type="pct"/>
          </w:tcPr>
          <w:p w14:paraId="35481555"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D0040006</w:t>
            </w:r>
          </w:p>
        </w:tc>
      </w:tr>
      <w:tr w:rsidR="00C9369A" w:rsidRPr="006E7B09" w14:paraId="4F95BAEA" w14:textId="77777777" w:rsidTr="00AB4AE7">
        <w:tc>
          <w:tcPr>
            <w:tcW w:w="895" w:type="pct"/>
            <w:vMerge/>
          </w:tcPr>
          <w:p w14:paraId="73A40F9F" w14:textId="77777777" w:rsidR="00C9369A" w:rsidRPr="00BA70E2" w:rsidRDefault="00C9369A" w:rsidP="00AB4AE7">
            <w:pPr>
              <w:rPr>
                <w:rFonts w:ascii="宋体" w:eastAsia="宋体" w:hAnsi="宋体"/>
                <w:bCs/>
                <w:sz w:val="18"/>
                <w:szCs w:val="18"/>
              </w:rPr>
            </w:pPr>
          </w:p>
        </w:tc>
        <w:tc>
          <w:tcPr>
            <w:tcW w:w="1605" w:type="pct"/>
            <w:vMerge/>
          </w:tcPr>
          <w:p w14:paraId="77F84503" w14:textId="77777777" w:rsidR="00C9369A" w:rsidRPr="00BA70E2" w:rsidRDefault="00C9369A" w:rsidP="00AB4AE7">
            <w:pPr>
              <w:rPr>
                <w:rFonts w:ascii="宋体" w:eastAsia="宋体" w:hAnsi="宋体"/>
                <w:bCs/>
                <w:sz w:val="18"/>
                <w:szCs w:val="18"/>
              </w:rPr>
            </w:pPr>
          </w:p>
        </w:tc>
        <w:tc>
          <w:tcPr>
            <w:tcW w:w="1250" w:type="pct"/>
            <w:vAlign w:val="center"/>
          </w:tcPr>
          <w:p w14:paraId="0A7C86D8"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运行状态分布</w:t>
            </w:r>
          </w:p>
        </w:tc>
        <w:tc>
          <w:tcPr>
            <w:tcW w:w="1250" w:type="pct"/>
          </w:tcPr>
          <w:p w14:paraId="664DBE98" w14:textId="77777777" w:rsidR="00C9369A" w:rsidRPr="00BA70E2" w:rsidRDefault="00C9369A" w:rsidP="00AB4AE7">
            <w:pPr>
              <w:jc w:val="center"/>
              <w:rPr>
                <w:rFonts w:ascii="宋体" w:eastAsia="宋体" w:hAnsi="宋体"/>
                <w:sz w:val="18"/>
                <w:szCs w:val="18"/>
              </w:rPr>
            </w:pPr>
            <w:r w:rsidRPr="00BA70E2">
              <w:rPr>
                <w:rFonts w:ascii="宋体" w:eastAsia="宋体" w:hAnsi="宋体"/>
                <w:sz w:val="18"/>
                <w:szCs w:val="18"/>
              </w:rPr>
              <w:t>D0040007</w:t>
            </w:r>
          </w:p>
        </w:tc>
      </w:tr>
    </w:tbl>
    <w:p w14:paraId="093CC326" w14:textId="77777777" w:rsidR="00C9369A" w:rsidRPr="006E7B09" w:rsidRDefault="00C9369A" w:rsidP="003E6559">
      <w:pPr>
        <w:jc w:val="left"/>
        <w:rPr>
          <w:rFonts w:ascii="宋体" w:eastAsia="宋体" w:hAnsi="宋体" w:cstheme="majorBidi"/>
          <w:b/>
          <w:bCs/>
          <w:szCs w:val="21"/>
        </w:rPr>
      </w:pPr>
    </w:p>
    <w:p w14:paraId="28CA5021" w14:textId="77777777" w:rsidR="00877118" w:rsidRPr="006E7B09" w:rsidRDefault="00877118" w:rsidP="00537B2B">
      <w:pPr>
        <w:jc w:val="center"/>
        <w:rPr>
          <w:rFonts w:ascii="宋体" w:eastAsia="宋体" w:hAnsi="宋体" w:cstheme="majorBidi"/>
          <w:b/>
          <w:bCs/>
          <w:sz w:val="32"/>
          <w:szCs w:val="32"/>
        </w:rPr>
      </w:pPr>
    </w:p>
    <w:p w14:paraId="07FCC4EB" w14:textId="77777777" w:rsidR="00877118" w:rsidRPr="006E7B09" w:rsidRDefault="00877118" w:rsidP="00537B2B">
      <w:pPr>
        <w:jc w:val="center"/>
        <w:rPr>
          <w:rFonts w:ascii="宋体" w:eastAsia="宋体" w:hAnsi="宋体" w:cstheme="majorBidi"/>
          <w:b/>
          <w:bCs/>
          <w:sz w:val="32"/>
          <w:szCs w:val="32"/>
        </w:rPr>
      </w:pPr>
    </w:p>
    <w:p w14:paraId="46C98712" w14:textId="77777777" w:rsidR="00877118" w:rsidRDefault="00877118" w:rsidP="00537B2B">
      <w:pPr>
        <w:jc w:val="center"/>
        <w:rPr>
          <w:rFonts w:ascii="宋体" w:eastAsia="宋体" w:hAnsi="宋体" w:cstheme="majorBidi"/>
          <w:b/>
          <w:bCs/>
          <w:sz w:val="32"/>
          <w:szCs w:val="32"/>
        </w:rPr>
      </w:pPr>
    </w:p>
    <w:p w14:paraId="64F6C59F" w14:textId="77777777" w:rsidR="00314F6C" w:rsidRDefault="00314F6C" w:rsidP="00537B2B">
      <w:pPr>
        <w:jc w:val="center"/>
        <w:rPr>
          <w:rFonts w:ascii="宋体" w:eastAsia="宋体" w:hAnsi="宋体" w:cstheme="majorBidi"/>
          <w:b/>
          <w:bCs/>
          <w:sz w:val="32"/>
          <w:szCs w:val="32"/>
        </w:rPr>
      </w:pPr>
    </w:p>
    <w:p w14:paraId="322D1F40" w14:textId="77777777" w:rsidR="00C40F8E" w:rsidRDefault="00C40F8E" w:rsidP="00537B2B">
      <w:pPr>
        <w:jc w:val="center"/>
        <w:rPr>
          <w:rFonts w:ascii="宋体" w:eastAsia="宋体" w:hAnsi="宋体" w:cstheme="majorBidi"/>
          <w:b/>
          <w:bCs/>
          <w:sz w:val="32"/>
          <w:szCs w:val="32"/>
        </w:rPr>
      </w:pPr>
    </w:p>
    <w:p w14:paraId="18E3FADB" w14:textId="77777777" w:rsidR="00C40F8E" w:rsidRDefault="00C40F8E" w:rsidP="00537B2B">
      <w:pPr>
        <w:jc w:val="center"/>
        <w:rPr>
          <w:rFonts w:ascii="宋体" w:eastAsia="宋体" w:hAnsi="宋体" w:cstheme="majorBidi"/>
          <w:b/>
          <w:bCs/>
          <w:sz w:val="32"/>
          <w:szCs w:val="32"/>
        </w:rPr>
      </w:pPr>
    </w:p>
    <w:p w14:paraId="1E14985D" w14:textId="77777777" w:rsidR="00C40F8E" w:rsidRDefault="00C40F8E" w:rsidP="00537B2B">
      <w:pPr>
        <w:jc w:val="center"/>
        <w:rPr>
          <w:rFonts w:ascii="宋体" w:eastAsia="宋体" w:hAnsi="宋体" w:cstheme="majorBidi"/>
          <w:b/>
          <w:bCs/>
          <w:sz w:val="32"/>
          <w:szCs w:val="32"/>
        </w:rPr>
      </w:pPr>
    </w:p>
    <w:p w14:paraId="266FBBF0" w14:textId="77777777" w:rsidR="00C40F8E" w:rsidRDefault="00C40F8E" w:rsidP="00537B2B">
      <w:pPr>
        <w:jc w:val="center"/>
        <w:rPr>
          <w:rFonts w:ascii="宋体" w:eastAsia="宋体" w:hAnsi="宋体" w:cstheme="majorBidi"/>
          <w:b/>
          <w:bCs/>
          <w:sz w:val="32"/>
          <w:szCs w:val="32"/>
        </w:rPr>
      </w:pPr>
    </w:p>
    <w:p w14:paraId="69F1E5B7" w14:textId="77777777" w:rsidR="00C40F8E" w:rsidRDefault="00C40F8E" w:rsidP="00537B2B">
      <w:pPr>
        <w:jc w:val="center"/>
        <w:rPr>
          <w:rFonts w:ascii="宋体" w:eastAsia="宋体" w:hAnsi="宋体" w:cstheme="majorBidi"/>
          <w:b/>
          <w:bCs/>
          <w:sz w:val="32"/>
          <w:szCs w:val="32"/>
        </w:rPr>
      </w:pPr>
    </w:p>
    <w:p w14:paraId="145E47FB" w14:textId="77777777" w:rsidR="00C40F8E" w:rsidRDefault="00C40F8E" w:rsidP="00537B2B">
      <w:pPr>
        <w:jc w:val="center"/>
        <w:rPr>
          <w:rFonts w:ascii="宋体" w:eastAsia="宋体" w:hAnsi="宋体" w:cstheme="majorBidi"/>
          <w:b/>
          <w:bCs/>
          <w:sz w:val="32"/>
          <w:szCs w:val="32"/>
        </w:rPr>
      </w:pPr>
    </w:p>
    <w:p w14:paraId="057EC492" w14:textId="77777777" w:rsidR="00C40F8E" w:rsidRDefault="00C40F8E" w:rsidP="00537B2B">
      <w:pPr>
        <w:jc w:val="center"/>
        <w:rPr>
          <w:rFonts w:ascii="宋体" w:eastAsia="宋体" w:hAnsi="宋体" w:cstheme="majorBidi"/>
          <w:b/>
          <w:bCs/>
          <w:sz w:val="32"/>
          <w:szCs w:val="32"/>
        </w:rPr>
      </w:pPr>
    </w:p>
    <w:p w14:paraId="3D14F3EB" w14:textId="77777777" w:rsidR="00C40F8E" w:rsidRDefault="00C40F8E" w:rsidP="00537B2B">
      <w:pPr>
        <w:jc w:val="center"/>
        <w:rPr>
          <w:rFonts w:ascii="宋体" w:eastAsia="宋体" w:hAnsi="宋体" w:cstheme="majorBidi"/>
          <w:b/>
          <w:bCs/>
          <w:sz w:val="32"/>
          <w:szCs w:val="32"/>
        </w:rPr>
      </w:pPr>
    </w:p>
    <w:p w14:paraId="55A07BAC" w14:textId="77777777" w:rsidR="00C40F8E" w:rsidRDefault="00C40F8E" w:rsidP="00537B2B">
      <w:pPr>
        <w:jc w:val="center"/>
        <w:rPr>
          <w:rFonts w:ascii="宋体" w:eastAsia="宋体" w:hAnsi="宋体" w:cstheme="majorBidi"/>
          <w:b/>
          <w:bCs/>
          <w:sz w:val="32"/>
          <w:szCs w:val="32"/>
        </w:rPr>
      </w:pPr>
    </w:p>
    <w:p w14:paraId="2E213B4B" w14:textId="77777777" w:rsidR="00C40F8E" w:rsidRDefault="00C40F8E" w:rsidP="00537B2B">
      <w:pPr>
        <w:jc w:val="center"/>
        <w:rPr>
          <w:rFonts w:ascii="宋体" w:eastAsia="宋体" w:hAnsi="宋体" w:cstheme="majorBidi"/>
          <w:b/>
          <w:bCs/>
          <w:sz w:val="32"/>
          <w:szCs w:val="32"/>
        </w:rPr>
      </w:pPr>
    </w:p>
    <w:p w14:paraId="4831F615" w14:textId="77777777" w:rsidR="00C40F8E" w:rsidRDefault="00C40F8E" w:rsidP="00537B2B">
      <w:pPr>
        <w:jc w:val="center"/>
        <w:rPr>
          <w:rFonts w:ascii="宋体" w:eastAsia="宋体" w:hAnsi="宋体" w:cstheme="majorBidi"/>
          <w:b/>
          <w:bCs/>
          <w:sz w:val="32"/>
          <w:szCs w:val="32"/>
        </w:rPr>
      </w:pPr>
    </w:p>
    <w:p w14:paraId="6CE84785" w14:textId="77777777" w:rsidR="00C40F8E" w:rsidRDefault="00C40F8E" w:rsidP="00537B2B">
      <w:pPr>
        <w:jc w:val="center"/>
        <w:rPr>
          <w:rFonts w:ascii="宋体" w:eastAsia="宋体" w:hAnsi="宋体" w:cstheme="majorBidi"/>
          <w:b/>
          <w:bCs/>
          <w:sz w:val="32"/>
          <w:szCs w:val="32"/>
        </w:rPr>
      </w:pPr>
    </w:p>
    <w:p w14:paraId="64E8D252" w14:textId="77777777" w:rsidR="00C40F8E" w:rsidRDefault="00C40F8E" w:rsidP="00537B2B">
      <w:pPr>
        <w:jc w:val="center"/>
        <w:rPr>
          <w:rFonts w:ascii="宋体" w:eastAsia="宋体" w:hAnsi="宋体" w:cstheme="majorBidi"/>
          <w:b/>
          <w:bCs/>
          <w:sz w:val="32"/>
          <w:szCs w:val="32"/>
        </w:rPr>
      </w:pPr>
    </w:p>
    <w:p w14:paraId="28A11930" w14:textId="52D98AC6" w:rsidR="00314F6C" w:rsidRPr="00816667" w:rsidRDefault="00314F6C" w:rsidP="00816667">
      <w:pPr>
        <w:jc w:val="right"/>
        <w:rPr>
          <w:rFonts w:ascii="黑体" w:eastAsia="黑体" w:hAnsi="黑体" w:cs="Times New Roman"/>
          <w:b/>
          <w:szCs w:val="21"/>
        </w:rPr>
      </w:pPr>
    </w:p>
    <w:p w14:paraId="7C72E87D" w14:textId="1E002B74" w:rsidR="00314F6C" w:rsidRPr="00C40F8E" w:rsidRDefault="00537B2B" w:rsidP="00C40F8E">
      <w:pPr>
        <w:pStyle w:val="1"/>
        <w:jc w:val="center"/>
        <w:rPr>
          <w:rFonts w:ascii="黑体" w:eastAsia="黑体" w:hAnsi="黑体"/>
          <w:sz w:val="21"/>
          <w:szCs w:val="21"/>
        </w:rPr>
      </w:pPr>
      <w:bookmarkStart w:id="52" w:name="_Toc156945503"/>
      <w:r w:rsidRPr="00BA70E2">
        <w:rPr>
          <w:rFonts w:ascii="黑体" w:eastAsia="黑体" w:hAnsi="黑体" w:hint="eastAsia"/>
          <w:sz w:val="21"/>
          <w:szCs w:val="21"/>
        </w:rPr>
        <w:t>参考文献</w:t>
      </w:r>
      <w:bookmarkEnd w:id="52"/>
    </w:p>
    <w:p w14:paraId="12E2CA5F" w14:textId="77777777" w:rsidR="00537B2B" w:rsidRPr="00BA70E2" w:rsidRDefault="00537B2B" w:rsidP="003A7C3D">
      <w:pPr>
        <w:pStyle w:val="ac"/>
        <w:numPr>
          <w:ilvl w:val="1"/>
          <w:numId w:val="4"/>
        </w:numPr>
        <w:spacing w:line="360" w:lineRule="auto"/>
        <w:ind w:left="426" w:firstLineChars="0" w:hanging="454"/>
        <w:rPr>
          <w:rFonts w:ascii="宋体" w:eastAsia="宋体" w:hAnsi="宋体"/>
          <w:bCs/>
        </w:rPr>
      </w:pPr>
      <w:r w:rsidRPr="00BA70E2">
        <w:rPr>
          <w:rFonts w:ascii="宋体" w:eastAsia="宋体" w:hAnsi="宋体" w:hint="eastAsia"/>
          <w:bCs/>
        </w:rPr>
        <w:t>G</w:t>
      </w:r>
      <w:r w:rsidRPr="00BA70E2">
        <w:rPr>
          <w:rFonts w:ascii="宋体" w:eastAsia="宋体" w:hAnsi="宋体"/>
          <w:bCs/>
        </w:rPr>
        <w:t>B 50201 防洪标准</w:t>
      </w:r>
    </w:p>
    <w:p w14:paraId="217A4DF2"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hint="eastAsia"/>
          <w:bCs/>
        </w:rPr>
        <w:t>GB</w:t>
      </w:r>
      <w:r w:rsidRPr="00BA70E2">
        <w:rPr>
          <w:rFonts w:ascii="宋体" w:eastAsia="宋体" w:hAnsi="宋体"/>
          <w:bCs/>
        </w:rPr>
        <w:t xml:space="preserve"> 26860 电力安全工作规程</w:t>
      </w:r>
    </w:p>
    <w:p w14:paraId="6C0CEF90"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hint="eastAsia"/>
          <w:bCs/>
        </w:rPr>
        <w:t>GB 50093 自动化仪表工程施工及质量验收规范</w:t>
      </w:r>
    </w:p>
    <w:p w14:paraId="474F5F6C"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hint="eastAsia"/>
          <w:bCs/>
        </w:rPr>
        <w:t>GB 50606 智能建筑工程施工规范</w:t>
      </w:r>
    </w:p>
    <w:p w14:paraId="4B0C92AB"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hint="eastAsia"/>
          <w:bCs/>
        </w:rPr>
        <w:t>GB/T20204水利水文自动化系统设备检验测试通用技术规范</w:t>
      </w:r>
    </w:p>
    <w:p w14:paraId="3C637B32"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bCs/>
        </w:rPr>
        <w:t xml:space="preserve">GB 50395 视频安防监控系统工程设计规范 </w:t>
      </w:r>
    </w:p>
    <w:p w14:paraId="4F79F52B"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hint="eastAsia"/>
          <w:bCs/>
        </w:rPr>
        <w:lastRenderedPageBreak/>
        <w:t>GB 50464 视频显示系统工程技术规范</w:t>
      </w:r>
    </w:p>
    <w:p w14:paraId="14BF61D1"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bCs/>
        </w:rPr>
        <w:t>GB/T 50095 水文基本术语和符号标准</w:t>
      </w:r>
    </w:p>
    <w:p w14:paraId="0D1857AF"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bCs/>
        </w:rPr>
        <w:t>GB/T 21062 政务信息资源交换体系</w:t>
      </w:r>
    </w:p>
    <w:p w14:paraId="7D6BA000" w14:textId="79E8965C" w:rsidR="001978DD" w:rsidRPr="00BA70E2" w:rsidRDefault="00537B2B" w:rsidP="003A7C3D">
      <w:pPr>
        <w:pStyle w:val="ac"/>
        <w:numPr>
          <w:ilvl w:val="1"/>
          <w:numId w:val="4"/>
        </w:numPr>
        <w:ind w:left="426" w:firstLineChars="0"/>
        <w:rPr>
          <w:rFonts w:ascii="宋体" w:eastAsia="宋体" w:hAnsi="宋体"/>
        </w:rPr>
      </w:pPr>
      <w:r w:rsidRPr="00BA70E2">
        <w:rPr>
          <w:rFonts w:ascii="宋体" w:eastAsia="宋体" w:hAnsi="宋体"/>
          <w:bCs/>
        </w:rPr>
        <w:t>GB 50174 电子信息系统机房设计规范</w:t>
      </w:r>
    </w:p>
    <w:p w14:paraId="24AF4FBB"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hint="eastAsia"/>
          <w:bCs/>
        </w:rPr>
        <w:t>GB/T 25058</w:t>
      </w:r>
      <w:r w:rsidRPr="00BA70E2">
        <w:rPr>
          <w:rFonts w:ascii="宋体" w:eastAsia="宋体" w:hAnsi="宋体"/>
          <w:bCs/>
        </w:rPr>
        <w:t xml:space="preserve"> </w:t>
      </w:r>
      <w:r w:rsidRPr="00BA70E2">
        <w:rPr>
          <w:rFonts w:ascii="宋体" w:eastAsia="宋体" w:hAnsi="宋体" w:hint="eastAsia"/>
          <w:bCs/>
        </w:rPr>
        <w:t>信息安全技术 网络安全等级保护实施指南</w:t>
      </w:r>
    </w:p>
    <w:p w14:paraId="74926DD5"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hint="eastAsia"/>
          <w:bCs/>
        </w:rPr>
        <w:t>GB/T 25070</w:t>
      </w:r>
      <w:r w:rsidRPr="00BA70E2">
        <w:rPr>
          <w:rFonts w:ascii="宋体" w:eastAsia="宋体" w:hAnsi="宋体"/>
          <w:bCs/>
        </w:rPr>
        <w:t xml:space="preserve"> </w:t>
      </w:r>
      <w:r w:rsidRPr="00BA70E2">
        <w:rPr>
          <w:rFonts w:ascii="宋体" w:eastAsia="宋体" w:hAnsi="宋体" w:hint="eastAsia"/>
          <w:bCs/>
        </w:rPr>
        <w:t>信息安全技术 网络安全等级保护安全设计技术要求</w:t>
      </w:r>
    </w:p>
    <w:p w14:paraId="308C675C"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bCs/>
        </w:rPr>
        <w:t>GB/T 51314 数据中心基础设施运行维护标准</w:t>
      </w:r>
    </w:p>
    <w:p w14:paraId="15660C51"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bCs/>
        </w:rPr>
        <w:t xml:space="preserve">GB/T 28871 电子计算机场地通用规范 </w:t>
      </w:r>
    </w:p>
    <w:p w14:paraId="06F33561"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bCs/>
        </w:rPr>
        <w:t>DB11/T 338 政府信息系统软件通用质量要求</w:t>
      </w:r>
    </w:p>
    <w:p w14:paraId="3B537553"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bCs/>
        </w:rPr>
        <w:t>DB11/T 55水利工程数据库表结构</w:t>
      </w:r>
    </w:p>
    <w:p w14:paraId="0BC8B5A4"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bCs/>
        </w:rPr>
        <w:t xml:space="preserve">SL 200 </w:t>
      </w:r>
      <w:hyperlink r:id="rId17" w:tgtFrame="_blank" w:history="1">
        <w:r w:rsidRPr="00BA70E2">
          <w:rPr>
            <w:rFonts w:ascii="宋体" w:eastAsia="宋体" w:hAnsi="宋体"/>
            <w:bCs/>
          </w:rPr>
          <w:t>水利政务信息编码规则与代码</w:t>
        </w:r>
      </w:hyperlink>
    </w:p>
    <w:p w14:paraId="2DED08CE"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hint="eastAsia"/>
          <w:bCs/>
        </w:rPr>
        <w:t>SL213水利工程代码编制规范</w:t>
      </w:r>
    </w:p>
    <w:p w14:paraId="79779176" w14:textId="77777777" w:rsidR="00537B2B" w:rsidRPr="00BA70E2" w:rsidRDefault="00537B2B" w:rsidP="003A7C3D">
      <w:pPr>
        <w:pStyle w:val="ac"/>
        <w:numPr>
          <w:ilvl w:val="1"/>
          <w:numId w:val="4"/>
        </w:numPr>
        <w:spacing w:line="360" w:lineRule="auto"/>
        <w:ind w:left="426" w:firstLineChars="0"/>
        <w:rPr>
          <w:rFonts w:ascii="宋体" w:eastAsia="宋体" w:hAnsi="宋体"/>
          <w:bCs/>
        </w:rPr>
      </w:pPr>
      <w:r w:rsidRPr="00BA70E2">
        <w:rPr>
          <w:rFonts w:ascii="宋体" w:eastAsia="宋体" w:hAnsi="宋体" w:hint="eastAsia"/>
          <w:bCs/>
        </w:rPr>
        <w:t>SL473水利信息核心元数据</w:t>
      </w:r>
    </w:p>
    <w:sectPr w:rsidR="00537B2B" w:rsidRPr="00BA70E2" w:rsidSect="00C464A3">
      <w:pgSz w:w="11906" w:h="16838"/>
      <w:pgMar w:top="1418" w:right="1134" w:bottom="1134" w:left="141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A4CC" w14:textId="77777777" w:rsidR="007F157B" w:rsidRDefault="007F157B">
      <w:r>
        <w:separator/>
      </w:r>
    </w:p>
  </w:endnote>
  <w:endnote w:type="continuationSeparator" w:id="0">
    <w:p w14:paraId="1715D05B" w14:textId="77777777" w:rsidR="007F157B" w:rsidRDefault="007F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547992"/>
      <w:docPartObj>
        <w:docPartGallery w:val="Page Numbers (Bottom of Page)"/>
        <w:docPartUnique/>
      </w:docPartObj>
    </w:sdtPr>
    <w:sdtEndPr/>
    <w:sdtContent>
      <w:p w14:paraId="720FCAC4" w14:textId="643B9149" w:rsidR="00891EBB" w:rsidRDefault="00891EBB">
        <w:pPr>
          <w:pStyle w:val="a5"/>
          <w:jc w:val="center"/>
        </w:pPr>
        <w:r>
          <w:fldChar w:fldCharType="begin"/>
        </w:r>
        <w:r>
          <w:instrText>PAGE   \* MERGEFORMAT</w:instrText>
        </w:r>
        <w:r>
          <w:fldChar w:fldCharType="separate"/>
        </w:r>
        <w:r w:rsidR="000D0453" w:rsidRPr="000D0453">
          <w:rPr>
            <w:noProof/>
            <w:lang w:val="zh-CN"/>
          </w:rPr>
          <w:t>II</w:t>
        </w:r>
        <w:r>
          <w:fldChar w:fldCharType="end"/>
        </w:r>
      </w:p>
    </w:sdtContent>
  </w:sdt>
  <w:p w14:paraId="7A95AB84" w14:textId="77777777" w:rsidR="00891EBB" w:rsidRDefault="00891E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9E8A" w14:textId="6B5C0D30" w:rsidR="00891EBB" w:rsidRDefault="00891EBB">
    <w:pPr>
      <w:pStyle w:val="a5"/>
      <w:jc w:val="center"/>
    </w:pPr>
  </w:p>
  <w:p w14:paraId="26628487" w14:textId="77777777" w:rsidR="00891EBB" w:rsidRDefault="00891E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26081"/>
      <w:docPartObj>
        <w:docPartGallery w:val="Page Numbers (Bottom of Page)"/>
        <w:docPartUnique/>
      </w:docPartObj>
    </w:sdtPr>
    <w:sdtEndPr/>
    <w:sdtContent>
      <w:p w14:paraId="7861CAB8" w14:textId="7D797E09" w:rsidR="00891EBB" w:rsidRDefault="00891EBB">
        <w:pPr>
          <w:pStyle w:val="a5"/>
          <w:jc w:val="center"/>
        </w:pPr>
        <w:r>
          <w:fldChar w:fldCharType="begin"/>
        </w:r>
        <w:r>
          <w:instrText>PAGE   \* MERGEFORMAT</w:instrText>
        </w:r>
        <w:r>
          <w:fldChar w:fldCharType="separate"/>
        </w:r>
        <w:r w:rsidR="000D0453" w:rsidRPr="000D0453">
          <w:rPr>
            <w:noProof/>
            <w:lang w:val="zh-CN"/>
          </w:rPr>
          <w:t>16</w:t>
        </w:r>
        <w:r>
          <w:fldChar w:fldCharType="end"/>
        </w:r>
      </w:p>
    </w:sdtContent>
  </w:sdt>
  <w:p w14:paraId="5AAAEB14" w14:textId="77777777" w:rsidR="00891EBB" w:rsidRDefault="00891E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9D0C" w14:textId="77777777" w:rsidR="007F157B" w:rsidRDefault="007F157B">
      <w:r>
        <w:separator/>
      </w:r>
    </w:p>
  </w:footnote>
  <w:footnote w:type="continuationSeparator" w:id="0">
    <w:p w14:paraId="1FE86EB5" w14:textId="77777777" w:rsidR="007F157B" w:rsidRDefault="007F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D438" w14:textId="77777777" w:rsidR="002B34D8" w:rsidRDefault="002B34D8" w:rsidP="002B34D8">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F3B7" w14:textId="5C255B95" w:rsidR="002B34D8" w:rsidRPr="000A426E" w:rsidRDefault="000A426E" w:rsidP="000A426E">
    <w:pPr>
      <w:pStyle w:val="a7"/>
      <w:pBdr>
        <w:bottom w:val="none" w:sz="0" w:space="0" w:color="auto"/>
      </w:pBdr>
      <w:jc w:val="right"/>
      <w:rPr>
        <w:sz w:val="21"/>
        <w:szCs w:val="21"/>
      </w:rPr>
    </w:pPr>
    <w:r w:rsidRPr="000A426E">
      <w:rPr>
        <w:rFonts w:ascii="黑体" w:eastAsia="黑体" w:hAnsi="黑体" w:cs="Times New Roman" w:hint="eastAsia"/>
        <w:b/>
        <w:sz w:val="21"/>
        <w:szCs w:val="21"/>
      </w:rPr>
      <w:t>T/BHES 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E83"/>
    <w:multiLevelType w:val="hybridMultilevel"/>
    <w:tmpl w:val="D864F0FC"/>
    <w:lvl w:ilvl="0" w:tplc="2CAE5C4C">
      <w:start w:val="1"/>
      <w:numFmt w:val="decimal"/>
      <w:lvlText w:val="[%1]"/>
      <w:lvlJc w:val="left"/>
      <w:pPr>
        <w:ind w:left="440" w:hanging="440"/>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5731669"/>
    <w:multiLevelType w:val="hybridMultilevel"/>
    <w:tmpl w:val="02F2680E"/>
    <w:lvl w:ilvl="0" w:tplc="2CAE5C4C">
      <w:start w:val="1"/>
      <w:numFmt w:val="decimal"/>
      <w:lvlText w:val="[%1]"/>
      <w:lvlJc w:val="left"/>
      <w:pPr>
        <w:ind w:left="866"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38FF55EA"/>
    <w:multiLevelType w:val="hybridMultilevel"/>
    <w:tmpl w:val="F62C774C"/>
    <w:lvl w:ilvl="0" w:tplc="FFFFFFFF">
      <w:start w:val="1"/>
      <w:numFmt w:val="decimal"/>
      <w:lvlText w:val="[%1]"/>
      <w:lvlJc w:val="left"/>
      <w:pPr>
        <w:ind w:left="440" w:hanging="440"/>
      </w:pPr>
      <w:rPr>
        <w:rFonts w:hint="eastAsia"/>
      </w:rPr>
    </w:lvl>
    <w:lvl w:ilvl="1" w:tplc="2CAE5C4C">
      <w:start w:val="1"/>
      <w:numFmt w:val="decimal"/>
      <w:lvlText w:val="[%2]"/>
      <w:lvlJc w:val="left"/>
      <w:pPr>
        <w:ind w:left="880" w:hanging="440"/>
      </w:pPr>
      <w:rPr>
        <w:rFonts w:hint="eastAsia"/>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41D0012C"/>
    <w:multiLevelType w:val="multilevel"/>
    <w:tmpl w:val="4C0E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C586B"/>
    <w:multiLevelType w:val="hybridMultilevel"/>
    <w:tmpl w:val="C3E49ADC"/>
    <w:lvl w:ilvl="0" w:tplc="1A708236">
      <w:start w:val="4"/>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5" w15:restartNumberingAfterBreak="0">
    <w:nsid w:val="58B4403E"/>
    <w:multiLevelType w:val="multilevel"/>
    <w:tmpl w:val="58B4403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2ZGJhY2ZmZmE5ZjBiNjcyOTA1ZDgxMzI5OGUzZjgifQ=="/>
  </w:docVars>
  <w:rsids>
    <w:rsidRoot w:val="00C4631F"/>
    <w:rsid w:val="0000073C"/>
    <w:rsid w:val="00007652"/>
    <w:rsid w:val="000226C0"/>
    <w:rsid w:val="00030EF7"/>
    <w:rsid w:val="00032F44"/>
    <w:rsid w:val="00034E28"/>
    <w:rsid w:val="00035217"/>
    <w:rsid w:val="00035C54"/>
    <w:rsid w:val="00037D4E"/>
    <w:rsid w:val="00040AA9"/>
    <w:rsid w:val="000447C6"/>
    <w:rsid w:val="000539E5"/>
    <w:rsid w:val="0005436E"/>
    <w:rsid w:val="000701EC"/>
    <w:rsid w:val="00074858"/>
    <w:rsid w:val="00091C88"/>
    <w:rsid w:val="000949EC"/>
    <w:rsid w:val="00097B53"/>
    <w:rsid w:val="000A426E"/>
    <w:rsid w:val="000A49FC"/>
    <w:rsid w:val="000A6D1C"/>
    <w:rsid w:val="000B1F70"/>
    <w:rsid w:val="000C29F4"/>
    <w:rsid w:val="000C5221"/>
    <w:rsid w:val="000D0453"/>
    <w:rsid w:val="000E75BC"/>
    <w:rsid w:val="000E7A6D"/>
    <w:rsid w:val="000F093B"/>
    <w:rsid w:val="000F094A"/>
    <w:rsid w:val="000F2C07"/>
    <w:rsid w:val="000F4EE6"/>
    <w:rsid w:val="000F5602"/>
    <w:rsid w:val="000F6681"/>
    <w:rsid w:val="00106165"/>
    <w:rsid w:val="0011289C"/>
    <w:rsid w:val="001148F1"/>
    <w:rsid w:val="00116105"/>
    <w:rsid w:val="00121E39"/>
    <w:rsid w:val="001231D3"/>
    <w:rsid w:val="001267A9"/>
    <w:rsid w:val="00127C20"/>
    <w:rsid w:val="00130144"/>
    <w:rsid w:val="0013727B"/>
    <w:rsid w:val="001470BC"/>
    <w:rsid w:val="00155722"/>
    <w:rsid w:val="00157F3E"/>
    <w:rsid w:val="0016166B"/>
    <w:rsid w:val="00167351"/>
    <w:rsid w:val="00170BEE"/>
    <w:rsid w:val="001725D7"/>
    <w:rsid w:val="00173328"/>
    <w:rsid w:val="00174A55"/>
    <w:rsid w:val="001816CE"/>
    <w:rsid w:val="0019207D"/>
    <w:rsid w:val="0019561C"/>
    <w:rsid w:val="001978DD"/>
    <w:rsid w:val="001A1439"/>
    <w:rsid w:val="001B116C"/>
    <w:rsid w:val="001B3DDC"/>
    <w:rsid w:val="001C5A41"/>
    <w:rsid w:val="001D1332"/>
    <w:rsid w:val="001E3391"/>
    <w:rsid w:val="001E47B2"/>
    <w:rsid w:val="001E646A"/>
    <w:rsid w:val="001F3757"/>
    <w:rsid w:val="001F63B9"/>
    <w:rsid w:val="002005CF"/>
    <w:rsid w:val="00210F64"/>
    <w:rsid w:val="00223846"/>
    <w:rsid w:val="00226BE7"/>
    <w:rsid w:val="00231DD7"/>
    <w:rsid w:val="002349CD"/>
    <w:rsid w:val="0023688A"/>
    <w:rsid w:val="002428D4"/>
    <w:rsid w:val="00243384"/>
    <w:rsid w:val="0025107B"/>
    <w:rsid w:val="00253F6E"/>
    <w:rsid w:val="002576F0"/>
    <w:rsid w:val="00257AAF"/>
    <w:rsid w:val="00260881"/>
    <w:rsid w:val="00263D5B"/>
    <w:rsid w:val="00264FCC"/>
    <w:rsid w:val="0027263A"/>
    <w:rsid w:val="00275734"/>
    <w:rsid w:val="00284083"/>
    <w:rsid w:val="002938BE"/>
    <w:rsid w:val="00297CB7"/>
    <w:rsid w:val="002A361D"/>
    <w:rsid w:val="002A65B3"/>
    <w:rsid w:val="002B12E7"/>
    <w:rsid w:val="002B1D27"/>
    <w:rsid w:val="002B34D8"/>
    <w:rsid w:val="002B4DCB"/>
    <w:rsid w:val="002C2229"/>
    <w:rsid w:val="002D243F"/>
    <w:rsid w:val="002D2C3C"/>
    <w:rsid w:val="002E3D46"/>
    <w:rsid w:val="002F2EF9"/>
    <w:rsid w:val="002F5D26"/>
    <w:rsid w:val="00300563"/>
    <w:rsid w:val="0030385E"/>
    <w:rsid w:val="0030514B"/>
    <w:rsid w:val="00306693"/>
    <w:rsid w:val="003128D3"/>
    <w:rsid w:val="00314A59"/>
    <w:rsid w:val="00314F6C"/>
    <w:rsid w:val="0032156D"/>
    <w:rsid w:val="003319C2"/>
    <w:rsid w:val="00337FBE"/>
    <w:rsid w:val="003429B9"/>
    <w:rsid w:val="00345A0C"/>
    <w:rsid w:val="0035388B"/>
    <w:rsid w:val="003570DE"/>
    <w:rsid w:val="003577F3"/>
    <w:rsid w:val="00357885"/>
    <w:rsid w:val="00363492"/>
    <w:rsid w:val="0036526B"/>
    <w:rsid w:val="00365898"/>
    <w:rsid w:val="003734DB"/>
    <w:rsid w:val="0038085B"/>
    <w:rsid w:val="003932A3"/>
    <w:rsid w:val="003936E1"/>
    <w:rsid w:val="003A06DD"/>
    <w:rsid w:val="003A1C36"/>
    <w:rsid w:val="003A6244"/>
    <w:rsid w:val="003A7C3D"/>
    <w:rsid w:val="003B1230"/>
    <w:rsid w:val="003B18B7"/>
    <w:rsid w:val="003C485E"/>
    <w:rsid w:val="003C60B0"/>
    <w:rsid w:val="003D0097"/>
    <w:rsid w:val="003D3BCF"/>
    <w:rsid w:val="003D42A0"/>
    <w:rsid w:val="003D5EF7"/>
    <w:rsid w:val="003E12CF"/>
    <w:rsid w:val="003E14FC"/>
    <w:rsid w:val="003E24A7"/>
    <w:rsid w:val="003E5B9D"/>
    <w:rsid w:val="003E6559"/>
    <w:rsid w:val="003E6CFC"/>
    <w:rsid w:val="003F559E"/>
    <w:rsid w:val="00406DF7"/>
    <w:rsid w:val="00417468"/>
    <w:rsid w:val="004236AA"/>
    <w:rsid w:val="0043163D"/>
    <w:rsid w:val="00443567"/>
    <w:rsid w:val="0045164F"/>
    <w:rsid w:val="00451678"/>
    <w:rsid w:val="00453A6B"/>
    <w:rsid w:val="00460973"/>
    <w:rsid w:val="00473388"/>
    <w:rsid w:val="004841DA"/>
    <w:rsid w:val="00485E98"/>
    <w:rsid w:val="004875AE"/>
    <w:rsid w:val="004D5381"/>
    <w:rsid w:val="004D6D21"/>
    <w:rsid w:val="004F1AE6"/>
    <w:rsid w:val="004F4D9E"/>
    <w:rsid w:val="004F77AA"/>
    <w:rsid w:val="004F7B8B"/>
    <w:rsid w:val="005023F8"/>
    <w:rsid w:val="00504A94"/>
    <w:rsid w:val="00506120"/>
    <w:rsid w:val="00513CF0"/>
    <w:rsid w:val="00514360"/>
    <w:rsid w:val="005149E0"/>
    <w:rsid w:val="00523316"/>
    <w:rsid w:val="00523B64"/>
    <w:rsid w:val="005344D5"/>
    <w:rsid w:val="0053586C"/>
    <w:rsid w:val="00537180"/>
    <w:rsid w:val="00537B2B"/>
    <w:rsid w:val="00546AB8"/>
    <w:rsid w:val="00546D77"/>
    <w:rsid w:val="00551B46"/>
    <w:rsid w:val="00552CED"/>
    <w:rsid w:val="00554689"/>
    <w:rsid w:val="005616D2"/>
    <w:rsid w:val="005747A1"/>
    <w:rsid w:val="00575207"/>
    <w:rsid w:val="0057724E"/>
    <w:rsid w:val="00581BA7"/>
    <w:rsid w:val="005830E3"/>
    <w:rsid w:val="00596792"/>
    <w:rsid w:val="005971B2"/>
    <w:rsid w:val="005A4B76"/>
    <w:rsid w:val="005B0E52"/>
    <w:rsid w:val="005B4056"/>
    <w:rsid w:val="005B66C1"/>
    <w:rsid w:val="005C19F1"/>
    <w:rsid w:val="005C58FE"/>
    <w:rsid w:val="005D021B"/>
    <w:rsid w:val="005D52FA"/>
    <w:rsid w:val="005E2E6A"/>
    <w:rsid w:val="005E66C8"/>
    <w:rsid w:val="005E6BF7"/>
    <w:rsid w:val="005F4953"/>
    <w:rsid w:val="005F668E"/>
    <w:rsid w:val="006041A0"/>
    <w:rsid w:val="00622C92"/>
    <w:rsid w:val="00623D5B"/>
    <w:rsid w:val="00625B6D"/>
    <w:rsid w:val="006343DC"/>
    <w:rsid w:val="00645742"/>
    <w:rsid w:val="006461D8"/>
    <w:rsid w:val="0065624C"/>
    <w:rsid w:val="00656D09"/>
    <w:rsid w:val="00660EA4"/>
    <w:rsid w:val="0066281B"/>
    <w:rsid w:val="00662C34"/>
    <w:rsid w:val="00665B78"/>
    <w:rsid w:val="00670A8F"/>
    <w:rsid w:val="00675372"/>
    <w:rsid w:val="00677712"/>
    <w:rsid w:val="00687100"/>
    <w:rsid w:val="00687D27"/>
    <w:rsid w:val="006918F8"/>
    <w:rsid w:val="00691DEC"/>
    <w:rsid w:val="00694926"/>
    <w:rsid w:val="006A1E68"/>
    <w:rsid w:val="006A5983"/>
    <w:rsid w:val="006A60EC"/>
    <w:rsid w:val="006B2D47"/>
    <w:rsid w:val="006B5072"/>
    <w:rsid w:val="006B7834"/>
    <w:rsid w:val="006C09D0"/>
    <w:rsid w:val="006D7259"/>
    <w:rsid w:val="006E7B09"/>
    <w:rsid w:val="006F1AC2"/>
    <w:rsid w:val="006F3CCC"/>
    <w:rsid w:val="006F6125"/>
    <w:rsid w:val="006F7B64"/>
    <w:rsid w:val="0070479E"/>
    <w:rsid w:val="007159BE"/>
    <w:rsid w:val="00721C05"/>
    <w:rsid w:val="00723A81"/>
    <w:rsid w:val="007403B1"/>
    <w:rsid w:val="00752BC8"/>
    <w:rsid w:val="007547AA"/>
    <w:rsid w:val="00754BD6"/>
    <w:rsid w:val="00757E91"/>
    <w:rsid w:val="00766E50"/>
    <w:rsid w:val="007749E6"/>
    <w:rsid w:val="00776170"/>
    <w:rsid w:val="0078241F"/>
    <w:rsid w:val="0078354B"/>
    <w:rsid w:val="007839DB"/>
    <w:rsid w:val="00787324"/>
    <w:rsid w:val="007879D8"/>
    <w:rsid w:val="00793D8C"/>
    <w:rsid w:val="007A2710"/>
    <w:rsid w:val="007D2679"/>
    <w:rsid w:val="007E0CF1"/>
    <w:rsid w:val="007E3A15"/>
    <w:rsid w:val="007E69EE"/>
    <w:rsid w:val="007E6D53"/>
    <w:rsid w:val="007E6F15"/>
    <w:rsid w:val="007F0B3F"/>
    <w:rsid w:val="007F0B67"/>
    <w:rsid w:val="007F130C"/>
    <w:rsid w:val="007F157B"/>
    <w:rsid w:val="007F1E64"/>
    <w:rsid w:val="007F4BE9"/>
    <w:rsid w:val="007F507D"/>
    <w:rsid w:val="007F63CF"/>
    <w:rsid w:val="007F6789"/>
    <w:rsid w:val="00800083"/>
    <w:rsid w:val="008006F2"/>
    <w:rsid w:val="00800C82"/>
    <w:rsid w:val="00802DEE"/>
    <w:rsid w:val="00807B7E"/>
    <w:rsid w:val="00812073"/>
    <w:rsid w:val="008151B0"/>
    <w:rsid w:val="00816667"/>
    <w:rsid w:val="008250B1"/>
    <w:rsid w:val="00830139"/>
    <w:rsid w:val="00831FCB"/>
    <w:rsid w:val="0083441C"/>
    <w:rsid w:val="008408E7"/>
    <w:rsid w:val="00853DE3"/>
    <w:rsid w:val="00855F56"/>
    <w:rsid w:val="00855FB2"/>
    <w:rsid w:val="00860CD4"/>
    <w:rsid w:val="0086542F"/>
    <w:rsid w:val="00877118"/>
    <w:rsid w:val="00882D57"/>
    <w:rsid w:val="00891EBB"/>
    <w:rsid w:val="008927BD"/>
    <w:rsid w:val="00897F8B"/>
    <w:rsid w:val="008A57B0"/>
    <w:rsid w:val="008B3458"/>
    <w:rsid w:val="008B4FFD"/>
    <w:rsid w:val="008C22BC"/>
    <w:rsid w:val="008C5767"/>
    <w:rsid w:val="008E1945"/>
    <w:rsid w:val="008E3627"/>
    <w:rsid w:val="00900D97"/>
    <w:rsid w:val="009048DE"/>
    <w:rsid w:val="009176B3"/>
    <w:rsid w:val="00924DDD"/>
    <w:rsid w:val="00925117"/>
    <w:rsid w:val="009258F3"/>
    <w:rsid w:val="00944063"/>
    <w:rsid w:val="00946841"/>
    <w:rsid w:val="00965BF6"/>
    <w:rsid w:val="00971055"/>
    <w:rsid w:val="0097321A"/>
    <w:rsid w:val="009758D5"/>
    <w:rsid w:val="0098150A"/>
    <w:rsid w:val="0098423B"/>
    <w:rsid w:val="00986343"/>
    <w:rsid w:val="00990A30"/>
    <w:rsid w:val="00990D76"/>
    <w:rsid w:val="009951FA"/>
    <w:rsid w:val="009A2A31"/>
    <w:rsid w:val="009A38B3"/>
    <w:rsid w:val="009B0FF8"/>
    <w:rsid w:val="009B1F2F"/>
    <w:rsid w:val="009B64E1"/>
    <w:rsid w:val="009D1530"/>
    <w:rsid w:val="009D71FF"/>
    <w:rsid w:val="009E164F"/>
    <w:rsid w:val="009E3159"/>
    <w:rsid w:val="009E3F08"/>
    <w:rsid w:val="009E4AF6"/>
    <w:rsid w:val="009F059D"/>
    <w:rsid w:val="009F52E0"/>
    <w:rsid w:val="00A0520D"/>
    <w:rsid w:val="00A05C9D"/>
    <w:rsid w:val="00A06617"/>
    <w:rsid w:val="00A113E8"/>
    <w:rsid w:val="00A17BA5"/>
    <w:rsid w:val="00A20281"/>
    <w:rsid w:val="00A26CBB"/>
    <w:rsid w:val="00A311D6"/>
    <w:rsid w:val="00A33002"/>
    <w:rsid w:val="00A42D1A"/>
    <w:rsid w:val="00A467A5"/>
    <w:rsid w:val="00A51994"/>
    <w:rsid w:val="00A56545"/>
    <w:rsid w:val="00A57A7E"/>
    <w:rsid w:val="00A6703E"/>
    <w:rsid w:val="00A724A7"/>
    <w:rsid w:val="00A73B2D"/>
    <w:rsid w:val="00A80115"/>
    <w:rsid w:val="00A812C1"/>
    <w:rsid w:val="00A93528"/>
    <w:rsid w:val="00A93AC4"/>
    <w:rsid w:val="00AB029A"/>
    <w:rsid w:val="00AB2F7C"/>
    <w:rsid w:val="00AC4BB5"/>
    <w:rsid w:val="00AC5956"/>
    <w:rsid w:val="00AC5E84"/>
    <w:rsid w:val="00AD0AA8"/>
    <w:rsid w:val="00AD1C83"/>
    <w:rsid w:val="00AD602B"/>
    <w:rsid w:val="00AD649C"/>
    <w:rsid w:val="00AE2D20"/>
    <w:rsid w:val="00AE5392"/>
    <w:rsid w:val="00AE6D60"/>
    <w:rsid w:val="00AF1657"/>
    <w:rsid w:val="00B021A8"/>
    <w:rsid w:val="00B03100"/>
    <w:rsid w:val="00B0358E"/>
    <w:rsid w:val="00B055C4"/>
    <w:rsid w:val="00B05AE1"/>
    <w:rsid w:val="00B070BB"/>
    <w:rsid w:val="00B33EAA"/>
    <w:rsid w:val="00B40512"/>
    <w:rsid w:val="00B50739"/>
    <w:rsid w:val="00B5373E"/>
    <w:rsid w:val="00B56543"/>
    <w:rsid w:val="00B567A1"/>
    <w:rsid w:val="00B56D0C"/>
    <w:rsid w:val="00B72342"/>
    <w:rsid w:val="00B74E97"/>
    <w:rsid w:val="00B83F26"/>
    <w:rsid w:val="00B850C2"/>
    <w:rsid w:val="00B92A7B"/>
    <w:rsid w:val="00B94585"/>
    <w:rsid w:val="00BA00A5"/>
    <w:rsid w:val="00BA3E7E"/>
    <w:rsid w:val="00BA70E2"/>
    <w:rsid w:val="00BA72B2"/>
    <w:rsid w:val="00BB02A5"/>
    <w:rsid w:val="00BB20F8"/>
    <w:rsid w:val="00BB316D"/>
    <w:rsid w:val="00BC0CAE"/>
    <w:rsid w:val="00BC3F84"/>
    <w:rsid w:val="00BD4FAD"/>
    <w:rsid w:val="00C12ABF"/>
    <w:rsid w:val="00C1494E"/>
    <w:rsid w:val="00C15FB4"/>
    <w:rsid w:val="00C248F5"/>
    <w:rsid w:val="00C3178E"/>
    <w:rsid w:val="00C317A2"/>
    <w:rsid w:val="00C34080"/>
    <w:rsid w:val="00C34E35"/>
    <w:rsid w:val="00C37D6C"/>
    <w:rsid w:val="00C40F8E"/>
    <w:rsid w:val="00C45A7D"/>
    <w:rsid w:val="00C4631F"/>
    <w:rsid w:val="00C464A3"/>
    <w:rsid w:val="00C559FC"/>
    <w:rsid w:val="00C62244"/>
    <w:rsid w:val="00C64B5A"/>
    <w:rsid w:val="00C711C3"/>
    <w:rsid w:val="00C762AD"/>
    <w:rsid w:val="00C84489"/>
    <w:rsid w:val="00C851FE"/>
    <w:rsid w:val="00C9369A"/>
    <w:rsid w:val="00C9429D"/>
    <w:rsid w:val="00CA3D39"/>
    <w:rsid w:val="00CA4A44"/>
    <w:rsid w:val="00CB3C4D"/>
    <w:rsid w:val="00CB4BCE"/>
    <w:rsid w:val="00CB4D87"/>
    <w:rsid w:val="00CB7FF5"/>
    <w:rsid w:val="00CC66C8"/>
    <w:rsid w:val="00CD6838"/>
    <w:rsid w:val="00CE0620"/>
    <w:rsid w:val="00CE5138"/>
    <w:rsid w:val="00D0025A"/>
    <w:rsid w:val="00D01D56"/>
    <w:rsid w:val="00D03BEF"/>
    <w:rsid w:val="00D10361"/>
    <w:rsid w:val="00D10B88"/>
    <w:rsid w:val="00D1455C"/>
    <w:rsid w:val="00D170C7"/>
    <w:rsid w:val="00D23732"/>
    <w:rsid w:val="00D23F93"/>
    <w:rsid w:val="00D279A5"/>
    <w:rsid w:val="00D279F5"/>
    <w:rsid w:val="00D35376"/>
    <w:rsid w:val="00D36AE1"/>
    <w:rsid w:val="00D4080B"/>
    <w:rsid w:val="00D43228"/>
    <w:rsid w:val="00D4513F"/>
    <w:rsid w:val="00D46B3B"/>
    <w:rsid w:val="00D5088A"/>
    <w:rsid w:val="00D51777"/>
    <w:rsid w:val="00D51E39"/>
    <w:rsid w:val="00D5467A"/>
    <w:rsid w:val="00D56DB4"/>
    <w:rsid w:val="00D6125E"/>
    <w:rsid w:val="00D65C0E"/>
    <w:rsid w:val="00D7261C"/>
    <w:rsid w:val="00D82ABC"/>
    <w:rsid w:val="00D831C6"/>
    <w:rsid w:val="00D95904"/>
    <w:rsid w:val="00D96D87"/>
    <w:rsid w:val="00DB01A9"/>
    <w:rsid w:val="00DB26EB"/>
    <w:rsid w:val="00DC3CA2"/>
    <w:rsid w:val="00DC6D82"/>
    <w:rsid w:val="00DC6E4D"/>
    <w:rsid w:val="00DF1DE0"/>
    <w:rsid w:val="00DF3743"/>
    <w:rsid w:val="00DF4954"/>
    <w:rsid w:val="00DF676B"/>
    <w:rsid w:val="00E00AF3"/>
    <w:rsid w:val="00E0374F"/>
    <w:rsid w:val="00E05596"/>
    <w:rsid w:val="00E05812"/>
    <w:rsid w:val="00E11EE4"/>
    <w:rsid w:val="00E1405F"/>
    <w:rsid w:val="00E2322E"/>
    <w:rsid w:val="00E25C69"/>
    <w:rsid w:val="00E25FF8"/>
    <w:rsid w:val="00E27888"/>
    <w:rsid w:val="00E35048"/>
    <w:rsid w:val="00E45702"/>
    <w:rsid w:val="00E51317"/>
    <w:rsid w:val="00E563A0"/>
    <w:rsid w:val="00E56CB5"/>
    <w:rsid w:val="00E57250"/>
    <w:rsid w:val="00E62643"/>
    <w:rsid w:val="00E72F62"/>
    <w:rsid w:val="00E742E1"/>
    <w:rsid w:val="00E76F10"/>
    <w:rsid w:val="00E77931"/>
    <w:rsid w:val="00E821DC"/>
    <w:rsid w:val="00E87F4B"/>
    <w:rsid w:val="00E904A7"/>
    <w:rsid w:val="00EA770B"/>
    <w:rsid w:val="00EC0320"/>
    <w:rsid w:val="00ED33DF"/>
    <w:rsid w:val="00ED679E"/>
    <w:rsid w:val="00ED7349"/>
    <w:rsid w:val="00ED7598"/>
    <w:rsid w:val="00EE056A"/>
    <w:rsid w:val="00EE53A2"/>
    <w:rsid w:val="00EF2332"/>
    <w:rsid w:val="00EF3B5D"/>
    <w:rsid w:val="00EF6FD4"/>
    <w:rsid w:val="00EF77E0"/>
    <w:rsid w:val="00EF7B60"/>
    <w:rsid w:val="00F01140"/>
    <w:rsid w:val="00F02C2D"/>
    <w:rsid w:val="00F06C6F"/>
    <w:rsid w:val="00F30705"/>
    <w:rsid w:val="00F31970"/>
    <w:rsid w:val="00F472B0"/>
    <w:rsid w:val="00F61155"/>
    <w:rsid w:val="00F73260"/>
    <w:rsid w:val="00F73F77"/>
    <w:rsid w:val="00F766E6"/>
    <w:rsid w:val="00F91348"/>
    <w:rsid w:val="00F91D20"/>
    <w:rsid w:val="00F9594E"/>
    <w:rsid w:val="00F9682A"/>
    <w:rsid w:val="00F96D9C"/>
    <w:rsid w:val="00FA1405"/>
    <w:rsid w:val="00FA63A3"/>
    <w:rsid w:val="00FA7041"/>
    <w:rsid w:val="00FB2FC5"/>
    <w:rsid w:val="00FB4F0F"/>
    <w:rsid w:val="00FB4FF9"/>
    <w:rsid w:val="00FC3C2E"/>
    <w:rsid w:val="00FD2A50"/>
    <w:rsid w:val="00FD375E"/>
    <w:rsid w:val="00FD6F9E"/>
    <w:rsid w:val="00FE25C4"/>
    <w:rsid w:val="00FE29A6"/>
    <w:rsid w:val="00FE2E5D"/>
    <w:rsid w:val="00FE4E1D"/>
    <w:rsid w:val="00FF1D6A"/>
    <w:rsid w:val="00FF4FBB"/>
    <w:rsid w:val="00FF7F35"/>
    <w:rsid w:val="4ACD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D1E3F9"/>
  <w15:docId w15:val="{22E73DB3-5C9C-430C-A9BF-995C37FC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tabs>
        <w:tab w:val="right" w:leader="dot" w:pos="8296"/>
      </w:tabs>
      <w:spacing w:line="360" w:lineRule="auto"/>
      <w:ind w:leftChars="400" w:left="840"/>
    </w:p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296"/>
      </w:tabs>
    </w:pPr>
  </w:style>
  <w:style w:type="paragraph" w:styleId="TOC2">
    <w:name w:val="toc 2"/>
    <w:basedOn w:val="a"/>
    <w:next w:val="a"/>
    <w:uiPriority w:val="39"/>
    <w:unhideWhenUsed/>
    <w:pPr>
      <w:tabs>
        <w:tab w:val="right" w:leader="dot" w:pos="8296"/>
      </w:tabs>
      <w:spacing w:line="360" w:lineRule="auto"/>
      <w:ind w:leftChars="200" w:left="42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basedOn w:val="a0"/>
    <w:uiPriority w:val="99"/>
    <w:unhideWhenUsed/>
    <w:rPr>
      <w:color w:val="0000FF"/>
      <w:u w:val="single"/>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styleId="ac">
    <w:name w:val="List Paragraph"/>
    <w:basedOn w:val="a"/>
    <w:link w:val="ad"/>
    <w:uiPriority w:val="34"/>
    <w:qFormat/>
    <w:pPr>
      <w:ind w:firstLineChars="200" w:firstLine="420"/>
    </w:pPr>
  </w:style>
  <w:style w:type="character" w:customStyle="1" w:styleId="ad">
    <w:name w:val="列表段落 字符"/>
    <w:basedOn w:val="a0"/>
    <w:link w:val="ac"/>
    <w:uiPriority w:val="34"/>
    <w:qFormat/>
  </w:style>
  <w:style w:type="character" w:customStyle="1" w:styleId="11">
    <w:name w:val="不明显参考1"/>
    <w:basedOn w:val="a0"/>
    <w:uiPriority w:val="31"/>
    <w:qFormat/>
    <w:rPr>
      <w:smallCaps/>
      <w:color w:val="595959" w:themeColor="text1" w:themeTint="A6"/>
    </w:rPr>
  </w:style>
  <w:style w:type="paragraph" w:customStyle="1" w:styleId="12">
    <w:name w:val="修订1"/>
    <w:hidden/>
    <w:uiPriority w:val="99"/>
    <w:semiHidden/>
    <w:rPr>
      <w:kern w:val="2"/>
      <w:sz w:val="21"/>
      <w:szCs w:val="22"/>
    </w:rPr>
  </w:style>
  <w:style w:type="paragraph" w:customStyle="1" w:styleId="111">
    <w:name w:val="1.1.1"/>
    <w:basedOn w:val="ac"/>
    <w:link w:val="1110"/>
    <w:pPr>
      <w:spacing w:line="360" w:lineRule="auto"/>
      <w:ind w:left="357"/>
      <w:outlineLvl w:val="2"/>
    </w:pPr>
    <w:rPr>
      <w:rFonts w:ascii="宋体" w:eastAsia="宋体" w:hAnsi="宋体"/>
    </w:rPr>
  </w:style>
  <w:style w:type="character" w:customStyle="1" w:styleId="1110">
    <w:name w:val="1.1.1 字符"/>
    <w:basedOn w:val="ad"/>
    <w:link w:val="111"/>
    <w:rPr>
      <w:rFonts w:ascii="宋体" w:eastAsia="宋体" w:hAnsi="宋体"/>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character" w:customStyle="1" w:styleId="Char">
    <w:name w:val="段 Char"/>
    <w:link w:val="ae"/>
    <w:qFormat/>
    <w:rPr>
      <w:rFonts w:ascii="宋体"/>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af">
    <w:name w:val="发布"/>
    <w:qFormat/>
    <w:rPr>
      <w:rFonts w:ascii="黑体" w:eastAsia="黑体"/>
      <w:spacing w:val="85"/>
      <w:w w:val="100"/>
      <w:position w:val="3"/>
      <w:sz w:val="28"/>
      <w:szCs w:val="28"/>
    </w:rPr>
  </w:style>
  <w:style w:type="paragraph" w:customStyle="1" w:styleId="af0">
    <w:name w:val="其他标准称谓"/>
    <w:next w:val="a"/>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1">
    <w:name w:val="封面标准文稿编辑信息"/>
    <w:basedOn w:val="af2"/>
    <w:qFormat/>
    <w:pPr>
      <w:framePr w:wrap="around"/>
      <w:spacing w:before="180" w:line="180" w:lineRule="exact"/>
    </w:pPr>
    <w:rPr>
      <w:sz w:val="21"/>
    </w:rPr>
  </w:style>
  <w:style w:type="paragraph" w:customStyle="1" w:styleId="af2">
    <w:name w:val="封面标准文稿类别"/>
    <w:basedOn w:val="af3"/>
    <w:qFormat/>
    <w:pPr>
      <w:framePr w:wrap="around"/>
      <w:spacing w:after="160" w:line="240" w:lineRule="auto"/>
    </w:pPr>
    <w:rPr>
      <w:sz w:val="24"/>
    </w:rPr>
  </w:style>
  <w:style w:type="paragraph" w:customStyle="1" w:styleId="af3">
    <w:name w:val="封面一致性程度标识"/>
    <w:basedOn w:val="a"/>
    <w:qFormat/>
    <w:pPr>
      <w:framePr w:w="9639" w:h="6917" w:hRule="exact" w:wrap="around" w:vAnchor="page" w:hAnchor="page" w:xAlign="center" w:y="6408" w:anchorLock="1"/>
      <w:spacing w:before="440" w:line="400" w:lineRule="exact"/>
      <w:jc w:val="center"/>
      <w:textAlignment w:val="center"/>
    </w:pPr>
    <w:rPr>
      <w:rFonts w:ascii="宋体" w:eastAsia="宋体" w:hAnsi="Times New Roman" w:cs="Times New Roman"/>
      <w:kern w:val="0"/>
      <w:sz w:val="28"/>
      <w:szCs w:val="28"/>
    </w:rPr>
  </w:style>
  <w:style w:type="paragraph" w:customStyle="1" w:styleId="af4">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5">
    <w:name w:val="其他标准标志"/>
    <w:basedOn w:val="a"/>
    <w:qFormat/>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6">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7">
    <w:name w:val="其他发布部门"/>
    <w:basedOn w:val="a"/>
    <w:qFormat/>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8">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9">
    <w:name w:val="其他发布日期"/>
    <w:basedOn w:val="a"/>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a">
    <w:name w:val="其他实施日期"/>
    <w:basedOn w:val="a"/>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50">
    <w:name w:val="标题 5 字符"/>
    <w:basedOn w:val="a0"/>
    <w:link w:val="5"/>
    <w:uiPriority w:val="9"/>
    <w:qFormat/>
    <w:rPr>
      <w:b/>
      <w:bCs/>
      <w:sz w:val="28"/>
      <w:szCs w:val="28"/>
    </w:rPr>
  </w:style>
  <w:style w:type="character" w:customStyle="1" w:styleId="60">
    <w:name w:val="标题 6 字符"/>
    <w:basedOn w:val="a0"/>
    <w:link w:val="6"/>
    <w:uiPriority w:val="9"/>
    <w:qFormat/>
    <w:rPr>
      <w:rFonts w:asciiTheme="majorHAnsi" w:eastAsiaTheme="majorEastAsia" w:hAnsiTheme="majorHAnsi" w:cstheme="majorBidi"/>
      <w:b/>
      <w:bCs/>
      <w:sz w:val="24"/>
      <w:szCs w:val="24"/>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paragraph" w:customStyle="1" w:styleId="src">
    <w:name w:val="src"/>
    <w:basedOn w:val="a"/>
    <w:rsid w:val="006461D8"/>
    <w:pPr>
      <w:widowControl/>
      <w:spacing w:before="100" w:beforeAutospacing="1" w:after="100" w:afterAutospacing="1"/>
      <w:jc w:val="left"/>
    </w:pPr>
    <w:rPr>
      <w:rFonts w:ascii="宋体" w:eastAsia="宋体" w:hAnsi="宋体" w:cs="宋体"/>
      <w:kern w:val="0"/>
      <w:sz w:val="24"/>
      <w:szCs w:val="24"/>
    </w:rPr>
  </w:style>
  <w:style w:type="table" w:customStyle="1" w:styleId="13">
    <w:name w:val="网格型1"/>
    <w:basedOn w:val="a1"/>
    <w:next w:val="a9"/>
    <w:uiPriority w:val="39"/>
    <w:rsid w:val="00E821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B83F26"/>
    <w:pPr>
      <w:widowControl/>
      <w:spacing w:before="100" w:beforeAutospacing="1" w:after="100" w:afterAutospacing="1"/>
      <w:jc w:val="left"/>
    </w:pPr>
    <w:rPr>
      <w:rFonts w:ascii="宋体" w:eastAsia="宋体" w:hAnsi="宋体" w:cs="宋体"/>
      <w:kern w:val="0"/>
      <w:sz w:val="24"/>
      <w:szCs w:val="24"/>
    </w:rPr>
  </w:style>
  <w:style w:type="paragraph" w:styleId="afc">
    <w:name w:val="Date"/>
    <w:basedOn w:val="a"/>
    <w:next w:val="a"/>
    <w:link w:val="afd"/>
    <w:uiPriority w:val="99"/>
    <w:semiHidden/>
    <w:unhideWhenUsed/>
    <w:rsid w:val="009258F3"/>
    <w:pPr>
      <w:ind w:leftChars="2500" w:left="100"/>
    </w:pPr>
  </w:style>
  <w:style w:type="character" w:customStyle="1" w:styleId="afd">
    <w:name w:val="日期 字符"/>
    <w:basedOn w:val="a0"/>
    <w:link w:val="afc"/>
    <w:uiPriority w:val="99"/>
    <w:semiHidden/>
    <w:rsid w:val="009258F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213">
      <w:bodyDiv w:val="1"/>
      <w:marLeft w:val="0"/>
      <w:marRight w:val="0"/>
      <w:marTop w:val="0"/>
      <w:marBottom w:val="0"/>
      <w:divBdr>
        <w:top w:val="none" w:sz="0" w:space="0" w:color="auto"/>
        <w:left w:val="none" w:sz="0" w:space="0" w:color="auto"/>
        <w:bottom w:val="none" w:sz="0" w:space="0" w:color="auto"/>
        <w:right w:val="none" w:sz="0" w:space="0" w:color="auto"/>
      </w:divBdr>
    </w:div>
    <w:div w:id="552279587">
      <w:bodyDiv w:val="1"/>
      <w:marLeft w:val="0"/>
      <w:marRight w:val="0"/>
      <w:marTop w:val="0"/>
      <w:marBottom w:val="0"/>
      <w:divBdr>
        <w:top w:val="none" w:sz="0" w:space="0" w:color="auto"/>
        <w:left w:val="none" w:sz="0" w:space="0" w:color="auto"/>
        <w:bottom w:val="none" w:sz="0" w:space="0" w:color="auto"/>
        <w:right w:val="none" w:sz="0" w:space="0" w:color="auto"/>
      </w:divBdr>
    </w:div>
    <w:div w:id="703484501">
      <w:bodyDiv w:val="1"/>
      <w:marLeft w:val="0"/>
      <w:marRight w:val="0"/>
      <w:marTop w:val="0"/>
      <w:marBottom w:val="0"/>
      <w:divBdr>
        <w:top w:val="none" w:sz="0" w:space="0" w:color="auto"/>
        <w:left w:val="none" w:sz="0" w:space="0" w:color="auto"/>
        <w:bottom w:val="none" w:sz="0" w:space="0" w:color="auto"/>
        <w:right w:val="none" w:sz="0" w:space="0" w:color="auto"/>
      </w:divBdr>
    </w:div>
    <w:div w:id="1799373163">
      <w:bodyDiv w:val="1"/>
      <w:marLeft w:val="0"/>
      <w:marRight w:val="0"/>
      <w:marTop w:val="0"/>
      <w:marBottom w:val="0"/>
      <w:divBdr>
        <w:top w:val="none" w:sz="0" w:space="0" w:color="auto"/>
        <w:left w:val="none" w:sz="0" w:space="0" w:color="auto"/>
        <w:bottom w:val="none" w:sz="0" w:space="0" w:color="auto"/>
        <w:right w:val="none" w:sz="0" w:space="0" w:color="auto"/>
      </w:divBdr>
    </w:div>
    <w:div w:id="1850875933">
      <w:bodyDiv w:val="1"/>
      <w:marLeft w:val="0"/>
      <w:marRight w:val="0"/>
      <w:marTop w:val="0"/>
      <w:marBottom w:val="0"/>
      <w:divBdr>
        <w:top w:val="none" w:sz="0" w:space="0" w:color="auto"/>
        <w:left w:val="none" w:sz="0" w:space="0" w:color="auto"/>
        <w:bottom w:val="none" w:sz="0" w:space="0" w:color="auto"/>
        <w:right w:val="none" w:sz="0" w:space="0" w:color="auto"/>
      </w:divBdr>
    </w:div>
    <w:div w:id="1880973776">
      <w:bodyDiv w:val="1"/>
      <w:marLeft w:val="0"/>
      <w:marRight w:val="0"/>
      <w:marTop w:val="0"/>
      <w:marBottom w:val="0"/>
      <w:divBdr>
        <w:top w:val="none" w:sz="0" w:space="0" w:color="auto"/>
        <w:left w:val="none" w:sz="0" w:space="0" w:color="auto"/>
        <w:bottom w:val="none" w:sz="0" w:space="0" w:color="auto"/>
        <w:right w:val="none" w:sz="0" w:space="0" w:color="auto"/>
      </w:divBdr>
      <w:divsChild>
        <w:div w:id="812143929">
          <w:marLeft w:val="0"/>
          <w:marRight w:val="0"/>
          <w:marTop w:val="360"/>
          <w:marBottom w:val="0"/>
          <w:divBdr>
            <w:top w:val="none" w:sz="0" w:space="0" w:color="auto"/>
            <w:left w:val="none" w:sz="0" w:space="0" w:color="auto"/>
            <w:bottom w:val="none" w:sz="0" w:space="0" w:color="auto"/>
            <w:right w:val="none" w:sz="0" w:space="0" w:color="auto"/>
          </w:divBdr>
        </w:div>
        <w:div w:id="538860888">
          <w:marLeft w:val="0"/>
          <w:marRight w:val="0"/>
          <w:marTop w:val="360"/>
          <w:marBottom w:val="0"/>
          <w:divBdr>
            <w:top w:val="none" w:sz="0" w:space="0" w:color="auto"/>
            <w:left w:val="none" w:sz="0" w:space="0" w:color="auto"/>
            <w:bottom w:val="none" w:sz="0" w:space="0" w:color="auto"/>
            <w:right w:val="none" w:sz="0" w:space="0" w:color="auto"/>
          </w:divBdr>
        </w:div>
        <w:div w:id="325477359">
          <w:marLeft w:val="0"/>
          <w:marRight w:val="0"/>
          <w:marTop w:val="360"/>
          <w:marBottom w:val="0"/>
          <w:divBdr>
            <w:top w:val="none" w:sz="0" w:space="0" w:color="auto"/>
            <w:left w:val="none" w:sz="0" w:space="0" w:color="auto"/>
            <w:bottom w:val="none" w:sz="0" w:space="0" w:color="auto"/>
            <w:right w:val="none" w:sz="0" w:space="0" w:color="auto"/>
          </w:divBdr>
        </w:div>
        <w:div w:id="1532692379">
          <w:marLeft w:val="0"/>
          <w:marRight w:val="0"/>
          <w:marTop w:val="360"/>
          <w:marBottom w:val="0"/>
          <w:divBdr>
            <w:top w:val="none" w:sz="0" w:space="0" w:color="auto"/>
            <w:left w:val="none" w:sz="0" w:space="0" w:color="auto"/>
            <w:bottom w:val="none" w:sz="0" w:space="0" w:color="auto"/>
            <w:right w:val="none" w:sz="0" w:space="0" w:color="auto"/>
          </w:divBdr>
        </w:div>
        <w:div w:id="1067727385">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hbba.sacinfo.org.cn/stdDetail/01818089891c5475ab186223a975dda6" TargetMode="Externa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ink.zhihu.com/?target=http%3A//www.dlcer.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hbba.sacinfo.org.cn/stdDetail/305d11b811140213201528d79978fde498884355223c5e88259bce5728e39f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EC2B9-695B-4602-88DF-B4EF96CC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28</Pages>
  <Words>2844</Words>
  <Characters>16213</Characters>
  <Application>Microsoft Office Word</Application>
  <DocSecurity>0</DocSecurity>
  <Lines>135</Lines>
  <Paragraphs>38</Paragraphs>
  <ScaleCrop>false</ScaleCrop>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 盼盼</dc:creator>
  <cp:lastModifiedBy>红霞 许</cp:lastModifiedBy>
  <cp:revision>8</cp:revision>
  <cp:lastPrinted>2023-08-12T08:55:00Z</cp:lastPrinted>
  <dcterms:created xsi:type="dcterms:W3CDTF">2024-02-23T07:59:00Z</dcterms:created>
  <dcterms:modified xsi:type="dcterms:W3CDTF">2024-02-23T14:31:00Z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FBAABC4A195D48ACA653E54F000954F9</vt:lpwstr>
  </property>
</Properties>
</file>