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4355C" w14:textId="77777777" w:rsidR="00911D9D" w:rsidRDefault="00911D9D">
      <w:pPr>
        <w:pStyle w:val="a3"/>
        <w:spacing w:line="248" w:lineRule="auto"/>
      </w:pPr>
      <w:bookmarkStart w:id="0" w:name="_Hlk156686959"/>
    </w:p>
    <w:p w14:paraId="7B1FC1F1" w14:textId="77777777" w:rsidR="00911D9D" w:rsidRDefault="00911D9D">
      <w:pPr>
        <w:pStyle w:val="a3"/>
        <w:spacing w:line="248" w:lineRule="auto"/>
      </w:pPr>
    </w:p>
    <w:p w14:paraId="0C602B3F" w14:textId="77777777" w:rsidR="00911D9D" w:rsidRDefault="00911D9D">
      <w:pPr>
        <w:pStyle w:val="a3"/>
        <w:spacing w:line="248" w:lineRule="auto"/>
      </w:pPr>
    </w:p>
    <w:p w14:paraId="6067CA8E" w14:textId="77777777" w:rsidR="00911D9D" w:rsidRDefault="00911D9D">
      <w:pPr>
        <w:pStyle w:val="a3"/>
        <w:spacing w:line="248" w:lineRule="auto"/>
      </w:pPr>
    </w:p>
    <w:p w14:paraId="08D28C0C" w14:textId="77777777" w:rsidR="00911D9D" w:rsidRDefault="00911D9D">
      <w:pPr>
        <w:pStyle w:val="a3"/>
        <w:spacing w:line="248" w:lineRule="auto"/>
      </w:pPr>
    </w:p>
    <w:p w14:paraId="10534F66" w14:textId="77777777" w:rsidR="00911D9D" w:rsidRDefault="00911D9D">
      <w:pPr>
        <w:pStyle w:val="a3"/>
        <w:spacing w:line="248" w:lineRule="auto"/>
      </w:pPr>
    </w:p>
    <w:p w14:paraId="6719C7E1" w14:textId="77777777" w:rsidR="00911D9D" w:rsidRDefault="00911D9D">
      <w:pPr>
        <w:pStyle w:val="a3"/>
        <w:spacing w:line="248" w:lineRule="auto"/>
      </w:pPr>
    </w:p>
    <w:p w14:paraId="6315FC0C" w14:textId="77777777" w:rsidR="00911D9D" w:rsidRDefault="00911D9D">
      <w:pPr>
        <w:pStyle w:val="a3"/>
        <w:spacing w:line="248" w:lineRule="auto"/>
      </w:pPr>
    </w:p>
    <w:p w14:paraId="5D73351E" w14:textId="77777777" w:rsidR="00911D9D" w:rsidRDefault="00911D9D">
      <w:pPr>
        <w:pStyle w:val="a3"/>
        <w:spacing w:line="248" w:lineRule="auto"/>
      </w:pPr>
    </w:p>
    <w:p w14:paraId="27C9BB28" w14:textId="096C0928" w:rsidR="00911D9D" w:rsidRDefault="00B052EA" w:rsidP="002A7F43">
      <w:pPr>
        <w:spacing w:before="101" w:line="226" w:lineRule="auto"/>
        <w:jc w:val="center"/>
        <w:rPr>
          <w:rFonts w:ascii="黑体" w:eastAsia="黑体" w:hAnsi="黑体" w:cs="黑体"/>
          <w:sz w:val="31"/>
          <w:szCs w:val="31"/>
          <w:lang w:eastAsia="zh-CN"/>
        </w:rPr>
      </w:pPr>
      <w:r>
        <w:rPr>
          <w:rFonts w:ascii="黑体" w:eastAsia="黑体" w:hAnsi="黑体" w:cs="黑体"/>
          <w:spacing w:val="8"/>
          <w:sz w:val="31"/>
          <w:szCs w:val="31"/>
          <w:lang w:eastAsia="zh-CN"/>
        </w:rPr>
        <w:t>《</w:t>
      </w:r>
      <w:r w:rsidR="002A7F43">
        <w:rPr>
          <w:rFonts w:ascii="黑体" w:eastAsia="黑体" w:hAnsi="黑体" w:cs="黑体" w:hint="eastAsia"/>
          <w:spacing w:val="8"/>
          <w:sz w:val="31"/>
          <w:szCs w:val="31"/>
          <w:lang w:eastAsia="zh-CN"/>
        </w:rPr>
        <w:t>智能泵站技术导则</w:t>
      </w:r>
      <w:r>
        <w:rPr>
          <w:rFonts w:ascii="黑体" w:eastAsia="黑体" w:hAnsi="黑体" w:cs="黑体"/>
          <w:spacing w:val="8"/>
          <w:sz w:val="31"/>
          <w:szCs w:val="31"/>
          <w:lang w:eastAsia="zh-CN"/>
        </w:rPr>
        <w:t>》</w:t>
      </w:r>
    </w:p>
    <w:p w14:paraId="011DBFA8" w14:textId="77777777" w:rsidR="00911D9D" w:rsidRDefault="00911D9D">
      <w:pPr>
        <w:pStyle w:val="a3"/>
        <w:spacing w:line="385" w:lineRule="auto"/>
        <w:rPr>
          <w:lang w:eastAsia="zh-CN"/>
        </w:rPr>
      </w:pPr>
    </w:p>
    <w:p w14:paraId="6D4E4680" w14:textId="77777777" w:rsidR="00911D9D" w:rsidRDefault="00B052EA">
      <w:pPr>
        <w:spacing w:before="65" w:line="228" w:lineRule="auto"/>
        <w:ind w:left="3449"/>
        <w:rPr>
          <w:rFonts w:ascii="宋体" w:eastAsia="宋体" w:hAnsi="宋体" w:cs="宋体"/>
          <w:sz w:val="20"/>
          <w:szCs w:val="20"/>
          <w:lang w:eastAsia="zh-CN"/>
        </w:rPr>
      </w:pPr>
      <w:r>
        <w:rPr>
          <w:rFonts w:ascii="宋体" w:eastAsia="宋体" w:hAnsi="宋体" w:cs="宋体"/>
          <w:spacing w:val="5"/>
          <w:sz w:val="20"/>
          <w:szCs w:val="20"/>
          <w:lang w:eastAsia="zh-CN"/>
        </w:rPr>
        <w:t>（征求意见稿）</w:t>
      </w:r>
    </w:p>
    <w:p w14:paraId="6EF39EB9" w14:textId="77777777" w:rsidR="00911D9D" w:rsidRDefault="00911D9D">
      <w:pPr>
        <w:pStyle w:val="a3"/>
        <w:spacing w:line="256" w:lineRule="auto"/>
        <w:rPr>
          <w:lang w:eastAsia="zh-CN"/>
        </w:rPr>
      </w:pPr>
    </w:p>
    <w:p w14:paraId="131D1F1D" w14:textId="77777777" w:rsidR="00911D9D" w:rsidRDefault="00911D9D">
      <w:pPr>
        <w:pStyle w:val="a3"/>
        <w:spacing w:line="256" w:lineRule="auto"/>
        <w:rPr>
          <w:lang w:eastAsia="zh-CN"/>
        </w:rPr>
      </w:pPr>
    </w:p>
    <w:p w14:paraId="5F3F5168" w14:textId="77777777" w:rsidR="00911D9D" w:rsidRDefault="00B052EA">
      <w:pPr>
        <w:spacing w:before="231" w:line="223" w:lineRule="auto"/>
        <w:ind w:left="2748"/>
        <w:outlineLvl w:val="0"/>
        <w:rPr>
          <w:rFonts w:ascii="黑体" w:eastAsia="黑体" w:hAnsi="黑体" w:cs="黑体"/>
          <w:sz w:val="71"/>
          <w:szCs w:val="71"/>
          <w:lang w:eastAsia="zh-CN"/>
        </w:rPr>
      </w:pPr>
      <w:bookmarkStart w:id="1" w:name="_Toc159839118"/>
      <w:r>
        <w:rPr>
          <w:rFonts w:ascii="黑体" w:eastAsia="黑体" w:hAnsi="黑体" w:cs="黑体"/>
          <w:spacing w:val="4"/>
          <w:sz w:val="71"/>
          <w:szCs w:val="71"/>
          <w:lang w:eastAsia="zh-CN"/>
        </w:rPr>
        <w:t>编制说明</w:t>
      </w:r>
      <w:bookmarkEnd w:id="1"/>
    </w:p>
    <w:p w14:paraId="1B22F3A0" w14:textId="77777777" w:rsidR="00911D9D" w:rsidRDefault="00911D9D">
      <w:pPr>
        <w:pStyle w:val="a3"/>
        <w:spacing w:line="247" w:lineRule="auto"/>
        <w:rPr>
          <w:lang w:eastAsia="zh-CN"/>
        </w:rPr>
      </w:pPr>
    </w:p>
    <w:p w14:paraId="26E909BB" w14:textId="77777777" w:rsidR="00911D9D" w:rsidRDefault="00911D9D">
      <w:pPr>
        <w:pStyle w:val="a3"/>
        <w:spacing w:line="247" w:lineRule="auto"/>
        <w:rPr>
          <w:lang w:eastAsia="zh-CN"/>
        </w:rPr>
      </w:pPr>
    </w:p>
    <w:p w14:paraId="55272525" w14:textId="77777777" w:rsidR="00911D9D" w:rsidRDefault="00911D9D">
      <w:pPr>
        <w:pStyle w:val="a3"/>
        <w:spacing w:line="247" w:lineRule="auto"/>
        <w:rPr>
          <w:lang w:eastAsia="zh-CN"/>
        </w:rPr>
      </w:pPr>
    </w:p>
    <w:p w14:paraId="59C8F0F4" w14:textId="77777777" w:rsidR="00911D9D" w:rsidRDefault="00911D9D">
      <w:pPr>
        <w:pStyle w:val="a3"/>
        <w:spacing w:line="247" w:lineRule="auto"/>
        <w:rPr>
          <w:lang w:eastAsia="zh-CN"/>
        </w:rPr>
      </w:pPr>
    </w:p>
    <w:p w14:paraId="0CD0ABCB" w14:textId="77777777" w:rsidR="00911D9D" w:rsidRDefault="00911D9D">
      <w:pPr>
        <w:pStyle w:val="a3"/>
        <w:spacing w:line="247" w:lineRule="auto"/>
        <w:rPr>
          <w:lang w:eastAsia="zh-CN"/>
        </w:rPr>
      </w:pPr>
    </w:p>
    <w:p w14:paraId="3C5B347B" w14:textId="77777777" w:rsidR="00911D9D" w:rsidRDefault="00911D9D">
      <w:pPr>
        <w:pStyle w:val="a3"/>
        <w:spacing w:line="247" w:lineRule="auto"/>
        <w:rPr>
          <w:lang w:eastAsia="zh-CN"/>
        </w:rPr>
      </w:pPr>
    </w:p>
    <w:p w14:paraId="11F93332" w14:textId="77777777" w:rsidR="00911D9D" w:rsidRDefault="00911D9D">
      <w:pPr>
        <w:pStyle w:val="a3"/>
        <w:spacing w:line="247" w:lineRule="auto"/>
        <w:rPr>
          <w:lang w:eastAsia="zh-CN"/>
        </w:rPr>
      </w:pPr>
    </w:p>
    <w:p w14:paraId="202DB6D8" w14:textId="77777777" w:rsidR="00911D9D" w:rsidRDefault="00911D9D">
      <w:pPr>
        <w:pStyle w:val="a3"/>
        <w:spacing w:line="247" w:lineRule="auto"/>
        <w:rPr>
          <w:lang w:eastAsia="zh-CN"/>
        </w:rPr>
      </w:pPr>
    </w:p>
    <w:p w14:paraId="14CC405B" w14:textId="77777777" w:rsidR="00911D9D" w:rsidRDefault="00911D9D">
      <w:pPr>
        <w:pStyle w:val="a3"/>
        <w:spacing w:line="248" w:lineRule="auto"/>
        <w:rPr>
          <w:lang w:eastAsia="zh-CN"/>
        </w:rPr>
      </w:pPr>
    </w:p>
    <w:p w14:paraId="7ACDAC43" w14:textId="77777777" w:rsidR="00911D9D" w:rsidRDefault="00911D9D">
      <w:pPr>
        <w:pStyle w:val="a3"/>
        <w:spacing w:line="248" w:lineRule="auto"/>
        <w:rPr>
          <w:lang w:eastAsia="zh-CN"/>
        </w:rPr>
      </w:pPr>
    </w:p>
    <w:p w14:paraId="3F5671F0" w14:textId="77777777" w:rsidR="00911D9D" w:rsidRDefault="00911D9D">
      <w:pPr>
        <w:pStyle w:val="a3"/>
        <w:spacing w:line="248" w:lineRule="auto"/>
        <w:rPr>
          <w:lang w:eastAsia="zh-CN"/>
        </w:rPr>
      </w:pPr>
    </w:p>
    <w:p w14:paraId="725DD7BB" w14:textId="77777777" w:rsidR="00911D9D" w:rsidRDefault="00911D9D">
      <w:pPr>
        <w:pStyle w:val="a3"/>
        <w:spacing w:line="248" w:lineRule="auto"/>
        <w:rPr>
          <w:lang w:eastAsia="zh-CN"/>
        </w:rPr>
      </w:pPr>
    </w:p>
    <w:p w14:paraId="152A0F15" w14:textId="77777777" w:rsidR="00911D9D" w:rsidRDefault="00911D9D">
      <w:pPr>
        <w:pStyle w:val="a3"/>
        <w:spacing w:line="248" w:lineRule="auto"/>
        <w:rPr>
          <w:lang w:eastAsia="zh-CN"/>
        </w:rPr>
      </w:pPr>
    </w:p>
    <w:p w14:paraId="09914CB5" w14:textId="77777777" w:rsidR="00911D9D" w:rsidRDefault="00911D9D">
      <w:pPr>
        <w:pStyle w:val="a3"/>
        <w:spacing w:line="248" w:lineRule="auto"/>
        <w:rPr>
          <w:lang w:eastAsia="zh-CN"/>
        </w:rPr>
      </w:pPr>
    </w:p>
    <w:p w14:paraId="26387873" w14:textId="77777777" w:rsidR="00911D9D" w:rsidRDefault="00911D9D">
      <w:pPr>
        <w:pStyle w:val="a3"/>
        <w:spacing w:line="248" w:lineRule="auto"/>
        <w:rPr>
          <w:lang w:eastAsia="zh-CN"/>
        </w:rPr>
      </w:pPr>
    </w:p>
    <w:p w14:paraId="5F718C32" w14:textId="77777777" w:rsidR="00911D9D" w:rsidRDefault="00911D9D">
      <w:pPr>
        <w:pStyle w:val="a3"/>
        <w:spacing w:line="248" w:lineRule="auto"/>
        <w:rPr>
          <w:lang w:eastAsia="zh-CN"/>
        </w:rPr>
      </w:pPr>
    </w:p>
    <w:p w14:paraId="221C51C0" w14:textId="31C74207" w:rsidR="00911D9D" w:rsidRDefault="00B052EA">
      <w:pPr>
        <w:spacing w:before="78" w:line="219" w:lineRule="auto"/>
        <w:ind w:left="2425"/>
        <w:rPr>
          <w:rFonts w:ascii="宋体" w:eastAsia="宋体" w:hAnsi="宋体" w:cs="宋体"/>
          <w:sz w:val="24"/>
          <w:szCs w:val="24"/>
          <w:u w:val="single"/>
          <w:lang w:eastAsia="zh-CN"/>
        </w:rPr>
      </w:pPr>
      <w:r>
        <w:rPr>
          <w:rFonts w:ascii="宋体" w:eastAsia="宋体" w:hAnsi="宋体" w:cs="宋体"/>
          <w:spacing w:val="-1"/>
          <w:sz w:val="24"/>
          <w:szCs w:val="24"/>
          <w:lang w:eastAsia="zh-CN"/>
        </w:rPr>
        <w:t>主编单位：</w:t>
      </w:r>
      <w:r>
        <w:rPr>
          <w:rFonts w:ascii="宋体" w:eastAsia="宋体" w:hAnsi="宋体" w:cs="宋体"/>
          <w:spacing w:val="-1"/>
          <w:sz w:val="24"/>
          <w:szCs w:val="24"/>
          <w:u w:val="single"/>
          <w:lang w:eastAsia="zh-CN"/>
        </w:rPr>
        <w:t xml:space="preserve">  </w:t>
      </w:r>
      <w:r>
        <w:rPr>
          <w:rFonts w:ascii="宋体" w:eastAsia="宋体" w:hAnsi="宋体" w:cs="宋体"/>
          <w:spacing w:val="-1"/>
          <w:sz w:val="24"/>
          <w:szCs w:val="24"/>
          <w:u w:val="single"/>
          <w:lang w:eastAsia="zh-CN"/>
        </w:rPr>
        <w:t>北京市</w:t>
      </w:r>
      <w:r w:rsidR="002A7F43">
        <w:rPr>
          <w:rFonts w:ascii="宋体" w:eastAsia="宋体" w:hAnsi="宋体" w:cs="宋体" w:hint="eastAsia"/>
          <w:spacing w:val="-1"/>
          <w:sz w:val="24"/>
          <w:szCs w:val="24"/>
          <w:u w:val="single"/>
          <w:lang w:eastAsia="zh-CN"/>
        </w:rPr>
        <w:t>南水北调团城湖管理处</w:t>
      </w:r>
    </w:p>
    <w:p w14:paraId="266C9FF5" w14:textId="15D5B3C1" w:rsidR="002A7F43" w:rsidRDefault="002A7F43" w:rsidP="00263BE6">
      <w:pPr>
        <w:spacing w:before="78" w:line="219" w:lineRule="auto"/>
        <w:ind w:left="2425" w:firstLineChars="600" w:firstLine="1434"/>
        <w:rPr>
          <w:rFonts w:ascii="宋体" w:eastAsia="宋体" w:hAnsi="宋体" w:cs="宋体"/>
          <w:sz w:val="24"/>
          <w:szCs w:val="24"/>
          <w:lang w:eastAsia="zh-CN"/>
        </w:rPr>
      </w:pPr>
      <w:r w:rsidRPr="00263BE6">
        <w:rPr>
          <w:rFonts w:ascii="宋体" w:eastAsia="宋体" w:hAnsi="宋体" w:cs="宋体" w:hint="eastAsia"/>
          <w:spacing w:val="-1"/>
          <w:sz w:val="24"/>
          <w:szCs w:val="24"/>
          <w:u w:val="single"/>
          <w:lang w:eastAsia="zh-CN"/>
        </w:rPr>
        <w:t>北京工业大学</w:t>
      </w:r>
      <w:r w:rsidR="00263BE6" w:rsidRPr="00263BE6">
        <w:rPr>
          <w:rFonts w:ascii="宋体" w:eastAsia="宋体" w:hAnsi="宋体" w:cs="宋体" w:hint="eastAsia"/>
          <w:spacing w:val="-1"/>
          <w:sz w:val="24"/>
          <w:szCs w:val="24"/>
          <w:u w:val="single"/>
          <w:lang w:eastAsia="zh-CN"/>
        </w:rPr>
        <w:t xml:space="preserve"> </w:t>
      </w:r>
    </w:p>
    <w:p w14:paraId="337908B2" w14:textId="6CDDD3C4" w:rsidR="00911D9D" w:rsidRPr="002A7F43" w:rsidRDefault="002A7F43">
      <w:pPr>
        <w:pStyle w:val="a3"/>
        <w:spacing w:line="284" w:lineRule="auto"/>
        <w:rPr>
          <w:rFonts w:eastAsiaTheme="minorEastAsia"/>
          <w:lang w:eastAsia="zh-CN"/>
        </w:rPr>
      </w:pPr>
      <w:r>
        <w:rPr>
          <w:rFonts w:eastAsiaTheme="minorEastAsia" w:hint="eastAsia"/>
          <w:lang w:eastAsia="zh-CN"/>
        </w:rPr>
        <w:t xml:space="preserve"> </w:t>
      </w:r>
      <w:r>
        <w:rPr>
          <w:rFonts w:eastAsiaTheme="minorEastAsia"/>
          <w:lang w:eastAsia="zh-CN"/>
        </w:rPr>
        <w:t xml:space="preserve"> </w:t>
      </w:r>
    </w:p>
    <w:p w14:paraId="454F5541" w14:textId="77777777" w:rsidR="00911D9D" w:rsidRDefault="00911D9D">
      <w:pPr>
        <w:pStyle w:val="a3"/>
        <w:spacing w:line="285" w:lineRule="auto"/>
        <w:rPr>
          <w:lang w:eastAsia="zh-CN"/>
        </w:rPr>
      </w:pPr>
    </w:p>
    <w:p w14:paraId="0F86681F" w14:textId="1DF4E39B" w:rsidR="00911D9D" w:rsidRDefault="00B052EA">
      <w:pPr>
        <w:spacing w:before="79" w:line="219" w:lineRule="auto"/>
        <w:ind w:left="3619"/>
        <w:rPr>
          <w:rFonts w:ascii="宋体" w:eastAsia="宋体" w:hAnsi="宋体" w:cs="宋体"/>
          <w:sz w:val="24"/>
          <w:szCs w:val="24"/>
          <w:lang w:eastAsia="zh-CN"/>
        </w:rPr>
      </w:pPr>
      <w:r>
        <w:rPr>
          <w:rFonts w:ascii="Times New Roman" w:eastAsia="Times New Roman" w:hAnsi="Times New Roman" w:cs="Times New Roman"/>
          <w:spacing w:val="-4"/>
          <w:sz w:val="24"/>
          <w:szCs w:val="24"/>
          <w:lang w:eastAsia="zh-CN"/>
        </w:rPr>
        <w:t>202</w:t>
      </w:r>
      <w:r w:rsidR="002A7F43">
        <w:rPr>
          <w:rFonts w:ascii="Times New Roman" w:eastAsia="Times New Roman" w:hAnsi="Times New Roman" w:cs="Times New Roman"/>
          <w:spacing w:val="-4"/>
          <w:sz w:val="24"/>
          <w:szCs w:val="24"/>
          <w:lang w:eastAsia="zh-CN"/>
        </w:rPr>
        <w:t>4</w:t>
      </w:r>
      <w:r>
        <w:rPr>
          <w:rFonts w:ascii="Times New Roman" w:eastAsia="Times New Roman" w:hAnsi="Times New Roman" w:cs="Times New Roman"/>
          <w:spacing w:val="10"/>
          <w:sz w:val="24"/>
          <w:szCs w:val="24"/>
          <w:lang w:eastAsia="zh-CN"/>
        </w:rPr>
        <w:t xml:space="preserve"> </w:t>
      </w:r>
      <w:r>
        <w:rPr>
          <w:rFonts w:ascii="宋体" w:eastAsia="宋体" w:hAnsi="宋体" w:cs="宋体"/>
          <w:spacing w:val="-4"/>
          <w:sz w:val="24"/>
          <w:szCs w:val="24"/>
          <w:lang w:eastAsia="zh-CN"/>
        </w:rPr>
        <w:t>年</w:t>
      </w:r>
      <w:r>
        <w:rPr>
          <w:rFonts w:ascii="宋体" w:eastAsia="宋体" w:hAnsi="宋体" w:cs="宋体"/>
          <w:spacing w:val="-49"/>
          <w:sz w:val="24"/>
          <w:szCs w:val="24"/>
          <w:lang w:eastAsia="zh-CN"/>
        </w:rPr>
        <w:t xml:space="preserve"> </w:t>
      </w:r>
      <w:r w:rsidR="002A7F43">
        <w:rPr>
          <w:rFonts w:ascii="宋体" w:eastAsia="宋体" w:hAnsi="宋体" w:cs="宋体"/>
          <w:spacing w:val="-49"/>
          <w:sz w:val="24"/>
          <w:szCs w:val="24"/>
          <w:lang w:eastAsia="zh-CN"/>
        </w:rPr>
        <w:t xml:space="preserve">1 </w:t>
      </w:r>
      <w:r>
        <w:rPr>
          <w:rFonts w:ascii="宋体" w:eastAsia="宋体" w:hAnsi="宋体" w:cs="宋体"/>
          <w:spacing w:val="-4"/>
          <w:sz w:val="24"/>
          <w:szCs w:val="24"/>
          <w:lang w:eastAsia="zh-CN"/>
        </w:rPr>
        <w:t>月</w:t>
      </w:r>
    </w:p>
    <w:p w14:paraId="32552802" w14:textId="77777777" w:rsidR="00911D9D" w:rsidRDefault="00911D9D">
      <w:pPr>
        <w:spacing w:line="219" w:lineRule="auto"/>
        <w:rPr>
          <w:rFonts w:ascii="宋体" w:eastAsia="宋体" w:hAnsi="宋体" w:cs="宋体"/>
          <w:sz w:val="24"/>
          <w:szCs w:val="24"/>
          <w:lang w:eastAsia="zh-CN"/>
        </w:rPr>
        <w:sectPr w:rsidR="00911D9D" w:rsidSect="00B9167C">
          <w:pgSz w:w="11906" w:h="16839"/>
          <w:pgMar w:top="1431" w:right="1647" w:bottom="0" w:left="1785" w:header="0" w:footer="0" w:gutter="0"/>
          <w:cols w:space="720"/>
        </w:sectPr>
      </w:pPr>
    </w:p>
    <w:sdt>
      <w:sdtPr>
        <w:rPr>
          <w:rFonts w:ascii="Arial" w:eastAsiaTheme="minorEastAsia" w:hAnsi="Arial" w:cs="Arial"/>
          <w:noProof/>
          <w:snapToGrid w:val="0"/>
          <w:color w:val="000000"/>
          <w:sz w:val="21"/>
          <w:szCs w:val="21"/>
          <w:lang w:val="zh-CN" w:eastAsia="en-US"/>
        </w:rPr>
        <w:id w:val="1725109684"/>
        <w:docPartObj>
          <w:docPartGallery w:val="Table of Contents"/>
          <w:docPartUnique/>
        </w:docPartObj>
      </w:sdtPr>
      <w:sdtEndPr>
        <w:rPr>
          <w:rFonts w:ascii="宋体" w:eastAsia="宋体" w:hAnsi="宋体"/>
          <w:b/>
          <w:bCs/>
        </w:rPr>
      </w:sdtEndPr>
      <w:sdtContent>
        <w:p w14:paraId="59BFE59D" w14:textId="1DEBCE7F" w:rsidR="00283E06" w:rsidRDefault="00283E06" w:rsidP="00283E06">
          <w:pPr>
            <w:pStyle w:val="TOC"/>
            <w:jc w:val="center"/>
            <w:rPr>
              <w:rFonts w:ascii="黑体" w:eastAsia="黑体" w:hAnsi="黑体" w:cs="黑体"/>
              <w:noProof/>
              <w:snapToGrid w:val="0"/>
              <w:color w:val="000000"/>
              <w:spacing w:val="-22"/>
              <w:sz w:val="31"/>
              <w:szCs w:val="31"/>
              <w14:textOutline w14:w="5791" w14:cap="sq" w14:cmpd="sng" w14:algn="ctr">
                <w14:solidFill>
                  <w14:srgbClr w14:val="000000"/>
                </w14:solidFill>
                <w14:prstDash w14:val="solid"/>
                <w14:bevel/>
              </w14:textOutline>
            </w:rPr>
          </w:pPr>
          <w:r w:rsidRPr="00283E06">
            <w:rPr>
              <w:rFonts w:ascii="黑体" w:eastAsia="黑体" w:hAnsi="黑体" w:cs="黑体"/>
              <w:noProof/>
              <w:snapToGrid w:val="0"/>
              <w:color w:val="000000"/>
              <w:spacing w:val="-22"/>
              <w:sz w:val="31"/>
              <w:szCs w:val="31"/>
              <w14:textOutline w14:w="5791" w14:cap="sq" w14:cmpd="sng" w14:algn="ctr">
                <w14:solidFill>
                  <w14:srgbClr w14:val="000000"/>
                </w14:solidFill>
                <w14:prstDash w14:val="solid"/>
                <w14:bevel/>
              </w14:textOutline>
            </w:rPr>
            <w:t>目录</w:t>
          </w:r>
        </w:p>
        <w:p w14:paraId="7A5DAD1C" w14:textId="77777777" w:rsidR="006D44A7" w:rsidRPr="006D44A7" w:rsidRDefault="006D44A7" w:rsidP="006D44A7">
          <w:pPr>
            <w:rPr>
              <w:rFonts w:hint="eastAsia"/>
              <w:lang w:eastAsia="zh-CN"/>
            </w:rPr>
          </w:pPr>
        </w:p>
        <w:p w14:paraId="154E980F" w14:textId="7E3030CF" w:rsidR="006D44A7" w:rsidRPr="00E30538" w:rsidRDefault="00283E06" w:rsidP="00E30538">
          <w:pPr>
            <w:pStyle w:val="TOC1"/>
            <w:rPr>
              <w:rFonts w:ascii="宋体" w:eastAsia="宋体" w:hAnsi="宋体" w:cstheme="minorBidi"/>
              <w:snapToGrid/>
              <w:color w:val="auto"/>
              <w:kern w:val="2"/>
              <w:szCs w:val="22"/>
              <w:lang w:eastAsia="zh-CN"/>
            </w:rPr>
          </w:pPr>
          <w:r w:rsidRPr="00E30538">
            <w:rPr>
              <w:rFonts w:ascii="宋体" w:eastAsia="宋体" w:hAnsi="宋体"/>
            </w:rPr>
            <w:fldChar w:fldCharType="begin"/>
          </w:r>
          <w:r w:rsidRPr="00E30538">
            <w:rPr>
              <w:rFonts w:ascii="宋体" w:eastAsia="宋体" w:hAnsi="宋体"/>
            </w:rPr>
            <w:instrText xml:space="preserve"> TOC \o "1-3" \h \z \u </w:instrText>
          </w:r>
          <w:r w:rsidRPr="00E30538">
            <w:rPr>
              <w:rFonts w:ascii="宋体" w:eastAsia="宋体" w:hAnsi="宋体"/>
            </w:rPr>
            <w:fldChar w:fldCharType="separate"/>
          </w:r>
          <w:hyperlink w:anchor="_Toc159839118" w:history="1">
            <w:r w:rsidR="006D44A7" w:rsidRPr="00E30538">
              <w:rPr>
                <w:rStyle w:val="a4"/>
                <w:rFonts w:ascii="宋体" w:eastAsia="宋体" w:hAnsi="宋体" w:cs="黑体"/>
                <w:spacing w:val="4"/>
                <w:lang w:eastAsia="zh-CN"/>
              </w:rPr>
              <w:t>编制说明</w:t>
            </w:r>
            <w:r w:rsidR="006D44A7" w:rsidRPr="00E30538">
              <w:rPr>
                <w:rFonts w:ascii="宋体" w:eastAsia="宋体" w:hAnsi="宋体"/>
                <w:webHidden/>
              </w:rPr>
              <w:tab/>
            </w:r>
            <w:r w:rsidR="006D44A7" w:rsidRPr="00E30538">
              <w:rPr>
                <w:rFonts w:ascii="宋体" w:eastAsia="宋体" w:hAnsi="宋体"/>
                <w:webHidden/>
              </w:rPr>
              <w:fldChar w:fldCharType="begin"/>
            </w:r>
            <w:r w:rsidR="006D44A7" w:rsidRPr="00E30538">
              <w:rPr>
                <w:rFonts w:ascii="宋体" w:eastAsia="宋体" w:hAnsi="宋体"/>
                <w:webHidden/>
              </w:rPr>
              <w:instrText xml:space="preserve"> PAGEREF _Toc159839118 \h </w:instrText>
            </w:r>
            <w:r w:rsidR="006D44A7" w:rsidRPr="00E30538">
              <w:rPr>
                <w:rFonts w:ascii="宋体" w:eastAsia="宋体" w:hAnsi="宋体"/>
                <w:webHidden/>
              </w:rPr>
            </w:r>
            <w:r w:rsidR="006D44A7" w:rsidRPr="00E30538">
              <w:rPr>
                <w:rFonts w:ascii="宋体" w:eastAsia="宋体" w:hAnsi="宋体"/>
                <w:webHidden/>
              </w:rPr>
              <w:fldChar w:fldCharType="separate"/>
            </w:r>
            <w:r w:rsidR="006D44A7" w:rsidRPr="00E30538">
              <w:rPr>
                <w:rFonts w:ascii="宋体" w:eastAsia="宋体" w:hAnsi="宋体"/>
                <w:webHidden/>
              </w:rPr>
              <w:t>1</w:t>
            </w:r>
            <w:r w:rsidR="006D44A7" w:rsidRPr="00E30538">
              <w:rPr>
                <w:rFonts w:ascii="宋体" w:eastAsia="宋体" w:hAnsi="宋体"/>
                <w:webHidden/>
              </w:rPr>
              <w:fldChar w:fldCharType="end"/>
            </w:r>
          </w:hyperlink>
        </w:p>
        <w:p w14:paraId="032C26E2" w14:textId="78911402" w:rsidR="006D44A7" w:rsidRPr="00E30538" w:rsidRDefault="006D44A7" w:rsidP="00E30538">
          <w:pPr>
            <w:pStyle w:val="TOC1"/>
            <w:rPr>
              <w:rFonts w:ascii="宋体" w:eastAsia="宋体" w:hAnsi="宋体" w:cstheme="minorBidi"/>
              <w:snapToGrid/>
              <w:color w:val="auto"/>
              <w:kern w:val="2"/>
              <w:szCs w:val="22"/>
              <w:lang w:eastAsia="zh-CN"/>
            </w:rPr>
          </w:pPr>
          <w:hyperlink w:anchor="_Toc159839119" w:history="1">
            <w:r w:rsidRPr="00E30538">
              <w:rPr>
                <w:rStyle w:val="a4"/>
                <w:rFonts w:ascii="宋体" w:eastAsia="宋体" w:hAnsi="宋体" w:cs="黑体"/>
                <w:spacing w:val="-1"/>
                <w:lang w:eastAsia="zh-CN"/>
                <w14:textOutline w14:w="4356" w14:cap="sq" w14:cmpd="sng" w14:algn="ctr">
                  <w14:solidFill>
                    <w14:srgbClr w14:val="000000"/>
                  </w14:solidFill>
                  <w14:prstDash w14:val="solid"/>
                  <w14:bevel/>
                </w14:textOutline>
              </w:rPr>
              <w:t>1</w:t>
            </w:r>
            <w:r w:rsidRPr="00E30538">
              <w:rPr>
                <w:rStyle w:val="a4"/>
                <w:rFonts w:ascii="宋体" w:eastAsia="宋体" w:hAnsi="宋体" w:cs="黑体"/>
                <w:spacing w:val="-1"/>
                <w:lang w:eastAsia="zh-CN"/>
              </w:rPr>
              <w:t xml:space="preserve"> </w:t>
            </w:r>
            <w:r w:rsidRPr="00E30538">
              <w:rPr>
                <w:rStyle w:val="a4"/>
                <w:rFonts w:ascii="宋体" w:eastAsia="宋体" w:hAnsi="宋体" w:cs="黑体"/>
                <w:spacing w:val="-1"/>
                <w:lang w:eastAsia="zh-CN"/>
                <w14:textOutline w14:w="4356" w14:cap="sq" w14:cmpd="sng" w14:algn="ctr">
                  <w14:solidFill>
                    <w14:srgbClr w14:val="000000"/>
                  </w14:solidFill>
                  <w14:prstDash w14:val="solid"/>
                  <w14:bevel/>
                </w14:textOutline>
              </w:rPr>
              <w:t>制定标准的必要性和意义</w:t>
            </w:r>
            <w:r w:rsidRPr="00E30538">
              <w:rPr>
                <w:rFonts w:ascii="宋体" w:eastAsia="宋体" w:hAnsi="宋体"/>
                <w:webHidden/>
              </w:rPr>
              <w:tab/>
            </w:r>
            <w:r w:rsidRPr="00E30538">
              <w:rPr>
                <w:rFonts w:ascii="宋体" w:eastAsia="宋体" w:hAnsi="宋体"/>
                <w:webHidden/>
              </w:rPr>
              <w:fldChar w:fldCharType="begin"/>
            </w:r>
            <w:r w:rsidRPr="00E30538">
              <w:rPr>
                <w:rFonts w:ascii="宋体" w:eastAsia="宋体" w:hAnsi="宋体"/>
                <w:webHidden/>
              </w:rPr>
              <w:instrText xml:space="preserve"> PAGEREF _Toc159839119 \h </w:instrText>
            </w:r>
            <w:r w:rsidRPr="00E30538">
              <w:rPr>
                <w:rFonts w:ascii="宋体" w:eastAsia="宋体" w:hAnsi="宋体"/>
                <w:webHidden/>
              </w:rPr>
            </w:r>
            <w:r w:rsidRPr="00E30538">
              <w:rPr>
                <w:rFonts w:ascii="宋体" w:eastAsia="宋体" w:hAnsi="宋体"/>
                <w:webHidden/>
              </w:rPr>
              <w:fldChar w:fldCharType="separate"/>
            </w:r>
            <w:r w:rsidRPr="00E30538">
              <w:rPr>
                <w:rFonts w:ascii="宋体" w:eastAsia="宋体" w:hAnsi="宋体"/>
                <w:webHidden/>
              </w:rPr>
              <w:t>3</w:t>
            </w:r>
            <w:r w:rsidRPr="00E30538">
              <w:rPr>
                <w:rFonts w:ascii="宋体" w:eastAsia="宋体" w:hAnsi="宋体"/>
                <w:webHidden/>
              </w:rPr>
              <w:fldChar w:fldCharType="end"/>
            </w:r>
          </w:hyperlink>
        </w:p>
        <w:p w14:paraId="4FDC5EC1" w14:textId="19F12C86" w:rsidR="006D44A7" w:rsidRPr="00E30538" w:rsidRDefault="006D44A7" w:rsidP="00E30538">
          <w:pPr>
            <w:pStyle w:val="TOC1"/>
            <w:rPr>
              <w:rFonts w:ascii="宋体" w:eastAsia="宋体" w:hAnsi="宋体" w:cstheme="minorBidi"/>
              <w:snapToGrid/>
              <w:color w:val="auto"/>
              <w:kern w:val="2"/>
              <w:szCs w:val="22"/>
              <w:lang w:eastAsia="zh-CN"/>
            </w:rPr>
          </w:pPr>
          <w:hyperlink w:anchor="_Toc159839120" w:history="1">
            <w:r w:rsidRPr="00E30538">
              <w:rPr>
                <w:rStyle w:val="a4"/>
                <w:rFonts w:ascii="宋体" w:eastAsia="宋体" w:hAnsi="宋体" w:cs="黑体"/>
                <w:spacing w:val="-4"/>
                <w:lang w:eastAsia="zh-CN"/>
                <w14:textOutline w14:w="4356" w14:cap="sq" w14:cmpd="sng" w14:algn="ctr">
                  <w14:solidFill>
                    <w14:srgbClr w14:val="000000"/>
                  </w14:solidFill>
                  <w14:prstDash w14:val="solid"/>
                  <w14:bevel/>
                </w14:textOutline>
              </w:rPr>
              <w:t>2</w:t>
            </w:r>
            <w:r w:rsidRPr="00E30538">
              <w:rPr>
                <w:rStyle w:val="a4"/>
                <w:rFonts w:ascii="宋体" w:eastAsia="宋体" w:hAnsi="宋体" w:cs="黑体"/>
                <w:spacing w:val="13"/>
                <w:lang w:eastAsia="zh-CN"/>
              </w:rPr>
              <w:t xml:space="preserve"> </w:t>
            </w:r>
            <w:r w:rsidRPr="00E30538">
              <w:rPr>
                <w:rStyle w:val="a4"/>
                <w:rFonts w:ascii="宋体" w:eastAsia="宋体" w:hAnsi="宋体" w:cs="黑体"/>
                <w:spacing w:val="-4"/>
                <w:lang w:eastAsia="zh-CN"/>
                <w14:textOutline w14:w="4356" w14:cap="sq" w14:cmpd="sng" w14:algn="ctr">
                  <w14:solidFill>
                    <w14:srgbClr w14:val="000000"/>
                  </w14:solidFill>
                  <w14:prstDash w14:val="solid"/>
                  <w14:bevel/>
                </w14:textOutline>
              </w:rPr>
              <w:t>工作简况</w:t>
            </w:r>
            <w:r w:rsidRPr="00E30538">
              <w:rPr>
                <w:rFonts w:ascii="宋体" w:eastAsia="宋体" w:hAnsi="宋体"/>
                <w:webHidden/>
              </w:rPr>
              <w:tab/>
            </w:r>
            <w:r w:rsidRPr="00E30538">
              <w:rPr>
                <w:rFonts w:ascii="宋体" w:eastAsia="宋体" w:hAnsi="宋体"/>
                <w:webHidden/>
              </w:rPr>
              <w:fldChar w:fldCharType="begin"/>
            </w:r>
            <w:r w:rsidRPr="00E30538">
              <w:rPr>
                <w:rFonts w:ascii="宋体" w:eastAsia="宋体" w:hAnsi="宋体"/>
                <w:webHidden/>
              </w:rPr>
              <w:instrText xml:space="preserve"> PAGEREF _Toc159839120 \h </w:instrText>
            </w:r>
            <w:r w:rsidRPr="00E30538">
              <w:rPr>
                <w:rFonts w:ascii="宋体" w:eastAsia="宋体" w:hAnsi="宋体"/>
                <w:webHidden/>
              </w:rPr>
            </w:r>
            <w:r w:rsidRPr="00E30538">
              <w:rPr>
                <w:rFonts w:ascii="宋体" w:eastAsia="宋体" w:hAnsi="宋体"/>
                <w:webHidden/>
              </w:rPr>
              <w:fldChar w:fldCharType="separate"/>
            </w:r>
            <w:r w:rsidRPr="00E30538">
              <w:rPr>
                <w:rFonts w:ascii="宋体" w:eastAsia="宋体" w:hAnsi="宋体"/>
                <w:webHidden/>
              </w:rPr>
              <w:t>3</w:t>
            </w:r>
            <w:r w:rsidRPr="00E30538">
              <w:rPr>
                <w:rFonts w:ascii="宋体" w:eastAsia="宋体" w:hAnsi="宋体"/>
                <w:webHidden/>
              </w:rPr>
              <w:fldChar w:fldCharType="end"/>
            </w:r>
          </w:hyperlink>
        </w:p>
        <w:p w14:paraId="542BE3DD" w14:textId="154EEF84" w:rsidR="006D44A7" w:rsidRPr="00E30538" w:rsidRDefault="006D44A7" w:rsidP="00E30538">
          <w:pPr>
            <w:pStyle w:val="TOC2"/>
            <w:tabs>
              <w:tab w:val="right" w:leader="dot" w:pos="8326"/>
            </w:tabs>
            <w:spacing w:line="480" w:lineRule="auto"/>
            <w:rPr>
              <w:rFonts w:ascii="宋体" w:eastAsia="宋体" w:hAnsi="宋体" w:cstheme="minorBidi"/>
              <w:snapToGrid/>
              <w:color w:val="auto"/>
              <w:kern w:val="2"/>
              <w:szCs w:val="22"/>
              <w:lang w:eastAsia="zh-CN"/>
            </w:rPr>
          </w:pPr>
          <w:hyperlink w:anchor="_Toc159839121" w:history="1">
            <w:r w:rsidRPr="00E30538">
              <w:rPr>
                <w:rStyle w:val="a4"/>
                <w:rFonts w:ascii="宋体" w:eastAsia="宋体" w:hAnsi="宋体" w:cs="宋体"/>
                <w:spacing w:val="-1"/>
                <w:lang w:eastAsia="zh-CN"/>
                <w14:textOutline w14:w="4356" w14:cap="sq" w14:cmpd="sng" w14:algn="ctr">
                  <w14:solidFill>
                    <w14:srgbClr w14:val="000000"/>
                  </w14:solidFill>
                  <w14:prstDash w14:val="solid"/>
                  <w14:bevel/>
                </w14:textOutline>
              </w:rPr>
              <w:t>2.1</w:t>
            </w:r>
            <w:r w:rsidRPr="00E30538">
              <w:rPr>
                <w:rStyle w:val="a4"/>
                <w:rFonts w:ascii="宋体" w:eastAsia="宋体" w:hAnsi="宋体" w:cs="宋体"/>
                <w:spacing w:val="-1"/>
                <w:lang w:eastAsia="zh-CN"/>
              </w:rPr>
              <w:t xml:space="preserve"> </w:t>
            </w:r>
            <w:r w:rsidRPr="00E30538">
              <w:rPr>
                <w:rStyle w:val="a4"/>
                <w:rFonts w:ascii="宋体" w:eastAsia="宋体" w:hAnsi="宋体" w:cs="宋体"/>
                <w:spacing w:val="-1"/>
                <w:lang w:eastAsia="zh-CN"/>
                <w14:textOutline w14:w="4356" w14:cap="sq" w14:cmpd="sng" w14:algn="ctr">
                  <w14:solidFill>
                    <w14:srgbClr w14:val="000000"/>
                  </w14:solidFill>
                  <w14:prstDash w14:val="solid"/>
                  <w14:bevel/>
                </w14:textOutline>
              </w:rPr>
              <w:t>任务来源</w:t>
            </w:r>
            <w:r w:rsidRPr="00E30538">
              <w:rPr>
                <w:rFonts w:ascii="宋体" w:eastAsia="宋体" w:hAnsi="宋体"/>
                <w:webHidden/>
              </w:rPr>
              <w:tab/>
            </w:r>
            <w:r w:rsidRPr="00E30538">
              <w:rPr>
                <w:rFonts w:ascii="宋体" w:eastAsia="宋体" w:hAnsi="宋体"/>
                <w:webHidden/>
              </w:rPr>
              <w:fldChar w:fldCharType="begin"/>
            </w:r>
            <w:r w:rsidRPr="00E30538">
              <w:rPr>
                <w:rFonts w:ascii="宋体" w:eastAsia="宋体" w:hAnsi="宋体"/>
                <w:webHidden/>
              </w:rPr>
              <w:instrText xml:space="preserve"> PAGEREF _Toc159839121 \h </w:instrText>
            </w:r>
            <w:r w:rsidRPr="00E30538">
              <w:rPr>
                <w:rFonts w:ascii="宋体" w:eastAsia="宋体" w:hAnsi="宋体"/>
                <w:webHidden/>
              </w:rPr>
            </w:r>
            <w:r w:rsidRPr="00E30538">
              <w:rPr>
                <w:rFonts w:ascii="宋体" w:eastAsia="宋体" w:hAnsi="宋体"/>
                <w:webHidden/>
              </w:rPr>
              <w:fldChar w:fldCharType="separate"/>
            </w:r>
            <w:r w:rsidRPr="00E30538">
              <w:rPr>
                <w:rFonts w:ascii="宋体" w:eastAsia="宋体" w:hAnsi="宋体"/>
                <w:webHidden/>
              </w:rPr>
              <w:t>3</w:t>
            </w:r>
            <w:r w:rsidRPr="00E30538">
              <w:rPr>
                <w:rFonts w:ascii="宋体" w:eastAsia="宋体" w:hAnsi="宋体"/>
                <w:webHidden/>
              </w:rPr>
              <w:fldChar w:fldCharType="end"/>
            </w:r>
          </w:hyperlink>
        </w:p>
        <w:p w14:paraId="32D16649" w14:textId="197370D4" w:rsidR="006D44A7" w:rsidRPr="00E30538" w:rsidRDefault="006D44A7" w:rsidP="00E30538">
          <w:pPr>
            <w:pStyle w:val="TOC2"/>
            <w:tabs>
              <w:tab w:val="right" w:leader="dot" w:pos="8326"/>
            </w:tabs>
            <w:spacing w:line="480" w:lineRule="auto"/>
            <w:rPr>
              <w:rFonts w:ascii="宋体" w:eastAsia="宋体" w:hAnsi="宋体" w:cstheme="minorBidi"/>
              <w:snapToGrid/>
              <w:color w:val="auto"/>
              <w:kern w:val="2"/>
              <w:szCs w:val="22"/>
              <w:lang w:eastAsia="zh-CN"/>
            </w:rPr>
          </w:pPr>
          <w:hyperlink w:anchor="_Toc159839122" w:history="1">
            <w:r w:rsidRPr="00E30538">
              <w:rPr>
                <w:rStyle w:val="a4"/>
                <w:rFonts w:ascii="宋体" w:eastAsia="宋体" w:hAnsi="宋体" w:cs="宋体"/>
                <w:spacing w:val="-3"/>
                <w:lang w:eastAsia="zh-CN"/>
                <w14:textOutline w14:w="4356" w14:cap="sq" w14:cmpd="sng" w14:algn="ctr">
                  <w14:solidFill>
                    <w14:srgbClr w14:val="000000"/>
                  </w14:solidFill>
                  <w14:prstDash w14:val="solid"/>
                  <w14:bevel/>
                </w14:textOutline>
              </w:rPr>
              <w:t>2.2</w:t>
            </w:r>
            <w:r w:rsidRPr="00E30538">
              <w:rPr>
                <w:rStyle w:val="a4"/>
                <w:rFonts w:ascii="宋体" w:eastAsia="宋体" w:hAnsi="宋体" w:cs="宋体"/>
                <w:spacing w:val="12"/>
                <w:lang w:eastAsia="zh-CN"/>
              </w:rPr>
              <w:t xml:space="preserve"> </w:t>
            </w:r>
            <w:r w:rsidRPr="00E30538">
              <w:rPr>
                <w:rStyle w:val="a4"/>
                <w:rFonts w:ascii="宋体" w:eastAsia="宋体" w:hAnsi="宋体" w:cs="宋体"/>
                <w:spacing w:val="-3"/>
                <w:lang w:eastAsia="zh-CN"/>
                <w14:textOutline w14:w="4356" w14:cap="sq" w14:cmpd="sng" w14:algn="ctr">
                  <w14:solidFill>
                    <w14:srgbClr w14:val="000000"/>
                  </w14:solidFill>
                  <w14:prstDash w14:val="solid"/>
                  <w14:bevel/>
                </w14:textOutline>
              </w:rPr>
              <w:t>工作过程</w:t>
            </w:r>
            <w:r w:rsidRPr="00E30538">
              <w:rPr>
                <w:rFonts w:ascii="宋体" w:eastAsia="宋体" w:hAnsi="宋体"/>
                <w:webHidden/>
              </w:rPr>
              <w:tab/>
            </w:r>
            <w:r w:rsidRPr="00E30538">
              <w:rPr>
                <w:rFonts w:ascii="宋体" w:eastAsia="宋体" w:hAnsi="宋体"/>
                <w:webHidden/>
              </w:rPr>
              <w:fldChar w:fldCharType="begin"/>
            </w:r>
            <w:r w:rsidRPr="00E30538">
              <w:rPr>
                <w:rFonts w:ascii="宋体" w:eastAsia="宋体" w:hAnsi="宋体"/>
                <w:webHidden/>
              </w:rPr>
              <w:instrText xml:space="preserve"> PAGEREF _Toc159839122 \h </w:instrText>
            </w:r>
            <w:r w:rsidRPr="00E30538">
              <w:rPr>
                <w:rFonts w:ascii="宋体" w:eastAsia="宋体" w:hAnsi="宋体"/>
                <w:webHidden/>
              </w:rPr>
            </w:r>
            <w:r w:rsidRPr="00E30538">
              <w:rPr>
                <w:rFonts w:ascii="宋体" w:eastAsia="宋体" w:hAnsi="宋体"/>
                <w:webHidden/>
              </w:rPr>
              <w:fldChar w:fldCharType="separate"/>
            </w:r>
            <w:r w:rsidRPr="00E30538">
              <w:rPr>
                <w:rFonts w:ascii="宋体" w:eastAsia="宋体" w:hAnsi="宋体"/>
                <w:webHidden/>
              </w:rPr>
              <w:t>4</w:t>
            </w:r>
            <w:r w:rsidRPr="00E30538">
              <w:rPr>
                <w:rFonts w:ascii="宋体" w:eastAsia="宋体" w:hAnsi="宋体"/>
                <w:webHidden/>
              </w:rPr>
              <w:fldChar w:fldCharType="end"/>
            </w:r>
          </w:hyperlink>
        </w:p>
        <w:p w14:paraId="264DBF8F" w14:textId="1ABC6502" w:rsidR="006D44A7" w:rsidRPr="00E30538" w:rsidRDefault="006D44A7" w:rsidP="0058060A">
          <w:pPr>
            <w:pStyle w:val="TOC3"/>
            <w:rPr>
              <w:rFonts w:cstheme="minorBidi"/>
              <w:snapToGrid/>
              <w:color w:val="auto"/>
              <w:kern w:val="2"/>
              <w:szCs w:val="22"/>
              <w:lang w:eastAsia="zh-CN"/>
            </w:rPr>
          </w:pPr>
          <w:hyperlink w:anchor="_Toc159839123" w:history="1">
            <w:r w:rsidRPr="00E30538">
              <w:rPr>
                <w:rStyle w:val="a4"/>
                <w:rFonts w:ascii="宋体" w:eastAsia="宋体" w:hAnsi="宋体" w:cs="Times New Roman"/>
                <w:spacing w:val="5"/>
                <w:lang w:eastAsia="zh-CN"/>
              </w:rPr>
              <w:t>2.2.</w:t>
            </w:r>
            <w:r w:rsidRPr="00E30538">
              <w:rPr>
                <w:rStyle w:val="a4"/>
                <w:rFonts w:ascii="宋体" w:eastAsia="宋体" w:hAnsi="宋体" w:cs="Times New Roman"/>
                <w:spacing w:val="-25"/>
                <w:lang w:eastAsia="zh-CN"/>
              </w:rPr>
              <w:t xml:space="preserve"> </w:t>
            </w:r>
            <w:r w:rsidRPr="00E30538">
              <w:rPr>
                <w:rStyle w:val="a4"/>
                <w:rFonts w:ascii="宋体" w:eastAsia="宋体" w:hAnsi="宋体" w:cs="Times New Roman"/>
                <w:spacing w:val="5"/>
                <w:lang w:eastAsia="zh-CN"/>
              </w:rPr>
              <w:t xml:space="preserve">1 </w:t>
            </w:r>
            <w:r w:rsidRPr="00E30538">
              <w:rPr>
                <w:rStyle w:val="a4"/>
                <w:rFonts w:ascii="宋体" w:eastAsia="宋体" w:hAnsi="宋体" w:cs="宋体"/>
                <w:spacing w:val="5"/>
                <w:lang w:eastAsia="zh-CN"/>
              </w:rPr>
              <w:t>标准立项前的可行性研究（</w:t>
            </w:r>
            <w:r w:rsidRPr="00E30538">
              <w:rPr>
                <w:rStyle w:val="a4"/>
                <w:rFonts w:ascii="宋体" w:eastAsia="宋体" w:hAnsi="宋体" w:cs="Times New Roman"/>
                <w:spacing w:val="5"/>
                <w:lang w:eastAsia="zh-CN"/>
              </w:rPr>
              <w:t xml:space="preserve">2023 </w:t>
            </w:r>
            <w:r w:rsidRPr="00E30538">
              <w:rPr>
                <w:rStyle w:val="a4"/>
                <w:rFonts w:ascii="宋体" w:eastAsia="宋体" w:hAnsi="宋体" w:cs="宋体"/>
                <w:spacing w:val="5"/>
                <w:lang w:eastAsia="zh-CN"/>
              </w:rPr>
              <w:t>年</w:t>
            </w:r>
            <w:r w:rsidRPr="00E30538">
              <w:rPr>
                <w:rStyle w:val="a4"/>
                <w:rFonts w:ascii="宋体" w:eastAsia="宋体" w:hAnsi="宋体" w:cs="宋体"/>
                <w:spacing w:val="-21"/>
                <w:lang w:eastAsia="zh-CN"/>
              </w:rPr>
              <w:t xml:space="preserve"> </w:t>
            </w:r>
            <w:r w:rsidRPr="00E30538">
              <w:rPr>
                <w:rStyle w:val="a4"/>
                <w:rFonts w:ascii="宋体" w:eastAsia="宋体" w:hAnsi="宋体" w:cs="Times New Roman"/>
                <w:spacing w:val="4"/>
                <w:lang w:eastAsia="zh-CN"/>
              </w:rPr>
              <w:t xml:space="preserve">3 </w:t>
            </w:r>
            <w:r w:rsidRPr="00E30538">
              <w:rPr>
                <w:rStyle w:val="a4"/>
                <w:rFonts w:ascii="宋体" w:eastAsia="宋体" w:hAnsi="宋体" w:cs="宋体"/>
                <w:spacing w:val="4"/>
                <w:lang w:eastAsia="zh-CN"/>
              </w:rPr>
              <w:t>月</w:t>
            </w:r>
            <w:r w:rsidRPr="00E30538">
              <w:rPr>
                <w:rStyle w:val="a4"/>
                <w:rFonts w:ascii="宋体" w:eastAsia="宋体" w:hAnsi="宋体" w:cs="Times New Roman"/>
                <w:spacing w:val="4"/>
                <w:lang w:eastAsia="zh-CN"/>
              </w:rPr>
              <w:t xml:space="preserve">-2023 </w:t>
            </w:r>
            <w:r w:rsidRPr="00E30538">
              <w:rPr>
                <w:rStyle w:val="a4"/>
                <w:rFonts w:ascii="宋体" w:eastAsia="宋体" w:hAnsi="宋体" w:cs="宋体"/>
                <w:spacing w:val="4"/>
                <w:lang w:eastAsia="zh-CN"/>
              </w:rPr>
              <w:t>年</w:t>
            </w:r>
            <w:r w:rsidRPr="00E30538">
              <w:rPr>
                <w:rStyle w:val="a4"/>
                <w:rFonts w:ascii="宋体" w:eastAsia="宋体" w:hAnsi="宋体" w:cs="宋体"/>
                <w:spacing w:val="-43"/>
                <w:lang w:eastAsia="zh-CN"/>
              </w:rPr>
              <w:t xml:space="preserve"> </w:t>
            </w:r>
            <w:r w:rsidRPr="00E30538">
              <w:rPr>
                <w:rStyle w:val="a4"/>
                <w:rFonts w:ascii="宋体" w:eastAsia="宋体" w:hAnsi="宋体" w:cs="Times New Roman"/>
                <w:spacing w:val="4"/>
                <w:lang w:eastAsia="zh-CN"/>
              </w:rPr>
              <w:t>5</w:t>
            </w:r>
            <w:r w:rsidRPr="00E30538">
              <w:rPr>
                <w:rStyle w:val="a4"/>
                <w:rFonts w:ascii="宋体" w:eastAsia="宋体" w:hAnsi="宋体" w:cs="Times New Roman"/>
                <w:spacing w:val="17"/>
                <w:lang w:eastAsia="zh-CN"/>
              </w:rPr>
              <w:t xml:space="preserve"> </w:t>
            </w:r>
            <w:r w:rsidRPr="00E30538">
              <w:rPr>
                <w:rStyle w:val="a4"/>
                <w:rFonts w:ascii="宋体" w:eastAsia="宋体" w:hAnsi="宋体" w:cs="宋体"/>
                <w:spacing w:val="4"/>
                <w:lang w:eastAsia="zh-CN"/>
              </w:rPr>
              <w:t>月）</w:t>
            </w:r>
            <w:r w:rsidRPr="00E30538">
              <w:rPr>
                <w:webHidden/>
              </w:rPr>
              <w:tab/>
            </w:r>
            <w:r w:rsidRPr="00E30538">
              <w:rPr>
                <w:webHidden/>
              </w:rPr>
              <w:fldChar w:fldCharType="begin"/>
            </w:r>
            <w:r w:rsidRPr="00E30538">
              <w:rPr>
                <w:webHidden/>
              </w:rPr>
              <w:instrText xml:space="preserve"> PAGEREF _Toc159839123 \h </w:instrText>
            </w:r>
            <w:r w:rsidRPr="00E30538">
              <w:rPr>
                <w:webHidden/>
              </w:rPr>
            </w:r>
            <w:r w:rsidRPr="00E30538">
              <w:rPr>
                <w:webHidden/>
              </w:rPr>
              <w:fldChar w:fldCharType="separate"/>
            </w:r>
            <w:r w:rsidRPr="00E30538">
              <w:rPr>
                <w:webHidden/>
              </w:rPr>
              <w:t>4</w:t>
            </w:r>
            <w:r w:rsidRPr="00E30538">
              <w:rPr>
                <w:webHidden/>
              </w:rPr>
              <w:fldChar w:fldCharType="end"/>
            </w:r>
          </w:hyperlink>
        </w:p>
        <w:p w14:paraId="0FBA9DE7" w14:textId="31037020" w:rsidR="006D44A7" w:rsidRPr="00E30538" w:rsidRDefault="006D44A7" w:rsidP="0058060A">
          <w:pPr>
            <w:pStyle w:val="TOC3"/>
            <w:rPr>
              <w:rFonts w:cstheme="minorBidi"/>
              <w:snapToGrid/>
              <w:color w:val="auto"/>
              <w:kern w:val="2"/>
              <w:szCs w:val="22"/>
              <w:lang w:eastAsia="zh-CN"/>
            </w:rPr>
          </w:pPr>
          <w:hyperlink w:anchor="_Toc159839124" w:history="1">
            <w:r w:rsidRPr="00E30538">
              <w:rPr>
                <w:rStyle w:val="a4"/>
                <w:rFonts w:ascii="宋体" w:eastAsia="宋体" w:hAnsi="宋体" w:cs="Times New Roman"/>
                <w:spacing w:val="4"/>
                <w:lang w:eastAsia="zh-CN"/>
              </w:rPr>
              <w:t xml:space="preserve">2.2.2  </w:t>
            </w:r>
            <w:r w:rsidRPr="00E30538">
              <w:rPr>
                <w:rStyle w:val="a4"/>
                <w:rFonts w:ascii="宋体" w:eastAsia="宋体" w:hAnsi="宋体" w:cs="宋体"/>
                <w:spacing w:val="4"/>
                <w:lang w:eastAsia="zh-CN"/>
              </w:rPr>
              <w:t>标准草案形成（</w:t>
            </w:r>
            <w:r w:rsidRPr="00E30538">
              <w:rPr>
                <w:rStyle w:val="a4"/>
                <w:rFonts w:ascii="宋体" w:eastAsia="宋体" w:hAnsi="宋体" w:cs="Times New Roman"/>
                <w:spacing w:val="4"/>
                <w:lang w:eastAsia="zh-CN"/>
              </w:rPr>
              <w:t xml:space="preserve">2023 </w:t>
            </w:r>
            <w:r w:rsidRPr="00E30538">
              <w:rPr>
                <w:rStyle w:val="a4"/>
                <w:rFonts w:ascii="宋体" w:eastAsia="宋体" w:hAnsi="宋体" w:cs="宋体"/>
                <w:spacing w:val="4"/>
                <w:lang w:eastAsia="zh-CN"/>
              </w:rPr>
              <w:t>年</w:t>
            </w:r>
            <w:r w:rsidRPr="00E30538">
              <w:rPr>
                <w:rStyle w:val="a4"/>
                <w:rFonts w:ascii="宋体" w:eastAsia="宋体" w:hAnsi="宋体" w:cs="宋体"/>
                <w:spacing w:val="-23"/>
                <w:lang w:eastAsia="zh-CN"/>
              </w:rPr>
              <w:t xml:space="preserve"> </w:t>
            </w:r>
            <w:r w:rsidRPr="00E30538">
              <w:rPr>
                <w:rStyle w:val="a4"/>
                <w:rFonts w:ascii="宋体" w:eastAsia="宋体" w:hAnsi="宋体" w:cs="Times New Roman"/>
                <w:spacing w:val="4"/>
                <w:lang w:eastAsia="zh-CN"/>
              </w:rPr>
              <w:t>6</w:t>
            </w:r>
            <w:r w:rsidRPr="00E30538">
              <w:rPr>
                <w:rStyle w:val="a4"/>
                <w:rFonts w:ascii="宋体" w:eastAsia="宋体" w:hAnsi="宋体" w:cs="Times New Roman"/>
                <w:spacing w:val="17"/>
                <w:w w:val="101"/>
                <w:lang w:eastAsia="zh-CN"/>
              </w:rPr>
              <w:t xml:space="preserve"> </w:t>
            </w:r>
            <w:r w:rsidRPr="00E30538">
              <w:rPr>
                <w:rStyle w:val="a4"/>
                <w:rFonts w:ascii="宋体" w:eastAsia="宋体" w:hAnsi="宋体" w:cs="宋体"/>
                <w:spacing w:val="3"/>
                <w:lang w:eastAsia="zh-CN"/>
              </w:rPr>
              <w:t>月</w:t>
            </w:r>
            <w:r w:rsidRPr="00E30538">
              <w:rPr>
                <w:rStyle w:val="a4"/>
                <w:rFonts w:ascii="宋体" w:eastAsia="宋体" w:hAnsi="宋体" w:cs="Times New Roman"/>
                <w:spacing w:val="3"/>
                <w:lang w:eastAsia="zh-CN"/>
              </w:rPr>
              <w:t>-12</w:t>
            </w:r>
            <w:r w:rsidRPr="00E30538">
              <w:rPr>
                <w:rStyle w:val="a4"/>
                <w:rFonts w:ascii="宋体" w:eastAsia="宋体" w:hAnsi="宋体" w:cs="宋体"/>
                <w:spacing w:val="3"/>
                <w:lang w:eastAsia="zh-CN"/>
              </w:rPr>
              <w:t>月）</w:t>
            </w:r>
            <w:r w:rsidRPr="00E30538">
              <w:rPr>
                <w:webHidden/>
              </w:rPr>
              <w:tab/>
            </w:r>
            <w:r w:rsidRPr="00E30538">
              <w:rPr>
                <w:webHidden/>
              </w:rPr>
              <w:fldChar w:fldCharType="begin"/>
            </w:r>
            <w:r w:rsidRPr="00E30538">
              <w:rPr>
                <w:webHidden/>
              </w:rPr>
              <w:instrText xml:space="preserve"> PAGEREF _Toc159839124 \h </w:instrText>
            </w:r>
            <w:r w:rsidRPr="00E30538">
              <w:rPr>
                <w:webHidden/>
              </w:rPr>
            </w:r>
            <w:r w:rsidRPr="00E30538">
              <w:rPr>
                <w:webHidden/>
              </w:rPr>
              <w:fldChar w:fldCharType="separate"/>
            </w:r>
            <w:r w:rsidRPr="00E30538">
              <w:rPr>
                <w:webHidden/>
              </w:rPr>
              <w:t>4</w:t>
            </w:r>
            <w:r w:rsidRPr="00E30538">
              <w:rPr>
                <w:webHidden/>
              </w:rPr>
              <w:fldChar w:fldCharType="end"/>
            </w:r>
          </w:hyperlink>
        </w:p>
        <w:p w14:paraId="05486F4D" w14:textId="487BCFD9" w:rsidR="006D44A7" w:rsidRPr="00E30538" w:rsidRDefault="006D44A7" w:rsidP="0058060A">
          <w:pPr>
            <w:pStyle w:val="TOC3"/>
            <w:rPr>
              <w:rFonts w:cstheme="minorBidi"/>
              <w:snapToGrid/>
              <w:color w:val="auto"/>
              <w:kern w:val="2"/>
              <w:szCs w:val="22"/>
              <w:lang w:eastAsia="zh-CN"/>
            </w:rPr>
          </w:pPr>
          <w:hyperlink w:anchor="_Toc159839125" w:history="1">
            <w:r w:rsidRPr="00E30538">
              <w:rPr>
                <w:rStyle w:val="a4"/>
                <w:rFonts w:ascii="宋体" w:eastAsia="宋体" w:hAnsi="宋体" w:cs="Times New Roman"/>
                <w:spacing w:val="4"/>
                <w:lang w:eastAsia="zh-CN"/>
              </w:rPr>
              <w:t xml:space="preserve">2.2.3 </w:t>
            </w:r>
            <w:r w:rsidR="00B052EA">
              <w:rPr>
                <w:rStyle w:val="a4"/>
                <w:rFonts w:ascii="宋体" w:eastAsia="宋体" w:hAnsi="宋体" w:cs="Times New Roman"/>
                <w:spacing w:val="4"/>
                <w:lang w:eastAsia="zh-CN"/>
              </w:rPr>
              <w:t xml:space="preserve"> </w:t>
            </w:r>
            <w:r w:rsidRPr="00E30538">
              <w:rPr>
                <w:rStyle w:val="a4"/>
                <w:rFonts w:ascii="宋体" w:eastAsia="宋体" w:hAnsi="宋体" w:cs="宋体"/>
                <w:spacing w:val="4"/>
                <w:lang w:eastAsia="zh-CN"/>
              </w:rPr>
              <w:t>征求意见稿（</w:t>
            </w:r>
            <w:r w:rsidRPr="00E30538">
              <w:rPr>
                <w:rStyle w:val="a4"/>
                <w:rFonts w:ascii="宋体" w:eastAsia="宋体" w:hAnsi="宋体" w:cs="Times New Roman"/>
                <w:spacing w:val="4"/>
                <w:lang w:eastAsia="zh-CN"/>
              </w:rPr>
              <w:t xml:space="preserve">2024 </w:t>
            </w:r>
            <w:r w:rsidRPr="00E30538">
              <w:rPr>
                <w:rStyle w:val="a4"/>
                <w:rFonts w:ascii="宋体" w:eastAsia="宋体" w:hAnsi="宋体" w:cs="宋体"/>
                <w:spacing w:val="4"/>
                <w:lang w:eastAsia="zh-CN"/>
              </w:rPr>
              <w:t>年</w:t>
            </w:r>
            <w:r w:rsidRPr="00E30538">
              <w:rPr>
                <w:rStyle w:val="a4"/>
                <w:rFonts w:ascii="宋体" w:eastAsia="宋体" w:hAnsi="宋体" w:cs="宋体"/>
                <w:spacing w:val="-31"/>
                <w:lang w:eastAsia="zh-CN"/>
              </w:rPr>
              <w:t xml:space="preserve"> </w:t>
            </w:r>
            <w:r w:rsidRPr="00E30538">
              <w:rPr>
                <w:rStyle w:val="a4"/>
                <w:rFonts w:ascii="宋体" w:eastAsia="宋体" w:hAnsi="宋体" w:cs="Times New Roman"/>
                <w:spacing w:val="4"/>
                <w:lang w:eastAsia="zh-CN"/>
              </w:rPr>
              <w:t>1</w:t>
            </w:r>
            <w:r w:rsidRPr="00E30538">
              <w:rPr>
                <w:rStyle w:val="a4"/>
                <w:rFonts w:ascii="宋体" w:eastAsia="宋体" w:hAnsi="宋体" w:cs="宋体"/>
                <w:spacing w:val="4"/>
                <w:lang w:eastAsia="zh-CN"/>
              </w:rPr>
              <w:t>月</w:t>
            </w:r>
            <w:r w:rsidRPr="00E30538">
              <w:rPr>
                <w:rStyle w:val="a4"/>
                <w:rFonts w:ascii="宋体" w:eastAsia="宋体" w:hAnsi="宋体" w:cs="Times New Roman"/>
                <w:spacing w:val="4"/>
                <w:lang w:eastAsia="zh-CN"/>
              </w:rPr>
              <w:t>-2</w:t>
            </w:r>
            <w:r w:rsidRPr="00E30538">
              <w:rPr>
                <w:rStyle w:val="a4"/>
                <w:rFonts w:ascii="宋体" w:eastAsia="宋体" w:hAnsi="宋体" w:cs="Times New Roman"/>
                <w:spacing w:val="17"/>
                <w:lang w:eastAsia="zh-CN"/>
              </w:rPr>
              <w:t xml:space="preserve"> </w:t>
            </w:r>
            <w:r w:rsidRPr="00E30538">
              <w:rPr>
                <w:rStyle w:val="a4"/>
                <w:rFonts w:ascii="宋体" w:eastAsia="宋体" w:hAnsi="宋体" w:cs="宋体"/>
                <w:spacing w:val="4"/>
                <w:lang w:eastAsia="zh-CN"/>
              </w:rPr>
              <w:t>月）</w:t>
            </w:r>
            <w:r w:rsidRPr="00E30538">
              <w:rPr>
                <w:webHidden/>
              </w:rPr>
              <w:tab/>
            </w:r>
            <w:r w:rsidRPr="00E30538">
              <w:rPr>
                <w:webHidden/>
              </w:rPr>
              <w:fldChar w:fldCharType="begin"/>
            </w:r>
            <w:r w:rsidRPr="00E30538">
              <w:rPr>
                <w:webHidden/>
              </w:rPr>
              <w:instrText xml:space="preserve"> PAGEREF _Toc159839125 \h </w:instrText>
            </w:r>
            <w:r w:rsidRPr="00E30538">
              <w:rPr>
                <w:webHidden/>
              </w:rPr>
            </w:r>
            <w:r w:rsidRPr="00E30538">
              <w:rPr>
                <w:webHidden/>
              </w:rPr>
              <w:fldChar w:fldCharType="separate"/>
            </w:r>
            <w:r w:rsidRPr="00E30538">
              <w:rPr>
                <w:webHidden/>
              </w:rPr>
              <w:t>4</w:t>
            </w:r>
            <w:r w:rsidRPr="00E30538">
              <w:rPr>
                <w:webHidden/>
              </w:rPr>
              <w:fldChar w:fldCharType="end"/>
            </w:r>
          </w:hyperlink>
        </w:p>
        <w:p w14:paraId="46E2A248" w14:textId="50E194AB" w:rsidR="006D44A7" w:rsidRPr="00E30538" w:rsidRDefault="006D44A7" w:rsidP="0058060A">
          <w:pPr>
            <w:pStyle w:val="TOC3"/>
            <w:rPr>
              <w:rFonts w:cstheme="minorBidi"/>
              <w:snapToGrid/>
              <w:color w:val="auto"/>
              <w:kern w:val="2"/>
              <w:szCs w:val="22"/>
              <w:lang w:eastAsia="zh-CN"/>
            </w:rPr>
          </w:pPr>
          <w:hyperlink w:anchor="_Toc159839126" w:history="1">
            <w:r w:rsidRPr="00E30538">
              <w:rPr>
                <w:rStyle w:val="a4"/>
                <w:rFonts w:ascii="宋体" w:eastAsia="宋体" w:hAnsi="宋体" w:cs="Times New Roman"/>
                <w:spacing w:val="5"/>
                <w:lang w:eastAsia="zh-CN"/>
              </w:rPr>
              <w:t xml:space="preserve">2.2.4 </w:t>
            </w:r>
            <w:r w:rsidR="00B052EA">
              <w:rPr>
                <w:rStyle w:val="a4"/>
                <w:rFonts w:ascii="宋体" w:eastAsia="宋体" w:hAnsi="宋体" w:cs="Times New Roman"/>
                <w:spacing w:val="5"/>
                <w:lang w:eastAsia="zh-CN"/>
              </w:rPr>
              <w:t xml:space="preserve"> </w:t>
            </w:r>
            <w:r w:rsidRPr="00E30538">
              <w:rPr>
                <w:rStyle w:val="a4"/>
                <w:rFonts w:ascii="宋体" w:eastAsia="宋体" w:hAnsi="宋体" w:cs="宋体"/>
                <w:spacing w:val="5"/>
                <w:lang w:eastAsia="zh-CN"/>
              </w:rPr>
              <w:t>送审稿</w:t>
            </w:r>
            <w:r w:rsidRPr="00E30538">
              <w:rPr>
                <w:webHidden/>
              </w:rPr>
              <w:tab/>
            </w:r>
            <w:r w:rsidRPr="00E30538">
              <w:rPr>
                <w:webHidden/>
              </w:rPr>
              <w:fldChar w:fldCharType="begin"/>
            </w:r>
            <w:r w:rsidRPr="00E30538">
              <w:rPr>
                <w:webHidden/>
              </w:rPr>
              <w:instrText xml:space="preserve"> PAGEREF _Toc159839126 \h </w:instrText>
            </w:r>
            <w:r w:rsidRPr="00E30538">
              <w:rPr>
                <w:webHidden/>
              </w:rPr>
            </w:r>
            <w:r w:rsidRPr="00E30538">
              <w:rPr>
                <w:webHidden/>
              </w:rPr>
              <w:fldChar w:fldCharType="separate"/>
            </w:r>
            <w:r w:rsidRPr="00E30538">
              <w:rPr>
                <w:webHidden/>
              </w:rPr>
              <w:t>5</w:t>
            </w:r>
            <w:r w:rsidRPr="00E30538">
              <w:rPr>
                <w:webHidden/>
              </w:rPr>
              <w:fldChar w:fldCharType="end"/>
            </w:r>
          </w:hyperlink>
        </w:p>
        <w:p w14:paraId="7F787EAB" w14:textId="2207E6D0" w:rsidR="006D44A7" w:rsidRPr="00E30538" w:rsidRDefault="006D44A7" w:rsidP="00E30538">
          <w:pPr>
            <w:pStyle w:val="TOC2"/>
            <w:tabs>
              <w:tab w:val="right" w:leader="dot" w:pos="8326"/>
            </w:tabs>
            <w:spacing w:line="480" w:lineRule="auto"/>
            <w:rPr>
              <w:rFonts w:ascii="宋体" w:eastAsia="宋体" w:hAnsi="宋体" w:cstheme="minorBidi"/>
              <w:snapToGrid/>
              <w:color w:val="auto"/>
              <w:kern w:val="2"/>
              <w:szCs w:val="22"/>
              <w:lang w:eastAsia="zh-CN"/>
            </w:rPr>
          </w:pPr>
          <w:hyperlink w:anchor="_Toc159839127" w:history="1">
            <w:r w:rsidRPr="00E30538">
              <w:rPr>
                <w:rStyle w:val="a4"/>
                <w:rFonts w:ascii="宋体" w:eastAsia="宋体" w:hAnsi="宋体" w:cs="宋体"/>
                <w:spacing w:val="-2"/>
                <w:lang w:eastAsia="zh-CN"/>
                <w14:textOutline w14:w="4356" w14:cap="sq" w14:cmpd="sng" w14:algn="ctr">
                  <w14:solidFill>
                    <w14:srgbClr w14:val="000000"/>
                  </w14:solidFill>
                  <w14:prstDash w14:val="solid"/>
                  <w14:bevel/>
                </w14:textOutline>
              </w:rPr>
              <w:t>2.3</w:t>
            </w:r>
            <w:r w:rsidRPr="00E30538">
              <w:rPr>
                <w:rStyle w:val="a4"/>
                <w:rFonts w:ascii="宋体" w:eastAsia="宋体" w:hAnsi="宋体" w:cs="宋体"/>
                <w:spacing w:val="-40"/>
                <w:lang w:eastAsia="zh-CN"/>
              </w:rPr>
              <w:t xml:space="preserve"> </w:t>
            </w:r>
            <w:r w:rsidRPr="00E30538">
              <w:rPr>
                <w:rStyle w:val="a4"/>
                <w:rFonts w:ascii="宋体" w:eastAsia="宋体" w:hAnsi="宋体" w:cs="宋体"/>
                <w:spacing w:val="-2"/>
                <w:lang w:eastAsia="zh-CN"/>
                <w14:textOutline w14:w="4356" w14:cap="sq" w14:cmpd="sng" w14:algn="ctr">
                  <w14:solidFill>
                    <w14:srgbClr w14:val="000000"/>
                  </w14:solidFill>
                  <w14:prstDash w14:val="solid"/>
                  <w14:bevel/>
                </w14:textOutline>
              </w:rPr>
              <w:t>主要起草单位与分工</w:t>
            </w:r>
            <w:r w:rsidRPr="00E30538">
              <w:rPr>
                <w:rFonts w:ascii="宋体" w:eastAsia="宋体" w:hAnsi="宋体"/>
                <w:webHidden/>
              </w:rPr>
              <w:tab/>
            </w:r>
            <w:r w:rsidRPr="00E30538">
              <w:rPr>
                <w:rFonts w:ascii="宋体" w:eastAsia="宋体" w:hAnsi="宋体"/>
                <w:webHidden/>
              </w:rPr>
              <w:fldChar w:fldCharType="begin"/>
            </w:r>
            <w:r w:rsidRPr="00E30538">
              <w:rPr>
                <w:rFonts w:ascii="宋体" w:eastAsia="宋体" w:hAnsi="宋体"/>
                <w:webHidden/>
              </w:rPr>
              <w:instrText xml:space="preserve"> PAGEREF _Toc159839127 \h </w:instrText>
            </w:r>
            <w:r w:rsidRPr="00E30538">
              <w:rPr>
                <w:rFonts w:ascii="宋体" w:eastAsia="宋体" w:hAnsi="宋体"/>
                <w:webHidden/>
              </w:rPr>
            </w:r>
            <w:r w:rsidRPr="00E30538">
              <w:rPr>
                <w:rFonts w:ascii="宋体" w:eastAsia="宋体" w:hAnsi="宋体"/>
                <w:webHidden/>
              </w:rPr>
              <w:fldChar w:fldCharType="separate"/>
            </w:r>
            <w:r w:rsidRPr="00E30538">
              <w:rPr>
                <w:rFonts w:ascii="宋体" w:eastAsia="宋体" w:hAnsi="宋体"/>
                <w:webHidden/>
              </w:rPr>
              <w:t>5</w:t>
            </w:r>
            <w:r w:rsidRPr="00E30538">
              <w:rPr>
                <w:rFonts w:ascii="宋体" w:eastAsia="宋体" w:hAnsi="宋体"/>
                <w:webHidden/>
              </w:rPr>
              <w:fldChar w:fldCharType="end"/>
            </w:r>
          </w:hyperlink>
        </w:p>
        <w:p w14:paraId="4CA05025" w14:textId="24844586" w:rsidR="006D44A7" w:rsidRPr="00E30538" w:rsidRDefault="006D44A7" w:rsidP="00E30538">
          <w:pPr>
            <w:pStyle w:val="TOC1"/>
            <w:rPr>
              <w:rFonts w:ascii="宋体" w:eastAsia="宋体" w:hAnsi="宋体" w:cstheme="minorBidi"/>
              <w:snapToGrid/>
              <w:color w:val="auto"/>
              <w:kern w:val="2"/>
              <w:szCs w:val="22"/>
              <w:lang w:eastAsia="zh-CN"/>
            </w:rPr>
          </w:pPr>
          <w:hyperlink w:anchor="_Toc159839128" w:history="1">
            <w:r w:rsidRPr="00E30538">
              <w:rPr>
                <w:rStyle w:val="a4"/>
                <w:rFonts w:ascii="宋体" w:eastAsia="宋体" w:hAnsi="宋体" w:cs="黑体"/>
                <w:lang w:eastAsia="zh-CN"/>
                <w14:textOutline w14:w="4356" w14:cap="sq" w14:cmpd="sng" w14:algn="ctr">
                  <w14:solidFill>
                    <w14:srgbClr w14:val="000000"/>
                  </w14:solidFill>
                  <w14:prstDash w14:val="solid"/>
                  <w14:bevel/>
                </w14:textOutline>
              </w:rPr>
              <w:t>3</w:t>
            </w:r>
            <w:r w:rsidRPr="00E30538">
              <w:rPr>
                <w:rStyle w:val="a4"/>
                <w:rFonts w:ascii="宋体" w:eastAsia="宋体" w:hAnsi="宋体" w:cs="黑体"/>
                <w:lang w:eastAsia="zh-CN"/>
              </w:rPr>
              <w:t xml:space="preserve"> </w:t>
            </w:r>
            <w:r w:rsidRPr="00E30538">
              <w:rPr>
                <w:rStyle w:val="a4"/>
                <w:rFonts w:ascii="宋体" w:eastAsia="宋体" w:hAnsi="宋体" w:cs="黑体"/>
                <w:lang w:eastAsia="zh-CN"/>
                <w14:textOutline w14:w="4356" w14:cap="sq" w14:cmpd="sng" w14:algn="ctr">
                  <w14:solidFill>
                    <w14:srgbClr w14:val="000000"/>
                  </w14:solidFill>
                  <w14:prstDash w14:val="solid"/>
                  <w14:bevel/>
                </w14:textOutline>
              </w:rPr>
              <w:t>标准编制的原则和依据</w:t>
            </w:r>
            <w:r w:rsidRPr="00E30538">
              <w:rPr>
                <w:rFonts w:ascii="宋体" w:eastAsia="宋体" w:hAnsi="宋体"/>
                <w:webHidden/>
              </w:rPr>
              <w:tab/>
            </w:r>
            <w:r w:rsidRPr="00E30538">
              <w:rPr>
                <w:rFonts w:ascii="宋体" w:eastAsia="宋体" w:hAnsi="宋体"/>
                <w:webHidden/>
              </w:rPr>
              <w:fldChar w:fldCharType="begin"/>
            </w:r>
            <w:r w:rsidRPr="00E30538">
              <w:rPr>
                <w:rFonts w:ascii="宋体" w:eastAsia="宋体" w:hAnsi="宋体"/>
                <w:webHidden/>
              </w:rPr>
              <w:instrText xml:space="preserve"> PAGEREF _Toc159839128 \h </w:instrText>
            </w:r>
            <w:r w:rsidRPr="00E30538">
              <w:rPr>
                <w:rFonts w:ascii="宋体" w:eastAsia="宋体" w:hAnsi="宋体"/>
                <w:webHidden/>
              </w:rPr>
            </w:r>
            <w:r w:rsidRPr="00E30538">
              <w:rPr>
                <w:rFonts w:ascii="宋体" w:eastAsia="宋体" w:hAnsi="宋体"/>
                <w:webHidden/>
              </w:rPr>
              <w:fldChar w:fldCharType="separate"/>
            </w:r>
            <w:r w:rsidRPr="00E30538">
              <w:rPr>
                <w:rFonts w:ascii="宋体" w:eastAsia="宋体" w:hAnsi="宋体"/>
                <w:webHidden/>
              </w:rPr>
              <w:t>5</w:t>
            </w:r>
            <w:r w:rsidRPr="00E30538">
              <w:rPr>
                <w:rFonts w:ascii="宋体" w:eastAsia="宋体" w:hAnsi="宋体"/>
                <w:webHidden/>
              </w:rPr>
              <w:fldChar w:fldCharType="end"/>
            </w:r>
          </w:hyperlink>
        </w:p>
        <w:p w14:paraId="3D2F762E" w14:textId="218AC44D" w:rsidR="006D44A7" w:rsidRPr="00E30538" w:rsidRDefault="006D44A7" w:rsidP="00E30538">
          <w:pPr>
            <w:pStyle w:val="TOC2"/>
            <w:tabs>
              <w:tab w:val="right" w:leader="dot" w:pos="8326"/>
            </w:tabs>
            <w:spacing w:line="480" w:lineRule="auto"/>
            <w:rPr>
              <w:rFonts w:ascii="宋体" w:eastAsia="宋体" w:hAnsi="宋体" w:cstheme="minorBidi"/>
              <w:snapToGrid/>
              <w:color w:val="auto"/>
              <w:kern w:val="2"/>
              <w:szCs w:val="22"/>
              <w:lang w:eastAsia="zh-CN"/>
            </w:rPr>
          </w:pPr>
          <w:hyperlink w:anchor="_Toc159839129" w:history="1">
            <w:r w:rsidRPr="00E30538">
              <w:rPr>
                <w:rStyle w:val="a4"/>
                <w:rFonts w:ascii="宋体" w:eastAsia="宋体" w:hAnsi="宋体" w:cs="宋体"/>
                <w:spacing w:val="-1"/>
                <w:lang w:eastAsia="zh-CN"/>
                <w14:textOutline w14:w="4356" w14:cap="sq" w14:cmpd="sng" w14:algn="ctr">
                  <w14:solidFill>
                    <w14:srgbClr w14:val="000000"/>
                  </w14:solidFill>
                  <w14:prstDash w14:val="solid"/>
                  <w14:bevel/>
                </w14:textOutline>
              </w:rPr>
              <w:t>3.1</w:t>
            </w:r>
            <w:r w:rsidRPr="00E30538">
              <w:rPr>
                <w:rStyle w:val="a4"/>
                <w:rFonts w:ascii="宋体" w:eastAsia="宋体" w:hAnsi="宋体" w:cs="宋体"/>
                <w:spacing w:val="-1"/>
                <w:lang w:eastAsia="zh-CN"/>
              </w:rPr>
              <w:t xml:space="preserve"> </w:t>
            </w:r>
            <w:r w:rsidRPr="00E30538">
              <w:rPr>
                <w:rStyle w:val="a4"/>
                <w:rFonts w:ascii="宋体" w:eastAsia="宋体" w:hAnsi="宋体" w:cs="宋体"/>
                <w:spacing w:val="-1"/>
                <w:lang w:eastAsia="zh-CN"/>
                <w14:textOutline w14:w="4356" w14:cap="sq" w14:cmpd="sng" w14:algn="ctr">
                  <w14:solidFill>
                    <w14:srgbClr w14:val="000000"/>
                  </w14:solidFill>
                  <w14:prstDash w14:val="solid"/>
                  <w14:bevel/>
                </w14:textOutline>
              </w:rPr>
              <w:t>标准编制原则</w:t>
            </w:r>
            <w:r w:rsidRPr="00E30538">
              <w:rPr>
                <w:rFonts w:ascii="宋体" w:eastAsia="宋体" w:hAnsi="宋体"/>
                <w:webHidden/>
              </w:rPr>
              <w:tab/>
            </w:r>
            <w:r w:rsidRPr="00E30538">
              <w:rPr>
                <w:rFonts w:ascii="宋体" w:eastAsia="宋体" w:hAnsi="宋体"/>
                <w:webHidden/>
              </w:rPr>
              <w:fldChar w:fldCharType="begin"/>
            </w:r>
            <w:r w:rsidRPr="00E30538">
              <w:rPr>
                <w:rFonts w:ascii="宋体" w:eastAsia="宋体" w:hAnsi="宋体"/>
                <w:webHidden/>
              </w:rPr>
              <w:instrText xml:space="preserve"> PAGEREF _Toc159839129 \h </w:instrText>
            </w:r>
            <w:r w:rsidRPr="00E30538">
              <w:rPr>
                <w:rFonts w:ascii="宋体" w:eastAsia="宋体" w:hAnsi="宋体"/>
                <w:webHidden/>
              </w:rPr>
            </w:r>
            <w:r w:rsidRPr="00E30538">
              <w:rPr>
                <w:rFonts w:ascii="宋体" w:eastAsia="宋体" w:hAnsi="宋体"/>
                <w:webHidden/>
              </w:rPr>
              <w:fldChar w:fldCharType="separate"/>
            </w:r>
            <w:r w:rsidRPr="00E30538">
              <w:rPr>
                <w:rFonts w:ascii="宋体" w:eastAsia="宋体" w:hAnsi="宋体"/>
                <w:webHidden/>
              </w:rPr>
              <w:t>5</w:t>
            </w:r>
            <w:r w:rsidRPr="00E30538">
              <w:rPr>
                <w:rFonts w:ascii="宋体" w:eastAsia="宋体" w:hAnsi="宋体"/>
                <w:webHidden/>
              </w:rPr>
              <w:fldChar w:fldCharType="end"/>
            </w:r>
          </w:hyperlink>
        </w:p>
        <w:p w14:paraId="60D59B46" w14:textId="11FDF64E" w:rsidR="006D44A7" w:rsidRPr="00E30538" w:rsidRDefault="006D44A7" w:rsidP="00E30538">
          <w:pPr>
            <w:pStyle w:val="TOC2"/>
            <w:tabs>
              <w:tab w:val="right" w:leader="dot" w:pos="8326"/>
            </w:tabs>
            <w:spacing w:line="480" w:lineRule="auto"/>
            <w:rPr>
              <w:rFonts w:ascii="宋体" w:eastAsia="宋体" w:hAnsi="宋体" w:cstheme="minorBidi"/>
              <w:snapToGrid/>
              <w:color w:val="auto"/>
              <w:kern w:val="2"/>
              <w:szCs w:val="22"/>
              <w:lang w:eastAsia="zh-CN"/>
            </w:rPr>
          </w:pPr>
          <w:hyperlink w:anchor="_Toc159839130" w:history="1">
            <w:r w:rsidRPr="00E30538">
              <w:rPr>
                <w:rStyle w:val="a4"/>
                <w:rFonts w:ascii="宋体" w:eastAsia="宋体" w:hAnsi="宋体" w:cs="宋体"/>
                <w:spacing w:val="-1"/>
                <w:lang w:eastAsia="zh-CN"/>
                <w14:textOutline w14:w="4356" w14:cap="sq" w14:cmpd="sng" w14:algn="ctr">
                  <w14:solidFill>
                    <w14:srgbClr w14:val="000000"/>
                  </w14:solidFill>
                  <w14:prstDash w14:val="solid"/>
                  <w14:bevel/>
                </w14:textOutline>
              </w:rPr>
              <w:t>3.2</w:t>
            </w:r>
            <w:r w:rsidRPr="00E30538">
              <w:rPr>
                <w:rStyle w:val="a4"/>
                <w:rFonts w:ascii="宋体" w:eastAsia="宋体" w:hAnsi="宋体" w:cs="宋体"/>
                <w:spacing w:val="-1"/>
                <w:lang w:eastAsia="zh-CN"/>
              </w:rPr>
              <w:t xml:space="preserve"> </w:t>
            </w:r>
            <w:r w:rsidRPr="00E30538">
              <w:rPr>
                <w:rStyle w:val="a4"/>
                <w:rFonts w:ascii="宋体" w:eastAsia="宋体" w:hAnsi="宋体" w:cs="宋体"/>
                <w:spacing w:val="-1"/>
                <w:lang w:eastAsia="zh-CN"/>
                <w14:textOutline w14:w="4356" w14:cap="sq" w14:cmpd="sng" w14:algn="ctr">
                  <w14:solidFill>
                    <w14:srgbClr w14:val="000000"/>
                  </w14:solidFill>
                  <w14:prstDash w14:val="solid"/>
                  <w14:bevel/>
                </w14:textOutline>
              </w:rPr>
              <w:t>标准编制依据</w:t>
            </w:r>
            <w:r w:rsidRPr="00E30538">
              <w:rPr>
                <w:rFonts w:ascii="宋体" w:eastAsia="宋体" w:hAnsi="宋体"/>
                <w:webHidden/>
              </w:rPr>
              <w:tab/>
            </w:r>
            <w:r w:rsidRPr="00E30538">
              <w:rPr>
                <w:rFonts w:ascii="宋体" w:eastAsia="宋体" w:hAnsi="宋体"/>
                <w:webHidden/>
              </w:rPr>
              <w:fldChar w:fldCharType="begin"/>
            </w:r>
            <w:r w:rsidRPr="00E30538">
              <w:rPr>
                <w:rFonts w:ascii="宋体" w:eastAsia="宋体" w:hAnsi="宋体"/>
                <w:webHidden/>
              </w:rPr>
              <w:instrText xml:space="preserve"> PAGEREF _Toc159839130 \h </w:instrText>
            </w:r>
            <w:r w:rsidRPr="00E30538">
              <w:rPr>
                <w:rFonts w:ascii="宋体" w:eastAsia="宋体" w:hAnsi="宋体"/>
                <w:webHidden/>
              </w:rPr>
            </w:r>
            <w:r w:rsidRPr="00E30538">
              <w:rPr>
                <w:rFonts w:ascii="宋体" w:eastAsia="宋体" w:hAnsi="宋体"/>
                <w:webHidden/>
              </w:rPr>
              <w:fldChar w:fldCharType="separate"/>
            </w:r>
            <w:r w:rsidRPr="00E30538">
              <w:rPr>
                <w:rFonts w:ascii="宋体" w:eastAsia="宋体" w:hAnsi="宋体"/>
                <w:webHidden/>
              </w:rPr>
              <w:t>5</w:t>
            </w:r>
            <w:r w:rsidRPr="00E30538">
              <w:rPr>
                <w:rFonts w:ascii="宋体" w:eastAsia="宋体" w:hAnsi="宋体"/>
                <w:webHidden/>
              </w:rPr>
              <w:fldChar w:fldCharType="end"/>
            </w:r>
          </w:hyperlink>
        </w:p>
        <w:p w14:paraId="7DB2C117" w14:textId="3CE32189" w:rsidR="006D44A7" w:rsidRPr="00E30538" w:rsidRDefault="006D44A7" w:rsidP="00E30538">
          <w:pPr>
            <w:pStyle w:val="TOC1"/>
            <w:rPr>
              <w:rFonts w:ascii="宋体" w:eastAsia="宋体" w:hAnsi="宋体" w:cstheme="minorBidi"/>
              <w:snapToGrid/>
              <w:color w:val="auto"/>
              <w:kern w:val="2"/>
              <w:szCs w:val="22"/>
              <w:lang w:eastAsia="zh-CN"/>
            </w:rPr>
          </w:pPr>
          <w:hyperlink w:anchor="_Toc159839131" w:history="1">
            <w:r w:rsidRPr="00E30538">
              <w:rPr>
                <w:rStyle w:val="a4"/>
                <w:rFonts w:ascii="宋体" w:eastAsia="宋体" w:hAnsi="宋体" w:cs="黑体"/>
                <w:lang w:eastAsia="zh-CN"/>
                <w14:textOutline w14:w="4356" w14:cap="sq" w14:cmpd="sng" w14:algn="ctr">
                  <w14:solidFill>
                    <w14:srgbClr w14:val="000000"/>
                  </w14:solidFill>
                  <w14:prstDash w14:val="solid"/>
                  <w14:bevel/>
                </w14:textOutline>
              </w:rPr>
              <w:t>4</w:t>
            </w:r>
            <w:r w:rsidRPr="00E30538">
              <w:rPr>
                <w:rStyle w:val="a4"/>
                <w:rFonts w:ascii="宋体" w:eastAsia="宋体" w:hAnsi="宋体" w:cs="黑体"/>
                <w:lang w:eastAsia="zh-CN"/>
              </w:rPr>
              <w:t xml:space="preserve"> </w:t>
            </w:r>
            <w:r w:rsidRPr="00E30538">
              <w:rPr>
                <w:rStyle w:val="a4"/>
                <w:rFonts w:ascii="宋体" w:eastAsia="宋体" w:hAnsi="宋体" w:cs="黑体"/>
                <w:lang w:eastAsia="zh-CN"/>
                <w14:textOutline w14:w="4356" w14:cap="sq" w14:cmpd="sng" w14:algn="ctr">
                  <w14:solidFill>
                    <w14:srgbClr w14:val="000000"/>
                  </w14:solidFill>
                  <w14:prstDash w14:val="solid"/>
                  <w14:bevel/>
                </w14:textOutline>
              </w:rPr>
              <w:t>主要内容说明及来源依据</w:t>
            </w:r>
            <w:r w:rsidRPr="00E30538">
              <w:rPr>
                <w:rFonts w:ascii="宋体" w:eastAsia="宋体" w:hAnsi="宋体"/>
                <w:webHidden/>
              </w:rPr>
              <w:tab/>
            </w:r>
            <w:r w:rsidRPr="00E30538">
              <w:rPr>
                <w:rFonts w:ascii="宋体" w:eastAsia="宋体" w:hAnsi="宋体"/>
                <w:webHidden/>
              </w:rPr>
              <w:fldChar w:fldCharType="begin"/>
            </w:r>
            <w:r w:rsidRPr="00E30538">
              <w:rPr>
                <w:rFonts w:ascii="宋体" w:eastAsia="宋体" w:hAnsi="宋体"/>
                <w:webHidden/>
              </w:rPr>
              <w:instrText xml:space="preserve"> PAGEREF _Toc159839131 \h </w:instrText>
            </w:r>
            <w:r w:rsidRPr="00E30538">
              <w:rPr>
                <w:rFonts w:ascii="宋体" w:eastAsia="宋体" w:hAnsi="宋体"/>
                <w:webHidden/>
              </w:rPr>
            </w:r>
            <w:r w:rsidRPr="00E30538">
              <w:rPr>
                <w:rFonts w:ascii="宋体" w:eastAsia="宋体" w:hAnsi="宋体"/>
                <w:webHidden/>
              </w:rPr>
              <w:fldChar w:fldCharType="separate"/>
            </w:r>
            <w:r w:rsidRPr="00E30538">
              <w:rPr>
                <w:rFonts w:ascii="宋体" w:eastAsia="宋体" w:hAnsi="宋体"/>
                <w:webHidden/>
              </w:rPr>
              <w:t>7</w:t>
            </w:r>
            <w:r w:rsidRPr="00E30538">
              <w:rPr>
                <w:rFonts w:ascii="宋体" w:eastAsia="宋体" w:hAnsi="宋体"/>
                <w:webHidden/>
              </w:rPr>
              <w:fldChar w:fldCharType="end"/>
            </w:r>
          </w:hyperlink>
        </w:p>
        <w:p w14:paraId="4DA68870" w14:textId="04515B65" w:rsidR="006D44A7" w:rsidRPr="00E30538" w:rsidRDefault="006D44A7" w:rsidP="00E30538">
          <w:pPr>
            <w:pStyle w:val="TOC2"/>
            <w:tabs>
              <w:tab w:val="right" w:leader="dot" w:pos="8326"/>
            </w:tabs>
            <w:spacing w:line="480" w:lineRule="auto"/>
            <w:rPr>
              <w:rFonts w:ascii="宋体" w:eastAsia="宋体" w:hAnsi="宋体" w:cstheme="minorBidi"/>
              <w:snapToGrid/>
              <w:color w:val="auto"/>
              <w:kern w:val="2"/>
              <w:szCs w:val="22"/>
              <w:lang w:eastAsia="zh-CN"/>
            </w:rPr>
          </w:pPr>
          <w:hyperlink w:anchor="_Toc159839132" w:history="1">
            <w:r w:rsidRPr="00E30538">
              <w:rPr>
                <w:rStyle w:val="a4"/>
                <w:rFonts w:ascii="宋体" w:eastAsia="宋体" w:hAnsi="宋体" w:cs="宋体"/>
                <w:spacing w:val="-5"/>
                <w:lang w:eastAsia="zh-CN"/>
                <w14:textOutline w14:w="4356" w14:cap="sq" w14:cmpd="sng" w14:algn="ctr">
                  <w14:solidFill>
                    <w14:srgbClr w14:val="000000"/>
                  </w14:solidFill>
                  <w14:prstDash w14:val="solid"/>
                  <w14:bevel/>
                </w14:textOutline>
              </w:rPr>
              <w:t>4.1</w:t>
            </w:r>
            <w:r w:rsidRPr="00E30538">
              <w:rPr>
                <w:rStyle w:val="a4"/>
                <w:rFonts w:ascii="宋体" w:eastAsia="宋体" w:hAnsi="宋体" w:cs="宋体"/>
                <w:spacing w:val="-43"/>
                <w:lang w:eastAsia="zh-CN"/>
              </w:rPr>
              <w:t xml:space="preserve"> </w:t>
            </w:r>
            <w:r w:rsidRPr="00E30538">
              <w:rPr>
                <w:rStyle w:val="a4"/>
                <w:rFonts w:ascii="宋体" w:eastAsia="宋体" w:hAnsi="宋体" w:cs="宋体"/>
                <w:spacing w:val="-5"/>
                <w:lang w:eastAsia="zh-CN"/>
                <w14:textOutline w14:w="4356" w14:cap="sq" w14:cmpd="sng" w14:algn="ctr">
                  <w14:solidFill>
                    <w14:srgbClr w14:val="000000"/>
                  </w14:solidFill>
                  <w14:prstDash w14:val="solid"/>
                  <w14:bevel/>
                </w14:textOutline>
              </w:rPr>
              <w:t>范围</w:t>
            </w:r>
            <w:r w:rsidRPr="00E30538">
              <w:rPr>
                <w:rFonts w:ascii="宋体" w:eastAsia="宋体" w:hAnsi="宋体"/>
                <w:webHidden/>
              </w:rPr>
              <w:tab/>
            </w:r>
            <w:r w:rsidRPr="00E30538">
              <w:rPr>
                <w:rFonts w:ascii="宋体" w:eastAsia="宋体" w:hAnsi="宋体"/>
                <w:webHidden/>
              </w:rPr>
              <w:fldChar w:fldCharType="begin"/>
            </w:r>
            <w:r w:rsidRPr="00E30538">
              <w:rPr>
                <w:rFonts w:ascii="宋体" w:eastAsia="宋体" w:hAnsi="宋体"/>
                <w:webHidden/>
              </w:rPr>
              <w:instrText xml:space="preserve"> PAGEREF _Toc159839132 \h </w:instrText>
            </w:r>
            <w:r w:rsidRPr="00E30538">
              <w:rPr>
                <w:rFonts w:ascii="宋体" w:eastAsia="宋体" w:hAnsi="宋体"/>
                <w:webHidden/>
              </w:rPr>
            </w:r>
            <w:r w:rsidRPr="00E30538">
              <w:rPr>
                <w:rFonts w:ascii="宋体" w:eastAsia="宋体" w:hAnsi="宋体"/>
                <w:webHidden/>
              </w:rPr>
              <w:fldChar w:fldCharType="separate"/>
            </w:r>
            <w:r w:rsidRPr="00E30538">
              <w:rPr>
                <w:rFonts w:ascii="宋体" w:eastAsia="宋体" w:hAnsi="宋体"/>
                <w:webHidden/>
              </w:rPr>
              <w:t>7</w:t>
            </w:r>
            <w:r w:rsidRPr="00E30538">
              <w:rPr>
                <w:rFonts w:ascii="宋体" w:eastAsia="宋体" w:hAnsi="宋体"/>
                <w:webHidden/>
              </w:rPr>
              <w:fldChar w:fldCharType="end"/>
            </w:r>
          </w:hyperlink>
        </w:p>
        <w:p w14:paraId="08CD1EE9" w14:textId="6F98ED91" w:rsidR="006D44A7" w:rsidRPr="00E30538" w:rsidRDefault="006D44A7" w:rsidP="00E30538">
          <w:pPr>
            <w:pStyle w:val="TOC2"/>
            <w:tabs>
              <w:tab w:val="right" w:leader="dot" w:pos="8326"/>
            </w:tabs>
            <w:spacing w:line="480" w:lineRule="auto"/>
            <w:rPr>
              <w:rFonts w:ascii="宋体" w:eastAsia="宋体" w:hAnsi="宋体" w:cstheme="minorBidi"/>
              <w:snapToGrid/>
              <w:color w:val="auto"/>
              <w:kern w:val="2"/>
              <w:szCs w:val="22"/>
              <w:lang w:eastAsia="zh-CN"/>
            </w:rPr>
          </w:pPr>
          <w:hyperlink w:anchor="_Toc159839133" w:history="1">
            <w:r w:rsidRPr="00E30538">
              <w:rPr>
                <w:rStyle w:val="a4"/>
                <w:rFonts w:ascii="宋体" w:eastAsia="宋体" w:hAnsi="宋体" w:cs="宋体"/>
                <w:spacing w:val="-5"/>
                <w:lang w:eastAsia="zh-CN"/>
                <w14:textOutline w14:w="4356" w14:cap="sq" w14:cmpd="sng" w14:algn="ctr">
                  <w14:solidFill>
                    <w14:srgbClr w14:val="000000"/>
                  </w14:solidFill>
                  <w14:prstDash w14:val="solid"/>
                  <w14:bevel/>
                </w14:textOutline>
              </w:rPr>
              <w:t>4.2 规范性引用文件</w:t>
            </w:r>
            <w:r w:rsidRPr="00E30538">
              <w:rPr>
                <w:rFonts w:ascii="宋体" w:eastAsia="宋体" w:hAnsi="宋体"/>
                <w:webHidden/>
              </w:rPr>
              <w:tab/>
            </w:r>
            <w:r w:rsidRPr="00E30538">
              <w:rPr>
                <w:rFonts w:ascii="宋体" w:eastAsia="宋体" w:hAnsi="宋体"/>
                <w:webHidden/>
              </w:rPr>
              <w:fldChar w:fldCharType="begin"/>
            </w:r>
            <w:r w:rsidRPr="00E30538">
              <w:rPr>
                <w:rFonts w:ascii="宋体" w:eastAsia="宋体" w:hAnsi="宋体"/>
                <w:webHidden/>
              </w:rPr>
              <w:instrText xml:space="preserve"> PAGEREF _Toc159839133 \h </w:instrText>
            </w:r>
            <w:r w:rsidRPr="00E30538">
              <w:rPr>
                <w:rFonts w:ascii="宋体" w:eastAsia="宋体" w:hAnsi="宋体"/>
                <w:webHidden/>
              </w:rPr>
            </w:r>
            <w:r w:rsidRPr="00E30538">
              <w:rPr>
                <w:rFonts w:ascii="宋体" w:eastAsia="宋体" w:hAnsi="宋体"/>
                <w:webHidden/>
              </w:rPr>
              <w:fldChar w:fldCharType="separate"/>
            </w:r>
            <w:r w:rsidRPr="00E30538">
              <w:rPr>
                <w:rFonts w:ascii="宋体" w:eastAsia="宋体" w:hAnsi="宋体"/>
                <w:webHidden/>
              </w:rPr>
              <w:t>7</w:t>
            </w:r>
            <w:r w:rsidRPr="00E30538">
              <w:rPr>
                <w:rFonts w:ascii="宋体" w:eastAsia="宋体" w:hAnsi="宋体"/>
                <w:webHidden/>
              </w:rPr>
              <w:fldChar w:fldCharType="end"/>
            </w:r>
          </w:hyperlink>
        </w:p>
        <w:p w14:paraId="40278B8A" w14:textId="7403980E" w:rsidR="006D44A7" w:rsidRPr="00E30538" w:rsidRDefault="006D44A7" w:rsidP="00E30538">
          <w:pPr>
            <w:pStyle w:val="TOC2"/>
            <w:tabs>
              <w:tab w:val="right" w:leader="dot" w:pos="8326"/>
            </w:tabs>
            <w:spacing w:line="480" w:lineRule="auto"/>
            <w:rPr>
              <w:rFonts w:ascii="宋体" w:eastAsia="宋体" w:hAnsi="宋体" w:cstheme="minorBidi"/>
              <w:snapToGrid/>
              <w:color w:val="auto"/>
              <w:kern w:val="2"/>
              <w:szCs w:val="22"/>
              <w:lang w:eastAsia="zh-CN"/>
            </w:rPr>
          </w:pPr>
          <w:hyperlink w:anchor="_Toc159839134" w:history="1">
            <w:r w:rsidRPr="00E30538">
              <w:rPr>
                <w:rStyle w:val="a4"/>
                <w:rFonts w:ascii="宋体" w:eastAsia="宋体" w:hAnsi="宋体" w:cs="宋体"/>
                <w:spacing w:val="-1"/>
                <w14:textOutline w14:w="4356" w14:cap="sq" w14:cmpd="sng" w14:algn="ctr">
                  <w14:solidFill>
                    <w14:srgbClr w14:val="000000"/>
                  </w14:solidFill>
                  <w14:prstDash w14:val="solid"/>
                  <w14:bevel/>
                </w14:textOutline>
              </w:rPr>
              <w:t>4.3</w:t>
            </w:r>
            <w:r w:rsidRPr="00E30538">
              <w:rPr>
                <w:rStyle w:val="a4"/>
                <w:rFonts w:ascii="宋体" w:eastAsia="宋体" w:hAnsi="宋体" w:cs="宋体"/>
                <w:spacing w:val="-1"/>
              </w:rPr>
              <w:t xml:space="preserve"> </w:t>
            </w:r>
            <w:r w:rsidRPr="00E30538">
              <w:rPr>
                <w:rStyle w:val="a4"/>
                <w:rFonts w:ascii="宋体" w:eastAsia="宋体" w:hAnsi="宋体" w:cs="宋体"/>
                <w:spacing w:val="-1"/>
                <w14:textOutline w14:w="4356" w14:cap="sq" w14:cmpd="sng" w14:algn="ctr">
                  <w14:solidFill>
                    <w14:srgbClr w14:val="000000"/>
                  </w14:solidFill>
                  <w14:prstDash w14:val="solid"/>
                  <w14:bevel/>
                </w14:textOutline>
              </w:rPr>
              <w:t>术语和定义</w:t>
            </w:r>
            <w:r w:rsidRPr="00E30538">
              <w:rPr>
                <w:rFonts w:ascii="宋体" w:eastAsia="宋体" w:hAnsi="宋体"/>
                <w:webHidden/>
              </w:rPr>
              <w:tab/>
            </w:r>
            <w:r w:rsidRPr="00E30538">
              <w:rPr>
                <w:rFonts w:ascii="宋体" w:eastAsia="宋体" w:hAnsi="宋体"/>
                <w:webHidden/>
              </w:rPr>
              <w:fldChar w:fldCharType="begin"/>
            </w:r>
            <w:r w:rsidRPr="00E30538">
              <w:rPr>
                <w:rFonts w:ascii="宋体" w:eastAsia="宋体" w:hAnsi="宋体"/>
                <w:webHidden/>
              </w:rPr>
              <w:instrText xml:space="preserve"> PAGEREF _Toc159839134 \h </w:instrText>
            </w:r>
            <w:r w:rsidRPr="00E30538">
              <w:rPr>
                <w:rFonts w:ascii="宋体" w:eastAsia="宋体" w:hAnsi="宋体"/>
                <w:webHidden/>
              </w:rPr>
            </w:r>
            <w:r w:rsidRPr="00E30538">
              <w:rPr>
                <w:rFonts w:ascii="宋体" w:eastAsia="宋体" w:hAnsi="宋体"/>
                <w:webHidden/>
              </w:rPr>
              <w:fldChar w:fldCharType="separate"/>
            </w:r>
            <w:r w:rsidRPr="00E30538">
              <w:rPr>
                <w:rFonts w:ascii="宋体" w:eastAsia="宋体" w:hAnsi="宋体"/>
                <w:webHidden/>
              </w:rPr>
              <w:t>7</w:t>
            </w:r>
            <w:r w:rsidRPr="00E30538">
              <w:rPr>
                <w:rFonts w:ascii="宋体" w:eastAsia="宋体" w:hAnsi="宋体"/>
                <w:webHidden/>
              </w:rPr>
              <w:fldChar w:fldCharType="end"/>
            </w:r>
          </w:hyperlink>
        </w:p>
        <w:p w14:paraId="4820FE21" w14:textId="5390B2D7" w:rsidR="006D44A7" w:rsidRPr="00E30538" w:rsidRDefault="006D44A7" w:rsidP="00E30538">
          <w:pPr>
            <w:pStyle w:val="TOC2"/>
            <w:tabs>
              <w:tab w:val="right" w:leader="dot" w:pos="8326"/>
            </w:tabs>
            <w:spacing w:line="480" w:lineRule="auto"/>
            <w:rPr>
              <w:rFonts w:ascii="宋体" w:eastAsia="宋体" w:hAnsi="宋体" w:cstheme="minorBidi"/>
              <w:snapToGrid/>
              <w:color w:val="auto"/>
              <w:kern w:val="2"/>
              <w:szCs w:val="22"/>
              <w:lang w:eastAsia="zh-CN"/>
            </w:rPr>
          </w:pPr>
          <w:hyperlink w:anchor="_Toc159839135" w:history="1">
            <w:r w:rsidRPr="00E30538">
              <w:rPr>
                <w:rStyle w:val="a4"/>
                <w:rFonts w:ascii="宋体" w:eastAsia="宋体" w:hAnsi="宋体" w:cs="宋体"/>
                <w:spacing w:val="-1"/>
                <w:lang w:eastAsia="zh-CN"/>
                <w14:textOutline w14:w="4356" w14:cap="sq" w14:cmpd="sng" w14:algn="ctr">
                  <w14:solidFill>
                    <w14:srgbClr w14:val="000000"/>
                  </w14:solidFill>
                  <w14:prstDash w14:val="solid"/>
                  <w14:bevel/>
                </w14:textOutline>
              </w:rPr>
              <w:t>4.4 总体要求</w:t>
            </w:r>
            <w:r w:rsidRPr="00E30538">
              <w:rPr>
                <w:rFonts w:ascii="宋体" w:eastAsia="宋体" w:hAnsi="宋体"/>
                <w:webHidden/>
              </w:rPr>
              <w:tab/>
            </w:r>
            <w:r w:rsidRPr="00E30538">
              <w:rPr>
                <w:rFonts w:ascii="宋体" w:eastAsia="宋体" w:hAnsi="宋体"/>
                <w:webHidden/>
              </w:rPr>
              <w:fldChar w:fldCharType="begin"/>
            </w:r>
            <w:r w:rsidRPr="00E30538">
              <w:rPr>
                <w:rFonts w:ascii="宋体" w:eastAsia="宋体" w:hAnsi="宋体"/>
                <w:webHidden/>
              </w:rPr>
              <w:instrText xml:space="preserve"> PAGEREF _Toc159839135 \h </w:instrText>
            </w:r>
            <w:r w:rsidRPr="00E30538">
              <w:rPr>
                <w:rFonts w:ascii="宋体" w:eastAsia="宋体" w:hAnsi="宋体"/>
                <w:webHidden/>
              </w:rPr>
            </w:r>
            <w:r w:rsidRPr="00E30538">
              <w:rPr>
                <w:rFonts w:ascii="宋体" w:eastAsia="宋体" w:hAnsi="宋体"/>
                <w:webHidden/>
              </w:rPr>
              <w:fldChar w:fldCharType="separate"/>
            </w:r>
            <w:r w:rsidRPr="00E30538">
              <w:rPr>
                <w:rFonts w:ascii="宋体" w:eastAsia="宋体" w:hAnsi="宋体"/>
                <w:webHidden/>
              </w:rPr>
              <w:t>8</w:t>
            </w:r>
            <w:r w:rsidRPr="00E30538">
              <w:rPr>
                <w:rFonts w:ascii="宋体" w:eastAsia="宋体" w:hAnsi="宋体"/>
                <w:webHidden/>
              </w:rPr>
              <w:fldChar w:fldCharType="end"/>
            </w:r>
          </w:hyperlink>
        </w:p>
        <w:p w14:paraId="34C21F64" w14:textId="6792364D" w:rsidR="006D44A7" w:rsidRPr="00E30538" w:rsidRDefault="006D44A7" w:rsidP="00E30538">
          <w:pPr>
            <w:pStyle w:val="TOC2"/>
            <w:tabs>
              <w:tab w:val="right" w:leader="dot" w:pos="8326"/>
            </w:tabs>
            <w:spacing w:line="480" w:lineRule="auto"/>
            <w:rPr>
              <w:rFonts w:ascii="宋体" w:eastAsia="宋体" w:hAnsi="宋体" w:cstheme="minorBidi"/>
              <w:snapToGrid/>
              <w:color w:val="auto"/>
              <w:kern w:val="2"/>
              <w:szCs w:val="22"/>
              <w:lang w:eastAsia="zh-CN"/>
            </w:rPr>
          </w:pPr>
          <w:hyperlink w:anchor="_Toc159839136" w:history="1">
            <w:r w:rsidRPr="00E30538">
              <w:rPr>
                <w:rStyle w:val="a4"/>
                <w:rFonts w:ascii="宋体" w:eastAsia="宋体" w:hAnsi="宋体" w:cs="宋体"/>
                <w:spacing w:val="-1"/>
                <w:lang w:eastAsia="zh-CN"/>
                <w14:textOutline w14:w="4356" w14:cap="sq" w14:cmpd="sng" w14:algn="ctr">
                  <w14:solidFill>
                    <w14:srgbClr w14:val="000000"/>
                  </w14:solidFill>
                  <w14:prstDash w14:val="solid"/>
                  <w14:bevel/>
                </w14:textOutline>
              </w:rPr>
              <w:t>4.5</w:t>
            </w:r>
            <w:r w:rsidRPr="00E30538">
              <w:rPr>
                <w:rStyle w:val="a4"/>
                <w:rFonts w:ascii="宋体" w:eastAsia="宋体" w:hAnsi="宋体" w:cs="宋体"/>
                <w:spacing w:val="-1"/>
                <w:lang w:eastAsia="zh-CN"/>
              </w:rPr>
              <w:t xml:space="preserve"> </w:t>
            </w:r>
            <w:r w:rsidRPr="00E30538">
              <w:rPr>
                <w:rStyle w:val="a4"/>
                <w:rFonts w:ascii="宋体" w:eastAsia="宋体" w:hAnsi="宋体" w:cs="宋体"/>
                <w:spacing w:val="-1"/>
                <w:lang w:eastAsia="zh-CN"/>
                <w14:textOutline w14:w="4356" w14:cap="sq" w14:cmpd="sng" w14:algn="ctr">
                  <w14:solidFill>
                    <w14:srgbClr w14:val="000000"/>
                  </w14:solidFill>
                  <w14:prstDash w14:val="solid"/>
                  <w14:bevel/>
                </w14:textOutline>
              </w:rPr>
              <w:t>智能泵站数据底座</w:t>
            </w:r>
            <w:r w:rsidRPr="00E30538">
              <w:rPr>
                <w:rFonts w:ascii="宋体" w:eastAsia="宋体" w:hAnsi="宋体"/>
                <w:webHidden/>
              </w:rPr>
              <w:tab/>
            </w:r>
            <w:r w:rsidRPr="00E30538">
              <w:rPr>
                <w:rFonts w:ascii="宋体" w:eastAsia="宋体" w:hAnsi="宋体"/>
                <w:webHidden/>
              </w:rPr>
              <w:fldChar w:fldCharType="begin"/>
            </w:r>
            <w:r w:rsidRPr="00E30538">
              <w:rPr>
                <w:rFonts w:ascii="宋体" w:eastAsia="宋体" w:hAnsi="宋体"/>
                <w:webHidden/>
              </w:rPr>
              <w:instrText xml:space="preserve"> PAGEREF _Toc159839136 \h </w:instrText>
            </w:r>
            <w:r w:rsidRPr="00E30538">
              <w:rPr>
                <w:rFonts w:ascii="宋体" w:eastAsia="宋体" w:hAnsi="宋体"/>
                <w:webHidden/>
              </w:rPr>
            </w:r>
            <w:r w:rsidRPr="00E30538">
              <w:rPr>
                <w:rFonts w:ascii="宋体" w:eastAsia="宋体" w:hAnsi="宋体"/>
                <w:webHidden/>
              </w:rPr>
              <w:fldChar w:fldCharType="separate"/>
            </w:r>
            <w:r w:rsidRPr="00E30538">
              <w:rPr>
                <w:rFonts w:ascii="宋体" w:eastAsia="宋体" w:hAnsi="宋体"/>
                <w:webHidden/>
              </w:rPr>
              <w:t>8</w:t>
            </w:r>
            <w:r w:rsidRPr="00E30538">
              <w:rPr>
                <w:rFonts w:ascii="宋体" w:eastAsia="宋体" w:hAnsi="宋体"/>
                <w:webHidden/>
              </w:rPr>
              <w:fldChar w:fldCharType="end"/>
            </w:r>
          </w:hyperlink>
        </w:p>
        <w:p w14:paraId="163B0C48" w14:textId="2374EB6C" w:rsidR="006D44A7" w:rsidRPr="00E30538" w:rsidRDefault="006D44A7" w:rsidP="00E30538">
          <w:pPr>
            <w:pStyle w:val="TOC2"/>
            <w:tabs>
              <w:tab w:val="right" w:leader="dot" w:pos="8326"/>
            </w:tabs>
            <w:spacing w:line="480" w:lineRule="auto"/>
            <w:rPr>
              <w:rFonts w:ascii="宋体" w:eastAsia="宋体" w:hAnsi="宋体" w:cstheme="minorBidi"/>
              <w:snapToGrid/>
              <w:color w:val="auto"/>
              <w:kern w:val="2"/>
              <w:szCs w:val="22"/>
              <w:lang w:eastAsia="zh-CN"/>
            </w:rPr>
          </w:pPr>
          <w:hyperlink w:anchor="_Toc159839137" w:history="1">
            <w:r w:rsidRPr="00E30538">
              <w:rPr>
                <w:rStyle w:val="a4"/>
                <w:rFonts w:ascii="宋体" w:eastAsia="宋体" w:hAnsi="宋体" w:cs="宋体"/>
                <w:spacing w:val="-1"/>
                <w:lang w:eastAsia="zh-CN"/>
                <w14:textOutline w14:w="4356" w14:cap="sq" w14:cmpd="sng" w14:algn="ctr">
                  <w14:solidFill>
                    <w14:srgbClr w14:val="000000"/>
                  </w14:solidFill>
                  <w14:prstDash w14:val="solid"/>
                  <w14:bevel/>
                </w14:textOutline>
              </w:rPr>
              <w:t>4.6</w:t>
            </w:r>
            <w:r w:rsidRPr="00E30538">
              <w:rPr>
                <w:rStyle w:val="a4"/>
                <w:rFonts w:ascii="宋体" w:eastAsia="宋体" w:hAnsi="宋体" w:cs="宋体"/>
                <w:spacing w:val="-1"/>
                <w:lang w:eastAsia="zh-CN"/>
              </w:rPr>
              <w:t xml:space="preserve"> </w:t>
            </w:r>
            <w:r w:rsidRPr="00E30538">
              <w:rPr>
                <w:rStyle w:val="a4"/>
                <w:rFonts w:ascii="宋体" w:eastAsia="宋体" w:hAnsi="宋体" w:cs="宋体"/>
                <w:spacing w:val="-3"/>
                <w:lang w:eastAsia="zh-CN"/>
                <w14:textOutline w14:w="4356" w14:cap="sq" w14:cmpd="sng" w14:algn="ctr">
                  <w14:solidFill>
                    <w14:srgbClr w14:val="000000"/>
                  </w14:solidFill>
                  <w14:prstDash w14:val="solid"/>
                  <w14:bevel/>
                </w14:textOutline>
              </w:rPr>
              <w:t>智能泵站的数据汇聚与交换</w:t>
            </w:r>
            <w:r w:rsidRPr="00E30538">
              <w:rPr>
                <w:rFonts w:ascii="宋体" w:eastAsia="宋体" w:hAnsi="宋体"/>
                <w:webHidden/>
              </w:rPr>
              <w:tab/>
            </w:r>
            <w:r w:rsidRPr="00E30538">
              <w:rPr>
                <w:rFonts w:ascii="宋体" w:eastAsia="宋体" w:hAnsi="宋体"/>
                <w:webHidden/>
              </w:rPr>
              <w:fldChar w:fldCharType="begin"/>
            </w:r>
            <w:r w:rsidRPr="00E30538">
              <w:rPr>
                <w:rFonts w:ascii="宋体" w:eastAsia="宋体" w:hAnsi="宋体"/>
                <w:webHidden/>
              </w:rPr>
              <w:instrText xml:space="preserve"> PAGEREF _Toc159839137 \h </w:instrText>
            </w:r>
            <w:r w:rsidRPr="00E30538">
              <w:rPr>
                <w:rFonts w:ascii="宋体" w:eastAsia="宋体" w:hAnsi="宋体"/>
                <w:webHidden/>
              </w:rPr>
            </w:r>
            <w:r w:rsidRPr="00E30538">
              <w:rPr>
                <w:rFonts w:ascii="宋体" w:eastAsia="宋体" w:hAnsi="宋体"/>
                <w:webHidden/>
              </w:rPr>
              <w:fldChar w:fldCharType="separate"/>
            </w:r>
            <w:r w:rsidRPr="00E30538">
              <w:rPr>
                <w:rFonts w:ascii="宋体" w:eastAsia="宋体" w:hAnsi="宋体"/>
                <w:webHidden/>
              </w:rPr>
              <w:t>8</w:t>
            </w:r>
            <w:r w:rsidRPr="00E30538">
              <w:rPr>
                <w:rFonts w:ascii="宋体" w:eastAsia="宋体" w:hAnsi="宋体"/>
                <w:webHidden/>
              </w:rPr>
              <w:fldChar w:fldCharType="end"/>
            </w:r>
          </w:hyperlink>
        </w:p>
        <w:p w14:paraId="7252EE89" w14:textId="3C132E11" w:rsidR="006D44A7" w:rsidRPr="00E30538" w:rsidRDefault="006D44A7" w:rsidP="00E30538">
          <w:pPr>
            <w:pStyle w:val="TOC2"/>
            <w:tabs>
              <w:tab w:val="right" w:leader="dot" w:pos="8326"/>
            </w:tabs>
            <w:spacing w:line="480" w:lineRule="auto"/>
            <w:rPr>
              <w:rFonts w:ascii="宋体" w:eastAsia="宋体" w:hAnsi="宋体" w:cstheme="minorBidi"/>
              <w:snapToGrid/>
              <w:color w:val="auto"/>
              <w:kern w:val="2"/>
              <w:szCs w:val="22"/>
              <w:lang w:eastAsia="zh-CN"/>
            </w:rPr>
          </w:pPr>
          <w:hyperlink w:anchor="_Toc159839138" w:history="1">
            <w:r w:rsidRPr="00E30538">
              <w:rPr>
                <w:rStyle w:val="a4"/>
                <w:rFonts w:ascii="宋体" w:eastAsia="宋体" w:hAnsi="宋体" w:cs="宋体"/>
                <w:spacing w:val="-3"/>
                <w:lang w:eastAsia="zh-CN"/>
                <w14:textOutline w14:w="4356" w14:cap="sq" w14:cmpd="sng" w14:algn="ctr">
                  <w14:solidFill>
                    <w14:srgbClr w14:val="000000"/>
                  </w14:solidFill>
                  <w14:prstDash w14:val="solid"/>
                  <w14:bevel/>
                </w14:textOutline>
              </w:rPr>
              <w:t>4.7</w:t>
            </w:r>
            <w:r w:rsidRPr="00E30538">
              <w:rPr>
                <w:rStyle w:val="a4"/>
                <w:rFonts w:ascii="宋体" w:eastAsia="宋体" w:hAnsi="宋体" w:cs="宋体"/>
                <w:spacing w:val="8"/>
                <w:lang w:eastAsia="zh-CN"/>
              </w:rPr>
              <w:t xml:space="preserve"> </w:t>
            </w:r>
            <w:r w:rsidRPr="00E30538">
              <w:rPr>
                <w:rStyle w:val="a4"/>
                <w:rFonts w:ascii="宋体" w:eastAsia="宋体" w:hAnsi="宋体" w:cs="宋体"/>
                <w:spacing w:val="-3"/>
                <w:lang w:eastAsia="zh-CN"/>
                <w14:textOutline w14:w="4356" w14:cap="sq" w14:cmpd="sng" w14:algn="ctr">
                  <w14:solidFill>
                    <w14:srgbClr w14:val="000000"/>
                  </w14:solidFill>
                  <w14:prstDash w14:val="solid"/>
                  <w14:bevel/>
                </w14:textOutline>
              </w:rPr>
              <w:t>业务智能化建设</w:t>
            </w:r>
            <w:r w:rsidRPr="00E30538">
              <w:rPr>
                <w:rFonts w:ascii="宋体" w:eastAsia="宋体" w:hAnsi="宋体"/>
                <w:webHidden/>
              </w:rPr>
              <w:tab/>
            </w:r>
            <w:r w:rsidRPr="00E30538">
              <w:rPr>
                <w:rFonts w:ascii="宋体" w:eastAsia="宋体" w:hAnsi="宋体"/>
                <w:webHidden/>
              </w:rPr>
              <w:fldChar w:fldCharType="begin"/>
            </w:r>
            <w:r w:rsidRPr="00E30538">
              <w:rPr>
                <w:rFonts w:ascii="宋体" w:eastAsia="宋体" w:hAnsi="宋体"/>
                <w:webHidden/>
              </w:rPr>
              <w:instrText xml:space="preserve"> PAGEREF _Toc159839138 \h </w:instrText>
            </w:r>
            <w:r w:rsidRPr="00E30538">
              <w:rPr>
                <w:rFonts w:ascii="宋体" w:eastAsia="宋体" w:hAnsi="宋体"/>
                <w:webHidden/>
              </w:rPr>
            </w:r>
            <w:r w:rsidRPr="00E30538">
              <w:rPr>
                <w:rFonts w:ascii="宋体" w:eastAsia="宋体" w:hAnsi="宋体"/>
                <w:webHidden/>
              </w:rPr>
              <w:fldChar w:fldCharType="separate"/>
            </w:r>
            <w:r w:rsidRPr="00E30538">
              <w:rPr>
                <w:rFonts w:ascii="宋体" w:eastAsia="宋体" w:hAnsi="宋体"/>
                <w:webHidden/>
              </w:rPr>
              <w:t>9</w:t>
            </w:r>
            <w:r w:rsidRPr="00E30538">
              <w:rPr>
                <w:rFonts w:ascii="宋体" w:eastAsia="宋体" w:hAnsi="宋体"/>
                <w:webHidden/>
              </w:rPr>
              <w:fldChar w:fldCharType="end"/>
            </w:r>
          </w:hyperlink>
        </w:p>
        <w:p w14:paraId="7295E970" w14:textId="5B5EFEB3" w:rsidR="006D44A7" w:rsidRPr="00E30538" w:rsidRDefault="006D44A7" w:rsidP="00E30538">
          <w:pPr>
            <w:pStyle w:val="TOC1"/>
            <w:rPr>
              <w:rFonts w:ascii="宋体" w:eastAsia="宋体" w:hAnsi="宋体" w:cstheme="minorBidi"/>
              <w:snapToGrid/>
              <w:color w:val="auto"/>
              <w:kern w:val="2"/>
              <w:szCs w:val="22"/>
              <w:lang w:eastAsia="zh-CN"/>
            </w:rPr>
          </w:pPr>
          <w:hyperlink w:anchor="_Toc159839139" w:history="1">
            <w:r w:rsidRPr="00E30538">
              <w:rPr>
                <w:rStyle w:val="a4"/>
                <w:rFonts w:ascii="宋体" w:eastAsia="宋体" w:hAnsi="宋体" w:cs="黑体"/>
                <w:spacing w:val="-2"/>
                <w:lang w:eastAsia="zh-CN"/>
                <w14:textOutline w14:w="4356" w14:cap="sq" w14:cmpd="sng" w14:algn="ctr">
                  <w14:solidFill>
                    <w14:srgbClr w14:val="000000"/>
                  </w14:solidFill>
                  <w14:prstDash w14:val="solid"/>
                  <w14:bevel/>
                </w14:textOutline>
              </w:rPr>
              <w:t>5</w:t>
            </w:r>
            <w:r w:rsidRPr="00E30538">
              <w:rPr>
                <w:rStyle w:val="a4"/>
                <w:rFonts w:ascii="宋体" w:eastAsia="宋体" w:hAnsi="宋体" w:cs="黑体"/>
                <w:spacing w:val="14"/>
                <w:lang w:eastAsia="zh-CN"/>
              </w:rPr>
              <w:t xml:space="preserve"> </w:t>
            </w:r>
            <w:r w:rsidRPr="00E30538">
              <w:rPr>
                <w:rStyle w:val="a4"/>
                <w:rFonts w:ascii="宋体" w:eastAsia="宋体" w:hAnsi="宋体" w:cs="黑体"/>
                <w:spacing w:val="-2"/>
                <w:lang w:eastAsia="zh-CN"/>
                <w14:textOutline w14:w="4356" w14:cap="sq" w14:cmpd="sng" w14:algn="ctr">
                  <w14:solidFill>
                    <w14:srgbClr w14:val="000000"/>
                  </w14:solidFill>
                  <w14:prstDash w14:val="solid"/>
                  <w14:bevel/>
                </w14:textOutline>
              </w:rPr>
              <w:t>专利情况说明</w:t>
            </w:r>
            <w:r w:rsidRPr="00E30538">
              <w:rPr>
                <w:rFonts w:ascii="宋体" w:eastAsia="宋体" w:hAnsi="宋体"/>
                <w:webHidden/>
              </w:rPr>
              <w:tab/>
            </w:r>
            <w:r w:rsidRPr="00E30538">
              <w:rPr>
                <w:rFonts w:ascii="宋体" w:eastAsia="宋体" w:hAnsi="宋体"/>
                <w:webHidden/>
              </w:rPr>
              <w:fldChar w:fldCharType="begin"/>
            </w:r>
            <w:r w:rsidRPr="00E30538">
              <w:rPr>
                <w:rFonts w:ascii="宋体" w:eastAsia="宋体" w:hAnsi="宋体"/>
                <w:webHidden/>
              </w:rPr>
              <w:instrText xml:space="preserve"> PAGEREF _Toc159839139 \h </w:instrText>
            </w:r>
            <w:r w:rsidRPr="00E30538">
              <w:rPr>
                <w:rFonts w:ascii="宋体" w:eastAsia="宋体" w:hAnsi="宋体"/>
                <w:webHidden/>
              </w:rPr>
            </w:r>
            <w:r w:rsidRPr="00E30538">
              <w:rPr>
                <w:rFonts w:ascii="宋体" w:eastAsia="宋体" w:hAnsi="宋体"/>
                <w:webHidden/>
              </w:rPr>
              <w:fldChar w:fldCharType="separate"/>
            </w:r>
            <w:r w:rsidRPr="00E30538">
              <w:rPr>
                <w:rFonts w:ascii="宋体" w:eastAsia="宋体" w:hAnsi="宋体"/>
                <w:webHidden/>
              </w:rPr>
              <w:t>9</w:t>
            </w:r>
            <w:r w:rsidRPr="00E30538">
              <w:rPr>
                <w:rFonts w:ascii="宋体" w:eastAsia="宋体" w:hAnsi="宋体"/>
                <w:webHidden/>
              </w:rPr>
              <w:fldChar w:fldCharType="end"/>
            </w:r>
          </w:hyperlink>
        </w:p>
        <w:p w14:paraId="07B88DF1" w14:textId="7C296EA3" w:rsidR="00911D9D" w:rsidRPr="00E30538" w:rsidRDefault="00283E06" w:rsidP="00E30538">
          <w:pPr>
            <w:spacing w:line="480" w:lineRule="auto"/>
            <w:rPr>
              <w:rFonts w:ascii="宋体" w:eastAsia="宋体" w:hAnsi="宋体"/>
            </w:rPr>
            <w:sectPr w:rsidR="00911D9D" w:rsidRPr="00E30538" w:rsidSect="00B9167C">
              <w:pgSz w:w="11906" w:h="16839"/>
              <w:pgMar w:top="1431" w:right="1785" w:bottom="0" w:left="1785" w:header="0" w:footer="0" w:gutter="0"/>
              <w:cols w:space="720"/>
            </w:sectPr>
          </w:pPr>
          <w:r w:rsidRPr="00E30538">
            <w:rPr>
              <w:rFonts w:ascii="宋体" w:eastAsia="宋体" w:hAnsi="宋体"/>
              <w:b/>
              <w:bCs/>
              <w:lang w:val="zh-CN"/>
            </w:rPr>
            <w:fldChar w:fldCharType="end"/>
          </w:r>
        </w:p>
      </w:sdtContent>
    </w:sdt>
    <w:p w14:paraId="4E2A11AB" w14:textId="506BDE8D" w:rsidR="00911D9D" w:rsidRDefault="00B052EA">
      <w:pPr>
        <w:spacing w:before="123" w:line="222" w:lineRule="auto"/>
        <w:ind w:left="35"/>
        <w:outlineLvl w:val="0"/>
        <w:rPr>
          <w:rFonts w:ascii="黑体" w:eastAsia="黑体" w:hAnsi="黑体" w:cs="黑体"/>
          <w:sz w:val="24"/>
          <w:szCs w:val="24"/>
          <w:lang w:eastAsia="zh-CN"/>
        </w:rPr>
      </w:pPr>
      <w:bookmarkStart w:id="2" w:name="bookmark1"/>
      <w:bookmarkStart w:id="3" w:name="_Toc159839119"/>
      <w:bookmarkEnd w:id="2"/>
      <w:r>
        <w:rPr>
          <w:rFonts w:ascii="黑体" w:eastAsia="黑体" w:hAnsi="黑体" w:cs="黑体"/>
          <w:spacing w:val="-1"/>
          <w:sz w:val="24"/>
          <w:szCs w:val="24"/>
          <w:lang w:eastAsia="zh-CN"/>
          <w14:textOutline w14:w="4356" w14:cap="sq" w14:cmpd="sng" w14:algn="ctr">
            <w14:solidFill>
              <w14:srgbClr w14:val="000000"/>
            </w14:solidFill>
            <w14:prstDash w14:val="solid"/>
            <w14:bevel/>
          </w14:textOutline>
        </w:rPr>
        <w:lastRenderedPageBreak/>
        <w:t>1</w:t>
      </w:r>
      <w:r>
        <w:rPr>
          <w:rFonts w:ascii="黑体" w:eastAsia="黑体" w:hAnsi="黑体" w:cs="黑体"/>
          <w:spacing w:val="-1"/>
          <w:sz w:val="24"/>
          <w:szCs w:val="24"/>
          <w:lang w:eastAsia="zh-CN"/>
        </w:rPr>
        <w:t xml:space="preserve"> </w:t>
      </w:r>
      <w:r>
        <w:rPr>
          <w:rFonts w:ascii="黑体" w:eastAsia="黑体" w:hAnsi="黑体" w:cs="黑体"/>
          <w:spacing w:val="-1"/>
          <w:sz w:val="24"/>
          <w:szCs w:val="24"/>
          <w:lang w:eastAsia="zh-CN"/>
          <w14:textOutline w14:w="4356" w14:cap="sq" w14:cmpd="sng" w14:algn="ctr">
            <w14:solidFill>
              <w14:srgbClr w14:val="000000"/>
            </w14:solidFill>
            <w14:prstDash w14:val="solid"/>
            <w14:bevel/>
          </w14:textOutline>
        </w:rPr>
        <w:t>制定标准的必要性和意义</w:t>
      </w:r>
      <w:bookmarkEnd w:id="3"/>
    </w:p>
    <w:p w14:paraId="1024C6B0" w14:textId="40D01146" w:rsidR="002A7F43" w:rsidRPr="002A7F43" w:rsidRDefault="002A7F43" w:rsidP="002A7F43">
      <w:pPr>
        <w:spacing w:before="240" w:line="377" w:lineRule="auto"/>
        <w:ind w:left="125" w:right="113" w:firstLine="420"/>
        <w:jc w:val="both"/>
        <w:rPr>
          <w:rFonts w:ascii="宋体" w:eastAsia="宋体" w:hAnsi="宋体" w:cs="宋体"/>
          <w:spacing w:val="11"/>
          <w:sz w:val="20"/>
          <w:szCs w:val="20"/>
          <w:lang w:eastAsia="zh-CN"/>
        </w:rPr>
      </w:pPr>
      <w:r w:rsidRPr="002A7F43">
        <w:rPr>
          <w:rFonts w:ascii="宋体" w:eastAsia="宋体" w:hAnsi="宋体" w:cs="宋体" w:hint="eastAsia"/>
          <w:spacing w:val="11"/>
          <w:sz w:val="20"/>
          <w:szCs w:val="20"/>
          <w:lang w:eastAsia="zh-CN"/>
        </w:rPr>
        <w:t>泵站作为水资源管理和供水系统的关键组成部分，对可靠的水供应至关重要。然而，传统泵站建设存在技术选型混乱和建设质量不一致的问题，无法满足现代水资源管理的要求。因此，制定泵站智能化建设技术导则的标准编制迫切需要，以提供统一的指导原则和规范，推动泵站的现代化建设和管理。</w:t>
      </w:r>
    </w:p>
    <w:p w14:paraId="6DE70156" w14:textId="32098F15" w:rsidR="002A7F43" w:rsidRPr="002A7F43" w:rsidRDefault="002A7F43" w:rsidP="002A7F43">
      <w:pPr>
        <w:spacing w:before="65" w:line="377" w:lineRule="auto"/>
        <w:ind w:left="125" w:right="114" w:firstLine="417"/>
        <w:jc w:val="both"/>
        <w:rPr>
          <w:rFonts w:ascii="宋体" w:eastAsia="宋体" w:hAnsi="宋体" w:cs="宋体"/>
          <w:spacing w:val="11"/>
          <w:sz w:val="20"/>
          <w:szCs w:val="20"/>
          <w:lang w:eastAsia="zh-CN"/>
        </w:rPr>
      </w:pPr>
      <w:r w:rsidRPr="002A7F43">
        <w:rPr>
          <w:rFonts w:ascii="宋体" w:eastAsia="宋体" w:hAnsi="宋体" w:cs="宋体" w:hint="eastAsia"/>
          <w:spacing w:val="11"/>
          <w:sz w:val="20"/>
          <w:szCs w:val="20"/>
          <w:lang w:eastAsia="zh-CN"/>
        </w:rPr>
        <w:t>目前，现有的泵站智能化升级建设标准和导则存在一些不足之处。首先，缺乏统一的指导原则和规范，导致泵站建设存在技术选型混乱和建设质量不一致的问题。其次，现有标准未能充分融入智能化技术，无法满足现代泵站建设的要求和挑战。此外，现有标准存在</w:t>
      </w:r>
      <w:r w:rsidR="001F244E">
        <w:rPr>
          <w:rFonts w:ascii="宋体" w:eastAsia="宋体" w:hAnsi="宋体" w:cs="宋体" w:hint="eastAsia"/>
          <w:spacing w:val="11"/>
          <w:sz w:val="20"/>
          <w:szCs w:val="20"/>
          <w:lang w:eastAsia="zh-CN"/>
        </w:rPr>
        <w:t>数据来源和质量要求定义不清</w:t>
      </w:r>
      <w:r w:rsidRPr="002A7F43">
        <w:rPr>
          <w:rFonts w:ascii="宋体" w:eastAsia="宋体" w:hAnsi="宋体" w:cs="宋体" w:hint="eastAsia"/>
          <w:spacing w:val="11"/>
          <w:sz w:val="20"/>
          <w:szCs w:val="20"/>
          <w:lang w:eastAsia="zh-CN"/>
        </w:rPr>
        <w:t>的问题，缺乏针对</w:t>
      </w:r>
      <w:r w:rsidR="001F244E">
        <w:rPr>
          <w:rFonts w:ascii="宋体" w:eastAsia="宋体" w:hAnsi="宋体" w:cs="宋体" w:hint="eastAsia"/>
          <w:spacing w:val="11"/>
          <w:sz w:val="20"/>
          <w:szCs w:val="20"/>
          <w:lang w:eastAsia="zh-CN"/>
        </w:rPr>
        <w:t>数字孪生</w:t>
      </w:r>
      <w:r w:rsidR="001F244E">
        <w:rPr>
          <w:rFonts w:ascii="宋体" w:eastAsia="宋体" w:hAnsi="宋体" w:cs="宋体" w:hint="eastAsia"/>
          <w:spacing w:val="11"/>
          <w:sz w:val="20"/>
          <w:szCs w:val="20"/>
          <w:lang w:eastAsia="zh-CN"/>
        </w:rPr>
        <w:t>泵站</w:t>
      </w:r>
      <w:r w:rsidRPr="002A7F43">
        <w:rPr>
          <w:rFonts w:ascii="宋体" w:eastAsia="宋体" w:hAnsi="宋体" w:cs="宋体" w:hint="eastAsia"/>
          <w:spacing w:val="11"/>
          <w:sz w:val="20"/>
          <w:szCs w:val="20"/>
          <w:lang w:eastAsia="zh-CN"/>
        </w:rPr>
        <w:t>的</w:t>
      </w:r>
      <w:r w:rsidR="001F244E">
        <w:rPr>
          <w:rFonts w:ascii="宋体" w:eastAsia="宋体" w:hAnsi="宋体" w:cs="宋体" w:hint="eastAsia"/>
          <w:spacing w:val="11"/>
          <w:sz w:val="20"/>
          <w:szCs w:val="20"/>
          <w:lang w:eastAsia="zh-CN"/>
        </w:rPr>
        <w:t>数据基础建设</w:t>
      </w:r>
      <w:r w:rsidRPr="002A7F43">
        <w:rPr>
          <w:rFonts w:ascii="宋体" w:eastAsia="宋体" w:hAnsi="宋体" w:cs="宋体" w:hint="eastAsia"/>
          <w:spacing w:val="11"/>
          <w:sz w:val="20"/>
          <w:szCs w:val="20"/>
          <w:lang w:eastAsia="zh-CN"/>
        </w:rPr>
        <w:t>指导。</w:t>
      </w:r>
    </w:p>
    <w:p w14:paraId="522B314F" w14:textId="20FD46EE" w:rsidR="002A7F43" w:rsidRPr="002A7F43" w:rsidRDefault="002A7F43" w:rsidP="002A7F43">
      <w:pPr>
        <w:spacing w:before="65" w:line="377" w:lineRule="auto"/>
        <w:ind w:left="125" w:right="114" w:firstLine="417"/>
        <w:jc w:val="both"/>
        <w:rPr>
          <w:rFonts w:ascii="宋体" w:eastAsia="宋体" w:hAnsi="宋体" w:cs="宋体"/>
          <w:spacing w:val="11"/>
          <w:sz w:val="20"/>
          <w:szCs w:val="20"/>
          <w:lang w:eastAsia="zh-CN"/>
        </w:rPr>
      </w:pPr>
      <w:r w:rsidRPr="002A7F43">
        <w:rPr>
          <w:rFonts w:ascii="宋体" w:eastAsia="宋体" w:hAnsi="宋体" w:cs="宋体" w:hint="eastAsia"/>
          <w:spacing w:val="11"/>
          <w:sz w:val="20"/>
          <w:szCs w:val="20"/>
          <w:lang w:eastAsia="zh-CN"/>
        </w:rPr>
        <w:t>采用先进的智能化提升技术可以为泵站带来诸多优势。物联网、人工智能和大数据分析等先进技术的应用可以实现泵站的自动化、智能化管理和优化运行。通过智能化提升技术，可以提高泵站的运行效率、降低能耗，并增强</w:t>
      </w:r>
      <w:r w:rsidR="00B5268A">
        <w:rPr>
          <w:rFonts w:ascii="宋体" w:eastAsia="宋体" w:hAnsi="宋体" w:cs="宋体" w:hint="eastAsia"/>
          <w:spacing w:val="11"/>
          <w:sz w:val="20"/>
          <w:szCs w:val="20"/>
          <w:lang w:eastAsia="zh-CN"/>
        </w:rPr>
        <w:t>供水输水</w:t>
      </w:r>
      <w:r w:rsidRPr="002A7F43">
        <w:rPr>
          <w:rFonts w:ascii="宋体" w:eastAsia="宋体" w:hAnsi="宋体" w:cs="宋体" w:hint="eastAsia"/>
          <w:spacing w:val="11"/>
          <w:sz w:val="20"/>
          <w:szCs w:val="20"/>
          <w:lang w:eastAsia="zh-CN"/>
        </w:rPr>
        <w:t>系统的可靠性和稳定性。这些先进方法能够提供实时监测、预测分析和智能决策支持，为泵站的运维管理和优化提供有效的工具和方法。</w:t>
      </w:r>
    </w:p>
    <w:p w14:paraId="5E0F8148" w14:textId="77777777" w:rsidR="002A7F43" w:rsidRPr="002A7F43" w:rsidRDefault="002A7F43" w:rsidP="002A7F43">
      <w:pPr>
        <w:spacing w:before="65" w:line="377" w:lineRule="auto"/>
        <w:ind w:left="125" w:right="114" w:firstLine="417"/>
        <w:jc w:val="both"/>
        <w:rPr>
          <w:rFonts w:ascii="宋体" w:eastAsia="宋体" w:hAnsi="宋体" w:cs="宋体"/>
          <w:spacing w:val="11"/>
          <w:sz w:val="20"/>
          <w:szCs w:val="20"/>
          <w:lang w:eastAsia="zh-CN"/>
        </w:rPr>
      </w:pPr>
      <w:r w:rsidRPr="002A7F43">
        <w:rPr>
          <w:rFonts w:ascii="宋体" w:eastAsia="宋体" w:hAnsi="宋体" w:cs="宋体" w:hint="eastAsia"/>
          <w:spacing w:val="11"/>
          <w:sz w:val="20"/>
          <w:szCs w:val="20"/>
          <w:lang w:eastAsia="zh-CN"/>
        </w:rPr>
        <w:t>目前，针对泵站智能化建设的标准尚未完善，缺乏针对泵站智能化升级改造的统一标准和导则，同时，现有标准未能充分考虑智能化技术的特点和应用需求，无法最大程度地提升泵站的能源利用效率和运行效率。因此，制定泵站智能化提升技术导则的标准编制变得紧迫，以规范泵站升级建设流程、统一技术选型，并提升水资源管理和供水系统的可靠性。</w:t>
      </w:r>
    </w:p>
    <w:p w14:paraId="13DFA257" w14:textId="77777777" w:rsidR="002A7F43" w:rsidRPr="002A7F43" w:rsidRDefault="002A7F43" w:rsidP="002A7F43">
      <w:pPr>
        <w:spacing w:before="65" w:line="377" w:lineRule="auto"/>
        <w:ind w:left="125" w:right="114" w:firstLine="417"/>
        <w:jc w:val="both"/>
        <w:rPr>
          <w:rFonts w:ascii="宋体" w:eastAsia="宋体" w:hAnsi="宋体" w:cs="宋体"/>
          <w:spacing w:val="11"/>
          <w:sz w:val="20"/>
          <w:szCs w:val="20"/>
          <w:lang w:eastAsia="zh-CN"/>
        </w:rPr>
      </w:pPr>
      <w:r w:rsidRPr="002A7F43">
        <w:rPr>
          <w:rFonts w:ascii="宋体" w:eastAsia="宋体" w:hAnsi="宋体" w:cs="宋体" w:hint="eastAsia"/>
          <w:spacing w:val="11"/>
          <w:sz w:val="20"/>
          <w:szCs w:val="20"/>
          <w:lang w:eastAsia="zh-CN"/>
        </w:rPr>
        <w:t>泵站智能化提升技术导则的实施将带来经济、社会和生态环境方面的多重效益。在经济方面，智能化建设将提高泵站的运营效率，降低运行成本和能源浪费，减少设备故障率，增强设备安全性和使用寿命，从而降低维护和修复成本。在社会方面，实施导则能够确保水资源的高效利用，改善供水输水质量，提升服务质量，满足人民的生活需求，提升用户的满意度。而在生态环境方面，泵站智能化建设将减少环境污染，提升水资源的综合利用效率，保护生态环境，为可持续发展提供支持。</w:t>
      </w:r>
    </w:p>
    <w:p w14:paraId="67038355" w14:textId="3DF5F9C4" w:rsidR="00911D9D" w:rsidRPr="002A7F43" w:rsidRDefault="002A7F43" w:rsidP="002A7F43">
      <w:pPr>
        <w:spacing w:before="65" w:line="377" w:lineRule="auto"/>
        <w:ind w:left="125" w:right="114" w:firstLine="417"/>
        <w:jc w:val="both"/>
        <w:rPr>
          <w:rFonts w:ascii="宋体" w:eastAsia="宋体" w:hAnsi="宋体" w:cs="宋体"/>
          <w:spacing w:val="11"/>
          <w:sz w:val="20"/>
          <w:szCs w:val="20"/>
          <w:lang w:eastAsia="zh-CN"/>
        </w:rPr>
      </w:pPr>
      <w:r w:rsidRPr="002A7F43">
        <w:rPr>
          <w:rFonts w:ascii="宋体" w:eastAsia="宋体" w:hAnsi="宋体" w:cs="宋体" w:hint="eastAsia"/>
          <w:spacing w:val="11"/>
          <w:sz w:val="20"/>
          <w:szCs w:val="20"/>
          <w:lang w:eastAsia="zh-CN"/>
        </w:rPr>
        <w:t>通过制定</w:t>
      </w:r>
      <w:r>
        <w:rPr>
          <w:rFonts w:ascii="宋体" w:eastAsia="宋体" w:hAnsi="宋体" w:cs="宋体" w:hint="eastAsia"/>
          <w:spacing w:val="11"/>
          <w:sz w:val="20"/>
          <w:szCs w:val="20"/>
          <w:lang w:eastAsia="zh-CN"/>
        </w:rPr>
        <w:t>智能泵站技术导则</w:t>
      </w:r>
      <w:r w:rsidRPr="002A7F43">
        <w:rPr>
          <w:rFonts w:ascii="宋体" w:eastAsia="宋体" w:hAnsi="宋体" w:cs="宋体" w:hint="eastAsia"/>
          <w:spacing w:val="11"/>
          <w:sz w:val="20"/>
          <w:szCs w:val="20"/>
          <w:lang w:eastAsia="zh-CN"/>
        </w:rPr>
        <w:t>的标准编制，可以解决现有标准不足的问题，提供统一的指导原则和规范，促进泵站智能化建设的规范化和提升水资源的管理和供水</w:t>
      </w:r>
      <w:r w:rsidR="00B5268A">
        <w:rPr>
          <w:rFonts w:ascii="宋体" w:eastAsia="宋体" w:hAnsi="宋体" w:cs="宋体" w:hint="eastAsia"/>
          <w:spacing w:val="11"/>
          <w:sz w:val="20"/>
          <w:szCs w:val="20"/>
          <w:lang w:eastAsia="zh-CN"/>
        </w:rPr>
        <w:t>输水</w:t>
      </w:r>
      <w:r w:rsidRPr="002A7F43">
        <w:rPr>
          <w:rFonts w:ascii="宋体" w:eastAsia="宋体" w:hAnsi="宋体" w:cs="宋体" w:hint="eastAsia"/>
          <w:spacing w:val="11"/>
          <w:sz w:val="20"/>
          <w:szCs w:val="20"/>
          <w:lang w:eastAsia="zh-CN"/>
        </w:rPr>
        <w:t>系统的可靠性，带来经济、社会和生态环境方面的多重效益。</w:t>
      </w:r>
    </w:p>
    <w:p w14:paraId="79303AFB" w14:textId="7E88AE7F" w:rsidR="00911D9D" w:rsidRDefault="00B052EA">
      <w:pPr>
        <w:spacing w:before="122" w:line="222" w:lineRule="auto"/>
        <w:ind w:left="120"/>
        <w:outlineLvl w:val="0"/>
        <w:rPr>
          <w:rFonts w:ascii="黑体" w:eastAsia="黑体" w:hAnsi="黑体" w:cs="黑体"/>
          <w:sz w:val="24"/>
          <w:szCs w:val="24"/>
          <w:lang w:eastAsia="zh-CN"/>
        </w:rPr>
      </w:pPr>
      <w:bookmarkStart w:id="4" w:name="bookmark2"/>
      <w:bookmarkStart w:id="5" w:name="bookmark3"/>
      <w:bookmarkStart w:id="6" w:name="_Toc159839120"/>
      <w:bookmarkEnd w:id="4"/>
      <w:bookmarkEnd w:id="5"/>
      <w:r>
        <w:rPr>
          <w:rFonts w:ascii="黑体" w:eastAsia="黑体" w:hAnsi="黑体" w:cs="黑体"/>
          <w:spacing w:val="-4"/>
          <w:sz w:val="24"/>
          <w:szCs w:val="24"/>
          <w:lang w:eastAsia="zh-CN"/>
          <w14:textOutline w14:w="4356" w14:cap="sq" w14:cmpd="sng" w14:algn="ctr">
            <w14:solidFill>
              <w14:srgbClr w14:val="000000"/>
            </w14:solidFill>
            <w14:prstDash w14:val="solid"/>
            <w14:bevel/>
          </w14:textOutline>
        </w:rPr>
        <w:t>2</w:t>
      </w:r>
      <w:r>
        <w:rPr>
          <w:rFonts w:ascii="黑体" w:eastAsia="黑体" w:hAnsi="黑体" w:cs="黑体"/>
          <w:spacing w:val="13"/>
          <w:sz w:val="24"/>
          <w:szCs w:val="24"/>
          <w:lang w:eastAsia="zh-CN"/>
        </w:rPr>
        <w:t xml:space="preserve"> </w:t>
      </w:r>
      <w:r>
        <w:rPr>
          <w:rFonts w:ascii="黑体" w:eastAsia="黑体" w:hAnsi="黑体" w:cs="黑体"/>
          <w:spacing w:val="-4"/>
          <w:sz w:val="24"/>
          <w:szCs w:val="24"/>
          <w:lang w:eastAsia="zh-CN"/>
          <w14:textOutline w14:w="4356" w14:cap="sq" w14:cmpd="sng" w14:algn="ctr">
            <w14:solidFill>
              <w14:srgbClr w14:val="000000"/>
            </w14:solidFill>
            <w14:prstDash w14:val="solid"/>
            <w14:bevel/>
          </w14:textOutline>
        </w:rPr>
        <w:t>工作简况</w:t>
      </w:r>
      <w:bookmarkEnd w:id="6"/>
    </w:p>
    <w:p w14:paraId="4A53BB26" w14:textId="011F7BBC" w:rsidR="00911D9D" w:rsidRDefault="00B052EA">
      <w:pPr>
        <w:spacing w:before="202" w:line="219" w:lineRule="auto"/>
        <w:ind w:left="125"/>
        <w:outlineLvl w:val="1"/>
        <w:rPr>
          <w:rFonts w:ascii="宋体" w:eastAsia="宋体" w:hAnsi="宋体" w:cs="宋体"/>
          <w:sz w:val="24"/>
          <w:szCs w:val="24"/>
          <w:lang w:eastAsia="zh-CN"/>
        </w:rPr>
      </w:pPr>
      <w:bookmarkStart w:id="7" w:name="_Toc159839121"/>
      <w:r>
        <w:rPr>
          <w:rFonts w:ascii="宋体" w:eastAsia="宋体" w:hAnsi="宋体" w:cs="宋体"/>
          <w:spacing w:val="-1"/>
          <w:sz w:val="24"/>
          <w:szCs w:val="24"/>
          <w:lang w:eastAsia="zh-CN"/>
          <w14:textOutline w14:w="4356" w14:cap="sq" w14:cmpd="sng" w14:algn="ctr">
            <w14:solidFill>
              <w14:srgbClr w14:val="000000"/>
            </w14:solidFill>
            <w14:prstDash w14:val="solid"/>
            <w14:bevel/>
          </w14:textOutline>
        </w:rPr>
        <w:t>2.1</w:t>
      </w:r>
      <w:r>
        <w:rPr>
          <w:rFonts w:ascii="宋体" w:eastAsia="宋体" w:hAnsi="宋体" w:cs="宋体"/>
          <w:spacing w:val="-1"/>
          <w:sz w:val="24"/>
          <w:szCs w:val="24"/>
          <w:lang w:eastAsia="zh-CN"/>
        </w:rPr>
        <w:t xml:space="preserve"> </w:t>
      </w:r>
      <w:r>
        <w:rPr>
          <w:rFonts w:ascii="宋体" w:eastAsia="宋体" w:hAnsi="宋体" w:cs="宋体"/>
          <w:spacing w:val="-1"/>
          <w:sz w:val="24"/>
          <w:szCs w:val="24"/>
          <w:lang w:eastAsia="zh-CN"/>
          <w14:textOutline w14:w="4356" w14:cap="sq" w14:cmpd="sng" w14:algn="ctr">
            <w14:solidFill>
              <w14:srgbClr w14:val="000000"/>
            </w14:solidFill>
            <w14:prstDash w14:val="solid"/>
            <w14:bevel/>
          </w14:textOutline>
        </w:rPr>
        <w:t>任务来源</w:t>
      </w:r>
      <w:bookmarkEnd w:id="7"/>
    </w:p>
    <w:p w14:paraId="65114970" w14:textId="15260503" w:rsidR="00911D9D" w:rsidRPr="00090061" w:rsidRDefault="00B052EA" w:rsidP="00090061">
      <w:pPr>
        <w:spacing w:before="240" w:line="377" w:lineRule="auto"/>
        <w:ind w:left="125" w:right="113" w:firstLine="420"/>
        <w:jc w:val="both"/>
        <w:rPr>
          <w:rFonts w:ascii="宋体" w:eastAsia="宋体" w:hAnsi="宋体" w:cs="宋体"/>
          <w:spacing w:val="11"/>
          <w:sz w:val="20"/>
          <w:szCs w:val="20"/>
          <w:lang w:eastAsia="zh-CN"/>
        </w:rPr>
      </w:pPr>
      <w:r w:rsidRPr="00090061">
        <w:rPr>
          <w:rFonts w:ascii="宋体" w:eastAsia="宋体" w:hAnsi="宋体" w:cs="宋体"/>
          <w:spacing w:val="11"/>
          <w:sz w:val="20"/>
          <w:szCs w:val="20"/>
          <w:lang w:eastAsia="zh-CN"/>
        </w:rPr>
        <w:lastRenderedPageBreak/>
        <w:t xml:space="preserve">2023 </w:t>
      </w:r>
      <w:r w:rsidRPr="00090061">
        <w:rPr>
          <w:rFonts w:ascii="宋体" w:eastAsia="宋体" w:hAnsi="宋体" w:cs="宋体"/>
          <w:spacing w:val="11"/>
          <w:sz w:val="20"/>
          <w:szCs w:val="20"/>
          <w:lang w:eastAsia="zh-CN"/>
        </w:rPr>
        <w:t>年</w:t>
      </w:r>
      <w:r w:rsidRPr="00090061">
        <w:rPr>
          <w:rFonts w:ascii="宋体" w:eastAsia="宋体" w:hAnsi="宋体" w:cs="宋体"/>
          <w:spacing w:val="11"/>
          <w:sz w:val="20"/>
          <w:szCs w:val="20"/>
          <w:lang w:eastAsia="zh-CN"/>
        </w:rPr>
        <w:t xml:space="preserve"> </w:t>
      </w:r>
      <w:r w:rsidR="00090061">
        <w:rPr>
          <w:rFonts w:ascii="宋体" w:eastAsia="宋体" w:hAnsi="宋体" w:cs="宋体"/>
          <w:spacing w:val="11"/>
          <w:sz w:val="20"/>
          <w:szCs w:val="20"/>
          <w:lang w:eastAsia="zh-CN"/>
        </w:rPr>
        <w:t>5</w:t>
      </w:r>
      <w:r w:rsidRPr="00090061">
        <w:rPr>
          <w:rFonts w:ascii="宋体" w:eastAsia="宋体" w:hAnsi="宋体" w:cs="宋体"/>
          <w:spacing w:val="11"/>
          <w:sz w:val="20"/>
          <w:szCs w:val="20"/>
          <w:lang w:eastAsia="zh-CN"/>
        </w:rPr>
        <w:t xml:space="preserve"> </w:t>
      </w:r>
      <w:r w:rsidRPr="00090061">
        <w:rPr>
          <w:rFonts w:ascii="宋体" w:eastAsia="宋体" w:hAnsi="宋体" w:cs="宋体"/>
          <w:spacing w:val="11"/>
          <w:sz w:val="20"/>
          <w:szCs w:val="20"/>
          <w:lang w:eastAsia="zh-CN"/>
        </w:rPr>
        <w:t>月，北京市</w:t>
      </w:r>
      <w:r w:rsidR="00090061" w:rsidRPr="00090061">
        <w:rPr>
          <w:rFonts w:ascii="宋体" w:eastAsia="宋体" w:hAnsi="宋体" w:cs="宋体" w:hint="eastAsia"/>
          <w:spacing w:val="11"/>
          <w:sz w:val="20"/>
          <w:szCs w:val="20"/>
          <w:lang w:eastAsia="zh-CN"/>
        </w:rPr>
        <w:t>南水北调团城湖管理处、北京工业大学</w:t>
      </w:r>
      <w:r w:rsidRPr="00090061">
        <w:rPr>
          <w:rFonts w:ascii="宋体" w:eastAsia="宋体" w:hAnsi="宋体" w:cs="宋体"/>
          <w:spacing w:val="11"/>
          <w:sz w:val="20"/>
          <w:szCs w:val="20"/>
          <w:lang w:eastAsia="zh-CN"/>
        </w:rPr>
        <w:t>向北京水利学会提交了编制</w:t>
      </w:r>
      <w:r w:rsidR="00090061">
        <w:rPr>
          <w:rFonts w:ascii="宋体" w:eastAsia="宋体" w:hAnsi="宋体" w:cs="宋体" w:hint="eastAsia"/>
          <w:spacing w:val="11"/>
          <w:sz w:val="20"/>
          <w:szCs w:val="20"/>
          <w:lang w:eastAsia="zh-CN"/>
        </w:rPr>
        <w:t>《智能泵站技术导则》</w:t>
      </w:r>
      <w:r w:rsidRPr="00090061">
        <w:rPr>
          <w:rFonts w:ascii="宋体" w:eastAsia="宋体" w:hAnsi="宋体" w:cs="宋体"/>
          <w:spacing w:val="11"/>
          <w:sz w:val="20"/>
          <w:szCs w:val="20"/>
          <w:lang w:eastAsia="zh-CN"/>
        </w:rPr>
        <w:t>团体标准的申请，于</w:t>
      </w:r>
      <w:r w:rsidRPr="00090061">
        <w:rPr>
          <w:rFonts w:ascii="宋体" w:eastAsia="宋体" w:hAnsi="宋体" w:cs="宋体"/>
          <w:spacing w:val="11"/>
          <w:sz w:val="20"/>
          <w:szCs w:val="20"/>
          <w:lang w:eastAsia="zh-CN"/>
        </w:rPr>
        <w:t xml:space="preserve"> </w:t>
      </w:r>
      <w:r w:rsidR="00090061">
        <w:rPr>
          <w:rFonts w:ascii="宋体" w:eastAsia="宋体" w:hAnsi="宋体" w:cs="宋体"/>
          <w:spacing w:val="11"/>
          <w:sz w:val="20"/>
          <w:szCs w:val="20"/>
          <w:lang w:eastAsia="zh-CN"/>
        </w:rPr>
        <w:t>8</w:t>
      </w:r>
      <w:r w:rsidRPr="00090061">
        <w:rPr>
          <w:rFonts w:ascii="宋体" w:eastAsia="宋体" w:hAnsi="宋体" w:cs="宋体"/>
          <w:spacing w:val="11"/>
          <w:sz w:val="20"/>
          <w:szCs w:val="20"/>
          <w:lang w:eastAsia="zh-CN"/>
        </w:rPr>
        <w:t xml:space="preserve"> </w:t>
      </w:r>
      <w:r w:rsidRPr="00090061">
        <w:rPr>
          <w:rFonts w:ascii="宋体" w:eastAsia="宋体" w:hAnsi="宋体" w:cs="宋体"/>
          <w:spacing w:val="11"/>
          <w:sz w:val="20"/>
          <w:szCs w:val="20"/>
          <w:lang w:eastAsia="zh-CN"/>
        </w:rPr>
        <w:t>月</w:t>
      </w:r>
      <w:r w:rsidRPr="00090061">
        <w:rPr>
          <w:rFonts w:ascii="宋体" w:eastAsia="宋体" w:hAnsi="宋体" w:cs="宋体"/>
          <w:spacing w:val="11"/>
          <w:sz w:val="20"/>
          <w:szCs w:val="20"/>
          <w:lang w:eastAsia="zh-CN"/>
        </w:rPr>
        <w:t xml:space="preserve"> </w:t>
      </w:r>
      <w:r w:rsidR="00090061">
        <w:rPr>
          <w:rFonts w:ascii="宋体" w:eastAsia="宋体" w:hAnsi="宋体" w:cs="宋体"/>
          <w:spacing w:val="11"/>
          <w:sz w:val="20"/>
          <w:szCs w:val="20"/>
          <w:lang w:eastAsia="zh-CN"/>
        </w:rPr>
        <w:t>16</w:t>
      </w:r>
      <w:r w:rsidRPr="00090061">
        <w:rPr>
          <w:rFonts w:ascii="宋体" w:eastAsia="宋体" w:hAnsi="宋体" w:cs="宋体"/>
          <w:spacing w:val="11"/>
          <w:sz w:val="20"/>
          <w:szCs w:val="20"/>
          <w:lang w:eastAsia="zh-CN"/>
        </w:rPr>
        <w:t xml:space="preserve">  </w:t>
      </w:r>
      <w:r w:rsidRPr="00090061">
        <w:rPr>
          <w:rFonts w:ascii="宋体" w:eastAsia="宋体" w:hAnsi="宋体" w:cs="宋体"/>
          <w:spacing w:val="11"/>
          <w:sz w:val="20"/>
          <w:szCs w:val="20"/>
          <w:lang w:eastAsia="zh-CN"/>
        </w:rPr>
        <w:t>日获批立项。</w:t>
      </w:r>
    </w:p>
    <w:p w14:paraId="60A30FF7" w14:textId="36D359F6" w:rsidR="00911D9D" w:rsidRPr="008B2DFE" w:rsidRDefault="00B052EA" w:rsidP="008B2DFE">
      <w:pPr>
        <w:spacing w:before="266" w:line="220" w:lineRule="auto"/>
        <w:ind w:left="125"/>
        <w:outlineLvl w:val="1"/>
        <w:rPr>
          <w:rFonts w:ascii="宋体" w:eastAsia="宋体" w:hAnsi="宋体" w:cs="宋体"/>
          <w:sz w:val="24"/>
          <w:szCs w:val="24"/>
          <w:lang w:eastAsia="zh-CN"/>
        </w:rPr>
      </w:pPr>
      <w:bookmarkStart w:id="8" w:name="bookmark4"/>
      <w:bookmarkStart w:id="9" w:name="_Toc159839122"/>
      <w:bookmarkEnd w:id="8"/>
      <w:r>
        <w:rPr>
          <w:rFonts w:ascii="宋体" w:eastAsia="宋体" w:hAnsi="宋体" w:cs="宋体"/>
          <w:spacing w:val="-3"/>
          <w:sz w:val="24"/>
          <w:szCs w:val="24"/>
          <w:lang w:eastAsia="zh-CN"/>
          <w14:textOutline w14:w="4356" w14:cap="sq" w14:cmpd="sng" w14:algn="ctr">
            <w14:solidFill>
              <w14:srgbClr w14:val="000000"/>
            </w14:solidFill>
            <w14:prstDash w14:val="solid"/>
            <w14:bevel/>
          </w14:textOutline>
        </w:rPr>
        <w:t>2.2</w:t>
      </w:r>
      <w:r>
        <w:rPr>
          <w:rFonts w:ascii="宋体" w:eastAsia="宋体" w:hAnsi="宋体" w:cs="宋体"/>
          <w:spacing w:val="12"/>
          <w:sz w:val="24"/>
          <w:szCs w:val="24"/>
          <w:lang w:eastAsia="zh-CN"/>
        </w:rPr>
        <w:t xml:space="preserve"> </w:t>
      </w:r>
      <w:r>
        <w:rPr>
          <w:rFonts w:ascii="宋体" w:eastAsia="宋体" w:hAnsi="宋体" w:cs="宋体"/>
          <w:spacing w:val="-3"/>
          <w:sz w:val="24"/>
          <w:szCs w:val="24"/>
          <w:lang w:eastAsia="zh-CN"/>
          <w14:textOutline w14:w="4356" w14:cap="sq" w14:cmpd="sng" w14:algn="ctr">
            <w14:solidFill>
              <w14:srgbClr w14:val="000000"/>
            </w14:solidFill>
            <w14:prstDash w14:val="solid"/>
            <w14:bevel/>
          </w14:textOutline>
        </w:rPr>
        <w:t>工作过程</w:t>
      </w:r>
      <w:bookmarkEnd w:id="9"/>
    </w:p>
    <w:p w14:paraId="5B0D0A53" w14:textId="37F2458E" w:rsidR="00911D9D" w:rsidRPr="008B2DFE" w:rsidRDefault="00B052EA" w:rsidP="008B2DFE">
      <w:pPr>
        <w:spacing w:before="240" w:line="228" w:lineRule="auto"/>
        <w:ind w:left="119"/>
        <w:outlineLvl w:val="2"/>
        <w:rPr>
          <w:rFonts w:ascii="宋体" w:eastAsia="宋体" w:hAnsi="宋体" w:cs="宋体"/>
          <w:sz w:val="20"/>
          <w:szCs w:val="20"/>
          <w:lang w:eastAsia="zh-CN"/>
        </w:rPr>
      </w:pPr>
      <w:bookmarkStart w:id="10" w:name="_Toc156686252"/>
      <w:bookmarkStart w:id="11" w:name="_Toc159839123"/>
      <w:r>
        <w:rPr>
          <w:rFonts w:ascii="Times New Roman" w:eastAsia="Times New Roman" w:hAnsi="Times New Roman" w:cs="Times New Roman"/>
          <w:spacing w:val="5"/>
          <w:sz w:val="20"/>
          <w:szCs w:val="20"/>
          <w:lang w:eastAsia="zh-CN"/>
        </w:rPr>
        <w:t>2.2.</w:t>
      </w:r>
      <w:r>
        <w:rPr>
          <w:rFonts w:ascii="Times New Roman" w:eastAsia="Times New Roman" w:hAnsi="Times New Roman" w:cs="Times New Roman"/>
          <w:spacing w:val="-25"/>
          <w:sz w:val="20"/>
          <w:szCs w:val="20"/>
          <w:lang w:eastAsia="zh-CN"/>
        </w:rPr>
        <w:t xml:space="preserve"> </w:t>
      </w:r>
      <w:r>
        <w:rPr>
          <w:rFonts w:ascii="Times New Roman" w:eastAsia="Times New Roman" w:hAnsi="Times New Roman" w:cs="Times New Roman"/>
          <w:spacing w:val="5"/>
          <w:sz w:val="20"/>
          <w:szCs w:val="20"/>
          <w:lang w:eastAsia="zh-CN"/>
        </w:rPr>
        <w:t xml:space="preserve">1  </w:t>
      </w:r>
      <w:r>
        <w:rPr>
          <w:rFonts w:ascii="宋体" w:eastAsia="宋体" w:hAnsi="宋体" w:cs="宋体"/>
          <w:spacing w:val="5"/>
          <w:sz w:val="20"/>
          <w:szCs w:val="20"/>
          <w:lang w:eastAsia="zh-CN"/>
        </w:rPr>
        <w:t>标准立项前的可行性研究（</w:t>
      </w:r>
      <w:r>
        <w:rPr>
          <w:rFonts w:ascii="Times New Roman" w:eastAsia="Times New Roman" w:hAnsi="Times New Roman" w:cs="Times New Roman"/>
          <w:spacing w:val="5"/>
          <w:sz w:val="20"/>
          <w:szCs w:val="20"/>
          <w:lang w:eastAsia="zh-CN"/>
        </w:rPr>
        <w:t>202</w:t>
      </w:r>
      <w:r w:rsidR="00816AD4">
        <w:rPr>
          <w:rFonts w:ascii="Times New Roman" w:eastAsia="Times New Roman" w:hAnsi="Times New Roman" w:cs="Times New Roman"/>
          <w:spacing w:val="5"/>
          <w:sz w:val="20"/>
          <w:szCs w:val="20"/>
          <w:lang w:eastAsia="zh-CN"/>
        </w:rPr>
        <w:t>3</w:t>
      </w:r>
      <w:r>
        <w:rPr>
          <w:rFonts w:ascii="Times New Roman" w:eastAsia="Times New Roman" w:hAnsi="Times New Roman" w:cs="Times New Roman"/>
          <w:spacing w:val="5"/>
          <w:sz w:val="20"/>
          <w:szCs w:val="20"/>
          <w:lang w:eastAsia="zh-CN"/>
        </w:rPr>
        <w:t xml:space="preserve"> </w:t>
      </w:r>
      <w:r>
        <w:rPr>
          <w:rFonts w:ascii="宋体" w:eastAsia="宋体" w:hAnsi="宋体" w:cs="宋体"/>
          <w:spacing w:val="5"/>
          <w:sz w:val="20"/>
          <w:szCs w:val="20"/>
          <w:lang w:eastAsia="zh-CN"/>
        </w:rPr>
        <w:t>年</w:t>
      </w:r>
      <w:r w:rsidR="008B2DFE">
        <w:rPr>
          <w:rFonts w:ascii="宋体" w:eastAsia="宋体" w:hAnsi="宋体" w:cs="宋体"/>
          <w:spacing w:val="-21"/>
          <w:sz w:val="20"/>
          <w:szCs w:val="20"/>
          <w:lang w:eastAsia="zh-CN"/>
        </w:rPr>
        <w:t xml:space="preserve"> </w:t>
      </w:r>
      <w:r w:rsidR="008B2DFE">
        <w:rPr>
          <w:rFonts w:ascii="Times New Roman" w:eastAsia="Times New Roman" w:hAnsi="Times New Roman" w:cs="Times New Roman"/>
          <w:spacing w:val="4"/>
          <w:sz w:val="20"/>
          <w:szCs w:val="20"/>
          <w:lang w:eastAsia="zh-CN"/>
        </w:rPr>
        <w:t xml:space="preserve">3 </w:t>
      </w:r>
      <w:r>
        <w:rPr>
          <w:rFonts w:ascii="宋体" w:eastAsia="宋体" w:hAnsi="宋体" w:cs="宋体"/>
          <w:spacing w:val="4"/>
          <w:sz w:val="20"/>
          <w:szCs w:val="20"/>
          <w:lang w:eastAsia="zh-CN"/>
        </w:rPr>
        <w:t>月</w:t>
      </w:r>
      <w:r>
        <w:rPr>
          <w:rFonts w:ascii="Times New Roman" w:eastAsia="Times New Roman" w:hAnsi="Times New Roman" w:cs="Times New Roman"/>
          <w:spacing w:val="4"/>
          <w:sz w:val="20"/>
          <w:szCs w:val="20"/>
          <w:lang w:eastAsia="zh-CN"/>
        </w:rPr>
        <w:t xml:space="preserve">-2023 </w:t>
      </w:r>
      <w:r>
        <w:rPr>
          <w:rFonts w:ascii="宋体" w:eastAsia="宋体" w:hAnsi="宋体" w:cs="宋体"/>
          <w:spacing w:val="4"/>
          <w:sz w:val="20"/>
          <w:szCs w:val="20"/>
          <w:lang w:eastAsia="zh-CN"/>
        </w:rPr>
        <w:t>年</w:t>
      </w:r>
      <w:r>
        <w:rPr>
          <w:rFonts w:ascii="宋体" w:eastAsia="宋体" w:hAnsi="宋体" w:cs="宋体"/>
          <w:spacing w:val="-43"/>
          <w:sz w:val="20"/>
          <w:szCs w:val="20"/>
          <w:lang w:eastAsia="zh-CN"/>
        </w:rPr>
        <w:t xml:space="preserve"> </w:t>
      </w:r>
      <w:r w:rsidR="00090061">
        <w:rPr>
          <w:rFonts w:ascii="Times New Roman" w:eastAsia="Times New Roman" w:hAnsi="Times New Roman" w:cs="Times New Roman"/>
          <w:spacing w:val="4"/>
          <w:sz w:val="20"/>
          <w:szCs w:val="20"/>
          <w:lang w:eastAsia="zh-CN"/>
        </w:rPr>
        <w:t>5</w:t>
      </w:r>
      <w:r>
        <w:rPr>
          <w:rFonts w:ascii="Times New Roman" w:eastAsia="Times New Roman" w:hAnsi="Times New Roman" w:cs="Times New Roman"/>
          <w:spacing w:val="17"/>
          <w:sz w:val="20"/>
          <w:szCs w:val="20"/>
          <w:lang w:eastAsia="zh-CN"/>
        </w:rPr>
        <w:t xml:space="preserve"> </w:t>
      </w:r>
      <w:r>
        <w:rPr>
          <w:rFonts w:ascii="宋体" w:eastAsia="宋体" w:hAnsi="宋体" w:cs="宋体"/>
          <w:spacing w:val="4"/>
          <w:sz w:val="20"/>
          <w:szCs w:val="20"/>
          <w:lang w:eastAsia="zh-CN"/>
        </w:rPr>
        <w:t>月）</w:t>
      </w:r>
      <w:bookmarkEnd w:id="10"/>
      <w:bookmarkEnd w:id="11"/>
    </w:p>
    <w:p w14:paraId="4157A0C7" w14:textId="1C097435" w:rsidR="00911D9D" w:rsidRPr="008B2DFE" w:rsidRDefault="008B2DFE" w:rsidP="00E030A8">
      <w:pPr>
        <w:spacing w:before="120" w:line="360" w:lineRule="auto"/>
        <w:ind w:left="119" w:right="113" w:firstLine="420"/>
        <w:jc w:val="both"/>
        <w:rPr>
          <w:rFonts w:ascii="宋体" w:eastAsia="宋体" w:hAnsi="宋体" w:cs="宋体"/>
          <w:spacing w:val="7"/>
          <w:sz w:val="20"/>
          <w:szCs w:val="20"/>
          <w:lang w:eastAsia="zh-CN"/>
        </w:rPr>
      </w:pPr>
      <w:r w:rsidRPr="008B2DFE">
        <w:rPr>
          <w:rFonts w:ascii="宋体" w:eastAsia="宋体" w:hAnsi="宋体" w:cs="宋体" w:hint="eastAsia"/>
          <w:spacing w:val="7"/>
          <w:sz w:val="20"/>
          <w:szCs w:val="20"/>
          <w:lang w:eastAsia="zh-CN"/>
        </w:rPr>
        <w:t>在进行《智能泵站技术导则》的编制前，我们对其可行性进行了全面的研究。首先，从市场需求角度考虑，随着城市化的快速发展和环保要求的日益增加，智能泵站作为提高城市水务管理效率和响应环境保护政策的关键技术，需求日益增长。技术层面上，随着物联网、大数据和云计算等现代信息技术的发展，智能泵站的技术实现已日趋成熟，具备良好的应用前景。此外，从经济效益方面来看，智能泵站能够有效降低运行成本，提高能源利用效率，长期来看对城市水务系统具有显著的经济和环境双重效益。再加上国家和地方政策的支持，为智能泵站技术的发展提供了有力的政策保障。因此，结合以上因素，编制《智能泵站技术导则》是完全可行的，有助于指导行业健康、有序的发展。</w:t>
      </w:r>
    </w:p>
    <w:p w14:paraId="2AEAC9D9" w14:textId="4208CCA1" w:rsidR="00911D9D" w:rsidRPr="008B2DFE" w:rsidRDefault="00B052EA" w:rsidP="008B2DFE">
      <w:pPr>
        <w:spacing w:before="120" w:line="228" w:lineRule="auto"/>
        <w:ind w:left="119"/>
        <w:outlineLvl w:val="2"/>
        <w:rPr>
          <w:rFonts w:ascii="宋体" w:eastAsia="宋体" w:hAnsi="宋体" w:cs="宋体"/>
          <w:sz w:val="20"/>
          <w:szCs w:val="20"/>
          <w:lang w:eastAsia="zh-CN"/>
        </w:rPr>
      </w:pPr>
      <w:bookmarkStart w:id="12" w:name="_Toc156686253"/>
      <w:bookmarkStart w:id="13" w:name="_Toc159839124"/>
      <w:r>
        <w:rPr>
          <w:rFonts w:ascii="Times New Roman" w:eastAsia="Times New Roman" w:hAnsi="Times New Roman" w:cs="Times New Roman"/>
          <w:spacing w:val="4"/>
          <w:sz w:val="20"/>
          <w:szCs w:val="20"/>
          <w:lang w:eastAsia="zh-CN"/>
        </w:rPr>
        <w:t xml:space="preserve">2.2.2  </w:t>
      </w:r>
      <w:r>
        <w:rPr>
          <w:rFonts w:ascii="宋体" w:eastAsia="宋体" w:hAnsi="宋体" w:cs="宋体"/>
          <w:spacing w:val="4"/>
          <w:sz w:val="20"/>
          <w:szCs w:val="20"/>
          <w:lang w:eastAsia="zh-CN"/>
        </w:rPr>
        <w:t>标准草案形成（</w:t>
      </w:r>
      <w:r>
        <w:rPr>
          <w:rFonts w:ascii="Times New Roman" w:eastAsia="Times New Roman" w:hAnsi="Times New Roman" w:cs="Times New Roman"/>
          <w:spacing w:val="4"/>
          <w:sz w:val="20"/>
          <w:szCs w:val="20"/>
          <w:lang w:eastAsia="zh-CN"/>
        </w:rPr>
        <w:t xml:space="preserve">2023 </w:t>
      </w:r>
      <w:r>
        <w:rPr>
          <w:rFonts w:ascii="宋体" w:eastAsia="宋体" w:hAnsi="宋体" w:cs="宋体"/>
          <w:spacing w:val="4"/>
          <w:sz w:val="20"/>
          <w:szCs w:val="20"/>
          <w:lang w:eastAsia="zh-CN"/>
        </w:rPr>
        <w:t>年</w:t>
      </w:r>
      <w:r>
        <w:rPr>
          <w:rFonts w:ascii="宋体" w:eastAsia="宋体" w:hAnsi="宋体" w:cs="宋体"/>
          <w:spacing w:val="-23"/>
          <w:sz w:val="20"/>
          <w:szCs w:val="20"/>
          <w:lang w:eastAsia="zh-CN"/>
        </w:rPr>
        <w:t xml:space="preserve"> </w:t>
      </w:r>
      <w:r w:rsidR="00816AD4">
        <w:rPr>
          <w:rFonts w:ascii="Times New Roman" w:eastAsia="Times New Roman" w:hAnsi="Times New Roman" w:cs="Times New Roman"/>
          <w:spacing w:val="4"/>
          <w:sz w:val="20"/>
          <w:szCs w:val="20"/>
          <w:lang w:eastAsia="zh-CN"/>
        </w:rPr>
        <w:t>6</w:t>
      </w:r>
      <w:r>
        <w:rPr>
          <w:rFonts w:ascii="Times New Roman" w:eastAsia="Times New Roman" w:hAnsi="Times New Roman" w:cs="Times New Roman"/>
          <w:spacing w:val="17"/>
          <w:w w:val="101"/>
          <w:sz w:val="20"/>
          <w:szCs w:val="20"/>
          <w:lang w:eastAsia="zh-CN"/>
        </w:rPr>
        <w:t xml:space="preserve"> </w:t>
      </w:r>
      <w:r>
        <w:rPr>
          <w:rFonts w:ascii="宋体" w:eastAsia="宋体" w:hAnsi="宋体" w:cs="宋体"/>
          <w:spacing w:val="3"/>
          <w:sz w:val="20"/>
          <w:szCs w:val="20"/>
          <w:lang w:eastAsia="zh-CN"/>
        </w:rPr>
        <w:t>月</w:t>
      </w:r>
      <w:r>
        <w:rPr>
          <w:rFonts w:ascii="Times New Roman" w:eastAsia="Times New Roman" w:hAnsi="Times New Roman" w:cs="Times New Roman"/>
          <w:spacing w:val="3"/>
          <w:sz w:val="20"/>
          <w:szCs w:val="20"/>
          <w:lang w:eastAsia="zh-CN"/>
        </w:rPr>
        <w:t>-</w:t>
      </w:r>
      <w:r w:rsidR="00816AD4">
        <w:rPr>
          <w:rFonts w:ascii="Times New Roman" w:eastAsia="Times New Roman" w:hAnsi="Times New Roman" w:cs="Times New Roman"/>
          <w:spacing w:val="3"/>
          <w:sz w:val="20"/>
          <w:szCs w:val="20"/>
          <w:lang w:eastAsia="zh-CN"/>
        </w:rPr>
        <w:t>12</w:t>
      </w:r>
      <w:r>
        <w:rPr>
          <w:rFonts w:ascii="宋体" w:eastAsia="宋体" w:hAnsi="宋体" w:cs="宋体"/>
          <w:spacing w:val="3"/>
          <w:sz w:val="20"/>
          <w:szCs w:val="20"/>
          <w:lang w:eastAsia="zh-CN"/>
        </w:rPr>
        <w:t>月）</w:t>
      </w:r>
      <w:bookmarkEnd w:id="12"/>
      <w:bookmarkEnd w:id="13"/>
    </w:p>
    <w:p w14:paraId="2F238D2A" w14:textId="52596326" w:rsidR="00816AD4" w:rsidRPr="00816AD4" w:rsidRDefault="00816AD4" w:rsidP="00816AD4">
      <w:pPr>
        <w:spacing w:before="65" w:line="377" w:lineRule="auto"/>
        <w:ind w:left="120" w:right="114" w:firstLine="422"/>
        <w:jc w:val="both"/>
        <w:rPr>
          <w:rFonts w:ascii="宋体" w:eastAsia="宋体" w:hAnsi="宋体" w:cs="宋体"/>
          <w:spacing w:val="7"/>
          <w:sz w:val="20"/>
          <w:szCs w:val="20"/>
          <w:lang w:eastAsia="zh-CN"/>
        </w:rPr>
      </w:pPr>
      <w:r w:rsidRPr="00816AD4">
        <w:rPr>
          <w:rFonts w:ascii="宋体" w:eastAsia="宋体" w:hAnsi="宋体" w:cs="宋体" w:hint="eastAsia"/>
          <w:spacing w:val="7"/>
          <w:sz w:val="20"/>
          <w:szCs w:val="20"/>
          <w:lang w:eastAsia="zh-CN"/>
        </w:rPr>
        <w:t>在编制《智能泵站技术导则》标准草案的过程中，我们紧密关注智能泵站的核心技术要素，如自动化控制系统、传感器网络、数据处理能力以及与现代信息技术的融合。我们从实际的智能泵站运行案例出发，分析了在不同环境和应用场景中泵站的性能需求和挑战。特别关注了智能泵站在提高能效、减少运维成本、优化水资源管理方面的潜力。通过与行业专家的深入讨论和合作，我们收集了关于智能泵站设计、操作及维护的先进理念和实践，这些成为了草案的重要内容。在草案中，主要强调了以下几个关键方面的重要性：</w:t>
      </w:r>
    </w:p>
    <w:p w14:paraId="3DB0D4D0" w14:textId="2535F9F3" w:rsidR="00816AD4" w:rsidRPr="00816AD4" w:rsidRDefault="00816AD4" w:rsidP="00816AD4">
      <w:pPr>
        <w:spacing w:before="65" w:line="377" w:lineRule="auto"/>
        <w:ind w:left="120" w:right="114" w:firstLine="422"/>
        <w:jc w:val="both"/>
        <w:rPr>
          <w:rFonts w:ascii="宋体" w:eastAsia="宋体" w:hAnsi="宋体" w:cs="宋体"/>
          <w:spacing w:val="7"/>
          <w:sz w:val="20"/>
          <w:szCs w:val="20"/>
          <w:lang w:eastAsia="zh-CN"/>
        </w:rPr>
      </w:pPr>
      <w:r w:rsidRPr="00816AD4">
        <w:rPr>
          <w:rFonts w:ascii="宋体" w:eastAsia="宋体" w:hAnsi="宋体" w:cs="宋体" w:hint="eastAsia"/>
          <w:spacing w:val="7"/>
          <w:sz w:val="20"/>
          <w:szCs w:val="20"/>
          <w:lang w:eastAsia="zh-CN"/>
        </w:rPr>
        <w:t>智能泵站数据底座：描述了监测和数据采集技术，包括对泵站主机组运行监测、电气设备运行监测、水量参数监测、辅助设备运行监测以及其他信息监测等内容。这些技术的细节描述，确保了泵站的高效运行和实时故障诊断。</w:t>
      </w:r>
    </w:p>
    <w:p w14:paraId="2D5D6422" w14:textId="204AC7D8" w:rsidR="00816AD4" w:rsidRPr="00816AD4" w:rsidRDefault="00816AD4" w:rsidP="00816AD4">
      <w:pPr>
        <w:spacing w:before="65" w:line="377" w:lineRule="auto"/>
        <w:ind w:left="120" w:right="114" w:firstLine="422"/>
        <w:jc w:val="both"/>
        <w:rPr>
          <w:rFonts w:ascii="宋体" w:eastAsia="宋体" w:hAnsi="宋体" w:cs="宋体"/>
          <w:spacing w:val="7"/>
          <w:sz w:val="20"/>
          <w:szCs w:val="20"/>
          <w:lang w:eastAsia="zh-CN"/>
        </w:rPr>
      </w:pPr>
      <w:r w:rsidRPr="00816AD4">
        <w:rPr>
          <w:rFonts w:ascii="宋体" w:eastAsia="宋体" w:hAnsi="宋体" w:cs="宋体" w:hint="eastAsia"/>
          <w:spacing w:val="7"/>
          <w:sz w:val="20"/>
          <w:szCs w:val="20"/>
          <w:lang w:eastAsia="zh-CN"/>
        </w:rPr>
        <w:t>信息汇聚与处理：介绍了泵站智能化系统中的信息汇聚和处理技术，包括数据内容的详细分类、数据编码与传输、数据存储与管理等方面的内容。这些详细阐述有助于确保数据的有效收集和利用，以支持智能决策和运营优化。</w:t>
      </w:r>
    </w:p>
    <w:p w14:paraId="47C9562E" w14:textId="36554374" w:rsidR="00816AD4" w:rsidRPr="00816AD4" w:rsidRDefault="00816AD4" w:rsidP="00816AD4">
      <w:pPr>
        <w:spacing w:before="65" w:line="377" w:lineRule="auto"/>
        <w:ind w:left="120" w:right="114" w:firstLine="422"/>
        <w:jc w:val="both"/>
        <w:rPr>
          <w:rFonts w:ascii="宋体" w:eastAsia="宋体" w:hAnsi="宋体" w:cs="宋体"/>
          <w:spacing w:val="7"/>
          <w:sz w:val="20"/>
          <w:szCs w:val="20"/>
          <w:lang w:eastAsia="zh-CN"/>
        </w:rPr>
      </w:pPr>
      <w:r w:rsidRPr="00816AD4">
        <w:rPr>
          <w:rFonts w:ascii="宋体" w:eastAsia="宋体" w:hAnsi="宋体" w:cs="宋体" w:hint="eastAsia"/>
          <w:spacing w:val="7"/>
          <w:sz w:val="20"/>
          <w:szCs w:val="20"/>
          <w:lang w:eastAsia="zh-CN"/>
        </w:rPr>
        <w:t>业务智能化建设：阐述了泵站智能化系统中的业务智能化建设技术，包括调度智能化、运行智能化、维修智能化和安全智能化等方面的内容。这些技术的应用有助于提高泵站的运行效率和管理水平。</w:t>
      </w:r>
    </w:p>
    <w:p w14:paraId="76F8445B" w14:textId="0009917C" w:rsidR="00911D9D" w:rsidRPr="00816AD4" w:rsidRDefault="00816AD4" w:rsidP="00816AD4">
      <w:pPr>
        <w:spacing w:before="65" w:line="377" w:lineRule="auto"/>
        <w:ind w:left="120" w:right="114" w:firstLine="422"/>
        <w:jc w:val="both"/>
        <w:rPr>
          <w:rFonts w:ascii="宋体" w:eastAsia="宋体" w:hAnsi="宋体" w:cs="宋体"/>
          <w:spacing w:val="7"/>
          <w:sz w:val="20"/>
          <w:szCs w:val="20"/>
          <w:lang w:eastAsia="zh-CN"/>
        </w:rPr>
      </w:pPr>
      <w:r w:rsidRPr="00816AD4">
        <w:rPr>
          <w:rFonts w:ascii="宋体" w:eastAsia="宋体" w:hAnsi="宋体" w:cs="宋体" w:hint="eastAsia"/>
          <w:spacing w:val="7"/>
          <w:sz w:val="20"/>
          <w:szCs w:val="20"/>
          <w:lang w:eastAsia="zh-CN"/>
        </w:rPr>
        <w:t>通过多轮的讨论、反馈和修订，我们形成了一个既具有实用性又具有指导性的标准草案，为智能泵站的设计、建设和运营提供了全面的技术支持，同时也关注了安全性和未来发展趋势。</w:t>
      </w:r>
    </w:p>
    <w:p w14:paraId="54ECB01F" w14:textId="77777777" w:rsidR="00911D9D" w:rsidRDefault="00911D9D">
      <w:pPr>
        <w:spacing w:line="91" w:lineRule="auto"/>
        <w:rPr>
          <w:sz w:val="2"/>
          <w:lang w:eastAsia="zh-CN"/>
        </w:rPr>
      </w:pPr>
    </w:p>
    <w:p w14:paraId="2754BF65" w14:textId="2DD22457" w:rsidR="003A02BF" w:rsidRPr="003A02BF" w:rsidRDefault="00B052EA">
      <w:pPr>
        <w:spacing w:before="129" w:line="228" w:lineRule="auto"/>
        <w:ind w:left="117"/>
        <w:outlineLvl w:val="2"/>
        <w:rPr>
          <w:rFonts w:ascii="宋体" w:eastAsia="宋体" w:hAnsi="宋体" w:cs="宋体"/>
          <w:spacing w:val="4"/>
          <w:sz w:val="20"/>
          <w:szCs w:val="20"/>
          <w:lang w:eastAsia="zh-CN"/>
        </w:rPr>
      </w:pPr>
      <w:bookmarkStart w:id="14" w:name="_Toc156686254"/>
      <w:bookmarkStart w:id="15" w:name="_Toc159839125"/>
      <w:r>
        <w:rPr>
          <w:rFonts w:ascii="Times New Roman" w:eastAsia="Times New Roman" w:hAnsi="Times New Roman" w:cs="Times New Roman"/>
          <w:spacing w:val="4"/>
          <w:sz w:val="20"/>
          <w:szCs w:val="20"/>
          <w:lang w:eastAsia="zh-CN"/>
        </w:rPr>
        <w:t xml:space="preserve">2.2.3 </w:t>
      </w:r>
      <w:r>
        <w:rPr>
          <w:rFonts w:ascii="宋体" w:eastAsia="宋体" w:hAnsi="宋体" w:cs="宋体"/>
          <w:spacing w:val="4"/>
          <w:sz w:val="20"/>
          <w:szCs w:val="20"/>
          <w:lang w:eastAsia="zh-CN"/>
        </w:rPr>
        <w:t>征求意见稿（</w:t>
      </w:r>
      <w:r>
        <w:rPr>
          <w:rFonts w:ascii="Times New Roman" w:eastAsia="Times New Roman" w:hAnsi="Times New Roman" w:cs="Times New Roman"/>
          <w:spacing w:val="4"/>
          <w:sz w:val="20"/>
          <w:szCs w:val="20"/>
          <w:lang w:eastAsia="zh-CN"/>
        </w:rPr>
        <w:t>202</w:t>
      </w:r>
      <w:r w:rsidR="00816AD4">
        <w:rPr>
          <w:rFonts w:ascii="Times New Roman" w:eastAsia="Times New Roman" w:hAnsi="Times New Roman" w:cs="Times New Roman"/>
          <w:spacing w:val="4"/>
          <w:sz w:val="20"/>
          <w:szCs w:val="20"/>
          <w:lang w:eastAsia="zh-CN"/>
        </w:rPr>
        <w:t>4</w:t>
      </w:r>
      <w:r>
        <w:rPr>
          <w:rFonts w:ascii="Times New Roman" w:eastAsia="Times New Roman" w:hAnsi="Times New Roman" w:cs="Times New Roman"/>
          <w:spacing w:val="4"/>
          <w:sz w:val="20"/>
          <w:szCs w:val="20"/>
          <w:lang w:eastAsia="zh-CN"/>
        </w:rPr>
        <w:t xml:space="preserve"> </w:t>
      </w:r>
      <w:r>
        <w:rPr>
          <w:rFonts w:ascii="宋体" w:eastAsia="宋体" w:hAnsi="宋体" w:cs="宋体"/>
          <w:spacing w:val="4"/>
          <w:sz w:val="20"/>
          <w:szCs w:val="20"/>
          <w:lang w:eastAsia="zh-CN"/>
        </w:rPr>
        <w:t>年</w:t>
      </w:r>
      <w:r>
        <w:rPr>
          <w:rFonts w:ascii="宋体" w:eastAsia="宋体" w:hAnsi="宋体" w:cs="宋体"/>
          <w:spacing w:val="-31"/>
          <w:sz w:val="20"/>
          <w:szCs w:val="20"/>
          <w:lang w:eastAsia="zh-CN"/>
        </w:rPr>
        <w:t xml:space="preserve"> </w:t>
      </w:r>
      <w:r w:rsidR="00816AD4">
        <w:rPr>
          <w:rFonts w:ascii="Times New Roman" w:eastAsia="Times New Roman" w:hAnsi="Times New Roman" w:cs="Times New Roman"/>
          <w:spacing w:val="4"/>
          <w:sz w:val="20"/>
          <w:szCs w:val="20"/>
          <w:lang w:eastAsia="zh-CN"/>
        </w:rPr>
        <w:t>1</w:t>
      </w:r>
      <w:r>
        <w:rPr>
          <w:rFonts w:ascii="宋体" w:eastAsia="宋体" w:hAnsi="宋体" w:cs="宋体"/>
          <w:spacing w:val="4"/>
          <w:sz w:val="20"/>
          <w:szCs w:val="20"/>
          <w:lang w:eastAsia="zh-CN"/>
        </w:rPr>
        <w:t>月</w:t>
      </w:r>
      <w:r>
        <w:rPr>
          <w:rFonts w:ascii="Times New Roman" w:eastAsia="Times New Roman" w:hAnsi="Times New Roman" w:cs="Times New Roman"/>
          <w:spacing w:val="4"/>
          <w:sz w:val="20"/>
          <w:szCs w:val="20"/>
          <w:lang w:eastAsia="zh-CN"/>
        </w:rPr>
        <w:t>-</w:t>
      </w:r>
      <w:r w:rsidR="00816AD4">
        <w:rPr>
          <w:rFonts w:ascii="Times New Roman" w:eastAsia="Times New Roman" w:hAnsi="Times New Roman" w:cs="Times New Roman"/>
          <w:spacing w:val="4"/>
          <w:sz w:val="20"/>
          <w:szCs w:val="20"/>
          <w:lang w:eastAsia="zh-CN"/>
        </w:rPr>
        <w:t>2</w:t>
      </w:r>
      <w:r>
        <w:rPr>
          <w:rFonts w:ascii="Times New Roman" w:eastAsia="Times New Roman" w:hAnsi="Times New Roman" w:cs="Times New Roman"/>
          <w:spacing w:val="17"/>
          <w:sz w:val="20"/>
          <w:szCs w:val="20"/>
          <w:lang w:eastAsia="zh-CN"/>
        </w:rPr>
        <w:t xml:space="preserve"> </w:t>
      </w:r>
      <w:r>
        <w:rPr>
          <w:rFonts w:ascii="宋体" w:eastAsia="宋体" w:hAnsi="宋体" w:cs="宋体"/>
          <w:spacing w:val="4"/>
          <w:sz w:val="20"/>
          <w:szCs w:val="20"/>
          <w:lang w:eastAsia="zh-CN"/>
        </w:rPr>
        <w:t>月）</w:t>
      </w:r>
      <w:bookmarkEnd w:id="14"/>
      <w:bookmarkEnd w:id="15"/>
    </w:p>
    <w:p w14:paraId="3C78D589" w14:textId="5CEC8916" w:rsidR="00B041FF" w:rsidRPr="00B041FF" w:rsidRDefault="00B052EA">
      <w:pPr>
        <w:spacing w:before="221" w:line="228" w:lineRule="auto"/>
        <w:ind w:left="117"/>
        <w:outlineLvl w:val="2"/>
        <w:rPr>
          <w:rFonts w:ascii="宋体" w:eastAsia="宋体" w:hAnsi="宋体" w:cs="宋体"/>
          <w:spacing w:val="5"/>
          <w:sz w:val="20"/>
          <w:szCs w:val="20"/>
          <w:lang w:eastAsia="zh-CN"/>
        </w:rPr>
      </w:pPr>
      <w:bookmarkStart w:id="16" w:name="_Toc156686255"/>
      <w:bookmarkStart w:id="17" w:name="_Toc159839126"/>
      <w:r>
        <w:rPr>
          <w:rFonts w:ascii="Times New Roman" w:eastAsia="Times New Roman" w:hAnsi="Times New Roman" w:cs="Times New Roman"/>
          <w:spacing w:val="5"/>
          <w:sz w:val="20"/>
          <w:szCs w:val="20"/>
          <w:lang w:eastAsia="zh-CN"/>
        </w:rPr>
        <w:lastRenderedPageBreak/>
        <w:t xml:space="preserve">2.2.4 </w:t>
      </w:r>
      <w:r>
        <w:rPr>
          <w:rFonts w:ascii="宋体" w:eastAsia="宋体" w:hAnsi="宋体" w:cs="宋体"/>
          <w:spacing w:val="5"/>
          <w:sz w:val="20"/>
          <w:szCs w:val="20"/>
          <w:lang w:eastAsia="zh-CN"/>
        </w:rPr>
        <w:t>送审稿</w:t>
      </w:r>
      <w:bookmarkEnd w:id="16"/>
      <w:bookmarkEnd w:id="17"/>
    </w:p>
    <w:p w14:paraId="68551D0A" w14:textId="51569008" w:rsidR="00911D9D" w:rsidRDefault="00B052EA">
      <w:pPr>
        <w:spacing w:before="228" w:line="219" w:lineRule="auto"/>
        <w:ind w:left="125"/>
        <w:outlineLvl w:val="1"/>
        <w:rPr>
          <w:rFonts w:ascii="宋体" w:eastAsia="宋体" w:hAnsi="宋体" w:cs="宋体"/>
          <w:sz w:val="24"/>
          <w:szCs w:val="24"/>
          <w:lang w:eastAsia="zh-CN"/>
        </w:rPr>
      </w:pPr>
      <w:bookmarkStart w:id="18" w:name="bookmark5"/>
      <w:bookmarkStart w:id="19" w:name="_Toc159839127"/>
      <w:bookmarkEnd w:id="18"/>
      <w:r>
        <w:rPr>
          <w:rFonts w:ascii="宋体" w:eastAsia="宋体" w:hAnsi="宋体" w:cs="宋体"/>
          <w:spacing w:val="-2"/>
          <w:sz w:val="24"/>
          <w:szCs w:val="24"/>
          <w:lang w:eastAsia="zh-CN"/>
          <w14:textOutline w14:w="4356" w14:cap="sq" w14:cmpd="sng" w14:algn="ctr">
            <w14:solidFill>
              <w14:srgbClr w14:val="000000"/>
            </w14:solidFill>
            <w14:prstDash w14:val="solid"/>
            <w14:bevel/>
          </w14:textOutline>
        </w:rPr>
        <w:t>2.3</w:t>
      </w:r>
      <w:r>
        <w:rPr>
          <w:rFonts w:ascii="宋体" w:eastAsia="宋体" w:hAnsi="宋体" w:cs="宋体"/>
          <w:spacing w:val="-40"/>
          <w:sz w:val="24"/>
          <w:szCs w:val="24"/>
          <w:lang w:eastAsia="zh-CN"/>
        </w:rPr>
        <w:t xml:space="preserve"> </w:t>
      </w:r>
      <w:r>
        <w:rPr>
          <w:rFonts w:ascii="宋体" w:eastAsia="宋体" w:hAnsi="宋体" w:cs="宋体"/>
          <w:spacing w:val="-2"/>
          <w:sz w:val="24"/>
          <w:szCs w:val="24"/>
          <w:lang w:eastAsia="zh-CN"/>
          <w14:textOutline w14:w="4356" w14:cap="sq" w14:cmpd="sng" w14:algn="ctr">
            <w14:solidFill>
              <w14:srgbClr w14:val="000000"/>
            </w14:solidFill>
            <w14:prstDash w14:val="solid"/>
            <w14:bevel/>
          </w14:textOutline>
        </w:rPr>
        <w:t>主要起草单位与分工</w:t>
      </w:r>
      <w:bookmarkEnd w:id="19"/>
    </w:p>
    <w:p w14:paraId="0ED366C4" w14:textId="535CDAAA" w:rsidR="004C4524" w:rsidRPr="004C4524" w:rsidRDefault="004C4524" w:rsidP="004C4524">
      <w:pPr>
        <w:spacing w:before="276" w:line="377" w:lineRule="auto"/>
        <w:ind w:left="122" w:firstLine="419"/>
        <w:jc w:val="both"/>
        <w:rPr>
          <w:rFonts w:ascii="宋体" w:eastAsia="宋体" w:hAnsi="宋体" w:cs="宋体"/>
          <w:spacing w:val="6"/>
          <w:sz w:val="20"/>
          <w:szCs w:val="20"/>
          <w:lang w:eastAsia="zh-CN"/>
        </w:rPr>
      </w:pPr>
      <w:r w:rsidRPr="004C4524">
        <w:rPr>
          <w:rFonts w:ascii="宋体" w:eastAsia="宋体" w:hAnsi="宋体" w:cs="宋体" w:hint="eastAsia"/>
          <w:spacing w:val="6"/>
          <w:sz w:val="20"/>
          <w:szCs w:val="20"/>
          <w:lang w:eastAsia="zh-CN"/>
        </w:rPr>
        <w:t>标准由北京市南水北调团城湖管理处和北京工业大学共同编制。北京市南水北调团城湖管理处作为标准的牵头单位，主要负责组织标准文本的编写，团城湖管理处主要负责提供行业背景、实际运行需求分析以及智能泵站的运营数据，确保技术导则符合行业实际和政策要求。北京工业大学则参与标准文本的编写，并重点负责技术方面的验证实验，包括智能泵站的技术创新、自动化控制系统的应用研究，以及最新科技成果的整合与实证分析。通过这样的分工，双方充分发挥了各自的专业优势，确保了标准的科学性、实用性和前瞻性。</w:t>
      </w:r>
    </w:p>
    <w:p w14:paraId="0D011D47" w14:textId="2C3D90FD" w:rsidR="003A02BF" w:rsidRPr="004C4524" w:rsidRDefault="00B052EA" w:rsidP="004C4524">
      <w:pPr>
        <w:spacing w:before="276" w:line="377" w:lineRule="auto"/>
        <w:ind w:left="122" w:firstLine="419"/>
        <w:jc w:val="both"/>
        <w:rPr>
          <w:rFonts w:ascii="宋体" w:eastAsia="宋体" w:hAnsi="宋体" w:cs="宋体"/>
          <w:spacing w:val="6"/>
          <w:sz w:val="20"/>
          <w:szCs w:val="20"/>
          <w:lang w:eastAsia="zh-CN"/>
        </w:rPr>
      </w:pPr>
      <w:r w:rsidRPr="004C4524">
        <w:rPr>
          <w:rFonts w:ascii="宋体" w:eastAsia="宋体" w:hAnsi="宋体" w:cs="宋体"/>
          <w:spacing w:val="6"/>
          <w:sz w:val="20"/>
          <w:szCs w:val="20"/>
          <w:lang w:eastAsia="zh-CN"/>
        </w:rPr>
        <w:t>文本的主要起草人为：</w:t>
      </w:r>
      <w:r w:rsidR="004C4524" w:rsidRPr="004C4524">
        <w:rPr>
          <w:rFonts w:ascii="宋体" w:eastAsia="宋体" w:hAnsi="宋体" w:cs="宋体" w:hint="eastAsia"/>
          <w:spacing w:val="6"/>
          <w:sz w:val="20"/>
          <w:szCs w:val="20"/>
          <w:lang w:eastAsia="zh-CN"/>
        </w:rPr>
        <w:t>唐锚、闫健卓、刘秋生、万烁、赵柘、许红霞、于涌川、刘鹏宇、周晋军、邱盼盼。</w:t>
      </w:r>
    </w:p>
    <w:p w14:paraId="5BA909E6" w14:textId="32F81409" w:rsidR="00911D9D" w:rsidRDefault="00B052EA">
      <w:pPr>
        <w:spacing w:before="79" w:line="221" w:lineRule="auto"/>
        <w:ind w:left="122"/>
        <w:outlineLvl w:val="0"/>
        <w:rPr>
          <w:rFonts w:ascii="黑体" w:eastAsia="黑体" w:hAnsi="黑体" w:cs="黑体"/>
          <w:sz w:val="24"/>
          <w:szCs w:val="24"/>
          <w:lang w:eastAsia="zh-CN"/>
        </w:rPr>
      </w:pPr>
      <w:bookmarkStart w:id="20" w:name="bookmark6"/>
      <w:bookmarkStart w:id="21" w:name="_Toc159839128"/>
      <w:bookmarkEnd w:id="20"/>
      <w:r>
        <w:rPr>
          <w:rFonts w:ascii="黑体" w:eastAsia="黑体" w:hAnsi="黑体" w:cs="黑体"/>
          <w:sz w:val="24"/>
          <w:szCs w:val="24"/>
          <w:lang w:eastAsia="zh-CN"/>
          <w14:textOutline w14:w="4356" w14:cap="sq" w14:cmpd="sng" w14:algn="ctr">
            <w14:solidFill>
              <w14:srgbClr w14:val="000000"/>
            </w14:solidFill>
            <w14:prstDash w14:val="solid"/>
            <w14:bevel/>
          </w14:textOutline>
        </w:rPr>
        <w:t>3</w:t>
      </w:r>
      <w:r>
        <w:rPr>
          <w:rFonts w:ascii="黑体" w:eastAsia="黑体" w:hAnsi="黑体" w:cs="黑体"/>
          <w:sz w:val="24"/>
          <w:szCs w:val="24"/>
          <w:lang w:eastAsia="zh-CN"/>
        </w:rPr>
        <w:t xml:space="preserve"> </w:t>
      </w:r>
      <w:r>
        <w:rPr>
          <w:rFonts w:ascii="黑体" w:eastAsia="黑体" w:hAnsi="黑体" w:cs="黑体"/>
          <w:sz w:val="24"/>
          <w:szCs w:val="24"/>
          <w:lang w:eastAsia="zh-CN"/>
          <w14:textOutline w14:w="4356" w14:cap="sq" w14:cmpd="sng" w14:algn="ctr">
            <w14:solidFill>
              <w14:srgbClr w14:val="000000"/>
            </w14:solidFill>
            <w14:prstDash w14:val="solid"/>
            <w14:bevel/>
          </w14:textOutline>
        </w:rPr>
        <w:t>标准编制的原则和依据</w:t>
      </w:r>
      <w:bookmarkEnd w:id="21"/>
    </w:p>
    <w:p w14:paraId="7EED9BEF" w14:textId="1007EF69" w:rsidR="00911D9D" w:rsidRDefault="00B052EA">
      <w:pPr>
        <w:spacing w:before="203" w:line="219" w:lineRule="auto"/>
        <w:ind w:left="126"/>
        <w:outlineLvl w:val="1"/>
        <w:rPr>
          <w:rFonts w:ascii="宋体" w:eastAsia="宋体" w:hAnsi="宋体" w:cs="宋体"/>
          <w:sz w:val="24"/>
          <w:szCs w:val="24"/>
          <w:lang w:eastAsia="zh-CN"/>
        </w:rPr>
      </w:pPr>
      <w:bookmarkStart w:id="22" w:name="bookmark7"/>
      <w:bookmarkStart w:id="23" w:name="_Toc159839129"/>
      <w:bookmarkEnd w:id="22"/>
      <w:r>
        <w:rPr>
          <w:rFonts w:ascii="宋体" w:eastAsia="宋体" w:hAnsi="宋体" w:cs="宋体"/>
          <w:spacing w:val="-1"/>
          <w:sz w:val="24"/>
          <w:szCs w:val="24"/>
          <w:lang w:eastAsia="zh-CN"/>
          <w14:textOutline w14:w="4356" w14:cap="sq" w14:cmpd="sng" w14:algn="ctr">
            <w14:solidFill>
              <w14:srgbClr w14:val="000000"/>
            </w14:solidFill>
            <w14:prstDash w14:val="solid"/>
            <w14:bevel/>
          </w14:textOutline>
        </w:rPr>
        <w:t>3.1</w:t>
      </w:r>
      <w:r>
        <w:rPr>
          <w:rFonts w:ascii="宋体" w:eastAsia="宋体" w:hAnsi="宋体" w:cs="宋体"/>
          <w:spacing w:val="-1"/>
          <w:sz w:val="24"/>
          <w:szCs w:val="24"/>
          <w:lang w:eastAsia="zh-CN"/>
        </w:rPr>
        <w:t xml:space="preserve"> </w:t>
      </w:r>
      <w:r>
        <w:rPr>
          <w:rFonts w:ascii="宋体" w:eastAsia="宋体" w:hAnsi="宋体" w:cs="宋体"/>
          <w:spacing w:val="-1"/>
          <w:sz w:val="24"/>
          <w:szCs w:val="24"/>
          <w:lang w:eastAsia="zh-CN"/>
          <w14:textOutline w14:w="4356" w14:cap="sq" w14:cmpd="sng" w14:algn="ctr">
            <w14:solidFill>
              <w14:srgbClr w14:val="000000"/>
            </w14:solidFill>
            <w14:prstDash w14:val="solid"/>
            <w14:bevel/>
          </w14:textOutline>
        </w:rPr>
        <w:t>标准编制原则</w:t>
      </w:r>
      <w:bookmarkEnd w:id="23"/>
    </w:p>
    <w:p w14:paraId="7C8428CA" w14:textId="77777777" w:rsidR="00911D9D" w:rsidRDefault="00B052EA">
      <w:pPr>
        <w:spacing w:before="276" w:line="228" w:lineRule="auto"/>
        <w:ind w:left="541"/>
        <w:rPr>
          <w:rFonts w:ascii="宋体" w:eastAsia="宋体" w:hAnsi="宋体" w:cs="宋体"/>
          <w:sz w:val="20"/>
          <w:szCs w:val="20"/>
          <w:lang w:eastAsia="zh-CN"/>
        </w:rPr>
      </w:pPr>
      <w:r>
        <w:rPr>
          <w:rFonts w:ascii="宋体" w:eastAsia="宋体" w:hAnsi="宋体" w:cs="宋体"/>
          <w:spacing w:val="8"/>
          <w:sz w:val="20"/>
          <w:szCs w:val="20"/>
          <w:lang w:eastAsia="zh-CN"/>
        </w:rPr>
        <w:t>标准编制遵循以下原则：</w:t>
      </w:r>
    </w:p>
    <w:p w14:paraId="751DCF15" w14:textId="7502151F" w:rsidR="00911D9D" w:rsidRDefault="00B052EA">
      <w:pPr>
        <w:spacing w:before="162" w:line="226" w:lineRule="auto"/>
        <w:ind w:left="551"/>
        <w:rPr>
          <w:rFonts w:ascii="宋体" w:eastAsia="宋体" w:hAnsi="宋体" w:cs="宋体"/>
          <w:sz w:val="20"/>
          <w:szCs w:val="20"/>
          <w:lang w:eastAsia="zh-CN"/>
        </w:rPr>
      </w:pPr>
      <w:r>
        <w:rPr>
          <w:rFonts w:ascii="宋体" w:eastAsia="宋体" w:hAnsi="宋体" w:cs="宋体"/>
          <w:spacing w:val="8"/>
          <w:sz w:val="20"/>
          <w:szCs w:val="20"/>
          <w:lang w:eastAsia="zh-CN"/>
        </w:rPr>
        <w:t>（</w:t>
      </w:r>
      <w:r>
        <w:rPr>
          <w:rFonts w:ascii="Times New Roman" w:eastAsia="Times New Roman" w:hAnsi="Times New Roman" w:cs="Times New Roman"/>
          <w:spacing w:val="8"/>
          <w:sz w:val="20"/>
          <w:szCs w:val="20"/>
          <w:lang w:eastAsia="zh-CN"/>
        </w:rPr>
        <w:t>1</w:t>
      </w:r>
      <w:r>
        <w:rPr>
          <w:rFonts w:ascii="宋体" w:eastAsia="宋体" w:hAnsi="宋体" w:cs="宋体"/>
          <w:spacing w:val="8"/>
          <w:sz w:val="20"/>
          <w:szCs w:val="20"/>
          <w:lang w:eastAsia="zh-CN"/>
        </w:rPr>
        <w:t>）与国家、行业及地方</w:t>
      </w:r>
      <w:r w:rsidR="004C4524">
        <w:rPr>
          <w:rFonts w:ascii="宋体" w:eastAsia="宋体" w:hAnsi="宋体" w:cs="宋体" w:hint="eastAsia"/>
          <w:spacing w:val="8"/>
          <w:sz w:val="20"/>
          <w:szCs w:val="20"/>
          <w:lang w:eastAsia="zh-CN"/>
        </w:rPr>
        <w:t>泵站及信息化</w:t>
      </w:r>
      <w:r>
        <w:rPr>
          <w:rFonts w:ascii="宋体" w:eastAsia="宋体" w:hAnsi="宋体" w:cs="宋体"/>
          <w:spacing w:val="8"/>
          <w:sz w:val="20"/>
          <w:szCs w:val="20"/>
          <w:lang w:eastAsia="zh-CN"/>
        </w:rPr>
        <w:t>有关标准相衔接；</w:t>
      </w:r>
    </w:p>
    <w:p w14:paraId="139E42A8" w14:textId="215FD15E" w:rsidR="00911D9D" w:rsidRDefault="00B052EA">
      <w:pPr>
        <w:spacing w:before="163" w:line="410" w:lineRule="exact"/>
        <w:ind w:left="551"/>
        <w:rPr>
          <w:rFonts w:ascii="宋体" w:eastAsia="宋体" w:hAnsi="宋体" w:cs="宋体"/>
          <w:sz w:val="20"/>
          <w:szCs w:val="20"/>
          <w:lang w:eastAsia="zh-CN"/>
        </w:rPr>
      </w:pPr>
      <w:r>
        <w:rPr>
          <w:rFonts w:ascii="宋体" w:eastAsia="宋体" w:hAnsi="宋体" w:cs="宋体"/>
          <w:spacing w:val="8"/>
          <w:position w:val="15"/>
          <w:sz w:val="20"/>
          <w:szCs w:val="20"/>
          <w:lang w:eastAsia="zh-CN"/>
        </w:rPr>
        <w:t>（</w:t>
      </w:r>
      <w:r>
        <w:rPr>
          <w:rFonts w:ascii="Times New Roman" w:eastAsia="Times New Roman" w:hAnsi="Times New Roman" w:cs="Times New Roman"/>
          <w:spacing w:val="8"/>
          <w:position w:val="15"/>
          <w:sz w:val="20"/>
          <w:szCs w:val="20"/>
          <w:lang w:eastAsia="zh-CN"/>
        </w:rPr>
        <w:t>2</w:t>
      </w:r>
      <w:r>
        <w:rPr>
          <w:rFonts w:ascii="宋体" w:eastAsia="宋体" w:hAnsi="宋体" w:cs="宋体"/>
          <w:spacing w:val="8"/>
          <w:position w:val="15"/>
          <w:sz w:val="20"/>
          <w:szCs w:val="20"/>
          <w:lang w:eastAsia="zh-CN"/>
        </w:rPr>
        <w:t>）</w:t>
      </w:r>
      <w:r w:rsidR="004C4524" w:rsidRPr="004C4524">
        <w:rPr>
          <w:rFonts w:ascii="宋体" w:eastAsia="宋体" w:hAnsi="宋体" w:cs="宋体" w:hint="eastAsia"/>
          <w:spacing w:val="8"/>
          <w:position w:val="15"/>
          <w:sz w:val="20"/>
          <w:szCs w:val="20"/>
          <w:lang w:eastAsia="zh-CN"/>
        </w:rPr>
        <w:t>内容完整、表述准确、易于理解、便于实施</w:t>
      </w:r>
      <w:r>
        <w:rPr>
          <w:rFonts w:ascii="宋体" w:eastAsia="宋体" w:hAnsi="宋体" w:cs="宋体"/>
          <w:spacing w:val="8"/>
          <w:position w:val="15"/>
          <w:sz w:val="20"/>
          <w:szCs w:val="20"/>
          <w:lang w:eastAsia="zh-CN"/>
        </w:rPr>
        <w:t>；</w:t>
      </w:r>
    </w:p>
    <w:p w14:paraId="1340FD59" w14:textId="6627D582" w:rsidR="00911D9D" w:rsidRDefault="00B052EA" w:rsidP="004C4524">
      <w:pPr>
        <w:spacing w:before="1" w:line="227" w:lineRule="auto"/>
        <w:ind w:left="551"/>
        <w:rPr>
          <w:rFonts w:ascii="宋体" w:eastAsia="宋体" w:hAnsi="宋体" w:cs="宋体"/>
          <w:sz w:val="20"/>
          <w:szCs w:val="20"/>
          <w:lang w:eastAsia="zh-CN"/>
        </w:rPr>
      </w:pPr>
      <w:r>
        <w:rPr>
          <w:rFonts w:ascii="宋体" w:eastAsia="宋体" w:hAnsi="宋体" w:cs="宋体"/>
          <w:spacing w:val="6"/>
          <w:sz w:val="20"/>
          <w:szCs w:val="20"/>
          <w:lang w:eastAsia="zh-CN"/>
        </w:rPr>
        <w:t>（</w:t>
      </w:r>
      <w:r>
        <w:rPr>
          <w:rFonts w:ascii="Times New Roman" w:eastAsia="Times New Roman" w:hAnsi="Times New Roman" w:cs="Times New Roman"/>
          <w:spacing w:val="6"/>
          <w:sz w:val="20"/>
          <w:szCs w:val="20"/>
          <w:lang w:eastAsia="zh-CN"/>
        </w:rPr>
        <w:t>3</w:t>
      </w:r>
      <w:r>
        <w:rPr>
          <w:rFonts w:ascii="宋体" w:eastAsia="宋体" w:hAnsi="宋体" w:cs="宋体"/>
          <w:spacing w:val="6"/>
          <w:sz w:val="20"/>
          <w:szCs w:val="20"/>
          <w:lang w:eastAsia="zh-CN"/>
        </w:rPr>
        <w:t>）</w:t>
      </w:r>
      <w:r w:rsidR="004C4524" w:rsidRPr="004C4524">
        <w:rPr>
          <w:rFonts w:ascii="宋体" w:eastAsia="宋体" w:hAnsi="宋体" w:cs="宋体" w:hint="eastAsia"/>
          <w:spacing w:val="6"/>
          <w:sz w:val="20"/>
          <w:szCs w:val="20"/>
          <w:lang w:eastAsia="zh-CN"/>
        </w:rPr>
        <w:t>导则规范，具有普遍适用性，易于推广使用</w:t>
      </w:r>
      <w:r>
        <w:rPr>
          <w:rFonts w:ascii="宋体" w:eastAsia="宋体" w:hAnsi="宋体" w:cs="宋体"/>
          <w:spacing w:val="6"/>
          <w:sz w:val="20"/>
          <w:szCs w:val="20"/>
          <w:lang w:eastAsia="zh-CN"/>
        </w:rPr>
        <w:t>；</w:t>
      </w:r>
    </w:p>
    <w:p w14:paraId="3F440DA2" w14:textId="6518441E" w:rsidR="00911D9D" w:rsidRDefault="00B052EA">
      <w:pPr>
        <w:spacing w:before="266" w:line="219" w:lineRule="auto"/>
        <w:ind w:left="126"/>
        <w:outlineLvl w:val="1"/>
        <w:rPr>
          <w:rFonts w:ascii="宋体" w:eastAsia="宋体" w:hAnsi="宋体" w:cs="宋体"/>
          <w:spacing w:val="-1"/>
          <w:sz w:val="24"/>
          <w:szCs w:val="24"/>
          <w:lang w:eastAsia="zh-CN"/>
          <w14:textOutline w14:w="4356" w14:cap="sq" w14:cmpd="sng" w14:algn="ctr">
            <w14:solidFill>
              <w14:srgbClr w14:val="000000"/>
            </w14:solidFill>
            <w14:prstDash w14:val="solid"/>
            <w14:bevel/>
          </w14:textOutline>
        </w:rPr>
      </w:pPr>
      <w:bookmarkStart w:id="24" w:name="_Toc159839130"/>
      <w:r>
        <w:rPr>
          <w:rFonts w:ascii="宋体" w:eastAsia="宋体" w:hAnsi="宋体" w:cs="宋体"/>
          <w:spacing w:val="-1"/>
          <w:sz w:val="24"/>
          <w:szCs w:val="24"/>
          <w:lang w:eastAsia="zh-CN"/>
          <w14:textOutline w14:w="4356" w14:cap="sq" w14:cmpd="sng" w14:algn="ctr">
            <w14:solidFill>
              <w14:srgbClr w14:val="000000"/>
            </w14:solidFill>
            <w14:prstDash w14:val="solid"/>
            <w14:bevel/>
          </w14:textOutline>
        </w:rPr>
        <w:t>3.2</w:t>
      </w:r>
      <w:r>
        <w:rPr>
          <w:rFonts w:ascii="宋体" w:eastAsia="宋体" w:hAnsi="宋体" w:cs="宋体"/>
          <w:spacing w:val="-1"/>
          <w:sz w:val="24"/>
          <w:szCs w:val="24"/>
          <w:lang w:eastAsia="zh-CN"/>
        </w:rPr>
        <w:t xml:space="preserve"> </w:t>
      </w:r>
      <w:r>
        <w:rPr>
          <w:rFonts w:ascii="宋体" w:eastAsia="宋体" w:hAnsi="宋体" w:cs="宋体"/>
          <w:spacing w:val="-1"/>
          <w:sz w:val="24"/>
          <w:szCs w:val="24"/>
          <w:lang w:eastAsia="zh-CN"/>
          <w14:textOutline w14:w="4356" w14:cap="sq" w14:cmpd="sng" w14:algn="ctr">
            <w14:solidFill>
              <w14:srgbClr w14:val="000000"/>
            </w14:solidFill>
            <w14:prstDash w14:val="solid"/>
            <w14:bevel/>
          </w14:textOutline>
        </w:rPr>
        <w:t>标准编制依据</w:t>
      </w:r>
      <w:bookmarkEnd w:id="24"/>
    </w:p>
    <w:p w14:paraId="49F706DA" w14:textId="25467FB3" w:rsidR="0044617C" w:rsidRPr="0044617C" w:rsidRDefault="0044617C" w:rsidP="0044617C">
      <w:pPr>
        <w:spacing w:before="276" w:line="377" w:lineRule="auto"/>
        <w:ind w:left="122" w:firstLine="419"/>
        <w:jc w:val="both"/>
        <w:rPr>
          <w:rFonts w:ascii="宋体" w:eastAsia="宋体" w:hAnsi="宋体" w:cs="宋体"/>
          <w:spacing w:val="6"/>
          <w:sz w:val="20"/>
          <w:szCs w:val="20"/>
          <w:lang w:eastAsia="zh-CN"/>
        </w:rPr>
      </w:pPr>
      <w:r w:rsidRPr="0044617C">
        <w:rPr>
          <w:rFonts w:ascii="宋体" w:eastAsia="宋体" w:hAnsi="宋体" w:cs="宋体" w:hint="eastAsia"/>
          <w:spacing w:val="6"/>
          <w:sz w:val="20"/>
          <w:szCs w:val="20"/>
          <w:lang w:eastAsia="zh-CN"/>
        </w:rPr>
        <w:t>文本编制参考了标准编制、泵站相关规范等多方面国家、行业、地方和团体标准共</w:t>
      </w:r>
      <w:r>
        <w:rPr>
          <w:rFonts w:ascii="宋体" w:eastAsia="宋体" w:hAnsi="宋体" w:cs="宋体"/>
          <w:spacing w:val="6"/>
          <w:sz w:val="20"/>
          <w:szCs w:val="20"/>
          <w:lang w:eastAsia="zh-CN"/>
        </w:rPr>
        <w:t>13</w:t>
      </w:r>
      <w:r w:rsidRPr="0044617C">
        <w:rPr>
          <w:rFonts w:ascii="宋体" w:eastAsia="宋体" w:hAnsi="宋体" w:cs="宋体" w:hint="eastAsia"/>
          <w:spacing w:val="6"/>
          <w:sz w:val="20"/>
          <w:szCs w:val="20"/>
          <w:lang w:eastAsia="zh-CN"/>
        </w:rPr>
        <w:t>项，引用和参考的标准与本标准的关系分析见表 2。</w:t>
      </w:r>
    </w:p>
    <w:p w14:paraId="1987DA3C" w14:textId="77777777" w:rsidR="00911D9D" w:rsidRDefault="00B052EA">
      <w:pPr>
        <w:spacing w:before="161" w:line="224" w:lineRule="auto"/>
        <w:ind w:left="2980"/>
        <w:rPr>
          <w:rFonts w:ascii="宋体" w:eastAsia="宋体" w:hAnsi="宋体" w:cs="宋体"/>
          <w:spacing w:val="8"/>
          <w:sz w:val="20"/>
          <w:szCs w:val="20"/>
          <w:lang w:eastAsia="zh-CN"/>
          <w14:textOutline w14:w="3797" w14:cap="sq" w14:cmpd="sng" w14:algn="ctr">
            <w14:solidFill>
              <w14:srgbClr w14:val="000000"/>
            </w14:solidFill>
            <w14:prstDash w14:val="solid"/>
            <w14:bevel/>
          </w14:textOutline>
        </w:rPr>
      </w:pPr>
      <w:r>
        <w:rPr>
          <w:rFonts w:ascii="宋体" w:eastAsia="宋体" w:hAnsi="宋体" w:cs="宋体"/>
          <w:spacing w:val="8"/>
          <w:sz w:val="20"/>
          <w:szCs w:val="20"/>
          <w:lang w:eastAsia="zh-CN"/>
          <w14:textOutline w14:w="3797" w14:cap="sq" w14:cmpd="sng" w14:algn="ctr">
            <w14:solidFill>
              <w14:srgbClr w14:val="000000"/>
            </w14:solidFill>
            <w14:prstDash w14:val="solid"/>
            <w14:bevel/>
          </w14:textOutline>
        </w:rPr>
        <w:t>表</w:t>
      </w:r>
      <w:r>
        <w:rPr>
          <w:rFonts w:ascii="宋体" w:eastAsia="宋体" w:hAnsi="宋体" w:cs="宋体"/>
          <w:spacing w:val="-37"/>
          <w:sz w:val="20"/>
          <w:szCs w:val="20"/>
          <w:lang w:eastAsia="zh-CN"/>
        </w:rPr>
        <w:t xml:space="preserve"> </w:t>
      </w:r>
      <w:r>
        <w:rPr>
          <w:rFonts w:ascii="Times New Roman" w:eastAsia="Times New Roman" w:hAnsi="Times New Roman" w:cs="Times New Roman"/>
          <w:b/>
          <w:bCs/>
          <w:spacing w:val="8"/>
          <w:sz w:val="20"/>
          <w:szCs w:val="20"/>
          <w:lang w:eastAsia="zh-CN"/>
        </w:rPr>
        <w:t xml:space="preserve">2  </w:t>
      </w:r>
      <w:r>
        <w:rPr>
          <w:rFonts w:ascii="宋体" w:eastAsia="宋体" w:hAnsi="宋体" w:cs="宋体"/>
          <w:spacing w:val="8"/>
          <w:sz w:val="20"/>
          <w:szCs w:val="20"/>
          <w:lang w:eastAsia="zh-CN"/>
          <w14:textOutline w14:w="3797" w14:cap="sq" w14:cmpd="sng" w14:algn="ctr">
            <w14:solidFill>
              <w14:srgbClr w14:val="000000"/>
            </w14:solidFill>
            <w14:prstDash w14:val="solid"/>
            <w14:bevel/>
          </w14:textOutline>
        </w:rPr>
        <w:t>与国内相关标准协调性分析</w:t>
      </w:r>
    </w:p>
    <w:tbl>
      <w:tblPr>
        <w:tblStyle w:val="TableNormal"/>
        <w:tblW w:w="837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26"/>
        <w:gridCol w:w="2773"/>
        <w:gridCol w:w="1576"/>
        <w:gridCol w:w="1214"/>
        <w:gridCol w:w="2187"/>
      </w:tblGrid>
      <w:tr w:rsidR="00911D9D" w14:paraId="30FBBDF3" w14:textId="77777777" w:rsidTr="007201BF">
        <w:trPr>
          <w:trHeight w:val="444"/>
          <w:jc w:val="center"/>
        </w:trPr>
        <w:tc>
          <w:tcPr>
            <w:tcW w:w="626" w:type="dxa"/>
          </w:tcPr>
          <w:p w14:paraId="0BCC00CC" w14:textId="77777777" w:rsidR="00911D9D" w:rsidRPr="005C3166" w:rsidRDefault="00B052EA" w:rsidP="005C3166">
            <w:pPr>
              <w:spacing w:before="194" w:line="378" w:lineRule="auto"/>
              <w:ind w:left="49" w:right="39"/>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序号</w:t>
            </w:r>
          </w:p>
        </w:tc>
        <w:tc>
          <w:tcPr>
            <w:tcW w:w="2773" w:type="dxa"/>
          </w:tcPr>
          <w:p w14:paraId="2C475326" w14:textId="77777777" w:rsidR="00911D9D" w:rsidRPr="005C3166" w:rsidRDefault="00B052EA"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名称</w:t>
            </w:r>
          </w:p>
        </w:tc>
        <w:tc>
          <w:tcPr>
            <w:tcW w:w="1576" w:type="dxa"/>
          </w:tcPr>
          <w:p w14:paraId="474DA5C2" w14:textId="77777777" w:rsidR="00911D9D" w:rsidRPr="005C3166" w:rsidRDefault="00B052EA"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编号</w:t>
            </w:r>
          </w:p>
        </w:tc>
        <w:tc>
          <w:tcPr>
            <w:tcW w:w="1214" w:type="dxa"/>
          </w:tcPr>
          <w:p w14:paraId="08DCCBDC" w14:textId="77777777" w:rsidR="00911D9D" w:rsidRPr="005C3166" w:rsidRDefault="00B052EA"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关系</w:t>
            </w:r>
          </w:p>
        </w:tc>
        <w:tc>
          <w:tcPr>
            <w:tcW w:w="2187" w:type="dxa"/>
          </w:tcPr>
          <w:p w14:paraId="19857C3C" w14:textId="77777777" w:rsidR="00911D9D" w:rsidRPr="005C3166" w:rsidRDefault="00B052EA"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说明</w:t>
            </w:r>
          </w:p>
        </w:tc>
      </w:tr>
      <w:tr w:rsidR="00911D9D" w14:paraId="6F4A258B" w14:textId="77777777" w:rsidTr="007201BF">
        <w:trPr>
          <w:trHeight w:val="471"/>
          <w:jc w:val="center"/>
        </w:trPr>
        <w:tc>
          <w:tcPr>
            <w:tcW w:w="626" w:type="dxa"/>
          </w:tcPr>
          <w:p w14:paraId="44B2D6F0" w14:textId="77777777" w:rsidR="00911D9D" w:rsidRPr="005C3166" w:rsidRDefault="00B052EA" w:rsidP="005C3166">
            <w:pPr>
              <w:spacing w:before="194" w:line="378" w:lineRule="auto"/>
              <w:ind w:right="39"/>
              <w:jc w:val="center"/>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1</w:t>
            </w:r>
          </w:p>
        </w:tc>
        <w:tc>
          <w:tcPr>
            <w:tcW w:w="2773" w:type="dxa"/>
            <w:vAlign w:val="center"/>
          </w:tcPr>
          <w:p w14:paraId="1BEC8FDA" w14:textId="77777777" w:rsidR="00911D9D" w:rsidRPr="005C3166" w:rsidRDefault="00B052EA" w:rsidP="007201BF">
            <w:pPr>
              <w:spacing w:before="194" w:line="378" w:lineRule="auto"/>
              <w:ind w:left="49" w:right="39"/>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标准化工作导则</w:t>
            </w:r>
            <w:r w:rsidRPr="005C3166">
              <w:rPr>
                <w:rFonts w:ascii="宋体" w:eastAsia="宋体" w:hAnsi="宋体" w:cs="宋体"/>
                <w:spacing w:val="6"/>
                <w:sz w:val="18"/>
                <w:szCs w:val="18"/>
                <w:lang w:eastAsia="zh-CN"/>
              </w:rPr>
              <w:t xml:space="preserve">  </w:t>
            </w:r>
            <w:r w:rsidRPr="005C3166">
              <w:rPr>
                <w:rFonts w:ascii="宋体" w:eastAsia="宋体" w:hAnsi="宋体" w:cs="宋体"/>
                <w:spacing w:val="6"/>
                <w:sz w:val="18"/>
                <w:szCs w:val="18"/>
                <w:lang w:eastAsia="zh-CN"/>
              </w:rPr>
              <w:t>第</w:t>
            </w:r>
            <w:r w:rsidRPr="005C3166">
              <w:rPr>
                <w:rFonts w:ascii="宋体" w:eastAsia="宋体" w:hAnsi="宋体" w:cs="宋体"/>
                <w:spacing w:val="6"/>
                <w:sz w:val="18"/>
                <w:szCs w:val="18"/>
                <w:lang w:eastAsia="zh-CN"/>
              </w:rPr>
              <w:t xml:space="preserve"> </w:t>
            </w:r>
            <w:r w:rsidRPr="005C3166">
              <w:rPr>
                <w:rFonts w:ascii="宋体" w:eastAsia="宋体" w:hAnsi="宋体" w:cs="宋体"/>
                <w:spacing w:val="6"/>
                <w:sz w:val="18"/>
                <w:szCs w:val="18"/>
                <w:lang w:eastAsia="zh-CN"/>
              </w:rPr>
              <w:t>1</w:t>
            </w:r>
            <w:r w:rsidRPr="005C3166">
              <w:rPr>
                <w:rFonts w:ascii="宋体" w:eastAsia="宋体" w:hAnsi="宋体" w:cs="宋体"/>
                <w:spacing w:val="6"/>
                <w:sz w:val="18"/>
                <w:szCs w:val="18"/>
                <w:lang w:eastAsia="zh-CN"/>
              </w:rPr>
              <w:t xml:space="preserve"> </w:t>
            </w:r>
            <w:r w:rsidRPr="005C3166">
              <w:rPr>
                <w:rFonts w:ascii="宋体" w:eastAsia="宋体" w:hAnsi="宋体" w:cs="宋体"/>
                <w:spacing w:val="6"/>
                <w:sz w:val="18"/>
                <w:szCs w:val="18"/>
                <w:lang w:eastAsia="zh-CN"/>
              </w:rPr>
              <w:t>部分：</w:t>
            </w:r>
            <w:r w:rsidRPr="005C3166">
              <w:rPr>
                <w:rFonts w:ascii="宋体" w:eastAsia="宋体" w:hAnsi="宋体" w:cs="宋体"/>
                <w:spacing w:val="6"/>
                <w:sz w:val="18"/>
                <w:szCs w:val="18"/>
                <w:lang w:eastAsia="zh-CN"/>
              </w:rPr>
              <w:t xml:space="preserve"> </w:t>
            </w:r>
            <w:r w:rsidRPr="005C3166">
              <w:rPr>
                <w:rFonts w:ascii="宋体" w:eastAsia="宋体" w:hAnsi="宋体" w:cs="宋体"/>
                <w:spacing w:val="6"/>
                <w:sz w:val="18"/>
                <w:szCs w:val="18"/>
                <w:lang w:eastAsia="zh-CN"/>
              </w:rPr>
              <w:t>标准化文件的结构和起草规则</w:t>
            </w:r>
          </w:p>
        </w:tc>
        <w:tc>
          <w:tcPr>
            <w:tcW w:w="1576" w:type="dxa"/>
            <w:vAlign w:val="center"/>
          </w:tcPr>
          <w:p w14:paraId="5D576FCA" w14:textId="77777777" w:rsidR="00911D9D" w:rsidRPr="005C3166" w:rsidRDefault="00B052EA" w:rsidP="007201BF">
            <w:pPr>
              <w:spacing w:before="194" w:line="378" w:lineRule="auto"/>
              <w:ind w:left="49" w:right="39"/>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GB/T</w:t>
            </w:r>
            <w:r w:rsidRPr="005C3166">
              <w:rPr>
                <w:rFonts w:ascii="宋体" w:eastAsia="宋体" w:hAnsi="宋体" w:cs="宋体"/>
                <w:spacing w:val="6"/>
                <w:sz w:val="18"/>
                <w:szCs w:val="18"/>
                <w:lang w:eastAsia="zh-CN"/>
              </w:rPr>
              <w:t xml:space="preserve"> </w:t>
            </w:r>
            <w:r w:rsidRPr="005C3166">
              <w:rPr>
                <w:rFonts w:ascii="宋体" w:eastAsia="宋体" w:hAnsi="宋体" w:cs="宋体"/>
                <w:spacing w:val="6"/>
                <w:sz w:val="18"/>
                <w:szCs w:val="18"/>
                <w:lang w:eastAsia="zh-CN"/>
              </w:rPr>
              <w:t>1.1-2020</w:t>
            </w:r>
          </w:p>
        </w:tc>
        <w:tc>
          <w:tcPr>
            <w:tcW w:w="1214" w:type="dxa"/>
            <w:vAlign w:val="center"/>
          </w:tcPr>
          <w:p w14:paraId="7E68912A" w14:textId="77777777" w:rsidR="00911D9D" w:rsidRPr="005C3166" w:rsidRDefault="00B052EA" w:rsidP="007201BF">
            <w:pPr>
              <w:spacing w:before="194" w:line="378" w:lineRule="auto"/>
              <w:ind w:left="49" w:right="39"/>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编写依据</w:t>
            </w:r>
          </w:p>
        </w:tc>
        <w:tc>
          <w:tcPr>
            <w:tcW w:w="2187" w:type="dxa"/>
            <w:vAlign w:val="center"/>
          </w:tcPr>
          <w:p w14:paraId="0C95F0F9" w14:textId="77777777" w:rsidR="00911D9D" w:rsidRPr="005C3166" w:rsidRDefault="00B052EA"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标准编写基本要求</w:t>
            </w:r>
          </w:p>
        </w:tc>
      </w:tr>
      <w:tr w:rsidR="007D38D1" w14:paraId="5BDDF207" w14:textId="77777777" w:rsidTr="007201BF">
        <w:trPr>
          <w:trHeight w:val="471"/>
          <w:jc w:val="center"/>
        </w:trPr>
        <w:tc>
          <w:tcPr>
            <w:tcW w:w="626" w:type="dxa"/>
          </w:tcPr>
          <w:p w14:paraId="282AFC5F" w14:textId="5264FCD4" w:rsidR="007D38D1" w:rsidRPr="005C3166" w:rsidRDefault="005C3166" w:rsidP="005C3166">
            <w:pPr>
              <w:spacing w:before="194" w:line="378" w:lineRule="auto"/>
              <w:ind w:right="39"/>
              <w:jc w:val="center"/>
              <w:rPr>
                <w:rFonts w:ascii="宋体" w:eastAsia="宋体" w:hAnsi="宋体" w:cs="宋体"/>
                <w:spacing w:val="6"/>
                <w:sz w:val="18"/>
                <w:szCs w:val="18"/>
                <w:lang w:eastAsia="zh-CN"/>
              </w:rPr>
            </w:pPr>
            <w:r>
              <w:rPr>
                <w:rFonts w:ascii="宋体" w:eastAsia="宋体" w:hAnsi="宋体" w:cs="宋体" w:hint="eastAsia"/>
                <w:spacing w:val="6"/>
                <w:sz w:val="18"/>
                <w:szCs w:val="18"/>
                <w:lang w:eastAsia="zh-CN"/>
              </w:rPr>
              <w:t>2</w:t>
            </w:r>
          </w:p>
        </w:tc>
        <w:tc>
          <w:tcPr>
            <w:tcW w:w="2773" w:type="dxa"/>
          </w:tcPr>
          <w:p w14:paraId="142081D6" w14:textId="11F4A121" w:rsidR="007D38D1" w:rsidRPr="005C3166" w:rsidRDefault="007D38D1"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hint="eastAsia"/>
                <w:spacing w:val="6"/>
                <w:sz w:val="18"/>
                <w:szCs w:val="18"/>
                <w:lang w:eastAsia="zh-CN"/>
              </w:rPr>
              <w:t>信息技术设备的安全</w:t>
            </w:r>
          </w:p>
        </w:tc>
        <w:tc>
          <w:tcPr>
            <w:tcW w:w="1576" w:type="dxa"/>
          </w:tcPr>
          <w:p w14:paraId="3E21A07F" w14:textId="6959B1F1" w:rsidR="007D38D1" w:rsidRPr="005C3166" w:rsidRDefault="007D38D1"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GB 4943</w:t>
            </w:r>
          </w:p>
        </w:tc>
        <w:tc>
          <w:tcPr>
            <w:tcW w:w="1214" w:type="dxa"/>
          </w:tcPr>
          <w:p w14:paraId="2B16F2FE" w14:textId="310C47EA" w:rsidR="007D38D1" w:rsidRPr="005C3166" w:rsidRDefault="007D38D1"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引用</w:t>
            </w:r>
          </w:p>
        </w:tc>
        <w:tc>
          <w:tcPr>
            <w:tcW w:w="2187" w:type="dxa"/>
          </w:tcPr>
          <w:p w14:paraId="2A74BF5C" w14:textId="10AC3127" w:rsidR="007D38D1" w:rsidRPr="005C3166" w:rsidRDefault="007201BF" w:rsidP="005C3166">
            <w:pPr>
              <w:spacing w:before="194" w:line="378" w:lineRule="auto"/>
              <w:ind w:left="49" w:right="39" w:firstLine="418"/>
              <w:jc w:val="both"/>
              <w:rPr>
                <w:rFonts w:ascii="宋体" w:eastAsia="宋体" w:hAnsi="宋体" w:cs="宋体"/>
                <w:spacing w:val="6"/>
                <w:sz w:val="18"/>
                <w:szCs w:val="18"/>
                <w:lang w:eastAsia="zh-CN"/>
              </w:rPr>
            </w:pPr>
            <w:r>
              <w:rPr>
                <w:rFonts w:ascii="宋体" w:eastAsia="宋体" w:hAnsi="宋体" w:cs="宋体" w:hint="eastAsia"/>
                <w:spacing w:val="6"/>
                <w:sz w:val="18"/>
                <w:szCs w:val="18"/>
                <w:lang w:eastAsia="zh-CN"/>
              </w:rPr>
              <w:t>设备</w:t>
            </w:r>
            <w:r w:rsidR="007D38D1" w:rsidRPr="005C3166">
              <w:rPr>
                <w:rFonts w:ascii="宋体" w:eastAsia="宋体" w:hAnsi="宋体" w:cs="宋体" w:hint="eastAsia"/>
                <w:spacing w:val="6"/>
                <w:sz w:val="18"/>
                <w:szCs w:val="18"/>
                <w:lang w:eastAsia="zh-CN"/>
              </w:rPr>
              <w:t>安全要求指导</w:t>
            </w:r>
          </w:p>
        </w:tc>
      </w:tr>
      <w:tr w:rsidR="007D38D1" w14:paraId="576E01D1" w14:textId="77777777" w:rsidTr="007201BF">
        <w:trPr>
          <w:trHeight w:val="471"/>
          <w:jc w:val="center"/>
        </w:trPr>
        <w:tc>
          <w:tcPr>
            <w:tcW w:w="626" w:type="dxa"/>
          </w:tcPr>
          <w:p w14:paraId="26F044F1" w14:textId="0744410A" w:rsidR="007D38D1" w:rsidRPr="005C3166" w:rsidRDefault="005C3166" w:rsidP="005C3166">
            <w:pPr>
              <w:spacing w:before="194" w:line="378" w:lineRule="auto"/>
              <w:ind w:right="39"/>
              <w:jc w:val="center"/>
              <w:rPr>
                <w:rFonts w:ascii="宋体" w:eastAsia="宋体" w:hAnsi="宋体" w:cs="宋体"/>
                <w:spacing w:val="6"/>
                <w:sz w:val="18"/>
                <w:szCs w:val="18"/>
                <w:lang w:eastAsia="zh-CN"/>
              </w:rPr>
            </w:pPr>
            <w:r>
              <w:rPr>
                <w:rFonts w:ascii="宋体" w:eastAsia="宋体" w:hAnsi="宋体" w:cs="宋体" w:hint="eastAsia"/>
                <w:spacing w:val="6"/>
                <w:sz w:val="18"/>
                <w:szCs w:val="18"/>
                <w:lang w:eastAsia="zh-CN"/>
              </w:rPr>
              <w:t>3</w:t>
            </w:r>
          </w:p>
        </w:tc>
        <w:tc>
          <w:tcPr>
            <w:tcW w:w="2773" w:type="dxa"/>
          </w:tcPr>
          <w:p w14:paraId="6A91A192" w14:textId="70D62CCD" w:rsidR="007D38D1" w:rsidRPr="005C3166" w:rsidRDefault="007D38D1" w:rsidP="007201BF">
            <w:pPr>
              <w:spacing w:before="194" w:line="378" w:lineRule="auto"/>
              <w:ind w:left="49" w:right="39"/>
              <w:jc w:val="both"/>
              <w:rPr>
                <w:rFonts w:ascii="宋体" w:eastAsia="宋体" w:hAnsi="宋体" w:cs="宋体" w:hint="eastAsia"/>
                <w:spacing w:val="6"/>
                <w:sz w:val="18"/>
                <w:szCs w:val="18"/>
                <w:lang w:eastAsia="zh-CN"/>
              </w:rPr>
            </w:pPr>
            <w:r w:rsidRPr="005C3166">
              <w:rPr>
                <w:rFonts w:ascii="宋体" w:eastAsia="宋体" w:hAnsi="宋体" w:cs="宋体" w:hint="eastAsia"/>
                <w:spacing w:val="6"/>
                <w:sz w:val="18"/>
                <w:szCs w:val="18"/>
                <w:lang w:eastAsia="zh-CN"/>
              </w:rPr>
              <w:t xml:space="preserve">信息安全技术 </w:t>
            </w:r>
            <w:r w:rsidRPr="005C3166">
              <w:rPr>
                <w:rFonts w:ascii="宋体" w:eastAsia="宋体" w:hAnsi="宋体" w:cs="宋体" w:hint="eastAsia"/>
                <w:spacing w:val="6"/>
                <w:sz w:val="18"/>
                <w:szCs w:val="18"/>
                <w:lang w:eastAsia="zh-CN"/>
              </w:rPr>
              <w:t>网络</w:t>
            </w:r>
            <w:r w:rsidRPr="005C3166">
              <w:rPr>
                <w:rFonts w:ascii="宋体" w:eastAsia="宋体" w:hAnsi="宋体" w:cs="宋体" w:hint="eastAsia"/>
                <w:spacing w:val="6"/>
                <w:sz w:val="18"/>
                <w:szCs w:val="18"/>
                <w:lang w:eastAsia="zh-CN"/>
              </w:rPr>
              <w:t>安全等级保护基本要求</w:t>
            </w:r>
          </w:p>
        </w:tc>
        <w:tc>
          <w:tcPr>
            <w:tcW w:w="1576" w:type="dxa"/>
          </w:tcPr>
          <w:p w14:paraId="6FF05DF0" w14:textId="6381AF0E" w:rsidR="007D38D1" w:rsidRPr="005C3166" w:rsidRDefault="007D38D1"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GB/T 22239</w:t>
            </w:r>
          </w:p>
        </w:tc>
        <w:tc>
          <w:tcPr>
            <w:tcW w:w="1214" w:type="dxa"/>
          </w:tcPr>
          <w:p w14:paraId="7350C2B6" w14:textId="7737FF5C" w:rsidR="007D38D1" w:rsidRPr="005C3166" w:rsidRDefault="007D38D1"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引用</w:t>
            </w:r>
          </w:p>
        </w:tc>
        <w:tc>
          <w:tcPr>
            <w:tcW w:w="2187" w:type="dxa"/>
          </w:tcPr>
          <w:p w14:paraId="7C4AAA23" w14:textId="0F098E0A" w:rsidR="007D38D1" w:rsidRPr="005C3166" w:rsidRDefault="007201BF" w:rsidP="005C3166">
            <w:pPr>
              <w:spacing w:before="194" w:line="378" w:lineRule="auto"/>
              <w:ind w:left="49" w:right="39" w:firstLine="418"/>
              <w:jc w:val="both"/>
              <w:rPr>
                <w:rFonts w:ascii="宋体" w:eastAsia="宋体" w:hAnsi="宋体" w:cs="宋体" w:hint="eastAsia"/>
                <w:spacing w:val="6"/>
                <w:sz w:val="18"/>
                <w:szCs w:val="18"/>
                <w:lang w:eastAsia="zh-CN"/>
              </w:rPr>
            </w:pPr>
            <w:r>
              <w:rPr>
                <w:rFonts w:ascii="宋体" w:eastAsia="宋体" w:hAnsi="宋体" w:cs="宋体" w:hint="eastAsia"/>
                <w:spacing w:val="6"/>
                <w:sz w:val="18"/>
                <w:szCs w:val="18"/>
                <w:lang w:eastAsia="zh-CN"/>
              </w:rPr>
              <w:t>网络安全</w:t>
            </w:r>
            <w:r w:rsidR="007D38D1" w:rsidRPr="005C3166">
              <w:rPr>
                <w:rFonts w:ascii="宋体" w:eastAsia="宋体" w:hAnsi="宋体" w:cs="宋体" w:hint="eastAsia"/>
                <w:spacing w:val="6"/>
                <w:sz w:val="18"/>
                <w:szCs w:val="18"/>
                <w:lang w:eastAsia="zh-CN"/>
              </w:rPr>
              <w:t>要求指导</w:t>
            </w:r>
          </w:p>
        </w:tc>
      </w:tr>
      <w:tr w:rsidR="007D38D1" w14:paraId="20568AE0" w14:textId="77777777" w:rsidTr="007201BF">
        <w:trPr>
          <w:trHeight w:val="471"/>
          <w:jc w:val="center"/>
        </w:trPr>
        <w:tc>
          <w:tcPr>
            <w:tcW w:w="626" w:type="dxa"/>
          </w:tcPr>
          <w:p w14:paraId="638EA099" w14:textId="607FBEF3" w:rsidR="007D38D1" w:rsidRPr="005C3166" w:rsidRDefault="005C3166" w:rsidP="005C3166">
            <w:pPr>
              <w:spacing w:before="194" w:line="378" w:lineRule="auto"/>
              <w:ind w:right="39"/>
              <w:jc w:val="center"/>
              <w:rPr>
                <w:rFonts w:ascii="宋体" w:eastAsia="宋体" w:hAnsi="宋体" w:cs="宋体"/>
                <w:spacing w:val="6"/>
                <w:sz w:val="18"/>
                <w:szCs w:val="18"/>
                <w:lang w:eastAsia="zh-CN"/>
              </w:rPr>
            </w:pPr>
            <w:r>
              <w:rPr>
                <w:rFonts w:ascii="宋体" w:eastAsia="宋体" w:hAnsi="宋体" w:cs="宋体" w:hint="eastAsia"/>
                <w:spacing w:val="6"/>
                <w:sz w:val="18"/>
                <w:szCs w:val="18"/>
                <w:lang w:eastAsia="zh-CN"/>
              </w:rPr>
              <w:t>4</w:t>
            </w:r>
          </w:p>
        </w:tc>
        <w:tc>
          <w:tcPr>
            <w:tcW w:w="2773" w:type="dxa"/>
          </w:tcPr>
          <w:p w14:paraId="71B3FD99" w14:textId="0F08F452" w:rsidR="007D38D1" w:rsidRPr="005C3166" w:rsidRDefault="007D38D1" w:rsidP="005C3166">
            <w:pPr>
              <w:spacing w:before="194" w:line="378" w:lineRule="auto"/>
              <w:ind w:left="49" w:right="39" w:firstLine="418"/>
              <w:jc w:val="both"/>
              <w:rPr>
                <w:rFonts w:ascii="宋体" w:eastAsia="宋体" w:hAnsi="宋体" w:cs="宋体" w:hint="eastAsia"/>
                <w:spacing w:val="6"/>
                <w:sz w:val="18"/>
                <w:szCs w:val="18"/>
                <w:lang w:eastAsia="zh-CN"/>
              </w:rPr>
            </w:pPr>
            <w:r w:rsidRPr="005C3166">
              <w:rPr>
                <w:rFonts w:ascii="宋体" w:eastAsia="宋体" w:hAnsi="宋体" w:cs="宋体"/>
                <w:spacing w:val="6"/>
                <w:sz w:val="18"/>
                <w:szCs w:val="18"/>
                <w:lang w:eastAsia="zh-CN"/>
              </w:rPr>
              <w:t>电力安全工作规程</w:t>
            </w:r>
          </w:p>
        </w:tc>
        <w:tc>
          <w:tcPr>
            <w:tcW w:w="1576" w:type="dxa"/>
          </w:tcPr>
          <w:p w14:paraId="2114C5A1" w14:textId="51584B3D" w:rsidR="007D38D1" w:rsidRPr="005C3166" w:rsidRDefault="007D38D1"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GB 26860</w:t>
            </w:r>
          </w:p>
        </w:tc>
        <w:tc>
          <w:tcPr>
            <w:tcW w:w="1214" w:type="dxa"/>
          </w:tcPr>
          <w:p w14:paraId="34EE6C75" w14:textId="0F259C4D" w:rsidR="007D38D1" w:rsidRPr="005C3166" w:rsidRDefault="007D38D1"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引用</w:t>
            </w:r>
          </w:p>
        </w:tc>
        <w:tc>
          <w:tcPr>
            <w:tcW w:w="2187" w:type="dxa"/>
          </w:tcPr>
          <w:p w14:paraId="39C39C78" w14:textId="683E1B99" w:rsidR="007D38D1" w:rsidRPr="005C3166" w:rsidRDefault="007201BF" w:rsidP="005C3166">
            <w:pPr>
              <w:spacing w:before="194" w:line="378" w:lineRule="auto"/>
              <w:ind w:left="49" w:right="39" w:firstLine="418"/>
              <w:jc w:val="both"/>
              <w:rPr>
                <w:rFonts w:ascii="宋体" w:eastAsia="宋体" w:hAnsi="宋体" w:cs="宋体" w:hint="eastAsia"/>
                <w:spacing w:val="6"/>
                <w:sz w:val="18"/>
                <w:szCs w:val="18"/>
                <w:lang w:eastAsia="zh-CN"/>
              </w:rPr>
            </w:pPr>
            <w:r>
              <w:rPr>
                <w:rFonts w:ascii="宋体" w:eastAsia="宋体" w:hAnsi="宋体" w:cs="宋体" w:hint="eastAsia"/>
                <w:spacing w:val="6"/>
                <w:sz w:val="18"/>
                <w:szCs w:val="18"/>
                <w:lang w:eastAsia="zh-CN"/>
              </w:rPr>
              <w:t>系统</w:t>
            </w:r>
            <w:r>
              <w:rPr>
                <w:rFonts w:ascii="宋体" w:eastAsia="宋体" w:hAnsi="宋体" w:cs="宋体" w:hint="eastAsia"/>
                <w:spacing w:val="6"/>
                <w:sz w:val="18"/>
                <w:szCs w:val="18"/>
                <w:lang w:eastAsia="zh-CN"/>
              </w:rPr>
              <w:t>安全</w:t>
            </w:r>
            <w:r w:rsidRPr="005C3166">
              <w:rPr>
                <w:rFonts w:ascii="宋体" w:eastAsia="宋体" w:hAnsi="宋体" w:cs="宋体" w:hint="eastAsia"/>
                <w:spacing w:val="6"/>
                <w:sz w:val="18"/>
                <w:szCs w:val="18"/>
                <w:lang w:eastAsia="zh-CN"/>
              </w:rPr>
              <w:t>要求指导</w:t>
            </w:r>
          </w:p>
        </w:tc>
      </w:tr>
      <w:tr w:rsidR="007D38D1" w14:paraId="52A3CDEF" w14:textId="77777777" w:rsidTr="007201BF">
        <w:trPr>
          <w:trHeight w:val="471"/>
          <w:jc w:val="center"/>
        </w:trPr>
        <w:tc>
          <w:tcPr>
            <w:tcW w:w="626" w:type="dxa"/>
          </w:tcPr>
          <w:p w14:paraId="556913C7" w14:textId="1FCD5176" w:rsidR="007D38D1" w:rsidRPr="005C3166" w:rsidRDefault="005C3166" w:rsidP="005C3166">
            <w:pPr>
              <w:spacing w:before="194" w:line="378" w:lineRule="auto"/>
              <w:ind w:right="39"/>
              <w:jc w:val="center"/>
              <w:rPr>
                <w:rFonts w:ascii="宋体" w:eastAsia="宋体" w:hAnsi="宋体" w:cs="宋体"/>
                <w:spacing w:val="6"/>
                <w:sz w:val="18"/>
                <w:szCs w:val="18"/>
                <w:lang w:eastAsia="zh-CN"/>
              </w:rPr>
            </w:pPr>
            <w:r>
              <w:rPr>
                <w:rFonts w:ascii="宋体" w:eastAsia="宋体" w:hAnsi="宋体" w:cs="宋体" w:hint="eastAsia"/>
                <w:spacing w:val="6"/>
                <w:sz w:val="18"/>
                <w:szCs w:val="18"/>
                <w:lang w:eastAsia="zh-CN"/>
              </w:rPr>
              <w:lastRenderedPageBreak/>
              <w:t>5</w:t>
            </w:r>
          </w:p>
        </w:tc>
        <w:tc>
          <w:tcPr>
            <w:tcW w:w="2773" w:type="dxa"/>
          </w:tcPr>
          <w:p w14:paraId="3B288D23" w14:textId="31D9DD25" w:rsidR="007D38D1" w:rsidRPr="005C3166" w:rsidRDefault="007D38D1" w:rsidP="007201BF">
            <w:pPr>
              <w:spacing w:before="194" w:line="378" w:lineRule="auto"/>
              <w:ind w:left="49" w:right="39"/>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工业自动化和控制系统网络安全 可编程序控制器（PLC）</w:t>
            </w:r>
          </w:p>
        </w:tc>
        <w:tc>
          <w:tcPr>
            <w:tcW w:w="1576" w:type="dxa"/>
          </w:tcPr>
          <w:p w14:paraId="1DBB5B5F" w14:textId="09EECEFF" w:rsidR="007D38D1" w:rsidRPr="005C3166" w:rsidRDefault="007D38D1" w:rsidP="007201BF">
            <w:pPr>
              <w:spacing w:before="194" w:line="378" w:lineRule="auto"/>
              <w:ind w:left="49" w:right="39"/>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GB/T 33008.1</w:t>
            </w:r>
          </w:p>
        </w:tc>
        <w:tc>
          <w:tcPr>
            <w:tcW w:w="1214" w:type="dxa"/>
          </w:tcPr>
          <w:p w14:paraId="37AD1551" w14:textId="30E9EC39" w:rsidR="007D38D1" w:rsidRPr="005C3166" w:rsidRDefault="007D38D1"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引用</w:t>
            </w:r>
          </w:p>
        </w:tc>
        <w:tc>
          <w:tcPr>
            <w:tcW w:w="2187" w:type="dxa"/>
          </w:tcPr>
          <w:p w14:paraId="06179B0C" w14:textId="1D1D1768" w:rsidR="007D38D1" w:rsidRPr="005C3166" w:rsidRDefault="007201BF" w:rsidP="005C3166">
            <w:pPr>
              <w:spacing w:before="194" w:line="378" w:lineRule="auto"/>
              <w:ind w:left="49" w:right="39" w:firstLine="418"/>
              <w:jc w:val="both"/>
              <w:rPr>
                <w:rFonts w:ascii="宋体" w:eastAsia="宋体" w:hAnsi="宋体" w:cs="宋体" w:hint="eastAsia"/>
                <w:spacing w:val="6"/>
                <w:sz w:val="18"/>
                <w:szCs w:val="18"/>
                <w:lang w:eastAsia="zh-CN"/>
              </w:rPr>
            </w:pPr>
            <w:r>
              <w:rPr>
                <w:rFonts w:ascii="宋体" w:eastAsia="宋体" w:hAnsi="宋体" w:cs="宋体" w:hint="eastAsia"/>
                <w:spacing w:val="6"/>
                <w:sz w:val="18"/>
                <w:szCs w:val="18"/>
                <w:lang w:eastAsia="zh-CN"/>
              </w:rPr>
              <w:t>系统</w:t>
            </w:r>
            <w:r>
              <w:rPr>
                <w:rFonts w:ascii="宋体" w:eastAsia="宋体" w:hAnsi="宋体" w:cs="宋体" w:hint="eastAsia"/>
                <w:spacing w:val="6"/>
                <w:sz w:val="18"/>
                <w:szCs w:val="18"/>
                <w:lang w:eastAsia="zh-CN"/>
              </w:rPr>
              <w:t>安全</w:t>
            </w:r>
            <w:r w:rsidRPr="005C3166">
              <w:rPr>
                <w:rFonts w:ascii="宋体" w:eastAsia="宋体" w:hAnsi="宋体" w:cs="宋体" w:hint="eastAsia"/>
                <w:spacing w:val="6"/>
                <w:sz w:val="18"/>
                <w:szCs w:val="18"/>
                <w:lang w:eastAsia="zh-CN"/>
              </w:rPr>
              <w:t>要求指导</w:t>
            </w:r>
          </w:p>
        </w:tc>
      </w:tr>
      <w:tr w:rsidR="007D38D1" w14:paraId="01029D9B" w14:textId="77777777" w:rsidTr="007201BF">
        <w:trPr>
          <w:trHeight w:val="471"/>
          <w:jc w:val="center"/>
        </w:trPr>
        <w:tc>
          <w:tcPr>
            <w:tcW w:w="626" w:type="dxa"/>
          </w:tcPr>
          <w:p w14:paraId="7FA7D361" w14:textId="22BAE5E6" w:rsidR="007D38D1" w:rsidRPr="005C3166" w:rsidRDefault="005C3166" w:rsidP="005C3166">
            <w:pPr>
              <w:spacing w:before="194" w:line="378" w:lineRule="auto"/>
              <w:ind w:right="39"/>
              <w:jc w:val="center"/>
              <w:rPr>
                <w:rFonts w:ascii="宋体" w:eastAsia="宋体" w:hAnsi="宋体" w:cs="宋体"/>
                <w:spacing w:val="6"/>
                <w:sz w:val="18"/>
                <w:szCs w:val="18"/>
                <w:lang w:eastAsia="zh-CN"/>
              </w:rPr>
            </w:pPr>
            <w:r>
              <w:rPr>
                <w:rFonts w:ascii="宋体" w:eastAsia="宋体" w:hAnsi="宋体" w:cs="宋体" w:hint="eastAsia"/>
                <w:spacing w:val="6"/>
                <w:sz w:val="18"/>
                <w:szCs w:val="18"/>
                <w:lang w:eastAsia="zh-CN"/>
              </w:rPr>
              <w:t>6</w:t>
            </w:r>
          </w:p>
        </w:tc>
        <w:tc>
          <w:tcPr>
            <w:tcW w:w="2773" w:type="dxa"/>
          </w:tcPr>
          <w:p w14:paraId="64653B74" w14:textId="6407100F" w:rsidR="007D38D1" w:rsidRPr="005C3166" w:rsidRDefault="007D38D1" w:rsidP="007201BF">
            <w:pPr>
              <w:spacing w:before="194" w:line="378" w:lineRule="auto"/>
              <w:ind w:left="49" w:right="39"/>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信息安全技术 工业控制系统安全防护技术要求和测试评价方法</w:t>
            </w:r>
          </w:p>
        </w:tc>
        <w:tc>
          <w:tcPr>
            <w:tcW w:w="1576" w:type="dxa"/>
          </w:tcPr>
          <w:p w14:paraId="1AA6BDDD" w14:textId="70E0113B" w:rsidR="007D38D1" w:rsidRPr="005C3166" w:rsidRDefault="007D38D1" w:rsidP="007201BF">
            <w:pPr>
              <w:spacing w:before="194" w:line="378" w:lineRule="auto"/>
              <w:ind w:right="39"/>
              <w:jc w:val="center"/>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GB/T 40813</w:t>
            </w:r>
          </w:p>
        </w:tc>
        <w:tc>
          <w:tcPr>
            <w:tcW w:w="1214" w:type="dxa"/>
          </w:tcPr>
          <w:p w14:paraId="09CE9045" w14:textId="19180DAB" w:rsidR="007D38D1" w:rsidRPr="005C3166" w:rsidRDefault="007D38D1"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引用</w:t>
            </w:r>
          </w:p>
        </w:tc>
        <w:tc>
          <w:tcPr>
            <w:tcW w:w="2187" w:type="dxa"/>
          </w:tcPr>
          <w:p w14:paraId="54815765" w14:textId="495E76EC" w:rsidR="007D38D1" w:rsidRPr="005C3166" w:rsidRDefault="007201BF" w:rsidP="005C3166">
            <w:pPr>
              <w:spacing w:before="194" w:line="378" w:lineRule="auto"/>
              <w:ind w:left="49" w:right="39" w:firstLine="418"/>
              <w:jc w:val="both"/>
              <w:rPr>
                <w:rFonts w:ascii="宋体" w:eastAsia="宋体" w:hAnsi="宋体" w:cs="宋体" w:hint="eastAsia"/>
                <w:spacing w:val="6"/>
                <w:sz w:val="18"/>
                <w:szCs w:val="18"/>
                <w:lang w:eastAsia="zh-CN"/>
              </w:rPr>
            </w:pPr>
            <w:r>
              <w:rPr>
                <w:rFonts w:ascii="宋体" w:eastAsia="宋体" w:hAnsi="宋体" w:cs="宋体" w:hint="eastAsia"/>
                <w:spacing w:val="6"/>
                <w:sz w:val="18"/>
                <w:szCs w:val="18"/>
                <w:lang w:eastAsia="zh-CN"/>
              </w:rPr>
              <w:t>系统</w:t>
            </w:r>
            <w:r>
              <w:rPr>
                <w:rFonts w:ascii="宋体" w:eastAsia="宋体" w:hAnsi="宋体" w:cs="宋体" w:hint="eastAsia"/>
                <w:spacing w:val="6"/>
                <w:sz w:val="18"/>
                <w:szCs w:val="18"/>
                <w:lang w:eastAsia="zh-CN"/>
              </w:rPr>
              <w:t>安全</w:t>
            </w:r>
            <w:r w:rsidRPr="005C3166">
              <w:rPr>
                <w:rFonts w:ascii="宋体" w:eastAsia="宋体" w:hAnsi="宋体" w:cs="宋体" w:hint="eastAsia"/>
                <w:spacing w:val="6"/>
                <w:sz w:val="18"/>
                <w:szCs w:val="18"/>
                <w:lang w:eastAsia="zh-CN"/>
              </w:rPr>
              <w:t>要求指导</w:t>
            </w:r>
          </w:p>
        </w:tc>
      </w:tr>
      <w:tr w:rsidR="005C3166" w14:paraId="0120DBAC" w14:textId="77777777" w:rsidTr="007201BF">
        <w:trPr>
          <w:trHeight w:val="413"/>
          <w:jc w:val="center"/>
        </w:trPr>
        <w:tc>
          <w:tcPr>
            <w:tcW w:w="626" w:type="dxa"/>
          </w:tcPr>
          <w:p w14:paraId="0A8F4255" w14:textId="5C125580" w:rsidR="005C3166" w:rsidRPr="005C3166" w:rsidRDefault="005C3166" w:rsidP="005C3166">
            <w:pPr>
              <w:spacing w:before="194" w:line="378" w:lineRule="auto"/>
              <w:ind w:right="39"/>
              <w:jc w:val="center"/>
              <w:rPr>
                <w:rFonts w:ascii="宋体" w:eastAsia="宋体" w:hAnsi="宋体" w:cs="宋体"/>
                <w:spacing w:val="6"/>
                <w:sz w:val="18"/>
                <w:szCs w:val="18"/>
                <w:lang w:eastAsia="zh-CN"/>
              </w:rPr>
            </w:pPr>
            <w:r>
              <w:rPr>
                <w:rFonts w:ascii="宋体" w:eastAsia="宋体" w:hAnsi="宋体" w:cs="宋体"/>
                <w:spacing w:val="6"/>
                <w:sz w:val="18"/>
                <w:szCs w:val="18"/>
                <w:lang w:eastAsia="zh-CN"/>
              </w:rPr>
              <w:t>7</w:t>
            </w:r>
          </w:p>
        </w:tc>
        <w:tc>
          <w:tcPr>
            <w:tcW w:w="2773" w:type="dxa"/>
          </w:tcPr>
          <w:p w14:paraId="34F05BAB" w14:textId="01258C39" w:rsidR="005C3166"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hint="eastAsia"/>
                <w:spacing w:val="6"/>
                <w:sz w:val="18"/>
                <w:szCs w:val="18"/>
                <w:lang w:eastAsia="zh-CN"/>
              </w:rPr>
              <w:t>泵站设计规范</w:t>
            </w:r>
          </w:p>
        </w:tc>
        <w:tc>
          <w:tcPr>
            <w:tcW w:w="1576" w:type="dxa"/>
          </w:tcPr>
          <w:p w14:paraId="03F99015" w14:textId="18811BE9" w:rsidR="005C3166"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hint="eastAsia"/>
                <w:spacing w:val="6"/>
                <w:sz w:val="18"/>
                <w:szCs w:val="18"/>
                <w:lang w:eastAsia="zh-CN"/>
              </w:rPr>
              <w:t>GB 50265</w:t>
            </w:r>
          </w:p>
        </w:tc>
        <w:tc>
          <w:tcPr>
            <w:tcW w:w="1214" w:type="dxa"/>
          </w:tcPr>
          <w:p w14:paraId="18192AC1" w14:textId="08311CF5" w:rsidR="005C3166"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引用</w:t>
            </w:r>
          </w:p>
        </w:tc>
        <w:tc>
          <w:tcPr>
            <w:tcW w:w="2187" w:type="dxa"/>
          </w:tcPr>
          <w:p w14:paraId="1889FFA3" w14:textId="15DFDC4A" w:rsidR="005C3166"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hint="eastAsia"/>
                <w:spacing w:val="6"/>
                <w:sz w:val="18"/>
                <w:szCs w:val="18"/>
                <w:lang w:eastAsia="zh-CN"/>
              </w:rPr>
              <w:t>泵站设计准确度表达</w:t>
            </w:r>
          </w:p>
        </w:tc>
      </w:tr>
      <w:tr w:rsidR="005C3166" w14:paraId="7087150D" w14:textId="77777777" w:rsidTr="007201BF">
        <w:trPr>
          <w:trHeight w:val="419"/>
          <w:jc w:val="center"/>
        </w:trPr>
        <w:tc>
          <w:tcPr>
            <w:tcW w:w="626" w:type="dxa"/>
          </w:tcPr>
          <w:p w14:paraId="64980596" w14:textId="4666F75A" w:rsidR="005C3166" w:rsidRPr="005C3166" w:rsidRDefault="005C3166" w:rsidP="005C3166">
            <w:pPr>
              <w:spacing w:before="194" w:line="378" w:lineRule="auto"/>
              <w:ind w:right="39"/>
              <w:jc w:val="center"/>
              <w:rPr>
                <w:rFonts w:ascii="宋体" w:eastAsia="宋体" w:hAnsi="宋体" w:cs="宋体"/>
                <w:spacing w:val="6"/>
                <w:sz w:val="18"/>
                <w:szCs w:val="18"/>
                <w:lang w:eastAsia="zh-CN"/>
              </w:rPr>
            </w:pPr>
            <w:r>
              <w:rPr>
                <w:rFonts w:ascii="宋体" w:eastAsia="宋体" w:hAnsi="宋体" w:cs="宋体"/>
                <w:spacing w:val="6"/>
                <w:sz w:val="18"/>
                <w:szCs w:val="18"/>
                <w:lang w:eastAsia="zh-CN"/>
              </w:rPr>
              <w:t>8</w:t>
            </w:r>
          </w:p>
        </w:tc>
        <w:tc>
          <w:tcPr>
            <w:tcW w:w="2773" w:type="dxa"/>
          </w:tcPr>
          <w:p w14:paraId="371B3CDC" w14:textId="2C186BC6" w:rsidR="005C3166"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hint="eastAsia"/>
                <w:spacing w:val="6"/>
                <w:sz w:val="18"/>
                <w:szCs w:val="18"/>
                <w:lang w:eastAsia="zh-CN"/>
              </w:rPr>
              <w:t>泵站技术管理规程</w:t>
            </w:r>
          </w:p>
        </w:tc>
        <w:tc>
          <w:tcPr>
            <w:tcW w:w="1576" w:type="dxa"/>
          </w:tcPr>
          <w:p w14:paraId="2AFAA268" w14:textId="3FEB5DC3" w:rsidR="005C3166"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GB/T 30948</w:t>
            </w:r>
          </w:p>
        </w:tc>
        <w:tc>
          <w:tcPr>
            <w:tcW w:w="1214" w:type="dxa"/>
          </w:tcPr>
          <w:p w14:paraId="6C354B7E" w14:textId="66969804" w:rsidR="005C3166"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引用</w:t>
            </w:r>
          </w:p>
        </w:tc>
        <w:tc>
          <w:tcPr>
            <w:tcW w:w="2187" w:type="dxa"/>
          </w:tcPr>
          <w:p w14:paraId="539E0733" w14:textId="2C758D12" w:rsidR="005C3166"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hint="eastAsia"/>
                <w:spacing w:val="6"/>
                <w:sz w:val="18"/>
                <w:szCs w:val="18"/>
                <w:lang w:eastAsia="zh-CN"/>
              </w:rPr>
              <w:t>泵站相关技术指导</w:t>
            </w:r>
          </w:p>
        </w:tc>
      </w:tr>
      <w:tr w:rsidR="005C3166" w14:paraId="345C1942" w14:textId="77777777" w:rsidTr="007201BF">
        <w:trPr>
          <w:trHeight w:val="471"/>
          <w:jc w:val="center"/>
        </w:trPr>
        <w:tc>
          <w:tcPr>
            <w:tcW w:w="626" w:type="dxa"/>
          </w:tcPr>
          <w:p w14:paraId="093F98A6" w14:textId="6F3F56BC" w:rsidR="005C3166" w:rsidRPr="005C3166" w:rsidRDefault="005C3166" w:rsidP="005C3166">
            <w:pPr>
              <w:spacing w:before="194" w:line="378" w:lineRule="auto"/>
              <w:ind w:right="39"/>
              <w:jc w:val="center"/>
              <w:rPr>
                <w:rFonts w:ascii="宋体" w:eastAsia="宋体" w:hAnsi="宋体" w:cs="宋体"/>
                <w:spacing w:val="6"/>
                <w:sz w:val="18"/>
                <w:szCs w:val="18"/>
                <w:lang w:eastAsia="zh-CN"/>
              </w:rPr>
            </w:pPr>
            <w:r>
              <w:rPr>
                <w:rFonts w:ascii="宋体" w:eastAsia="宋体" w:hAnsi="宋体" w:cs="宋体"/>
                <w:spacing w:val="6"/>
                <w:sz w:val="18"/>
                <w:szCs w:val="18"/>
                <w:lang w:eastAsia="zh-CN"/>
              </w:rPr>
              <w:t>9</w:t>
            </w:r>
          </w:p>
        </w:tc>
        <w:tc>
          <w:tcPr>
            <w:tcW w:w="2773" w:type="dxa"/>
          </w:tcPr>
          <w:p w14:paraId="67CFD4C5" w14:textId="23910966" w:rsidR="005C3166" w:rsidRPr="005C3166" w:rsidRDefault="005C3166" w:rsidP="007201BF">
            <w:pPr>
              <w:spacing w:before="194" w:line="378" w:lineRule="auto"/>
              <w:ind w:left="49" w:right="39"/>
              <w:jc w:val="both"/>
              <w:rPr>
                <w:rFonts w:ascii="宋体" w:eastAsia="宋体" w:hAnsi="宋体" w:cs="宋体"/>
                <w:spacing w:val="6"/>
                <w:sz w:val="18"/>
                <w:szCs w:val="18"/>
                <w:lang w:eastAsia="zh-CN"/>
              </w:rPr>
            </w:pPr>
            <w:r w:rsidRPr="005C3166">
              <w:rPr>
                <w:rFonts w:ascii="宋体" w:eastAsia="宋体" w:hAnsi="宋体" w:cs="宋体" w:hint="eastAsia"/>
                <w:spacing w:val="6"/>
                <w:sz w:val="18"/>
                <w:szCs w:val="18"/>
                <w:lang w:eastAsia="zh-CN"/>
              </w:rPr>
              <w:t>水利统计基础数据采集技术规范的规定</w:t>
            </w:r>
          </w:p>
        </w:tc>
        <w:tc>
          <w:tcPr>
            <w:tcW w:w="1576" w:type="dxa"/>
          </w:tcPr>
          <w:p w14:paraId="2B2279D0" w14:textId="0E225D1B" w:rsidR="005C3166"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hint="eastAsia"/>
                <w:spacing w:val="6"/>
                <w:sz w:val="18"/>
                <w:szCs w:val="18"/>
                <w:lang w:eastAsia="zh-CN"/>
              </w:rPr>
              <w:t>SL620</w:t>
            </w:r>
          </w:p>
        </w:tc>
        <w:tc>
          <w:tcPr>
            <w:tcW w:w="1214" w:type="dxa"/>
          </w:tcPr>
          <w:p w14:paraId="64A7D7C8" w14:textId="75DC93BA" w:rsidR="005C3166"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引用</w:t>
            </w:r>
          </w:p>
        </w:tc>
        <w:tc>
          <w:tcPr>
            <w:tcW w:w="2187" w:type="dxa"/>
          </w:tcPr>
          <w:p w14:paraId="160E0ED7" w14:textId="0D5C9FD7" w:rsidR="005C3166" w:rsidRPr="005C3166" w:rsidRDefault="004C31D1" w:rsidP="004C31D1">
            <w:pPr>
              <w:spacing w:before="194" w:line="378" w:lineRule="auto"/>
              <w:ind w:left="49" w:right="39"/>
              <w:jc w:val="both"/>
              <w:rPr>
                <w:rFonts w:ascii="宋体" w:eastAsia="宋体" w:hAnsi="宋体" w:cs="宋体"/>
                <w:spacing w:val="6"/>
                <w:sz w:val="18"/>
                <w:szCs w:val="18"/>
                <w:lang w:eastAsia="zh-CN"/>
              </w:rPr>
            </w:pPr>
            <w:r>
              <w:rPr>
                <w:rFonts w:ascii="宋体" w:eastAsia="宋体" w:hAnsi="宋体" w:cs="宋体" w:hint="eastAsia"/>
                <w:spacing w:val="6"/>
                <w:sz w:val="18"/>
                <w:szCs w:val="18"/>
                <w:lang w:eastAsia="zh-CN"/>
              </w:rPr>
              <w:t>基础数据采集方式</w:t>
            </w:r>
            <w:r w:rsidR="005C3166" w:rsidRPr="005C3166">
              <w:rPr>
                <w:rFonts w:ascii="宋体" w:eastAsia="宋体" w:hAnsi="宋体" w:cs="宋体" w:hint="eastAsia"/>
                <w:spacing w:val="6"/>
                <w:sz w:val="18"/>
                <w:szCs w:val="18"/>
                <w:lang w:eastAsia="zh-CN"/>
              </w:rPr>
              <w:t>依据</w:t>
            </w:r>
          </w:p>
        </w:tc>
      </w:tr>
      <w:tr w:rsidR="005C3166" w14:paraId="061E709C" w14:textId="77777777" w:rsidTr="007201BF">
        <w:trPr>
          <w:trHeight w:val="474"/>
          <w:jc w:val="center"/>
        </w:trPr>
        <w:tc>
          <w:tcPr>
            <w:tcW w:w="626" w:type="dxa"/>
          </w:tcPr>
          <w:p w14:paraId="4C41D9EF" w14:textId="30D59E00" w:rsidR="005C3166" w:rsidRPr="005C3166" w:rsidRDefault="005C3166" w:rsidP="005C3166">
            <w:pPr>
              <w:spacing w:before="194" w:line="378" w:lineRule="auto"/>
              <w:ind w:right="39"/>
              <w:jc w:val="center"/>
              <w:rPr>
                <w:rFonts w:ascii="宋体" w:eastAsia="宋体" w:hAnsi="宋体" w:cs="宋体"/>
                <w:spacing w:val="6"/>
                <w:sz w:val="18"/>
                <w:szCs w:val="18"/>
                <w:lang w:eastAsia="zh-CN"/>
              </w:rPr>
            </w:pPr>
            <w:r>
              <w:rPr>
                <w:rFonts w:ascii="宋体" w:eastAsia="宋体" w:hAnsi="宋体" w:cs="宋体"/>
                <w:spacing w:val="6"/>
                <w:sz w:val="18"/>
                <w:szCs w:val="18"/>
                <w:lang w:eastAsia="zh-CN"/>
              </w:rPr>
              <w:t>10</w:t>
            </w:r>
          </w:p>
        </w:tc>
        <w:tc>
          <w:tcPr>
            <w:tcW w:w="2773" w:type="dxa"/>
          </w:tcPr>
          <w:p w14:paraId="15528151" w14:textId="11AF2227" w:rsidR="005C3166" w:rsidRPr="005C3166" w:rsidRDefault="005C3166" w:rsidP="007201BF">
            <w:pPr>
              <w:spacing w:before="194" w:line="378" w:lineRule="auto"/>
              <w:ind w:left="49" w:right="39"/>
              <w:jc w:val="both"/>
              <w:rPr>
                <w:rFonts w:ascii="宋体" w:eastAsia="宋体" w:hAnsi="宋体" w:cs="宋体"/>
                <w:spacing w:val="6"/>
                <w:sz w:val="18"/>
                <w:szCs w:val="18"/>
                <w:lang w:eastAsia="zh-CN"/>
              </w:rPr>
            </w:pPr>
            <w:r w:rsidRPr="005C3166">
              <w:rPr>
                <w:rFonts w:ascii="宋体" w:eastAsia="宋体" w:hAnsi="宋体" w:cs="宋体" w:hint="eastAsia"/>
                <w:spacing w:val="6"/>
                <w:sz w:val="18"/>
                <w:szCs w:val="18"/>
                <w:lang w:eastAsia="zh-CN"/>
              </w:rPr>
              <w:t>水文数据库表结构及标识符</w:t>
            </w:r>
          </w:p>
        </w:tc>
        <w:tc>
          <w:tcPr>
            <w:tcW w:w="1576" w:type="dxa"/>
          </w:tcPr>
          <w:p w14:paraId="1937AB96" w14:textId="06BDE6FF" w:rsidR="005C3166"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hint="eastAsia"/>
                <w:spacing w:val="6"/>
                <w:sz w:val="18"/>
                <w:szCs w:val="18"/>
                <w:lang w:eastAsia="zh-CN"/>
              </w:rPr>
              <w:t>SL/T 324</w:t>
            </w:r>
          </w:p>
        </w:tc>
        <w:tc>
          <w:tcPr>
            <w:tcW w:w="1214" w:type="dxa"/>
          </w:tcPr>
          <w:p w14:paraId="07BE64F3" w14:textId="15CBFA08" w:rsidR="005C3166"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引用</w:t>
            </w:r>
          </w:p>
        </w:tc>
        <w:tc>
          <w:tcPr>
            <w:tcW w:w="2187" w:type="dxa"/>
          </w:tcPr>
          <w:p w14:paraId="2E336E62" w14:textId="23871E75" w:rsidR="005C3166"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hint="eastAsia"/>
                <w:spacing w:val="6"/>
                <w:sz w:val="18"/>
                <w:szCs w:val="18"/>
                <w:lang w:eastAsia="zh-CN"/>
              </w:rPr>
              <w:t>数据存储规范</w:t>
            </w:r>
          </w:p>
        </w:tc>
      </w:tr>
      <w:tr w:rsidR="005C3166" w14:paraId="69CA304F" w14:textId="77777777" w:rsidTr="007201BF">
        <w:trPr>
          <w:trHeight w:val="474"/>
          <w:jc w:val="center"/>
        </w:trPr>
        <w:tc>
          <w:tcPr>
            <w:tcW w:w="626" w:type="dxa"/>
          </w:tcPr>
          <w:p w14:paraId="41CAFAF6" w14:textId="07ACEFE9" w:rsidR="005C3166" w:rsidRPr="005C3166" w:rsidRDefault="005C3166" w:rsidP="005C3166">
            <w:pPr>
              <w:spacing w:before="194" w:line="378" w:lineRule="auto"/>
              <w:ind w:right="39"/>
              <w:jc w:val="center"/>
              <w:rPr>
                <w:rFonts w:ascii="宋体" w:eastAsia="宋体" w:hAnsi="宋体" w:cs="宋体"/>
                <w:spacing w:val="6"/>
                <w:sz w:val="18"/>
                <w:szCs w:val="18"/>
                <w:lang w:eastAsia="zh-CN"/>
              </w:rPr>
            </w:pPr>
            <w:r>
              <w:rPr>
                <w:rFonts w:ascii="宋体" w:eastAsia="宋体" w:hAnsi="宋体" w:cs="宋体"/>
                <w:spacing w:val="6"/>
                <w:sz w:val="18"/>
                <w:szCs w:val="18"/>
                <w:lang w:eastAsia="zh-CN"/>
              </w:rPr>
              <w:t>11</w:t>
            </w:r>
          </w:p>
        </w:tc>
        <w:tc>
          <w:tcPr>
            <w:tcW w:w="2773" w:type="dxa"/>
          </w:tcPr>
          <w:p w14:paraId="230A8CBB" w14:textId="6BDC62ED" w:rsidR="005C3166" w:rsidRPr="005C3166" w:rsidRDefault="005C3166" w:rsidP="007201BF">
            <w:pPr>
              <w:spacing w:before="194" w:line="378" w:lineRule="auto"/>
              <w:ind w:left="49" w:right="39"/>
              <w:jc w:val="both"/>
              <w:rPr>
                <w:rFonts w:ascii="宋体" w:eastAsia="宋体" w:hAnsi="宋体" w:cs="宋体"/>
                <w:spacing w:val="6"/>
                <w:sz w:val="18"/>
                <w:szCs w:val="18"/>
                <w:lang w:eastAsia="zh-CN"/>
              </w:rPr>
            </w:pPr>
            <w:r w:rsidRPr="005C3166">
              <w:rPr>
                <w:rFonts w:ascii="宋体" w:eastAsia="宋体" w:hAnsi="宋体" w:cs="宋体" w:hint="eastAsia"/>
                <w:spacing w:val="6"/>
                <w:sz w:val="18"/>
                <w:szCs w:val="18"/>
                <w:lang w:eastAsia="zh-CN"/>
              </w:rPr>
              <w:t>水利信息数据库表结构及标识符编制规范</w:t>
            </w:r>
          </w:p>
        </w:tc>
        <w:tc>
          <w:tcPr>
            <w:tcW w:w="1576" w:type="dxa"/>
          </w:tcPr>
          <w:p w14:paraId="66C5A1D8" w14:textId="00CBFE3C" w:rsidR="005C3166"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hint="eastAsia"/>
                <w:spacing w:val="6"/>
                <w:sz w:val="18"/>
                <w:szCs w:val="18"/>
                <w:lang w:eastAsia="zh-CN"/>
              </w:rPr>
              <w:t>SL478</w:t>
            </w:r>
          </w:p>
        </w:tc>
        <w:tc>
          <w:tcPr>
            <w:tcW w:w="1214" w:type="dxa"/>
          </w:tcPr>
          <w:p w14:paraId="46DED959" w14:textId="3D32D4AD" w:rsidR="005C3166"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引用</w:t>
            </w:r>
          </w:p>
        </w:tc>
        <w:tc>
          <w:tcPr>
            <w:tcW w:w="2187" w:type="dxa"/>
          </w:tcPr>
          <w:p w14:paraId="6E450B2A" w14:textId="673406FF" w:rsidR="005C3166"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hint="eastAsia"/>
                <w:spacing w:val="6"/>
                <w:sz w:val="18"/>
                <w:szCs w:val="18"/>
                <w:lang w:eastAsia="zh-CN"/>
              </w:rPr>
              <w:t>数据存储规范</w:t>
            </w:r>
          </w:p>
        </w:tc>
      </w:tr>
      <w:tr w:rsidR="005C3166" w14:paraId="6F60D198" w14:textId="77777777" w:rsidTr="007201BF">
        <w:trPr>
          <w:trHeight w:val="474"/>
          <w:jc w:val="center"/>
        </w:trPr>
        <w:tc>
          <w:tcPr>
            <w:tcW w:w="626" w:type="dxa"/>
          </w:tcPr>
          <w:p w14:paraId="59E4BDC0" w14:textId="65922554" w:rsidR="005C3166" w:rsidRPr="005C3166" w:rsidRDefault="005C3166" w:rsidP="005C3166">
            <w:pPr>
              <w:spacing w:before="194" w:line="378" w:lineRule="auto"/>
              <w:ind w:right="39"/>
              <w:jc w:val="center"/>
              <w:rPr>
                <w:rFonts w:ascii="宋体" w:eastAsia="宋体" w:hAnsi="宋体" w:cs="宋体"/>
                <w:spacing w:val="6"/>
                <w:sz w:val="18"/>
                <w:szCs w:val="18"/>
                <w:lang w:eastAsia="zh-CN"/>
              </w:rPr>
            </w:pPr>
            <w:r>
              <w:rPr>
                <w:rFonts w:ascii="宋体" w:eastAsia="宋体" w:hAnsi="宋体" w:cs="宋体"/>
                <w:spacing w:val="6"/>
                <w:sz w:val="18"/>
                <w:szCs w:val="18"/>
                <w:lang w:eastAsia="zh-CN"/>
              </w:rPr>
              <w:t>12</w:t>
            </w:r>
          </w:p>
        </w:tc>
        <w:tc>
          <w:tcPr>
            <w:tcW w:w="2773" w:type="dxa"/>
          </w:tcPr>
          <w:p w14:paraId="3750551A" w14:textId="3D60F5AC" w:rsidR="005C3166"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hint="eastAsia"/>
                <w:spacing w:val="6"/>
                <w:sz w:val="18"/>
                <w:szCs w:val="18"/>
                <w:lang w:eastAsia="zh-CN"/>
              </w:rPr>
              <w:t>水利信息分类与编码总则</w:t>
            </w:r>
          </w:p>
        </w:tc>
        <w:tc>
          <w:tcPr>
            <w:tcW w:w="1576" w:type="dxa"/>
          </w:tcPr>
          <w:p w14:paraId="1FDDA4EF" w14:textId="4BBD9A0E" w:rsidR="005C3166"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hint="eastAsia"/>
                <w:spacing w:val="6"/>
                <w:sz w:val="18"/>
                <w:szCs w:val="18"/>
                <w:lang w:eastAsia="zh-CN"/>
              </w:rPr>
              <w:t>SL/T 701</w:t>
            </w:r>
          </w:p>
        </w:tc>
        <w:tc>
          <w:tcPr>
            <w:tcW w:w="1214" w:type="dxa"/>
          </w:tcPr>
          <w:p w14:paraId="150D1A2D" w14:textId="76AF0EE5" w:rsidR="005C3166"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引用</w:t>
            </w:r>
          </w:p>
        </w:tc>
        <w:tc>
          <w:tcPr>
            <w:tcW w:w="2187" w:type="dxa"/>
          </w:tcPr>
          <w:p w14:paraId="32B1F06A" w14:textId="01115EA7" w:rsidR="005C3166"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hint="eastAsia"/>
                <w:spacing w:val="6"/>
                <w:sz w:val="18"/>
                <w:szCs w:val="18"/>
                <w:lang w:eastAsia="zh-CN"/>
              </w:rPr>
              <w:t>数据编码规范</w:t>
            </w:r>
          </w:p>
        </w:tc>
      </w:tr>
      <w:tr w:rsidR="005C3166" w14:paraId="2F57BB90" w14:textId="77777777" w:rsidTr="007201BF">
        <w:trPr>
          <w:trHeight w:val="474"/>
          <w:jc w:val="center"/>
        </w:trPr>
        <w:tc>
          <w:tcPr>
            <w:tcW w:w="626" w:type="dxa"/>
          </w:tcPr>
          <w:p w14:paraId="69787B60" w14:textId="7F35561C" w:rsidR="005C3166" w:rsidRPr="005C3166" w:rsidRDefault="005C3166" w:rsidP="005C3166">
            <w:pPr>
              <w:spacing w:before="194" w:line="378" w:lineRule="auto"/>
              <w:ind w:right="39"/>
              <w:jc w:val="center"/>
              <w:rPr>
                <w:rFonts w:ascii="宋体" w:eastAsia="宋体" w:hAnsi="宋体" w:cs="宋体" w:hint="eastAsia"/>
                <w:spacing w:val="6"/>
                <w:sz w:val="18"/>
                <w:szCs w:val="18"/>
                <w:lang w:eastAsia="zh-CN"/>
              </w:rPr>
            </w:pPr>
            <w:r>
              <w:rPr>
                <w:rFonts w:ascii="宋体" w:eastAsia="宋体" w:hAnsi="宋体" w:cs="宋体" w:hint="eastAsia"/>
                <w:spacing w:val="6"/>
                <w:sz w:val="18"/>
                <w:szCs w:val="18"/>
                <w:lang w:eastAsia="zh-CN"/>
              </w:rPr>
              <w:t>1</w:t>
            </w:r>
            <w:r>
              <w:rPr>
                <w:rFonts w:ascii="宋体" w:eastAsia="宋体" w:hAnsi="宋体" w:cs="宋体"/>
                <w:spacing w:val="6"/>
                <w:sz w:val="18"/>
                <w:szCs w:val="18"/>
                <w:lang w:eastAsia="zh-CN"/>
              </w:rPr>
              <w:t>3</w:t>
            </w:r>
          </w:p>
        </w:tc>
        <w:tc>
          <w:tcPr>
            <w:tcW w:w="2773" w:type="dxa"/>
          </w:tcPr>
          <w:p w14:paraId="4E221333" w14:textId="0C8E7F1B" w:rsidR="005C3166" w:rsidRPr="005C3166" w:rsidRDefault="005C3166" w:rsidP="005C3166">
            <w:pPr>
              <w:spacing w:before="194" w:line="378" w:lineRule="auto"/>
              <w:ind w:left="49" w:right="39" w:firstLine="418"/>
              <w:jc w:val="both"/>
              <w:rPr>
                <w:rFonts w:ascii="宋体" w:eastAsia="宋体" w:hAnsi="宋体" w:cs="宋体" w:hint="eastAsia"/>
                <w:spacing w:val="6"/>
                <w:sz w:val="18"/>
                <w:szCs w:val="18"/>
                <w:lang w:eastAsia="zh-CN"/>
              </w:rPr>
            </w:pPr>
            <w:r w:rsidRPr="005C3166">
              <w:rPr>
                <w:rFonts w:ascii="宋体" w:eastAsia="宋体" w:hAnsi="宋体" w:cs="宋体" w:hint="eastAsia"/>
                <w:spacing w:val="6"/>
                <w:sz w:val="18"/>
                <w:szCs w:val="18"/>
                <w:lang w:eastAsia="zh-CN"/>
              </w:rPr>
              <w:t>水利数据交换规约总则</w:t>
            </w:r>
          </w:p>
        </w:tc>
        <w:tc>
          <w:tcPr>
            <w:tcW w:w="1576" w:type="dxa"/>
          </w:tcPr>
          <w:p w14:paraId="0C477900" w14:textId="51AEEE6C" w:rsidR="005C3166" w:rsidRPr="005C3166" w:rsidRDefault="005C3166" w:rsidP="005C3166">
            <w:pPr>
              <w:spacing w:before="194" w:line="378" w:lineRule="auto"/>
              <w:ind w:left="49" w:right="39" w:firstLine="418"/>
              <w:jc w:val="both"/>
              <w:rPr>
                <w:rFonts w:ascii="宋体" w:eastAsia="宋体" w:hAnsi="宋体" w:cs="宋体" w:hint="eastAsia"/>
                <w:spacing w:val="6"/>
                <w:sz w:val="18"/>
                <w:szCs w:val="18"/>
                <w:lang w:eastAsia="zh-CN"/>
              </w:rPr>
            </w:pPr>
            <w:r w:rsidRPr="005C3166">
              <w:rPr>
                <w:rFonts w:ascii="宋体" w:eastAsia="宋体" w:hAnsi="宋体" w:cs="宋体"/>
                <w:spacing w:val="6"/>
                <w:sz w:val="18"/>
                <w:szCs w:val="18"/>
                <w:lang w:eastAsia="zh-CN"/>
              </w:rPr>
              <w:t>SL/T 783</w:t>
            </w:r>
          </w:p>
        </w:tc>
        <w:tc>
          <w:tcPr>
            <w:tcW w:w="1214" w:type="dxa"/>
          </w:tcPr>
          <w:p w14:paraId="2CF9B6F0" w14:textId="5E1D9667" w:rsidR="005C3166" w:rsidRPr="005C3166" w:rsidRDefault="005C3166" w:rsidP="005C3166">
            <w:pPr>
              <w:spacing w:before="194" w:line="378" w:lineRule="auto"/>
              <w:ind w:left="49" w:right="39" w:firstLine="418"/>
              <w:jc w:val="both"/>
              <w:rPr>
                <w:rFonts w:ascii="宋体" w:eastAsia="宋体" w:hAnsi="宋体" w:cs="宋体" w:hint="eastAsia"/>
                <w:spacing w:val="6"/>
                <w:sz w:val="18"/>
                <w:szCs w:val="18"/>
                <w:lang w:eastAsia="zh-CN"/>
              </w:rPr>
            </w:pPr>
            <w:r w:rsidRPr="005C3166">
              <w:rPr>
                <w:rFonts w:ascii="宋体" w:eastAsia="宋体" w:hAnsi="宋体" w:cs="宋体"/>
                <w:spacing w:val="6"/>
                <w:sz w:val="18"/>
                <w:szCs w:val="18"/>
                <w:lang w:eastAsia="zh-CN"/>
              </w:rPr>
              <w:t>引用</w:t>
            </w:r>
          </w:p>
        </w:tc>
        <w:tc>
          <w:tcPr>
            <w:tcW w:w="2187" w:type="dxa"/>
          </w:tcPr>
          <w:p w14:paraId="02EBE909" w14:textId="1F3A1F7B" w:rsidR="005C3166" w:rsidRPr="005C3166" w:rsidRDefault="005C3166" w:rsidP="005C3166">
            <w:pPr>
              <w:spacing w:before="194" w:line="378" w:lineRule="auto"/>
              <w:ind w:left="49" w:right="39" w:firstLine="418"/>
              <w:jc w:val="both"/>
              <w:rPr>
                <w:rFonts w:ascii="宋体" w:eastAsia="宋体" w:hAnsi="宋体" w:cs="宋体" w:hint="eastAsia"/>
                <w:spacing w:val="6"/>
                <w:sz w:val="18"/>
                <w:szCs w:val="18"/>
                <w:lang w:eastAsia="zh-CN"/>
              </w:rPr>
            </w:pPr>
            <w:r w:rsidRPr="005C3166">
              <w:rPr>
                <w:rFonts w:ascii="宋体" w:eastAsia="宋体" w:hAnsi="宋体" w:cs="宋体" w:hint="eastAsia"/>
                <w:spacing w:val="6"/>
                <w:sz w:val="18"/>
                <w:szCs w:val="18"/>
                <w:lang w:eastAsia="zh-CN"/>
              </w:rPr>
              <w:t>数据汇聚与交换</w:t>
            </w:r>
          </w:p>
        </w:tc>
      </w:tr>
      <w:tr w:rsidR="005C3166" w14:paraId="469F6B88" w14:textId="77777777" w:rsidTr="007201BF">
        <w:trPr>
          <w:trHeight w:val="474"/>
          <w:jc w:val="center"/>
        </w:trPr>
        <w:tc>
          <w:tcPr>
            <w:tcW w:w="626" w:type="dxa"/>
          </w:tcPr>
          <w:p w14:paraId="491F1795" w14:textId="66142800" w:rsidR="005C3166" w:rsidRPr="005C3166" w:rsidRDefault="005C3166" w:rsidP="005C3166">
            <w:pPr>
              <w:spacing w:before="194" w:line="378" w:lineRule="auto"/>
              <w:ind w:right="39"/>
              <w:jc w:val="center"/>
              <w:rPr>
                <w:rFonts w:ascii="宋体" w:eastAsia="宋体" w:hAnsi="宋体" w:cs="宋体" w:hint="eastAsia"/>
                <w:spacing w:val="6"/>
                <w:sz w:val="18"/>
                <w:szCs w:val="18"/>
                <w:lang w:eastAsia="zh-CN"/>
              </w:rPr>
            </w:pPr>
            <w:r>
              <w:rPr>
                <w:rFonts w:ascii="宋体" w:eastAsia="宋体" w:hAnsi="宋体" w:cs="宋体" w:hint="eastAsia"/>
                <w:spacing w:val="6"/>
                <w:sz w:val="18"/>
                <w:szCs w:val="18"/>
                <w:lang w:eastAsia="zh-CN"/>
              </w:rPr>
              <w:t>1</w:t>
            </w:r>
            <w:r>
              <w:rPr>
                <w:rFonts w:ascii="宋体" w:eastAsia="宋体" w:hAnsi="宋体" w:cs="宋体"/>
                <w:spacing w:val="6"/>
                <w:sz w:val="18"/>
                <w:szCs w:val="18"/>
                <w:lang w:eastAsia="zh-CN"/>
              </w:rPr>
              <w:t>4</w:t>
            </w:r>
          </w:p>
        </w:tc>
        <w:tc>
          <w:tcPr>
            <w:tcW w:w="2773" w:type="dxa"/>
          </w:tcPr>
          <w:p w14:paraId="48D88F56" w14:textId="34E568B0" w:rsidR="005C3166" w:rsidRPr="005C3166" w:rsidRDefault="005C3166" w:rsidP="007201BF">
            <w:pPr>
              <w:spacing w:before="194" w:line="378" w:lineRule="auto"/>
              <w:ind w:left="49" w:right="39" w:firstLine="418"/>
              <w:jc w:val="both"/>
              <w:rPr>
                <w:rFonts w:ascii="宋体" w:eastAsia="宋体" w:hAnsi="宋体" w:cs="宋体" w:hint="eastAsia"/>
                <w:spacing w:val="6"/>
                <w:sz w:val="18"/>
                <w:szCs w:val="18"/>
                <w:lang w:eastAsia="zh-CN"/>
              </w:rPr>
            </w:pPr>
            <w:r w:rsidRPr="005C3166">
              <w:rPr>
                <w:rFonts w:ascii="宋体" w:eastAsia="宋体" w:hAnsi="宋体" w:cs="宋体" w:hint="eastAsia"/>
                <w:spacing w:val="6"/>
                <w:sz w:val="18"/>
                <w:szCs w:val="18"/>
                <w:lang w:eastAsia="zh-CN"/>
              </w:rPr>
              <w:t>水利数据目录服务规范</w:t>
            </w:r>
          </w:p>
        </w:tc>
        <w:tc>
          <w:tcPr>
            <w:tcW w:w="1576" w:type="dxa"/>
          </w:tcPr>
          <w:p w14:paraId="36FFB8C6" w14:textId="25C7D9E4" w:rsidR="005C3166"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SL/T 799</w:t>
            </w:r>
          </w:p>
        </w:tc>
        <w:tc>
          <w:tcPr>
            <w:tcW w:w="1214" w:type="dxa"/>
          </w:tcPr>
          <w:p w14:paraId="0B60584D" w14:textId="50458877" w:rsidR="005C3166"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引用</w:t>
            </w:r>
          </w:p>
        </w:tc>
        <w:tc>
          <w:tcPr>
            <w:tcW w:w="2187" w:type="dxa"/>
          </w:tcPr>
          <w:p w14:paraId="0A2849AF" w14:textId="3844E72B" w:rsidR="005C3166" w:rsidRPr="005C3166" w:rsidRDefault="004C31D1" w:rsidP="005C3166">
            <w:pPr>
              <w:spacing w:before="194" w:line="378" w:lineRule="auto"/>
              <w:ind w:left="49" w:right="39" w:firstLine="418"/>
              <w:jc w:val="both"/>
              <w:rPr>
                <w:rFonts w:ascii="宋体" w:eastAsia="宋体" w:hAnsi="宋体" w:cs="宋体" w:hint="eastAsia"/>
                <w:spacing w:val="6"/>
                <w:sz w:val="18"/>
                <w:szCs w:val="18"/>
                <w:lang w:eastAsia="zh-CN"/>
              </w:rPr>
            </w:pPr>
            <w:r>
              <w:rPr>
                <w:rFonts w:ascii="宋体" w:eastAsia="宋体" w:hAnsi="宋体" w:cs="宋体" w:hint="eastAsia"/>
                <w:spacing w:val="6"/>
                <w:sz w:val="18"/>
                <w:szCs w:val="18"/>
                <w:lang w:eastAsia="zh-CN"/>
              </w:rPr>
              <w:t>数据管理指导</w:t>
            </w:r>
          </w:p>
        </w:tc>
      </w:tr>
      <w:tr w:rsidR="005C3166" w14:paraId="0B5EC666" w14:textId="77777777" w:rsidTr="007201BF">
        <w:trPr>
          <w:trHeight w:val="474"/>
          <w:jc w:val="center"/>
        </w:trPr>
        <w:tc>
          <w:tcPr>
            <w:tcW w:w="626" w:type="dxa"/>
          </w:tcPr>
          <w:p w14:paraId="33E70C34" w14:textId="3A4EB9E7" w:rsidR="005C3166" w:rsidRPr="005C3166" w:rsidRDefault="005C3166" w:rsidP="005C3166">
            <w:pPr>
              <w:spacing w:before="194" w:line="378" w:lineRule="auto"/>
              <w:ind w:right="39"/>
              <w:jc w:val="center"/>
              <w:rPr>
                <w:rFonts w:ascii="宋体" w:eastAsia="宋体" w:hAnsi="宋体" w:cs="宋体" w:hint="eastAsia"/>
                <w:spacing w:val="6"/>
                <w:sz w:val="18"/>
                <w:szCs w:val="18"/>
                <w:lang w:eastAsia="zh-CN"/>
              </w:rPr>
            </w:pPr>
            <w:r>
              <w:rPr>
                <w:rFonts w:ascii="宋体" w:eastAsia="宋体" w:hAnsi="宋体" w:cs="宋体" w:hint="eastAsia"/>
                <w:spacing w:val="6"/>
                <w:sz w:val="18"/>
                <w:szCs w:val="18"/>
                <w:lang w:eastAsia="zh-CN"/>
              </w:rPr>
              <w:t>1</w:t>
            </w:r>
            <w:r>
              <w:rPr>
                <w:rFonts w:ascii="宋体" w:eastAsia="宋体" w:hAnsi="宋体" w:cs="宋体"/>
                <w:spacing w:val="6"/>
                <w:sz w:val="18"/>
                <w:szCs w:val="18"/>
                <w:lang w:eastAsia="zh-CN"/>
              </w:rPr>
              <w:t>5</w:t>
            </w:r>
          </w:p>
        </w:tc>
        <w:tc>
          <w:tcPr>
            <w:tcW w:w="2773" w:type="dxa"/>
          </w:tcPr>
          <w:p w14:paraId="41CBF6FD" w14:textId="309A9225" w:rsidR="005C3166" w:rsidRPr="005C3166" w:rsidRDefault="005C3166" w:rsidP="007201BF">
            <w:pPr>
              <w:spacing w:before="194" w:line="378" w:lineRule="auto"/>
              <w:ind w:left="49" w:right="39"/>
              <w:jc w:val="center"/>
              <w:rPr>
                <w:rFonts w:ascii="宋体" w:eastAsia="宋体" w:hAnsi="宋体" w:cs="宋体" w:hint="eastAsia"/>
                <w:spacing w:val="6"/>
                <w:sz w:val="18"/>
                <w:szCs w:val="18"/>
                <w:lang w:eastAsia="zh-CN"/>
              </w:rPr>
            </w:pPr>
            <w:r w:rsidRPr="005C3166">
              <w:rPr>
                <w:rFonts w:ascii="宋体" w:eastAsia="宋体" w:hAnsi="宋体" w:cs="宋体" w:hint="eastAsia"/>
                <w:spacing w:val="6"/>
                <w:sz w:val="18"/>
                <w:szCs w:val="18"/>
                <w:lang w:eastAsia="zh-CN"/>
              </w:rPr>
              <w:t>泵站节能技术导则</w:t>
            </w:r>
          </w:p>
        </w:tc>
        <w:tc>
          <w:tcPr>
            <w:tcW w:w="1576" w:type="dxa"/>
          </w:tcPr>
          <w:p w14:paraId="48CF286B" w14:textId="4378E755" w:rsidR="005C3166"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T-CHES 21</w:t>
            </w:r>
          </w:p>
        </w:tc>
        <w:tc>
          <w:tcPr>
            <w:tcW w:w="1214" w:type="dxa"/>
          </w:tcPr>
          <w:p w14:paraId="4E4E68E9" w14:textId="569C45CE" w:rsidR="005C3166"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引用</w:t>
            </w:r>
          </w:p>
        </w:tc>
        <w:tc>
          <w:tcPr>
            <w:tcW w:w="2187" w:type="dxa"/>
          </w:tcPr>
          <w:p w14:paraId="311B9CE5" w14:textId="0AC6CFE8" w:rsidR="005C3166" w:rsidRPr="005C3166" w:rsidRDefault="005C3166" w:rsidP="005C3166">
            <w:pPr>
              <w:spacing w:before="194" w:line="378" w:lineRule="auto"/>
              <w:ind w:left="49" w:right="39" w:firstLine="418"/>
              <w:jc w:val="both"/>
              <w:rPr>
                <w:rFonts w:ascii="宋体" w:eastAsia="宋体" w:hAnsi="宋体" w:cs="宋体" w:hint="eastAsia"/>
                <w:spacing w:val="6"/>
                <w:sz w:val="18"/>
                <w:szCs w:val="18"/>
                <w:lang w:eastAsia="zh-CN"/>
              </w:rPr>
            </w:pPr>
            <w:r w:rsidRPr="005C3166">
              <w:rPr>
                <w:rFonts w:ascii="宋体" w:eastAsia="宋体" w:hAnsi="宋体" w:cs="宋体" w:hint="eastAsia"/>
                <w:spacing w:val="6"/>
                <w:sz w:val="18"/>
                <w:szCs w:val="18"/>
                <w:lang w:eastAsia="zh-CN"/>
              </w:rPr>
              <w:t>泵站节能技术指导</w:t>
            </w:r>
          </w:p>
        </w:tc>
      </w:tr>
      <w:tr w:rsidR="007D38D1" w14:paraId="764EE4A2" w14:textId="77777777" w:rsidTr="007201BF">
        <w:trPr>
          <w:trHeight w:val="474"/>
          <w:jc w:val="center"/>
        </w:trPr>
        <w:tc>
          <w:tcPr>
            <w:tcW w:w="626" w:type="dxa"/>
          </w:tcPr>
          <w:p w14:paraId="14C9EBB5" w14:textId="72CFD328" w:rsidR="007D38D1" w:rsidRPr="005C3166" w:rsidRDefault="005C3166" w:rsidP="005C3166">
            <w:pPr>
              <w:spacing w:before="194" w:line="378" w:lineRule="auto"/>
              <w:ind w:right="39"/>
              <w:jc w:val="center"/>
              <w:rPr>
                <w:rFonts w:ascii="宋体" w:eastAsia="宋体" w:hAnsi="宋体" w:cs="宋体" w:hint="eastAsia"/>
                <w:spacing w:val="6"/>
                <w:sz w:val="18"/>
                <w:szCs w:val="18"/>
                <w:lang w:eastAsia="zh-CN"/>
              </w:rPr>
            </w:pPr>
            <w:r>
              <w:rPr>
                <w:rFonts w:ascii="宋体" w:eastAsia="宋体" w:hAnsi="宋体" w:cs="宋体" w:hint="eastAsia"/>
                <w:spacing w:val="6"/>
                <w:sz w:val="18"/>
                <w:szCs w:val="18"/>
                <w:lang w:eastAsia="zh-CN"/>
              </w:rPr>
              <w:t>1</w:t>
            </w:r>
            <w:r>
              <w:rPr>
                <w:rFonts w:ascii="宋体" w:eastAsia="宋体" w:hAnsi="宋体" w:cs="宋体"/>
                <w:spacing w:val="6"/>
                <w:sz w:val="18"/>
                <w:szCs w:val="18"/>
                <w:lang w:eastAsia="zh-CN"/>
              </w:rPr>
              <w:t>6</w:t>
            </w:r>
          </w:p>
        </w:tc>
        <w:tc>
          <w:tcPr>
            <w:tcW w:w="2773" w:type="dxa"/>
          </w:tcPr>
          <w:p w14:paraId="21643F92" w14:textId="442EDB95" w:rsidR="007D38D1" w:rsidRPr="005C3166" w:rsidRDefault="005C3166" w:rsidP="005C3166">
            <w:pPr>
              <w:spacing w:before="194" w:line="378" w:lineRule="auto"/>
              <w:ind w:left="49" w:right="39" w:firstLine="418"/>
              <w:jc w:val="both"/>
              <w:rPr>
                <w:rFonts w:ascii="宋体" w:eastAsia="宋体" w:hAnsi="宋体" w:cs="宋体" w:hint="eastAsia"/>
                <w:spacing w:val="6"/>
                <w:sz w:val="18"/>
                <w:szCs w:val="18"/>
                <w:lang w:eastAsia="zh-CN"/>
              </w:rPr>
            </w:pPr>
            <w:r w:rsidRPr="005C3166">
              <w:rPr>
                <w:rFonts w:ascii="宋体" w:eastAsia="宋体" w:hAnsi="宋体" w:cs="宋体" w:hint="eastAsia"/>
                <w:spacing w:val="6"/>
                <w:sz w:val="18"/>
                <w:szCs w:val="18"/>
                <w:lang w:eastAsia="zh-CN"/>
              </w:rPr>
              <w:t>智能建筑工程施工规范</w:t>
            </w:r>
          </w:p>
        </w:tc>
        <w:tc>
          <w:tcPr>
            <w:tcW w:w="1576" w:type="dxa"/>
          </w:tcPr>
          <w:p w14:paraId="1DE78797" w14:textId="76398ACA" w:rsidR="007D38D1" w:rsidRPr="005C3166" w:rsidRDefault="005C3166" w:rsidP="007201BF">
            <w:pPr>
              <w:spacing w:before="194" w:line="378" w:lineRule="auto"/>
              <w:ind w:left="49" w:right="39" w:firstLine="418"/>
              <w:rPr>
                <w:rFonts w:ascii="宋体" w:eastAsia="宋体" w:hAnsi="宋体" w:cs="宋体"/>
                <w:spacing w:val="6"/>
                <w:sz w:val="18"/>
                <w:szCs w:val="18"/>
                <w:lang w:eastAsia="zh-CN"/>
              </w:rPr>
            </w:pPr>
            <w:r w:rsidRPr="005C3166">
              <w:rPr>
                <w:rFonts w:ascii="宋体" w:eastAsia="宋体" w:hAnsi="宋体" w:cs="宋体" w:hint="eastAsia"/>
                <w:spacing w:val="6"/>
                <w:sz w:val="18"/>
                <w:szCs w:val="18"/>
                <w:lang w:eastAsia="zh-CN"/>
              </w:rPr>
              <w:t>GB 50606</w:t>
            </w:r>
          </w:p>
        </w:tc>
        <w:tc>
          <w:tcPr>
            <w:tcW w:w="1214" w:type="dxa"/>
          </w:tcPr>
          <w:p w14:paraId="564968E2" w14:textId="2002B4C4" w:rsidR="007D38D1"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参考</w:t>
            </w:r>
          </w:p>
        </w:tc>
        <w:tc>
          <w:tcPr>
            <w:tcW w:w="2187" w:type="dxa"/>
          </w:tcPr>
          <w:p w14:paraId="5949910F" w14:textId="68E88704" w:rsidR="007D38D1" w:rsidRPr="005C3166" w:rsidRDefault="004C31D1" w:rsidP="005C3166">
            <w:pPr>
              <w:spacing w:before="194" w:line="378" w:lineRule="auto"/>
              <w:ind w:left="49" w:right="39" w:firstLine="418"/>
              <w:jc w:val="both"/>
              <w:rPr>
                <w:rFonts w:ascii="宋体" w:eastAsia="宋体" w:hAnsi="宋体" w:cs="宋体" w:hint="eastAsia"/>
                <w:spacing w:val="6"/>
                <w:sz w:val="18"/>
                <w:szCs w:val="18"/>
                <w:lang w:eastAsia="zh-CN"/>
              </w:rPr>
            </w:pPr>
            <w:r w:rsidRPr="005C3166">
              <w:rPr>
                <w:rFonts w:ascii="宋体" w:eastAsia="宋体" w:hAnsi="宋体" w:cs="宋体" w:hint="eastAsia"/>
                <w:spacing w:val="6"/>
                <w:sz w:val="18"/>
                <w:szCs w:val="18"/>
                <w:lang w:eastAsia="zh-CN"/>
              </w:rPr>
              <w:t>泵站</w:t>
            </w:r>
            <w:r>
              <w:rPr>
                <w:rFonts w:ascii="宋体" w:eastAsia="宋体" w:hAnsi="宋体" w:cs="宋体" w:hint="eastAsia"/>
                <w:spacing w:val="6"/>
                <w:sz w:val="18"/>
                <w:szCs w:val="18"/>
                <w:lang w:eastAsia="zh-CN"/>
              </w:rPr>
              <w:t>智能</w:t>
            </w:r>
            <w:r w:rsidRPr="005C3166">
              <w:rPr>
                <w:rFonts w:ascii="宋体" w:eastAsia="宋体" w:hAnsi="宋体" w:cs="宋体" w:hint="eastAsia"/>
                <w:spacing w:val="6"/>
                <w:sz w:val="18"/>
                <w:szCs w:val="18"/>
                <w:lang w:eastAsia="zh-CN"/>
              </w:rPr>
              <w:t>技术指导</w:t>
            </w:r>
          </w:p>
        </w:tc>
      </w:tr>
      <w:tr w:rsidR="007D38D1" w14:paraId="4263F318" w14:textId="77777777" w:rsidTr="007201BF">
        <w:trPr>
          <w:trHeight w:val="474"/>
          <w:jc w:val="center"/>
        </w:trPr>
        <w:tc>
          <w:tcPr>
            <w:tcW w:w="626" w:type="dxa"/>
          </w:tcPr>
          <w:p w14:paraId="688C9D5E" w14:textId="1D2F059A" w:rsidR="007D38D1" w:rsidRPr="005C3166" w:rsidRDefault="005C3166" w:rsidP="005C3166">
            <w:pPr>
              <w:spacing w:before="194" w:line="378" w:lineRule="auto"/>
              <w:ind w:right="39"/>
              <w:jc w:val="center"/>
              <w:rPr>
                <w:rFonts w:ascii="宋体" w:eastAsia="宋体" w:hAnsi="宋体" w:cs="宋体"/>
                <w:spacing w:val="6"/>
                <w:sz w:val="18"/>
                <w:szCs w:val="18"/>
                <w:lang w:eastAsia="zh-CN"/>
              </w:rPr>
            </w:pPr>
            <w:r>
              <w:rPr>
                <w:rFonts w:ascii="宋体" w:eastAsia="宋体" w:hAnsi="宋体" w:cs="宋体"/>
                <w:spacing w:val="6"/>
                <w:sz w:val="18"/>
                <w:szCs w:val="18"/>
                <w:lang w:eastAsia="zh-CN"/>
              </w:rPr>
              <w:t>17</w:t>
            </w:r>
          </w:p>
        </w:tc>
        <w:tc>
          <w:tcPr>
            <w:tcW w:w="2773" w:type="dxa"/>
          </w:tcPr>
          <w:p w14:paraId="757DFC6E" w14:textId="54AAC49C" w:rsidR="007D38D1"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政务信息资源交换体系</w:t>
            </w:r>
          </w:p>
        </w:tc>
        <w:tc>
          <w:tcPr>
            <w:tcW w:w="1576" w:type="dxa"/>
          </w:tcPr>
          <w:p w14:paraId="7D4A0DA1" w14:textId="402FC2F7" w:rsidR="007D38D1"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GB/T 21062</w:t>
            </w:r>
          </w:p>
        </w:tc>
        <w:tc>
          <w:tcPr>
            <w:tcW w:w="1214" w:type="dxa"/>
          </w:tcPr>
          <w:p w14:paraId="1CF9DB7E" w14:textId="6F466407" w:rsidR="007D38D1" w:rsidRPr="005C3166" w:rsidRDefault="007D38D1"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hint="eastAsia"/>
                <w:spacing w:val="6"/>
                <w:sz w:val="18"/>
                <w:szCs w:val="18"/>
                <w:lang w:eastAsia="zh-CN"/>
              </w:rPr>
              <w:t>参考</w:t>
            </w:r>
          </w:p>
        </w:tc>
        <w:tc>
          <w:tcPr>
            <w:tcW w:w="2187" w:type="dxa"/>
          </w:tcPr>
          <w:p w14:paraId="386629F2" w14:textId="7503F93A" w:rsidR="007D38D1" w:rsidRPr="005C3166" w:rsidRDefault="007D38D1"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hint="eastAsia"/>
                <w:spacing w:val="6"/>
                <w:sz w:val="18"/>
                <w:szCs w:val="18"/>
                <w:lang w:eastAsia="zh-CN"/>
              </w:rPr>
              <w:t>数据</w:t>
            </w:r>
            <w:r w:rsidR="004C31D1">
              <w:rPr>
                <w:rFonts w:ascii="宋体" w:eastAsia="宋体" w:hAnsi="宋体" w:cs="宋体" w:hint="eastAsia"/>
                <w:spacing w:val="6"/>
                <w:sz w:val="18"/>
                <w:szCs w:val="18"/>
                <w:lang w:eastAsia="zh-CN"/>
              </w:rPr>
              <w:t>汇聚和交换</w:t>
            </w:r>
          </w:p>
        </w:tc>
      </w:tr>
      <w:tr w:rsidR="007D38D1" w14:paraId="0BB1DB96" w14:textId="77777777" w:rsidTr="007201BF">
        <w:trPr>
          <w:trHeight w:val="474"/>
          <w:jc w:val="center"/>
        </w:trPr>
        <w:tc>
          <w:tcPr>
            <w:tcW w:w="626" w:type="dxa"/>
          </w:tcPr>
          <w:p w14:paraId="28283CE3" w14:textId="4B6B05E6" w:rsidR="007D38D1" w:rsidRPr="005C3166" w:rsidRDefault="005C3166" w:rsidP="005C3166">
            <w:pPr>
              <w:spacing w:before="194" w:line="378" w:lineRule="auto"/>
              <w:ind w:right="39"/>
              <w:jc w:val="center"/>
              <w:rPr>
                <w:rFonts w:ascii="宋体" w:eastAsia="宋体" w:hAnsi="宋体" w:cs="宋体"/>
                <w:spacing w:val="6"/>
                <w:sz w:val="18"/>
                <w:szCs w:val="18"/>
                <w:lang w:eastAsia="zh-CN"/>
              </w:rPr>
            </w:pPr>
            <w:r>
              <w:rPr>
                <w:rFonts w:ascii="宋体" w:eastAsia="宋体" w:hAnsi="宋体" w:cs="宋体"/>
                <w:spacing w:val="6"/>
                <w:sz w:val="18"/>
                <w:szCs w:val="18"/>
                <w:lang w:eastAsia="zh-CN"/>
              </w:rPr>
              <w:t>18</w:t>
            </w:r>
          </w:p>
        </w:tc>
        <w:tc>
          <w:tcPr>
            <w:tcW w:w="2773" w:type="dxa"/>
          </w:tcPr>
          <w:p w14:paraId="2AB4A92E" w14:textId="7F378A25" w:rsidR="007D38D1"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hint="eastAsia"/>
                <w:spacing w:val="6"/>
                <w:sz w:val="18"/>
                <w:szCs w:val="18"/>
                <w:lang w:eastAsia="zh-CN"/>
              </w:rPr>
              <w:t>水利工程代码编制规范</w:t>
            </w:r>
          </w:p>
        </w:tc>
        <w:tc>
          <w:tcPr>
            <w:tcW w:w="1576" w:type="dxa"/>
          </w:tcPr>
          <w:p w14:paraId="6FCB25F2" w14:textId="188C0B03" w:rsidR="007D38D1"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hint="eastAsia"/>
                <w:spacing w:val="6"/>
                <w:sz w:val="18"/>
                <w:szCs w:val="18"/>
                <w:lang w:eastAsia="zh-CN"/>
              </w:rPr>
              <w:t>SL213</w:t>
            </w:r>
          </w:p>
        </w:tc>
        <w:tc>
          <w:tcPr>
            <w:tcW w:w="1214" w:type="dxa"/>
          </w:tcPr>
          <w:p w14:paraId="5F7BA5C1" w14:textId="22DD8016" w:rsidR="007D38D1"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参考</w:t>
            </w:r>
          </w:p>
        </w:tc>
        <w:tc>
          <w:tcPr>
            <w:tcW w:w="2187" w:type="dxa"/>
          </w:tcPr>
          <w:p w14:paraId="2592CC3C" w14:textId="3A2A7783" w:rsidR="007D38D1" w:rsidRPr="005C3166" w:rsidRDefault="004C31D1" w:rsidP="005C3166">
            <w:pPr>
              <w:spacing w:before="194" w:line="378" w:lineRule="auto"/>
              <w:ind w:left="49" w:right="39" w:firstLine="418"/>
              <w:jc w:val="both"/>
              <w:rPr>
                <w:rFonts w:ascii="宋体" w:eastAsia="宋体" w:hAnsi="宋体" w:cs="宋体"/>
                <w:spacing w:val="6"/>
                <w:sz w:val="18"/>
                <w:szCs w:val="18"/>
                <w:lang w:eastAsia="zh-CN"/>
              </w:rPr>
            </w:pPr>
            <w:r>
              <w:rPr>
                <w:rFonts w:ascii="宋体" w:eastAsia="宋体" w:hAnsi="宋体" w:cs="宋体" w:hint="eastAsia"/>
                <w:spacing w:val="6"/>
                <w:sz w:val="18"/>
                <w:szCs w:val="18"/>
                <w:lang w:eastAsia="zh-CN"/>
              </w:rPr>
              <w:t>数据编码规范</w:t>
            </w:r>
          </w:p>
        </w:tc>
      </w:tr>
      <w:tr w:rsidR="007D38D1" w14:paraId="2D90BC11" w14:textId="77777777" w:rsidTr="007201BF">
        <w:trPr>
          <w:trHeight w:val="474"/>
          <w:jc w:val="center"/>
        </w:trPr>
        <w:tc>
          <w:tcPr>
            <w:tcW w:w="626" w:type="dxa"/>
          </w:tcPr>
          <w:p w14:paraId="08D25196" w14:textId="3774C33A" w:rsidR="007D38D1" w:rsidRPr="005C3166" w:rsidRDefault="005C3166" w:rsidP="005C3166">
            <w:pPr>
              <w:spacing w:before="194" w:line="378" w:lineRule="auto"/>
              <w:ind w:right="39"/>
              <w:jc w:val="center"/>
              <w:rPr>
                <w:rFonts w:ascii="宋体" w:eastAsia="宋体" w:hAnsi="宋体" w:cs="宋体"/>
                <w:spacing w:val="6"/>
                <w:sz w:val="18"/>
                <w:szCs w:val="18"/>
                <w:lang w:eastAsia="zh-CN"/>
              </w:rPr>
            </w:pPr>
            <w:r>
              <w:rPr>
                <w:rFonts w:ascii="宋体" w:eastAsia="宋体" w:hAnsi="宋体" w:cs="宋体"/>
                <w:spacing w:val="6"/>
                <w:sz w:val="18"/>
                <w:szCs w:val="18"/>
                <w:lang w:eastAsia="zh-CN"/>
              </w:rPr>
              <w:t>19</w:t>
            </w:r>
          </w:p>
        </w:tc>
        <w:tc>
          <w:tcPr>
            <w:tcW w:w="2773" w:type="dxa"/>
          </w:tcPr>
          <w:p w14:paraId="0790A277" w14:textId="36457A93" w:rsidR="007D38D1"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hint="eastAsia"/>
                <w:spacing w:val="6"/>
                <w:sz w:val="18"/>
                <w:szCs w:val="18"/>
                <w:lang w:eastAsia="zh-CN"/>
              </w:rPr>
              <w:t>水利信息核心元数据</w:t>
            </w:r>
          </w:p>
        </w:tc>
        <w:tc>
          <w:tcPr>
            <w:tcW w:w="1576" w:type="dxa"/>
          </w:tcPr>
          <w:p w14:paraId="52B560D5" w14:textId="70907892" w:rsidR="007D38D1"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hint="eastAsia"/>
                <w:spacing w:val="6"/>
                <w:sz w:val="18"/>
                <w:szCs w:val="18"/>
                <w:lang w:eastAsia="zh-CN"/>
              </w:rPr>
              <w:t>SL473</w:t>
            </w:r>
          </w:p>
        </w:tc>
        <w:tc>
          <w:tcPr>
            <w:tcW w:w="1214" w:type="dxa"/>
          </w:tcPr>
          <w:p w14:paraId="1350AEA9" w14:textId="268782A7" w:rsidR="007D38D1" w:rsidRPr="005C3166" w:rsidRDefault="005C3166" w:rsidP="005C3166">
            <w:pPr>
              <w:spacing w:before="194" w:line="378" w:lineRule="auto"/>
              <w:ind w:left="49" w:right="39" w:firstLine="418"/>
              <w:jc w:val="both"/>
              <w:rPr>
                <w:rFonts w:ascii="宋体" w:eastAsia="宋体" w:hAnsi="宋体" w:cs="宋体"/>
                <w:spacing w:val="6"/>
                <w:sz w:val="18"/>
                <w:szCs w:val="18"/>
                <w:lang w:eastAsia="zh-CN"/>
              </w:rPr>
            </w:pPr>
            <w:r w:rsidRPr="005C3166">
              <w:rPr>
                <w:rFonts w:ascii="宋体" w:eastAsia="宋体" w:hAnsi="宋体" w:cs="宋体"/>
                <w:spacing w:val="6"/>
                <w:sz w:val="18"/>
                <w:szCs w:val="18"/>
                <w:lang w:eastAsia="zh-CN"/>
              </w:rPr>
              <w:t>参考</w:t>
            </w:r>
          </w:p>
        </w:tc>
        <w:tc>
          <w:tcPr>
            <w:tcW w:w="2187" w:type="dxa"/>
          </w:tcPr>
          <w:p w14:paraId="194956B9" w14:textId="4F09821A" w:rsidR="007D38D1" w:rsidRPr="005C3166" w:rsidRDefault="004C31D1" w:rsidP="005C3166">
            <w:pPr>
              <w:spacing w:before="194" w:line="378" w:lineRule="auto"/>
              <w:ind w:left="49" w:right="39" w:firstLine="418"/>
              <w:jc w:val="both"/>
              <w:rPr>
                <w:rFonts w:ascii="宋体" w:eastAsia="宋体" w:hAnsi="宋体" w:cs="宋体"/>
                <w:spacing w:val="6"/>
                <w:sz w:val="18"/>
                <w:szCs w:val="18"/>
                <w:lang w:eastAsia="zh-CN"/>
              </w:rPr>
            </w:pPr>
            <w:r>
              <w:rPr>
                <w:rFonts w:ascii="宋体" w:eastAsia="宋体" w:hAnsi="宋体" w:cs="宋体" w:hint="eastAsia"/>
                <w:spacing w:val="6"/>
                <w:sz w:val="18"/>
                <w:szCs w:val="18"/>
                <w:lang w:eastAsia="zh-CN"/>
              </w:rPr>
              <w:t>数据存储和管理</w:t>
            </w:r>
          </w:p>
        </w:tc>
      </w:tr>
    </w:tbl>
    <w:p w14:paraId="27B6233F" w14:textId="77777777" w:rsidR="00911D9D" w:rsidRDefault="00911D9D">
      <w:pPr>
        <w:rPr>
          <w:lang w:eastAsia="zh-CN"/>
        </w:rPr>
        <w:sectPr w:rsidR="00911D9D" w:rsidSect="00B9167C">
          <w:pgSz w:w="11906" w:h="16839"/>
          <w:pgMar w:top="1440" w:right="1800" w:bottom="1440" w:left="1800" w:header="0" w:footer="0" w:gutter="0"/>
          <w:cols w:space="720"/>
          <w:docGrid w:linePitch="286"/>
        </w:sectPr>
      </w:pPr>
    </w:p>
    <w:p w14:paraId="1172F8AA" w14:textId="77777777" w:rsidR="00911D9D" w:rsidRDefault="00911D9D">
      <w:pPr>
        <w:spacing w:line="91" w:lineRule="auto"/>
        <w:rPr>
          <w:sz w:val="2"/>
          <w:lang w:eastAsia="zh-CN"/>
        </w:rPr>
      </w:pPr>
    </w:p>
    <w:p w14:paraId="41DD525B" w14:textId="17A42FF2" w:rsidR="00911D9D" w:rsidRDefault="00B052EA">
      <w:pPr>
        <w:spacing w:before="215" w:line="221" w:lineRule="auto"/>
        <w:ind w:left="40"/>
        <w:outlineLvl w:val="0"/>
        <w:rPr>
          <w:rFonts w:ascii="黑体" w:eastAsia="黑体" w:hAnsi="黑体" w:cs="黑体"/>
          <w:sz w:val="24"/>
          <w:szCs w:val="24"/>
          <w:lang w:eastAsia="zh-CN"/>
        </w:rPr>
      </w:pPr>
      <w:bookmarkStart w:id="25" w:name="_Toc159839131"/>
      <w:r>
        <w:rPr>
          <w:rFonts w:ascii="黑体" w:eastAsia="黑体" w:hAnsi="黑体" w:cs="黑体"/>
          <w:sz w:val="24"/>
          <w:szCs w:val="24"/>
          <w:lang w:eastAsia="zh-CN"/>
          <w14:textOutline w14:w="4356" w14:cap="sq" w14:cmpd="sng" w14:algn="ctr">
            <w14:solidFill>
              <w14:srgbClr w14:val="000000"/>
            </w14:solidFill>
            <w14:prstDash w14:val="solid"/>
            <w14:bevel/>
          </w14:textOutline>
        </w:rPr>
        <w:t>4</w:t>
      </w:r>
      <w:r>
        <w:rPr>
          <w:rFonts w:ascii="黑体" w:eastAsia="黑体" w:hAnsi="黑体" w:cs="黑体"/>
          <w:sz w:val="24"/>
          <w:szCs w:val="24"/>
          <w:lang w:eastAsia="zh-CN"/>
        </w:rPr>
        <w:t xml:space="preserve"> </w:t>
      </w:r>
      <w:r>
        <w:rPr>
          <w:rFonts w:ascii="黑体" w:eastAsia="黑体" w:hAnsi="黑体" w:cs="黑体"/>
          <w:sz w:val="24"/>
          <w:szCs w:val="24"/>
          <w:lang w:eastAsia="zh-CN"/>
          <w14:textOutline w14:w="4356" w14:cap="sq" w14:cmpd="sng" w14:algn="ctr">
            <w14:solidFill>
              <w14:srgbClr w14:val="000000"/>
            </w14:solidFill>
            <w14:prstDash w14:val="solid"/>
            <w14:bevel/>
          </w14:textOutline>
        </w:rPr>
        <w:t>主要内容说明及来源依据</w:t>
      </w:r>
      <w:bookmarkEnd w:id="25"/>
    </w:p>
    <w:p w14:paraId="2DA24A6D" w14:textId="6824769B" w:rsidR="00911D9D" w:rsidRDefault="00B052EA" w:rsidP="0044617C">
      <w:pPr>
        <w:spacing w:before="194" w:line="378" w:lineRule="auto"/>
        <w:ind w:left="49" w:right="39" w:firstLine="418"/>
        <w:jc w:val="both"/>
        <w:rPr>
          <w:rFonts w:ascii="宋体" w:eastAsia="宋体" w:hAnsi="宋体" w:cs="宋体"/>
          <w:sz w:val="20"/>
          <w:szCs w:val="20"/>
          <w:lang w:eastAsia="zh-CN"/>
        </w:rPr>
      </w:pPr>
      <w:r>
        <w:rPr>
          <w:rFonts w:ascii="宋体" w:eastAsia="宋体" w:hAnsi="宋体" w:cs="宋体"/>
          <w:spacing w:val="6"/>
          <w:sz w:val="20"/>
          <w:szCs w:val="20"/>
          <w:lang w:eastAsia="zh-CN"/>
        </w:rPr>
        <w:t>按照中国水利学会中的相</w:t>
      </w:r>
      <w:r>
        <w:rPr>
          <w:rFonts w:ascii="宋体" w:eastAsia="宋体" w:hAnsi="宋体" w:cs="宋体"/>
          <w:spacing w:val="7"/>
          <w:sz w:val="20"/>
          <w:szCs w:val="20"/>
          <w:lang w:eastAsia="zh-CN"/>
        </w:rPr>
        <w:t>关规定构建标准文本的结构框架，分为封面、目次、前言、</w:t>
      </w:r>
      <w:r w:rsidR="0044617C">
        <w:rPr>
          <w:rFonts w:ascii="Times New Roman" w:eastAsia="Times New Roman" w:hAnsi="Times New Roman" w:cs="Times New Roman"/>
          <w:spacing w:val="7"/>
          <w:sz w:val="20"/>
          <w:szCs w:val="20"/>
          <w:lang w:eastAsia="zh-CN"/>
        </w:rPr>
        <w:t>7</w:t>
      </w:r>
      <w:r>
        <w:rPr>
          <w:rFonts w:ascii="宋体" w:eastAsia="宋体" w:hAnsi="宋体" w:cs="宋体"/>
          <w:spacing w:val="7"/>
          <w:sz w:val="20"/>
          <w:szCs w:val="20"/>
          <w:lang w:eastAsia="zh-CN"/>
        </w:rPr>
        <w:t>个章节、</w:t>
      </w:r>
      <w:r>
        <w:rPr>
          <w:rFonts w:ascii="Times New Roman" w:eastAsia="Times New Roman" w:hAnsi="Times New Roman" w:cs="Times New Roman"/>
          <w:spacing w:val="6"/>
          <w:sz w:val="20"/>
          <w:szCs w:val="20"/>
          <w:lang w:eastAsia="zh-CN"/>
        </w:rPr>
        <w:t xml:space="preserve">1 </w:t>
      </w:r>
      <w:r>
        <w:rPr>
          <w:rFonts w:ascii="宋体" w:eastAsia="宋体" w:hAnsi="宋体" w:cs="宋体"/>
          <w:spacing w:val="6"/>
          <w:sz w:val="20"/>
          <w:szCs w:val="20"/>
          <w:lang w:eastAsia="zh-CN"/>
        </w:rPr>
        <w:t>个附录和参考文献</w:t>
      </w:r>
      <w:r>
        <w:rPr>
          <w:rFonts w:ascii="宋体" w:eastAsia="宋体" w:hAnsi="宋体" w:cs="宋体"/>
          <w:spacing w:val="7"/>
          <w:sz w:val="20"/>
          <w:szCs w:val="20"/>
          <w:lang w:eastAsia="zh-CN"/>
        </w:rPr>
        <w:t>等六方面的内容。</w:t>
      </w:r>
    </w:p>
    <w:p w14:paraId="460DF8A3" w14:textId="1D82892A" w:rsidR="00911D9D" w:rsidRDefault="00B052EA">
      <w:pPr>
        <w:spacing w:before="266" w:line="220" w:lineRule="auto"/>
        <w:ind w:left="46"/>
        <w:outlineLvl w:val="1"/>
        <w:rPr>
          <w:rFonts w:ascii="宋体" w:eastAsia="宋体" w:hAnsi="宋体" w:cs="宋体"/>
          <w:sz w:val="24"/>
          <w:szCs w:val="24"/>
          <w:lang w:eastAsia="zh-CN"/>
        </w:rPr>
      </w:pPr>
      <w:bookmarkStart w:id="26" w:name="_Toc159839132"/>
      <w:r>
        <w:rPr>
          <w:rFonts w:ascii="宋体" w:eastAsia="宋体" w:hAnsi="宋体" w:cs="宋体"/>
          <w:spacing w:val="-5"/>
          <w:sz w:val="24"/>
          <w:szCs w:val="24"/>
          <w:lang w:eastAsia="zh-CN"/>
          <w14:textOutline w14:w="4356" w14:cap="sq" w14:cmpd="sng" w14:algn="ctr">
            <w14:solidFill>
              <w14:srgbClr w14:val="000000"/>
            </w14:solidFill>
            <w14:prstDash w14:val="solid"/>
            <w14:bevel/>
          </w14:textOutline>
        </w:rPr>
        <w:t>4.1</w:t>
      </w:r>
      <w:r>
        <w:rPr>
          <w:rFonts w:ascii="宋体" w:eastAsia="宋体" w:hAnsi="宋体" w:cs="宋体"/>
          <w:spacing w:val="-43"/>
          <w:sz w:val="24"/>
          <w:szCs w:val="24"/>
          <w:lang w:eastAsia="zh-CN"/>
        </w:rPr>
        <w:t xml:space="preserve"> </w:t>
      </w:r>
      <w:r>
        <w:rPr>
          <w:rFonts w:ascii="宋体" w:eastAsia="宋体" w:hAnsi="宋体" w:cs="宋体"/>
          <w:spacing w:val="-5"/>
          <w:sz w:val="24"/>
          <w:szCs w:val="24"/>
          <w:lang w:eastAsia="zh-CN"/>
          <w14:textOutline w14:w="4356" w14:cap="sq" w14:cmpd="sng" w14:algn="ctr">
            <w14:solidFill>
              <w14:srgbClr w14:val="000000"/>
            </w14:solidFill>
            <w14:prstDash w14:val="solid"/>
            <w14:bevel/>
          </w14:textOutline>
        </w:rPr>
        <w:t>范围</w:t>
      </w:r>
      <w:bookmarkEnd w:id="26"/>
    </w:p>
    <w:p w14:paraId="447D7B97" w14:textId="77777777" w:rsidR="00B041FF" w:rsidRDefault="0044617C" w:rsidP="00B041FF">
      <w:pPr>
        <w:spacing w:before="194" w:line="378" w:lineRule="auto"/>
        <w:ind w:left="49" w:right="39" w:firstLine="418"/>
        <w:jc w:val="both"/>
        <w:rPr>
          <w:rFonts w:ascii="宋体" w:eastAsia="宋体" w:hAnsi="宋体" w:cs="宋体"/>
          <w:spacing w:val="6"/>
          <w:sz w:val="20"/>
          <w:szCs w:val="20"/>
          <w:lang w:eastAsia="zh-CN"/>
        </w:rPr>
      </w:pPr>
      <w:r w:rsidRPr="0044617C">
        <w:rPr>
          <w:rFonts w:ascii="宋体" w:eastAsia="宋体" w:hAnsi="宋体" w:cs="宋体" w:hint="eastAsia"/>
          <w:spacing w:val="6"/>
          <w:sz w:val="20"/>
          <w:szCs w:val="20"/>
          <w:lang w:eastAsia="zh-CN"/>
        </w:rPr>
        <w:t>本文件规定了水利工程泵站建设及智能化提升过程中监测、数据汇聚、数据分析、应用服务、信息安全、基础设施环节的技术要求。本文件适用于水利工程泵站智能化升级的规划、设计、建设和改造、运行管理</w:t>
      </w:r>
      <w:r w:rsidRPr="0044617C">
        <w:rPr>
          <w:rFonts w:ascii="宋体" w:eastAsia="宋体" w:hAnsi="宋体" w:cs="宋体"/>
          <w:spacing w:val="6"/>
          <w:sz w:val="20"/>
          <w:szCs w:val="20"/>
          <w:lang w:eastAsia="zh-CN"/>
        </w:rPr>
        <w:t>。</w:t>
      </w:r>
    </w:p>
    <w:p w14:paraId="1CB9490F" w14:textId="1518965C" w:rsidR="00911D9D" w:rsidRPr="00B041FF" w:rsidRDefault="00B052EA" w:rsidP="00B041FF">
      <w:pPr>
        <w:spacing w:before="266" w:line="220" w:lineRule="auto"/>
        <w:ind w:left="46"/>
        <w:outlineLvl w:val="1"/>
        <w:rPr>
          <w:rFonts w:ascii="宋体" w:eastAsia="宋体" w:hAnsi="宋体" w:cs="宋体"/>
          <w:spacing w:val="-5"/>
          <w:sz w:val="24"/>
          <w:szCs w:val="24"/>
          <w:lang w:eastAsia="zh-CN"/>
          <w14:textOutline w14:w="4356" w14:cap="sq" w14:cmpd="sng" w14:algn="ctr">
            <w14:solidFill>
              <w14:srgbClr w14:val="000000"/>
            </w14:solidFill>
            <w14:prstDash w14:val="solid"/>
            <w14:bevel/>
          </w14:textOutline>
        </w:rPr>
      </w:pPr>
      <w:bookmarkStart w:id="27" w:name="_Toc159839133"/>
      <w:r w:rsidRPr="00B041FF">
        <w:rPr>
          <w:rFonts w:ascii="宋体" w:eastAsia="宋体" w:hAnsi="宋体" w:cs="宋体"/>
          <w:spacing w:val="-5"/>
          <w:sz w:val="24"/>
          <w:szCs w:val="24"/>
          <w:lang w:eastAsia="zh-CN"/>
          <w14:textOutline w14:w="4356" w14:cap="sq" w14:cmpd="sng" w14:algn="ctr">
            <w14:solidFill>
              <w14:srgbClr w14:val="000000"/>
            </w14:solidFill>
            <w14:prstDash w14:val="solid"/>
            <w14:bevel/>
          </w14:textOutline>
        </w:rPr>
        <w:t xml:space="preserve">4.2 </w:t>
      </w:r>
      <w:r w:rsidRPr="00B041FF">
        <w:rPr>
          <w:rFonts w:ascii="宋体" w:eastAsia="宋体" w:hAnsi="宋体" w:cs="宋体"/>
          <w:spacing w:val="-5"/>
          <w:sz w:val="24"/>
          <w:szCs w:val="24"/>
          <w:lang w:eastAsia="zh-CN"/>
          <w14:textOutline w14:w="4356" w14:cap="sq" w14:cmpd="sng" w14:algn="ctr">
            <w14:solidFill>
              <w14:srgbClr w14:val="000000"/>
            </w14:solidFill>
            <w14:prstDash w14:val="solid"/>
            <w14:bevel/>
          </w14:textOutline>
        </w:rPr>
        <w:t>规范性引用文件</w:t>
      </w:r>
      <w:bookmarkEnd w:id="27"/>
    </w:p>
    <w:p w14:paraId="500A32ED" w14:textId="77777777" w:rsidR="0044617C" w:rsidRPr="006E7B09" w:rsidRDefault="0044617C" w:rsidP="0044617C">
      <w:pPr>
        <w:spacing w:beforeLines="100" w:before="240" w:line="360" w:lineRule="auto"/>
        <w:ind w:firstLineChars="200" w:firstLine="420"/>
        <w:rPr>
          <w:rFonts w:ascii="Times New Roman" w:eastAsia="宋体" w:hAnsi="Times New Roman"/>
          <w:bCs/>
          <w:lang w:eastAsia="zh-CN"/>
        </w:rPr>
      </w:pPr>
      <w:r w:rsidRPr="006E7B09">
        <w:rPr>
          <w:rFonts w:ascii="Times New Roman" w:eastAsia="宋体" w:hAnsi="Times New Roman" w:hint="eastAsia"/>
          <w:bCs/>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r w:rsidRPr="006E7B09">
        <w:rPr>
          <w:rFonts w:ascii="Times New Roman" w:eastAsia="宋体" w:hAnsi="Times New Roman"/>
          <w:bCs/>
          <w:lang w:eastAsia="zh-CN"/>
        </w:rPr>
        <w:t>。</w:t>
      </w:r>
    </w:p>
    <w:p w14:paraId="779D600F" w14:textId="77777777" w:rsidR="00B5268A" w:rsidRDefault="00B5268A" w:rsidP="00B5268A">
      <w:pPr>
        <w:spacing w:line="360" w:lineRule="auto"/>
        <w:ind w:firstLineChars="200" w:firstLine="420"/>
        <w:rPr>
          <w:rFonts w:ascii="宋体" w:eastAsia="宋体" w:hAnsi="宋体"/>
          <w:bCs/>
          <w:lang w:eastAsia="zh-CN"/>
        </w:rPr>
      </w:pPr>
      <w:r w:rsidRPr="00E77931">
        <w:rPr>
          <w:rFonts w:ascii="宋体" w:eastAsia="宋体" w:hAnsi="宋体"/>
          <w:bCs/>
          <w:lang w:eastAsia="zh-CN"/>
        </w:rPr>
        <w:t>GB 4943 信息技术设备的安全</w:t>
      </w:r>
    </w:p>
    <w:p w14:paraId="6B7B04AD" w14:textId="77777777" w:rsidR="00B5268A" w:rsidRDefault="00B5268A" w:rsidP="00B5268A">
      <w:pPr>
        <w:spacing w:line="360" w:lineRule="auto"/>
        <w:ind w:firstLineChars="200" w:firstLine="420"/>
        <w:rPr>
          <w:rFonts w:ascii="宋体" w:eastAsia="宋体" w:hAnsi="宋体"/>
          <w:bCs/>
          <w:lang w:eastAsia="zh-CN"/>
        </w:rPr>
      </w:pPr>
      <w:r w:rsidRPr="00E77931">
        <w:rPr>
          <w:rFonts w:ascii="宋体" w:eastAsia="宋体" w:hAnsi="宋体"/>
          <w:bCs/>
          <w:lang w:eastAsia="zh-CN"/>
        </w:rPr>
        <w:t xml:space="preserve">GB/T 22239 信息安全技术 </w:t>
      </w:r>
      <w:r>
        <w:rPr>
          <w:rFonts w:ascii="宋体" w:eastAsia="宋体" w:hAnsi="宋体" w:hint="eastAsia"/>
          <w:bCs/>
          <w:lang w:eastAsia="zh-CN"/>
        </w:rPr>
        <w:t>网络</w:t>
      </w:r>
      <w:r w:rsidRPr="00E77931">
        <w:rPr>
          <w:rFonts w:ascii="宋体" w:eastAsia="宋体" w:hAnsi="宋体"/>
          <w:bCs/>
          <w:lang w:eastAsia="zh-CN"/>
        </w:rPr>
        <w:t>安全等级保护基本要求</w:t>
      </w:r>
    </w:p>
    <w:p w14:paraId="696F49F8" w14:textId="77777777" w:rsidR="00B5268A" w:rsidRDefault="00B5268A" w:rsidP="00B5268A">
      <w:pPr>
        <w:spacing w:line="360" w:lineRule="auto"/>
        <w:ind w:firstLineChars="200" w:firstLine="420"/>
        <w:rPr>
          <w:rFonts w:ascii="宋体" w:eastAsia="宋体" w:hAnsi="宋体"/>
          <w:bCs/>
          <w:lang w:eastAsia="zh-CN"/>
        </w:rPr>
      </w:pPr>
      <w:r w:rsidRPr="002C2229">
        <w:rPr>
          <w:rFonts w:ascii="宋体" w:eastAsia="宋体" w:hAnsi="宋体"/>
          <w:bCs/>
          <w:lang w:eastAsia="zh-CN"/>
        </w:rPr>
        <w:t>GB 26860</w:t>
      </w:r>
      <w:r>
        <w:rPr>
          <w:rFonts w:ascii="宋体" w:eastAsia="宋体" w:hAnsi="宋体"/>
          <w:bCs/>
          <w:lang w:eastAsia="zh-CN"/>
        </w:rPr>
        <w:t xml:space="preserve"> </w:t>
      </w:r>
      <w:r w:rsidRPr="002C2229">
        <w:rPr>
          <w:rFonts w:ascii="宋体" w:eastAsia="宋体" w:hAnsi="宋体"/>
          <w:bCs/>
          <w:lang w:eastAsia="zh-CN"/>
        </w:rPr>
        <w:t>电力安全工作规程</w:t>
      </w:r>
    </w:p>
    <w:p w14:paraId="6D75A94D" w14:textId="77777777" w:rsidR="00B5268A" w:rsidRDefault="00B5268A" w:rsidP="00B5268A">
      <w:pPr>
        <w:spacing w:line="360" w:lineRule="auto"/>
        <w:ind w:firstLineChars="200" w:firstLine="420"/>
        <w:rPr>
          <w:rFonts w:ascii="宋体" w:eastAsia="宋体" w:hAnsi="宋体"/>
          <w:bCs/>
          <w:lang w:eastAsia="zh-CN"/>
        </w:rPr>
      </w:pPr>
      <w:r w:rsidRPr="00E77931">
        <w:rPr>
          <w:rFonts w:ascii="宋体" w:eastAsia="宋体" w:hAnsi="宋体"/>
          <w:bCs/>
          <w:lang w:eastAsia="zh-CN"/>
        </w:rPr>
        <w:t>GB/T 33008.1</w:t>
      </w:r>
      <w:r>
        <w:rPr>
          <w:rFonts w:ascii="宋体" w:eastAsia="宋体" w:hAnsi="宋体"/>
          <w:bCs/>
          <w:lang w:eastAsia="zh-CN"/>
        </w:rPr>
        <w:t xml:space="preserve"> </w:t>
      </w:r>
      <w:r w:rsidRPr="0078241F">
        <w:rPr>
          <w:rFonts w:ascii="宋体" w:eastAsia="宋体" w:hAnsi="宋体"/>
          <w:bCs/>
          <w:lang w:eastAsia="zh-CN"/>
        </w:rPr>
        <w:t>工业自动化和控制系统网络安全 可编程序控制器（PLC） 第1部分：系统要求</w:t>
      </w:r>
    </w:p>
    <w:p w14:paraId="55ECD2A0" w14:textId="77777777" w:rsidR="00B5268A" w:rsidRDefault="00B5268A" w:rsidP="00B5268A">
      <w:pPr>
        <w:spacing w:line="360" w:lineRule="auto"/>
        <w:ind w:firstLineChars="200" w:firstLine="420"/>
        <w:rPr>
          <w:rFonts w:ascii="宋体" w:eastAsia="宋体" w:hAnsi="宋体"/>
          <w:bCs/>
          <w:lang w:eastAsia="zh-CN"/>
        </w:rPr>
      </w:pPr>
      <w:r w:rsidRPr="00E77931">
        <w:rPr>
          <w:rFonts w:ascii="宋体" w:eastAsia="宋体" w:hAnsi="宋体"/>
          <w:bCs/>
          <w:lang w:eastAsia="zh-CN"/>
        </w:rPr>
        <w:t>GB/T 40813</w:t>
      </w:r>
      <w:r>
        <w:rPr>
          <w:rFonts w:ascii="宋体" w:eastAsia="宋体" w:hAnsi="宋体"/>
          <w:bCs/>
          <w:lang w:eastAsia="zh-CN"/>
        </w:rPr>
        <w:t xml:space="preserve"> </w:t>
      </w:r>
      <w:r w:rsidRPr="00CD6838">
        <w:rPr>
          <w:rFonts w:ascii="宋体" w:eastAsia="宋体" w:hAnsi="宋体"/>
          <w:bCs/>
          <w:lang w:eastAsia="zh-CN"/>
        </w:rPr>
        <w:t>信息安全技术 工业控制系统安全防护技术要求和测试评价方法</w:t>
      </w:r>
    </w:p>
    <w:p w14:paraId="79593470" w14:textId="77777777" w:rsidR="00B5268A" w:rsidRPr="00E77931" w:rsidRDefault="00B5268A" w:rsidP="00B5268A">
      <w:pPr>
        <w:spacing w:line="360" w:lineRule="auto"/>
        <w:ind w:firstLineChars="200" w:firstLine="420"/>
        <w:rPr>
          <w:rFonts w:ascii="宋体" w:eastAsia="宋体" w:hAnsi="宋体"/>
          <w:bCs/>
          <w:lang w:eastAsia="zh-CN"/>
        </w:rPr>
      </w:pPr>
      <w:r w:rsidRPr="00E77931">
        <w:rPr>
          <w:rFonts w:ascii="宋体" w:eastAsia="宋体" w:hAnsi="宋体"/>
          <w:bCs/>
          <w:lang w:eastAsia="zh-CN"/>
        </w:rPr>
        <w:t>GB/T 30948 泵站技术管理规程</w:t>
      </w:r>
    </w:p>
    <w:p w14:paraId="6E3DB79A" w14:textId="77777777" w:rsidR="00B5268A" w:rsidRPr="00E77931" w:rsidRDefault="00B5268A" w:rsidP="00B5268A">
      <w:pPr>
        <w:spacing w:line="360" w:lineRule="auto"/>
        <w:ind w:firstLineChars="200" w:firstLine="420"/>
        <w:rPr>
          <w:rFonts w:ascii="宋体" w:eastAsia="宋体" w:hAnsi="宋体"/>
          <w:bCs/>
          <w:lang w:eastAsia="zh-CN"/>
        </w:rPr>
      </w:pPr>
      <w:r w:rsidRPr="00E77931">
        <w:rPr>
          <w:rFonts w:ascii="宋体" w:eastAsia="宋体" w:hAnsi="宋体" w:hint="eastAsia"/>
          <w:bCs/>
          <w:lang w:eastAsia="zh-CN"/>
        </w:rPr>
        <w:t>GB 5026</w:t>
      </w:r>
      <w:r w:rsidRPr="00E77931">
        <w:rPr>
          <w:rFonts w:ascii="宋体" w:eastAsia="宋体" w:hAnsi="宋体"/>
          <w:bCs/>
          <w:lang w:eastAsia="zh-CN"/>
        </w:rPr>
        <w:t xml:space="preserve">5 </w:t>
      </w:r>
      <w:r w:rsidRPr="00E77931">
        <w:rPr>
          <w:rFonts w:ascii="宋体" w:eastAsia="宋体" w:hAnsi="宋体" w:hint="eastAsia"/>
          <w:bCs/>
          <w:lang w:eastAsia="zh-CN"/>
        </w:rPr>
        <w:t>泵站设计规范</w:t>
      </w:r>
    </w:p>
    <w:p w14:paraId="50B98628" w14:textId="77777777" w:rsidR="00B5268A" w:rsidRPr="00E77931" w:rsidRDefault="00B5268A" w:rsidP="00B5268A">
      <w:pPr>
        <w:spacing w:line="360" w:lineRule="auto"/>
        <w:ind w:firstLineChars="200" w:firstLine="420"/>
        <w:rPr>
          <w:rFonts w:ascii="宋体" w:eastAsia="宋体" w:hAnsi="宋体"/>
          <w:bCs/>
          <w:lang w:eastAsia="zh-CN"/>
        </w:rPr>
      </w:pPr>
      <w:r w:rsidRPr="00E77931">
        <w:rPr>
          <w:rFonts w:ascii="宋体" w:eastAsia="宋体" w:hAnsi="宋体" w:hint="eastAsia"/>
          <w:bCs/>
          <w:lang w:eastAsia="zh-CN"/>
        </w:rPr>
        <w:t>SL620</w:t>
      </w:r>
      <w:r w:rsidRPr="00E77931">
        <w:rPr>
          <w:rFonts w:ascii="宋体" w:eastAsia="宋体" w:hAnsi="宋体"/>
          <w:bCs/>
          <w:lang w:eastAsia="zh-CN"/>
        </w:rPr>
        <w:t xml:space="preserve"> </w:t>
      </w:r>
      <w:r w:rsidRPr="00E77931">
        <w:rPr>
          <w:rFonts w:ascii="宋体" w:eastAsia="宋体" w:hAnsi="宋体" w:hint="eastAsia"/>
          <w:bCs/>
          <w:lang w:eastAsia="zh-CN"/>
        </w:rPr>
        <w:t>水利统计基础数据采集技术规范的规定</w:t>
      </w:r>
    </w:p>
    <w:p w14:paraId="785C8611" w14:textId="77777777" w:rsidR="00B5268A" w:rsidRDefault="00B5268A" w:rsidP="00B5268A">
      <w:pPr>
        <w:spacing w:line="360" w:lineRule="auto"/>
        <w:ind w:firstLineChars="200" w:firstLine="420"/>
        <w:rPr>
          <w:rFonts w:ascii="宋体" w:eastAsia="宋体" w:hAnsi="宋体"/>
          <w:bCs/>
          <w:lang w:eastAsia="zh-CN"/>
        </w:rPr>
      </w:pPr>
      <w:r w:rsidRPr="00E77931">
        <w:rPr>
          <w:rFonts w:ascii="宋体" w:eastAsia="宋体" w:hAnsi="宋体"/>
          <w:bCs/>
          <w:lang w:eastAsia="zh-CN"/>
        </w:rPr>
        <w:t>SL/T 324 水文数据库表结构及标识符</w:t>
      </w:r>
    </w:p>
    <w:p w14:paraId="10903CB4" w14:textId="77777777" w:rsidR="00B5268A" w:rsidRPr="00E77931" w:rsidRDefault="00B5268A" w:rsidP="00B5268A">
      <w:pPr>
        <w:spacing w:line="360" w:lineRule="auto"/>
        <w:ind w:firstLineChars="200" w:firstLine="420"/>
        <w:rPr>
          <w:rFonts w:ascii="宋体" w:eastAsia="宋体" w:hAnsi="宋体"/>
          <w:bCs/>
          <w:lang w:eastAsia="zh-CN"/>
        </w:rPr>
      </w:pPr>
      <w:r w:rsidRPr="00E77931">
        <w:rPr>
          <w:rFonts w:ascii="宋体" w:eastAsia="宋体" w:hAnsi="宋体" w:hint="eastAsia"/>
          <w:bCs/>
          <w:lang w:eastAsia="zh-CN"/>
        </w:rPr>
        <w:t>SL</w:t>
      </w:r>
      <w:r>
        <w:rPr>
          <w:rFonts w:ascii="宋体" w:eastAsia="宋体" w:hAnsi="宋体"/>
          <w:bCs/>
          <w:lang w:eastAsia="zh-CN"/>
        </w:rPr>
        <w:t xml:space="preserve">/T </w:t>
      </w:r>
      <w:r w:rsidRPr="00E77931">
        <w:rPr>
          <w:rFonts w:ascii="宋体" w:eastAsia="宋体" w:hAnsi="宋体" w:hint="eastAsia"/>
          <w:bCs/>
          <w:lang w:eastAsia="zh-CN"/>
        </w:rPr>
        <w:t>478</w:t>
      </w:r>
      <w:r w:rsidRPr="00E77931">
        <w:rPr>
          <w:rFonts w:ascii="宋体" w:eastAsia="宋体" w:hAnsi="宋体"/>
          <w:bCs/>
          <w:lang w:eastAsia="zh-CN"/>
        </w:rPr>
        <w:t xml:space="preserve"> </w:t>
      </w:r>
      <w:r w:rsidRPr="00E77931">
        <w:rPr>
          <w:rFonts w:ascii="宋体" w:eastAsia="宋体" w:hAnsi="宋体" w:hint="eastAsia"/>
          <w:bCs/>
          <w:lang w:eastAsia="zh-CN"/>
        </w:rPr>
        <w:t>水利数据库表结构及标识符编制</w:t>
      </w:r>
      <w:r>
        <w:rPr>
          <w:rFonts w:ascii="宋体" w:eastAsia="宋体" w:hAnsi="宋体" w:hint="eastAsia"/>
          <w:bCs/>
          <w:lang w:eastAsia="zh-CN"/>
        </w:rPr>
        <w:t>总则</w:t>
      </w:r>
    </w:p>
    <w:p w14:paraId="0875890E" w14:textId="77777777" w:rsidR="00B5268A" w:rsidRPr="00E77931" w:rsidRDefault="00B5268A" w:rsidP="00B5268A">
      <w:pPr>
        <w:spacing w:line="360" w:lineRule="auto"/>
        <w:ind w:firstLineChars="200" w:firstLine="420"/>
        <w:rPr>
          <w:rFonts w:ascii="宋体" w:eastAsia="宋体" w:hAnsi="宋体"/>
          <w:bCs/>
          <w:lang w:eastAsia="zh-CN"/>
        </w:rPr>
      </w:pPr>
      <w:r w:rsidRPr="00E77931">
        <w:rPr>
          <w:rFonts w:ascii="宋体" w:eastAsia="宋体" w:hAnsi="宋体"/>
          <w:bCs/>
          <w:lang w:eastAsia="zh-CN"/>
        </w:rPr>
        <w:t xml:space="preserve">SL/T 701 </w:t>
      </w:r>
      <w:hyperlink r:id="rId6" w:tgtFrame="_blank" w:history="1">
        <w:r w:rsidRPr="00E77931">
          <w:rPr>
            <w:rFonts w:ascii="宋体" w:eastAsia="宋体" w:hAnsi="宋体"/>
            <w:bCs/>
            <w:lang w:eastAsia="zh-CN"/>
          </w:rPr>
          <w:t>水利信息分类与编码总则</w:t>
        </w:r>
      </w:hyperlink>
    </w:p>
    <w:p w14:paraId="20179263" w14:textId="77777777" w:rsidR="00B5268A" w:rsidRPr="00E77931" w:rsidRDefault="00B5268A" w:rsidP="00B5268A">
      <w:pPr>
        <w:spacing w:line="360" w:lineRule="auto"/>
        <w:ind w:firstLineChars="200" w:firstLine="420"/>
        <w:rPr>
          <w:rFonts w:ascii="宋体" w:eastAsia="宋体" w:hAnsi="宋体"/>
          <w:bCs/>
          <w:lang w:eastAsia="zh-CN"/>
        </w:rPr>
      </w:pPr>
      <w:r w:rsidRPr="00E77931">
        <w:rPr>
          <w:rFonts w:ascii="宋体" w:eastAsia="宋体" w:hAnsi="宋体"/>
          <w:bCs/>
          <w:lang w:eastAsia="zh-CN"/>
        </w:rPr>
        <w:t>SL/T 783 水利数据交换规约总则</w:t>
      </w:r>
    </w:p>
    <w:p w14:paraId="4357B190" w14:textId="77777777" w:rsidR="00B5268A" w:rsidRPr="00E77931" w:rsidRDefault="00B5268A" w:rsidP="00B5268A">
      <w:pPr>
        <w:spacing w:line="360" w:lineRule="auto"/>
        <w:ind w:firstLineChars="200" w:firstLine="420"/>
        <w:rPr>
          <w:rFonts w:ascii="宋体" w:eastAsia="宋体" w:hAnsi="宋体"/>
          <w:bCs/>
          <w:lang w:eastAsia="zh-CN"/>
        </w:rPr>
      </w:pPr>
      <w:r w:rsidRPr="00E77931">
        <w:rPr>
          <w:rFonts w:ascii="宋体" w:eastAsia="宋体" w:hAnsi="宋体"/>
          <w:bCs/>
          <w:lang w:eastAsia="zh-CN"/>
        </w:rPr>
        <w:t>SL/T 799 水利数据目录服务规范</w:t>
      </w:r>
    </w:p>
    <w:p w14:paraId="53296F3D" w14:textId="3E5305A5" w:rsidR="00B5268A" w:rsidRPr="00B5268A" w:rsidRDefault="00B5268A" w:rsidP="0044617C">
      <w:pPr>
        <w:spacing w:line="360" w:lineRule="auto"/>
        <w:ind w:firstLineChars="200" w:firstLine="420"/>
        <w:rPr>
          <w:rFonts w:ascii="Times New Roman" w:eastAsia="宋体" w:hAnsi="Times New Roman" w:hint="eastAsia"/>
          <w:bCs/>
          <w:lang w:eastAsia="zh-CN"/>
        </w:rPr>
      </w:pPr>
      <w:r w:rsidRPr="00E77931">
        <w:rPr>
          <w:rFonts w:ascii="宋体" w:eastAsia="宋体" w:hAnsi="宋体"/>
          <w:bCs/>
          <w:lang w:eastAsia="zh-CN"/>
        </w:rPr>
        <w:t xml:space="preserve">T-CHES 21 </w:t>
      </w:r>
      <w:r w:rsidRPr="00E77931">
        <w:rPr>
          <w:rFonts w:ascii="宋体" w:eastAsia="宋体" w:hAnsi="宋体" w:hint="eastAsia"/>
          <w:bCs/>
          <w:lang w:eastAsia="zh-CN"/>
        </w:rPr>
        <w:t>中国水利学会 泵站节能技术导则</w:t>
      </w:r>
    </w:p>
    <w:p w14:paraId="23F5F701" w14:textId="5C6E576F" w:rsidR="00911D9D" w:rsidRDefault="00B052EA">
      <w:pPr>
        <w:spacing w:before="226" w:line="219" w:lineRule="auto"/>
        <w:ind w:left="57"/>
        <w:outlineLvl w:val="1"/>
        <w:rPr>
          <w:rFonts w:ascii="宋体" w:eastAsia="宋体" w:hAnsi="宋体" w:cs="宋体"/>
          <w:sz w:val="24"/>
          <w:szCs w:val="24"/>
        </w:rPr>
      </w:pPr>
      <w:bookmarkStart w:id="28" w:name="_Toc159839134"/>
      <w:r>
        <w:rPr>
          <w:rFonts w:ascii="宋体" w:eastAsia="宋体" w:hAnsi="宋体" w:cs="宋体"/>
          <w:spacing w:val="-1"/>
          <w:sz w:val="24"/>
          <w:szCs w:val="24"/>
          <w14:textOutline w14:w="4356" w14:cap="sq" w14:cmpd="sng" w14:algn="ctr">
            <w14:solidFill>
              <w14:srgbClr w14:val="000000"/>
            </w14:solidFill>
            <w14:prstDash w14:val="solid"/>
            <w14:bevel/>
          </w14:textOutline>
        </w:rPr>
        <w:t>4.3</w:t>
      </w:r>
      <w:r>
        <w:rPr>
          <w:rFonts w:ascii="宋体" w:eastAsia="宋体" w:hAnsi="宋体" w:cs="宋体"/>
          <w:spacing w:val="-1"/>
          <w:sz w:val="24"/>
          <w:szCs w:val="24"/>
        </w:rPr>
        <w:t xml:space="preserve"> </w:t>
      </w:r>
      <w:r>
        <w:rPr>
          <w:rFonts w:ascii="宋体" w:eastAsia="宋体" w:hAnsi="宋体" w:cs="宋体"/>
          <w:spacing w:val="-1"/>
          <w:sz w:val="24"/>
          <w:szCs w:val="24"/>
          <w14:textOutline w14:w="4356" w14:cap="sq" w14:cmpd="sng" w14:algn="ctr">
            <w14:solidFill>
              <w14:srgbClr w14:val="000000"/>
            </w14:solidFill>
            <w14:prstDash w14:val="solid"/>
            <w14:bevel/>
          </w14:textOutline>
        </w:rPr>
        <w:t>术语和定义</w:t>
      </w:r>
      <w:bookmarkEnd w:id="28"/>
    </w:p>
    <w:p w14:paraId="3E21A0C3" w14:textId="5A60A7B3" w:rsidR="0044617C" w:rsidRPr="0044617C" w:rsidRDefault="0044617C" w:rsidP="0044617C">
      <w:pPr>
        <w:spacing w:before="163" w:line="221" w:lineRule="auto"/>
        <w:ind w:left="479"/>
        <w:rPr>
          <w:rFonts w:ascii="宋体" w:eastAsia="宋体" w:hAnsi="宋体" w:cs="宋体"/>
          <w:spacing w:val="8"/>
          <w:position w:val="15"/>
          <w:sz w:val="20"/>
          <w:szCs w:val="20"/>
        </w:rPr>
      </w:pPr>
      <w:r>
        <w:rPr>
          <w:rFonts w:ascii="宋体" w:eastAsia="宋体" w:hAnsi="宋体" w:cs="宋体" w:hint="eastAsia"/>
          <w:spacing w:val="8"/>
          <w:position w:val="15"/>
          <w:sz w:val="20"/>
          <w:szCs w:val="20"/>
          <w:lang w:eastAsia="zh-CN"/>
        </w:rPr>
        <w:t>（1）</w:t>
      </w:r>
      <w:r w:rsidRPr="0044617C">
        <w:rPr>
          <w:rFonts w:ascii="宋体" w:eastAsia="宋体" w:hAnsi="宋体" w:cs="宋体" w:hint="eastAsia"/>
          <w:spacing w:val="8"/>
          <w:position w:val="15"/>
          <w:sz w:val="20"/>
          <w:szCs w:val="20"/>
        </w:rPr>
        <w:t>智能泵站 intelligent pumping station</w:t>
      </w:r>
    </w:p>
    <w:p w14:paraId="2B212318" w14:textId="77777777" w:rsidR="0044617C" w:rsidRPr="0044617C" w:rsidRDefault="0044617C" w:rsidP="0044617C">
      <w:pPr>
        <w:spacing w:before="163" w:line="221" w:lineRule="auto"/>
        <w:ind w:left="479"/>
        <w:rPr>
          <w:rFonts w:ascii="宋体" w:eastAsia="宋体" w:hAnsi="宋体" w:cs="宋体"/>
          <w:spacing w:val="8"/>
          <w:position w:val="15"/>
          <w:sz w:val="20"/>
          <w:szCs w:val="20"/>
        </w:rPr>
      </w:pPr>
      <w:r w:rsidRPr="0044617C">
        <w:rPr>
          <w:rFonts w:ascii="宋体" w:eastAsia="宋体" w:hAnsi="宋体" w:cs="宋体" w:hint="eastAsia"/>
          <w:spacing w:val="8"/>
          <w:position w:val="15"/>
          <w:sz w:val="20"/>
          <w:szCs w:val="20"/>
        </w:rPr>
        <w:t>集成先进技术和自动化系统的水泵站，通过实时监测、数据分析和智能控制，实现对水泵设备的智能管理和优化运行</w:t>
      </w:r>
    </w:p>
    <w:p w14:paraId="51EBC43B" w14:textId="4753458D" w:rsidR="0044617C" w:rsidRPr="0044617C" w:rsidRDefault="0044617C" w:rsidP="0044617C">
      <w:pPr>
        <w:spacing w:before="163" w:line="221" w:lineRule="auto"/>
        <w:ind w:left="479"/>
        <w:rPr>
          <w:rFonts w:ascii="宋体" w:eastAsia="宋体" w:hAnsi="宋体" w:cs="宋体"/>
          <w:spacing w:val="8"/>
          <w:position w:val="15"/>
          <w:sz w:val="20"/>
          <w:szCs w:val="20"/>
        </w:rPr>
      </w:pPr>
      <w:r>
        <w:rPr>
          <w:rFonts w:ascii="宋体" w:eastAsia="宋体" w:hAnsi="宋体" w:cs="宋体" w:hint="eastAsia"/>
          <w:spacing w:val="8"/>
          <w:position w:val="15"/>
          <w:sz w:val="20"/>
          <w:szCs w:val="20"/>
          <w:lang w:eastAsia="zh-CN"/>
        </w:rPr>
        <w:lastRenderedPageBreak/>
        <w:t>（2）</w:t>
      </w:r>
      <w:r w:rsidRPr="0044617C">
        <w:rPr>
          <w:rFonts w:ascii="宋体" w:eastAsia="宋体" w:hAnsi="宋体" w:cs="宋体" w:hint="eastAsia"/>
          <w:spacing w:val="8"/>
          <w:position w:val="15"/>
          <w:sz w:val="20"/>
          <w:szCs w:val="20"/>
        </w:rPr>
        <w:t>智能泵站监测要素 intelligent pumping station monitoring elements</w:t>
      </w:r>
    </w:p>
    <w:p w14:paraId="5CD3FED2" w14:textId="77777777" w:rsidR="0044617C" w:rsidRPr="0044617C" w:rsidRDefault="0044617C" w:rsidP="0044617C">
      <w:pPr>
        <w:spacing w:before="163" w:line="221" w:lineRule="auto"/>
        <w:ind w:left="479"/>
        <w:rPr>
          <w:rFonts w:ascii="宋体" w:eastAsia="宋体" w:hAnsi="宋体" w:cs="宋体"/>
          <w:spacing w:val="8"/>
          <w:position w:val="15"/>
          <w:sz w:val="20"/>
          <w:szCs w:val="20"/>
          <w:lang w:eastAsia="zh-CN"/>
        </w:rPr>
      </w:pPr>
      <w:r w:rsidRPr="0044617C">
        <w:rPr>
          <w:rFonts w:ascii="宋体" w:eastAsia="宋体" w:hAnsi="宋体" w:cs="宋体" w:hint="eastAsia"/>
          <w:spacing w:val="8"/>
          <w:position w:val="15"/>
          <w:sz w:val="20"/>
          <w:szCs w:val="20"/>
          <w:lang w:eastAsia="zh-CN"/>
        </w:rPr>
        <w:t>泵站智能化建设过程中需要实时观察、测量、记录的信息，包括泵站运行状态、设备性能以及环境条件数据等。</w:t>
      </w:r>
    </w:p>
    <w:p w14:paraId="797D4B8C" w14:textId="7834E562" w:rsidR="0044617C" w:rsidRPr="0044617C" w:rsidRDefault="0044617C" w:rsidP="0044617C">
      <w:pPr>
        <w:spacing w:before="163" w:line="221" w:lineRule="auto"/>
        <w:ind w:left="479"/>
        <w:rPr>
          <w:rFonts w:ascii="宋体" w:eastAsia="宋体" w:hAnsi="宋体" w:cs="宋体"/>
          <w:spacing w:val="8"/>
          <w:position w:val="15"/>
          <w:sz w:val="20"/>
          <w:szCs w:val="20"/>
        </w:rPr>
      </w:pPr>
      <w:r>
        <w:rPr>
          <w:rFonts w:ascii="宋体" w:eastAsia="宋体" w:hAnsi="宋体" w:cs="宋体" w:hint="eastAsia"/>
          <w:spacing w:val="8"/>
          <w:position w:val="15"/>
          <w:sz w:val="20"/>
          <w:szCs w:val="20"/>
          <w:lang w:eastAsia="zh-CN"/>
        </w:rPr>
        <w:t>（3）</w:t>
      </w:r>
      <w:r w:rsidRPr="0044617C">
        <w:rPr>
          <w:rFonts w:ascii="宋体" w:eastAsia="宋体" w:hAnsi="宋体" w:cs="宋体" w:hint="eastAsia"/>
          <w:spacing w:val="8"/>
          <w:position w:val="15"/>
          <w:sz w:val="20"/>
          <w:szCs w:val="20"/>
        </w:rPr>
        <w:t>数据汇聚与处理 data aggregation and processing</w:t>
      </w:r>
    </w:p>
    <w:p w14:paraId="56C83B1C" w14:textId="77777777" w:rsidR="0044617C" w:rsidRPr="0044617C" w:rsidRDefault="0044617C" w:rsidP="0044617C">
      <w:pPr>
        <w:spacing w:before="163" w:line="221" w:lineRule="auto"/>
        <w:ind w:left="479"/>
        <w:rPr>
          <w:rFonts w:ascii="宋体" w:eastAsia="宋体" w:hAnsi="宋体" w:cs="宋体"/>
          <w:spacing w:val="8"/>
          <w:position w:val="15"/>
          <w:sz w:val="20"/>
          <w:szCs w:val="20"/>
        </w:rPr>
      </w:pPr>
      <w:r w:rsidRPr="0044617C">
        <w:rPr>
          <w:rFonts w:ascii="宋体" w:eastAsia="宋体" w:hAnsi="宋体" w:cs="宋体" w:hint="eastAsia"/>
          <w:spacing w:val="8"/>
          <w:position w:val="15"/>
          <w:sz w:val="20"/>
          <w:szCs w:val="20"/>
        </w:rPr>
        <w:t>从各个监测点、传感器和设备中收集到的数据进行整合、聚合和处理的过程。</w:t>
      </w:r>
    </w:p>
    <w:p w14:paraId="75B49DC6" w14:textId="5B681E2A" w:rsidR="0044617C" w:rsidRPr="0044617C" w:rsidRDefault="0044617C" w:rsidP="0044617C">
      <w:pPr>
        <w:spacing w:before="163" w:line="221" w:lineRule="auto"/>
        <w:ind w:left="479"/>
        <w:rPr>
          <w:rFonts w:ascii="宋体" w:eastAsia="宋体" w:hAnsi="宋体" w:cs="宋体"/>
          <w:spacing w:val="8"/>
          <w:position w:val="15"/>
          <w:sz w:val="20"/>
          <w:szCs w:val="20"/>
        </w:rPr>
      </w:pPr>
      <w:r>
        <w:rPr>
          <w:rFonts w:ascii="宋体" w:eastAsia="宋体" w:hAnsi="宋体" w:cs="宋体" w:hint="eastAsia"/>
          <w:spacing w:val="8"/>
          <w:position w:val="15"/>
          <w:sz w:val="20"/>
          <w:szCs w:val="20"/>
          <w:lang w:eastAsia="zh-CN"/>
        </w:rPr>
        <w:t>（4）</w:t>
      </w:r>
      <w:r w:rsidRPr="0044617C">
        <w:rPr>
          <w:rFonts w:ascii="宋体" w:eastAsia="宋体" w:hAnsi="宋体" w:cs="宋体" w:hint="eastAsia"/>
          <w:spacing w:val="8"/>
          <w:position w:val="15"/>
          <w:sz w:val="20"/>
          <w:szCs w:val="20"/>
        </w:rPr>
        <w:t>智能决策与优化 intelligent decision-making and optimization</w:t>
      </w:r>
    </w:p>
    <w:p w14:paraId="2D15AAA5" w14:textId="77777777" w:rsidR="0044617C" w:rsidRPr="0044617C" w:rsidRDefault="0044617C" w:rsidP="0044617C">
      <w:pPr>
        <w:spacing w:before="163" w:line="221" w:lineRule="auto"/>
        <w:ind w:left="479"/>
        <w:rPr>
          <w:rFonts w:ascii="宋体" w:eastAsia="宋体" w:hAnsi="宋体" w:cs="宋体"/>
          <w:spacing w:val="8"/>
          <w:position w:val="15"/>
          <w:sz w:val="20"/>
          <w:szCs w:val="20"/>
          <w:lang w:eastAsia="zh-CN"/>
        </w:rPr>
      </w:pPr>
      <w:r w:rsidRPr="0044617C">
        <w:rPr>
          <w:rFonts w:ascii="宋体" w:eastAsia="宋体" w:hAnsi="宋体" w:cs="宋体" w:hint="eastAsia"/>
          <w:spacing w:val="8"/>
          <w:position w:val="15"/>
          <w:sz w:val="20"/>
          <w:szCs w:val="20"/>
          <w:lang w:eastAsia="zh-CN"/>
        </w:rPr>
        <w:t>基于监测数据和先进的算法技术，对泵站运行进行智能分析、决策和优化，以实现更高效、可靠的运行状态。</w:t>
      </w:r>
    </w:p>
    <w:p w14:paraId="4278D5BF" w14:textId="4D5A3066" w:rsidR="0044617C" w:rsidRPr="0044617C" w:rsidRDefault="0044617C" w:rsidP="0044617C">
      <w:pPr>
        <w:spacing w:before="163" w:line="221" w:lineRule="auto"/>
        <w:ind w:left="479"/>
        <w:rPr>
          <w:rFonts w:ascii="宋体" w:eastAsia="宋体" w:hAnsi="宋体" w:cs="宋体"/>
          <w:spacing w:val="8"/>
          <w:position w:val="15"/>
          <w:sz w:val="20"/>
          <w:szCs w:val="20"/>
        </w:rPr>
      </w:pPr>
      <w:r>
        <w:rPr>
          <w:rFonts w:ascii="宋体" w:eastAsia="宋体" w:hAnsi="宋体" w:cs="宋体" w:hint="eastAsia"/>
          <w:spacing w:val="8"/>
          <w:position w:val="15"/>
          <w:sz w:val="20"/>
          <w:szCs w:val="20"/>
          <w:lang w:eastAsia="zh-CN"/>
        </w:rPr>
        <w:t>（5）</w:t>
      </w:r>
      <w:r w:rsidRPr="0044617C">
        <w:rPr>
          <w:rFonts w:ascii="宋体" w:eastAsia="宋体" w:hAnsi="宋体" w:cs="宋体" w:hint="eastAsia"/>
          <w:spacing w:val="8"/>
          <w:position w:val="15"/>
          <w:sz w:val="20"/>
          <w:szCs w:val="20"/>
        </w:rPr>
        <w:t>远程控制与运维 remote control and maintenance</w:t>
      </w:r>
    </w:p>
    <w:p w14:paraId="30ACE2C5" w14:textId="77777777" w:rsidR="0044617C" w:rsidRPr="0044617C" w:rsidRDefault="0044617C" w:rsidP="0044617C">
      <w:pPr>
        <w:spacing w:before="163" w:line="221" w:lineRule="auto"/>
        <w:ind w:left="479"/>
        <w:rPr>
          <w:rFonts w:ascii="宋体" w:eastAsia="宋体" w:hAnsi="宋体" w:cs="宋体"/>
          <w:spacing w:val="8"/>
          <w:position w:val="15"/>
          <w:sz w:val="20"/>
          <w:szCs w:val="20"/>
        </w:rPr>
      </w:pPr>
      <w:r w:rsidRPr="0044617C">
        <w:rPr>
          <w:rFonts w:ascii="宋体" w:eastAsia="宋体" w:hAnsi="宋体" w:cs="宋体" w:hint="eastAsia"/>
          <w:spacing w:val="8"/>
          <w:position w:val="15"/>
          <w:sz w:val="20"/>
          <w:szCs w:val="20"/>
        </w:rPr>
        <w:t>通过网络和通信技术，实现对泵站设备和系统的远程监控、控制和维护，包括远程操作、故障诊断和远程维护等功能。</w:t>
      </w:r>
    </w:p>
    <w:p w14:paraId="3949DDF3" w14:textId="45B86A13" w:rsidR="0044617C" w:rsidRPr="0044617C" w:rsidRDefault="0044617C" w:rsidP="0044617C">
      <w:pPr>
        <w:spacing w:before="163" w:line="221" w:lineRule="auto"/>
        <w:ind w:left="479"/>
        <w:rPr>
          <w:rFonts w:ascii="宋体" w:eastAsia="宋体" w:hAnsi="宋体" w:cs="宋体"/>
          <w:spacing w:val="8"/>
          <w:position w:val="15"/>
          <w:sz w:val="20"/>
          <w:szCs w:val="20"/>
        </w:rPr>
      </w:pPr>
      <w:r>
        <w:rPr>
          <w:rFonts w:ascii="宋体" w:eastAsia="宋体" w:hAnsi="宋体" w:cs="宋体" w:hint="eastAsia"/>
          <w:spacing w:val="8"/>
          <w:position w:val="15"/>
          <w:sz w:val="20"/>
          <w:szCs w:val="20"/>
          <w:lang w:eastAsia="zh-CN"/>
        </w:rPr>
        <w:t>（6）</w:t>
      </w:r>
      <w:r w:rsidRPr="0044617C">
        <w:rPr>
          <w:rFonts w:ascii="宋体" w:eastAsia="宋体" w:hAnsi="宋体" w:cs="宋体" w:hint="eastAsia"/>
          <w:spacing w:val="8"/>
          <w:position w:val="15"/>
          <w:sz w:val="20"/>
          <w:szCs w:val="20"/>
        </w:rPr>
        <w:t>数据安全与保护 data security and protection</w:t>
      </w:r>
    </w:p>
    <w:p w14:paraId="3AF33A34" w14:textId="6DFEA79A" w:rsidR="003025F1" w:rsidRDefault="0044617C" w:rsidP="0044617C">
      <w:pPr>
        <w:spacing w:before="163" w:line="221" w:lineRule="auto"/>
        <w:ind w:left="479"/>
        <w:rPr>
          <w:rFonts w:ascii="宋体" w:eastAsia="宋体" w:hAnsi="宋体" w:cs="宋体"/>
          <w:spacing w:val="8"/>
          <w:position w:val="15"/>
          <w:sz w:val="20"/>
          <w:szCs w:val="20"/>
          <w:lang w:eastAsia="zh-CN"/>
        </w:rPr>
      </w:pPr>
      <w:r w:rsidRPr="0044617C">
        <w:rPr>
          <w:rFonts w:ascii="宋体" w:eastAsia="宋体" w:hAnsi="宋体" w:cs="宋体" w:hint="eastAsia"/>
          <w:spacing w:val="8"/>
          <w:position w:val="15"/>
          <w:sz w:val="20"/>
          <w:szCs w:val="20"/>
          <w:lang w:eastAsia="zh-CN"/>
        </w:rPr>
        <w:t>保护泵站的数据和信息免受未经授权的访问、使用、披露、修改、丢失或破坏的能力，确保数据的机密性、完整性和可用性</w:t>
      </w:r>
      <w:r>
        <w:rPr>
          <w:rFonts w:ascii="宋体" w:eastAsia="宋体" w:hAnsi="宋体" w:cs="宋体" w:hint="eastAsia"/>
          <w:spacing w:val="8"/>
          <w:position w:val="15"/>
          <w:sz w:val="20"/>
          <w:szCs w:val="20"/>
          <w:lang w:eastAsia="zh-CN"/>
        </w:rPr>
        <w:t>。</w:t>
      </w:r>
    </w:p>
    <w:p w14:paraId="7968C2DE" w14:textId="429ED606" w:rsidR="00911D9D" w:rsidRPr="003025F1" w:rsidRDefault="00B052EA" w:rsidP="003025F1">
      <w:pPr>
        <w:spacing w:before="169" w:line="219" w:lineRule="auto"/>
        <w:ind w:left="57"/>
        <w:outlineLvl w:val="1"/>
        <w:rPr>
          <w:rFonts w:ascii="宋体" w:eastAsia="宋体" w:hAnsi="宋体" w:cs="宋体"/>
          <w:spacing w:val="-1"/>
          <w:sz w:val="24"/>
          <w:szCs w:val="24"/>
          <w:lang w:eastAsia="zh-CN"/>
          <w14:textOutline w14:w="4356" w14:cap="sq" w14:cmpd="sng" w14:algn="ctr">
            <w14:solidFill>
              <w14:srgbClr w14:val="000000"/>
            </w14:solidFill>
            <w14:prstDash w14:val="solid"/>
            <w14:bevel/>
          </w14:textOutline>
        </w:rPr>
      </w:pPr>
      <w:bookmarkStart w:id="29" w:name="_Toc159839135"/>
      <w:r>
        <w:rPr>
          <w:rFonts w:ascii="宋体" w:eastAsia="宋体" w:hAnsi="宋体" w:cs="宋体"/>
          <w:spacing w:val="-1"/>
          <w:sz w:val="24"/>
          <w:szCs w:val="24"/>
          <w:lang w:eastAsia="zh-CN"/>
          <w14:textOutline w14:w="4356" w14:cap="sq" w14:cmpd="sng" w14:algn="ctr">
            <w14:solidFill>
              <w14:srgbClr w14:val="000000"/>
            </w14:solidFill>
            <w14:prstDash w14:val="solid"/>
            <w14:bevel/>
          </w14:textOutline>
        </w:rPr>
        <w:t>4.4</w:t>
      </w:r>
      <w:r w:rsidRPr="003025F1">
        <w:rPr>
          <w:rFonts w:ascii="宋体" w:eastAsia="宋体" w:hAnsi="宋体" w:cs="宋体"/>
          <w:spacing w:val="-1"/>
          <w:sz w:val="24"/>
          <w:szCs w:val="24"/>
          <w:lang w:eastAsia="zh-CN"/>
          <w14:textOutline w14:w="4356" w14:cap="sq" w14:cmpd="sng" w14:algn="ctr">
            <w14:solidFill>
              <w14:srgbClr w14:val="000000"/>
            </w14:solidFill>
            <w14:prstDash w14:val="solid"/>
            <w14:bevel/>
          </w14:textOutline>
        </w:rPr>
        <w:t xml:space="preserve"> </w:t>
      </w:r>
      <w:r w:rsidR="003025F1" w:rsidRPr="003025F1">
        <w:rPr>
          <w:rFonts w:ascii="宋体" w:eastAsia="宋体" w:hAnsi="宋体" w:cs="宋体" w:hint="eastAsia"/>
          <w:spacing w:val="-1"/>
          <w:sz w:val="24"/>
          <w:szCs w:val="24"/>
          <w:lang w:eastAsia="zh-CN"/>
          <w14:textOutline w14:w="4356" w14:cap="sq" w14:cmpd="sng" w14:algn="ctr">
            <w14:solidFill>
              <w14:srgbClr w14:val="000000"/>
            </w14:solidFill>
            <w14:prstDash w14:val="solid"/>
            <w14:bevel/>
          </w14:textOutline>
        </w:rPr>
        <w:t>总体要求</w:t>
      </w:r>
      <w:bookmarkEnd w:id="29"/>
    </w:p>
    <w:p w14:paraId="70FD615C" w14:textId="77777777" w:rsidR="003025F1" w:rsidRPr="003025F1" w:rsidRDefault="003025F1" w:rsidP="003025F1">
      <w:pPr>
        <w:spacing w:before="123" w:line="377" w:lineRule="auto"/>
        <w:ind w:left="58" w:right="17" w:firstLine="432"/>
        <w:jc w:val="both"/>
        <w:rPr>
          <w:rFonts w:ascii="宋体" w:eastAsia="宋体" w:hAnsi="宋体" w:cs="宋体"/>
          <w:spacing w:val="7"/>
          <w:sz w:val="20"/>
          <w:szCs w:val="20"/>
          <w:lang w:eastAsia="zh-CN"/>
        </w:rPr>
      </w:pPr>
      <w:r w:rsidRPr="003025F1">
        <w:rPr>
          <w:rFonts w:ascii="宋体" w:eastAsia="宋体" w:hAnsi="宋体" w:cs="宋体" w:hint="eastAsia"/>
          <w:spacing w:val="7"/>
          <w:sz w:val="20"/>
          <w:szCs w:val="20"/>
          <w:lang w:eastAsia="zh-CN"/>
        </w:rPr>
        <w:t>智能泵站技术导则的总体要求包括数据监测与采集系统、数据传输与汇聚系统、数据分析与应用系统、网络与信息化基础设施等四大主要组成部分。在宏观层面，关键技术内容涵盖智能控制与调度系统、远程监控与操作系统、故障诊断与预测系统、能耗管理与优化系统、安全防护与应急响应系统、开放性与互联性以及人机交互界面优化。</w:t>
      </w:r>
    </w:p>
    <w:p w14:paraId="40F349ED" w14:textId="1E198102" w:rsidR="00911D9D" w:rsidRPr="003025F1" w:rsidRDefault="003025F1" w:rsidP="003025F1">
      <w:pPr>
        <w:spacing w:before="123" w:line="377" w:lineRule="auto"/>
        <w:ind w:left="58" w:right="17" w:firstLine="432"/>
        <w:jc w:val="both"/>
        <w:rPr>
          <w:rFonts w:ascii="宋体" w:eastAsia="宋体" w:hAnsi="宋体" w:cs="宋体"/>
          <w:spacing w:val="7"/>
          <w:sz w:val="20"/>
          <w:szCs w:val="20"/>
          <w:lang w:eastAsia="zh-CN"/>
        </w:rPr>
      </w:pPr>
      <w:r w:rsidRPr="003025F1">
        <w:rPr>
          <w:rFonts w:ascii="宋体" w:eastAsia="宋体" w:hAnsi="宋体" w:cs="宋体" w:hint="eastAsia"/>
          <w:spacing w:val="7"/>
          <w:sz w:val="20"/>
          <w:szCs w:val="20"/>
          <w:lang w:eastAsia="zh-CN"/>
        </w:rPr>
        <w:t>为确保智能泵站的稳定运行和数据安全，导则要求严格遵守国家相关标准和规范，包括但不限于工控网与业务网隔离，采用网闸、防火墙等措施，符合</w:t>
      </w:r>
      <w:r w:rsidR="00B5268A" w:rsidRPr="00E77931">
        <w:rPr>
          <w:rFonts w:ascii="宋体" w:eastAsia="宋体" w:hAnsi="宋体"/>
          <w:bCs/>
          <w:lang w:eastAsia="zh-CN"/>
        </w:rPr>
        <w:t>GB 4943</w:t>
      </w:r>
      <w:r w:rsidR="00B5268A">
        <w:rPr>
          <w:rFonts w:ascii="宋体" w:eastAsia="宋体" w:hAnsi="宋体" w:hint="eastAsia"/>
          <w:bCs/>
          <w:lang w:eastAsia="zh-CN"/>
        </w:rPr>
        <w:t>、</w:t>
      </w:r>
      <w:r w:rsidR="00B5268A" w:rsidRPr="00E77931">
        <w:rPr>
          <w:rFonts w:ascii="宋体" w:eastAsia="宋体" w:hAnsi="宋体"/>
          <w:bCs/>
          <w:lang w:eastAsia="zh-CN"/>
        </w:rPr>
        <w:t>GB/T 22239</w:t>
      </w:r>
      <w:r w:rsidR="00B5268A">
        <w:rPr>
          <w:rFonts w:ascii="宋体" w:eastAsia="宋体" w:hAnsi="宋体" w:hint="eastAsia"/>
          <w:bCs/>
          <w:lang w:eastAsia="zh-CN"/>
        </w:rPr>
        <w:t>、</w:t>
      </w:r>
      <w:r w:rsidR="00B5268A" w:rsidRPr="00E77931">
        <w:rPr>
          <w:rFonts w:ascii="宋体" w:eastAsia="宋体" w:hAnsi="宋体"/>
          <w:bCs/>
          <w:lang w:eastAsia="zh-CN"/>
        </w:rPr>
        <w:t>GB/T 33008.1-2016、GB/T 40813-2021</w:t>
      </w:r>
      <w:r w:rsidRPr="003025F1">
        <w:rPr>
          <w:rFonts w:ascii="宋体" w:eastAsia="宋体" w:hAnsi="宋体" w:cs="宋体" w:hint="eastAsia"/>
          <w:spacing w:val="7"/>
          <w:sz w:val="20"/>
          <w:szCs w:val="20"/>
          <w:lang w:eastAsia="zh-CN"/>
        </w:rPr>
        <w:t>等信息安全技术要求，以确保网络与信息安全。</w:t>
      </w:r>
    </w:p>
    <w:p w14:paraId="09536199" w14:textId="5F2A2EEB" w:rsidR="00911D9D" w:rsidRDefault="00B052EA">
      <w:pPr>
        <w:spacing w:before="169" w:line="219" w:lineRule="auto"/>
        <w:ind w:left="57"/>
        <w:outlineLvl w:val="1"/>
        <w:rPr>
          <w:rFonts w:ascii="宋体" w:eastAsia="宋体" w:hAnsi="宋体" w:cs="宋体"/>
          <w:sz w:val="24"/>
          <w:szCs w:val="24"/>
          <w:lang w:eastAsia="zh-CN"/>
        </w:rPr>
      </w:pPr>
      <w:bookmarkStart w:id="30" w:name="_Toc159839136"/>
      <w:r>
        <w:rPr>
          <w:rFonts w:ascii="宋体" w:eastAsia="宋体" w:hAnsi="宋体" w:cs="宋体"/>
          <w:spacing w:val="-1"/>
          <w:sz w:val="24"/>
          <w:szCs w:val="24"/>
          <w:lang w:eastAsia="zh-CN"/>
          <w14:textOutline w14:w="4356" w14:cap="sq" w14:cmpd="sng" w14:algn="ctr">
            <w14:solidFill>
              <w14:srgbClr w14:val="000000"/>
            </w14:solidFill>
            <w14:prstDash w14:val="solid"/>
            <w14:bevel/>
          </w14:textOutline>
        </w:rPr>
        <w:t>4.5</w:t>
      </w:r>
      <w:r>
        <w:rPr>
          <w:rFonts w:ascii="宋体" w:eastAsia="宋体" w:hAnsi="宋体" w:cs="宋体"/>
          <w:spacing w:val="-1"/>
          <w:sz w:val="24"/>
          <w:szCs w:val="24"/>
          <w:lang w:eastAsia="zh-CN"/>
        </w:rPr>
        <w:t xml:space="preserve"> </w:t>
      </w:r>
      <w:r w:rsidR="003025F1">
        <w:rPr>
          <w:rFonts w:ascii="宋体" w:eastAsia="宋体" w:hAnsi="宋体" w:cs="宋体" w:hint="eastAsia"/>
          <w:spacing w:val="-1"/>
          <w:sz w:val="24"/>
          <w:szCs w:val="24"/>
          <w:lang w:eastAsia="zh-CN"/>
          <w14:textOutline w14:w="4356" w14:cap="sq" w14:cmpd="sng" w14:algn="ctr">
            <w14:solidFill>
              <w14:srgbClr w14:val="000000"/>
            </w14:solidFill>
            <w14:prstDash w14:val="solid"/>
            <w14:bevel/>
          </w14:textOutline>
        </w:rPr>
        <w:t>智能泵站数据底座</w:t>
      </w:r>
      <w:bookmarkEnd w:id="30"/>
    </w:p>
    <w:p w14:paraId="0392B940" w14:textId="2AF3C314" w:rsidR="00911D9D" w:rsidRPr="003025F1" w:rsidRDefault="003025F1" w:rsidP="003025F1">
      <w:pPr>
        <w:spacing w:before="123" w:line="377" w:lineRule="auto"/>
        <w:ind w:left="58" w:right="17" w:firstLine="432"/>
        <w:jc w:val="both"/>
        <w:rPr>
          <w:rFonts w:ascii="宋体" w:eastAsia="宋体" w:hAnsi="宋体" w:cs="宋体"/>
          <w:spacing w:val="7"/>
          <w:sz w:val="20"/>
          <w:szCs w:val="20"/>
          <w:lang w:eastAsia="zh-CN"/>
        </w:rPr>
      </w:pPr>
      <w:r w:rsidRPr="003025F1">
        <w:rPr>
          <w:rFonts w:ascii="宋体" w:eastAsia="宋体" w:hAnsi="宋体" w:cs="宋体" w:hint="eastAsia"/>
          <w:spacing w:val="7"/>
          <w:sz w:val="20"/>
          <w:szCs w:val="20"/>
          <w:lang w:eastAsia="zh-CN"/>
        </w:rPr>
        <w:t>智能泵站数据底座包括基础要素、监测要素、业务线要素三大类，其中基础要素包括工程设施、主要设备、工程项目、地理空间等基础要素；监测要素包括水文水资源、工程运行、工程安全以及其他信息监测要素；业务要素包括调度业务、运行业务、维护维修、安全生产等业务要素。数据底座应确保数据标准统一、实时可靠、安全隐私、开放互联、可扩展灵活、智能支持、设备兼容、持续改进。</w:t>
      </w:r>
    </w:p>
    <w:p w14:paraId="2ED98665" w14:textId="6E71DE2A" w:rsidR="00911D9D" w:rsidRDefault="00B052EA">
      <w:pPr>
        <w:spacing w:before="267" w:line="219" w:lineRule="auto"/>
        <w:ind w:left="57"/>
        <w:outlineLvl w:val="1"/>
        <w:rPr>
          <w:rFonts w:ascii="宋体" w:eastAsia="宋体" w:hAnsi="宋体" w:cs="宋体"/>
          <w:sz w:val="24"/>
          <w:szCs w:val="24"/>
          <w:lang w:eastAsia="zh-CN"/>
        </w:rPr>
      </w:pPr>
      <w:bookmarkStart w:id="31" w:name="_Toc159839137"/>
      <w:r>
        <w:rPr>
          <w:rFonts w:ascii="宋体" w:eastAsia="宋体" w:hAnsi="宋体" w:cs="宋体"/>
          <w:spacing w:val="-1"/>
          <w:sz w:val="24"/>
          <w:szCs w:val="24"/>
          <w:lang w:eastAsia="zh-CN"/>
          <w14:textOutline w14:w="4356" w14:cap="sq" w14:cmpd="sng" w14:algn="ctr">
            <w14:solidFill>
              <w14:srgbClr w14:val="000000"/>
            </w14:solidFill>
            <w14:prstDash w14:val="solid"/>
            <w14:bevel/>
          </w14:textOutline>
        </w:rPr>
        <w:t>4.6</w:t>
      </w:r>
      <w:r>
        <w:rPr>
          <w:rFonts w:ascii="宋体" w:eastAsia="宋体" w:hAnsi="宋体" w:cs="宋体"/>
          <w:spacing w:val="-1"/>
          <w:sz w:val="24"/>
          <w:szCs w:val="24"/>
          <w:lang w:eastAsia="zh-CN"/>
        </w:rPr>
        <w:t xml:space="preserve"> </w:t>
      </w:r>
      <w:r w:rsidR="003025F1" w:rsidRPr="00283E06">
        <w:rPr>
          <w:rFonts w:ascii="宋体" w:eastAsia="宋体" w:hAnsi="宋体" w:cs="宋体" w:hint="eastAsia"/>
          <w:spacing w:val="-3"/>
          <w:sz w:val="24"/>
          <w:szCs w:val="24"/>
          <w:lang w:eastAsia="zh-CN"/>
          <w14:textOutline w14:w="4356" w14:cap="sq" w14:cmpd="sng" w14:algn="ctr">
            <w14:solidFill>
              <w14:srgbClr w14:val="000000"/>
            </w14:solidFill>
            <w14:prstDash w14:val="solid"/>
            <w14:bevel/>
          </w14:textOutline>
        </w:rPr>
        <w:t>智能泵站的数据汇聚与交换</w:t>
      </w:r>
      <w:bookmarkEnd w:id="31"/>
    </w:p>
    <w:p w14:paraId="2E955A5C" w14:textId="77777777" w:rsidR="003025F1" w:rsidRDefault="003025F1" w:rsidP="003025F1">
      <w:pPr>
        <w:spacing w:before="123" w:line="377" w:lineRule="auto"/>
        <w:ind w:left="58" w:right="17" w:firstLine="432"/>
        <w:jc w:val="both"/>
        <w:rPr>
          <w:rFonts w:ascii="宋体" w:eastAsia="宋体" w:hAnsi="宋体" w:cs="宋体"/>
          <w:spacing w:val="7"/>
          <w:sz w:val="20"/>
          <w:szCs w:val="20"/>
          <w:lang w:eastAsia="zh-CN"/>
        </w:rPr>
      </w:pPr>
      <w:r w:rsidRPr="003025F1">
        <w:rPr>
          <w:rFonts w:ascii="宋体" w:eastAsia="宋体" w:hAnsi="宋体" w:cs="宋体" w:hint="eastAsia"/>
          <w:spacing w:val="7"/>
          <w:sz w:val="20"/>
          <w:szCs w:val="20"/>
          <w:lang w:eastAsia="zh-CN"/>
        </w:rPr>
        <w:t>智能泵站应建立数据中心或云平台，实施数据分级管理，以确保数据的安全和可靠性，同时维护数据的精度和时效性。数据汇聚过程应遵循多源异构原则，支持各种数据形式的</w:t>
      </w:r>
      <w:r w:rsidRPr="003025F1">
        <w:rPr>
          <w:rFonts w:ascii="宋体" w:eastAsia="宋体" w:hAnsi="宋体" w:cs="宋体" w:hint="eastAsia"/>
          <w:spacing w:val="7"/>
          <w:sz w:val="20"/>
          <w:szCs w:val="20"/>
          <w:lang w:eastAsia="zh-CN"/>
        </w:rPr>
        <w:lastRenderedPageBreak/>
        <w:t>读写访问，包括结构化、半结构化和非结构化数据。系统应提供海量实时数据处理，包括离线和实时汇聚，支持不同数据同步模式。高质安全要求系统提供数据质量检测和安全措施，以保障数据的完整性、一致性和时效性。此外，数据交换系统应易于部署、支持多种数据格式、容易与安全产品集成，具备跨平台和兼容性强的特性，以适应不同环境和负载变化</w:t>
      </w:r>
      <w:r w:rsidRPr="003025F1">
        <w:rPr>
          <w:rFonts w:ascii="宋体" w:eastAsia="宋体" w:hAnsi="宋体" w:cs="宋体"/>
          <w:spacing w:val="7"/>
          <w:sz w:val="20"/>
          <w:szCs w:val="20"/>
          <w:lang w:eastAsia="zh-CN"/>
        </w:rPr>
        <w:t>。</w:t>
      </w:r>
    </w:p>
    <w:p w14:paraId="42CBE663" w14:textId="5180D017" w:rsidR="003025F1" w:rsidRDefault="003025F1" w:rsidP="003025F1">
      <w:pPr>
        <w:spacing w:before="135" w:line="219" w:lineRule="auto"/>
        <w:ind w:left="205"/>
        <w:outlineLvl w:val="1"/>
        <w:rPr>
          <w:rFonts w:ascii="宋体" w:eastAsia="宋体" w:hAnsi="宋体" w:cs="宋体"/>
          <w:sz w:val="24"/>
          <w:szCs w:val="24"/>
          <w:lang w:eastAsia="zh-CN"/>
        </w:rPr>
      </w:pPr>
      <w:bookmarkStart w:id="32" w:name="_Toc159839138"/>
      <w:r>
        <w:rPr>
          <w:rFonts w:ascii="宋体" w:eastAsia="宋体" w:hAnsi="宋体" w:cs="宋体"/>
          <w:spacing w:val="-3"/>
          <w:sz w:val="24"/>
          <w:szCs w:val="24"/>
          <w:lang w:eastAsia="zh-CN"/>
          <w14:textOutline w14:w="4356" w14:cap="sq" w14:cmpd="sng" w14:algn="ctr">
            <w14:solidFill>
              <w14:srgbClr w14:val="000000"/>
            </w14:solidFill>
            <w14:prstDash w14:val="solid"/>
            <w14:bevel/>
          </w14:textOutline>
        </w:rPr>
        <w:t>4.7</w:t>
      </w:r>
      <w:r>
        <w:rPr>
          <w:rFonts w:ascii="宋体" w:eastAsia="宋体" w:hAnsi="宋体" w:cs="宋体"/>
          <w:spacing w:val="8"/>
          <w:sz w:val="24"/>
          <w:szCs w:val="24"/>
          <w:lang w:eastAsia="zh-CN"/>
        </w:rPr>
        <w:t xml:space="preserve"> </w:t>
      </w:r>
      <w:r w:rsidRPr="003025F1">
        <w:rPr>
          <w:rFonts w:ascii="宋体" w:eastAsia="宋体" w:hAnsi="宋体" w:cs="宋体" w:hint="eastAsia"/>
          <w:spacing w:val="-3"/>
          <w:sz w:val="24"/>
          <w:szCs w:val="24"/>
          <w:lang w:eastAsia="zh-CN"/>
          <w14:textOutline w14:w="4356" w14:cap="sq" w14:cmpd="sng" w14:algn="ctr">
            <w14:solidFill>
              <w14:srgbClr w14:val="000000"/>
            </w14:solidFill>
            <w14:prstDash w14:val="solid"/>
            <w14:bevel/>
          </w14:textOutline>
        </w:rPr>
        <w:t>业务智能化建设</w:t>
      </w:r>
      <w:bookmarkEnd w:id="32"/>
    </w:p>
    <w:p w14:paraId="1D79F6F7" w14:textId="50C867D3" w:rsidR="003025F1" w:rsidRPr="003025F1" w:rsidRDefault="003025F1" w:rsidP="003025F1">
      <w:pPr>
        <w:spacing w:before="123" w:line="377" w:lineRule="auto"/>
        <w:ind w:left="58" w:right="17" w:firstLine="432"/>
        <w:jc w:val="both"/>
        <w:rPr>
          <w:rFonts w:ascii="宋体" w:eastAsia="宋体" w:hAnsi="宋体" w:cs="宋体"/>
          <w:spacing w:val="7"/>
          <w:sz w:val="20"/>
          <w:szCs w:val="20"/>
          <w:lang w:eastAsia="zh-CN"/>
        </w:rPr>
      </w:pPr>
      <w:r>
        <w:rPr>
          <w:rFonts w:ascii="宋体" w:eastAsia="宋体" w:hAnsi="宋体" w:cs="宋体" w:hint="eastAsia"/>
          <w:spacing w:val="7"/>
          <w:sz w:val="20"/>
          <w:szCs w:val="20"/>
          <w:lang w:eastAsia="zh-CN"/>
        </w:rPr>
        <w:t>（1）</w:t>
      </w:r>
      <w:r w:rsidRPr="003025F1">
        <w:rPr>
          <w:rFonts w:ascii="宋体" w:eastAsia="宋体" w:hAnsi="宋体" w:cs="宋体" w:hint="eastAsia"/>
          <w:spacing w:val="7"/>
          <w:sz w:val="20"/>
          <w:szCs w:val="20"/>
          <w:lang w:eastAsia="zh-CN"/>
        </w:rPr>
        <w:t>调度智能化</w:t>
      </w:r>
    </w:p>
    <w:p w14:paraId="4FFF38FC" w14:textId="1B496245" w:rsidR="003025F1" w:rsidRDefault="00832390" w:rsidP="003025F1">
      <w:pPr>
        <w:spacing w:before="123" w:line="377" w:lineRule="auto"/>
        <w:ind w:left="58" w:right="17" w:firstLine="432"/>
        <w:jc w:val="both"/>
        <w:rPr>
          <w:rFonts w:ascii="宋体" w:eastAsia="宋体" w:hAnsi="宋体" w:cs="宋体"/>
          <w:spacing w:val="7"/>
          <w:sz w:val="20"/>
          <w:szCs w:val="20"/>
          <w:lang w:eastAsia="zh-CN"/>
        </w:rPr>
      </w:pPr>
      <w:r>
        <w:rPr>
          <w:rFonts w:ascii="宋体" w:eastAsia="宋体" w:hAnsi="宋体" w:cs="宋体" w:hint="eastAsia"/>
          <w:spacing w:val="7"/>
          <w:sz w:val="20"/>
          <w:szCs w:val="20"/>
          <w:lang w:eastAsia="zh-CN"/>
        </w:rPr>
        <w:t>该业务</w:t>
      </w:r>
      <w:r w:rsidR="003025F1" w:rsidRPr="003025F1">
        <w:rPr>
          <w:rFonts w:ascii="宋体" w:eastAsia="宋体" w:hAnsi="宋体" w:cs="宋体" w:hint="eastAsia"/>
          <w:spacing w:val="7"/>
          <w:sz w:val="20"/>
          <w:szCs w:val="20"/>
          <w:lang w:eastAsia="zh-CN"/>
        </w:rPr>
        <w:t>旨在自动化处理水调预案和指令的收发、执行确认及数据管理。它将基于多种信息源自动生成操作预案，包括输水流量和开机安排。系统将智能调度多台机组，确保机时分布与检修周期相符，满足调水需求。此外，它将预测水量变化，保证水调活动符合国家标准和防汛要求。对于梯级泵站，系统将根据水位等因素优化水量调度。</w:t>
      </w:r>
    </w:p>
    <w:p w14:paraId="78E11AEB" w14:textId="56B1F467" w:rsidR="003025F1" w:rsidRPr="003025F1" w:rsidRDefault="003025F1" w:rsidP="003025F1">
      <w:pPr>
        <w:spacing w:before="123" w:line="377" w:lineRule="auto"/>
        <w:ind w:left="58" w:right="17" w:firstLine="432"/>
        <w:jc w:val="both"/>
        <w:rPr>
          <w:rFonts w:ascii="宋体" w:eastAsia="宋体" w:hAnsi="宋体" w:cs="宋体"/>
          <w:spacing w:val="7"/>
          <w:sz w:val="20"/>
          <w:szCs w:val="20"/>
          <w:lang w:eastAsia="zh-CN"/>
        </w:rPr>
      </w:pPr>
      <w:r>
        <w:rPr>
          <w:rFonts w:ascii="宋体" w:eastAsia="宋体" w:hAnsi="宋体" w:cs="宋体" w:hint="eastAsia"/>
          <w:spacing w:val="7"/>
          <w:sz w:val="20"/>
          <w:szCs w:val="20"/>
          <w:lang w:eastAsia="zh-CN"/>
        </w:rPr>
        <w:t>（2）</w:t>
      </w:r>
      <w:r w:rsidRPr="003025F1">
        <w:rPr>
          <w:rFonts w:ascii="宋体" w:eastAsia="宋体" w:hAnsi="宋体" w:cs="宋体" w:hint="eastAsia"/>
          <w:spacing w:val="7"/>
          <w:sz w:val="20"/>
          <w:szCs w:val="20"/>
          <w:lang w:eastAsia="zh-CN"/>
        </w:rPr>
        <w:t>运行智能化</w:t>
      </w:r>
    </w:p>
    <w:p w14:paraId="582B27AE" w14:textId="694BB746" w:rsidR="003025F1" w:rsidRPr="003025F1" w:rsidRDefault="00832390" w:rsidP="003025F1">
      <w:pPr>
        <w:spacing w:before="123" w:line="377" w:lineRule="auto"/>
        <w:ind w:left="58" w:right="17" w:firstLine="432"/>
        <w:jc w:val="both"/>
        <w:rPr>
          <w:rFonts w:ascii="宋体" w:eastAsia="宋体" w:hAnsi="宋体" w:cs="宋体"/>
          <w:spacing w:val="7"/>
          <w:sz w:val="20"/>
          <w:szCs w:val="20"/>
          <w:lang w:eastAsia="zh-CN"/>
        </w:rPr>
      </w:pPr>
      <w:r>
        <w:rPr>
          <w:rFonts w:ascii="宋体" w:eastAsia="宋体" w:hAnsi="宋体" w:cs="宋体" w:hint="eastAsia"/>
          <w:spacing w:val="7"/>
          <w:sz w:val="20"/>
          <w:szCs w:val="20"/>
          <w:lang w:eastAsia="zh-CN"/>
        </w:rPr>
        <w:t>该业务</w:t>
      </w:r>
      <w:r w:rsidR="003025F1" w:rsidRPr="003025F1">
        <w:rPr>
          <w:rFonts w:ascii="宋体" w:eastAsia="宋体" w:hAnsi="宋体" w:cs="宋体" w:hint="eastAsia"/>
          <w:spacing w:val="7"/>
          <w:sz w:val="20"/>
          <w:szCs w:val="20"/>
          <w:lang w:eastAsia="zh-CN"/>
        </w:rPr>
        <w:t xml:space="preserve">旨在实现泵站的全面自动化和智能化管理。它将自动核验和执行启停机流程，优化运行参数，并需人工校核这些参数。系统支持远程控制关键设施，实现自动化操作流程，同时允许自动与人工操作之间的切换。此外，它包括智能巡检、员工状态监测，以及基于传感器的机组健康状态分析和预警功能。 </w:t>
      </w:r>
    </w:p>
    <w:p w14:paraId="0A9E120F" w14:textId="7464AE23" w:rsidR="003025F1" w:rsidRPr="003025F1" w:rsidRDefault="00832390" w:rsidP="003025F1">
      <w:pPr>
        <w:spacing w:before="123" w:line="377" w:lineRule="auto"/>
        <w:ind w:left="58" w:right="17" w:firstLine="432"/>
        <w:jc w:val="both"/>
        <w:rPr>
          <w:rFonts w:ascii="宋体" w:eastAsia="宋体" w:hAnsi="宋体" w:cs="宋体"/>
          <w:spacing w:val="7"/>
          <w:sz w:val="20"/>
          <w:szCs w:val="20"/>
          <w:lang w:eastAsia="zh-CN"/>
        </w:rPr>
      </w:pPr>
      <w:r>
        <w:rPr>
          <w:rFonts w:ascii="宋体" w:eastAsia="宋体" w:hAnsi="宋体" w:cs="宋体" w:hint="eastAsia"/>
          <w:spacing w:val="7"/>
          <w:sz w:val="20"/>
          <w:szCs w:val="20"/>
          <w:lang w:eastAsia="zh-CN"/>
        </w:rPr>
        <w:t>（3）</w:t>
      </w:r>
      <w:r w:rsidR="003025F1" w:rsidRPr="003025F1">
        <w:rPr>
          <w:rFonts w:ascii="宋体" w:eastAsia="宋体" w:hAnsi="宋体" w:cs="宋体" w:hint="eastAsia"/>
          <w:spacing w:val="7"/>
          <w:sz w:val="20"/>
          <w:szCs w:val="20"/>
          <w:lang w:eastAsia="zh-CN"/>
        </w:rPr>
        <w:t>维修智能化</w:t>
      </w:r>
    </w:p>
    <w:p w14:paraId="2CA18E7C" w14:textId="77777777" w:rsidR="00832390" w:rsidRDefault="00832390" w:rsidP="003025F1">
      <w:pPr>
        <w:spacing w:before="123" w:line="377" w:lineRule="auto"/>
        <w:ind w:left="58" w:right="17" w:firstLine="432"/>
        <w:jc w:val="both"/>
        <w:rPr>
          <w:rFonts w:ascii="宋体" w:eastAsia="宋体" w:hAnsi="宋体" w:cs="宋体"/>
          <w:spacing w:val="7"/>
          <w:sz w:val="20"/>
          <w:szCs w:val="20"/>
          <w:lang w:eastAsia="zh-CN"/>
        </w:rPr>
      </w:pPr>
      <w:r w:rsidRPr="00832390">
        <w:rPr>
          <w:rFonts w:ascii="宋体" w:eastAsia="宋体" w:hAnsi="宋体" w:cs="宋体" w:hint="eastAsia"/>
          <w:spacing w:val="7"/>
          <w:sz w:val="20"/>
          <w:szCs w:val="20"/>
          <w:lang w:eastAsia="zh-CN"/>
        </w:rPr>
        <w:t>泵站设备的自动化管理和信息化监控。系统将自动处理设备报修流程，并存储分析相关数据。它将信息化管理设备的维护、检测和评级，并监测水工建筑物的结构变化，自动告警异常情况。同时，系统对设备及零部件进行编码，建立信息库和3D仿真模型，实现设备的数字化管理。</w:t>
      </w:r>
    </w:p>
    <w:p w14:paraId="3F89466A" w14:textId="7341FE40" w:rsidR="003025F1" w:rsidRPr="003025F1" w:rsidRDefault="00832390" w:rsidP="003025F1">
      <w:pPr>
        <w:spacing w:before="123" w:line="377" w:lineRule="auto"/>
        <w:ind w:left="58" w:right="17" w:firstLine="432"/>
        <w:jc w:val="both"/>
        <w:rPr>
          <w:rFonts w:ascii="宋体" w:eastAsia="宋体" w:hAnsi="宋体" w:cs="宋体"/>
          <w:spacing w:val="7"/>
          <w:sz w:val="20"/>
          <w:szCs w:val="20"/>
          <w:lang w:eastAsia="zh-CN"/>
        </w:rPr>
      </w:pPr>
      <w:r>
        <w:rPr>
          <w:rFonts w:ascii="宋体" w:eastAsia="宋体" w:hAnsi="宋体" w:cs="宋体" w:hint="eastAsia"/>
          <w:spacing w:val="7"/>
          <w:sz w:val="20"/>
          <w:szCs w:val="20"/>
          <w:lang w:eastAsia="zh-CN"/>
        </w:rPr>
        <w:t>（4）</w:t>
      </w:r>
      <w:r w:rsidR="003025F1" w:rsidRPr="003025F1">
        <w:rPr>
          <w:rFonts w:ascii="宋体" w:eastAsia="宋体" w:hAnsi="宋体" w:cs="宋体" w:hint="eastAsia"/>
          <w:spacing w:val="7"/>
          <w:sz w:val="20"/>
          <w:szCs w:val="20"/>
          <w:lang w:eastAsia="zh-CN"/>
        </w:rPr>
        <w:t>安全智能化</w:t>
      </w:r>
    </w:p>
    <w:p w14:paraId="45DD2917" w14:textId="014EA7BF" w:rsidR="003025F1" w:rsidRDefault="00832390" w:rsidP="003025F1">
      <w:pPr>
        <w:spacing w:before="123" w:line="377" w:lineRule="auto"/>
        <w:ind w:left="58" w:right="17" w:firstLine="432"/>
        <w:jc w:val="both"/>
        <w:rPr>
          <w:rFonts w:ascii="宋体" w:eastAsia="宋体" w:hAnsi="宋体" w:cs="宋体"/>
          <w:spacing w:val="7"/>
          <w:sz w:val="20"/>
          <w:szCs w:val="20"/>
          <w:lang w:eastAsia="zh-CN"/>
        </w:rPr>
      </w:pPr>
      <w:r w:rsidRPr="00832390">
        <w:rPr>
          <w:rFonts w:ascii="宋体" w:eastAsia="宋体" w:hAnsi="宋体" w:cs="宋体" w:hint="eastAsia"/>
          <w:spacing w:val="7"/>
          <w:sz w:val="20"/>
          <w:szCs w:val="20"/>
          <w:lang w:eastAsia="zh-CN"/>
        </w:rPr>
        <w:t>包括</w:t>
      </w:r>
      <w:r w:rsidR="00B5268A">
        <w:rPr>
          <w:rFonts w:ascii="宋体" w:eastAsia="宋体" w:hAnsi="宋体" w:cs="宋体" w:hint="eastAsia"/>
          <w:spacing w:val="7"/>
          <w:sz w:val="20"/>
          <w:szCs w:val="20"/>
          <w:lang w:eastAsia="zh-CN"/>
        </w:rPr>
        <w:t>人员安全管理、作业安全管理、厂区安全管理的智能化。应用AI视频分析对</w:t>
      </w:r>
      <w:r w:rsidR="00B5268A" w:rsidRPr="00832390">
        <w:rPr>
          <w:rFonts w:ascii="宋体" w:eastAsia="宋体" w:hAnsi="宋体" w:cs="宋体" w:hint="eastAsia"/>
          <w:spacing w:val="7"/>
          <w:sz w:val="20"/>
          <w:szCs w:val="20"/>
          <w:lang w:eastAsia="zh-CN"/>
        </w:rPr>
        <w:t>安全帽佩戴</w:t>
      </w:r>
      <w:r w:rsidR="00B5268A">
        <w:rPr>
          <w:rFonts w:ascii="宋体" w:eastAsia="宋体" w:hAnsi="宋体" w:cs="宋体" w:hint="eastAsia"/>
          <w:spacing w:val="7"/>
          <w:sz w:val="20"/>
          <w:szCs w:val="20"/>
          <w:lang w:eastAsia="zh-CN"/>
        </w:rPr>
        <w:t>进行</w:t>
      </w:r>
      <w:r w:rsidR="00B5268A" w:rsidRPr="00832390">
        <w:rPr>
          <w:rFonts w:ascii="宋体" w:eastAsia="宋体" w:hAnsi="宋体" w:cs="宋体" w:hint="eastAsia"/>
          <w:spacing w:val="7"/>
          <w:sz w:val="20"/>
          <w:szCs w:val="20"/>
          <w:lang w:eastAsia="zh-CN"/>
        </w:rPr>
        <w:t>识别和告警，</w:t>
      </w:r>
      <w:r w:rsidR="00094E10" w:rsidRPr="00832390">
        <w:rPr>
          <w:rFonts w:ascii="宋体" w:eastAsia="宋体" w:hAnsi="宋体" w:cs="宋体" w:hint="eastAsia"/>
          <w:spacing w:val="7"/>
          <w:sz w:val="20"/>
          <w:szCs w:val="20"/>
          <w:lang w:eastAsia="zh-CN"/>
        </w:rPr>
        <w:t>核验人员身份和权限</w:t>
      </w:r>
      <w:r w:rsidR="00094E10">
        <w:rPr>
          <w:rFonts w:ascii="宋体" w:eastAsia="宋体" w:hAnsi="宋体" w:cs="宋体" w:hint="eastAsia"/>
          <w:spacing w:val="7"/>
          <w:sz w:val="20"/>
          <w:szCs w:val="20"/>
          <w:lang w:eastAsia="zh-CN"/>
        </w:rPr>
        <w:t>对</w:t>
      </w:r>
      <w:r w:rsidR="00094E10">
        <w:rPr>
          <w:rFonts w:ascii="宋体" w:eastAsia="宋体" w:hAnsi="宋体" w:cs="宋体" w:hint="eastAsia"/>
          <w:spacing w:val="7"/>
          <w:sz w:val="20"/>
          <w:szCs w:val="20"/>
          <w:lang w:eastAsia="zh-CN"/>
        </w:rPr>
        <w:t>作业场所</w:t>
      </w:r>
      <w:r w:rsidR="00094E10">
        <w:rPr>
          <w:rFonts w:ascii="宋体" w:eastAsia="宋体" w:hAnsi="宋体" w:cs="宋体" w:hint="eastAsia"/>
          <w:spacing w:val="7"/>
          <w:sz w:val="20"/>
          <w:szCs w:val="20"/>
          <w:lang w:eastAsia="zh-CN"/>
        </w:rPr>
        <w:t>的</w:t>
      </w:r>
      <w:r w:rsidR="00094E10" w:rsidRPr="00832390">
        <w:rPr>
          <w:rFonts w:ascii="宋体" w:eastAsia="宋体" w:hAnsi="宋体" w:cs="宋体" w:hint="eastAsia"/>
          <w:spacing w:val="7"/>
          <w:sz w:val="20"/>
          <w:szCs w:val="20"/>
          <w:lang w:eastAsia="zh-CN"/>
        </w:rPr>
        <w:t>智能准入管理，</w:t>
      </w:r>
      <w:r w:rsidRPr="00832390">
        <w:rPr>
          <w:rFonts w:ascii="宋体" w:eastAsia="宋体" w:hAnsi="宋体" w:cs="宋体" w:hint="eastAsia"/>
          <w:spacing w:val="7"/>
          <w:sz w:val="20"/>
          <w:szCs w:val="20"/>
          <w:lang w:eastAsia="zh-CN"/>
        </w:rPr>
        <w:t>以及高空和封闭空间作业的智能监管。</w:t>
      </w:r>
      <w:r w:rsidR="00B5268A" w:rsidRPr="00832390">
        <w:rPr>
          <w:rFonts w:ascii="宋体" w:eastAsia="宋体" w:hAnsi="宋体" w:cs="宋体" w:hint="eastAsia"/>
          <w:spacing w:val="7"/>
          <w:sz w:val="20"/>
          <w:szCs w:val="20"/>
          <w:lang w:eastAsia="zh-CN"/>
        </w:rPr>
        <w:t>安全禁区的闯入识别和告警，</w:t>
      </w:r>
      <w:r w:rsidRPr="00832390">
        <w:rPr>
          <w:rFonts w:ascii="宋体" w:eastAsia="宋体" w:hAnsi="宋体" w:cs="宋体" w:hint="eastAsia"/>
          <w:spacing w:val="7"/>
          <w:sz w:val="20"/>
          <w:szCs w:val="20"/>
          <w:lang w:eastAsia="zh-CN"/>
        </w:rPr>
        <w:t>园区周界安全则通过高科技手段进行监控和实时告警，确保整个区域的安全。</w:t>
      </w:r>
    </w:p>
    <w:p w14:paraId="0CB6F0B7" w14:textId="77777777" w:rsidR="00283E06" w:rsidRDefault="00283E06" w:rsidP="00283E06">
      <w:pPr>
        <w:spacing w:before="78" w:line="221" w:lineRule="auto"/>
        <w:ind w:left="17"/>
        <w:outlineLvl w:val="0"/>
        <w:rPr>
          <w:rFonts w:ascii="黑体" w:eastAsia="黑体" w:hAnsi="黑体" w:cs="黑体"/>
          <w:sz w:val="24"/>
          <w:szCs w:val="24"/>
          <w:lang w:eastAsia="zh-CN"/>
        </w:rPr>
      </w:pPr>
      <w:bookmarkStart w:id="33" w:name="_Toc159839139"/>
      <w:r>
        <w:rPr>
          <w:rFonts w:ascii="黑体" w:eastAsia="黑体" w:hAnsi="黑体" w:cs="黑体"/>
          <w:spacing w:val="-2"/>
          <w:sz w:val="24"/>
          <w:szCs w:val="24"/>
          <w:lang w:eastAsia="zh-CN"/>
          <w14:textOutline w14:w="4356" w14:cap="sq" w14:cmpd="sng" w14:algn="ctr">
            <w14:solidFill>
              <w14:srgbClr w14:val="000000"/>
            </w14:solidFill>
            <w14:prstDash w14:val="solid"/>
            <w14:bevel/>
          </w14:textOutline>
        </w:rPr>
        <w:t>5</w:t>
      </w:r>
      <w:r>
        <w:rPr>
          <w:rFonts w:ascii="黑体" w:eastAsia="黑体" w:hAnsi="黑体" w:cs="黑体"/>
          <w:spacing w:val="14"/>
          <w:sz w:val="24"/>
          <w:szCs w:val="24"/>
          <w:lang w:eastAsia="zh-CN"/>
        </w:rPr>
        <w:t xml:space="preserve"> </w:t>
      </w:r>
      <w:r>
        <w:rPr>
          <w:rFonts w:ascii="黑体" w:eastAsia="黑体" w:hAnsi="黑体" w:cs="黑体"/>
          <w:spacing w:val="-2"/>
          <w:sz w:val="24"/>
          <w:szCs w:val="24"/>
          <w:lang w:eastAsia="zh-CN"/>
          <w14:textOutline w14:w="4356" w14:cap="sq" w14:cmpd="sng" w14:algn="ctr">
            <w14:solidFill>
              <w14:srgbClr w14:val="000000"/>
            </w14:solidFill>
            <w14:prstDash w14:val="solid"/>
            <w14:bevel/>
          </w14:textOutline>
        </w:rPr>
        <w:t>专利情况说明</w:t>
      </w:r>
      <w:bookmarkEnd w:id="33"/>
    </w:p>
    <w:p w14:paraId="39D305CF" w14:textId="5313824F" w:rsidR="00911D9D" w:rsidRDefault="00283E06" w:rsidP="00B041FF">
      <w:pPr>
        <w:spacing w:before="296" w:line="227" w:lineRule="auto"/>
        <w:ind w:left="380"/>
        <w:rPr>
          <w:lang w:eastAsia="zh-CN"/>
        </w:rPr>
      </w:pPr>
      <w:r>
        <w:rPr>
          <w:rFonts w:ascii="宋体" w:eastAsia="宋体" w:hAnsi="宋体" w:cs="宋体"/>
          <w:spacing w:val="7"/>
          <w:sz w:val="20"/>
          <w:szCs w:val="20"/>
          <w:lang w:eastAsia="zh-CN"/>
        </w:rPr>
        <w:t>本标准不涉及专利。</w:t>
      </w:r>
      <w:bookmarkEnd w:id="0"/>
    </w:p>
    <w:sectPr w:rsidR="00911D9D" w:rsidSect="00B9167C">
      <w:pgSz w:w="11906" w:h="16839" w:orient="landscape"/>
      <w:pgMar w:top="1440" w:right="1800" w:bottom="1440" w:left="1800" w:header="0" w:footer="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F55EA"/>
    <w:multiLevelType w:val="hybridMultilevel"/>
    <w:tmpl w:val="F62C774C"/>
    <w:lvl w:ilvl="0" w:tplc="FFFFFFFF">
      <w:start w:val="1"/>
      <w:numFmt w:val="decimal"/>
      <w:lvlText w:val="[%1]"/>
      <w:lvlJc w:val="left"/>
      <w:pPr>
        <w:ind w:left="440" w:hanging="440"/>
      </w:pPr>
      <w:rPr>
        <w:rFonts w:hint="eastAsia"/>
      </w:rPr>
    </w:lvl>
    <w:lvl w:ilvl="1" w:tplc="2CAE5C4C">
      <w:start w:val="1"/>
      <w:numFmt w:val="decimal"/>
      <w:lvlText w:val="[%2]"/>
      <w:lvlJc w:val="left"/>
      <w:pPr>
        <w:ind w:left="880" w:hanging="440"/>
      </w:pPr>
      <w:rPr>
        <w:rFonts w:hint="eastAsia"/>
      </w:r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9D"/>
    <w:rsid w:val="00090061"/>
    <w:rsid w:val="00094E10"/>
    <w:rsid w:val="001F244E"/>
    <w:rsid w:val="00263BE6"/>
    <w:rsid w:val="00270A13"/>
    <w:rsid w:val="00283E06"/>
    <w:rsid w:val="002A7F43"/>
    <w:rsid w:val="002E0A5E"/>
    <w:rsid w:val="003025F1"/>
    <w:rsid w:val="003A02BF"/>
    <w:rsid w:val="003C3ABF"/>
    <w:rsid w:val="00435742"/>
    <w:rsid w:val="0044617C"/>
    <w:rsid w:val="004C31D1"/>
    <w:rsid w:val="004C4524"/>
    <w:rsid w:val="0058060A"/>
    <w:rsid w:val="005C3166"/>
    <w:rsid w:val="006D44A7"/>
    <w:rsid w:val="007201BF"/>
    <w:rsid w:val="00744216"/>
    <w:rsid w:val="007D38D1"/>
    <w:rsid w:val="00816AD4"/>
    <w:rsid w:val="00832390"/>
    <w:rsid w:val="008474AD"/>
    <w:rsid w:val="008711E7"/>
    <w:rsid w:val="008A6A5D"/>
    <w:rsid w:val="008B2DFE"/>
    <w:rsid w:val="00911D9D"/>
    <w:rsid w:val="00A87AD8"/>
    <w:rsid w:val="00B041FF"/>
    <w:rsid w:val="00B052EA"/>
    <w:rsid w:val="00B5268A"/>
    <w:rsid w:val="00B9167C"/>
    <w:rsid w:val="00DD6BA0"/>
    <w:rsid w:val="00E030A8"/>
    <w:rsid w:val="00E30538"/>
    <w:rsid w:val="00FC6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39123"/>
  <w15:docId w15:val="{376E50A7-EEE3-4D6C-ABF8-23C6638A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rPr>
      <w:noProof/>
    </w:rPr>
  </w:style>
  <w:style w:type="paragraph" w:styleId="1">
    <w:name w:val="heading 1"/>
    <w:basedOn w:val="a"/>
    <w:next w:val="a"/>
    <w:link w:val="10"/>
    <w:uiPriority w:val="9"/>
    <w:qFormat/>
    <w:rsid w:val="0083239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eastAsia="Arial"/>
    </w:rPr>
  </w:style>
  <w:style w:type="paragraph" w:customStyle="1" w:styleId="TableText">
    <w:name w:val="Table Text"/>
    <w:basedOn w:val="a"/>
    <w:semiHidden/>
    <w:qFormat/>
    <w:rPr>
      <w:rFonts w:ascii="宋体" w:eastAsia="宋体" w:hAnsi="宋体" w:cs="宋体"/>
      <w:sz w:val="18"/>
      <w:szCs w:val="18"/>
    </w:rPr>
  </w:style>
  <w:style w:type="character" w:customStyle="1" w:styleId="10">
    <w:name w:val="标题 1 字符"/>
    <w:basedOn w:val="a0"/>
    <w:link w:val="1"/>
    <w:uiPriority w:val="9"/>
    <w:rsid w:val="00832390"/>
    <w:rPr>
      <w:b/>
      <w:bCs/>
      <w:noProof/>
      <w:kern w:val="44"/>
      <w:sz w:val="44"/>
      <w:szCs w:val="44"/>
    </w:rPr>
  </w:style>
  <w:style w:type="paragraph" w:styleId="TOC">
    <w:name w:val="TOC Heading"/>
    <w:basedOn w:val="1"/>
    <w:next w:val="a"/>
    <w:uiPriority w:val="39"/>
    <w:unhideWhenUsed/>
    <w:qFormat/>
    <w:rsid w:val="00832390"/>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noProof w:val="0"/>
      <w:snapToGrid/>
      <w:color w:val="2F5496" w:themeColor="accent1" w:themeShade="BF"/>
      <w:kern w:val="0"/>
      <w:sz w:val="32"/>
      <w:szCs w:val="32"/>
      <w:lang w:eastAsia="zh-CN"/>
    </w:rPr>
  </w:style>
  <w:style w:type="paragraph" w:styleId="TOC1">
    <w:name w:val="toc 1"/>
    <w:basedOn w:val="a"/>
    <w:next w:val="a"/>
    <w:autoRedefine/>
    <w:uiPriority w:val="39"/>
    <w:unhideWhenUsed/>
    <w:rsid w:val="006D44A7"/>
    <w:pPr>
      <w:tabs>
        <w:tab w:val="right" w:leader="dot" w:pos="8326"/>
      </w:tabs>
      <w:spacing w:line="480" w:lineRule="auto"/>
    </w:pPr>
  </w:style>
  <w:style w:type="paragraph" w:styleId="TOC2">
    <w:name w:val="toc 2"/>
    <w:basedOn w:val="a"/>
    <w:next w:val="a"/>
    <w:autoRedefine/>
    <w:uiPriority w:val="39"/>
    <w:unhideWhenUsed/>
    <w:rsid w:val="00832390"/>
    <w:pPr>
      <w:ind w:leftChars="200" w:left="420"/>
    </w:pPr>
  </w:style>
  <w:style w:type="paragraph" w:styleId="TOC3">
    <w:name w:val="toc 3"/>
    <w:basedOn w:val="a"/>
    <w:next w:val="a"/>
    <w:autoRedefine/>
    <w:uiPriority w:val="39"/>
    <w:unhideWhenUsed/>
    <w:rsid w:val="0058060A"/>
    <w:pPr>
      <w:tabs>
        <w:tab w:val="right" w:leader="dot" w:pos="8326"/>
      </w:tabs>
      <w:spacing w:line="360" w:lineRule="auto"/>
      <w:ind w:leftChars="400" w:left="840"/>
    </w:pPr>
  </w:style>
  <w:style w:type="character" w:styleId="a4">
    <w:name w:val="Hyperlink"/>
    <w:basedOn w:val="a0"/>
    <w:uiPriority w:val="99"/>
    <w:unhideWhenUsed/>
    <w:rsid w:val="00832390"/>
    <w:rPr>
      <w:color w:val="0563C1" w:themeColor="hyperlink"/>
      <w:u w:val="single"/>
    </w:rPr>
  </w:style>
  <w:style w:type="paragraph" w:styleId="a5">
    <w:name w:val="List Paragraph"/>
    <w:basedOn w:val="a"/>
    <w:link w:val="a6"/>
    <w:uiPriority w:val="34"/>
    <w:qFormat/>
    <w:rsid w:val="005C3166"/>
    <w:pPr>
      <w:widowControl w:val="0"/>
      <w:kinsoku/>
      <w:autoSpaceDE/>
      <w:autoSpaceDN/>
      <w:adjustRightInd/>
      <w:snapToGrid/>
      <w:ind w:firstLineChars="200" w:firstLine="420"/>
      <w:jc w:val="both"/>
      <w:textAlignment w:val="auto"/>
    </w:pPr>
    <w:rPr>
      <w:rFonts w:asciiTheme="minorHAnsi" w:hAnsiTheme="minorHAnsi" w:cstheme="minorBidi"/>
      <w:noProof w:val="0"/>
      <w:snapToGrid/>
      <w:color w:val="auto"/>
      <w:kern w:val="2"/>
      <w:szCs w:val="22"/>
      <w:lang w:eastAsia="zh-CN"/>
    </w:rPr>
  </w:style>
  <w:style w:type="character" w:customStyle="1" w:styleId="a6">
    <w:name w:val="列表段落 字符"/>
    <w:basedOn w:val="a0"/>
    <w:link w:val="a5"/>
    <w:uiPriority w:val="34"/>
    <w:qFormat/>
    <w:rsid w:val="005C3166"/>
    <w:rPr>
      <w:rFonts w:asciiTheme="minorHAnsi" w:hAnsiTheme="minorHAnsi" w:cstheme="minorBidi"/>
      <w:snapToGrid/>
      <w:color w:val="auto"/>
      <w:kern w:val="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bba.sacinfo.org.cn/stdDetail/305d11b811140213201528d79978fde498884355223c5e88259bce5728e39f9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5413F-E7B9-4069-BA82-7D74ED043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1180</Words>
  <Characters>6731</Characters>
  <Application>Microsoft Office Word</Application>
  <DocSecurity>0</DocSecurity>
  <Lines>56</Lines>
  <Paragraphs>15</Paragraphs>
  <ScaleCrop>false</ScaleCrop>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薇薇</dc:creator>
  <cp:lastModifiedBy>许 红霞</cp:lastModifiedBy>
  <cp:revision>8</cp:revision>
  <dcterms:created xsi:type="dcterms:W3CDTF">2024-02-26T02:24:00Z</dcterms:created>
  <dcterms:modified xsi:type="dcterms:W3CDTF">2024-02-26T03:29:00Z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2024-01-18T15:29:48Z</vt:filetime>
  </property>
</Properties>
</file>