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CF" w:rsidRDefault="00367929">
      <w:pPr>
        <w:spacing w:line="72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b/>
          <w:kern w:val="0"/>
          <w:sz w:val="36"/>
          <w:szCs w:val="36"/>
        </w:rPr>
        <w:t>《</w:t>
      </w:r>
      <w:r>
        <w:rPr>
          <w:rFonts w:ascii="Times New Roman" w:eastAsia="黑体" w:hAnsi="Times New Roman" w:cs="Times New Roman" w:hint="eastAsia"/>
          <w:b/>
          <w:kern w:val="0"/>
          <w:sz w:val="36"/>
          <w:szCs w:val="36"/>
        </w:rPr>
        <w:t>耐酸耐候用热轧钢板和钢带</w:t>
      </w:r>
      <w:r>
        <w:rPr>
          <w:rFonts w:ascii="Times New Roman" w:eastAsia="黑体" w:hAnsi="Times New Roman" w:cs="Times New Roman"/>
          <w:b/>
          <w:kern w:val="0"/>
          <w:sz w:val="36"/>
          <w:szCs w:val="36"/>
        </w:rPr>
        <w:t>》</w:t>
      </w:r>
    </w:p>
    <w:p w:rsidR="00366ACF" w:rsidRDefault="00367929">
      <w:pPr>
        <w:tabs>
          <w:tab w:val="center" w:pos="4153"/>
          <w:tab w:val="left" w:pos="6186"/>
        </w:tabs>
        <w:spacing w:line="720" w:lineRule="auto"/>
        <w:ind w:firstLineChars="0" w:firstLine="0"/>
        <w:jc w:val="left"/>
        <w:rPr>
          <w:rFonts w:ascii="Times New Roman" w:eastAsia="黑体" w:hAnsi="Times New Roman" w:cs="Times New Roman"/>
          <w:b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b/>
          <w:kern w:val="0"/>
          <w:sz w:val="36"/>
          <w:szCs w:val="36"/>
        </w:rPr>
        <w:tab/>
      </w:r>
      <w:r>
        <w:rPr>
          <w:rFonts w:ascii="Times New Roman" w:eastAsia="黑体" w:hAnsi="Times New Roman" w:cs="Times New Roman"/>
          <w:b/>
          <w:kern w:val="0"/>
          <w:sz w:val="36"/>
          <w:szCs w:val="36"/>
        </w:rPr>
        <w:t>标准编制说明</w:t>
      </w:r>
    </w:p>
    <w:p w:rsidR="00366ACF" w:rsidRDefault="00367929">
      <w:pPr>
        <w:spacing w:line="588" w:lineRule="exact"/>
        <w:ind w:firstLineChars="0" w:firstLine="640"/>
        <w:rPr>
          <w:rFonts w:ascii="Times New Roman" w:eastAsia="黑体" w:hAnsi="Times New Roman" w:cs="Times New Roman"/>
          <w:bCs/>
        </w:rPr>
      </w:pPr>
      <w:r>
        <w:rPr>
          <w:rFonts w:ascii="Times New Roman" w:eastAsia="黑体" w:hAnsi="Times New Roman" w:cs="Times New Roman"/>
          <w:bCs/>
        </w:rPr>
        <w:t>一、任务来源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本文件由中国特钢企业协会提出并归口，冶金工业规划研究院作为标准组织协调单位。根据中国特钢企业协会团体标准化工作委员会团体标准制修订计划，由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上海梅山钢铁股份有限公司、</w:t>
      </w:r>
      <w:r>
        <w:rPr>
          <w:rFonts w:ascii="Times New Roman" w:eastAsia="仿宋_GB2312" w:hAnsi="Times New Roman" w:cs="Times New Roman"/>
          <w:sz w:val="28"/>
          <w:szCs w:val="28"/>
        </w:rPr>
        <w:t>冶金工业规划研究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院</w:t>
      </w:r>
      <w:r>
        <w:rPr>
          <w:rFonts w:ascii="Times New Roman" w:eastAsia="仿宋_GB2312" w:hAnsi="Times New Roman" w:cs="Times New Roman"/>
          <w:sz w:val="28"/>
          <w:szCs w:val="28"/>
        </w:rPr>
        <w:t>等单位共同参与起草，计划于</w:t>
      </w:r>
      <w:r>
        <w:rPr>
          <w:rFonts w:ascii="Times New Roman" w:eastAsia="仿宋_GB2312" w:hAnsi="Times New Roman" w:cs="Times New Roman"/>
          <w:sz w:val="28"/>
          <w:szCs w:val="28"/>
        </w:rPr>
        <w:t>20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3F211C"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 w:rsidR="003F211C">
        <w:rPr>
          <w:rFonts w:ascii="Times New Roman" w:eastAsia="仿宋_GB2312" w:hAnsi="Times New Roman" w:cs="Times New Roman" w:hint="eastAsia"/>
          <w:sz w:val="28"/>
          <w:szCs w:val="28"/>
        </w:rPr>
        <w:t>一季度</w:t>
      </w:r>
      <w:r w:rsidR="003F211C">
        <w:rPr>
          <w:rFonts w:ascii="Times New Roman" w:eastAsia="仿宋_GB2312" w:hAnsi="Times New Roman" w:cs="Times New Roman"/>
          <w:sz w:val="28"/>
          <w:szCs w:val="28"/>
        </w:rPr>
        <w:t>前</w:t>
      </w:r>
      <w:r>
        <w:rPr>
          <w:rFonts w:ascii="Times New Roman" w:eastAsia="仿宋_GB2312" w:hAnsi="Times New Roman" w:cs="Times New Roman"/>
          <w:sz w:val="28"/>
          <w:szCs w:val="28"/>
        </w:rPr>
        <w:t>完成《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耐酸耐候用热轧钢板和钢带</w:t>
      </w:r>
      <w:r>
        <w:rPr>
          <w:rFonts w:ascii="Times New Roman" w:eastAsia="仿宋_GB2312" w:hAnsi="Times New Roman" w:cs="Times New Roman"/>
          <w:sz w:val="28"/>
          <w:szCs w:val="28"/>
        </w:rPr>
        <w:t>》标准的制定工作。</w:t>
      </w:r>
    </w:p>
    <w:p w:rsidR="00366ACF" w:rsidRDefault="00367929">
      <w:pPr>
        <w:spacing w:line="588" w:lineRule="exact"/>
        <w:ind w:firstLineChars="0" w:firstLine="640"/>
        <w:rPr>
          <w:rFonts w:ascii="Times New Roman" w:eastAsia="黑体" w:hAnsi="Times New Roman" w:cs="Times New Roman"/>
          <w:bCs/>
        </w:rPr>
      </w:pPr>
      <w:r>
        <w:rPr>
          <w:rFonts w:ascii="Times New Roman" w:eastAsia="黑体" w:hAnsi="Times New Roman" w:cs="Times New Roman"/>
          <w:bCs/>
        </w:rPr>
        <w:t>二、制定本文件的目的和意义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耐酸耐候钢广泛</w:t>
      </w:r>
      <w:r>
        <w:rPr>
          <w:rFonts w:ascii="Times New Roman" w:eastAsia="仿宋_GB2312" w:hAnsi="Times New Roman" w:cs="Times New Roman"/>
          <w:sz w:val="28"/>
          <w:szCs w:val="28"/>
        </w:rPr>
        <w:t>应用于冶金、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能源</w:t>
      </w:r>
      <w:r>
        <w:rPr>
          <w:rFonts w:ascii="Times New Roman" w:eastAsia="仿宋_GB2312" w:hAnsi="Times New Roman" w:cs="Times New Roman"/>
          <w:sz w:val="28"/>
          <w:szCs w:val="28"/>
        </w:rPr>
        <w:t>电力、石油化工等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领域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是热交换器、省煤器、集尘器、空气预热器、蒸发器、烟道等</w:t>
      </w:r>
      <w:r>
        <w:rPr>
          <w:rFonts w:ascii="Times New Roman" w:eastAsia="仿宋_GB2312" w:hAnsi="Times New Roman" w:cs="Times New Roman"/>
          <w:sz w:val="28"/>
          <w:szCs w:val="28"/>
        </w:rPr>
        <w:t>烟气处理系统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z w:val="28"/>
          <w:szCs w:val="28"/>
        </w:rPr>
        <w:t>以及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烧结机头电除尘、炉顶煤气升降管、高炉水渣料斗、烧结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机环冷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改造、脱硫吸收塔、转炉煤气柜等冶金工程项目</w:t>
      </w:r>
      <w:r>
        <w:rPr>
          <w:rFonts w:ascii="Times New Roman" w:eastAsia="仿宋_GB2312" w:hAnsi="Times New Roman" w:cs="Times New Roman"/>
          <w:sz w:val="28"/>
          <w:szCs w:val="28"/>
        </w:rPr>
        <w:t>中重要的基础原材料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sz w:val="28"/>
          <w:szCs w:val="28"/>
        </w:rPr>
        <w:t>其良好的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耐硫酸露点腐蚀性能，延长设备使用寿命或维修更换的时间间隔，有效节约原材料</w:t>
      </w:r>
      <w:r>
        <w:rPr>
          <w:rFonts w:ascii="Times New Roman" w:eastAsia="仿宋_GB2312" w:hAnsi="Times New Roman" w:cs="Times New Roman"/>
          <w:sz w:val="28"/>
          <w:szCs w:val="28"/>
        </w:rPr>
        <w:t>资源，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取得较为显著的经济效益。</w:t>
      </w:r>
    </w:p>
    <w:p w:rsidR="00854E4E" w:rsidRDefault="00367929" w:rsidP="00854E4E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梅山钢铁</w:t>
      </w:r>
      <w:r>
        <w:rPr>
          <w:rFonts w:ascii="Times New Roman" w:eastAsia="仿宋_GB2312" w:hAnsi="Times New Roman" w:cs="Times New Roman"/>
          <w:sz w:val="28"/>
          <w:szCs w:val="28"/>
        </w:rPr>
        <w:t>是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行业内耐酸耐候用热轧钢板和钢带领域</w:t>
      </w:r>
      <w:r>
        <w:rPr>
          <w:rFonts w:ascii="Times New Roman" w:eastAsia="仿宋_GB2312" w:hAnsi="Times New Roman" w:cs="Times New Roman"/>
          <w:sz w:val="28"/>
          <w:szCs w:val="28"/>
        </w:rPr>
        <w:t>旗舰生产企业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，自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2009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年研制</w:t>
      </w:r>
      <w:r>
        <w:rPr>
          <w:rFonts w:ascii="Times New Roman" w:eastAsia="仿宋_GB2312" w:hAnsi="Times New Roman" w:cs="Times New Roman"/>
          <w:sz w:val="28"/>
          <w:szCs w:val="28"/>
        </w:rPr>
        <w:t>生产以来，先后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开发</w:t>
      </w:r>
      <w:r>
        <w:rPr>
          <w:rFonts w:ascii="Times New Roman" w:eastAsia="仿宋_GB2312" w:hAnsi="Times New Roman" w:cs="Times New Roman"/>
          <w:sz w:val="28"/>
          <w:szCs w:val="28"/>
        </w:rPr>
        <w:t>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BNS440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09CrCuSb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等</w:t>
      </w:r>
      <w:r>
        <w:rPr>
          <w:rFonts w:ascii="Times New Roman" w:eastAsia="仿宋_GB2312" w:hAnsi="Times New Roman" w:cs="Times New Roman"/>
          <w:sz w:val="28"/>
          <w:szCs w:val="28"/>
        </w:rPr>
        <w:t>钢种应用于冶金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电力等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领域具有</w:t>
      </w:r>
      <w:r>
        <w:rPr>
          <w:rFonts w:ascii="Times New Roman" w:eastAsia="仿宋_GB2312" w:hAnsi="Times New Roman" w:cs="Times New Roman"/>
          <w:sz w:val="28"/>
          <w:szCs w:val="28"/>
        </w:rPr>
        <w:t>耐酸需求的生产设施建设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Pr="00C03745">
        <w:rPr>
          <w:rFonts w:ascii="Times New Roman" w:eastAsia="仿宋_GB2312" w:hAnsi="Times New Roman" w:cs="Times New Roman" w:hint="eastAsia"/>
          <w:sz w:val="28"/>
          <w:szCs w:val="28"/>
        </w:rPr>
        <w:t>2022</w:t>
      </w:r>
      <w:r w:rsidRPr="00C03745">
        <w:rPr>
          <w:rFonts w:ascii="Times New Roman" w:eastAsia="仿宋_GB2312" w:hAnsi="Times New Roman" w:cs="Times New Roman" w:hint="eastAsia"/>
          <w:sz w:val="28"/>
          <w:szCs w:val="28"/>
        </w:rPr>
        <w:t>年宝钢股份宝山基地、梅山基地成功开发新一代高耐蚀钢，</w:t>
      </w:r>
      <w:r w:rsidRPr="00C03745">
        <w:rPr>
          <w:rFonts w:ascii="Times New Roman" w:eastAsia="仿宋_GB2312" w:hAnsi="Times New Roman" w:cs="Times New Roman" w:hint="eastAsia"/>
          <w:sz w:val="28"/>
          <w:szCs w:val="28"/>
        </w:rPr>
        <w:t>Q350AW</w:t>
      </w:r>
      <w:r w:rsidRPr="00C0374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C03745">
        <w:rPr>
          <w:rFonts w:ascii="Times New Roman" w:eastAsia="仿宋_GB2312" w:hAnsi="Times New Roman" w:cs="Times New Roman" w:hint="eastAsia"/>
          <w:sz w:val="28"/>
          <w:szCs w:val="28"/>
        </w:rPr>
        <w:t>Q450AW</w:t>
      </w:r>
      <w:r w:rsidRPr="00C0374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C03745">
        <w:rPr>
          <w:rFonts w:ascii="Times New Roman" w:eastAsia="仿宋_GB2312" w:hAnsi="Times New Roman" w:cs="Times New Roman" w:hint="eastAsia"/>
          <w:sz w:val="28"/>
          <w:szCs w:val="28"/>
        </w:rPr>
        <w:t>Q550AW</w:t>
      </w:r>
      <w:r w:rsidRPr="00C0374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C03745">
        <w:rPr>
          <w:rFonts w:ascii="Times New Roman" w:eastAsia="仿宋_GB2312" w:hAnsi="Times New Roman" w:cs="Times New Roman" w:hint="eastAsia"/>
          <w:sz w:val="28"/>
          <w:szCs w:val="28"/>
        </w:rPr>
        <w:t>Q600AW</w:t>
      </w:r>
      <w:r w:rsidRPr="00C0374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C03745">
        <w:rPr>
          <w:rFonts w:ascii="Times New Roman" w:eastAsia="仿宋_GB2312" w:hAnsi="Times New Roman" w:cs="Times New Roman" w:hint="eastAsia"/>
          <w:sz w:val="28"/>
          <w:szCs w:val="28"/>
        </w:rPr>
        <w:t>Q700AW</w:t>
      </w:r>
      <w:r w:rsidRPr="00C03745">
        <w:rPr>
          <w:rFonts w:ascii="Times New Roman" w:eastAsia="仿宋_GB2312" w:hAnsi="Times New Roman" w:cs="Times New Roman" w:hint="eastAsia"/>
          <w:sz w:val="28"/>
          <w:szCs w:val="28"/>
        </w:rPr>
        <w:t>等品种相继问世</w:t>
      </w:r>
      <w:r w:rsidRPr="00C03745">
        <w:rPr>
          <w:rFonts w:ascii="Times New Roman" w:eastAsia="仿宋_GB2312" w:hAnsi="Times New Roman" w:cs="Times New Roman"/>
          <w:sz w:val="28"/>
          <w:szCs w:val="28"/>
        </w:rPr>
        <w:t>，</w:t>
      </w:r>
      <w:r w:rsidRPr="00C03745">
        <w:rPr>
          <w:rFonts w:ascii="Times New Roman" w:eastAsia="仿宋_GB2312" w:hAnsi="Times New Roman" w:cs="Times New Roman" w:hint="eastAsia"/>
          <w:sz w:val="28"/>
          <w:szCs w:val="28"/>
        </w:rPr>
        <w:t>产品耐蚀性能、焊接性能得到进一步强化，抗腐蚀能力与普通</w:t>
      </w:r>
      <w:r w:rsidRPr="00C03745">
        <w:rPr>
          <w:rFonts w:ascii="Times New Roman" w:eastAsia="仿宋_GB2312" w:hAnsi="Times New Roman" w:cs="Times New Roman"/>
          <w:sz w:val="28"/>
          <w:szCs w:val="28"/>
        </w:rPr>
        <w:t>钢材产品相比</w:t>
      </w:r>
      <w:r w:rsidRPr="00C03745">
        <w:rPr>
          <w:rFonts w:ascii="Times New Roman" w:eastAsia="仿宋_GB2312" w:hAnsi="Times New Roman" w:cs="Times New Roman" w:hint="eastAsia"/>
          <w:sz w:val="28"/>
          <w:szCs w:val="28"/>
        </w:rPr>
        <w:t>提高</w:t>
      </w:r>
      <w:r w:rsidRPr="00C03745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C03745">
        <w:rPr>
          <w:rFonts w:ascii="Times New Roman" w:eastAsia="仿宋_GB2312" w:hAnsi="Times New Roman" w:cs="Times New Roman" w:hint="eastAsia"/>
          <w:sz w:val="28"/>
          <w:szCs w:val="28"/>
        </w:rPr>
        <w:t>～</w:t>
      </w:r>
      <w:r w:rsidRPr="00C03745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Pr="00C03745">
        <w:rPr>
          <w:rFonts w:ascii="Times New Roman" w:eastAsia="仿宋_GB2312" w:hAnsi="Times New Roman" w:cs="Times New Roman" w:hint="eastAsia"/>
          <w:sz w:val="28"/>
          <w:szCs w:val="28"/>
        </w:rPr>
        <w:t>倍</w:t>
      </w:r>
      <w:r w:rsidR="00C03745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proofErr w:type="gramStart"/>
      <w:r w:rsidR="00854E4E" w:rsidRPr="00854E4E">
        <w:rPr>
          <w:rFonts w:ascii="Times New Roman" w:eastAsia="仿宋_GB2312" w:hAnsi="Times New Roman" w:cs="Times New Roman" w:hint="eastAsia"/>
          <w:sz w:val="28"/>
          <w:szCs w:val="28"/>
        </w:rPr>
        <w:t>梅钢该产品</w:t>
      </w:r>
      <w:proofErr w:type="gramEnd"/>
      <w:r w:rsidR="00854E4E" w:rsidRPr="00854E4E">
        <w:rPr>
          <w:rFonts w:ascii="Times New Roman" w:eastAsia="仿宋_GB2312" w:hAnsi="Times New Roman" w:cs="Times New Roman" w:hint="eastAsia"/>
          <w:sz w:val="28"/>
          <w:szCs w:val="28"/>
        </w:rPr>
        <w:t>系列</w:t>
      </w:r>
      <w:r w:rsidR="00854E4E" w:rsidRPr="00854E4E">
        <w:rPr>
          <w:rFonts w:ascii="Times New Roman" w:eastAsia="仿宋_GB2312" w:hAnsi="Times New Roman" w:cs="Times New Roman" w:hint="eastAsia"/>
          <w:sz w:val="28"/>
          <w:szCs w:val="28"/>
        </w:rPr>
        <w:t>2022</w:t>
      </w:r>
      <w:r w:rsidR="00854E4E" w:rsidRPr="00854E4E">
        <w:rPr>
          <w:rFonts w:ascii="Times New Roman" w:eastAsia="仿宋_GB2312" w:hAnsi="Times New Roman" w:cs="Times New Roman" w:hint="eastAsia"/>
          <w:sz w:val="28"/>
          <w:szCs w:val="28"/>
        </w:rPr>
        <w:t>年产量</w:t>
      </w:r>
      <w:r w:rsidR="00854E4E" w:rsidRPr="00854E4E">
        <w:rPr>
          <w:rFonts w:ascii="Times New Roman" w:eastAsia="仿宋_GB2312" w:hAnsi="Times New Roman" w:cs="Times New Roman" w:hint="eastAsia"/>
          <w:sz w:val="28"/>
          <w:szCs w:val="28"/>
        </w:rPr>
        <w:t>9147</w:t>
      </w:r>
      <w:r w:rsidR="00854E4E" w:rsidRPr="00854E4E">
        <w:rPr>
          <w:rFonts w:ascii="Times New Roman" w:eastAsia="仿宋_GB2312" w:hAnsi="Times New Roman" w:cs="Times New Roman" w:hint="eastAsia"/>
          <w:sz w:val="28"/>
          <w:szCs w:val="28"/>
        </w:rPr>
        <w:t>吨、</w:t>
      </w:r>
      <w:r w:rsidR="00854E4E" w:rsidRPr="00854E4E">
        <w:rPr>
          <w:rFonts w:ascii="Times New Roman" w:eastAsia="仿宋_GB2312" w:hAnsi="Times New Roman" w:cs="Times New Roman" w:hint="eastAsia"/>
          <w:sz w:val="28"/>
          <w:szCs w:val="28"/>
        </w:rPr>
        <w:t>2023</w:t>
      </w:r>
      <w:r w:rsidR="00854E4E" w:rsidRPr="00854E4E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854E4E" w:rsidRPr="00854E4E">
        <w:rPr>
          <w:rFonts w:ascii="Times New Roman" w:eastAsia="仿宋_GB2312" w:hAnsi="Times New Roman" w:cs="Times New Roman" w:hint="eastAsia"/>
          <w:sz w:val="28"/>
          <w:szCs w:val="28"/>
        </w:rPr>
        <w:t>1~9</w:t>
      </w:r>
      <w:r w:rsidR="00854E4E" w:rsidRPr="00854E4E">
        <w:rPr>
          <w:rFonts w:ascii="Times New Roman" w:eastAsia="仿宋_GB2312" w:hAnsi="Times New Roman" w:cs="Times New Roman" w:hint="eastAsia"/>
          <w:sz w:val="28"/>
          <w:szCs w:val="28"/>
        </w:rPr>
        <w:t>月产量为</w:t>
      </w:r>
      <w:r w:rsidR="00854E4E" w:rsidRPr="00854E4E">
        <w:rPr>
          <w:rFonts w:ascii="Times New Roman" w:eastAsia="仿宋_GB2312" w:hAnsi="Times New Roman" w:cs="Times New Roman" w:hint="eastAsia"/>
          <w:sz w:val="28"/>
          <w:szCs w:val="28"/>
        </w:rPr>
        <w:t>8778</w:t>
      </w:r>
      <w:r w:rsidR="00854E4E" w:rsidRPr="00854E4E">
        <w:rPr>
          <w:rFonts w:ascii="Times New Roman" w:eastAsia="仿宋_GB2312" w:hAnsi="Times New Roman" w:cs="Times New Roman" w:hint="eastAsia"/>
          <w:sz w:val="28"/>
          <w:szCs w:val="28"/>
        </w:rPr>
        <w:t>吨（预计年产量</w:t>
      </w:r>
      <w:r w:rsidR="00854E4E" w:rsidRPr="00854E4E">
        <w:rPr>
          <w:rFonts w:ascii="Times New Roman" w:eastAsia="仿宋_GB2312" w:hAnsi="Times New Roman" w:cs="Times New Roman" w:hint="eastAsia"/>
          <w:sz w:val="28"/>
          <w:szCs w:val="28"/>
        </w:rPr>
        <w:t>11700</w:t>
      </w:r>
      <w:r w:rsidR="00854E4E" w:rsidRPr="00854E4E">
        <w:rPr>
          <w:rFonts w:ascii="Times New Roman" w:eastAsia="仿宋_GB2312" w:hAnsi="Times New Roman" w:cs="Times New Roman" w:hint="eastAsia"/>
          <w:sz w:val="28"/>
          <w:szCs w:val="28"/>
        </w:rPr>
        <w:t>吨）。目前行业市场正规采用耐</w:t>
      </w:r>
      <w:r w:rsidR="00854E4E" w:rsidRPr="00854E4E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酸钢产品需求量约</w:t>
      </w:r>
      <w:r w:rsidR="00854E4E" w:rsidRPr="00854E4E">
        <w:rPr>
          <w:rFonts w:ascii="Times New Roman" w:eastAsia="仿宋_GB2312" w:hAnsi="Times New Roman" w:cs="Times New Roman" w:hint="eastAsia"/>
          <w:sz w:val="28"/>
          <w:szCs w:val="28"/>
        </w:rPr>
        <w:t>15</w:t>
      </w:r>
      <w:r w:rsidR="00854E4E" w:rsidRPr="00854E4E">
        <w:rPr>
          <w:rFonts w:ascii="Times New Roman" w:eastAsia="仿宋_GB2312" w:hAnsi="Times New Roman" w:cs="Times New Roman" w:hint="eastAsia"/>
          <w:sz w:val="28"/>
          <w:szCs w:val="28"/>
        </w:rPr>
        <w:t>万吨</w:t>
      </w:r>
      <w:r w:rsidR="00854E4E" w:rsidRPr="00854E4E"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 w:rsidR="00854E4E" w:rsidRPr="00854E4E">
        <w:rPr>
          <w:rFonts w:ascii="Times New Roman" w:eastAsia="仿宋_GB2312" w:hAnsi="Times New Roman" w:cs="Times New Roman" w:hint="eastAsia"/>
          <w:sz w:val="28"/>
          <w:szCs w:val="28"/>
        </w:rPr>
        <w:t>年，梅</w:t>
      </w:r>
      <w:proofErr w:type="gramStart"/>
      <w:r w:rsidR="00854E4E" w:rsidRPr="00854E4E">
        <w:rPr>
          <w:rFonts w:ascii="Times New Roman" w:eastAsia="仿宋_GB2312" w:hAnsi="Times New Roman" w:cs="Times New Roman" w:hint="eastAsia"/>
          <w:sz w:val="28"/>
          <w:szCs w:val="28"/>
        </w:rPr>
        <w:t>钢市场</w:t>
      </w:r>
      <w:proofErr w:type="gramEnd"/>
      <w:r w:rsidR="00854E4E" w:rsidRPr="00854E4E">
        <w:rPr>
          <w:rFonts w:ascii="Times New Roman" w:eastAsia="仿宋_GB2312" w:hAnsi="Times New Roman" w:cs="Times New Roman" w:hint="eastAsia"/>
          <w:sz w:val="28"/>
          <w:szCs w:val="28"/>
        </w:rPr>
        <w:t>占有率约</w:t>
      </w:r>
      <w:r w:rsidR="00854E4E" w:rsidRPr="00854E4E">
        <w:rPr>
          <w:rFonts w:ascii="Times New Roman" w:eastAsia="仿宋_GB2312" w:hAnsi="Times New Roman" w:cs="Times New Roman" w:hint="eastAsia"/>
          <w:sz w:val="28"/>
          <w:szCs w:val="28"/>
        </w:rPr>
        <w:t>7.8%</w:t>
      </w:r>
      <w:r w:rsidR="00854E4E" w:rsidRPr="00854E4E">
        <w:rPr>
          <w:rFonts w:ascii="Times New Roman" w:eastAsia="仿宋_GB2312" w:hAnsi="Times New Roman" w:cs="Times New Roman" w:hint="eastAsia"/>
          <w:sz w:val="28"/>
          <w:szCs w:val="28"/>
        </w:rPr>
        <w:t>，处于行业领先水平。随着</w:t>
      </w:r>
      <w:proofErr w:type="gramStart"/>
      <w:r w:rsidR="00854E4E" w:rsidRPr="00854E4E">
        <w:rPr>
          <w:rFonts w:ascii="Times New Roman" w:eastAsia="仿宋_GB2312" w:hAnsi="Times New Roman" w:cs="Times New Roman" w:hint="eastAsia"/>
          <w:sz w:val="28"/>
          <w:szCs w:val="28"/>
        </w:rPr>
        <w:t>双碳战略</w:t>
      </w:r>
      <w:proofErr w:type="gramEnd"/>
      <w:r w:rsidR="00854E4E" w:rsidRPr="00854E4E">
        <w:rPr>
          <w:rFonts w:ascii="Times New Roman" w:eastAsia="仿宋_GB2312" w:hAnsi="Times New Roman" w:cs="Times New Roman" w:hint="eastAsia"/>
          <w:sz w:val="28"/>
          <w:szCs w:val="28"/>
        </w:rPr>
        <w:t>推进及各下游行业用钢水平高端化发展，预计国内潜在年需求量可增加至</w:t>
      </w:r>
      <w:r w:rsidR="00854E4E" w:rsidRPr="00854E4E">
        <w:rPr>
          <w:rFonts w:ascii="Times New Roman" w:eastAsia="仿宋_GB2312" w:hAnsi="Times New Roman" w:cs="Times New Roman" w:hint="eastAsia"/>
          <w:sz w:val="28"/>
          <w:szCs w:val="28"/>
        </w:rPr>
        <w:t>200-300</w:t>
      </w:r>
      <w:r w:rsidR="00854E4E" w:rsidRPr="00854E4E">
        <w:rPr>
          <w:rFonts w:ascii="Times New Roman" w:eastAsia="仿宋_GB2312" w:hAnsi="Times New Roman" w:cs="Times New Roman" w:hint="eastAsia"/>
          <w:sz w:val="28"/>
          <w:szCs w:val="28"/>
        </w:rPr>
        <w:t>万吨。</w:t>
      </w:r>
    </w:p>
    <w:p w:rsidR="00366ACF" w:rsidRDefault="00367929" w:rsidP="00854E4E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C03745">
        <w:rPr>
          <w:rFonts w:ascii="Times New Roman" w:eastAsia="仿宋_GB2312" w:hAnsi="Times New Roman" w:cs="Times New Roman" w:hint="eastAsia"/>
          <w:sz w:val="28"/>
          <w:szCs w:val="28"/>
        </w:rPr>
        <w:t>较好</w:t>
      </w:r>
      <w:r w:rsidRPr="00C03745">
        <w:rPr>
          <w:rFonts w:ascii="Times New Roman" w:eastAsia="仿宋_GB2312" w:hAnsi="Times New Roman" w:cs="Times New Roman"/>
          <w:sz w:val="28"/>
          <w:szCs w:val="28"/>
        </w:rPr>
        <w:t>的产品性能</w:t>
      </w:r>
      <w:r w:rsidRPr="00C03745">
        <w:rPr>
          <w:rFonts w:ascii="Times New Roman" w:eastAsia="仿宋_GB2312" w:hAnsi="Times New Roman" w:cs="Times New Roman" w:hint="eastAsia"/>
          <w:sz w:val="28"/>
          <w:szCs w:val="28"/>
        </w:rPr>
        <w:t>进一步</w:t>
      </w:r>
      <w:r w:rsidRPr="00C03745">
        <w:rPr>
          <w:rFonts w:ascii="Times New Roman" w:eastAsia="仿宋_GB2312" w:hAnsi="Times New Roman" w:cs="Times New Roman"/>
          <w:sz w:val="28"/>
          <w:szCs w:val="28"/>
        </w:rPr>
        <w:t>扩展</w:t>
      </w:r>
      <w:r w:rsidRPr="00C03745">
        <w:rPr>
          <w:rFonts w:ascii="Times New Roman" w:eastAsia="仿宋_GB2312" w:hAnsi="Times New Roman" w:cs="Times New Roman" w:hint="eastAsia"/>
          <w:sz w:val="28"/>
          <w:szCs w:val="28"/>
        </w:rPr>
        <w:t>钢板和</w:t>
      </w:r>
      <w:r w:rsidRPr="00C03745">
        <w:rPr>
          <w:rFonts w:ascii="Times New Roman" w:eastAsia="仿宋_GB2312" w:hAnsi="Times New Roman" w:cs="Times New Roman"/>
          <w:sz w:val="28"/>
          <w:szCs w:val="28"/>
        </w:rPr>
        <w:t>钢带应用领域，</w:t>
      </w:r>
      <w:r w:rsidRPr="00C03745">
        <w:rPr>
          <w:rFonts w:ascii="Times New Roman" w:eastAsia="仿宋_GB2312" w:hAnsi="Times New Roman" w:cs="Times New Roman" w:hint="eastAsia"/>
          <w:sz w:val="28"/>
          <w:szCs w:val="28"/>
        </w:rPr>
        <w:t>目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前</w:t>
      </w:r>
      <w:r>
        <w:rPr>
          <w:rFonts w:ascii="Times New Roman" w:eastAsia="仿宋_GB2312" w:hAnsi="Times New Roman" w:cs="Times New Roman"/>
          <w:sz w:val="28"/>
          <w:szCs w:val="28"/>
        </w:rPr>
        <w:t>该产品已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实现运煤铁道货车车厢、环卫车车厢生产</w:t>
      </w:r>
      <w:r>
        <w:rPr>
          <w:rFonts w:ascii="Times New Roman" w:eastAsia="仿宋_GB2312" w:hAnsi="Times New Roman" w:cs="Times New Roman"/>
          <w:sz w:val="28"/>
          <w:szCs w:val="28"/>
        </w:rPr>
        <w:t>制造用钢的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批量化</w:t>
      </w:r>
      <w:r>
        <w:rPr>
          <w:rFonts w:ascii="Times New Roman" w:eastAsia="仿宋_GB2312" w:hAnsi="Times New Roman" w:cs="Times New Roman"/>
          <w:sz w:val="28"/>
          <w:szCs w:val="28"/>
        </w:rPr>
        <w:t>供货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。但在</w:t>
      </w:r>
      <w:r>
        <w:rPr>
          <w:rFonts w:ascii="Times New Roman" w:eastAsia="仿宋_GB2312" w:hAnsi="Times New Roman" w:cs="Times New Roman"/>
          <w:sz w:val="28"/>
          <w:szCs w:val="28"/>
        </w:rPr>
        <w:t>标准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化领域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现行国家标准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GB/T 28907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—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2021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《耐硫酸露点腐蚀钢板和钢带》</w:t>
      </w:r>
      <w:r>
        <w:rPr>
          <w:rFonts w:ascii="Times New Roman" w:eastAsia="仿宋_GB2312" w:hAnsi="Times New Roman" w:cs="Times New Roman"/>
          <w:sz w:val="28"/>
          <w:szCs w:val="28"/>
        </w:rPr>
        <w:t>仅包含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Q</w:t>
      </w:r>
      <w:r>
        <w:rPr>
          <w:rFonts w:ascii="Times New Roman" w:eastAsia="仿宋_GB2312" w:hAnsi="Times New Roman" w:cs="Times New Roman"/>
          <w:sz w:val="28"/>
          <w:szCs w:val="28"/>
        </w:rPr>
        <w:t>235NS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Q</w:t>
      </w:r>
      <w:r>
        <w:rPr>
          <w:rFonts w:ascii="Times New Roman" w:eastAsia="仿宋_GB2312" w:hAnsi="Times New Roman" w:cs="Times New Roman"/>
          <w:sz w:val="28"/>
          <w:szCs w:val="28"/>
        </w:rPr>
        <w:t>355NS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Q</w:t>
      </w:r>
      <w:r>
        <w:rPr>
          <w:rFonts w:ascii="Times New Roman" w:eastAsia="仿宋_GB2312" w:hAnsi="Times New Roman" w:cs="Times New Roman"/>
          <w:sz w:val="28"/>
          <w:szCs w:val="28"/>
        </w:rPr>
        <w:t>420NS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Q</w:t>
      </w:r>
      <w:r>
        <w:rPr>
          <w:rFonts w:ascii="Times New Roman" w:eastAsia="仿宋_GB2312" w:hAnsi="Times New Roman" w:cs="Times New Roman"/>
          <w:sz w:val="28"/>
          <w:szCs w:val="28"/>
        </w:rPr>
        <w:t>460NS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个</w:t>
      </w:r>
      <w:r>
        <w:rPr>
          <w:rFonts w:ascii="Times New Roman" w:eastAsia="仿宋_GB2312" w:hAnsi="Times New Roman" w:cs="Times New Roman"/>
          <w:sz w:val="28"/>
          <w:szCs w:val="28"/>
        </w:rPr>
        <w:t>强度级别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，产品</w:t>
      </w:r>
      <w:r>
        <w:rPr>
          <w:rFonts w:ascii="Times New Roman" w:eastAsia="仿宋_GB2312" w:hAnsi="Times New Roman" w:cs="Times New Roman"/>
          <w:sz w:val="28"/>
          <w:szCs w:val="28"/>
        </w:rPr>
        <w:t>牌号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覆盖</w:t>
      </w:r>
      <w:r>
        <w:rPr>
          <w:rFonts w:ascii="Times New Roman" w:eastAsia="仿宋_GB2312" w:hAnsi="Times New Roman" w:cs="Times New Roman"/>
          <w:sz w:val="28"/>
          <w:szCs w:val="28"/>
        </w:rPr>
        <w:t>不全，化学成分波动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较大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力学性</w:t>
      </w:r>
      <w:r>
        <w:rPr>
          <w:rFonts w:ascii="Times New Roman" w:eastAsia="仿宋_GB2312" w:hAnsi="Times New Roman" w:cs="Times New Roman"/>
          <w:sz w:val="28"/>
          <w:szCs w:val="28"/>
        </w:rPr>
        <w:t>能、工艺性能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技术</w:t>
      </w:r>
      <w:r>
        <w:rPr>
          <w:rFonts w:ascii="Times New Roman" w:eastAsia="仿宋_GB2312" w:hAnsi="Times New Roman" w:cs="Times New Roman"/>
          <w:sz w:val="28"/>
          <w:szCs w:val="28"/>
        </w:rPr>
        <w:t>指标基础通用，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一般</w:t>
      </w:r>
      <w:r>
        <w:rPr>
          <w:rFonts w:ascii="Times New Roman" w:eastAsia="仿宋_GB2312" w:hAnsi="Times New Roman" w:cs="Times New Roman"/>
          <w:sz w:val="28"/>
          <w:szCs w:val="28"/>
        </w:rPr>
        <w:t>仅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作为</w:t>
      </w:r>
      <w:r>
        <w:rPr>
          <w:rFonts w:ascii="Times New Roman" w:eastAsia="仿宋_GB2312" w:hAnsi="Times New Roman" w:cs="Times New Roman"/>
          <w:sz w:val="28"/>
          <w:szCs w:val="28"/>
        </w:rPr>
        <w:t>产品质量底线要求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z w:val="28"/>
          <w:szCs w:val="28"/>
        </w:rPr>
        <w:t>无法有效指导新产品生产销售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及</w:t>
      </w:r>
      <w:r>
        <w:rPr>
          <w:rFonts w:ascii="Times New Roman" w:eastAsia="仿宋_GB2312" w:hAnsi="Times New Roman" w:cs="Times New Roman"/>
          <w:sz w:val="28"/>
          <w:szCs w:val="28"/>
        </w:rPr>
        <w:t>使用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，使得</w:t>
      </w:r>
      <w:r>
        <w:rPr>
          <w:rFonts w:ascii="Times New Roman" w:eastAsia="仿宋_GB2312" w:hAnsi="Times New Roman" w:cs="Times New Roman"/>
          <w:sz w:val="28"/>
          <w:szCs w:val="28"/>
        </w:rPr>
        <w:t>生产企业与下游客户生产贸易中，多采用技术协议进行供货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366ACF" w:rsidRPr="00854E4E" w:rsidRDefault="00367929" w:rsidP="00854E4E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由于各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企业生产</w:t>
      </w:r>
      <w:r>
        <w:rPr>
          <w:rFonts w:ascii="Times New Roman" w:eastAsia="仿宋_GB2312" w:hAnsi="Times New Roman" w:cs="Times New Roman"/>
          <w:sz w:val="28"/>
          <w:szCs w:val="28"/>
        </w:rPr>
        <w:t>特点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技术水平和用户习惯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不同</w:t>
      </w:r>
      <w:r>
        <w:rPr>
          <w:rFonts w:ascii="Times New Roman" w:eastAsia="仿宋_GB2312" w:hAnsi="Times New Roman" w:cs="Times New Roman"/>
          <w:sz w:val="28"/>
          <w:szCs w:val="28"/>
        </w:rPr>
        <w:t>，造成市场上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耐酸</w:t>
      </w:r>
      <w:r>
        <w:rPr>
          <w:rFonts w:ascii="Times New Roman" w:eastAsia="仿宋_GB2312" w:hAnsi="Times New Roman" w:cs="Times New Roman"/>
          <w:sz w:val="28"/>
          <w:szCs w:val="28"/>
        </w:rPr>
        <w:t>耐候钢带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出现产品</w:t>
      </w:r>
      <w:r>
        <w:rPr>
          <w:rFonts w:ascii="Times New Roman" w:eastAsia="仿宋_GB2312" w:hAnsi="Times New Roman" w:cs="Times New Roman"/>
          <w:sz w:val="28"/>
          <w:szCs w:val="28"/>
        </w:rPr>
        <w:t>质量参差不齐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鱼龙混杂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>
        <w:rPr>
          <w:rFonts w:ascii="Times New Roman" w:eastAsia="仿宋_GB2312" w:hAnsi="Times New Roman" w:cs="Times New Roman"/>
          <w:sz w:val="28"/>
          <w:szCs w:val="28"/>
        </w:rPr>
        <w:t>现象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。为进一步规范</w:t>
      </w:r>
      <w:r>
        <w:rPr>
          <w:rFonts w:ascii="Times New Roman" w:eastAsia="仿宋_GB2312" w:hAnsi="Times New Roman" w:cs="Times New Roman"/>
          <w:sz w:val="28"/>
          <w:szCs w:val="28"/>
        </w:rPr>
        <w:t>耐酸耐候钢生产销售，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保障</w:t>
      </w:r>
      <w:r>
        <w:rPr>
          <w:rFonts w:ascii="Times New Roman" w:eastAsia="仿宋_GB2312" w:hAnsi="Times New Roman" w:cs="Times New Roman"/>
          <w:sz w:val="28"/>
          <w:szCs w:val="28"/>
        </w:rPr>
        <w:t>下游设施建设使用安全，梅山钢铁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作为该产品</w:t>
      </w:r>
      <w:r>
        <w:rPr>
          <w:rFonts w:ascii="Times New Roman" w:eastAsia="仿宋_GB2312" w:hAnsi="Times New Roman" w:cs="Times New Roman"/>
          <w:sz w:val="28"/>
          <w:szCs w:val="28"/>
        </w:rPr>
        <w:t>领先企业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，向</w:t>
      </w:r>
      <w:r>
        <w:rPr>
          <w:rFonts w:ascii="Times New Roman" w:eastAsia="仿宋_GB2312" w:hAnsi="Times New Roman" w:cs="Times New Roman"/>
          <w:sz w:val="28"/>
          <w:szCs w:val="28"/>
        </w:rPr>
        <w:t>中国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特钢</w:t>
      </w:r>
      <w:r>
        <w:rPr>
          <w:rFonts w:ascii="Times New Roman" w:eastAsia="仿宋_GB2312" w:hAnsi="Times New Roman" w:cs="Times New Roman"/>
          <w:sz w:val="28"/>
          <w:szCs w:val="28"/>
        </w:rPr>
        <w:t>企业协会提出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《耐酸耐候用热轧钢板和钢带》团体</w:t>
      </w:r>
      <w:r>
        <w:rPr>
          <w:rFonts w:ascii="Times New Roman" w:eastAsia="仿宋_GB2312" w:hAnsi="Times New Roman" w:cs="Times New Roman"/>
          <w:sz w:val="28"/>
          <w:szCs w:val="28"/>
        </w:rPr>
        <w:t>标准研制计划，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根据</w:t>
      </w:r>
      <w:r>
        <w:rPr>
          <w:rFonts w:ascii="Times New Roman" w:eastAsia="仿宋_GB2312" w:hAnsi="Times New Roman" w:cs="Times New Roman"/>
          <w:sz w:val="28"/>
          <w:szCs w:val="28"/>
        </w:rPr>
        <w:t>生产特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点</w:t>
      </w:r>
      <w:r>
        <w:rPr>
          <w:rFonts w:ascii="Times New Roman" w:eastAsia="仿宋_GB2312" w:hAnsi="Times New Roman" w:cs="Times New Roman"/>
          <w:sz w:val="28"/>
          <w:szCs w:val="28"/>
        </w:rPr>
        <w:t>和下游用户使用需求，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进一步完善</w:t>
      </w:r>
      <w:r>
        <w:rPr>
          <w:rFonts w:ascii="Times New Roman" w:eastAsia="仿宋_GB2312" w:hAnsi="Times New Roman" w:cs="Times New Roman"/>
          <w:sz w:val="28"/>
          <w:szCs w:val="28"/>
        </w:rPr>
        <w:t>产品牌号，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收窄</w:t>
      </w:r>
      <w:r>
        <w:rPr>
          <w:rFonts w:ascii="Times New Roman" w:eastAsia="仿宋_GB2312" w:hAnsi="Times New Roman" w:cs="Times New Roman"/>
          <w:sz w:val="28"/>
          <w:szCs w:val="28"/>
        </w:rPr>
        <w:t>化学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成分</w:t>
      </w:r>
      <w:r>
        <w:rPr>
          <w:rFonts w:ascii="Times New Roman" w:eastAsia="仿宋_GB2312" w:hAnsi="Times New Roman" w:cs="Times New Roman"/>
          <w:sz w:val="28"/>
          <w:szCs w:val="28"/>
        </w:rPr>
        <w:t>波动范围，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提高力学</w:t>
      </w:r>
      <w:r>
        <w:rPr>
          <w:rFonts w:ascii="Times New Roman" w:eastAsia="仿宋_GB2312" w:hAnsi="Times New Roman" w:cs="Times New Roman"/>
          <w:sz w:val="28"/>
          <w:szCs w:val="28"/>
        </w:rPr>
        <w:t>性能指标水平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，补充下游</w:t>
      </w:r>
      <w:r>
        <w:rPr>
          <w:rFonts w:ascii="Times New Roman" w:eastAsia="仿宋_GB2312" w:hAnsi="Times New Roman" w:cs="Times New Roman"/>
          <w:sz w:val="28"/>
          <w:szCs w:val="28"/>
        </w:rPr>
        <w:t>客户重点关注的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金属</w:t>
      </w:r>
      <w:r>
        <w:rPr>
          <w:rFonts w:ascii="Times New Roman" w:eastAsia="仿宋_GB2312" w:hAnsi="Times New Roman" w:cs="Times New Roman"/>
          <w:sz w:val="28"/>
          <w:szCs w:val="28"/>
        </w:rPr>
        <w:t>夹杂物要求，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并</w:t>
      </w:r>
      <w:r>
        <w:rPr>
          <w:rFonts w:ascii="Times New Roman" w:eastAsia="仿宋_GB2312" w:hAnsi="Times New Roman" w:cs="Times New Roman"/>
          <w:sz w:val="28"/>
          <w:szCs w:val="28"/>
        </w:rPr>
        <w:t>针对下游用户使用情况，提出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钢板</w:t>
      </w:r>
      <w:r>
        <w:rPr>
          <w:rFonts w:ascii="Times New Roman" w:eastAsia="仿宋_GB2312" w:hAnsi="Times New Roman" w:cs="Times New Roman"/>
          <w:sz w:val="28"/>
          <w:szCs w:val="28"/>
        </w:rPr>
        <w:t>和钢带的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牌号、用途、产品类别推荐目录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保障产品</w:t>
      </w:r>
      <w:r>
        <w:rPr>
          <w:rFonts w:ascii="Times New Roman" w:eastAsia="仿宋_GB2312" w:hAnsi="Times New Roman" w:cs="Times New Roman"/>
          <w:sz w:val="28"/>
          <w:szCs w:val="28"/>
        </w:rPr>
        <w:t>品质，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方便</w:t>
      </w:r>
      <w:r>
        <w:rPr>
          <w:rFonts w:ascii="Times New Roman" w:eastAsia="仿宋_GB2312" w:hAnsi="Times New Roman" w:cs="Times New Roman"/>
          <w:sz w:val="28"/>
          <w:szCs w:val="28"/>
        </w:rPr>
        <w:t>下游客户使用，为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产业链上下游</w:t>
      </w:r>
      <w:r>
        <w:rPr>
          <w:rFonts w:ascii="Times New Roman" w:eastAsia="仿宋_GB2312" w:hAnsi="Times New Roman" w:cs="Times New Roman"/>
          <w:sz w:val="28"/>
          <w:szCs w:val="28"/>
        </w:rPr>
        <w:t>市场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>
        <w:rPr>
          <w:rFonts w:ascii="Times New Roman" w:eastAsia="仿宋_GB2312" w:hAnsi="Times New Roman" w:cs="Times New Roman"/>
          <w:sz w:val="28"/>
          <w:szCs w:val="28"/>
        </w:rPr>
        <w:t>生产贸易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活动提供</w:t>
      </w:r>
      <w:r>
        <w:rPr>
          <w:rFonts w:ascii="Times New Roman" w:eastAsia="仿宋_GB2312" w:hAnsi="Times New Roman" w:cs="Times New Roman"/>
          <w:sz w:val="28"/>
          <w:szCs w:val="28"/>
        </w:rPr>
        <w:t>标准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化</w:t>
      </w:r>
      <w:r>
        <w:rPr>
          <w:rFonts w:ascii="Times New Roman" w:eastAsia="仿宋_GB2312" w:hAnsi="Times New Roman" w:cs="Times New Roman"/>
          <w:sz w:val="28"/>
          <w:szCs w:val="28"/>
        </w:rPr>
        <w:t>技术支持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366ACF" w:rsidRDefault="00367929" w:rsidP="00B41C6B">
      <w:pPr>
        <w:spacing w:line="588" w:lineRule="exact"/>
        <w:ind w:firstLine="640"/>
        <w:rPr>
          <w:rFonts w:ascii="Times New Roman" w:eastAsia="黑体" w:hAnsi="Times New Roman" w:cs="Times New Roman"/>
          <w:bCs/>
        </w:rPr>
      </w:pPr>
      <w:r>
        <w:rPr>
          <w:rFonts w:ascii="Times New Roman" w:eastAsia="黑体" w:hAnsi="Times New Roman" w:cs="Times New Roman"/>
          <w:bCs/>
        </w:rPr>
        <w:t>三、标准编制过程</w:t>
      </w:r>
    </w:p>
    <w:p w:rsidR="00366ACF" w:rsidRDefault="00367929">
      <w:pPr>
        <w:spacing w:line="588" w:lineRule="exact"/>
        <w:ind w:firstLineChars="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202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年×月：提出制定标准项目，并进行了标准立项征求意见和论证工作；</w:t>
      </w:r>
    </w:p>
    <w:p w:rsidR="00366ACF" w:rsidRDefault="00367929">
      <w:pPr>
        <w:spacing w:line="588" w:lineRule="exact"/>
        <w:ind w:firstLineChars="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202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年×月：中国特钢企业协会发布项目计划；</w:t>
      </w:r>
    </w:p>
    <w:p w:rsidR="00366ACF" w:rsidRDefault="00367929">
      <w:pPr>
        <w:spacing w:line="588" w:lineRule="exact"/>
        <w:ind w:firstLineChars="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202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年×月：进行起草标准的调研、问题分析和相关资料收集等准备工作，完成了标准制定提纲、标准草案；</w:t>
      </w:r>
    </w:p>
    <w:p w:rsidR="00366ACF" w:rsidRDefault="00367929">
      <w:pPr>
        <w:spacing w:line="588" w:lineRule="exact"/>
        <w:ind w:firstLineChars="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202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年×月：工作组内征求意见和讨论；</w:t>
      </w:r>
    </w:p>
    <w:p w:rsidR="00366ACF" w:rsidRDefault="00367929">
      <w:pPr>
        <w:spacing w:line="588" w:lineRule="exact"/>
        <w:ind w:firstLineChars="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202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年×月：召开标准启动会，围绕标准草案进行讨论，按照与会意见和建议进行修改，形成征求意见稿并发出征求意见；</w:t>
      </w:r>
    </w:p>
    <w:p w:rsidR="00366ACF" w:rsidRDefault="00367929">
      <w:pPr>
        <w:spacing w:line="588" w:lineRule="exact"/>
        <w:ind w:firstLineChars="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202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年×月：完成征求意见处理、形成标准送审稿；</w:t>
      </w:r>
    </w:p>
    <w:p w:rsidR="00366ACF" w:rsidRDefault="00367929">
      <w:pPr>
        <w:spacing w:line="588" w:lineRule="exact"/>
        <w:ind w:firstLineChars="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220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年×月：完成该标准审定会和标准报批稿，上报中国特钢企业协会审批；</w:t>
      </w:r>
    </w:p>
    <w:p w:rsidR="00366ACF" w:rsidRDefault="00367929">
      <w:pPr>
        <w:spacing w:line="588" w:lineRule="exact"/>
        <w:ind w:firstLineChars="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202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年×月：发布、实施标准。</w:t>
      </w:r>
    </w:p>
    <w:p w:rsidR="00366ACF" w:rsidRDefault="00367929">
      <w:pPr>
        <w:spacing w:line="588" w:lineRule="exact"/>
        <w:ind w:firstLineChars="0" w:firstLine="640"/>
        <w:rPr>
          <w:rFonts w:ascii="Times New Roman" w:eastAsia="黑体" w:hAnsi="Times New Roman" w:cs="Times New Roman"/>
          <w:bCs/>
        </w:rPr>
      </w:pPr>
      <w:r>
        <w:rPr>
          <w:rFonts w:ascii="Times New Roman" w:eastAsia="黑体" w:hAnsi="Times New Roman" w:cs="Times New Roman"/>
          <w:bCs/>
        </w:rPr>
        <w:t>四、标准编制原则</w:t>
      </w:r>
    </w:p>
    <w:p w:rsidR="00366ACF" w:rsidRDefault="00367929">
      <w:pPr>
        <w:spacing w:line="588" w:lineRule="exact"/>
        <w:ind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本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文件在研制过程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中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遵循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面向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市场、服务产业、自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主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制定、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创新引领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的原则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注重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标准制定与技术创新、试验验证、产业推进、应用推广相结合，本着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先进性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、合理性和可操作性以及标准的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统一性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、协调性、适用性、一致性和规范性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原则，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来进行本文件的制定工作。</w:t>
      </w:r>
    </w:p>
    <w:p w:rsidR="00366ACF" w:rsidRDefault="00367929">
      <w:pPr>
        <w:spacing w:line="588" w:lineRule="exact"/>
        <w:ind w:firstLineChars="0" w:firstLine="640"/>
        <w:rPr>
          <w:rFonts w:ascii="Times New Roman" w:eastAsia="黑体" w:hAnsi="Times New Roman" w:cs="Times New Roman"/>
          <w:bCs/>
        </w:rPr>
      </w:pPr>
      <w:r>
        <w:rPr>
          <w:rFonts w:ascii="Times New Roman" w:eastAsia="黑体" w:hAnsi="Times New Roman" w:cs="Times New Roman"/>
          <w:bCs/>
        </w:rPr>
        <w:t>五、标准的研究思路及内容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（一）编制思路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《耐酸耐候用热轧钢板和钢带》在</w:t>
      </w:r>
      <w:r>
        <w:rPr>
          <w:rFonts w:ascii="Times New Roman" w:eastAsia="仿宋_GB2312" w:hAnsi="Times New Roman" w:cs="Times New Roman"/>
          <w:sz w:val="28"/>
          <w:szCs w:val="28"/>
        </w:rPr>
        <w:t>起草过程中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按照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GB/T 1.1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—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2020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《标准化工作导则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第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部分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: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标准化文件的结构和起草规则》的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规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要求编写。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在确定</w:t>
      </w:r>
      <w:r>
        <w:rPr>
          <w:rFonts w:ascii="Times New Roman" w:eastAsia="仿宋_GB2312" w:hAnsi="Times New Roman" w:cs="Times New Roman"/>
          <w:sz w:val="28"/>
          <w:szCs w:val="28"/>
        </w:rPr>
        <w:t>本文件的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主要</w:t>
      </w:r>
      <w:r>
        <w:rPr>
          <w:rFonts w:ascii="Times New Roman" w:eastAsia="仿宋_GB2312" w:hAnsi="Times New Roman" w:cs="Times New Roman"/>
          <w:sz w:val="28"/>
          <w:szCs w:val="28"/>
        </w:rPr>
        <w:t>技术内容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时</w:t>
      </w:r>
      <w:r>
        <w:rPr>
          <w:rFonts w:ascii="Times New Roman" w:eastAsia="仿宋_GB2312" w:hAnsi="Times New Roman" w:cs="Times New Roman"/>
          <w:sz w:val="28"/>
          <w:szCs w:val="28"/>
        </w:rPr>
        <w:t>，综合考虑国内外现行相关标准特点和使用习惯，主要参考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依据标准如下：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GB</w:t>
      </w:r>
      <w:r>
        <w:rPr>
          <w:rFonts w:ascii="微软雅黑" w:eastAsia="微软雅黑" w:hAnsi="微软雅黑" w:cs="微软雅黑" w:hint="eastAsia"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T 709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—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2019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《热轧钢板和钢带的尺寸、外形、重量及允许偏差》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GB</w:t>
      </w:r>
      <w:r>
        <w:rPr>
          <w:rFonts w:ascii="微软雅黑" w:eastAsia="微软雅黑" w:hAnsi="微软雅黑" w:cs="微软雅黑" w:hint="eastAsia"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T </w:t>
      </w:r>
      <w:r>
        <w:rPr>
          <w:rFonts w:ascii="Times New Roman" w:eastAsia="仿宋_GB2312" w:hAnsi="Times New Roman" w:cs="Times New Roman"/>
          <w:sz w:val="28"/>
          <w:szCs w:val="28"/>
        </w:rPr>
        <w:t>28907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—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>
        <w:rPr>
          <w:rFonts w:ascii="Times New Roman" w:eastAsia="仿宋_GB2312" w:hAnsi="Times New Roman" w:cs="Times New Roman"/>
          <w:sz w:val="28"/>
          <w:szCs w:val="28"/>
        </w:rPr>
        <w:t>21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《耐硫酸露</w:t>
      </w:r>
      <w:r>
        <w:rPr>
          <w:rFonts w:ascii="Times New Roman" w:eastAsia="仿宋_GB2312" w:hAnsi="Times New Roman" w:cs="Times New Roman"/>
          <w:sz w:val="28"/>
          <w:szCs w:val="28"/>
        </w:rPr>
        <w:t>点腐蚀钢板和钢带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》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（二）标准技术框架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本文件包含以下部分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前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言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1 </w:t>
      </w:r>
      <w:r>
        <w:rPr>
          <w:rFonts w:ascii="Times New Roman" w:eastAsia="仿宋_GB2312" w:hAnsi="Times New Roman" w:cs="Times New Roman"/>
          <w:sz w:val="28"/>
          <w:szCs w:val="28"/>
        </w:rPr>
        <w:t>范围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2 </w:t>
      </w:r>
      <w:r>
        <w:rPr>
          <w:rFonts w:ascii="Times New Roman" w:eastAsia="仿宋_GB2312" w:hAnsi="Times New Roman" w:cs="Times New Roman"/>
          <w:sz w:val="28"/>
          <w:szCs w:val="28"/>
        </w:rPr>
        <w:t>规范性引用文件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术语和定义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4 </w:t>
      </w:r>
      <w:r>
        <w:rPr>
          <w:rFonts w:ascii="Times New Roman" w:eastAsia="仿宋_GB2312" w:hAnsi="Times New Roman" w:cs="Times New Roman"/>
          <w:sz w:val="28"/>
          <w:szCs w:val="28"/>
        </w:rPr>
        <w:t>订货内容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5 </w:t>
      </w:r>
      <w:r>
        <w:rPr>
          <w:rFonts w:ascii="Times New Roman" w:eastAsia="仿宋_GB2312" w:hAnsi="Times New Roman" w:cs="Times New Roman"/>
          <w:sz w:val="28"/>
          <w:szCs w:val="28"/>
        </w:rPr>
        <w:t>尺寸、外形、重量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6 </w:t>
      </w:r>
      <w:r>
        <w:rPr>
          <w:rFonts w:ascii="Times New Roman" w:eastAsia="仿宋_GB2312" w:hAnsi="Times New Roman" w:cs="Times New Roman"/>
          <w:sz w:val="28"/>
          <w:szCs w:val="28"/>
        </w:rPr>
        <w:t>技术要求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7 </w:t>
      </w:r>
      <w:r>
        <w:rPr>
          <w:rFonts w:ascii="Times New Roman" w:eastAsia="仿宋_GB2312" w:hAnsi="Times New Roman" w:cs="Times New Roman"/>
          <w:sz w:val="28"/>
          <w:szCs w:val="28"/>
        </w:rPr>
        <w:t>试验方法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8 </w:t>
      </w:r>
      <w:r>
        <w:rPr>
          <w:rFonts w:ascii="Times New Roman" w:eastAsia="仿宋_GB2312" w:hAnsi="Times New Roman" w:cs="Times New Roman"/>
          <w:sz w:val="28"/>
          <w:szCs w:val="28"/>
        </w:rPr>
        <w:t>检验规则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9 </w:t>
      </w:r>
      <w:r>
        <w:rPr>
          <w:rFonts w:ascii="Times New Roman" w:eastAsia="仿宋_GB2312" w:hAnsi="Times New Roman" w:cs="Times New Roman"/>
          <w:sz w:val="28"/>
          <w:szCs w:val="28"/>
        </w:rPr>
        <w:t>包装、标志及质量证明书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（三）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主要</w:t>
      </w:r>
      <w:r>
        <w:rPr>
          <w:rFonts w:ascii="Times New Roman" w:eastAsia="仿宋_GB2312" w:hAnsi="Times New Roman" w:cs="Times New Roman"/>
          <w:sz w:val="28"/>
          <w:szCs w:val="28"/>
        </w:rPr>
        <w:t>技术内容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>
        <w:rPr>
          <w:rFonts w:ascii="Times New Roman" w:eastAsia="仿宋_GB2312" w:hAnsi="Times New Roman" w:cs="Times New Roman"/>
          <w:sz w:val="28"/>
          <w:szCs w:val="28"/>
        </w:rPr>
        <w:t>范围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根据耐酸耐候用热轧钢板和钢带的</w:t>
      </w:r>
      <w:r>
        <w:rPr>
          <w:rFonts w:ascii="Times New Roman" w:eastAsia="仿宋_GB2312" w:hAnsi="Times New Roman" w:cs="Times New Roman"/>
          <w:sz w:val="28"/>
          <w:szCs w:val="28"/>
        </w:rPr>
        <w:t>实际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生产</w:t>
      </w:r>
      <w:r>
        <w:rPr>
          <w:rFonts w:ascii="Times New Roman" w:eastAsia="仿宋_GB2312" w:hAnsi="Times New Roman" w:cs="Times New Roman"/>
          <w:sz w:val="28"/>
          <w:szCs w:val="28"/>
        </w:rPr>
        <w:t>使用需求、应用情况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z w:val="28"/>
          <w:szCs w:val="28"/>
        </w:rPr>
        <w:t>本文件对产品厚度提出明确上下限范围，具体内容如下：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本文件规定了耐酸耐候用热轧钢板和钢带的牌号表示方法、订货内容、尺寸、外形、重量、技术要求、试验方法、检验规则、包装、标志及质量证明书。</w:t>
      </w:r>
    </w:p>
    <w:p w:rsidR="001D7BCD" w:rsidRDefault="001D7BCD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1D7BCD">
        <w:rPr>
          <w:rFonts w:ascii="Times New Roman" w:eastAsia="仿宋_GB2312" w:hAnsi="Times New Roman" w:cs="Times New Roman" w:hint="eastAsia"/>
          <w:sz w:val="28"/>
          <w:szCs w:val="28"/>
        </w:rPr>
        <w:t>本文件适用于烧结</w:t>
      </w:r>
      <w:proofErr w:type="gramStart"/>
      <w:r w:rsidRPr="001D7BCD">
        <w:rPr>
          <w:rFonts w:ascii="Times New Roman" w:eastAsia="仿宋_GB2312" w:hAnsi="Times New Roman" w:cs="Times New Roman" w:hint="eastAsia"/>
          <w:sz w:val="28"/>
          <w:szCs w:val="28"/>
        </w:rPr>
        <w:t>机积头</w:t>
      </w:r>
      <w:proofErr w:type="gramEnd"/>
      <w:r w:rsidRPr="001D7BCD">
        <w:rPr>
          <w:rFonts w:ascii="Times New Roman" w:eastAsia="仿宋_GB2312" w:hAnsi="Times New Roman" w:cs="Times New Roman" w:hint="eastAsia"/>
          <w:sz w:val="28"/>
          <w:szCs w:val="28"/>
        </w:rPr>
        <w:t>、环保烟气处理设备、电厂烟囱和空气预热器、冶金行业脱硫装置、烟草行业烤房、输电铁塔、铁路车辆以及酸性腐蚀区域钢结构等厚度</w:t>
      </w:r>
      <w:r w:rsidRPr="001D7BCD">
        <w:rPr>
          <w:rFonts w:ascii="Times New Roman" w:eastAsia="仿宋_GB2312" w:hAnsi="Times New Roman" w:cs="Times New Roman" w:hint="eastAsia"/>
          <w:sz w:val="28"/>
          <w:szCs w:val="28"/>
        </w:rPr>
        <w:t>1.2mm~25.4mm</w:t>
      </w:r>
      <w:r w:rsidRPr="001D7BCD">
        <w:rPr>
          <w:rFonts w:ascii="Times New Roman" w:eastAsia="仿宋_GB2312" w:hAnsi="Times New Roman" w:cs="Times New Roman" w:hint="eastAsia"/>
          <w:sz w:val="28"/>
          <w:szCs w:val="28"/>
        </w:rPr>
        <w:t>的耐酸耐大气腐蚀热轧钢带及其连轧钢板（以下简称钢板及钢带）。</w:t>
      </w:r>
      <w:bookmarkStart w:id="0" w:name="_GoBack"/>
      <w:bookmarkEnd w:id="0"/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>
        <w:rPr>
          <w:rFonts w:ascii="Times New Roman" w:eastAsia="仿宋_GB2312" w:hAnsi="Times New Roman" w:cs="Times New Roman"/>
          <w:sz w:val="28"/>
          <w:szCs w:val="28"/>
        </w:rPr>
        <w:t>规范性引用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文件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本文件按照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GB/T 1.1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—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2020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《标准化工作导则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第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部分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: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标准化文件的结构和起草规则》的规定起草。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术语和定义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本文件没有需要界定的术语和定义。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bookmarkStart w:id="1" w:name="_Hlk70686220"/>
      <w:r>
        <w:rPr>
          <w:rFonts w:ascii="Times New Roman" w:eastAsia="仿宋_GB2312" w:hAnsi="Times New Roman" w:cs="Times New Roman"/>
          <w:sz w:val="28"/>
          <w:szCs w:val="28"/>
        </w:rPr>
        <w:t>4.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牌号表示方法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本文件对耐酸耐候用热轧钢板和钢带规定了产品</w:t>
      </w:r>
      <w:r>
        <w:rPr>
          <w:rFonts w:ascii="Times New Roman" w:eastAsia="仿宋_GB2312" w:hAnsi="Times New Roman" w:cs="Times New Roman"/>
          <w:sz w:val="28"/>
          <w:szCs w:val="28"/>
        </w:rPr>
        <w:t>牌号表示方式，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并在</w:t>
      </w:r>
      <w:r>
        <w:rPr>
          <w:rFonts w:ascii="Times New Roman" w:eastAsia="仿宋_GB2312" w:hAnsi="Times New Roman" w:cs="Times New Roman"/>
          <w:sz w:val="28"/>
          <w:szCs w:val="28"/>
        </w:rPr>
        <w:t>附录</w:t>
      </w:r>
      <w:r>
        <w:rPr>
          <w:rFonts w:ascii="Times New Roman" w:eastAsia="仿宋_GB2312" w:hAnsi="Times New Roman" w:cs="Times New Roman"/>
          <w:sz w:val="28"/>
          <w:szCs w:val="28"/>
        </w:rPr>
        <w:t>A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中提出钢板和钢带的牌号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用途和产品类别使用推荐，</w:t>
      </w:r>
      <w:r>
        <w:rPr>
          <w:rFonts w:ascii="Times New Roman" w:eastAsia="仿宋_GB2312" w:hAnsi="Times New Roman" w:cs="Times New Roman"/>
          <w:sz w:val="28"/>
          <w:szCs w:val="28"/>
        </w:rPr>
        <w:t>具体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牌号</w:t>
      </w:r>
      <w:r>
        <w:rPr>
          <w:rFonts w:ascii="Times New Roman" w:eastAsia="仿宋_GB2312" w:hAnsi="Times New Roman" w:cs="Times New Roman"/>
          <w:sz w:val="28"/>
          <w:szCs w:val="28"/>
        </w:rPr>
        <w:t>表示方法如下：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钢的牌号由代表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屈服强度中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屈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字的汉语拼音首字母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Q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规定的上屈服强度最小值、</w:t>
      </w:r>
      <w:r>
        <w:rPr>
          <w:rFonts w:ascii="Times New Roman" w:eastAsia="仿宋_GB2312" w:hAnsi="Times New Roman" w:cs="Times New Roman"/>
          <w:sz w:val="28"/>
          <w:szCs w:val="28"/>
        </w:rPr>
        <w:t>代表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酸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和“耐候”的英文</w:t>
      </w:r>
      <w:r>
        <w:rPr>
          <w:rFonts w:ascii="Times New Roman" w:eastAsia="仿宋_GB2312" w:hAnsi="Times New Roman" w:cs="Times New Roman"/>
          <w:sz w:val="28"/>
          <w:szCs w:val="28"/>
        </w:rPr>
        <w:t>首字母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AW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”三</w:t>
      </w:r>
      <w:r>
        <w:rPr>
          <w:rFonts w:ascii="Times New Roman" w:eastAsia="仿宋_GB2312" w:hAnsi="Times New Roman" w:cs="Times New Roman"/>
          <w:sz w:val="28"/>
          <w:szCs w:val="28"/>
        </w:rPr>
        <w:t>个部分按顺序组成。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示例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Q450AW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Q</w:t>
      </w:r>
      <w:r>
        <w:rPr>
          <w:rFonts w:ascii="Times New Roman" w:eastAsia="仿宋_GB2312" w:hAnsi="Times New Roman" w:cs="Times New Roman"/>
          <w:sz w:val="28"/>
          <w:szCs w:val="28"/>
        </w:rPr>
        <w:t>——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屈服强度中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屈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字汉语拼音首字母；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450</w:t>
      </w:r>
      <w:r>
        <w:rPr>
          <w:rFonts w:ascii="Times New Roman" w:eastAsia="仿宋_GB2312" w:hAnsi="Times New Roman" w:cs="Times New Roman"/>
          <w:sz w:val="28"/>
          <w:szCs w:val="28"/>
        </w:rPr>
        <w:t>——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规定的最小上屈服强度数值，</w:t>
      </w:r>
      <w:r>
        <w:rPr>
          <w:rFonts w:ascii="Times New Roman" w:eastAsia="仿宋_GB2312" w:hAnsi="Times New Roman" w:cs="Times New Roman"/>
          <w:sz w:val="28"/>
          <w:szCs w:val="28"/>
        </w:rPr>
        <w:t>单位为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兆帕</w:t>
      </w:r>
      <w:r>
        <w:rPr>
          <w:rFonts w:ascii="Times New Roman" w:eastAsia="仿宋_GB2312" w:hAnsi="Times New Roman" w:cs="Times New Roman"/>
          <w:sz w:val="28"/>
          <w:szCs w:val="28"/>
        </w:rPr>
        <w:t>（</w:t>
      </w:r>
      <w:proofErr w:type="spellStart"/>
      <w:r>
        <w:rPr>
          <w:rFonts w:ascii="Times New Roman" w:eastAsia="仿宋_GB2312" w:hAnsi="Times New Roman" w:cs="Times New Roman" w:hint="eastAsia"/>
          <w:sz w:val="28"/>
          <w:szCs w:val="28"/>
        </w:rPr>
        <w:t>MPa</w:t>
      </w:r>
      <w:proofErr w:type="spellEnd"/>
      <w:r>
        <w:rPr>
          <w:rFonts w:ascii="Times New Roman" w:eastAsia="仿宋_GB2312" w:hAnsi="Times New Roman" w:cs="Times New Roman"/>
          <w:sz w:val="28"/>
          <w:szCs w:val="28"/>
        </w:rPr>
        <w:t>）；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AW</w:t>
      </w:r>
      <w:r>
        <w:rPr>
          <w:rFonts w:ascii="Times New Roman" w:eastAsia="仿宋_GB2312" w:hAnsi="Times New Roman" w:cs="Times New Roman"/>
          <w:sz w:val="28"/>
          <w:szCs w:val="28"/>
        </w:rPr>
        <w:t>——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酸（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Acid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）和耐候钢（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Weathering steel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）英文</w:t>
      </w:r>
      <w:r>
        <w:rPr>
          <w:rFonts w:ascii="Times New Roman" w:eastAsia="仿宋_GB2312" w:hAnsi="Times New Roman" w:cs="Times New Roman"/>
          <w:sz w:val="28"/>
          <w:szCs w:val="28"/>
        </w:rPr>
        <w:t>首字母。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当要求钢的质量等级时，可在上述牌号后加上钢的质量等级符号（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B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C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D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E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）。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示例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Q450AWE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5. </w:t>
      </w:r>
      <w:r>
        <w:rPr>
          <w:rFonts w:ascii="Times New Roman" w:eastAsia="仿宋_GB2312" w:hAnsi="Times New Roman" w:cs="Times New Roman"/>
          <w:sz w:val="28"/>
          <w:szCs w:val="28"/>
        </w:rPr>
        <w:t>订货内容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a)</w:t>
      </w:r>
      <w:r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eastAsia="仿宋_GB2312" w:hAnsi="Times New Roman" w:cs="Times New Roman" w:hint="eastAsia"/>
          <w:sz w:val="28"/>
          <w:szCs w:val="28"/>
        </w:rPr>
        <w:t>本文件编号；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b)</w:t>
      </w:r>
      <w:r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eastAsia="仿宋_GB2312" w:hAnsi="Times New Roman" w:cs="Times New Roman" w:hint="eastAsia"/>
          <w:sz w:val="28"/>
          <w:szCs w:val="28"/>
        </w:rPr>
        <w:t>产品名称（单轧钢板、连轧钢板、钢带）；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c)</w:t>
      </w:r>
      <w:r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eastAsia="仿宋_GB2312" w:hAnsi="Times New Roman" w:cs="Times New Roman" w:hint="eastAsia"/>
          <w:sz w:val="28"/>
          <w:szCs w:val="28"/>
        </w:rPr>
        <w:t>牌号；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d)</w:t>
      </w:r>
      <w:r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eastAsia="仿宋_GB2312" w:hAnsi="Times New Roman" w:cs="Times New Roman" w:hint="eastAsia"/>
          <w:sz w:val="28"/>
          <w:szCs w:val="28"/>
        </w:rPr>
        <w:t>质量等级（如有要求）；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e)</w:t>
      </w:r>
      <w:r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eastAsia="仿宋_GB2312" w:hAnsi="Times New Roman" w:cs="Times New Roman" w:hint="eastAsia"/>
          <w:sz w:val="28"/>
          <w:szCs w:val="28"/>
        </w:rPr>
        <w:t>规格及尺寸、不平度精度；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f)</w:t>
      </w:r>
      <w:r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eastAsia="仿宋_GB2312" w:hAnsi="Times New Roman" w:cs="Times New Roman" w:hint="eastAsia"/>
          <w:sz w:val="28"/>
          <w:szCs w:val="28"/>
        </w:rPr>
        <w:t>边缘状态（切边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EC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，不切边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EM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）；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g)</w:t>
      </w:r>
      <w:r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eastAsia="仿宋_GB2312" w:hAnsi="Times New Roman" w:cs="Times New Roman" w:hint="eastAsia"/>
          <w:sz w:val="28"/>
          <w:szCs w:val="28"/>
        </w:rPr>
        <w:t>交货状态；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h)</w:t>
      </w:r>
      <w:r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eastAsia="仿宋_GB2312" w:hAnsi="Times New Roman" w:cs="Times New Roman" w:hint="eastAsia"/>
          <w:sz w:val="28"/>
          <w:szCs w:val="28"/>
        </w:rPr>
        <w:t>重量；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proofErr w:type="spellStart"/>
      <w:r>
        <w:rPr>
          <w:rFonts w:ascii="Times New Roman" w:eastAsia="仿宋_GB2312" w:hAnsi="Times New Roman" w:cs="Times New Roman" w:hint="eastAsia"/>
          <w:sz w:val="28"/>
          <w:szCs w:val="28"/>
        </w:rPr>
        <w:t>i</w:t>
      </w:r>
      <w:proofErr w:type="spellEnd"/>
      <w:r>
        <w:rPr>
          <w:rFonts w:ascii="Times New Roman" w:eastAsia="仿宋_GB2312" w:hAnsi="Times New Roman" w:cs="Times New Roman" w:hint="eastAsia"/>
          <w:sz w:val="28"/>
          <w:szCs w:val="28"/>
        </w:rPr>
        <w:t>)</w:t>
      </w:r>
      <w:r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eastAsia="仿宋_GB2312" w:hAnsi="Times New Roman" w:cs="Times New Roman" w:hint="eastAsia"/>
          <w:sz w:val="28"/>
          <w:szCs w:val="28"/>
        </w:rPr>
        <w:t>其他特殊要求。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6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尺寸、外形、重量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钢板和</w:t>
      </w:r>
      <w:r>
        <w:rPr>
          <w:rFonts w:ascii="Times New Roman" w:eastAsia="仿宋_GB2312" w:hAnsi="Times New Roman" w:cs="Times New Roman"/>
          <w:sz w:val="28"/>
          <w:szCs w:val="28"/>
        </w:rPr>
        <w:t>钢带的尺寸、外形、重量及允许偏差按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GB</w:t>
      </w:r>
      <w:r>
        <w:rPr>
          <w:rFonts w:ascii="微软雅黑" w:eastAsia="微软雅黑" w:hAnsi="微软雅黑" w:cs="微软雅黑" w:hint="eastAsia"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T 709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—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2019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《热轧钢板和钢带的尺寸、外形、重量及允许偏差》标准</w:t>
      </w:r>
      <w:r>
        <w:rPr>
          <w:rFonts w:ascii="Times New Roman" w:eastAsia="仿宋_GB2312" w:hAnsi="Times New Roman" w:cs="Times New Roman"/>
          <w:sz w:val="28"/>
          <w:szCs w:val="28"/>
        </w:rPr>
        <w:t>执行。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7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技术要求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.1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牌号及化学成分</w:t>
      </w:r>
    </w:p>
    <w:p w:rsidR="00366ACF" w:rsidRDefault="00367929" w:rsidP="00644D6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耐酸耐候用热轧钢板和钢带目前</w:t>
      </w:r>
      <w:r>
        <w:rPr>
          <w:rFonts w:ascii="Times New Roman" w:eastAsia="仿宋_GB2312" w:hAnsi="Times New Roman" w:cs="Times New Roman"/>
          <w:sz w:val="28"/>
          <w:szCs w:val="28"/>
        </w:rPr>
        <w:t>市场上主要应用级别为</w:t>
      </w:r>
      <w:r>
        <w:rPr>
          <w:rFonts w:ascii="Times New Roman" w:eastAsia="仿宋_GB2312" w:hAnsi="Times New Roman" w:cs="Times New Roman"/>
          <w:sz w:val="28"/>
          <w:szCs w:val="28"/>
        </w:rPr>
        <w:t>Q2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50AW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Q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350AW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Q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450AW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Q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550AW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，少部分</w:t>
      </w:r>
      <w:r>
        <w:rPr>
          <w:rFonts w:ascii="Times New Roman" w:eastAsia="仿宋_GB2312" w:hAnsi="Times New Roman" w:cs="Times New Roman"/>
          <w:sz w:val="28"/>
          <w:szCs w:val="28"/>
        </w:rPr>
        <w:t>为</w:t>
      </w:r>
      <w:r>
        <w:rPr>
          <w:rFonts w:ascii="Times New Roman" w:eastAsia="仿宋_GB2312" w:hAnsi="Times New Roman" w:cs="Times New Roman"/>
          <w:sz w:val="28"/>
          <w:szCs w:val="28"/>
        </w:rPr>
        <w:t>Q600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AW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Q700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z w:val="28"/>
          <w:szCs w:val="28"/>
        </w:rPr>
        <w:t>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用于</w:t>
      </w:r>
      <w:r>
        <w:rPr>
          <w:rFonts w:ascii="Times New Roman" w:eastAsia="仿宋_GB2312" w:hAnsi="Times New Roman" w:cs="Times New Roman"/>
          <w:sz w:val="28"/>
          <w:szCs w:val="28"/>
        </w:rPr>
        <w:t>冶金工程设备、铁路车辆、石油井架等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。伴随着</w:t>
      </w:r>
      <w:r>
        <w:rPr>
          <w:rFonts w:ascii="Times New Roman" w:eastAsia="仿宋_GB2312" w:hAnsi="Times New Roman" w:cs="Times New Roman"/>
          <w:sz w:val="28"/>
          <w:szCs w:val="28"/>
        </w:rPr>
        <w:t>中国制造的高质量发展，设备设施应用环境的不断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扩展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耐酸耐候用热轧钢板和钢带将</w:t>
      </w:r>
      <w:r>
        <w:rPr>
          <w:rFonts w:ascii="Times New Roman" w:eastAsia="仿宋_GB2312" w:hAnsi="Times New Roman" w:cs="Times New Roman"/>
          <w:sz w:val="28"/>
          <w:szCs w:val="28"/>
        </w:rPr>
        <w:t>迎来广阔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>
        <w:rPr>
          <w:rFonts w:ascii="Times New Roman" w:eastAsia="仿宋_GB2312" w:hAnsi="Times New Roman" w:cs="Times New Roman"/>
          <w:sz w:val="28"/>
          <w:szCs w:val="28"/>
        </w:rPr>
        <w:t>市场应用前景</w:t>
      </w:r>
      <w:r w:rsidR="00644D69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sz w:val="28"/>
          <w:szCs w:val="28"/>
        </w:rPr>
        <w:t>本</w:t>
      </w:r>
      <w:r w:rsidRPr="00B8102F">
        <w:rPr>
          <w:rFonts w:ascii="Times New Roman" w:eastAsia="仿宋_GB2312" w:hAnsi="Times New Roman" w:cs="Times New Roman"/>
          <w:sz w:val="28"/>
          <w:szCs w:val="28"/>
        </w:rPr>
        <w:t>文件</w:t>
      </w:r>
      <w:r w:rsidR="00644D69" w:rsidRPr="00B8102F">
        <w:rPr>
          <w:rFonts w:ascii="Times New Roman" w:eastAsia="仿宋_GB2312" w:hAnsi="Times New Roman" w:cs="Times New Roman" w:hint="eastAsia"/>
          <w:sz w:val="28"/>
          <w:szCs w:val="28"/>
        </w:rPr>
        <w:t>参考国内外同类产品技术标准及生产企业成分控制水平，在确保性能合格的条件下，</w:t>
      </w:r>
      <w:r w:rsidRPr="00B8102F">
        <w:rPr>
          <w:rFonts w:ascii="Times New Roman" w:eastAsia="仿宋_GB2312" w:hAnsi="Times New Roman" w:cs="Times New Roman" w:hint="eastAsia"/>
          <w:sz w:val="28"/>
          <w:szCs w:val="28"/>
        </w:rPr>
        <w:t>对</w:t>
      </w:r>
      <w:r w:rsidRPr="00B8102F">
        <w:rPr>
          <w:rFonts w:ascii="Times New Roman" w:eastAsia="仿宋_GB2312" w:hAnsi="Times New Roman" w:cs="Times New Roman"/>
          <w:sz w:val="28"/>
          <w:szCs w:val="28"/>
        </w:rPr>
        <w:t>上述</w:t>
      </w:r>
      <w:r w:rsidRPr="00B8102F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B8102F">
        <w:rPr>
          <w:rFonts w:ascii="Times New Roman" w:eastAsia="仿宋_GB2312" w:hAnsi="Times New Roman" w:cs="Times New Roman" w:hint="eastAsia"/>
          <w:sz w:val="28"/>
          <w:szCs w:val="28"/>
        </w:rPr>
        <w:t>个</w:t>
      </w:r>
      <w:r w:rsidRPr="00B8102F">
        <w:rPr>
          <w:rFonts w:ascii="Times New Roman" w:eastAsia="仿宋_GB2312" w:hAnsi="Times New Roman" w:cs="Times New Roman"/>
          <w:sz w:val="28"/>
          <w:szCs w:val="28"/>
        </w:rPr>
        <w:t>产品</w:t>
      </w:r>
      <w:r w:rsidRPr="00B8102F">
        <w:rPr>
          <w:rFonts w:ascii="Times New Roman" w:eastAsia="仿宋_GB2312" w:hAnsi="Times New Roman" w:cs="Times New Roman" w:hint="eastAsia"/>
          <w:sz w:val="28"/>
          <w:szCs w:val="28"/>
        </w:rPr>
        <w:t>强度级别，</w:t>
      </w:r>
      <w:r w:rsidRPr="00B8102F">
        <w:rPr>
          <w:rFonts w:ascii="Times New Roman" w:eastAsia="仿宋_GB2312" w:hAnsi="Times New Roman" w:cs="Times New Roman"/>
          <w:sz w:val="28"/>
          <w:szCs w:val="28"/>
        </w:rPr>
        <w:t>提出</w:t>
      </w:r>
      <w:r w:rsidR="00644D69" w:rsidRPr="00B8102F">
        <w:rPr>
          <w:rFonts w:ascii="Times New Roman" w:eastAsia="仿宋_GB2312" w:hAnsi="Times New Roman" w:cs="Times New Roman" w:hint="eastAsia"/>
          <w:sz w:val="28"/>
          <w:szCs w:val="28"/>
        </w:rPr>
        <w:t>成分</w:t>
      </w:r>
      <w:r w:rsidR="00644D69" w:rsidRPr="00B8102F">
        <w:rPr>
          <w:rFonts w:ascii="Times New Roman" w:eastAsia="仿宋_GB2312" w:hAnsi="Times New Roman" w:cs="Times New Roman"/>
          <w:sz w:val="28"/>
          <w:szCs w:val="28"/>
        </w:rPr>
        <w:t>含量</w:t>
      </w:r>
      <w:r w:rsidRPr="00B8102F">
        <w:rPr>
          <w:rFonts w:ascii="Times New Roman" w:eastAsia="仿宋_GB2312" w:hAnsi="Times New Roman" w:cs="Times New Roman"/>
          <w:sz w:val="28"/>
          <w:szCs w:val="28"/>
        </w:rPr>
        <w:t>指标要求</w:t>
      </w:r>
      <w:r w:rsidR="00644D69" w:rsidRPr="00B8102F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Pr="00B8102F">
        <w:rPr>
          <w:rFonts w:ascii="Times New Roman" w:eastAsia="仿宋_GB2312" w:hAnsi="Times New Roman" w:cs="Times New Roman" w:hint="eastAsia"/>
          <w:sz w:val="28"/>
          <w:szCs w:val="28"/>
        </w:rPr>
        <w:t>具体</w:t>
      </w:r>
      <w:r w:rsidRPr="00B8102F">
        <w:rPr>
          <w:rFonts w:ascii="Times New Roman" w:eastAsia="仿宋_GB2312" w:hAnsi="Times New Roman" w:cs="Times New Roman"/>
          <w:sz w:val="28"/>
          <w:szCs w:val="28"/>
        </w:rPr>
        <w:t>指标如下表</w:t>
      </w:r>
      <w:r>
        <w:rPr>
          <w:rFonts w:ascii="Times New Roman" w:eastAsia="仿宋_GB2312" w:hAnsi="Times New Roman" w:cs="Times New Roman"/>
          <w:sz w:val="28"/>
          <w:szCs w:val="28"/>
        </w:rPr>
        <w:t>所示。</w:t>
      </w:r>
    </w:p>
    <w:p w:rsidR="00366ACF" w:rsidRDefault="00367929">
      <w:pPr>
        <w:pStyle w:val="aff0"/>
        <w:numPr>
          <w:ilvl w:val="0"/>
          <w:numId w:val="7"/>
        </w:numPr>
        <w:spacing w:before="156" w:after="156"/>
        <w:ind w:left="0"/>
        <w:rPr>
          <w:rFonts w:ascii="Times New Roman"/>
        </w:rPr>
      </w:pPr>
      <w:bookmarkStart w:id="2" w:name="_Hlk103111534"/>
      <w:r>
        <w:rPr>
          <w:rFonts w:ascii="Times New Roman"/>
        </w:rPr>
        <w:t>牌号及化学成分</w:t>
      </w:r>
      <w:r>
        <w:rPr>
          <w:rFonts w:ascii="Times New Roman"/>
          <w:szCs w:val="21"/>
        </w:rPr>
        <w:t>（熔炼分析）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2"/>
        <w:gridCol w:w="918"/>
        <w:gridCol w:w="630"/>
        <w:gridCol w:w="630"/>
        <w:gridCol w:w="720"/>
        <w:gridCol w:w="720"/>
        <w:gridCol w:w="944"/>
        <w:gridCol w:w="944"/>
        <w:gridCol w:w="944"/>
        <w:gridCol w:w="944"/>
      </w:tblGrid>
      <w:tr w:rsidR="00366ACF" w:rsidTr="00B8102F">
        <w:trPr>
          <w:trHeight w:val="307"/>
          <w:jc w:val="center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18"/>
                <w:szCs w:val="18"/>
              </w:rPr>
              <w:t>牌号</w:t>
            </w:r>
          </w:p>
        </w:tc>
        <w:tc>
          <w:tcPr>
            <w:tcW w:w="44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化学成分（质量分数）</w:t>
            </w: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/%</w:t>
            </w:r>
          </w:p>
        </w:tc>
      </w:tr>
      <w:tr w:rsidR="00366ACF" w:rsidTr="00B8102F">
        <w:trPr>
          <w:trHeight w:val="307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Default="00366AC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Default="00367929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Default="00367929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18"/>
                <w:szCs w:val="18"/>
              </w:rPr>
              <w:t>Si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Default="00367929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kern w:val="0"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Default="00367929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Default="00367929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Default="00367929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18"/>
                <w:szCs w:val="18"/>
              </w:rPr>
              <w:t>Cr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Default="00367929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18"/>
                <w:szCs w:val="18"/>
              </w:rPr>
              <w:t>Cu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Default="00367929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18"/>
                <w:szCs w:val="18"/>
              </w:rPr>
              <w:t>Sb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Default="00367929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18"/>
                <w:szCs w:val="18"/>
              </w:rPr>
              <w:t>Ti</w:t>
            </w:r>
          </w:p>
        </w:tc>
      </w:tr>
      <w:tr w:rsidR="00366ACF" w:rsidTr="00B8102F">
        <w:trPr>
          <w:trHeight w:val="274"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Q250AW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≤0.08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≤0.50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≤0.80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≤0.030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≤0.030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0.30~1.25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0.20~0.55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0.02~0.30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≤0.05</w:t>
            </w:r>
          </w:p>
        </w:tc>
      </w:tr>
      <w:tr w:rsidR="00366ACF" w:rsidTr="00B8102F">
        <w:trPr>
          <w:trHeight w:val="368"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Pr="00644D69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</w:pPr>
            <w:r w:rsidRPr="00644D69"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  <w:t>Q350AW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Pr="00644D69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</w:pPr>
            <w:r w:rsidRPr="00644D69"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  <w:t>≤0.12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Pr="00644D69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</w:pPr>
            <w:r w:rsidRPr="00644D69"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  <w:t>≤0.50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Pr="00644D69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</w:pPr>
            <w:r w:rsidRPr="00644D69"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  <w:t>≤1.10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Pr="00644D69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</w:pPr>
            <w:r w:rsidRPr="00644D69"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  <w:t>≤0.030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Pr="00644D69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</w:pPr>
            <w:r w:rsidRPr="00644D69"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  <w:t>≤0.030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Pr="00644D69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</w:pPr>
            <w:r w:rsidRPr="00644D69"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  <w:t>0.30~1.25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Pr="00644D69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</w:pPr>
            <w:r w:rsidRPr="00644D69"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  <w:t>0.20~0.55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Pr="00644D69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</w:pPr>
            <w:r w:rsidRPr="00644D69"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  <w:t>0.02~0.30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Pr="00644D69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</w:pPr>
            <w:r w:rsidRPr="00644D69"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  <w:t>≤0.05</w:t>
            </w:r>
          </w:p>
        </w:tc>
      </w:tr>
      <w:tr w:rsidR="00366ACF" w:rsidTr="00B8102F">
        <w:trPr>
          <w:trHeight w:val="271"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Pr="00644D69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</w:pPr>
            <w:r w:rsidRPr="00644D69"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  <w:t>Q450AW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Pr="00644D69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</w:pPr>
            <w:r w:rsidRPr="00644D69"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  <w:t>≤0.12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Pr="00644D69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</w:pPr>
            <w:r w:rsidRPr="00644D69"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  <w:t>≤0.50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Pr="00644D69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</w:pPr>
            <w:r w:rsidRPr="00644D69"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  <w:t>≤1.50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Pr="00644D69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</w:pPr>
            <w:r w:rsidRPr="00644D69"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  <w:t>≤0.030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Pr="00644D69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</w:pPr>
            <w:r w:rsidRPr="00644D69"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  <w:t>≤0.030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Pr="00644D69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</w:pPr>
            <w:r w:rsidRPr="00644D69"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  <w:t>0.30~1.25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Pr="00644D69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</w:pPr>
            <w:r w:rsidRPr="00644D69"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  <w:t>0.20~0.55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Pr="00644D69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</w:pPr>
            <w:r w:rsidRPr="00644D69"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  <w:t>0.02~0.30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Pr="00644D69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</w:pPr>
            <w:r w:rsidRPr="00644D69"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  <w:t>≤0.05</w:t>
            </w:r>
          </w:p>
        </w:tc>
      </w:tr>
      <w:tr w:rsidR="00366ACF" w:rsidTr="00B8102F">
        <w:trPr>
          <w:trHeight w:val="218"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Q550AW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≤0.16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≤0.75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≤1.50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≤0.030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≤0.030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0.30~1.25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0.20~0.55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0.02~0.30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0.03~0.10</w:t>
            </w:r>
          </w:p>
        </w:tc>
      </w:tr>
      <w:bookmarkEnd w:id="2"/>
      <w:tr w:rsidR="00366ACF" w:rsidTr="00B8102F">
        <w:trPr>
          <w:trHeight w:val="218"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Q600AW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≤0.16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≤0.50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≤1.80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≤0.030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≤0.030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0.30~1.25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0.10~0.55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0.02~0.30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0.03~0.10</w:t>
            </w:r>
          </w:p>
        </w:tc>
      </w:tr>
      <w:tr w:rsidR="00366ACF" w:rsidTr="00B8102F">
        <w:trPr>
          <w:trHeight w:val="218"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Q700AW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≤0.16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≤0.50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≤2.0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≤0.030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≤0.030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0.30~1.25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0.10~0.55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0.02~0.30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0.03~0.15</w:t>
            </w:r>
          </w:p>
        </w:tc>
      </w:tr>
    </w:tbl>
    <w:p w:rsidR="00B8102F" w:rsidRDefault="00B8102F" w:rsidP="00B8102F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GB</w:t>
      </w:r>
      <w:r>
        <w:rPr>
          <w:rFonts w:ascii="微软雅黑" w:eastAsia="微软雅黑" w:hAnsi="微软雅黑" w:cs="微软雅黑" w:hint="eastAsia"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T </w:t>
      </w:r>
      <w:r>
        <w:rPr>
          <w:rFonts w:ascii="Times New Roman" w:eastAsia="仿宋_GB2312" w:hAnsi="Times New Roman" w:cs="Times New Roman"/>
          <w:sz w:val="28"/>
          <w:szCs w:val="28"/>
        </w:rPr>
        <w:t>28907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—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>
        <w:rPr>
          <w:rFonts w:ascii="Times New Roman" w:eastAsia="仿宋_GB2312" w:hAnsi="Times New Roman" w:cs="Times New Roman"/>
          <w:sz w:val="28"/>
          <w:szCs w:val="28"/>
        </w:rPr>
        <w:t>21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《耐硫酸露</w:t>
      </w:r>
      <w:r>
        <w:rPr>
          <w:rFonts w:ascii="Times New Roman" w:eastAsia="仿宋_GB2312" w:hAnsi="Times New Roman" w:cs="Times New Roman"/>
          <w:sz w:val="28"/>
          <w:szCs w:val="28"/>
        </w:rPr>
        <w:t>点腐蚀钢板和钢带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》（详见</w:t>
      </w:r>
      <w:r>
        <w:rPr>
          <w:rFonts w:ascii="Times New Roman" w:eastAsia="仿宋_GB2312" w:hAnsi="Times New Roman" w:cs="Times New Roman"/>
          <w:sz w:val="28"/>
          <w:szCs w:val="28"/>
        </w:rPr>
        <w:t>下表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）相比同牌号</w:t>
      </w:r>
      <w:r>
        <w:rPr>
          <w:rFonts w:ascii="Times New Roman" w:eastAsia="仿宋_GB2312" w:hAnsi="Times New Roman" w:cs="Times New Roman"/>
          <w:sz w:val="28"/>
          <w:szCs w:val="28"/>
        </w:rPr>
        <w:t>产品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C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Si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proofErr w:type="spellStart"/>
      <w:r>
        <w:rPr>
          <w:rFonts w:ascii="Times New Roman" w:eastAsia="仿宋_GB2312" w:hAnsi="Times New Roman" w:cs="Times New Roman"/>
          <w:sz w:val="28"/>
          <w:szCs w:val="28"/>
        </w:rPr>
        <w:t>Mn</w:t>
      </w:r>
      <w:proofErr w:type="spellEnd"/>
      <w:r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S</w:t>
      </w:r>
      <w:r>
        <w:rPr>
          <w:rFonts w:ascii="Times New Roman" w:eastAsia="仿宋_GB2312" w:hAnsi="Times New Roman" w:cs="Times New Roman"/>
          <w:sz w:val="28"/>
          <w:szCs w:val="28"/>
        </w:rPr>
        <w:t>含量进一步收窄，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P</w:t>
      </w:r>
      <w:r>
        <w:rPr>
          <w:rFonts w:ascii="Times New Roman" w:eastAsia="仿宋_GB2312" w:hAnsi="Times New Roman" w:cs="Times New Roman"/>
          <w:sz w:val="28"/>
          <w:szCs w:val="28"/>
        </w:rPr>
        <w:t>含量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Sb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 w:rsidRPr="00B8102F">
        <w:rPr>
          <w:rFonts w:ascii="Times New Roman" w:eastAsia="仿宋_GB2312" w:hAnsi="Times New Roman" w:cs="Times New Roman"/>
          <w:sz w:val="28"/>
          <w:szCs w:val="28"/>
        </w:rPr>
        <w:t>Cr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含量</w:t>
      </w:r>
      <w:r>
        <w:rPr>
          <w:rFonts w:ascii="Times New Roman" w:eastAsia="仿宋_GB2312" w:hAnsi="Times New Roman" w:cs="Times New Roman"/>
          <w:sz w:val="28"/>
          <w:szCs w:val="28"/>
        </w:rPr>
        <w:t>上限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Cu</w:t>
      </w:r>
      <w:r>
        <w:rPr>
          <w:rFonts w:ascii="Times New Roman" w:eastAsia="仿宋_GB2312" w:hAnsi="Times New Roman" w:cs="Times New Roman"/>
          <w:sz w:val="28"/>
          <w:szCs w:val="28"/>
        </w:rPr>
        <w:t>含量上下限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略高于</w:t>
      </w:r>
      <w:r>
        <w:rPr>
          <w:rFonts w:ascii="Times New Roman" w:eastAsia="仿宋_GB2312" w:hAnsi="Times New Roman" w:cs="Times New Roman"/>
          <w:sz w:val="28"/>
          <w:szCs w:val="28"/>
        </w:rPr>
        <w:t>国家标准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644D69" w:rsidRPr="00B8102F" w:rsidRDefault="00644D6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</w:p>
    <w:p w:rsidR="00644D69" w:rsidRDefault="007D79F3" w:rsidP="00644D69">
      <w:pPr>
        <w:spacing w:line="240" w:lineRule="auto"/>
        <w:ind w:firstLineChars="0" w:firstLine="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noProof/>
          <w:sz w:val="28"/>
          <w:szCs w:val="28"/>
        </w:rPr>
        <w:drawing>
          <wp:inline distT="0" distB="0" distL="0" distR="0" wp14:anchorId="1E9895F5">
            <wp:extent cx="5273675" cy="1353185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D69" w:rsidRDefault="006B4723" w:rsidP="006B4723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~</w:t>
      </w:r>
      <w:r>
        <w:rPr>
          <w:rFonts w:ascii="Times New Roman" w:eastAsia="仿宋_GB2312" w:hAnsi="Times New Roman" w:cs="Times New Roman"/>
          <w:sz w:val="28"/>
          <w:szCs w:val="28"/>
        </w:rPr>
        <w:t>7.3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冶炼方法及交货状态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本文件规定钢由电炉或转炉冶炼，必要时可采用炉外精炼。除非需方有特殊要求并在合同中注明，冶炼方法一般由供方选择。通常以热轧、正火或正火轧制状态交货。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7.4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力学性能和</w:t>
      </w:r>
      <w:r>
        <w:rPr>
          <w:rFonts w:ascii="Times New Roman" w:eastAsia="仿宋_GB2312" w:hAnsi="Times New Roman" w:cs="Times New Roman"/>
          <w:sz w:val="28"/>
          <w:szCs w:val="28"/>
        </w:rPr>
        <w:t>工艺性能</w:t>
      </w:r>
    </w:p>
    <w:p w:rsidR="00190F14" w:rsidRDefault="00367929" w:rsidP="005E57DA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综合</w:t>
      </w:r>
      <w:r>
        <w:rPr>
          <w:rFonts w:ascii="Times New Roman" w:eastAsia="仿宋_GB2312" w:hAnsi="Times New Roman" w:cs="Times New Roman"/>
          <w:sz w:val="28"/>
          <w:szCs w:val="28"/>
        </w:rPr>
        <w:t>考虑企业生产实际和下游客户应用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领域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本文件</w:t>
      </w:r>
      <w:r>
        <w:rPr>
          <w:rFonts w:ascii="Times New Roman" w:eastAsia="仿宋_GB2312" w:hAnsi="Times New Roman" w:cs="Times New Roman"/>
          <w:sz w:val="28"/>
          <w:szCs w:val="28"/>
        </w:rPr>
        <w:t>按照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产品</w:t>
      </w:r>
      <w:r>
        <w:rPr>
          <w:rFonts w:ascii="Times New Roman" w:eastAsia="仿宋_GB2312" w:hAnsi="Times New Roman" w:cs="Times New Roman"/>
          <w:sz w:val="28"/>
          <w:szCs w:val="28"/>
        </w:rPr>
        <w:t>厚度规格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进行</w:t>
      </w:r>
      <w:r>
        <w:rPr>
          <w:rFonts w:ascii="Times New Roman" w:eastAsia="仿宋_GB2312" w:hAnsi="Times New Roman" w:cs="Times New Roman"/>
          <w:sz w:val="28"/>
          <w:szCs w:val="28"/>
        </w:rPr>
        <w:t>组距划分，并分别规定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屈服强度</w:t>
      </w:r>
      <w:r>
        <w:rPr>
          <w:rFonts w:ascii="Times New Roman" w:eastAsia="仿宋_GB2312" w:hAnsi="Times New Roman" w:cs="Times New Roman"/>
          <w:sz w:val="28"/>
          <w:szCs w:val="28"/>
        </w:rPr>
        <w:t>、抗拉强度、换后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伸长率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180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°弯曲试验要求。</w:t>
      </w:r>
    </w:p>
    <w:p w:rsidR="00366ACF" w:rsidRDefault="00367929">
      <w:pPr>
        <w:pStyle w:val="aff0"/>
        <w:numPr>
          <w:ilvl w:val="0"/>
          <w:numId w:val="7"/>
        </w:numPr>
        <w:spacing w:before="156" w:after="156"/>
        <w:ind w:left="0"/>
        <w:rPr>
          <w:rFonts w:ascii="Times New Roman"/>
        </w:rPr>
      </w:pPr>
      <w:r>
        <w:rPr>
          <w:rFonts w:ascii="Times New Roman"/>
        </w:rPr>
        <w:t>力学性能</w:t>
      </w:r>
      <w:r>
        <w:rPr>
          <w:rFonts w:ascii="Times New Roman" w:hint="eastAsia"/>
        </w:rPr>
        <w:t>和</w:t>
      </w:r>
      <w:r>
        <w:rPr>
          <w:rFonts w:ascii="Times New Roman"/>
        </w:rPr>
        <w:t>工艺性能</w:t>
      </w:r>
    </w:p>
    <w:tbl>
      <w:tblPr>
        <w:tblStyle w:val="12"/>
        <w:tblW w:w="5000" w:type="pct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739"/>
        <w:gridCol w:w="659"/>
        <w:gridCol w:w="735"/>
        <w:gridCol w:w="858"/>
        <w:gridCol w:w="753"/>
        <w:gridCol w:w="753"/>
        <w:gridCol w:w="753"/>
        <w:gridCol w:w="773"/>
        <w:gridCol w:w="753"/>
        <w:gridCol w:w="753"/>
        <w:gridCol w:w="767"/>
      </w:tblGrid>
      <w:tr w:rsidR="00366ACF" w:rsidTr="00232CEB">
        <w:tc>
          <w:tcPr>
            <w:tcW w:w="445" w:type="pct"/>
            <w:vMerge w:val="restar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牌号</w:t>
            </w:r>
          </w:p>
        </w:tc>
        <w:tc>
          <w:tcPr>
            <w:tcW w:w="3185" w:type="pct"/>
            <w:gridSpan w:val="7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拉伸试验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70" w:type="pct"/>
            <w:gridSpan w:val="3"/>
            <w:vMerge w:val="restar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180°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弯曲试验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b</w:t>
            </w:r>
          </w:p>
        </w:tc>
      </w:tr>
      <w:tr w:rsidR="00366ACF" w:rsidTr="00232CEB">
        <w:tc>
          <w:tcPr>
            <w:tcW w:w="445" w:type="pct"/>
            <w:vMerge/>
            <w:vAlign w:val="center"/>
          </w:tcPr>
          <w:p w:rsidR="00366ACF" w:rsidRDefault="00366AC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7" w:type="pct"/>
            <w:gridSpan w:val="3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上屈服强度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 xml:space="preserve">a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R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vertAlign w:val="subscript"/>
              </w:rPr>
              <w:t>eH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454" w:type="pct"/>
            <w:vMerge w:val="restar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抗拉</w:t>
            </w:r>
          </w:p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强度</w:t>
            </w:r>
            <w:r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  <w:t>R</w:t>
            </w:r>
            <w:r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  <w:vertAlign w:val="subscript"/>
              </w:rPr>
              <w:t>m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1374" w:type="pct"/>
            <w:gridSpan w:val="3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断后伸长率</w:t>
            </w:r>
            <w:r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/%</w:t>
            </w:r>
          </w:p>
        </w:tc>
        <w:tc>
          <w:tcPr>
            <w:tcW w:w="1370" w:type="pct"/>
            <w:gridSpan w:val="3"/>
            <w:vMerge/>
            <w:vAlign w:val="center"/>
          </w:tcPr>
          <w:p w:rsidR="00366ACF" w:rsidRDefault="00366AC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366ACF" w:rsidTr="00232CEB">
        <w:tc>
          <w:tcPr>
            <w:tcW w:w="445" w:type="pct"/>
            <w:vMerge/>
            <w:vAlign w:val="center"/>
          </w:tcPr>
          <w:p w:rsidR="00366ACF" w:rsidRDefault="00366AC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7" w:type="pct"/>
            <w:gridSpan w:val="3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公称厚度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/mm</w:t>
            </w:r>
          </w:p>
        </w:tc>
        <w:tc>
          <w:tcPr>
            <w:tcW w:w="454" w:type="pct"/>
            <w:vMerge/>
            <w:vAlign w:val="center"/>
          </w:tcPr>
          <w:p w:rsidR="00366ACF" w:rsidRDefault="00366AC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gridSpan w:val="6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公称厚度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/mm</w:t>
            </w:r>
          </w:p>
        </w:tc>
      </w:tr>
      <w:tr w:rsidR="00366ACF" w:rsidTr="00232CEB">
        <w:tc>
          <w:tcPr>
            <w:tcW w:w="445" w:type="pct"/>
            <w:vMerge/>
            <w:vAlign w:val="center"/>
          </w:tcPr>
          <w:p w:rsidR="00366ACF" w:rsidRDefault="00366AC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3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＞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16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~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17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＞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~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454" w:type="pct"/>
            <w:vMerge/>
            <w:vAlign w:val="center"/>
          </w:tcPr>
          <w:p w:rsidR="00366ACF" w:rsidRDefault="00366AC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54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＞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16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~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66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＞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~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454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54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＞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~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62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＞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16</w:t>
            </w:r>
          </w:p>
        </w:tc>
      </w:tr>
      <w:tr w:rsidR="00366ACF" w:rsidTr="00232CEB">
        <w:tc>
          <w:tcPr>
            <w:tcW w:w="445" w:type="pct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Q250AW</w:t>
            </w:r>
          </w:p>
        </w:tc>
        <w:tc>
          <w:tcPr>
            <w:tcW w:w="397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≥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443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≥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517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≥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454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400</w:t>
            </w:r>
            <w:r>
              <w:rPr>
                <w:rFonts w:ascii="Times New Roman" w:eastAsia="楷体_GB2312" w:hAnsi="Times New Roman" w:cs="Times New Roman"/>
                <w:kern w:val="0"/>
                <w:sz w:val="18"/>
                <w:szCs w:val="18"/>
              </w:rPr>
              <w:t>~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510</w:t>
            </w:r>
          </w:p>
        </w:tc>
        <w:tc>
          <w:tcPr>
            <w:tcW w:w="454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≥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54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≥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466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≥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454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D=a</w:t>
            </w:r>
          </w:p>
        </w:tc>
        <w:tc>
          <w:tcPr>
            <w:tcW w:w="454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D=2a</w:t>
            </w:r>
          </w:p>
        </w:tc>
        <w:tc>
          <w:tcPr>
            <w:tcW w:w="462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D=3a</w:t>
            </w:r>
          </w:p>
        </w:tc>
      </w:tr>
      <w:tr w:rsidR="00366ACF" w:rsidTr="00232CEB">
        <w:tc>
          <w:tcPr>
            <w:tcW w:w="445" w:type="pct"/>
            <w:vAlign w:val="center"/>
          </w:tcPr>
          <w:p w:rsidR="00366ACF" w:rsidRPr="00644D69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644D6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Q350AW</w:t>
            </w:r>
          </w:p>
        </w:tc>
        <w:tc>
          <w:tcPr>
            <w:tcW w:w="397" w:type="pct"/>
            <w:vAlign w:val="center"/>
          </w:tcPr>
          <w:p w:rsidR="00366ACF" w:rsidRPr="00644D69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≥</w:t>
            </w: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350</w:t>
            </w:r>
          </w:p>
        </w:tc>
        <w:tc>
          <w:tcPr>
            <w:tcW w:w="443" w:type="pct"/>
            <w:vAlign w:val="center"/>
          </w:tcPr>
          <w:p w:rsidR="00366ACF" w:rsidRPr="00644D69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≥</w:t>
            </w: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350</w:t>
            </w:r>
          </w:p>
        </w:tc>
        <w:tc>
          <w:tcPr>
            <w:tcW w:w="517" w:type="pct"/>
            <w:vAlign w:val="center"/>
          </w:tcPr>
          <w:p w:rsidR="00366ACF" w:rsidRPr="00644D69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≥</w:t>
            </w: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350</w:t>
            </w:r>
          </w:p>
        </w:tc>
        <w:tc>
          <w:tcPr>
            <w:tcW w:w="454" w:type="pct"/>
            <w:vAlign w:val="center"/>
          </w:tcPr>
          <w:p w:rsidR="00366ACF" w:rsidRPr="00644D69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490</w:t>
            </w:r>
            <w:r w:rsidRPr="00644D69">
              <w:rPr>
                <w:rFonts w:ascii="Times New Roman" w:eastAsia="楷体_GB2312" w:hAnsi="Times New Roman" w:cs="Times New Roman"/>
                <w:color w:val="FF0000"/>
                <w:kern w:val="0"/>
                <w:sz w:val="18"/>
                <w:szCs w:val="18"/>
              </w:rPr>
              <w:t>~</w:t>
            </w: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690</w:t>
            </w:r>
          </w:p>
        </w:tc>
        <w:tc>
          <w:tcPr>
            <w:tcW w:w="454" w:type="pct"/>
            <w:vAlign w:val="center"/>
          </w:tcPr>
          <w:p w:rsidR="00366ACF" w:rsidRPr="00644D69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≥</w:t>
            </w: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22</w:t>
            </w:r>
          </w:p>
        </w:tc>
        <w:tc>
          <w:tcPr>
            <w:tcW w:w="454" w:type="pct"/>
            <w:vAlign w:val="center"/>
          </w:tcPr>
          <w:p w:rsidR="00366ACF" w:rsidRPr="00644D69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≥</w:t>
            </w: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20</w:t>
            </w:r>
          </w:p>
        </w:tc>
        <w:tc>
          <w:tcPr>
            <w:tcW w:w="466" w:type="pct"/>
            <w:vAlign w:val="center"/>
          </w:tcPr>
          <w:p w:rsidR="00366ACF" w:rsidRPr="00644D69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≥</w:t>
            </w: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20</w:t>
            </w:r>
          </w:p>
        </w:tc>
        <w:tc>
          <w:tcPr>
            <w:tcW w:w="454" w:type="pct"/>
            <w:vAlign w:val="center"/>
          </w:tcPr>
          <w:p w:rsidR="00366ACF" w:rsidRPr="00644D69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D=a</w:t>
            </w:r>
          </w:p>
        </w:tc>
        <w:tc>
          <w:tcPr>
            <w:tcW w:w="454" w:type="pct"/>
            <w:vAlign w:val="center"/>
          </w:tcPr>
          <w:p w:rsidR="00366ACF" w:rsidRPr="00644D69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D=2a</w:t>
            </w:r>
          </w:p>
        </w:tc>
        <w:tc>
          <w:tcPr>
            <w:tcW w:w="462" w:type="pct"/>
            <w:vAlign w:val="center"/>
          </w:tcPr>
          <w:p w:rsidR="00366ACF" w:rsidRPr="00644D69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D=3a</w:t>
            </w:r>
          </w:p>
        </w:tc>
      </w:tr>
      <w:tr w:rsidR="00366ACF" w:rsidTr="00232CEB">
        <w:tc>
          <w:tcPr>
            <w:tcW w:w="445" w:type="pct"/>
            <w:vAlign w:val="center"/>
          </w:tcPr>
          <w:p w:rsidR="00366ACF" w:rsidRPr="00644D69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644D6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Q450AW</w:t>
            </w:r>
          </w:p>
        </w:tc>
        <w:tc>
          <w:tcPr>
            <w:tcW w:w="397" w:type="pct"/>
            <w:vAlign w:val="center"/>
          </w:tcPr>
          <w:p w:rsidR="00366ACF" w:rsidRPr="00644D69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≥</w:t>
            </w: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450</w:t>
            </w:r>
          </w:p>
        </w:tc>
        <w:tc>
          <w:tcPr>
            <w:tcW w:w="443" w:type="pct"/>
            <w:vAlign w:val="center"/>
          </w:tcPr>
          <w:p w:rsidR="00366ACF" w:rsidRPr="00644D69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≥</w:t>
            </w: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450</w:t>
            </w:r>
          </w:p>
        </w:tc>
        <w:tc>
          <w:tcPr>
            <w:tcW w:w="517" w:type="pct"/>
            <w:vAlign w:val="center"/>
          </w:tcPr>
          <w:p w:rsidR="00366ACF" w:rsidRPr="00644D69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≥</w:t>
            </w: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450</w:t>
            </w:r>
          </w:p>
        </w:tc>
        <w:tc>
          <w:tcPr>
            <w:tcW w:w="454" w:type="pct"/>
            <w:vAlign w:val="center"/>
          </w:tcPr>
          <w:p w:rsidR="00366ACF" w:rsidRPr="00644D69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520</w:t>
            </w:r>
            <w:r w:rsidRPr="00644D69">
              <w:rPr>
                <w:rFonts w:ascii="Times New Roman" w:eastAsia="楷体_GB2312" w:hAnsi="Times New Roman" w:cs="Times New Roman"/>
                <w:color w:val="FF0000"/>
                <w:kern w:val="0"/>
                <w:sz w:val="18"/>
                <w:szCs w:val="18"/>
              </w:rPr>
              <w:t>~</w:t>
            </w: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750</w:t>
            </w:r>
          </w:p>
        </w:tc>
        <w:tc>
          <w:tcPr>
            <w:tcW w:w="454" w:type="pct"/>
            <w:vAlign w:val="center"/>
          </w:tcPr>
          <w:p w:rsidR="00366ACF" w:rsidRPr="00644D69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≥</w:t>
            </w: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20</w:t>
            </w:r>
          </w:p>
        </w:tc>
        <w:tc>
          <w:tcPr>
            <w:tcW w:w="454" w:type="pct"/>
            <w:vAlign w:val="center"/>
          </w:tcPr>
          <w:p w:rsidR="00366ACF" w:rsidRPr="00644D69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≥</w:t>
            </w: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18</w:t>
            </w:r>
          </w:p>
        </w:tc>
        <w:tc>
          <w:tcPr>
            <w:tcW w:w="466" w:type="pct"/>
            <w:vAlign w:val="center"/>
          </w:tcPr>
          <w:p w:rsidR="00366ACF" w:rsidRPr="00644D69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≥</w:t>
            </w: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17</w:t>
            </w:r>
          </w:p>
        </w:tc>
        <w:tc>
          <w:tcPr>
            <w:tcW w:w="454" w:type="pct"/>
            <w:vAlign w:val="center"/>
          </w:tcPr>
          <w:p w:rsidR="00366ACF" w:rsidRPr="00644D69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D=a</w:t>
            </w:r>
          </w:p>
        </w:tc>
        <w:tc>
          <w:tcPr>
            <w:tcW w:w="454" w:type="pct"/>
            <w:vAlign w:val="center"/>
          </w:tcPr>
          <w:p w:rsidR="00366ACF" w:rsidRPr="00644D69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D=2a</w:t>
            </w:r>
          </w:p>
        </w:tc>
        <w:tc>
          <w:tcPr>
            <w:tcW w:w="462" w:type="pct"/>
            <w:vAlign w:val="center"/>
          </w:tcPr>
          <w:p w:rsidR="00366ACF" w:rsidRPr="00644D69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644D69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D=3a</w:t>
            </w:r>
          </w:p>
        </w:tc>
      </w:tr>
      <w:tr w:rsidR="00366ACF" w:rsidTr="00232CEB">
        <w:tc>
          <w:tcPr>
            <w:tcW w:w="445" w:type="pct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Q550AW</w:t>
            </w:r>
          </w:p>
        </w:tc>
        <w:tc>
          <w:tcPr>
            <w:tcW w:w="397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≥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443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≥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517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≥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454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600</w:t>
            </w:r>
            <w:r>
              <w:rPr>
                <w:rFonts w:ascii="Times New Roman" w:eastAsia="楷体_GB2312" w:hAnsi="Times New Roman" w:cs="Times New Roman"/>
                <w:kern w:val="0"/>
                <w:sz w:val="18"/>
                <w:szCs w:val="18"/>
              </w:rPr>
              <w:t>~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454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≥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454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≥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66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≥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54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D=2a</w:t>
            </w:r>
          </w:p>
        </w:tc>
        <w:tc>
          <w:tcPr>
            <w:tcW w:w="454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D=3a</w:t>
            </w:r>
          </w:p>
        </w:tc>
        <w:tc>
          <w:tcPr>
            <w:tcW w:w="462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D=4a</w:t>
            </w:r>
          </w:p>
        </w:tc>
      </w:tr>
      <w:tr w:rsidR="00366ACF" w:rsidTr="00232CEB">
        <w:tc>
          <w:tcPr>
            <w:tcW w:w="445" w:type="pct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Q600AW</w:t>
            </w:r>
          </w:p>
        </w:tc>
        <w:tc>
          <w:tcPr>
            <w:tcW w:w="397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≥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443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≥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517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≥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454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650</w:t>
            </w:r>
            <w:r>
              <w:rPr>
                <w:rFonts w:ascii="Times New Roman" w:eastAsia="楷体_GB2312" w:hAnsi="Times New Roman" w:cs="Times New Roman"/>
                <w:kern w:val="0"/>
                <w:sz w:val="18"/>
                <w:szCs w:val="18"/>
              </w:rPr>
              <w:t>~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850</w:t>
            </w:r>
          </w:p>
        </w:tc>
        <w:tc>
          <w:tcPr>
            <w:tcW w:w="454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≥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54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≥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66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≥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54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D=2a</w:t>
            </w:r>
          </w:p>
        </w:tc>
        <w:tc>
          <w:tcPr>
            <w:tcW w:w="454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D=3a</w:t>
            </w:r>
          </w:p>
        </w:tc>
        <w:tc>
          <w:tcPr>
            <w:tcW w:w="462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D=4a</w:t>
            </w:r>
          </w:p>
        </w:tc>
      </w:tr>
      <w:tr w:rsidR="00366ACF" w:rsidTr="00232CEB">
        <w:tc>
          <w:tcPr>
            <w:tcW w:w="445" w:type="pct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Q700AW</w:t>
            </w:r>
          </w:p>
        </w:tc>
        <w:tc>
          <w:tcPr>
            <w:tcW w:w="397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≥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700</w:t>
            </w:r>
          </w:p>
        </w:tc>
        <w:tc>
          <w:tcPr>
            <w:tcW w:w="443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≥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700</w:t>
            </w:r>
          </w:p>
        </w:tc>
        <w:tc>
          <w:tcPr>
            <w:tcW w:w="517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≥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700</w:t>
            </w:r>
          </w:p>
        </w:tc>
        <w:tc>
          <w:tcPr>
            <w:tcW w:w="454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750</w:t>
            </w:r>
            <w:r>
              <w:rPr>
                <w:rFonts w:ascii="Times New Roman" w:eastAsia="楷体_GB2312" w:hAnsi="Times New Roman" w:cs="Times New Roman"/>
                <w:kern w:val="0"/>
                <w:sz w:val="18"/>
                <w:szCs w:val="18"/>
              </w:rPr>
              <w:t>~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950</w:t>
            </w:r>
          </w:p>
        </w:tc>
        <w:tc>
          <w:tcPr>
            <w:tcW w:w="454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≥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54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≥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66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≥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54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D=2a</w:t>
            </w:r>
          </w:p>
        </w:tc>
        <w:tc>
          <w:tcPr>
            <w:tcW w:w="454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D=3a</w:t>
            </w:r>
          </w:p>
        </w:tc>
        <w:tc>
          <w:tcPr>
            <w:tcW w:w="462" w:type="pct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D=4a</w:t>
            </w:r>
          </w:p>
        </w:tc>
      </w:tr>
      <w:tr w:rsidR="00366ACF">
        <w:tc>
          <w:tcPr>
            <w:tcW w:w="5000" w:type="pct"/>
            <w:gridSpan w:val="11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="360"/>
              <w:jc w:val="left"/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a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当屈服现象不明显时，可采用规定塑性延伸强度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R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vertAlign w:val="subscript"/>
              </w:rPr>
              <w:t>p0.2</w:t>
            </w:r>
            <w:r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。</w:t>
            </w:r>
          </w:p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="36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b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拉伸试验和弯曲试验取横向试样。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为弯曲压头直径，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为试样厚度。</w:t>
            </w:r>
          </w:p>
        </w:tc>
      </w:tr>
    </w:tbl>
    <w:p w:rsidR="00DC65BD" w:rsidRPr="00F31964" w:rsidRDefault="00232CEB" w:rsidP="00F31964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190F14">
        <w:rPr>
          <w:rFonts w:ascii="Times New Roman" w:eastAsia="仿宋_GB2312" w:hAnsi="Times New Roman" w:cs="Times New Roman" w:hint="eastAsia"/>
          <w:sz w:val="28"/>
          <w:szCs w:val="28"/>
        </w:rPr>
        <w:t>与</w:t>
      </w:r>
      <w:r w:rsidRPr="00190F14">
        <w:rPr>
          <w:rFonts w:ascii="Times New Roman" w:eastAsia="仿宋_GB2312" w:hAnsi="Times New Roman" w:cs="Times New Roman" w:hint="eastAsia"/>
          <w:sz w:val="28"/>
          <w:szCs w:val="28"/>
        </w:rPr>
        <w:t xml:space="preserve">GB/T </w:t>
      </w:r>
      <w:r w:rsidRPr="00190F14">
        <w:rPr>
          <w:rFonts w:ascii="Times New Roman" w:eastAsia="仿宋_GB2312" w:hAnsi="Times New Roman" w:cs="Times New Roman"/>
          <w:sz w:val="28"/>
          <w:szCs w:val="28"/>
        </w:rPr>
        <w:t>28907</w:t>
      </w:r>
      <w:r w:rsidRPr="00190F14">
        <w:rPr>
          <w:rFonts w:ascii="Times New Roman" w:eastAsia="仿宋_GB2312" w:hAnsi="Times New Roman" w:cs="Times New Roman" w:hint="eastAsia"/>
          <w:sz w:val="28"/>
          <w:szCs w:val="28"/>
        </w:rPr>
        <w:t>—</w:t>
      </w:r>
      <w:r w:rsidRPr="00190F14"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 w:rsidRPr="00190F14">
        <w:rPr>
          <w:rFonts w:ascii="Times New Roman" w:eastAsia="仿宋_GB2312" w:hAnsi="Times New Roman" w:cs="Times New Roman"/>
          <w:sz w:val="28"/>
          <w:szCs w:val="28"/>
        </w:rPr>
        <w:t>21</w:t>
      </w:r>
      <w:r w:rsidRPr="00190F14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190F14">
        <w:rPr>
          <w:rFonts w:ascii="Times New Roman" w:eastAsia="仿宋_GB2312" w:hAnsi="Times New Roman" w:cs="Times New Roman" w:hint="eastAsia"/>
          <w:sz w:val="28"/>
          <w:szCs w:val="28"/>
        </w:rPr>
        <w:t>《耐硫酸露</w:t>
      </w:r>
      <w:r w:rsidRPr="00190F14">
        <w:rPr>
          <w:rFonts w:ascii="Times New Roman" w:eastAsia="仿宋_GB2312" w:hAnsi="Times New Roman" w:cs="Times New Roman"/>
          <w:sz w:val="28"/>
          <w:szCs w:val="28"/>
        </w:rPr>
        <w:t>点腐蚀钢板和钢带</w:t>
      </w:r>
      <w:r w:rsidRPr="00190F14">
        <w:rPr>
          <w:rFonts w:ascii="Times New Roman" w:eastAsia="仿宋_GB2312" w:hAnsi="Times New Roman" w:cs="Times New Roman" w:hint="eastAsia"/>
          <w:sz w:val="28"/>
          <w:szCs w:val="28"/>
        </w:rPr>
        <w:t>》（详见</w:t>
      </w:r>
      <w:r w:rsidRPr="00190F14">
        <w:rPr>
          <w:rFonts w:ascii="Times New Roman" w:eastAsia="仿宋_GB2312" w:hAnsi="Times New Roman" w:cs="Times New Roman"/>
          <w:sz w:val="28"/>
          <w:szCs w:val="28"/>
        </w:rPr>
        <w:t>下表</w:t>
      </w:r>
      <w:r w:rsidRPr="00190F14">
        <w:rPr>
          <w:rFonts w:ascii="Times New Roman" w:eastAsia="仿宋_GB2312" w:hAnsi="Times New Roman" w:cs="Times New Roman" w:hint="eastAsia"/>
          <w:sz w:val="28"/>
          <w:szCs w:val="28"/>
        </w:rPr>
        <w:t>）相比同牌号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厚规格</w:t>
      </w:r>
      <w:r w:rsidRPr="00190F14">
        <w:rPr>
          <w:rFonts w:ascii="Times New Roman" w:eastAsia="仿宋_GB2312" w:hAnsi="Times New Roman" w:cs="Times New Roman"/>
          <w:sz w:val="28"/>
          <w:szCs w:val="28"/>
        </w:rPr>
        <w:t>产品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断后</w:t>
      </w:r>
      <w:r>
        <w:rPr>
          <w:rFonts w:ascii="Times New Roman" w:eastAsia="仿宋_GB2312" w:hAnsi="Times New Roman" w:cs="Times New Roman"/>
          <w:sz w:val="28"/>
          <w:szCs w:val="28"/>
        </w:rPr>
        <w:t>伸长率略有降低，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提升</w:t>
      </w:r>
      <w:r>
        <w:rPr>
          <w:rFonts w:ascii="Times New Roman" w:eastAsia="仿宋_GB2312" w:hAnsi="Times New Roman" w:cs="Times New Roman"/>
          <w:sz w:val="28"/>
          <w:szCs w:val="28"/>
        </w:rPr>
        <w:t>抗拉强度上限、下限范围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232CEB" w:rsidRDefault="00232CEB" w:rsidP="00232CEB">
      <w:pPr>
        <w:spacing w:line="240" w:lineRule="auto"/>
        <w:ind w:firstLineChars="0" w:firstLine="0"/>
        <w:contextualSpacing/>
        <w:rPr>
          <w:rFonts w:ascii="Times New Roman" w:eastAsia="仿宋_GB2312" w:hAnsi="Times New Roman" w:cs="Times New Roman"/>
          <w:sz w:val="28"/>
          <w:szCs w:val="28"/>
        </w:rPr>
      </w:pPr>
    </w:p>
    <w:p w:rsidR="00232CEB" w:rsidRDefault="00232CEB" w:rsidP="00232CEB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</w:p>
    <w:p w:rsidR="00232CEB" w:rsidRDefault="00F31964" w:rsidP="00F31964">
      <w:pPr>
        <w:spacing w:line="240" w:lineRule="auto"/>
        <w:ind w:firstLineChars="0" w:firstLine="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F31964">
        <w:rPr>
          <w:rFonts w:ascii="Times New Roman" w:eastAsia="仿宋_GB2312" w:hAnsi="Times New Roman" w:cs="Times New Roman"/>
          <w:noProof/>
          <w:sz w:val="28"/>
          <w:szCs w:val="28"/>
        </w:rPr>
        <w:drawing>
          <wp:inline distT="0" distB="0" distL="0" distR="0" wp14:anchorId="095DFC9D" wp14:editId="0A7267CB">
            <wp:extent cx="5274310" cy="2414905"/>
            <wp:effectExtent l="0" t="0" r="2540" b="4445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CEB" w:rsidRDefault="00232CEB" w:rsidP="00232CEB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耐腐蚀性能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分别参照</w:t>
      </w:r>
      <w:r>
        <w:rPr>
          <w:rFonts w:ascii="Times New Roman" w:eastAsia="仿宋_GB2312" w:hAnsi="Times New Roman" w:cs="Times New Roman"/>
          <w:sz w:val="28"/>
          <w:szCs w:val="28"/>
        </w:rPr>
        <w:t>JB/T 7901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TB/T 2375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提出耐酸腐蚀性能、耐大气腐蚀性能的</w:t>
      </w:r>
      <w:r>
        <w:rPr>
          <w:rFonts w:ascii="Times New Roman" w:eastAsia="仿宋_GB2312" w:hAnsi="Times New Roman" w:cs="Times New Roman"/>
          <w:sz w:val="28"/>
          <w:szCs w:val="28"/>
        </w:rPr>
        <w:t>要求。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>
        <w:rPr>
          <w:rFonts w:ascii="Times New Roman" w:eastAsia="仿宋_GB2312" w:hAnsi="Times New Roman" w:cs="Times New Roman"/>
          <w:sz w:val="28"/>
          <w:szCs w:val="28"/>
        </w:rPr>
        <w:t>6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非金属夹杂物</w:t>
      </w:r>
    </w:p>
    <w:p w:rsidR="00366ACF" w:rsidRPr="00215451" w:rsidRDefault="00367929" w:rsidP="00367618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215451"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 w:rsidRPr="00215451">
        <w:rPr>
          <w:rFonts w:ascii="Times New Roman" w:eastAsia="仿宋_GB2312" w:hAnsi="Times New Roman" w:cs="Times New Roman"/>
          <w:sz w:val="28"/>
          <w:szCs w:val="28"/>
        </w:rPr>
        <w:t>保障产品性能稳定</w:t>
      </w:r>
      <w:r w:rsidRPr="00215451">
        <w:rPr>
          <w:rFonts w:ascii="Times New Roman" w:eastAsia="仿宋_GB2312" w:hAnsi="Times New Roman" w:cs="Times New Roman" w:hint="eastAsia"/>
          <w:sz w:val="28"/>
          <w:szCs w:val="28"/>
        </w:rPr>
        <w:t>均匀</w:t>
      </w:r>
      <w:r w:rsidRPr="00215451">
        <w:rPr>
          <w:rFonts w:ascii="Times New Roman" w:eastAsia="仿宋_GB2312" w:hAnsi="Times New Roman" w:cs="Times New Roman"/>
          <w:sz w:val="28"/>
          <w:szCs w:val="28"/>
        </w:rPr>
        <w:t>，本文件</w:t>
      </w:r>
      <w:r w:rsidR="00367618" w:rsidRPr="00215451">
        <w:rPr>
          <w:rFonts w:ascii="Times New Roman" w:eastAsia="仿宋_GB2312" w:hAnsi="Times New Roman" w:cs="Times New Roman" w:hint="eastAsia"/>
          <w:sz w:val="28"/>
          <w:szCs w:val="28"/>
        </w:rPr>
        <w:t>参照</w:t>
      </w:r>
      <w:r w:rsidR="00367618" w:rsidRPr="00215451">
        <w:rPr>
          <w:rFonts w:ascii="Times New Roman" w:eastAsia="仿宋_GB2312" w:hAnsi="Times New Roman" w:cs="Times New Roman" w:hint="eastAsia"/>
          <w:sz w:val="28"/>
          <w:szCs w:val="28"/>
        </w:rPr>
        <w:t>TB/T</w:t>
      </w:r>
      <w:r w:rsidR="00367618" w:rsidRPr="00215451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367618" w:rsidRPr="00215451">
        <w:rPr>
          <w:rFonts w:ascii="Times New Roman" w:eastAsia="仿宋_GB2312" w:hAnsi="Times New Roman" w:cs="Times New Roman" w:hint="eastAsia"/>
          <w:sz w:val="28"/>
          <w:szCs w:val="28"/>
        </w:rPr>
        <w:t>1979</w:t>
      </w:r>
      <w:r w:rsidR="00367618" w:rsidRPr="00215451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367618" w:rsidRPr="00215451">
        <w:rPr>
          <w:rFonts w:ascii="Times New Roman" w:eastAsia="仿宋_GB2312" w:hAnsi="Times New Roman" w:cs="Times New Roman" w:hint="eastAsia"/>
          <w:sz w:val="28"/>
          <w:szCs w:val="28"/>
        </w:rPr>
        <w:t>《铁道</w:t>
      </w:r>
      <w:r w:rsidR="00367618" w:rsidRPr="00215451">
        <w:rPr>
          <w:rFonts w:ascii="Times New Roman" w:eastAsia="仿宋_GB2312" w:hAnsi="Times New Roman" w:cs="Times New Roman"/>
          <w:sz w:val="28"/>
          <w:szCs w:val="28"/>
        </w:rPr>
        <w:t>车辆用耐大气腐蚀钢</w:t>
      </w:r>
      <w:r w:rsidR="00367618" w:rsidRPr="00215451">
        <w:rPr>
          <w:rFonts w:ascii="Times New Roman" w:eastAsia="仿宋_GB2312" w:hAnsi="Times New Roman" w:cs="Times New Roman" w:hint="eastAsia"/>
          <w:sz w:val="28"/>
          <w:szCs w:val="28"/>
        </w:rPr>
        <w:t>》提出</w:t>
      </w:r>
      <w:r w:rsidRPr="00215451">
        <w:rPr>
          <w:rFonts w:ascii="Times New Roman" w:eastAsia="仿宋_GB2312" w:hAnsi="Times New Roman" w:cs="Times New Roman"/>
          <w:sz w:val="28"/>
          <w:szCs w:val="28"/>
        </w:rPr>
        <w:t>非金属夹杂</w:t>
      </w:r>
      <w:proofErr w:type="gramStart"/>
      <w:r w:rsidRPr="00215451">
        <w:rPr>
          <w:rFonts w:ascii="Times New Roman" w:eastAsia="仿宋_GB2312" w:hAnsi="Times New Roman" w:cs="Times New Roman"/>
          <w:sz w:val="28"/>
          <w:szCs w:val="28"/>
        </w:rPr>
        <w:t>物技术</w:t>
      </w:r>
      <w:proofErr w:type="gramEnd"/>
      <w:r w:rsidRPr="00215451">
        <w:rPr>
          <w:rFonts w:ascii="Times New Roman" w:eastAsia="仿宋_GB2312" w:hAnsi="Times New Roman" w:cs="Times New Roman"/>
          <w:sz w:val="28"/>
          <w:szCs w:val="28"/>
        </w:rPr>
        <w:t>指标，</w:t>
      </w:r>
      <w:r w:rsidRPr="00215451">
        <w:rPr>
          <w:rFonts w:ascii="Times New Roman" w:eastAsia="仿宋_GB2312" w:hAnsi="Times New Roman" w:cs="Times New Roman" w:hint="eastAsia"/>
          <w:sz w:val="28"/>
          <w:szCs w:val="28"/>
        </w:rPr>
        <w:t>具体内容</w:t>
      </w:r>
      <w:r w:rsidRPr="00215451">
        <w:rPr>
          <w:rFonts w:ascii="Times New Roman" w:eastAsia="仿宋_GB2312" w:hAnsi="Times New Roman" w:cs="Times New Roman"/>
          <w:sz w:val="28"/>
          <w:szCs w:val="28"/>
        </w:rPr>
        <w:t>如下所示</w:t>
      </w:r>
      <w:r w:rsidRPr="00215451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366ACF" w:rsidRDefault="00367929">
      <w:pPr>
        <w:pStyle w:val="aff0"/>
        <w:numPr>
          <w:ilvl w:val="0"/>
          <w:numId w:val="7"/>
        </w:numPr>
        <w:spacing w:before="156" w:after="156"/>
        <w:ind w:left="0"/>
        <w:rPr>
          <w:rFonts w:ascii="Times New Roman"/>
        </w:rPr>
      </w:pPr>
      <w:bookmarkStart w:id="3" w:name="_Hlk69232680"/>
      <w:r>
        <w:rPr>
          <w:rFonts w:ascii="Times New Roman"/>
        </w:rPr>
        <w:t>非金属夹杂物合格级别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645"/>
        <w:gridCol w:w="723"/>
        <w:gridCol w:w="679"/>
        <w:gridCol w:w="697"/>
        <w:gridCol w:w="742"/>
        <w:gridCol w:w="629"/>
        <w:gridCol w:w="684"/>
        <w:gridCol w:w="695"/>
        <w:gridCol w:w="1437"/>
      </w:tblGrid>
      <w:tr w:rsidR="00366ACF">
        <w:trPr>
          <w:jc w:val="center"/>
        </w:trPr>
        <w:tc>
          <w:tcPr>
            <w:tcW w:w="823" w:type="pct"/>
          </w:tcPr>
          <w:bookmarkEnd w:id="3"/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夹杂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物类型</w:t>
            </w:r>
            <w:proofErr w:type="gramEnd"/>
          </w:p>
        </w:tc>
        <w:tc>
          <w:tcPr>
            <w:tcW w:w="824" w:type="pct"/>
            <w:gridSpan w:val="2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29" w:type="pct"/>
            <w:gridSpan w:val="2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826" w:type="pct"/>
            <w:gridSpan w:val="2"/>
            <w:shd w:val="clear" w:color="auto" w:fill="auto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831" w:type="pct"/>
            <w:gridSpan w:val="2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866" w:type="pct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DS</w:t>
            </w:r>
          </w:p>
        </w:tc>
      </w:tr>
      <w:tr w:rsidR="00366ACF">
        <w:trPr>
          <w:jc w:val="center"/>
        </w:trPr>
        <w:tc>
          <w:tcPr>
            <w:tcW w:w="823" w:type="pct"/>
            <w:vMerge w:val="restart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合格级别，不大于</w:t>
            </w:r>
          </w:p>
        </w:tc>
        <w:tc>
          <w:tcPr>
            <w:tcW w:w="389" w:type="pct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细系</w:t>
            </w:r>
            <w:proofErr w:type="gramEnd"/>
          </w:p>
        </w:tc>
        <w:tc>
          <w:tcPr>
            <w:tcW w:w="436" w:type="pct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粗系</w:t>
            </w:r>
            <w:proofErr w:type="gramEnd"/>
          </w:p>
        </w:tc>
        <w:tc>
          <w:tcPr>
            <w:tcW w:w="409" w:type="pct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细系</w:t>
            </w:r>
            <w:proofErr w:type="gramEnd"/>
          </w:p>
        </w:tc>
        <w:tc>
          <w:tcPr>
            <w:tcW w:w="420" w:type="pct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粗系</w:t>
            </w:r>
            <w:proofErr w:type="gramEnd"/>
          </w:p>
        </w:tc>
        <w:tc>
          <w:tcPr>
            <w:tcW w:w="447" w:type="pct"/>
            <w:shd w:val="clear" w:color="auto" w:fill="auto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细系</w:t>
            </w:r>
            <w:proofErr w:type="gramEnd"/>
          </w:p>
        </w:tc>
        <w:tc>
          <w:tcPr>
            <w:tcW w:w="379" w:type="pct"/>
            <w:shd w:val="clear" w:color="auto" w:fill="auto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粗系</w:t>
            </w:r>
            <w:proofErr w:type="gramEnd"/>
          </w:p>
        </w:tc>
        <w:tc>
          <w:tcPr>
            <w:tcW w:w="412" w:type="pct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细系</w:t>
            </w:r>
            <w:proofErr w:type="gramEnd"/>
          </w:p>
        </w:tc>
        <w:tc>
          <w:tcPr>
            <w:tcW w:w="419" w:type="pct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粗系</w:t>
            </w:r>
            <w:proofErr w:type="gramEnd"/>
          </w:p>
        </w:tc>
        <w:tc>
          <w:tcPr>
            <w:tcW w:w="866" w:type="pct"/>
            <w:vMerge w:val="restart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2.0</w:t>
            </w:r>
          </w:p>
        </w:tc>
      </w:tr>
      <w:tr w:rsidR="00366ACF">
        <w:trPr>
          <w:jc w:val="center"/>
        </w:trPr>
        <w:tc>
          <w:tcPr>
            <w:tcW w:w="823" w:type="pct"/>
            <w:vMerge/>
          </w:tcPr>
          <w:p w:rsidR="00366ACF" w:rsidRDefault="00366AC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436" w:type="pct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409" w:type="pct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420" w:type="pct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447" w:type="pct"/>
            <w:shd w:val="clear" w:color="auto" w:fill="auto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379" w:type="pct"/>
            <w:shd w:val="clear" w:color="auto" w:fill="auto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412" w:type="pct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419" w:type="pct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866" w:type="pct"/>
            <w:vMerge/>
          </w:tcPr>
          <w:p w:rsidR="00366ACF" w:rsidRDefault="00366ACF">
            <w:pPr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>
        <w:rPr>
          <w:rFonts w:ascii="Times New Roman" w:eastAsia="仿宋_GB2312" w:hAnsi="Times New Roman" w:cs="Times New Roman"/>
          <w:sz w:val="28"/>
          <w:szCs w:val="28"/>
        </w:rPr>
        <w:t>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表面质量</w:t>
      </w:r>
    </w:p>
    <w:bookmarkEnd w:id="1"/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>
        <w:rPr>
          <w:rFonts w:ascii="Times New Roman" w:eastAsia="仿宋_GB2312" w:hAnsi="Times New Roman" w:cs="Times New Roman"/>
          <w:sz w:val="28"/>
          <w:szCs w:val="28"/>
        </w:rPr>
        <w:t>避免由于缺陷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导致</w:t>
      </w:r>
      <w:r>
        <w:rPr>
          <w:rFonts w:ascii="Times New Roman" w:eastAsia="仿宋_GB2312" w:hAnsi="Times New Roman" w:cs="Times New Roman"/>
          <w:sz w:val="28"/>
          <w:szCs w:val="28"/>
        </w:rPr>
        <w:t>产品存在先天性疲劳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源</w:t>
      </w:r>
      <w:r>
        <w:rPr>
          <w:rFonts w:ascii="Times New Roman" w:eastAsia="仿宋_GB2312" w:hAnsi="Times New Roman" w:cs="Times New Roman"/>
          <w:sz w:val="28"/>
          <w:szCs w:val="28"/>
        </w:rPr>
        <w:t>，以至于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钢板</w:t>
      </w:r>
      <w:r>
        <w:rPr>
          <w:rFonts w:ascii="Times New Roman" w:eastAsia="仿宋_GB2312" w:hAnsi="Times New Roman" w:cs="Times New Roman"/>
          <w:sz w:val="28"/>
          <w:szCs w:val="28"/>
        </w:rPr>
        <w:t>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钢带</w:t>
      </w:r>
      <w:r>
        <w:rPr>
          <w:rFonts w:ascii="Times New Roman" w:eastAsia="仿宋_GB2312" w:hAnsi="Times New Roman" w:cs="Times New Roman"/>
          <w:sz w:val="28"/>
          <w:szCs w:val="28"/>
        </w:rPr>
        <w:t>在使用中由于产生裂纹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发生失效</w:t>
      </w:r>
      <w:r>
        <w:rPr>
          <w:rFonts w:ascii="Times New Roman" w:eastAsia="仿宋_GB2312" w:hAnsi="Times New Roman" w:cs="Times New Roman"/>
          <w:sz w:val="28"/>
          <w:szCs w:val="28"/>
        </w:rPr>
        <w:t>，本文件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参照</w:t>
      </w:r>
      <w:r>
        <w:rPr>
          <w:rFonts w:ascii="Times New Roman" w:eastAsia="仿宋_GB2312" w:hAnsi="Times New Roman" w:cs="Times New Roman"/>
          <w:sz w:val="28"/>
          <w:szCs w:val="28"/>
        </w:rPr>
        <w:t>GB/T 28907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提出表面质量要求，对</w:t>
      </w:r>
      <w:r>
        <w:rPr>
          <w:rFonts w:ascii="Times New Roman" w:eastAsia="仿宋_GB2312" w:hAnsi="Times New Roman" w:cs="Times New Roman"/>
          <w:sz w:val="28"/>
          <w:szCs w:val="28"/>
        </w:rPr>
        <w:t>裂纹、结疤、折叠等缺陷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以及</w:t>
      </w:r>
      <w:r>
        <w:rPr>
          <w:rFonts w:ascii="Times New Roman" w:eastAsia="仿宋_GB2312" w:hAnsi="Times New Roman" w:cs="Times New Roman"/>
          <w:sz w:val="28"/>
          <w:szCs w:val="28"/>
        </w:rPr>
        <w:t>氧化铁皮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、划痕</w:t>
      </w:r>
      <w:r>
        <w:rPr>
          <w:rFonts w:ascii="Times New Roman" w:eastAsia="仿宋_GB2312" w:hAnsi="Times New Roman" w:cs="Times New Roman"/>
          <w:sz w:val="28"/>
          <w:szCs w:val="28"/>
        </w:rPr>
        <w:t>等提出要求，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保障钢板</w:t>
      </w:r>
      <w:r>
        <w:rPr>
          <w:rFonts w:ascii="Times New Roman" w:eastAsia="仿宋_GB2312" w:hAnsi="Times New Roman" w:cs="Times New Roman"/>
          <w:sz w:val="28"/>
          <w:szCs w:val="28"/>
        </w:rPr>
        <w:t>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钢带</w:t>
      </w:r>
      <w:r>
        <w:rPr>
          <w:rFonts w:ascii="Times New Roman" w:eastAsia="仿宋_GB2312" w:hAnsi="Times New Roman" w:cs="Times New Roman"/>
          <w:sz w:val="28"/>
          <w:szCs w:val="28"/>
        </w:rPr>
        <w:t>使用中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具有</w:t>
      </w:r>
      <w:r>
        <w:rPr>
          <w:rFonts w:ascii="Times New Roman" w:eastAsia="仿宋_GB2312" w:hAnsi="Times New Roman" w:cs="Times New Roman"/>
          <w:sz w:val="28"/>
          <w:szCs w:val="28"/>
        </w:rPr>
        <w:t>较好的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疲劳</w:t>
      </w:r>
      <w:r>
        <w:rPr>
          <w:rFonts w:ascii="Times New Roman" w:eastAsia="仿宋_GB2312" w:hAnsi="Times New Roman" w:cs="Times New Roman"/>
          <w:sz w:val="28"/>
          <w:szCs w:val="28"/>
        </w:rPr>
        <w:t>性能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z w:val="28"/>
          <w:szCs w:val="28"/>
        </w:rPr>
        <w:t>并将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有缺陷部分不应超过每卷钢带总长度的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6%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提升至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具体指标如下：</w:t>
      </w:r>
    </w:p>
    <w:p w:rsidR="00366ACF" w:rsidRDefault="00367929">
      <w:pPr>
        <w:tabs>
          <w:tab w:val="left" w:pos="5309"/>
        </w:tabs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7.7.1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钢板和钢带表面不应有裂纹、气泡、折叠、夹杂、结疤等对使用有害的缺陷。钢板和钢带不应有目视可见的分层。</w:t>
      </w:r>
    </w:p>
    <w:p w:rsidR="00366ACF" w:rsidRDefault="00367929">
      <w:pPr>
        <w:tabs>
          <w:tab w:val="left" w:pos="5309"/>
        </w:tabs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7.7.2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钢板和钢带表面允许有不影响使用的薄层氧化铁皮、铁锈和轻微的麻点、划痕等局部缺陷，其深度或高度不应超过钢板和钢带厚度公差之半，并应保证钢板和钢带的允许最小厚度。</w:t>
      </w:r>
    </w:p>
    <w:p w:rsidR="00366ACF" w:rsidRDefault="00367929">
      <w:pPr>
        <w:tabs>
          <w:tab w:val="left" w:pos="5309"/>
        </w:tabs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7.7.3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钢板表面缺陷允许清理，清理处应圆滑无棱角，并应保证钢板的允许最小厚度。</w:t>
      </w:r>
    </w:p>
    <w:p w:rsidR="00366ACF" w:rsidRDefault="00367929">
      <w:pPr>
        <w:tabs>
          <w:tab w:val="left" w:pos="5309"/>
        </w:tabs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7.7.4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在钢带连续生产过程中，局部表面缺陷不易发现并去除，因此允许带缺陷交货，但有缺陷部分应不超过每卷钢带总长度的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5%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366ACF" w:rsidRDefault="00367929">
      <w:pPr>
        <w:tabs>
          <w:tab w:val="left" w:pos="5309"/>
        </w:tabs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7.8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无损检测</w:t>
      </w:r>
    </w:p>
    <w:p w:rsidR="00366ACF" w:rsidRDefault="00367929">
      <w:pPr>
        <w:tabs>
          <w:tab w:val="left" w:pos="5309"/>
        </w:tabs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参照</w:t>
      </w:r>
      <w:r>
        <w:rPr>
          <w:rFonts w:ascii="Times New Roman" w:eastAsia="仿宋_GB2312" w:hAnsi="Times New Roman" w:cs="Times New Roman"/>
          <w:sz w:val="28"/>
          <w:szCs w:val="28"/>
        </w:rPr>
        <w:t>GB/T 28907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提出无损检测要求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366ACF" w:rsidRDefault="00367929">
      <w:pPr>
        <w:tabs>
          <w:tab w:val="left" w:pos="5309"/>
        </w:tabs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8. </w:t>
      </w:r>
      <w:r>
        <w:rPr>
          <w:rFonts w:ascii="Times New Roman" w:eastAsia="仿宋_GB2312" w:hAnsi="Times New Roman" w:cs="Times New Roman"/>
          <w:sz w:val="28"/>
          <w:szCs w:val="28"/>
        </w:rPr>
        <w:t>试验方法</w:t>
      </w:r>
      <w:r>
        <w:rPr>
          <w:rFonts w:ascii="Times New Roman" w:eastAsia="仿宋_GB2312" w:hAnsi="Times New Roman" w:cs="Times New Roman"/>
          <w:sz w:val="28"/>
          <w:szCs w:val="28"/>
        </w:rPr>
        <w:tab/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8.1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提出了如下所示的化学成分试验方法要求：钢的化学成分试验方法按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GB/T 4336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GB/T 20123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GB/T 20125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或通用方法的规定进行，但仲裁时应按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GB/T 223. 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GB/T 223.9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GB/T 223.11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GB/T 223.14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GB/T 223.18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GB/T 223.23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GB/T 223.40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GB/T 223.47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GB/T 223.49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GB/T 223.58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GB/T 223.61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GB/T 223.68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GB/T 223./84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GB/T 223.86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的规定执行。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8.2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针</w:t>
      </w:r>
      <w:r>
        <w:rPr>
          <w:rFonts w:ascii="Times New Roman" w:eastAsia="仿宋_GB2312" w:hAnsi="Times New Roman" w:cs="Times New Roman"/>
          <w:sz w:val="28"/>
          <w:szCs w:val="28"/>
        </w:rPr>
        <w:t>对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钢带的检验项目提出检验项目、取样部位和试验方法要求，</w:t>
      </w:r>
      <w:r>
        <w:rPr>
          <w:rFonts w:ascii="Times New Roman" w:eastAsia="仿宋_GB2312" w:hAnsi="Times New Roman" w:cs="Times New Roman"/>
          <w:sz w:val="28"/>
          <w:szCs w:val="28"/>
        </w:rPr>
        <w:t>具体内容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如下表所示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366ACF" w:rsidRDefault="00367929">
      <w:pPr>
        <w:pStyle w:val="aff0"/>
        <w:numPr>
          <w:ilvl w:val="0"/>
          <w:numId w:val="7"/>
        </w:numPr>
        <w:spacing w:before="156" w:after="156"/>
        <w:ind w:left="0"/>
        <w:rPr>
          <w:rFonts w:ascii="Times New Roman"/>
        </w:rPr>
      </w:pPr>
      <w:r>
        <w:rPr>
          <w:rFonts w:ascii="Times New Roman"/>
        </w:rPr>
        <w:t>检验项目的</w:t>
      </w:r>
      <w:r>
        <w:rPr>
          <w:rFonts w:ascii="Times New Roman" w:hint="eastAsia"/>
        </w:rPr>
        <w:t>检验项目、取样部位</w:t>
      </w:r>
      <w:r>
        <w:rPr>
          <w:rFonts w:ascii="Times New Roman"/>
        </w:rPr>
        <w:t>和试验方法</w:t>
      </w:r>
    </w:p>
    <w:tbl>
      <w:tblPr>
        <w:tblW w:w="9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71"/>
        <w:gridCol w:w="1247"/>
        <w:gridCol w:w="2922"/>
        <w:gridCol w:w="2369"/>
      </w:tblGrid>
      <w:tr w:rsidR="00366ACF">
        <w:trPr>
          <w:trHeight w:val="20"/>
        </w:trPr>
        <w:tc>
          <w:tcPr>
            <w:tcW w:w="851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bookmarkStart w:id="4" w:name="_Hlk58358109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1871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检验项目</w:t>
            </w:r>
          </w:p>
        </w:tc>
        <w:tc>
          <w:tcPr>
            <w:tcW w:w="1247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取样数量</w:t>
            </w:r>
          </w:p>
        </w:tc>
        <w:tc>
          <w:tcPr>
            <w:tcW w:w="2922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取样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方法</w:t>
            </w:r>
          </w:p>
        </w:tc>
        <w:tc>
          <w:tcPr>
            <w:tcW w:w="2369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试验方法</w:t>
            </w:r>
          </w:p>
        </w:tc>
      </w:tr>
      <w:tr w:rsidR="00366ACF">
        <w:trPr>
          <w:trHeight w:val="20"/>
        </w:trPr>
        <w:tc>
          <w:tcPr>
            <w:tcW w:w="851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化学成分</w:t>
            </w:r>
          </w:p>
        </w:tc>
        <w:tc>
          <w:tcPr>
            <w:tcW w:w="1247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炉</w:t>
            </w:r>
          </w:p>
        </w:tc>
        <w:tc>
          <w:tcPr>
            <w:tcW w:w="2922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GB/T 20066</w:t>
            </w:r>
          </w:p>
        </w:tc>
        <w:tc>
          <w:tcPr>
            <w:tcW w:w="2369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见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8.1</w:t>
            </w:r>
          </w:p>
        </w:tc>
      </w:tr>
      <w:tr w:rsidR="00366ACF">
        <w:trPr>
          <w:trHeight w:val="20"/>
        </w:trPr>
        <w:tc>
          <w:tcPr>
            <w:tcW w:w="851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拉伸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试验</w:t>
            </w:r>
          </w:p>
        </w:tc>
        <w:tc>
          <w:tcPr>
            <w:tcW w:w="1247" w:type="dxa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批</w:t>
            </w:r>
          </w:p>
        </w:tc>
        <w:tc>
          <w:tcPr>
            <w:tcW w:w="2922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GB/T 2975</w:t>
            </w:r>
          </w:p>
        </w:tc>
        <w:tc>
          <w:tcPr>
            <w:tcW w:w="2369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GB/T 228.1</w:t>
            </w:r>
          </w:p>
        </w:tc>
      </w:tr>
      <w:tr w:rsidR="00366ACF">
        <w:trPr>
          <w:trHeight w:val="20"/>
        </w:trPr>
        <w:tc>
          <w:tcPr>
            <w:tcW w:w="851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871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弯曲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试验</w:t>
            </w:r>
          </w:p>
        </w:tc>
        <w:tc>
          <w:tcPr>
            <w:tcW w:w="1247" w:type="dxa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批</w:t>
            </w:r>
          </w:p>
        </w:tc>
        <w:tc>
          <w:tcPr>
            <w:tcW w:w="2922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zh-TW"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GB/T 2975</w:t>
            </w:r>
          </w:p>
        </w:tc>
        <w:tc>
          <w:tcPr>
            <w:tcW w:w="2369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zh-TW"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GB/T 232</w:t>
            </w:r>
          </w:p>
        </w:tc>
      </w:tr>
      <w:tr w:rsidR="00366ACF">
        <w:trPr>
          <w:trHeight w:val="20"/>
        </w:trPr>
        <w:tc>
          <w:tcPr>
            <w:tcW w:w="851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871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冲击试验</w:t>
            </w:r>
          </w:p>
        </w:tc>
        <w:tc>
          <w:tcPr>
            <w:tcW w:w="1247" w:type="dxa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批</w:t>
            </w:r>
          </w:p>
        </w:tc>
        <w:tc>
          <w:tcPr>
            <w:tcW w:w="2922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zh-TW"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GB/T 2975</w:t>
            </w:r>
          </w:p>
        </w:tc>
        <w:tc>
          <w:tcPr>
            <w:tcW w:w="2369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zh-TW"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GB/T 229</w:t>
            </w:r>
          </w:p>
        </w:tc>
      </w:tr>
      <w:tr w:rsidR="00366ACF">
        <w:trPr>
          <w:trHeight w:val="20"/>
        </w:trPr>
        <w:tc>
          <w:tcPr>
            <w:tcW w:w="851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871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非金属夹杂物</w:t>
            </w:r>
          </w:p>
        </w:tc>
        <w:tc>
          <w:tcPr>
            <w:tcW w:w="1247" w:type="dxa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批</w:t>
            </w:r>
          </w:p>
        </w:tc>
        <w:tc>
          <w:tcPr>
            <w:tcW w:w="2922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zh-TW"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zh-TW" w:eastAsia="en-US"/>
              </w:rPr>
              <w:t>GB/T 10561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zh-TW" w:eastAsia="en-US"/>
              </w:rPr>
              <w:t>—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zh-TW" w:eastAsia="en-US"/>
              </w:rPr>
              <w:t>2023</w:t>
            </w:r>
          </w:p>
        </w:tc>
        <w:tc>
          <w:tcPr>
            <w:tcW w:w="2369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zh-TW" w:eastAsia="en-US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  <w:lang w:val="zh-TW" w:eastAsia="en-US"/>
              </w:rPr>
              <w:t>GB/T 10561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val="zh-TW" w:eastAsia="en-US"/>
              </w:rPr>
              <w:t>—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lang w:val="zh-TW" w:eastAsia="en-US"/>
              </w:rPr>
              <w:t>2023</w:t>
            </w:r>
          </w:p>
        </w:tc>
      </w:tr>
      <w:tr w:rsidR="00366ACF">
        <w:trPr>
          <w:trHeight w:val="20"/>
        </w:trPr>
        <w:tc>
          <w:tcPr>
            <w:tcW w:w="851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871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无损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检测</w:t>
            </w:r>
          </w:p>
        </w:tc>
        <w:tc>
          <w:tcPr>
            <w:tcW w:w="1247" w:type="dxa"/>
            <w:vAlign w:val="center"/>
          </w:tcPr>
          <w:p w:rsidR="00366ACF" w:rsidRDefault="00367929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逐张</w:t>
            </w:r>
          </w:p>
        </w:tc>
        <w:tc>
          <w:tcPr>
            <w:tcW w:w="2922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2369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GB/T 2970</w:t>
            </w:r>
          </w:p>
        </w:tc>
      </w:tr>
      <w:tr w:rsidR="00366ACF">
        <w:trPr>
          <w:trHeight w:val="20"/>
        </w:trPr>
        <w:tc>
          <w:tcPr>
            <w:tcW w:w="851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871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尺寸、外形</w:t>
            </w:r>
          </w:p>
        </w:tc>
        <w:tc>
          <w:tcPr>
            <w:tcW w:w="1247" w:type="dxa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逐张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卷</w:t>
            </w:r>
          </w:p>
        </w:tc>
        <w:tc>
          <w:tcPr>
            <w:tcW w:w="2922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2369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符合精度要求的适宜量具</w:t>
            </w:r>
          </w:p>
        </w:tc>
      </w:tr>
      <w:tr w:rsidR="00366ACF">
        <w:trPr>
          <w:trHeight w:val="20"/>
        </w:trPr>
        <w:tc>
          <w:tcPr>
            <w:tcW w:w="851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871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表面质量</w:t>
            </w:r>
          </w:p>
        </w:tc>
        <w:tc>
          <w:tcPr>
            <w:tcW w:w="1247" w:type="dxa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逐张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卷</w:t>
            </w:r>
          </w:p>
        </w:tc>
        <w:tc>
          <w:tcPr>
            <w:tcW w:w="2922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2369" w:type="dxa"/>
            <w:vAlign w:val="center"/>
          </w:tcPr>
          <w:p w:rsidR="00366ACF" w:rsidRDefault="003679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目视</w:t>
            </w:r>
          </w:p>
        </w:tc>
      </w:tr>
      <w:bookmarkEnd w:id="4"/>
    </w:tbl>
    <w:p w:rsidR="00366ACF" w:rsidRDefault="00366ACF">
      <w:pPr>
        <w:pStyle w:val="af9"/>
      </w:pP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9. </w:t>
      </w:r>
      <w:r>
        <w:rPr>
          <w:rFonts w:ascii="Times New Roman" w:eastAsia="仿宋_GB2312" w:hAnsi="Times New Roman" w:cs="Times New Roman"/>
          <w:sz w:val="28"/>
          <w:szCs w:val="28"/>
        </w:rPr>
        <w:t>检验规则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本章节对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钢带的</w:t>
      </w:r>
      <w:r>
        <w:rPr>
          <w:rFonts w:ascii="Times New Roman" w:eastAsia="仿宋_GB2312" w:hAnsi="Times New Roman" w:cs="Times New Roman"/>
          <w:sz w:val="28"/>
          <w:szCs w:val="28"/>
        </w:rPr>
        <w:t>检查和验收、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组批规则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、复验和判定规则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数值修约</w:t>
      </w:r>
      <w:r>
        <w:rPr>
          <w:rFonts w:ascii="Times New Roman" w:eastAsia="仿宋_GB2312" w:hAnsi="Times New Roman" w:cs="Times New Roman"/>
          <w:sz w:val="28"/>
          <w:szCs w:val="28"/>
        </w:rPr>
        <w:t>等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四</w:t>
      </w:r>
      <w:r>
        <w:rPr>
          <w:rFonts w:ascii="Times New Roman" w:eastAsia="仿宋_GB2312" w:hAnsi="Times New Roman" w:cs="Times New Roman"/>
          <w:sz w:val="28"/>
          <w:szCs w:val="28"/>
        </w:rPr>
        <w:t>个方面提出具体要求。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9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.1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检查</w:t>
      </w:r>
      <w:r>
        <w:rPr>
          <w:rFonts w:ascii="Times New Roman" w:eastAsia="仿宋_GB2312" w:hAnsi="Times New Roman" w:cs="Times New Roman"/>
          <w:sz w:val="28"/>
          <w:szCs w:val="28"/>
        </w:rPr>
        <w:t>与验收中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规定了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钢板和钢带的检查和验收由供方质量监督检验部门进行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9.2 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组批规则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中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提出“钢板和钢带应成批验收。每批由同一牌号、同一炉号、同一规格、同一交货状态的钢带组成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9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.3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取样数量要求钢带的取样数量应符合表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9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复验与判定中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规定了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钢板和钢带的复验与判定规则应符合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GB/T 17505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9.5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中规定钢材的试验结果采用修约值比较法，数值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修约规则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GB/T 8170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10. </w:t>
      </w:r>
      <w:r>
        <w:rPr>
          <w:rFonts w:ascii="Times New Roman" w:eastAsia="仿宋_GB2312" w:hAnsi="Times New Roman" w:cs="Times New Roman"/>
          <w:sz w:val="28"/>
          <w:szCs w:val="28"/>
        </w:rPr>
        <w:t>包装、标志及质量证明书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本章节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要求钢板和钢带的包装、标志及质量证明书应</w:t>
      </w:r>
      <w:r>
        <w:rPr>
          <w:rFonts w:ascii="Times New Roman" w:eastAsia="仿宋_GB2312" w:hAnsi="Times New Roman" w:cs="Times New Roman"/>
          <w:sz w:val="28"/>
          <w:szCs w:val="28"/>
        </w:rPr>
        <w:t>GB/T 247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</w:p>
    <w:p w:rsidR="00366ACF" w:rsidRDefault="00367929">
      <w:pPr>
        <w:spacing w:line="588" w:lineRule="exact"/>
        <w:ind w:firstLineChars="0" w:firstLine="640"/>
        <w:rPr>
          <w:rFonts w:ascii="Times New Roman" w:eastAsia="黑体" w:hAnsi="Times New Roman" w:cs="Times New Roman"/>
          <w:bCs/>
        </w:rPr>
      </w:pPr>
      <w:r>
        <w:rPr>
          <w:rFonts w:ascii="Times New Roman" w:eastAsia="黑体" w:hAnsi="Times New Roman" w:cs="Times New Roman"/>
          <w:bCs/>
        </w:rPr>
        <w:t>六、标准的应用领域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本文件确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定了耐酸耐候用热轧钢板和钢带的订货内容、尺寸、外形、重量、技术要求、试验方法、检验规则</w:t>
      </w:r>
      <w:r>
        <w:rPr>
          <w:rFonts w:ascii="Times New Roman" w:eastAsia="仿宋_GB2312" w:hAnsi="Times New Roman" w:cs="Times New Roman"/>
          <w:sz w:val="28"/>
          <w:szCs w:val="28"/>
        </w:rPr>
        <w:t>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技术指标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进一步</w:t>
      </w:r>
      <w:r>
        <w:rPr>
          <w:rFonts w:ascii="Times New Roman" w:eastAsia="仿宋_GB2312" w:hAnsi="Times New Roman" w:cs="Times New Roman"/>
          <w:sz w:val="28"/>
          <w:szCs w:val="28"/>
        </w:rPr>
        <w:t>满足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该领域高质量</w:t>
      </w:r>
      <w:r>
        <w:rPr>
          <w:rFonts w:ascii="Times New Roman" w:eastAsia="仿宋_GB2312" w:hAnsi="Times New Roman" w:cs="Times New Roman"/>
          <w:sz w:val="28"/>
          <w:szCs w:val="28"/>
        </w:rPr>
        <w:t>用钢需求，对下游用户的采购、加工和制造具有指导意义。强化了上下游企业的衔接和联系，简化了双方采购合同的复杂性，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对规范</w:t>
      </w:r>
      <w:r>
        <w:rPr>
          <w:rFonts w:ascii="Times New Roman" w:eastAsia="仿宋_GB2312" w:hAnsi="Times New Roman" w:cs="Times New Roman"/>
          <w:sz w:val="28"/>
          <w:szCs w:val="28"/>
        </w:rPr>
        <w:t>产品市场，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推动</w:t>
      </w:r>
      <w:r>
        <w:rPr>
          <w:rFonts w:ascii="Times New Roman" w:eastAsia="仿宋_GB2312" w:hAnsi="Times New Roman" w:cs="Times New Roman"/>
          <w:sz w:val="28"/>
          <w:szCs w:val="28"/>
        </w:rPr>
        <w:t>产业链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高质量协同发展具有推动</w:t>
      </w:r>
      <w:r>
        <w:rPr>
          <w:rFonts w:ascii="Times New Roman" w:eastAsia="仿宋_GB2312" w:hAnsi="Times New Roman" w:cs="Times New Roman"/>
          <w:sz w:val="28"/>
          <w:szCs w:val="28"/>
        </w:rPr>
        <w:t>作用。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本文件的实施，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符合</w:t>
      </w:r>
      <w:r>
        <w:rPr>
          <w:rFonts w:ascii="Times New Roman" w:eastAsia="仿宋_GB2312" w:hAnsi="Times New Roman" w:cs="Times New Roman"/>
          <w:sz w:val="28"/>
          <w:szCs w:val="28"/>
        </w:rPr>
        <w:t>我国钢铁工业由高速度发展向高质量发展的整体趋势，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能够</w:t>
      </w:r>
      <w:r>
        <w:rPr>
          <w:rFonts w:ascii="Times New Roman" w:eastAsia="仿宋_GB2312" w:hAnsi="Times New Roman" w:cs="Times New Roman"/>
          <w:sz w:val="28"/>
          <w:szCs w:val="28"/>
        </w:rPr>
        <w:t>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冶金工程</w:t>
      </w:r>
      <w:r>
        <w:rPr>
          <w:rFonts w:ascii="Times New Roman" w:eastAsia="仿宋_GB2312" w:hAnsi="Times New Roman" w:cs="Times New Roman"/>
          <w:sz w:val="28"/>
          <w:szCs w:val="28"/>
        </w:rPr>
        <w:t>、电力石化等设备设施用钢原材料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>
        <w:rPr>
          <w:rFonts w:ascii="Times New Roman" w:eastAsia="仿宋_GB2312" w:hAnsi="Times New Roman" w:cs="Times New Roman"/>
          <w:sz w:val="28"/>
          <w:szCs w:val="28"/>
        </w:rPr>
        <w:t>稳定、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安全</w:t>
      </w:r>
      <w:r>
        <w:rPr>
          <w:rFonts w:ascii="Times New Roman" w:eastAsia="仿宋_GB2312" w:hAnsi="Times New Roman" w:cs="Times New Roman"/>
          <w:sz w:val="28"/>
          <w:szCs w:val="28"/>
        </w:rPr>
        <w:t>提供支撑，使原料生产企业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满足</w:t>
      </w:r>
      <w:r>
        <w:rPr>
          <w:rFonts w:ascii="Times New Roman" w:eastAsia="仿宋_GB2312" w:hAnsi="Times New Roman" w:cs="Times New Roman"/>
          <w:sz w:val="28"/>
          <w:szCs w:val="28"/>
        </w:rPr>
        <w:t>下游用户对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钢带的</w:t>
      </w:r>
      <w:r>
        <w:rPr>
          <w:rFonts w:ascii="Times New Roman" w:eastAsia="仿宋_GB2312" w:hAnsi="Times New Roman" w:cs="Times New Roman"/>
          <w:sz w:val="28"/>
          <w:szCs w:val="28"/>
        </w:rPr>
        <w:t>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项</w:t>
      </w:r>
      <w:r>
        <w:rPr>
          <w:rFonts w:ascii="Times New Roman" w:eastAsia="仿宋_GB2312" w:hAnsi="Times New Roman" w:cs="Times New Roman"/>
          <w:sz w:val="28"/>
          <w:szCs w:val="28"/>
        </w:rPr>
        <w:t>参数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要求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提高产品</w:t>
      </w:r>
      <w:r>
        <w:rPr>
          <w:rFonts w:ascii="Times New Roman" w:eastAsia="仿宋_GB2312" w:hAnsi="Times New Roman" w:cs="Times New Roman"/>
          <w:sz w:val="28"/>
          <w:szCs w:val="28"/>
        </w:rPr>
        <w:t>高质量供给水平。</w:t>
      </w:r>
    </w:p>
    <w:p w:rsidR="00366ACF" w:rsidRDefault="00367929">
      <w:pPr>
        <w:spacing w:line="588" w:lineRule="exact"/>
        <w:ind w:firstLineChars="0" w:firstLine="640"/>
        <w:rPr>
          <w:rFonts w:ascii="Times New Roman" w:eastAsia="黑体" w:hAnsi="Times New Roman" w:cs="Times New Roman"/>
          <w:bCs/>
        </w:rPr>
      </w:pPr>
      <w:r>
        <w:rPr>
          <w:rFonts w:ascii="Times New Roman" w:eastAsia="黑体" w:hAnsi="Times New Roman" w:cs="Times New Roman"/>
          <w:bCs/>
        </w:rPr>
        <w:t>七、标准属性</w:t>
      </w:r>
    </w:p>
    <w:p w:rsidR="00366ACF" w:rsidRDefault="0036792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本文件属于钢铁行业团体标准。</w:t>
      </w:r>
    </w:p>
    <w:p w:rsidR="00366ACF" w:rsidRDefault="00366ACF">
      <w:pPr>
        <w:spacing w:line="500" w:lineRule="exact"/>
        <w:ind w:firstLine="560"/>
        <w:rPr>
          <w:rFonts w:ascii="Times New Roman" w:hAnsi="Times New Roman" w:cs="Times New Roman"/>
          <w:sz w:val="28"/>
          <w:szCs w:val="28"/>
        </w:rPr>
      </w:pPr>
    </w:p>
    <w:p w:rsidR="00366ACF" w:rsidRDefault="00367929">
      <w:pPr>
        <w:spacing w:line="560" w:lineRule="exact"/>
        <w:ind w:firstLineChars="800" w:firstLine="224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《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耐酸耐候用热轧钢板和钢带</w:t>
      </w:r>
      <w:r>
        <w:rPr>
          <w:rFonts w:ascii="Times New Roman" w:eastAsia="仿宋_GB2312" w:hAnsi="Times New Roman" w:cs="Times New Roman"/>
          <w:sz w:val="28"/>
          <w:szCs w:val="28"/>
        </w:rPr>
        <w:t>》标准编制工作组</w:t>
      </w:r>
    </w:p>
    <w:p w:rsidR="00366ACF" w:rsidRDefault="00367929">
      <w:pPr>
        <w:spacing w:line="560" w:lineRule="exact"/>
        <w:ind w:firstLineChars="1800" w:firstLine="504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2023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 w:rsidR="00B41C6B"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</w:p>
    <w:p w:rsidR="00366ACF" w:rsidRDefault="00366ACF">
      <w:pPr>
        <w:ind w:right="640" w:firstLineChars="0" w:firstLine="0"/>
        <w:rPr>
          <w:rFonts w:ascii="Times New Roman" w:hAnsi="Times New Roman" w:cs="Times New Roman"/>
        </w:rPr>
      </w:pPr>
    </w:p>
    <w:sectPr w:rsidR="00366A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929" w:rsidRDefault="00367929">
      <w:pPr>
        <w:spacing w:line="240" w:lineRule="auto"/>
        <w:ind w:firstLine="640"/>
      </w:pPr>
      <w:r>
        <w:separator/>
      </w:r>
    </w:p>
  </w:endnote>
  <w:endnote w:type="continuationSeparator" w:id="0">
    <w:p w:rsidR="00367929" w:rsidRDefault="0036792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ACF" w:rsidRDefault="00366ACF">
    <w:pPr>
      <w:pStyle w:val="af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ACF" w:rsidRDefault="00366ACF">
    <w:pPr>
      <w:pStyle w:val="af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ACF" w:rsidRDefault="00366ACF">
    <w:pPr>
      <w:pStyle w:val="af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929" w:rsidRDefault="00367929">
      <w:pPr>
        <w:spacing w:line="240" w:lineRule="auto"/>
        <w:ind w:firstLine="640"/>
      </w:pPr>
      <w:r>
        <w:separator/>
      </w:r>
    </w:p>
  </w:footnote>
  <w:footnote w:type="continuationSeparator" w:id="0">
    <w:p w:rsidR="00367929" w:rsidRDefault="0036792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ACF" w:rsidRDefault="00366ACF">
    <w:pPr>
      <w:pStyle w:val="af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ACF" w:rsidRDefault="00366ACF">
    <w:pPr>
      <w:pStyle w:val="af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ACF" w:rsidRDefault="00366ACF">
    <w:pPr>
      <w:pStyle w:val="af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E2B46"/>
    <w:multiLevelType w:val="multilevel"/>
    <w:tmpl w:val="0DDE2B46"/>
    <w:lvl w:ilvl="0">
      <w:start w:val="1"/>
      <w:numFmt w:val="lowerLetter"/>
      <w:pStyle w:val="a"/>
      <w:suff w:val="nothing"/>
      <w:lvlText w:val="%1   "/>
      <w:lvlJc w:val="left"/>
      <w:pPr>
        <w:ind w:left="544" w:hanging="181"/>
      </w:pPr>
      <w:rPr>
        <w:rFonts w:ascii="宋体" w:eastAsia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</w:abstractNum>
  <w:abstractNum w:abstractNumId="1">
    <w:nsid w:val="14943371"/>
    <w:multiLevelType w:val="multilevel"/>
    <w:tmpl w:val="14943371"/>
    <w:lvl w:ilvl="0">
      <w:start w:val="1"/>
      <w:numFmt w:val="lowerLetter"/>
      <w:pStyle w:val="a0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Ansi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lvlText w:val="%2)"/>
      <w:lvlJc w:val="left"/>
      <w:pPr>
        <w:tabs>
          <w:tab w:val="left" w:pos="1259"/>
        </w:tabs>
        <w:ind w:left="1259" w:hanging="420"/>
      </w:pPr>
      <w:rPr>
        <w:rFonts w:ascii="宋体" w:eastAsia="宋体" w:hAnsi="宋体" w:cs="Times New Roman" w:hint="eastAsia"/>
        <w:b w:val="0"/>
        <w:i w:val="0"/>
        <w:sz w:val="20"/>
      </w:rPr>
    </w:lvl>
    <w:lvl w:ilvl="2">
      <w:start w:val="1"/>
      <w:numFmt w:val="decimal"/>
      <w:pStyle w:val="a2"/>
      <w:lvlText w:val="(%3)"/>
      <w:lvlJc w:val="left"/>
      <w:pPr>
        <w:tabs>
          <w:tab w:val="left" w:pos="0"/>
        </w:tabs>
        <w:ind w:left="1678" w:hanging="419"/>
      </w:pPr>
      <w:rPr>
        <w:rFonts w:ascii="宋体" w:eastAsia="宋体" w:hAnsi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cs="Times New Roman" w:hint="eastAsia"/>
      </w:rPr>
    </w:lvl>
  </w:abstractNum>
  <w:abstractNum w:abstractNumId="2">
    <w:nsid w:val="1DBF583A"/>
    <w:multiLevelType w:val="multilevel"/>
    <w:tmpl w:val="1DBF583A"/>
    <w:lvl w:ilvl="0">
      <w:start w:val="1"/>
      <w:numFmt w:val="decimal"/>
      <w:pStyle w:val="a3"/>
      <w:suff w:val="nothing"/>
      <w:lvlText w:val="注%1："/>
      <w:lvlJc w:val="left"/>
      <w:pPr>
        <w:ind w:left="811" w:hanging="448"/>
      </w:pPr>
      <w:rPr>
        <w:rFonts w:ascii="宋体" w:eastAsia="宋体"/>
        <w:sz w:val="18"/>
        <w:szCs w:val="18"/>
        <w:lang w:val="en-US" w:eastAsia="zh-CN" w:bidi="ar-SA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3">
    <w:nsid w:val="1FC91163"/>
    <w:multiLevelType w:val="multilevel"/>
    <w:tmpl w:val="1FC91163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2C5917C3"/>
    <w:multiLevelType w:val="multilevel"/>
    <w:tmpl w:val="2C5917C3"/>
    <w:lvl w:ilvl="0">
      <w:start w:val="1"/>
      <w:numFmt w:val="none"/>
      <w:pStyle w:val="a5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6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7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5">
    <w:nsid w:val="60B55DC2"/>
    <w:multiLevelType w:val="multilevel"/>
    <w:tmpl w:val="60B55DC2"/>
    <w:lvl w:ilvl="0">
      <w:start w:val="1"/>
      <w:numFmt w:val="upperLetter"/>
      <w:pStyle w:val="a8"/>
      <w:lvlText w:val="%1"/>
      <w:lvlJc w:val="left"/>
      <w:pPr>
        <w:tabs>
          <w:tab w:val="left" w:pos="0"/>
        </w:tabs>
        <w:ind w:hanging="425"/>
      </w:pPr>
      <w:rPr>
        <w:rFonts w:cs="Times New Roman" w:hint="eastAsia"/>
      </w:rPr>
    </w:lvl>
    <w:lvl w:ilvl="1">
      <w:start w:val="1"/>
      <w:numFmt w:val="decimal"/>
      <w:pStyle w:val="a9"/>
      <w:suff w:val="nothing"/>
      <w:lvlText w:val="表%1.%2　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cs="Times New Roman" w:hint="eastAsia"/>
      </w:rPr>
    </w:lvl>
  </w:abstractNum>
  <w:abstractNum w:abstractNumId="6">
    <w:nsid w:val="646260FA"/>
    <w:multiLevelType w:val="multilevel"/>
    <w:tmpl w:val="646260FA"/>
    <w:lvl w:ilvl="0">
      <w:start w:val="1"/>
      <w:numFmt w:val="decimal"/>
      <w:suff w:val="nothing"/>
      <w:lvlText w:val="表%1　"/>
      <w:lvlJc w:val="left"/>
      <w:pPr>
        <w:ind w:left="7508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  <w:lang w:val="en-US"/>
      </w:rPr>
    </w:lvl>
    <w:lvl w:ilvl="1">
      <w:start w:val="1"/>
      <w:numFmt w:val="decimal"/>
      <w:lvlText w:val="%1.%2"/>
      <w:lvlJc w:val="left"/>
      <w:pPr>
        <w:tabs>
          <w:tab w:val="left" w:pos="-2269"/>
        </w:tabs>
        <w:ind w:left="-1849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-1843"/>
        </w:tabs>
        <w:ind w:left="-142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-1277"/>
        </w:tabs>
        <w:ind w:left="-857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-710"/>
        </w:tabs>
        <w:ind w:left="-290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-1"/>
        </w:tabs>
        <w:ind w:left="419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66"/>
        </w:tabs>
        <w:ind w:left="986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133"/>
        </w:tabs>
        <w:ind w:left="1553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841"/>
        </w:tabs>
        <w:ind w:left="2261" w:hanging="1700"/>
      </w:pPr>
      <w:rPr>
        <w:rFonts w:cs="Times New Roman" w:hint="eastAsi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DC178D"/>
    <w:rsid w:val="000011D7"/>
    <w:rsid w:val="000014E4"/>
    <w:rsid w:val="000022CF"/>
    <w:rsid w:val="00002D42"/>
    <w:rsid w:val="00003855"/>
    <w:rsid w:val="00003FB5"/>
    <w:rsid w:val="00006053"/>
    <w:rsid w:val="00006236"/>
    <w:rsid w:val="00013E69"/>
    <w:rsid w:val="000142D8"/>
    <w:rsid w:val="00014557"/>
    <w:rsid w:val="00015712"/>
    <w:rsid w:val="0001602B"/>
    <w:rsid w:val="00016D37"/>
    <w:rsid w:val="00017A64"/>
    <w:rsid w:val="0002059D"/>
    <w:rsid w:val="000206A2"/>
    <w:rsid w:val="0002090E"/>
    <w:rsid w:val="0002118F"/>
    <w:rsid w:val="0002174F"/>
    <w:rsid w:val="00025444"/>
    <w:rsid w:val="000267AB"/>
    <w:rsid w:val="00026859"/>
    <w:rsid w:val="000268B9"/>
    <w:rsid w:val="00030BF4"/>
    <w:rsid w:val="00031348"/>
    <w:rsid w:val="0003674C"/>
    <w:rsid w:val="00041068"/>
    <w:rsid w:val="0004119F"/>
    <w:rsid w:val="0004218D"/>
    <w:rsid w:val="0004285E"/>
    <w:rsid w:val="00043DF3"/>
    <w:rsid w:val="000441C9"/>
    <w:rsid w:val="000441D2"/>
    <w:rsid w:val="00044526"/>
    <w:rsid w:val="00045991"/>
    <w:rsid w:val="00046F04"/>
    <w:rsid w:val="0004710F"/>
    <w:rsid w:val="00050788"/>
    <w:rsid w:val="000518B1"/>
    <w:rsid w:val="00051A9D"/>
    <w:rsid w:val="000520A4"/>
    <w:rsid w:val="0005215F"/>
    <w:rsid w:val="000546C8"/>
    <w:rsid w:val="00054D1F"/>
    <w:rsid w:val="00055062"/>
    <w:rsid w:val="00055549"/>
    <w:rsid w:val="0005703E"/>
    <w:rsid w:val="00057972"/>
    <w:rsid w:val="00060ABD"/>
    <w:rsid w:val="000610AB"/>
    <w:rsid w:val="000613FC"/>
    <w:rsid w:val="0006153F"/>
    <w:rsid w:val="00061C1E"/>
    <w:rsid w:val="000620B7"/>
    <w:rsid w:val="0006260A"/>
    <w:rsid w:val="0006386E"/>
    <w:rsid w:val="000646D3"/>
    <w:rsid w:val="00064D4D"/>
    <w:rsid w:val="00065B3F"/>
    <w:rsid w:val="000665A1"/>
    <w:rsid w:val="00066FD6"/>
    <w:rsid w:val="00067CC2"/>
    <w:rsid w:val="00067DCB"/>
    <w:rsid w:val="00067E0E"/>
    <w:rsid w:val="00071924"/>
    <w:rsid w:val="00071932"/>
    <w:rsid w:val="0007234E"/>
    <w:rsid w:val="0007379D"/>
    <w:rsid w:val="000739D9"/>
    <w:rsid w:val="0007494C"/>
    <w:rsid w:val="00076937"/>
    <w:rsid w:val="000776B9"/>
    <w:rsid w:val="00077D4A"/>
    <w:rsid w:val="00080955"/>
    <w:rsid w:val="00080C30"/>
    <w:rsid w:val="00082C48"/>
    <w:rsid w:val="00083545"/>
    <w:rsid w:val="00084E9A"/>
    <w:rsid w:val="00085487"/>
    <w:rsid w:val="00087174"/>
    <w:rsid w:val="000922E7"/>
    <w:rsid w:val="000936FD"/>
    <w:rsid w:val="00093714"/>
    <w:rsid w:val="00093A0B"/>
    <w:rsid w:val="00093D61"/>
    <w:rsid w:val="00094489"/>
    <w:rsid w:val="0009534B"/>
    <w:rsid w:val="00095777"/>
    <w:rsid w:val="00095815"/>
    <w:rsid w:val="000969CE"/>
    <w:rsid w:val="00096A53"/>
    <w:rsid w:val="000975A2"/>
    <w:rsid w:val="00097C2C"/>
    <w:rsid w:val="000A0A03"/>
    <w:rsid w:val="000A0D86"/>
    <w:rsid w:val="000A10AE"/>
    <w:rsid w:val="000A1A00"/>
    <w:rsid w:val="000A1BB5"/>
    <w:rsid w:val="000A1D3B"/>
    <w:rsid w:val="000A3520"/>
    <w:rsid w:val="000A3705"/>
    <w:rsid w:val="000A4134"/>
    <w:rsid w:val="000A4A1C"/>
    <w:rsid w:val="000A4CD7"/>
    <w:rsid w:val="000B0A2E"/>
    <w:rsid w:val="000B2DCD"/>
    <w:rsid w:val="000B302C"/>
    <w:rsid w:val="000B4789"/>
    <w:rsid w:val="000B6256"/>
    <w:rsid w:val="000B6A23"/>
    <w:rsid w:val="000B7BA1"/>
    <w:rsid w:val="000C19F4"/>
    <w:rsid w:val="000C265D"/>
    <w:rsid w:val="000C2BC3"/>
    <w:rsid w:val="000C420E"/>
    <w:rsid w:val="000C43D7"/>
    <w:rsid w:val="000C4644"/>
    <w:rsid w:val="000C62CB"/>
    <w:rsid w:val="000C7306"/>
    <w:rsid w:val="000C76B1"/>
    <w:rsid w:val="000D0CB5"/>
    <w:rsid w:val="000D1C38"/>
    <w:rsid w:val="000D1FD3"/>
    <w:rsid w:val="000D2751"/>
    <w:rsid w:val="000D3754"/>
    <w:rsid w:val="000D39C7"/>
    <w:rsid w:val="000D459E"/>
    <w:rsid w:val="000D462E"/>
    <w:rsid w:val="000D464E"/>
    <w:rsid w:val="000D4C0A"/>
    <w:rsid w:val="000D4E81"/>
    <w:rsid w:val="000D59FB"/>
    <w:rsid w:val="000D627B"/>
    <w:rsid w:val="000D6344"/>
    <w:rsid w:val="000E00EA"/>
    <w:rsid w:val="000E00EB"/>
    <w:rsid w:val="000E0CE9"/>
    <w:rsid w:val="000E31A7"/>
    <w:rsid w:val="000E346F"/>
    <w:rsid w:val="000E3A25"/>
    <w:rsid w:val="000E436E"/>
    <w:rsid w:val="000E46C1"/>
    <w:rsid w:val="000E540F"/>
    <w:rsid w:val="000E6166"/>
    <w:rsid w:val="000E6B80"/>
    <w:rsid w:val="000E6BFA"/>
    <w:rsid w:val="000E6C73"/>
    <w:rsid w:val="000E78DB"/>
    <w:rsid w:val="000F0ABE"/>
    <w:rsid w:val="000F1829"/>
    <w:rsid w:val="000F2039"/>
    <w:rsid w:val="000F2EDB"/>
    <w:rsid w:val="000F3699"/>
    <w:rsid w:val="000F3B06"/>
    <w:rsid w:val="000F4485"/>
    <w:rsid w:val="000F5F02"/>
    <w:rsid w:val="000F7FB1"/>
    <w:rsid w:val="00100905"/>
    <w:rsid w:val="00100D26"/>
    <w:rsid w:val="00101192"/>
    <w:rsid w:val="00102A38"/>
    <w:rsid w:val="001048F0"/>
    <w:rsid w:val="00104B53"/>
    <w:rsid w:val="001051F7"/>
    <w:rsid w:val="00106A19"/>
    <w:rsid w:val="00106DB6"/>
    <w:rsid w:val="001070E1"/>
    <w:rsid w:val="00107383"/>
    <w:rsid w:val="00107873"/>
    <w:rsid w:val="00107F36"/>
    <w:rsid w:val="001104AA"/>
    <w:rsid w:val="001107D7"/>
    <w:rsid w:val="001108D4"/>
    <w:rsid w:val="00111EE3"/>
    <w:rsid w:val="001126E6"/>
    <w:rsid w:val="001129E1"/>
    <w:rsid w:val="001131DC"/>
    <w:rsid w:val="00113250"/>
    <w:rsid w:val="00116013"/>
    <w:rsid w:val="0011749C"/>
    <w:rsid w:val="00120712"/>
    <w:rsid w:val="00120823"/>
    <w:rsid w:val="00120FDB"/>
    <w:rsid w:val="0012454A"/>
    <w:rsid w:val="001250C4"/>
    <w:rsid w:val="00125287"/>
    <w:rsid w:val="0012604D"/>
    <w:rsid w:val="00127BF9"/>
    <w:rsid w:val="001304F5"/>
    <w:rsid w:val="00130D26"/>
    <w:rsid w:val="001344C9"/>
    <w:rsid w:val="00136288"/>
    <w:rsid w:val="0013726F"/>
    <w:rsid w:val="001372CF"/>
    <w:rsid w:val="001408F4"/>
    <w:rsid w:val="00140C5D"/>
    <w:rsid w:val="0014115E"/>
    <w:rsid w:val="00141463"/>
    <w:rsid w:val="001416A3"/>
    <w:rsid w:val="00141C80"/>
    <w:rsid w:val="001440C4"/>
    <w:rsid w:val="0014494E"/>
    <w:rsid w:val="00145996"/>
    <w:rsid w:val="00146A8E"/>
    <w:rsid w:val="00146AAE"/>
    <w:rsid w:val="001500D2"/>
    <w:rsid w:val="001509E2"/>
    <w:rsid w:val="001515F8"/>
    <w:rsid w:val="00151C06"/>
    <w:rsid w:val="00151F0F"/>
    <w:rsid w:val="0015343A"/>
    <w:rsid w:val="0015518C"/>
    <w:rsid w:val="0015619D"/>
    <w:rsid w:val="00156616"/>
    <w:rsid w:val="00157031"/>
    <w:rsid w:val="001600DF"/>
    <w:rsid w:val="001601D3"/>
    <w:rsid w:val="00160D47"/>
    <w:rsid w:val="00160F9A"/>
    <w:rsid w:val="0016160A"/>
    <w:rsid w:val="0016176F"/>
    <w:rsid w:val="0016273A"/>
    <w:rsid w:val="0016341F"/>
    <w:rsid w:val="00163AFC"/>
    <w:rsid w:val="00164114"/>
    <w:rsid w:val="00164305"/>
    <w:rsid w:val="001653FD"/>
    <w:rsid w:val="0017076D"/>
    <w:rsid w:val="0017090D"/>
    <w:rsid w:val="00175293"/>
    <w:rsid w:val="00175505"/>
    <w:rsid w:val="00175F09"/>
    <w:rsid w:val="00177AF4"/>
    <w:rsid w:val="0018008B"/>
    <w:rsid w:val="00180118"/>
    <w:rsid w:val="00180BCF"/>
    <w:rsid w:val="00180E20"/>
    <w:rsid w:val="00181C58"/>
    <w:rsid w:val="00184A69"/>
    <w:rsid w:val="001873CE"/>
    <w:rsid w:val="001875FA"/>
    <w:rsid w:val="00187B24"/>
    <w:rsid w:val="00187FBD"/>
    <w:rsid w:val="001902E7"/>
    <w:rsid w:val="00190F14"/>
    <w:rsid w:val="00191850"/>
    <w:rsid w:val="00191D45"/>
    <w:rsid w:val="00192C0B"/>
    <w:rsid w:val="00192EA7"/>
    <w:rsid w:val="001936CC"/>
    <w:rsid w:val="00194023"/>
    <w:rsid w:val="001970BE"/>
    <w:rsid w:val="00197F3F"/>
    <w:rsid w:val="001A0250"/>
    <w:rsid w:val="001A0EA9"/>
    <w:rsid w:val="001A15F1"/>
    <w:rsid w:val="001A1763"/>
    <w:rsid w:val="001A1795"/>
    <w:rsid w:val="001A1A04"/>
    <w:rsid w:val="001A208B"/>
    <w:rsid w:val="001A418C"/>
    <w:rsid w:val="001A4B79"/>
    <w:rsid w:val="001A4CEA"/>
    <w:rsid w:val="001A5071"/>
    <w:rsid w:val="001A6D8F"/>
    <w:rsid w:val="001A6E48"/>
    <w:rsid w:val="001A70EC"/>
    <w:rsid w:val="001B0D9E"/>
    <w:rsid w:val="001B276D"/>
    <w:rsid w:val="001B28E8"/>
    <w:rsid w:val="001B2A4B"/>
    <w:rsid w:val="001B3F6B"/>
    <w:rsid w:val="001B44F4"/>
    <w:rsid w:val="001B5176"/>
    <w:rsid w:val="001B6456"/>
    <w:rsid w:val="001B79C0"/>
    <w:rsid w:val="001B7D55"/>
    <w:rsid w:val="001C0844"/>
    <w:rsid w:val="001C1449"/>
    <w:rsid w:val="001C19AF"/>
    <w:rsid w:val="001C1C12"/>
    <w:rsid w:val="001C35BD"/>
    <w:rsid w:val="001C46FD"/>
    <w:rsid w:val="001C4D93"/>
    <w:rsid w:val="001C55D7"/>
    <w:rsid w:val="001C5AB4"/>
    <w:rsid w:val="001C62E6"/>
    <w:rsid w:val="001C7171"/>
    <w:rsid w:val="001D0581"/>
    <w:rsid w:val="001D13CF"/>
    <w:rsid w:val="001D2169"/>
    <w:rsid w:val="001D3575"/>
    <w:rsid w:val="001D6558"/>
    <w:rsid w:val="001D6ADD"/>
    <w:rsid w:val="001D6B24"/>
    <w:rsid w:val="001D6CD6"/>
    <w:rsid w:val="001D7BCD"/>
    <w:rsid w:val="001E0163"/>
    <w:rsid w:val="001E2BDC"/>
    <w:rsid w:val="001E2D62"/>
    <w:rsid w:val="001E4FF8"/>
    <w:rsid w:val="001E6316"/>
    <w:rsid w:val="001E76F8"/>
    <w:rsid w:val="001E7E8E"/>
    <w:rsid w:val="001F0185"/>
    <w:rsid w:val="001F04F3"/>
    <w:rsid w:val="001F0BAE"/>
    <w:rsid w:val="001F116E"/>
    <w:rsid w:val="001F13A5"/>
    <w:rsid w:val="001F19C6"/>
    <w:rsid w:val="001F3A05"/>
    <w:rsid w:val="001F4229"/>
    <w:rsid w:val="001F587E"/>
    <w:rsid w:val="001F5F8A"/>
    <w:rsid w:val="001F6963"/>
    <w:rsid w:val="001F6EF1"/>
    <w:rsid w:val="002007C4"/>
    <w:rsid w:val="002014D5"/>
    <w:rsid w:val="00201756"/>
    <w:rsid w:val="002029E3"/>
    <w:rsid w:val="002033D6"/>
    <w:rsid w:val="00204B2E"/>
    <w:rsid w:val="002050DA"/>
    <w:rsid w:val="00205D58"/>
    <w:rsid w:val="00205F26"/>
    <w:rsid w:val="00206B26"/>
    <w:rsid w:val="00206CAD"/>
    <w:rsid w:val="00207DBD"/>
    <w:rsid w:val="00210003"/>
    <w:rsid w:val="0021013B"/>
    <w:rsid w:val="00210898"/>
    <w:rsid w:val="00210F7B"/>
    <w:rsid w:val="0021111F"/>
    <w:rsid w:val="00211C1C"/>
    <w:rsid w:val="00212A14"/>
    <w:rsid w:val="002138AC"/>
    <w:rsid w:val="00213AE7"/>
    <w:rsid w:val="00213B57"/>
    <w:rsid w:val="00213E2D"/>
    <w:rsid w:val="00214F0C"/>
    <w:rsid w:val="0021500D"/>
    <w:rsid w:val="00215451"/>
    <w:rsid w:val="00215976"/>
    <w:rsid w:val="00216EAC"/>
    <w:rsid w:val="00217398"/>
    <w:rsid w:val="00220D8D"/>
    <w:rsid w:val="00222599"/>
    <w:rsid w:val="0022284B"/>
    <w:rsid w:val="00222E47"/>
    <w:rsid w:val="002236FD"/>
    <w:rsid w:val="00223732"/>
    <w:rsid w:val="00226D4A"/>
    <w:rsid w:val="0022721F"/>
    <w:rsid w:val="00227BBA"/>
    <w:rsid w:val="00227CDC"/>
    <w:rsid w:val="00230231"/>
    <w:rsid w:val="00231039"/>
    <w:rsid w:val="00231B8C"/>
    <w:rsid w:val="00231D0E"/>
    <w:rsid w:val="00232714"/>
    <w:rsid w:val="00232CAC"/>
    <w:rsid w:val="00232CEB"/>
    <w:rsid w:val="0023469E"/>
    <w:rsid w:val="00234BC6"/>
    <w:rsid w:val="00234C7B"/>
    <w:rsid w:val="00235C0C"/>
    <w:rsid w:val="00236931"/>
    <w:rsid w:val="002373B5"/>
    <w:rsid w:val="002379D8"/>
    <w:rsid w:val="00237C8F"/>
    <w:rsid w:val="00240490"/>
    <w:rsid w:val="00240C74"/>
    <w:rsid w:val="00241A87"/>
    <w:rsid w:val="00242A63"/>
    <w:rsid w:val="00242D9D"/>
    <w:rsid w:val="002433A1"/>
    <w:rsid w:val="0024522B"/>
    <w:rsid w:val="00247B40"/>
    <w:rsid w:val="0025027E"/>
    <w:rsid w:val="00251857"/>
    <w:rsid w:val="002526CA"/>
    <w:rsid w:val="00252FD6"/>
    <w:rsid w:val="00253563"/>
    <w:rsid w:val="002541ED"/>
    <w:rsid w:val="002544DE"/>
    <w:rsid w:val="0025468A"/>
    <w:rsid w:val="00254F5A"/>
    <w:rsid w:val="0025623D"/>
    <w:rsid w:val="00256242"/>
    <w:rsid w:val="00257401"/>
    <w:rsid w:val="002577F2"/>
    <w:rsid w:val="002579D0"/>
    <w:rsid w:val="00260007"/>
    <w:rsid w:val="00260194"/>
    <w:rsid w:val="002610B4"/>
    <w:rsid w:val="002613A0"/>
    <w:rsid w:val="002614DD"/>
    <w:rsid w:val="0026186C"/>
    <w:rsid w:val="00261A1F"/>
    <w:rsid w:val="002635B9"/>
    <w:rsid w:val="0026464F"/>
    <w:rsid w:val="00264B79"/>
    <w:rsid w:val="00265354"/>
    <w:rsid w:val="00266E38"/>
    <w:rsid w:val="00266F94"/>
    <w:rsid w:val="00267C88"/>
    <w:rsid w:val="00267CA2"/>
    <w:rsid w:val="0027072B"/>
    <w:rsid w:val="0027092F"/>
    <w:rsid w:val="0027146B"/>
    <w:rsid w:val="00273AA8"/>
    <w:rsid w:val="00273F3C"/>
    <w:rsid w:val="002752A9"/>
    <w:rsid w:val="00275742"/>
    <w:rsid w:val="00275909"/>
    <w:rsid w:val="002767EF"/>
    <w:rsid w:val="00276D28"/>
    <w:rsid w:val="0028006C"/>
    <w:rsid w:val="002821EB"/>
    <w:rsid w:val="0028273D"/>
    <w:rsid w:val="00282F1D"/>
    <w:rsid w:val="00283331"/>
    <w:rsid w:val="002846A7"/>
    <w:rsid w:val="0028600B"/>
    <w:rsid w:val="00287B8A"/>
    <w:rsid w:val="00290998"/>
    <w:rsid w:val="00290EA4"/>
    <w:rsid w:val="0029131B"/>
    <w:rsid w:val="0029160A"/>
    <w:rsid w:val="002923C7"/>
    <w:rsid w:val="00292B31"/>
    <w:rsid w:val="002938B2"/>
    <w:rsid w:val="0029507D"/>
    <w:rsid w:val="00295FF2"/>
    <w:rsid w:val="00296651"/>
    <w:rsid w:val="00296A11"/>
    <w:rsid w:val="00296CD4"/>
    <w:rsid w:val="00297F43"/>
    <w:rsid w:val="002A0098"/>
    <w:rsid w:val="002A2086"/>
    <w:rsid w:val="002A43A4"/>
    <w:rsid w:val="002A7260"/>
    <w:rsid w:val="002A746D"/>
    <w:rsid w:val="002B0E66"/>
    <w:rsid w:val="002B1071"/>
    <w:rsid w:val="002B1356"/>
    <w:rsid w:val="002B16A5"/>
    <w:rsid w:val="002B253B"/>
    <w:rsid w:val="002B2D74"/>
    <w:rsid w:val="002B4709"/>
    <w:rsid w:val="002B50FE"/>
    <w:rsid w:val="002B525D"/>
    <w:rsid w:val="002B5E36"/>
    <w:rsid w:val="002B6C3F"/>
    <w:rsid w:val="002B7207"/>
    <w:rsid w:val="002B730F"/>
    <w:rsid w:val="002B75A0"/>
    <w:rsid w:val="002C0E8C"/>
    <w:rsid w:val="002C2C2F"/>
    <w:rsid w:val="002C42B5"/>
    <w:rsid w:val="002C6775"/>
    <w:rsid w:val="002C7669"/>
    <w:rsid w:val="002C78EE"/>
    <w:rsid w:val="002D0224"/>
    <w:rsid w:val="002D0436"/>
    <w:rsid w:val="002D0691"/>
    <w:rsid w:val="002D0B17"/>
    <w:rsid w:val="002D0BB5"/>
    <w:rsid w:val="002D14C6"/>
    <w:rsid w:val="002D3436"/>
    <w:rsid w:val="002D5C8A"/>
    <w:rsid w:val="002D67EB"/>
    <w:rsid w:val="002D6F0F"/>
    <w:rsid w:val="002D7A50"/>
    <w:rsid w:val="002E0E6E"/>
    <w:rsid w:val="002E1058"/>
    <w:rsid w:val="002E32C0"/>
    <w:rsid w:val="002E45E6"/>
    <w:rsid w:val="002E7307"/>
    <w:rsid w:val="002F10D1"/>
    <w:rsid w:val="002F1124"/>
    <w:rsid w:val="002F3557"/>
    <w:rsid w:val="002F4B3F"/>
    <w:rsid w:val="002F4E22"/>
    <w:rsid w:val="002F7D6F"/>
    <w:rsid w:val="0030011D"/>
    <w:rsid w:val="003007A0"/>
    <w:rsid w:val="00300863"/>
    <w:rsid w:val="00300886"/>
    <w:rsid w:val="00300DCE"/>
    <w:rsid w:val="003013E7"/>
    <w:rsid w:val="00301B69"/>
    <w:rsid w:val="00302C03"/>
    <w:rsid w:val="0030668F"/>
    <w:rsid w:val="003076B7"/>
    <w:rsid w:val="00307A23"/>
    <w:rsid w:val="00307CA2"/>
    <w:rsid w:val="00310932"/>
    <w:rsid w:val="00310FDA"/>
    <w:rsid w:val="00313038"/>
    <w:rsid w:val="00313659"/>
    <w:rsid w:val="003136E2"/>
    <w:rsid w:val="003145C9"/>
    <w:rsid w:val="003167F5"/>
    <w:rsid w:val="003169F3"/>
    <w:rsid w:val="00316B35"/>
    <w:rsid w:val="00316E6E"/>
    <w:rsid w:val="00320C5A"/>
    <w:rsid w:val="003214EE"/>
    <w:rsid w:val="00323346"/>
    <w:rsid w:val="00324334"/>
    <w:rsid w:val="003253BB"/>
    <w:rsid w:val="0032572B"/>
    <w:rsid w:val="00326015"/>
    <w:rsid w:val="003265B7"/>
    <w:rsid w:val="00327F60"/>
    <w:rsid w:val="00330AA6"/>
    <w:rsid w:val="00330DAA"/>
    <w:rsid w:val="003319AC"/>
    <w:rsid w:val="00333C84"/>
    <w:rsid w:val="00333D4D"/>
    <w:rsid w:val="00334163"/>
    <w:rsid w:val="00334396"/>
    <w:rsid w:val="00334ECD"/>
    <w:rsid w:val="00340256"/>
    <w:rsid w:val="00340B41"/>
    <w:rsid w:val="00340FB6"/>
    <w:rsid w:val="00341652"/>
    <w:rsid w:val="003420A6"/>
    <w:rsid w:val="0034399D"/>
    <w:rsid w:val="00344BA4"/>
    <w:rsid w:val="00346673"/>
    <w:rsid w:val="003470B5"/>
    <w:rsid w:val="0034725F"/>
    <w:rsid w:val="003476A8"/>
    <w:rsid w:val="00350BF7"/>
    <w:rsid w:val="00351330"/>
    <w:rsid w:val="003514B9"/>
    <w:rsid w:val="00351E99"/>
    <w:rsid w:val="00355E0F"/>
    <w:rsid w:val="00360996"/>
    <w:rsid w:val="00361115"/>
    <w:rsid w:val="00361150"/>
    <w:rsid w:val="00361688"/>
    <w:rsid w:val="00361A05"/>
    <w:rsid w:val="00362599"/>
    <w:rsid w:val="00364C24"/>
    <w:rsid w:val="00365B9B"/>
    <w:rsid w:val="00366A70"/>
    <w:rsid w:val="00366ACF"/>
    <w:rsid w:val="003671C4"/>
    <w:rsid w:val="00367618"/>
    <w:rsid w:val="00367929"/>
    <w:rsid w:val="00370011"/>
    <w:rsid w:val="00370CF0"/>
    <w:rsid w:val="00371023"/>
    <w:rsid w:val="00373334"/>
    <w:rsid w:val="003733F9"/>
    <w:rsid w:val="003739C6"/>
    <w:rsid w:val="00373B3E"/>
    <w:rsid w:val="00374BD4"/>
    <w:rsid w:val="00376A5B"/>
    <w:rsid w:val="00377089"/>
    <w:rsid w:val="00377583"/>
    <w:rsid w:val="00380486"/>
    <w:rsid w:val="003807D4"/>
    <w:rsid w:val="0038105A"/>
    <w:rsid w:val="00381335"/>
    <w:rsid w:val="00381FF6"/>
    <w:rsid w:val="00385032"/>
    <w:rsid w:val="003859DE"/>
    <w:rsid w:val="00385C14"/>
    <w:rsid w:val="00386173"/>
    <w:rsid w:val="0038686D"/>
    <w:rsid w:val="00387A01"/>
    <w:rsid w:val="00391E30"/>
    <w:rsid w:val="00393669"/>
    <w:rsid w:val="00393AC1"/>
    <w:rsid w:val="0039422D"/>
    <w:rsid w:val="00396D38"/>
    <w:rsid w:val="00396D49"/>
    <w:rsid w:val="00397529"/>
    <w:rsid w:val="003979A5"/>
    <w:rsid w:val="00397EAF"/>
    <w:rsid w:val="00397FF1"/>
    <w:rsid w:val="003A11ED"/>
    <w:rsid w:val="003A1B7A"/>
    <w:rsid w:val="003A3D8F"/>
    <w:rsid w:val="003A405E"/>
    <w:rsid w:val="003A6895"/>
    <w:rsid w:val="003A7319"/>
    <w:rsid w:val="003B11ED"/>
    <w:rsid w:val="003B2435"/>
    <w:rsid w:val="003B48E4"/>
    <w:rsid w:val="003B5A7F"/>
    <w:rsid w:val="003B5E22"/>
    <w:rsid w:val="003B6E51"/>
    <w:rsid w:val="003B7984"/>
    <w:rsid w:val="003C0918"/>
    <w:rsid w:val="003C10E3"/>
    <w:rsid w:val="003C14E2"/>
    <w:rsid w:val="003C185A"/>
    <w:rsid w:val="003C1F74"/>
    <w:rsid w:val="003C2525"/>
    <w:rsid w:val="003C3584"/>
    <w:rsid w:val="003C4CEC"/>
    <w:rsid w:val="003C4D19"/>
    <w:rsid w:val="003C55B2"/>
    <w:rsid w:val="003C5B0B"/>
    <w:rsid w:val="003C69EB"/>
    <w:rsid w:val="003C6ACB"/>
    <w:rsid w:val="003C6BA7"/>
    <w:rsid w:val="003C7B6D"/>
    <w:rsid w:val="003D2D87"/>
    <w:rsid w:val="003D2E96"/>
    <w:rsid w:val="003D3554"/>
    <w:rsid w:val="003D3602"/>
    <w:rsid w:val="003D3681"/>
    <w:rsid w:val="003D39E8"/>
    <w:rsid w:val="003D41C1"/>
    <w:rsid w:val="003D59E7"/>
    <w:rsid w:val="003D7B07"/>
    <w:rsid w:val="003E19F7"/>
    <w:rsid w:val="003E4AE5"/>
    <w:rsid w:val="003E4EDD"/>
    <w:rsid w:val="003E5A4D"/>
    <w:rsid w:val="003E61E1"/>
    <w:rsid w:val="003E70D5"/>
    <w:rsid w:val="003F07C9"/>
    <w:rsid w:val="003F0B47"/>
    <w:rsid w:val="003F211C"/>
    <w:rsid w:val="003F2D72"/>
    <w:rsid w:val="003F3167"/>
    <w:rsid w:val="003F33FA"/>
    <w:rsid w:val="003F3B30"/>
    <w:rsid w:val="003F3DF0"/>
    <w:rsid w:val="003F3FDB"/>
    <w:rsid w:val="003F47B6"/>
    <w:rsid w:val="003F5250"/>
    <w:rsid w:val="003F526E"/>
    <w:rsid w:val="003F5D38"/>
    <w:rsid w:val="003F67C2"/>
    <w:rsid w:val="003F6C77"/>
    <w:rsid w:val="003F7211"/>
    <w:rsid w:val="003F7E8B"/>
    <w:rsid w:val="004001AF"/>
    <w:rsid w:val="0040048B"/>
    <w:rsid w:val="0040091F"/>
    <w:rsid w:val="00401495"/>
    <w:rsid w:val="00401827"/>
    <w:rsid w:val="00401F7D"/>
    <w:rsid w:val="00402E51"/>
    <w:rsid w:val="0040423E"/>
    <w:rsid w:val="0040425E"/>
    <w:rsid w:val="00410225"/>
    <w:rsid w:val="004107CF"/>
    <w:rsid w:val="004109FE"/>
    <w:rsid w:val="00411040"/>
    <w:rsid w:val="0041217D"/>
    <w:rsid w:val="004123BE"/>
    <w:rsid w:val="004128EB"/>
    <w:rsid w:val="00412B9E"/>
    <w:rsid w:val="00413FD3"/>
    <w:rsid w:val="0041684B"/>
    <w:rsid w:val="00422AD4"/>
    <w:rsid w:val="00422B97"/>
    <w:rsid w:val="00422E5D"/>
    <w:rsid w:val="0042325A"/>
    <w:rsid w:val="00424765"/>
    <w:rsid w:val="00424834"/>
    <w:rsid w:val="00425921"/>
    <w:rsid w:val="004266C1"/>
    <w:rsid w:val="00426A25"/>
    <w:rsid w:val="004275F7"/>
    <w:rsid w:val="00430377"/>
    <w:rsid w:val="00432AE3"/>
    <w:rsid w:val="00433208"/>
    <w:rsid w:val="004335B1"/>
    <w:rsid w:val="00435586"/>
    <w:rsid w:val="0043576A"/>
    <w:rsid w:val="0043780A"/>
    <w:rsid w:val="00440407"/>
    <w:rsid w:val="0044371D"/>
    <w:rsid w:val="0044394D"/>
    <w:rsid w:val="00444050"/>
    <w:rsid w:val="0044493A"/>
    <w:rsid w:val="00450C51"/>
    <w:rsid w:val="00451141"/>
    <w:rsid w:val="0045135E"/>
    <w:rsid w:val="0045367C"/>
    <w:rsid w:val="00453FAE"/>
    <w:rsid w:val="00456337"/>
    <w:rsid w:val="004609A9"/>
    <w:rsid w:val="004609C0"/>
    <w:rsid w:val="00460A9B"/>
    <w:rsid w:val="00461C23"/>
    <w:rsid w:val="0046334B"/>
    <w:rsid w:val="00463407"/>
    <w:rsid w:val="00463B0A"/>
    <w:rsid w:val="00464022"/>
    <w:rsid w:val="004645FB"/>
    <w:rsid w:val="00467958"/>
    <w:rsid w:val="00467E94"/>
    <w:rsid w:val="00467FB4"/>
    <w:rsid w:val="00470394"/>
    <w:rsid w:val="00471E03"/>
    <w:rsid w:val="0047334A"/>
    <w:rsid w:val="00474072"/>
    <w:rsid w:val="004744CA"/>
    <w:rsid w:val="00474D31"/>
    <w:rsid w:val="00475050"/>
    <w:rsid w:val="00475F7C"/>
    <w:rsid w:val="00476184"/>
    <w:rsid w:val="00477369"/>
    <w:rsid w:val="00482066"/>
    <w:rsid w:val="00483F51"/>
    <w:rsid w:val="00484EA0"/>
    <w:rsid w:val="00485FFD"/>
    <w:rsid w:val="00487062"/>
    <w:rsid w:val="00490719"/>
    <w:rsid w:val="00490C20"/>
    <w:rsid w:val="00491DB5"/>
    <w:rsid w:val="004951C2"/>
    <w:rsid w:val="004952C0"/>
    <w:rsid w:val="00495331"/>
    <w:rsid w:val="004970DB"/>
    <w:rsid w:val="004A19DE"/>
    <w:rsid w:val="004A4A85"/>
    <w:rsid w:val="004A66FE"/>
    <w:rsid w:val="004A689D"/>
    <w:rsid w:val="004B0452"/>
    <w:rsid w:val="004B189C"/>
    <w:rsid w:val="004B23E8"/>
    <w:rsid w:val="004B348A"/>
    <w:rsid w:val="004B3734"/>
    <w:rsid w:val="004B4525"/>
    <w:rsid w:val="004B58A3"/>
    <w:rsid w:val="004B5ED0"/>
    <w:rsid w:val="004B7084"/>
    <w:rsid w:val="004B7358"/>
    <w:rsid w:val="004B7A5B"/>
    <w:rsid w:val="004C0BBE"/>
    <w:rsid w:val="004C14B5"/>
    <w:rsid w:val="004C17EF"/>
    <w:rsid w:val="004C2246"/>
    <w:rsid w:val="004C2B1D"/>
    <w:rsid w:val="004C4B75"/>
    <w:rsid w:val="004C667D"/>
    <w:rsid w:val="004C679A"/>
    <w:rsid w:val="004C7427"/>
    <w:rsid w:val="004D0B5C"/>
    <w:rsid w:val="004D0CC3"/>
    <w:rsid w:val="004D1C77"/>
    <w:rsid w:val="004D27F2"/>
    <w:rsid w:val="004D32C2"/>
    <w:rsid w:val="004D335E"/>
    <w:rsid w:val="004D3485"/>
    <w:rsid w:val="004D3559"/>
    <w:rsid w:val="004D4529"/>
    <w:rsid w:val="004D48B3"/>
    <w:rsid w:val="004D60A4"/>
    <w:rsid w:val="004D645B"/>
    <w:rsid w:val="004E0CD1"/>
    <w:rsid w:val="004E29E4"/>
    <w:rsid w:val="004E47DC"/>
    <w:rsid w:val="004E57B7"/>
    <w:rsid w:val="004F0CDF"/>
    <w:rsid w:val="004F1DE8"/>
    <w:rsid w:val="004F29ED"/>
    <w:rsid w:val="004F3850"/>
    <w:rsid w:val="004F4B05"/>
    <w:rsid w:val="004F6198"/>
    <w:rsid w:val="004F706D"/>
    <w:rsid w:val="004F7C03"/>
    <w:rsid w:val="00500ED7"/>
    <w:rsid w:val="0050162B"/>
    <w:rsid w:val="005022C0"/>
    <w:rsid w:val="00502552"/>
    <w:rsid w:val="005057DA"/>
    <w:rsid w:val="00506E76"/>
    <w:rsid w:val="00507886"/>
    <w:rsid w:val="0051290A"/>
    <w:rsid w:val="00513796"/>
    <w:rsid w:val="00514874"/>
    <w:rsid w:val="005148B7"/>
    <w:rsid w:val="0051724C"/>
    <w:rsid w:val="00520FAD"/>
    <w:rsid w:val="00521816"/>
    <w:rsid w:val="0052234B"/>
    <w:rsid w:val="0052257C"/>
    <w:rsid w:val="0052333B"/>
    <w:rsid w:val="00523F8E"/>
    <w:rsid w:val="00524909"/>
    <w:rsid w:val="00525076"/>
    <w:rsid w:val="0052563D"/>
    <w:rsid w:val="00527985"/>
    <w:rsid w:val="005309B9"/>
    <w:rsid w:val="00531F9E"/>
    <w:rsid w:val="00532139"/>
    <w:rsid w:val="0053257D"/>
    <w:rsid w:val="00533132"/>
    <w:rsid w:val="005344F9"/>
    <w:rsid w:val="00535FD5"/>
    <w:rsid w:val="005362B4"/>
    <w:rsid w:val="00540CDE"/>
    <w:rsid w:val="0054183F"/>
    <w:rsid w:val="00543C1E"/>
    <w:rsid w:val="005442DA"/>
    <w:rsid w:val="00544B4A"/>
    <w:rsid w:val="00545CD3"/>
    <w:rsid w:val="005506B2"/>
    <w:rsid w:val="0055098C"/>
    <w:rsid w:val="00550DFE"/>
    <w:rsid w:val="00551516"/>
    <w:rsid w:val="00551893"/>
    <w:rsid w:val="00554208"/>
    <w:rsid w:val="00554B1F"/>
    <w:rsid w:val="00556679"/>
    <w:rsid w:val="005569C6"/>
    <w:rsid w:val="0055792B"/>
    <w:rsid w:val="00557F8C"/>
    <w:rsid w:val="00560BA7"/>
    <w:rsid w:val="005613D7"/>
    <w:rsid w:val="00561EE0"/>
    <w:rsid w:val="00562240"/>
    <w:rsid w:val="00563BF4"/>
    <w:rsid w:val="00563D7B"/>
    <w:rsid w:val="00564008"/>
    <w:rsid w:val="00564A26"/>
    <w:rsid w:val="0056622F"/>
    <w:rsid w:val="00567201"/>
    <w:rsid w:val="00567C0D"/>
    <w:rsid w:val="005707A1"/>
    <w:rsid w:val="00571C84"/>
    <w:rsid w:val="00572D81"/>
    <w:rsid w:val="00572FA7"/>
    <w:rsid w:val="005732F4"/>
    <w:rsid w:val="00573D56"/>
    <w:rsid w:val="00575101"/>
    <w:rsid w:val="0057691C"/>
    <w:rsid w:val="00576C87"/>
    <w:rsid w:val="00577FE6"/>
    <w:rsid w:val="005819E7"/>
    <w:rsid w:val="00582D34"/>
    <w:rsid w:val="00583E58"/>
    <w:rsid w:val="00584527"/>
    <w:rsid w:val="0058561A"/>
    <w:rsid w:val="0058622B"/>
    <w:rsid w:val="00587624"/>
    <w:rsid w:val="005901A3"/>
    <w:rsid w:val="00590619"/>
    <w:rsid w:val="00590810"/>
    <w:rsid w:val="0059137D"/>
    <w:rsid w:val="00591E31"/>
    <w:rsid w:val="0059278D"/>
    <w:rsid w:val="00592938"/>
    <w:rsid w:val="00593B5F"/>
    <w:rsid w:val="00594B8D"/>
    <w:rsid w:val="00594DE0"/>
    <w:rsid w:val="005953F5"/>
    <w:rsid w:val="00595474"/>
    <w:rsid w:val="005970D7"/>
    <w:rsid w:val="0059764D"/>
    <w:rsid w:val="00597A7F"/>
    <w:rsid w:val="005A0342"/>
    <w:rsid w:val="005A1A22"/>
    <w:rsid w:val="005A1AC5"/>
    <w:rsid w:val="005A4EFE"/>
    <w:rsid w:val="005A5457"/>
    <w:rsid w:val="005A579C"/>
    <w:rsid w:val="005A6D1B"/>
    <w:rsid w:val="005A70A4"/>
    <w:rsid w:val="005A7DC6"/>
    <w:rsid w:val="005B06DC"/>
    <w:rsid w:val="005B0B2A"/>
    <w:rsid w:val="005B0CF3"/>
    <w:rsid w:val="005B196A"/>
    <w:rsid w:val="005B1F13"/>
    <w:rsid w:val="005B2C45"/>
    <w:rsid w:val="005B439B"/>
    <w:rsid w:val="005B51E5"/>
    <w:rsid w:val="005B57FC"/>
    <w:rsid w:val="005B6FBE"/>
    <w:rsid w:val="005B7953"/>
    <w:rsid w:val="005C07C6"/>
    <w:rsid w:val="005C2AD1"/>
    <w:rsid w:val="005C41F7"/>
    <w:rsid w:val="005C46B5"/>
    <w:rsid w:val="005C4FD6"/>
    <w:rsid w:val="005C6205"/>
    <w:rsid w:val="005C6DB3"/>
    <w:rsid w:val="005C6E1E"/>
    <w:rsid w:val="005C7E76"/>
    <w:rsid w:val="005D0A69"/>
    <w:rsid w:val="005D2452"/>
    <w:rsid w:val="005D2D61"/>
    <w:rsid w:val="005D3230"/>
    <w:rsid w:val="005D3B1D"/>
    <w:rsid w:val="005D4A80"/>
    <w:rsid w:val="005D6926"/>
    <w:rsid w:val="005D69AE"/>
    <w:rsid w:val="005D6A53"/>
    <w:rsid w:val="005D6CE4"/>
    <w:rsid w:val="005D70C5"/>
    <w:rsid w:val="005D71F3"/>
    <w:rsid w:val="005E0153"/>
    <w:rsid w:val="005E0826"/>
    <w:rsid w:val="005E0CB9"/>
    <w:rsid w:val="005E1687"/>
    <w:rsid w:val="005E2882"/>
    <w:rsid w:val="005E2D95"/>
    <w:rsid w:val="005E37A2"/>
    <w:rsid w:val="005E4CD8"/>
    <w:rsid w:val="005E5209"/>
    <w:rsid w:val="005E57DA"/>
    <w:rsid w:val="005E5BE1"/>
    <w:rsid w:val="005E652F"/>
    <w:rsid w:val="005E68C0"/>
    <w:rsid w:val="005F038A"/>
    <w:rsid w:val="005F0684"/>
    <w:rsid w:val="005F10F9"/>
    <w:rsid w:val="005F14D4"/>
    <w:rsid w:val="005F257E"/>
    <w:rsid w:val="005F2850"/>
    <w:rsid w:val="005F29DE"/>
    <w:rsid w:val="005F2B00"/>
    <w:rsid w:val="005F2E1E"/>
    <w:rsid w:val="005F3EE9"/>
    <w:rsid w:val="005F44BF"/>
    <w:rsid w:val="005F49A1"/>
    <w:rsid w:val="005F7923"/>
    <w:rsid w:val="006008B2"/>
    <w:rsid w:val="006009C0"/>
    <w:rsid w:val="00600CF0"/>
    <w:rsid w:val="00601567"/>
    <w:rsid w:val="00603522"/>
    <w:rsid w:val="00605EFF"/>
    <w:rsid w:val="0060692B"/>
    <w:rsid w:val="00606B70"/>
    <w:rsid w:val="00606E84"/>
    <w:rsid w:val="0060779B"/>
    <w:rsid w:val="00610642"/>
    <w:rsid w:val="00611B00"/>
    <w:rsid w:val="006135B2"/>
    <w:rsid w:val="00614734"/>
    <w:rsid w:val="006164DF"/>
    <w:rsid w:val="006165D1"/>
    <w:rsid w:val="00617286"/>
    <w:rsid w:val="006175D0"/>
    <w:rsid w:val="006214D1"/>
    <w:rsid w:val="00622111"/>
    <w:rsid w:val="00622821"/>
    <w:rsid w:val="006229F7"/>
    <w:rsid w:val="00622D59"/>
    <w:rsid w:val="00622E5D"/>
    <w:rsid w:val="00623552"/>
    <w:rsid w:val="00623E75"/>
    <w:rsid w:val="00625203"/>
    <w:rsid w:val="00626E3A"/>
    <w:rsid w:val="00630D57"/>
    <w:rsid w:val="00631381"/>
    <w:rsid w:val="006320E9"/>
    <w:rsid w:val="00632806"/>
    <w:rsid w:val="00633DB2"/>
    <w:rsid w:val="006353C3"/>
    <w:rsid w:val="006355D5"/>
    <w:rsid w:val="006358FE"/>
    <w:rsid w:val="00635BCB"/>
    <w:rsid w:val="00636B8A"/>
    <w:rsid w:val="00636D00"/>
    <w:rsid w:val="00636D10"/>
    <w:rsid w:val="00636EAF"/>
    <w:rsid w:val="006377AA"/>
    <w:rsid w:val="00637EC7"/>
    <w:rsid w:val="006403A3"/>
    <w:rsid w:val="00640425"/>
    <w:rsid w:val="00640550"/>
    <w:rsid w:val="00640B95"/>
    <w:rsid w:val="0064100A"/>
    <w:rsid w:val="006418D6"/>
    <w:rsid w:val="00642A01"/>
    <w:rsid w:val="0064344A"/>
    <w:rsid w:val="00643994"/>
    <w:rsid w:val="00644344"/>
    <w:rsid w:val="00644D69"/>
    <w:rsid w:val="00645547"/>
    <w:rsid w:val="00645934"/>
    <w:rsid w:val="00647345"/>
    <w:rsid w:val="00650977"/>
    <w:rsid w:val="006516DD"/>
    <w:rsid w:val="00651EFE"/>
    <w:rsid w:val="00652B0A"/>
    <w:rsid w:val="00652B3F"/>
    <w:rsid w:val="006535EC"/>
    <w:rsid w:val="00653CD4"/>
    <w:rsid w:val="00653F7E"/>
    <w:rsid w:val="0065516A"/>
    <w:rsid w:val="00656A23"/>
    <w:rsid w:val="0065787A"/>
    <w:rsid w:val="00657B28"/>
    <w:rsid w:val="00662FBE"/>
    <w:rsid w:val="006630A8"/>
    <w:rsid w:val="0066391B"/>
    <w:rsid w:val="006639B8"/>
    <w:rsid w:val="00664BC0"/>
    <w:rsid w:val="006656B7"/>
    <w:rsid w:val="006657A5"/>
    <w:rsid w:val="006666C2"/>
    <w:rsid w:val="00666941"/>
    <w:rsid w:val="006670D3"/>
    <w:rsid w:val="00670063"/>
    <w:rsid w:val="006701BE"/>
    <w:rsid w:val="00670384"/>
    <w:rsid w:val="00670DDB"/>
    <w:rsid w:val="006710FF"/>
    <w:rsid w:val="006724F1"/>
    <w:rsid w:val="006729AE"/>
    <w:rsid w:val="006736C1"/>
    <w:rsid w:val="00673887"/>
    <w:rsid w:val="00673DFE"/>
    <w:rsid w:val="0067484D"/>
    <w:rsid w:val="006756E5"/>
    <w:rsid w:val="006775F4"/>
    <w:rsid w:val="00677CC5"/>
    <w:rsid w:val="006800A7"/>
    <w:rsid w:val="006809BE"/>
    <w:rsid w:val="006812C2"/>
    <w:rsid w:val="0068131C"/>
    <w:rsid w:val="00681AC1"/>
    <w:rsid w:val="00682984"/>
    <w:rsid w:val="00683D0A"/>
    <w:rsid w:val="00683F14"/>
    <w:rsid w:val="0068542B"/>
    <w:rsid w:val="00685BB3"/>
    <w:rsid w:val="00687676"/>
    <w:rsid w:val="00687916"/>
    <w:rsid w:val="00687A56"/>
    <w:rsid w:val="00691EE5"/>
    <w:rsid w:val="00692E1B"/>
    <w:rsid w:val="00692FE2"/>
    <w:rsid w:val="00693A88"/>
    <w:rsid w:val="00694431"/>
    <w:rsid w:val="00694CB9"/>
    <w:rsid w:val="00695ED8"/>
    <w:rsid w:val="006A2A50"/>
    <w:rsid w:val="006A3528"/>
    <w:rsid w:val="006A3587"/>
    <w:rsid w:val="006A5A9E"/>
    <w:rsid w:val="006A6EF5"/>
    <w:rsid w:val="006A79D7"/>
    <w:rsid w:val="006A7E7F"/>
    <w:rsid w:val="006B03E5"/>
    <w:rsid w:val="006B1231"/>
    <w:rsid w:val="006B42D0"/>
    <w:rsid w:val="006B4723"/>
    <w:rsid w:val="006B535D"/>
    <w:rsid w:val="006B6F0D"/>
    <w:rsid w:val="006B7830"/>
    <w:rsid w:val="006C0A7B"/>
    <w:rsid w:val="006C10C3"/>
    <w:rsid w:val="006C1681"/>
    <w:rsid w:val="006C23CF"/>
    <w:rsid w:val="006C2CD8"/>
    <w:rsid w:val="006C2F73"/>
    <w:rsid w:val="006C426A"/>
    <w:rsid w:val="006C5DE7"/>
    <w:rsid w:val="006C6730"/>
    <w:rsid w:val="006D02F0"/>
    <w:rsid w:val="006D0985"/>
    <w:rsid w:val="006D13E6"/>
    <w:rsid w:val="006D14AA"/>
    <w:rsid w:val="006D1FA7"/>
    <w:rsid w:val="006D350F"/>
    <w:rsid w:val="006D3A89"/>
    <w:rsid w:val="006D6CB5"/>
    <w:rsid w:val="006D74A6"/>
    <w:rsid w:val="006D766B"/>
    <w:rsid w:val="006E02B8"/>
    <w:rsid w:val="006E059B"/>
    <w:rsid w:val="006E1DFD"/>
    <w:rsid w:val="006E2392"/>
    <w:rsid w:val="006E2857"/>
    <w:rsid w:val="006E465F"/>
    <w:rsid w:val="006E5629"/>
    <w:rsid w:val="006E56FB"/>
    <w:rsid w:val="006F00AA"/>
    <w:rsid w:val="006F104D"/>
    <w:rsid w:val="006F24E4"/>
    <w:rsid w:val="006F3D8B"/>
    <w:rsid w:val="006F4E5F"/>
    <w:rsid w:val="006F62E9"/>
    <w:rsid w:val="006F65DF"/>
    <w:rsid w:val="00700315"/>
    <w:rsid w:val="0070085E"/>
    <w:rsid w:val="00700B03"/>
    <w:rsid w:val="00701AA3"/>
    <w:rsid w:val="007022D4"/>
    <w:rsid w:val="00703069"/>
    <w:rsid w:val="00703211"/>
    <w:rsid w:val="0070569A"/>
    <w:rsid w:val="007061F3"/>
    <w:rsid w:val="00707E5F"/>
    <w:rsid w:val="007107AF"/>
    <w:rsid w:val="00710B67"/>
    <w:rsid w:val="0071168B"/>
    <w:rsid w:val="00713AEB"/>
    <w:rsid w:val="00713FA1"/>
    <w:rsid w:val="007141DC"/>
    <w:rsid w:val="00714DB3"/>
    <w:rsid w:val="00715DC1"/>
    <w:rsid w:val="00715FE4"/>
    <w:rsid w:val="007205D7"/>
    <w:rsid w:val="00721C55"/>
    <w:rsid w:val="00722D39"/>
    <w:rsid w:val="0072424F"/>
    <w:rsid w:val="0072569A"/>
    <w:rsid w:val="00726A01"/>
    <w:rsid w:val="00726CE1"/>
    <w:rsid w:val="00727B47"/>
    <w:rsid w:val="00730383"/>
    <w:rsid w:val="0073044D"/>
    <w:rsid w:val="007304FA"/>
    <w:rsid w:val="00732CD8"/>
    <w:rsid w:val="00734A44"/>
    <w:rsid w:val="00734E36"/>
    <w:rsid w:val="00735A20"/>
    <w:rsid w:val="00735B48"/>
    <w:rsid w:val="00740183"/>
    <w:rsid w:val="0074336D"/>
    <w:rsid w:val="00743488"/>
    <w:rsid w:val="00745475"/>
    <w:rsid w:val="00745642"/>
    <w:rsid w:val="0074619D"/>
    <w:rsid w:val="00746CEF"/>
    <w:rsid w:val="00747BFD"/>
    <w:rsid w:val="007500E4"/>
    <w:rsid w:val="00750BEC"/>
    <w:rsid w:val="00752191"/>
    <w:rsid w:val="007524E3"/>
    <w:rsid w:val="0075282E"/>
    <w:rsid w:val="00752F4E"/>
    <w:rsid w:val="00753AF2"/>
    <w:rsid w:val="00754836"/>
    <w:rsid w:val="00754899"/>
    <w:rsid w:val="007550E2"/>
    <w:rsid w:val="00756467"/>
    <w:rsid w:val="00757FA8"/>
    <w:rsid w:val="007602D0"/>
    <w:rsid w:val="007606EB"/>
    <w:rsid w:val="00760EA6"/>
    <w:rsid w:val="00761E8D"/>
    <w:rsid w:val="007630EE"/>
    <w:rsid w:val="007637C6"/>
    <w:rsid w:val="00764472"/>
    <w:rsid w:val="007654BD"/>
    <w:rsid w:val="00765C0C"/>
    <w:rsid w:val="00765E5B"/>
    <w:rsid w:val="00771974"/>
    <w:rsid w:val="00771C9C"/>
    <w:rsid w:val="007722F6"/>
    <w:rsid w:val="00774E99"/>
    <w:rsid w:val="00775AE5"/>
    <w:rsid w:val="0077765A"/>
    <w:rsid w:val="00777FB4"/>
    <w:rsid w:val="00780202"/>
    <w:rsid w:val="00782D3C"/>
    <w:rsid w:val="00783842"/>
    <w:rsid w:val="00783868"/>
    <w:rsid w:val="007841D6"/>
    <w:rsid w:val="007848C0"/>
    <w:rsid w:val="0078521D"/>
    <w:rsid w:val="0078596C"/>
    <w:rsid w:val="0078596F"/>
    <w:rsid w:val="00785F91"/>
    <w:rsid w:val="0078630E"/>
    <w:rsid w:val="00786542"/>
    <w:rsid w:val="00786B55"/>
    <w:rsid w:val="00786D7A"/>
    <w:rsid w:val="007875BF"/>
    <w:rsid w:val="007878CF"/>
    <w:rsid w:val="00791788"/>
    <w:rsid w:val="00791819"/>
    <w:rsid w:val="007932DF"/>
    <w:rsid w:val="0079470C"/>
    <w:rsid w:val="00796002"/>
    <w:rsid w:val="007964BD"/>
    <w:rsid w:val="00796C25"/>
    <w:rsid w:val="00797B72"/>
    <w:rsid w:val="007A35B0"/>
    <w:rsid w:val="007A3F34"/>
    <w:rsid w:val="007A421E"/>
    <w:rsid w:val="007A4664"/>
    <w:rsid w:val="007A4F0B"/>
    <w:rsid w:val="007A57B9"/>
    <w:rsid w:val="007A73BD"/>
    <w:rsid w:val="007B3602"/>
    <w:rsid w:val="007B4B46"/>
    <w:rsid w:val="007B578F"/>
    <w:rsid w:val="007B721F"/>
    <w:rsid w:val="007B7B65"/>
    <w:rsid w:val="007C208B"/>
    <w:rsid w:val="007C2F41"/>
    <w:rsid w:val="007C30DD"/>
    <w:rsid w:val="007C3F8E"/>
    <w:rsid w:val="007C4725"/>
    <w:rsid w:val="007C5878"/>
    <w:rsid w:val="007C5FB4"/>
    <w:rsid w:val="007C60BD"/>
    <w:rsid w:val="007C6A60"/>
    <w:rsid w:val="007C6F75"/>
    <w:rsid w:val="007D00EE"/>
    <w:rsid w:val="007D222F"/>
    <w:rsid w:val="007D24ED"/>
    <w:rsid w:val="007D39B2"/>
    <w:rsid w:val="007D536E"/>
    <w:rsid w:val="007D6626"/>
    <w:rsid w:val="007D67DD"/>
    <w:rsid w:val="007D79F3"/>
    <w:rsid w:val="007E0662"/>
    <w:rsid w:val="007E1566"/>
    <w:rsid w:val="007E15A1"/>
    <w:rsid w:val="007E1ADB"/>
    <w:rsid w:val="007E1DFB"/>
    <w:rsid w:val="007E2247"/>
    <w:rsid w:val="007E2794"/>
    <w:rsid w:val="007E2D2C"/>
    <w:rsid w:val="007E4500"/>
    <w:rsid w:val="007E4FBA"/>
    <w:rsid w:val="007E6547"/>
    <w:rsid w:val="007E70DB"/>
    <w:rsid w:val="007E712C"/>
    <w:rsid w:val="007E737E"/>
    <w:rsid w:val="007E7A66"/>
    <w:rsid w:val="007E7A83"/>
    <w:rsid w:val="007F0A4B"/>
    <w:rsid w:val="007F17AF"/>
    <w:rsid w:val="007F1A54"/>
    <w:rsid w:val="007F205B"/>
    <w:rsid w:val="007F3152"/>
    <w:rsid w:val="007F3D3A"/>
    <w:rsid w:val="007F419A"/>
    <w:rsid w:val="007F42E2"/>
    <w:rsid w:val="007F4358"/>
    <w:rsid w:val="007F4C5A"/>
    <w:rsid w:val="007F5937"/>
    <w:rsid w:val="007F641F"/>
    <w:rsid w:val="00800E39"/>
    <w:rsid w:val="00801C23"/>
    <w:rsid w:val="00802530"/>
    <w:rsid w:val="008030AC"/>
    <w:rsid w:val="00803EDC"/>
    <w:rsid w:val="008045EF"/>
    <w:rsid w:val="00804AD1"/>
    <w:rsid w:val="00805A37"/>
    <w:rsid w:val="00806410"/>
    <w:rsid w:val="0080682A"/>
    <w:rsid w:val="0081044F"/>
    <w:rsid w:val="00810602"/>
    <w:rsid w:val="00811ED3"/>
    <w:rsid w:val="00811FA2"/>
    <w:rsid w:val="00812799"/>
    <w:rsid w:val="00812B7C"/>
    <w:rsid w:val="00813B7C"/>
    <w:rsid w:val="00814E3A"/>
    <w:rsid w:val="008203FE"/>
    <w:rsid w:val="0082103D"/>
    <w:rsid w:val="008216B0"/>
    <w:rsid w:val="008223FA"/>
    <w:rsid w:val="008229A1"/>
    <w:rsid w:val="00822F92"/>
    <w:rsid w:val="00823988"/>
    <w:rsid w:val="008255B6"/>
    <w:rsid w:val="00826C7F"/>
    <w:rsid w:val="00831680"/>
    <w:rsid w:val="00833959"/>
    <w:rsid w:val="00834FDF"/>
    <w:rsid w:val="00835B23"/>
    <w:rsid w:val="008361ED"/>
    <w:rsid w:val="00837DAC"/>
    <w:rsid w:val="00840677"/>
    <w:rsid w:val="00840FC6"/>
    <w:rsid w:val="008423F5"/>
    <w:rsid w:val="00843DDD"/>
    <w:rsid w:val="00844A0F"/>
    <w:rsid w:val="00844B49"/>
    <w:rsid w:val="00844BD0"/>
    <w:rsid w:val="008461E3"/>
    <w:rsid w:val="00846AAA"/>
    <w:rsid w:val="00847F2E"/>
    <w:rsid w:val="00850BC6"/>
    <w:rsid w:val="008515B6"/>
    <w:rsid w:val="00851ECD"/>
    <w:rsid w:val="008531D2"/>
    <w:rsid w:val="008539BD"/>
    <w:rsid w:val="00853D03"/>
    <w:rsid w:val="008541F0"/>
    <w:rsid w:val="00854E4E"/>
    <w:rsid w:val="00854E98"/>
    <w:rsid w:val="00856598"/>
    <w:rsid w:val="008565EE"/>
    <w:rsid w:val="00860014"/>
    <w:rsid w:val="00860ECA"/>
    <w:rsid w:val="008626BC"/>
    <w:rsid w:val="00863C00"/>
    <w:rsid w:val="00866367"/>
    <w:rsid w:val="00866B75"/>
    <w:rsid w:val="00867354"/>
    <w:rsid w:val="0087026A"/>
    <w:rsid w:val="00870785"/>
    <w:rsid w:val="008714A9"/>
    <w:rsid w:val="008733B1"/>
    <w:rsid w:val="00873EDB"/>
    <w:rsid w:val="0087409B"/>
    <w:rsid w:val="0087455C"/>
    <w:rsid w:val="0087482D"/>
    <w:rsid w:val="00877083"/>
    <w:rsid w:val="008775EA"/>
    <w:rsid w:val="0088013C"/>
    <w:rsid w:val="00880DB0"/>
    <w:rsid w:val="00880F71"/>
    <w:rsid w:val="00882CC7"/>
    <w:rsid w:val="00883519"/>
    <w:rsid w:val="00886948"/>
    <w:rsid w:val="00886D0E"/>
    <w:rsid w:val="00890AE7"/>
    <w:rsid w:val="00890D4E"/>
    <w:rsid w:val="00891FFF"/>
    <w:rsid w:val="0089207D"/>
    <w:rsid w:val="00892B6A"/>
    <w:rsid w:val="00894B5A"/>
    <w:rsid w:val="00894E1B"/>
    <w:rsid w:val="0089500E"/>
    <w:rsid w:val="00896402"/>
    <w:rsid w:val="0089641E"/>
    <w:rsid w:val="008968A2"/>
    <w:rsid w:val="00896EC8"/>
    <w:rsid w:val="008971C9"/>
    <w:rsid w:val="0089775F"/>
    <w:rsid w:val="008A0640"/>
    <w:rsid w:val="008A099C"/>
    <w:rsid w:val="008A18A4"/>
    <w:rsid w:val="008A299A"/>
    <w:rsid w:val="008A2DCE"/>
    <w:rsid w:val="008A310C"/>
    <w:rsid w:val="008A522E"/>
    <w:rsid w:val="008A5829"/>
    <w:rsid w:val="008A77EC"/>
    <w:rsid w:val="008A7951"/>
    <w:rsid w:val="008A7B11"/>
    <w:rsid w:val="008A7B98"/>
    <w:rsid w:val="008A7DD3"/>
    <w:rsid w:val="008B02E6"/>
    <w:rsid w:val="008B188A"/>
    <w:rsid w:val="008B2043"/>
    <w:rsid w:val="008B46EC"/>
    <w:rsid w:val="008B4D3C"/>
    <w:rsid w:val="008B4E56"/>
    <w:rsid w:val="008B56C9"/>
    <w:rsid w:val="008B64B6"/>
    <w:rsid w:val="008B6A22"/>
    <w:rsid w:val="008B7768"/>
    <w:rsid w:val="008B7A6E"/>
    <w:rsid w:val="008C017A"/>
    <w:rsid w:val="008C0474"/>
    <w:rsid w:val="008C2F00"/>
    <w:rsid w:val="008C396A"/>
    <w:rsid w:val="008C3C3E"/>
    <w:rsid w:val="008C4848"/>
    <w:rsid w:val="008C69ED"/>
    <w:rsid w:val="008D0820"/>
    <w:rsid w:val="008D1E01"/>
    <w:rsid w:val="008D21AE"/>
    <w:rsid w:val="008D2344"/>
    <w:rsid w:val="008D2795"/>
    <w:rsid w:val="008D2E4D"/>
    <w:rsid w:val="008D33C5"/>
    <w:rsid w:val="008D4187"/>
    <w:rsid w:val="008D4389"/>
    <w:rsid w:val="008D4948"/>
    <w:rsid w:val="008D5F13"/>
    <w:rsid w:val="008D6209"/>
    <w:rsid w:val="008D648E"/>
    <w:rsid w:val="008D7046"/>
    <w:rsid w:val="008E07FB"/>
    <w:rsid w:val="008E0DF9"/>
    <w:rsid w:val="008E2363"/>
    <w:rsid w:val="008E317C"/>
    <w:rsid w:val="008E3423"/>
    <w:rsid w:val="008E45B1"/>
    <w:rsid w:val="008E6B15"/>
    <w:rsid w:val="008E7BB7"/>
    <w:rsid w:val="008F0428"/>
    <w:rsid w:val="008F12B3"/>
    <w:rsid w:val="008F2F0C"/>
    <w:rsid w:val="008F3A49"/>
    <w:rsid w:val="008F3B4A"/>
    <w:rsid w:val="008F43F9"/>
    <w:rsid w:val="008F5BB4"/>
    <w:rsid w:val="008F5E4C"/>
    <w:rsid w:val="008F763C"/>
    <w:rsid w:val="008F770B"/>
    <w:rsid w:val="00900829"/>
    <w:rsid w:val="00900DE3"/>
    <w:rsid w:val="00901882"/>
    <w:rsid w:val="009022FA"/>
    <w:rsid w:val="00902B25"/>
    <w:rsid w:val="00902D22"/>
    <w:rsid w:val="00905A9E"/>
    <w:rsid w:val="00905AE2"/>
    <w:rsid w:val="00905DF2"/>
    <w:rsid w:val="009102DC"/>
    <w:rsid w:val="00911560"/>
    <w:rsid w:val="00911C67"/>
    <w:rsid w:val="00912720"/>
    <w:rsid w:val="00912D32"/>
    <w:rsid w:val="009139FF"/>
    <w:rsid w:val="0091490C"/>
    <w:rsid w:val="00914CDC"/>
    <w:rsid w:val="009152B9"/>
    <w:rsid w:val="0091706F"/>
    <w:rsid w:val="0091727C"/>
    <w:rsid w:val="0091757F"/>
    <w:rsid w:val="00917855"/>
    <w:rsid w:val="00917CF3"/>
    <w:rsid w:val="00921241"/>
    <w:rsid w:val="00921F23"/>
    <w:rsid w:val="00922C32"/>
    <w:rsid w:val="00923800"/>
    <w:rsid w:val="00924997"/>
    <w:rsid w:val="00925AF0"/>
    <w:rsid w:val="00926333"/>
    <w:rsid w:val="00926461"/>
    <w:rsid w:val="00927B2B"/>
    <w:rsid w:val="00930632"/>
    <w:rsid w:val="00930B23"/>
    <w:rsid w:val="00931645"/>
    <w:rsid w:val="009318E6"/>
    <w:rsid w:val="00933E6F"/>
    <w:rsid w:val="009359E4"/>
    <w:rsid w:val="00935EEF"/>
    <w:rsid w:val="00937100"/>
    <w:rsid w:val="00937C29"/>
    <w:rsid w:val="00940A9D"/>
    <w:rsid w:val="00940B37"/>
    <w:rsid w:val="00940B63"/>
    <w:rsid w:val="00941949"/>
    <w:rsid w:val="009419FE"/>
    <w:rsid w:val="00941AE6"/>
    <w:rsid w:val="00941EF6"/>
    <w:rsid w:val="00943002"/>
    <w:rsid w:val="00943043"/>
    <w:rsid w:val="00943DF9"/>
    <w:rsid w:val="00944A9B"/>
    <w:rsid w:val="00945664"/>
    <w:rsid w:val="0094579B"/>
    <w:rsid w:val="00945D00"/>
    <w:rsid w:val="0094755E"/>
    <w:rsid w:val="0095103D"/>
    <w:rsid w:val="00954139"/>
    <w:rsid w:val="00954DBE"/>
    <w:rsid w:val="009550D8"/>
    <w:rsid w:val="00955A02"/>
    <w:rsid w:val="009560BC"/>
    <w:rsid w:val="009562C6"/>
    <w:rsid w:val="009568F6"/>
    <w:rsid w:val="0095757A"/>
    <w:rsid w:val="009579B5"/>
    <w:rsid w:val="00960B7B"/>
    <w:rsid w:val="00960F6C"/>
    <w:rsid w:val="009611EB"/>
    <w:rsid w:val="0096163A"/>
    <w:rsid w:val="009624CD"/>
    <w:rsid w:val="00963AD9"/>
    <w:rsid w:val="00965762"/>
    <w:rsid w:val="00965C40"/>
    <w:rsid w:val="009667F2"/>
    <w:rsid w:val="00966C16"/>
    <w:rsid w:val="009701FC"/>
    <w:rsid w:val="00972A9E"/>
    <w:rsid w:val="009731DA"/>
    <w:rsid w:val="00973373"/>
    <w:rsid w:val="00973BE4"/>
    <w:rsid w:val="00973D7D"/>
    <w:rsid w:val="009743BD"/>
    <w:rsid w:val="00974AFA"/>
    <w:rsid w:val="00975507"/>
    <w:rsid w:val="009764AB"/>
    <w:rsid w:val="00977B01"/>
    <w:rsid w:val="00980B90"/>
    <w:rsid w:val="00982788"/>
    <w:rsid w:val="009840B5"/>
    <w:rsid w:val="00986B82"/>
    <w:rsid w:val="00987049"/>
    <w:rsid w:val="0098711E"/>
    <w:rsid w:val="009875D0"/>
    <w:rsid w:val="00987ABF"/>
    <w:rsid w:val="00991D67"/>
    <w:rsid w:val="0099341E"/>
    <w:rsid w:val="00993D07"/>
    <w:rsid w:val="00994E32"/>
    <w:rsid w:val="00996C47"/>
    <w:rsid w:val="00996E42"/>
    <w:rsid w:val="00997B90"/>
    <w:rsid w:val="009A0172"/>
    <w:rsid w:val="009A0435"/>
    <w:rsid w:val="009A4431"/>
    <w:rsid w:val="009A4870"/>
    <w:rsid w:val="009A4C25"/>
    <w:rsid w:val="009A5A2F"/>
    <w:rsid w:val="009A60D3"/>
    <w:rsid w:val="009A7A89"/>
    <w:rsid w:val="009B0CCD"/>
    <w:rsid w:val="009B141D"/>
    <w:rsid w:val="009B1FB5"/>
    <w:rsid w:val="009B2141"/>
    <w:rsid w:val="009B22A3"/>
    <w:rsid w:val="009B2741"/>
    <w:rsid w:val="009B3E76"/>
    <w:rsid w:val="009B41F3"/>
    <w:rsid w:val="009B52B8"/>
    <w:rsid w:val="009B709C"/>
    <w:rsid w:val="009C08A7"/>
    <w:rsid w:val="009C35D1"/>
    <w:rsid w:val="009C406A"/>
    <w:rsid w:val="009C4852"/>
    <w:rsid w:val="009C4FA4"/>
    <w:rsid w:val="009C56A4"/>
    <w:rsid w:val="009C7930"/>
    <w:rsid w:val="009D029E"/>
    <w:rsid w:val="009D0F28"/>
    <w:rsid w:val="009D1115"/>
    <w:rsid w:val="009D293A"/>
    <w:rsid w:val="009D38CA"/>
    <w:rsid w:val="009D5BC9"/>
    <w:rsid w:val="009D60D4"/>
    <w:rsid w:val="009D70C8"/>
    <w:rsid w:val="009E06A5"/>
    <w:rsid w:val="009E0EFC"/>
    <w:rsid w:val="009E1189"/>
    <w:rsid w:val="009E37FE"/>
    <w:rsid w:val="009E3A5B"/>
    <w:rsid w:val="009E4B6C"/>
    <w:rsid w:val="009E56D4"/>
    <w:rsid w:val="009F2B94"/>
    <w:rsid w:val="009F44ED"/>
    <w:rsid w:val="009F46C5"/>
    <w:rsid w:val="009F5603"/>
    <w:rsid w:val="009F5D12"/>
    <w:rsid w:val="00A00672"/>
    <w:rsid w:val="00A00E8A"/>
    <w:rsid w:val="00A02D68"/>
    <w:rsid w:val="00A02DC1"/>
    <w:rsid w:val="00A0325B"/>
    <w:rsid w:val="00A04710"/>
    <w:rsid w:val="00A049F6"/>
    <w:rsid w:val="00A04B0B"/>
    <w:rsid w:val="00A05661"/>
    <w:rsid w:val="00A05D19"/>
    <w:rsid w:val="00A069C7"/>
    <w:rsid w:val="00A06EE7"/>
    <w:rsid w:val="00A0700F"/>
    <w:rsid w:val="00A106E9"/>
    <w:rsid w:val="00A12E28"/>
    <w:rsid w:val="00A13965"/>
    <w:rsid w:val="00A14A08"/>
    <w:rsid w:val="00A17A8A"/>
    <w:rsid w:val="00A20C71"/>
    <w:rsid w:val="00A20EC5"/>
    <w:rsid w:val="00A212EB"/>
    <w:rsid w:val="00A2184E"/>
    <w:rsid w:val="00A24D40"/>
    <w:rsid w:val="00A2588C"/>
    <w:rsid w:val="00A26013"/>
    <w:rsid w:val="00A26F31"/>
    <w:rsid w:val="00A3138E"/>
    <w:rsid w:val="00A320E3"/>
    <w:rsid w:val="00A32CC7"/>
    <w:rsid w:val="00A35443"/>
    <w:rsid w:val="00A36BE3"/>
    <w:rsid w:val="00A36FAC"/>
    <w:rsid w:val="00A37823"/>
    <w:rsid w:val="00A401E8"/>
    <w:rsid w:val="00A408EB"/>
    <w:rsid w:val="00A4300F"/>
    <w:rsid w:val="00A4400D"/>
    <w:rsid w:val="00A444C4"/>
    <w:rsid w:val="00A46856"/>
    <w:rsid w:val="00A468F0"/>
    <w:rsid w:val="00A46917"/>
    <w:rsid w:val="00A46C24"/>
    <w:rsid w:val="00A477CA"/>
    <w:rsid w:val="00A50EFF"/>
    <w:rsid w:val="00A5152A"/>
    <w:rsid w:val="00A52E4B"/>
    <w:rsid w:val="00A530AB"/>
    <w:rsid w:val="00A53664"/>
    <w:rsid w:val="00A601D3"/>
    <w:rsid w:val="00A61A48"/>
    <w:rsid w:val="00A61DD0"/>
    <w:rsid w:val="00A61E8D"/>
    <w:rsid w:val="00A62B2E"/>
    <w:rsid w:val="00A65FB9"/>
    <w:rsid w:val="00A66344"/>
    <w:rsid w:val="00A66991"/>
    <w:rsid w:val="00A66DCA"/>
    <w:rsid w:val="00A66FCB"/>
    <w:rsid w:val="00A67444"/>
    <w:rsid w:val="00A679B1"/>
    <w:rsid w:val="00A7082A"/>
    <w:rsid w:val="00A71657"/>
    <w:rsid w:val="00A74BB7"/>
    <w:rsid w:val="00A75D20"/>
    <w:rsid w:val="00A80C6C"/>
    <w:rsid w:val="00A8107A"/>
    <w:rsid w:val="00A81520"/>
    <w:rsid w:val="00A81702"/>
    <w:rsid w:val="00A82108"/>
    <w:rsid w:val="00A828BB"/>
    <w:rsid w:val="00A83669"/>
    <w:rsid w:val="00A84930"/>
    <w:rsid w:val="00A855A2"/>
    <w:rsid w:val="00A85704"/>
    <w:rsid w:val="00A85EA2"/>
    <w:rsid w:val="00A86097"/>
    <w:rsid w:val="00A8657B"/>
    <w:rsid w:val="00A878BD"/>
    <w:rsid w:val="00A879D2"/>
    <w:rsid w:val="00A87F80"/>
    <w:rsid w:val="00A90211"/>
    <w:rsid w:val="00A911B1"/>
    <w:rsid w:val="00A919EF"/>
    <w:rsid w:val="00A91FE6"/>
    <w:rsid w:val="00A933AC"/>
    <w:rsid w:val="00A94392"/>
    <w:rsid w:val="00A95983"/>
    <w:rsid w:val="00A95C83"/>
    <w:rsid w:val="00AA145E"/>
    <w:rsid w:val="00AA1573"/>
    <w:rsid w:val="00AA285B"/>
    <w:rsid w:val="00AA37C0"/>
    <w:rsid w:val="00AA41B4"/>
    <w:rsid w:val="00AA65D5"/>
    <w:rsid w:val="00AA6618"/>
    <w:rsid w:val="00AA7D75"/>
    <w:rsid w:val="00AB00E7"/>
    <w:rsid w:val="00AB0280"/>
    <w:rsid w:val="00AB03AD"/>
    <w:rsid w:val="00AB08C6"/>
    <w:rsid w:val="00AB1D4B"/>
    <w:rsid w:val="00AB2305"/>
    <w:rsid w:val="00AB233D"/>
    <w:rsid w:val="00AB2BD3"/>
    <w:rsid w:val="00AB2DFE"/>
    <w:rsid w:val="00AB36CC"/>
    <w:rsid w:val="00AB4A7F"/>
    <w:rsid w:val="00AB4BA6"/>
    <w:rsid w:val="00AB4F66"/>
    <w:rsid w:val="00AB4FFA"/>
    <w:rsid w:val="00AB5F40"/>
    <w:rsid w:val="00AB6168"/>
    <w:rsid w:val="00AB763A"/>
    <w:rsid w:val="00AB7E7C"/>
    <w:rsid w:val="00AC0388"/>
    <w:rsid w:val="00AC2477"/>
    <w:rsid w:val="00AC2C9B"/>
    <w:rsid w:val="00AC2F25"/>
    <w:rsid w:val="00AC2F89"/>
    <w:rsid w:val="00AC4076"/>
    <w:rsid w:val="00AC407B"/>
    <w:rsid w:val="00AC4688"/>
    <w:rsid w:val="00AC4C77"/>
    <w:rsid w:val="00AC579B"/>
    <w:rsid w:val="00AC69F4"/>
    <w:rsid w:val="00AC6EA6"/>
    <w:rsid w:val="00AC798D"/>
    <w:rsid w:val="00AD217F"/>
    <w:rsid w:val="00AD2497"/>
    <w:rsid w:val="00AD2953"/>
    <w:rsid w:val="00AD319A"/>
    <w:rsid w:val="00AD3C22"/>
    <w:rsid w:val="00AD4416"/>
    <w:rsid w:val="00AD538F"/>
    <w:rsid w:val="00AD598F"/>
    <w:rsid w:val="00AD61F5"/>
    <w:rsid w:val="00AD6EFD"/>
    <w:rsid w:val="00AD75F3"/>
    <w:rsid w:val="00AD76E9"/>
    <w:rsid w:val="00AE0DB2"/>
    <w:rsid w:val="00AE2D13"/>
    <w:rsid w:val="00AE3E2B"/>
    <w:rsid w:val="00AE4B94"/>
    <w:rsid w:val="00AE5CE4"/>
    <w:rsid w:val="00AE6552"/>
    <w:rsid w:val="00AE7452"/>
    <w:rsid w:val="00AE7717"/>
    <w:rsid w:val="00AE7EC8"/>
    <w:rsid w:val="00AF0331"/>
    <w:rsid w:val="00AF0CF9"/>
    <w:rsid w:val="00AF0E1F"/>
    <w:rsid w:val="00AF1388"/>
    <w:rsid w:val="00AF22DD"/>
    <w:rsid w:val="00AF2CC8"/>
    <w:rsid w:val="00AF2FCF"/>
    <w:rsid w:val="00AF44F2"/>
    <w:rsid w:val="00AF5107"/>
    <w:rsid w:val="00AF57DC"/>
    <w:rsid w:val="00AF5D4B"/>
    <w:rsid w:val="00AF644D"/>
    <w:rsid w:val="00AF689F"/>
    <w:rsid w:val="00AF6EC8"/>
    <w:rsid w:val="00AF6FD7"/>
    <w:rsid w:val="00AF7424"/>
    <w:rsid w:val="00B017A0"/>
    <w:rsid w:val="00B0459B"/>
    <w:rsid w:val="00B0489B"/>
    <w:rsid w:val="00B04C51"/>
    <w:rsid w:val="00B05DCC"/>
    <w:rsid w:val="00B062DA"/>
    <w:rsid w:val="00B101C6"/>
    <w:rsid w:val="00B108DC"/>
    <w:rsid w:val="00B1143C"/>
    <w:rsid w:val="00B117B6"/>
    <w:rsid w:val="00B1180D"/>
    <w:rsid w:val="00B11B26"/>
    <w:rsid w:val="00B11D1B"/>
    <w:rsid w:val="00B124DD"/>
    <w:rsid w:val="00B14E18"/>
    <w:rsid w:val="00B15C21"/>
    <w:rsid w:val="00B16091"/>
    <w:rsid w:val="00B17140"/>
    <w:rsid w:val="00B210BB"/>
    <w:rsid w:val="00B22616"/>
    <w:rsid w:val="00B2294B"/>
    <w:rsid w:val="00B2481A"/>
    <w:rsid w:val="00B2570C"/>
    <w:rsid w:val="00B25D69"/>
    <w:rsid w:val="00B27808"/>
    <w:rsid w:val="00B30490"/>
    <w:rsid w:val="00B30E60"/>
    <w:rsid w:val="00B30EB4"/>
    <w:rsid w:val="00B314BC"/>
    <w:rsid w:val="00B318A7"/>
    <w:rsid w:val="00B319B0"/>
    <w:rsid w:val="00B31A94"/>
    <w:rsid w:val="00B31AE3"/>
    <w:rsid w:val="00B3247F"/>
    <w:rsid w:val="00B32714"/>
    <w:rsid w:val="00B33232"/>
    <w:rsid w:val="00B33DD5"/>
    <w:rsid w:val="00B33EEA"/>
    <w:rsid w:val="00B34108"/>
    <w:rsid w:val="00B3535C"/>
    <w:rsid w:val="00B3705B"/>
    <w:rsid w:val="00B41739"/>
    <w:rsid w:val="00B41C6B"/>
    <w:rsid w:val="00B42DED"/>
    <w:rsid w:val="00B449DD"/>
    <w:rsid w:val="00B44D22"/>
    <w:rsid w:val="00B44EE8"/>
    <w:rsid w:val="00B457DA"/>
    <w:rsid w:val="00B45A79"/>
    <w:rsid w:val="00B45AB1"/>
    <w:rsid w:val="00B4602E"/>
    <w:rsid w:val="00B4738B"/>
    <w:rsid w:val="00B473DC"/>
    <w:rsid w:val="00B47477"/>
    <w:rsid w:val="00B5054C"/>
    <w:rsid w:val="00B510E2"/>
    <w:rsid w:val="00B514C9"/>
    <w:rsid w:val="00B51812"/>
    <w:rsid w:val="00B52C7C"/>
    <w:rsid w:val="00B54B85"/>
    <w:rsid w:val="00B55786"/>
    <w:rsid w:val="00B55790"/>
    <w:rsid w:val="00B577A2"/>
    <w:rsid w:val="00B6031B"/>
    <w:rsid w:val="00B605C2"/>
    <w:rsid w:val="00B616F3"/>
    <w:rsid w:val="00B62FB2"/>
    <w:rsid w:val="00B639C4"/>
    <w:rsid w:val="00B63AA2"/>
    <w:rsid w:val="00B640F4"/>
    <w:rsid w:val="00B6442E"/>
    <w:rsid w:val="00B65A26"/>
    <w:rsid w:val="00B65CE7"/>
    <w:rsid w:val="00B660F0"/>
    <w:rsid w:val="00B66322"/>
    <w:rsid w:val="00B7023B"/>
    <w:rsid w:val="00B706CB"/>
    <w:rsid w:val="00B70895"/>
    <w:rsid w:val="00B70A13"/>
    <w:rsid w:val="00B71214"/>
    <w:rsid w:val="00B7278F"/>
    <w:rsid w:val="00B72906"/>
    <w:rsid w:val="00B72B77"/>
    <w:rsid w:val="00B74D7D"/>
    <w:rsid w:val="00B764A4"/>
    <w:rsid w:val="00B76807"/>
    <w:rsid w:val="00B77365"/>
    <w:rsid w:val="00B775F4"/>
    <w:rsid w:val="00B779E0"/>
    <w:rsid w:val="00B8102F"/>
    <w:rsid w:val="00B813DB"/>
    <w:rsid w:val="00B81F83"/>
    <w:rsid w:val="00B82178"/>
    <w:rsid w:val="00B827A3"/>
    <w:rsid w:val="00B8436C"/>
    <w:rsid w:val="00B847AB"/>
    <w:rsid w:val="00B85A52"/>
    <w:rsid w:val="00B86334"/>
    <w:rsid w:val="00B875EE"/>
    <w:rsid w:val="00B900B9"/>
    <w:rsid w:val="00B9025E"/>
    <w:rsid w:val="00B90260"/>
    <w:rsid w:val="00B91192"/>
    <w:rsid w:val="00B91356"/>
    <w:rsid w:val="00B9168A"/>
    <w:rsid w:val="00B919B7"/>
    <w:rsid w:val="00B92BA7"/>
    <w:rsid w:val="00B93D04"/>
    <w:rsid w:val="00B94ACE"/>
    <w:rsid w:val="00B94D73"/>
    <w:rsid w:val="00B95981"/>
    <w:rsid w:val="00B95A48"/>
    <w:rsid w:val="00B96995"/>
    <w:rsid w:val="00B96C42"/>
    <w:rsid w:val="00BA001B"/>
    <w:rsid w:val="00BA0E93"/>
    <w:rsid w:val="00BA2536"/>
    <w:rsid w:val="00BA2B2D"/>
    <w:rsid w:val="00BA5555"/>
    <w:rsid w:val="00BA5B66"/>
    <w:rsid w:val="00BA706E"/>
    <w:rsid w:val="00BA78C3"/>
    <w:rsid w:val="00BB07AE"/>
    <w:rsid w:val="00BB09DC"/>
    <w:rsid w:val="00BB0B41"/>
    <w:rsid w:val="00BB1C32"/>
    <w:rsid w:val="00BB2555"/>
    <w:rsid w:val="00BB2A82"/>
    <w:rsid w:val="00BB45AC"/>
    <w:rsid w:val="00BB553A"/>
    <w:rsid w:val="00BB5CA1"/>
    <w:rsid w:val="00BB6336"/>
    <w:rsid w:val="00BB654F"/>
    <w:rsid w:val="00BB6880"/>
    <w:rsid w:val="00BB76C9"/>
    <w:rsid w:val="00BC0005"/>
    <w:rsid w:val="00BC1B5C"/>
    <w:rsid w:val="00BC387A"/>
    <w:rsid w:val="00BC4577"/>
    <w:rsid w:val="00BC555B"/>
    <w:rsid w:val="00BC63D0"/>
    <w:rsid w:val="00BC745C"/>
    <w:rsid w:val="00BC7A2B"/>
    <w:rsid w:val="00BD00D5"/>
    <w:rsid w:val="00BD0321"/>
    <w:rsid w:val="00BD2510"/>
    <w:rsid w:val="00BD27C6"/>
    <w:rsid w:val="00BD3152"/>
    <w:rsid w:val="00BD4D1C"/>
    <w:rsid w:val="00BD5147"/>
    <w:rsid w:val="00BD5D5C"/>
    <w:rsid w:val="00BD5F73"/>
    <w:rsid w:val="00BD7BBA"/>
    <w:rsid w:val="00BE28A5"/>
    <w:rsid w:val="00BE3071"/>
    <w:rsid w:val="00BE32E6"/>
    <w:rsid w:val="00BE39AA"/>
    <w:rsid w:val="00BE3F36"/>
    <w:rsid w:val="00BE5810"/>
    <w:rsid w:val="00BE5C21"/>
    <w:rsid w:val="00BE5DAD"/>
    <w:rsid w:val="00BE6646"/>
    <w:rsid w:val="00BE6C80"/>
    <w:rsid w:val="00BF0093"/>
    <w:rsid w:val="00BF030F"/>
    <w:rsid w:val="00BF1E1B"/>
    <w:rsid w:val="00BF2AA4"/>
    <w:rsid w:val="00BF2DCF"/>
    <w:rsid w:val="00BF337F"/>
    <w:rsid w:val="00C004FF"/>
    <w:rsid w:val="00C00937"/>
    <w:rsid w:val="00C01376"/>
    <w:rsid w:val="00C0196C"/>
    <w:rsid w:val="00C03745"/>
    <w:rsid w:val="00C047F5"/>
    <w:rsid w:val="00C063C8"/>
    <w:rsid w:val="00C1172E"/>
    <w:rsid w:val="00C12246"/>
    <w:rsid w:val="00C1410A"/>
    <w:rsid w:val="00C1423A"/>
    <w:rsid w:val="00C14408"/>
    <w:rsid w:val="00C144C0"/>
    <w:rsid w:val="00C15589"/>
    <w:rsid w:val="00C1577A"/>
    <w:rsid w:val="00C164DF"/>
    <w:rsid w:val="00C16E96"/>
    <w:rsid w:val="00C17D25"/>
    <w:rsid w:val="00C201A4"/>
    <w:rsid w:val="00C20D47"/>
    <w:rsid w:val="00C21B83"/>
    <w:rsid w:val="00C21FCE"/>
    <w:rsid w:val="00C23056"/>
    <w:rsid w:val="00C2381A"/>
    <w:rsid w:val="00C23BE9"/>
    <w:rsid w:val="00C24602"/>
    <w:rsid w:val="00C25DBE"/>
    <w:rsid w:val="00C26E6A"/>
    <w:rsid w:val="00C27034"/>
    <w:rsid w:val="00C300E5"/>
    <w:rsid w:val="00C33176"/>
    <w:rsid w:val="00C33C41"/>
    <w:rsid w:val="00C34A1D"/>
    <w:rsid w:val="00C360B7"/>
    <w:rsid w:val="00C36576"/>
    <w:rsid w:val="00C37BC1"/>
    <w:rsid w:val="00C40356"/>
    <w:rsid w:val="00C40694"/>
    <w:rsid w:val="00C40CC0"/>
    <w:rsid w:val="00C41679"/>
    <w:rsid w:val="00C41BDC"/>
    <w:rsid w:val="00C41CAD"/>
    <w:rsid w:val="00C42CD3"/>
    <w:rsid w:val="00C43090"/>
    <w:rsid w:val="00C43B72"/>
    <w:rsid w:val="00C43E66"/>
    <w:rsid w:val="00C46206"/>
    <w:rsid w:val="00C5003E"/>
    <w:rsid w:val="00C50ED2"/>
    <w:rsid w:val="00C513FC"/>
    <w:rsid w:val="00C522AC"/>
    <w:rsid w:val="00C53AAD"/>
    <w:rsid w:val="00C557D0"/>
    <w:rsid w:val="00C56293"/>
    <w:rsid w:val="00C6101F"/>
    <w:rsid w:val="00C6446D"/>
    <w:rsid w:val="00C65E25"/>
    <w:rsid w:val="00C66C5C"/>
    <w:rsid w:val="00C67231"/>
    <w:rsid w:val="00C708DD"/>
    <w:rsid w:val="00C70AD1"/>
    <w:rsid w:val="00C70B1B"/>
    <w:rsid w:val="00C722F9"/>
    <w:rsid w:val="00C72DE7"/>
    <w:rsid w:val="00C72E1B"/>
    <w:rsid w:val="00C73D4B"/>
    <w:rsid w:val="00C7432B"/>
    <w:rsid w:val="00C74357"/>
    <w:rsid w:val="00C74C2D"/>
    <w:rsid w:val="00C755E3"/>
    <w:rsid w:val="00C75BCB"/>
    <w:rsid w:val="00C75C28"/>
    <w:rsid w:val="00C8033B"/>
    <w:rsid w:val="00C82E00"/>
    <w:rsid w:val="00C831E4"/>
    <w:rsid w:val="00C83704"/>
    <w:rsid w:val="00C83D67"/>
    <w:rsid w:val="00C83E98"/>
    <w:rsid w:val="00C8411F"/>
    <w:rsid w:val="00C848AA"/>
    <w:rsid w:val="00C85170"/>
    <w:rsid w:val="00C8520E"/>
    <w:rsid w:val="00C9338E"/>
    <w:rsid w:val="00C939F3"/>
    <w:rsid w:val="00C9466A"/>
    <w:rsid w:val="00C94F6B"/>
    <w:rsid w:val="00C95E07"/>
    <w:rsid w:val="00C9614E"/>
    <w:rsid w:val="00C9637E"/>
    <w:rsid w:val="00C96E01"/>
    <w:rsid w:val="00CA0340"/>
    <w:rsid w:val="00CA14C7"/>
    <w:rsid w:val="00CA2C52"/>
    <w:rsid w:val="00CA5D48"/>
    <w:rsid w:val="00CA663C"/>
    <w:rsid w:val="00CB0331"/>
    <w:rsid w:val="00CB0AD0"/>
    <w:rsid w:val="00CB0DC7"/>
    <w:rsid w:val="00CB3341"/>
    <w:rsid w:val="00CB5185"/>
    <w:rsid w:val="00CB6BAB"/>
    <w:rsid w:val="00CB73AA"/>
    <w:rsid w:val="00CC007A"/>
    <w:rsid w:val="00CC0673"/>
    <w:rsid w:val="00CC11CB"/>
    <w:rsid w:val="00CC1A03"/>
    <w:rsid w:val="00CC1CBF"/>
    <w:rsid w:val="00CC2B2C"/>
    <w:rsid w:val="00CC2DEB"/>
    <w:rsid w:val="00CC353D"/>
    <w:rsid w:val="00CC361D"/>
    <w:rsid w:val="00CC48BD"/>
    <w:rsid w:val="00CC4BA6"/>
    <w:rsid w:val="00CC5454"/>
    <w:rsid w:val="00CC63F1"/>
    <w:rsid w:val="00CC722E"/>
    <w:rsid w:val="00CC7ACA"/>
    <w:rsid w:val="00CD01CB"/>
    <w:rsid w:val="00CD0DA3"/>
    <w:rsid w:val="00CD0FFF"/>
    <w:rsid w:val="00CD1223"/>
    <w:rsid w:val="00CD220E"/>
    <w:rsid w:val="00CD2AC9"/>
    <w:rsid w:val="00CD386C"/>
    <w:rsid w:val="00CD3FE2"/>
    <w:rsid w:val="00CD47A7"/>
    <w:rsid w:val="00CD5804"/>
    <w:rsid w:val="00CD590A"/>
    <w:rsid w:val="00CD7237"/>
    <w:rsid w:val="00CE13AB"/>
    <w:rsid w:val="00CE1DF5"/>
    <w:rsid w:val="00CE229D"/>
    <w:rsid w:val="00CE2417"/>
    <w:rsid w:val="00CE3367"/>
    <w:rsid w:val="00CE3A09"/>
    <w:rsid w:val="00CE3DD5"/>
    <w:rsid w:val="00CE433D"/>
    <w:rsid w:val="00CE44F6"/>
    <w:rsid w:val="00CE4FE2"/>
    <w:rsid w:val="00CE625F"/>
    <w:rsid w:val="00CE6A6F"/>
    <w:rsid w:val="00CE6BFC"/>
    <w:rsid w:val="00CE7328"/>
    <w:rsid w:val="00CF06C5"/>
    <w:rsid w:val="00CF2947"/>
    <w:rsid w:val="00CF2E2F"/>
    <w:rsid w:val="00CF3328"/>
    <w:rsid w:val="00CF3E2E"/>
    <w:rsid w:val="00CF46AB"/>
    <w:rsid w:val="00CF4DF5"/>
    <w:rsid w:val="00CF500A"/>
    <w:rsid w:val="00CF5324"/>
    <w:rsid w:val="00CF6A64"/>
    <w:rsid w:val="00CF6BAB"/>
    <w:rsid w:val="00D00EC1"/>
    <w:rsid w:val="00D0289B"/>
    <w:rsid w:val="00D03201"/>
    <w:rsid w:val="00D03A1B"/>
    <w:rsid w:val="00D03B5E"/>
    <w:rsid w:val="00D047A5"/>
    <w:rsid w:val="00D04CC9"/>
    <w:rsid w:val="00D05AE3"/>
    <w:rsid w:val="00D06C57"/>
    <w:rsid w:val="00D07A5A"/>
    <w:rsid w:val="00D12A05"/>
    <w:rsid w:val="00D12DEB"/>
    <w:rsid w:val="00D13595"/>
    <w:rsid w:val="00D15CEA"/>
    <w:rsid w:val="00D16AC7"/>
    <w:rsid w:val="00D16B85"/>
    <w:rsid w:val="00D16F65"/>
    <w:rsid w:val="00D1703D"/>
    <w:rsid w:val="00D172AC"/>
    <w:rsid w:val="00D17591"/>
    <w:rsid w:val="00D176CE"/>
    <w:rsid w:val="00D21136"/>
    <w:rsid w:val="00D2170D"/>
    <w:rsid w:val="00D21A5B"/>
    <w:rsid w:val="00D22004"/>
    <w:rsid w:val="00D22AC6"/>
    <w:rsid w:val="00D23EF8"/>
    <w:rsid w:val="00D24BDF"/>
    <w:rsid w:val="00D24F03"/>
    <w:rsid w:val="00D24FA9"/>
    <w:rsid w:val="00D25009"/>
    <w:rsid w:val="00D25C6E"/>
    <w:rsid w:val="00D25F44"/>
    <w:rsid w:val="00D27069"/>
    <w:rsid w:val="00D27C60"/>
    <w:rsid w:val="00D31E4E"/>
    <w:rsid w:val="00D324CD"/>
    <w:rsid w:val="00D32CFC"/>
    <w:rsid w:val="00D337A8"/>
    <w:rsid w:val="00D33BD7"/>
    <w:rsid w:val="00D36BCF"/>
    <w:rsid w:val="00D37460"/>
    <w:rsid w:val="00D41B25"/>
    <w:rsid w:val="00D41B30"/>
    <w:rsid w:val="00D43947"/>
    <w:rsid w:val="00D43A6F"/>
    <w:rsid w:val="00D4515B"/>
    <w:rsid w:val="00D4527B"/>
    <w:rsid w:val="00D45A90"/>
    <w:rsid w:val="00D46E13"/>
    <w:rsid w:val="00D472F1"/>
    <w:rsid w:val="00D4742A"/>
    <w:rsid w:val="00D47BB7"/>
    <w:rsid w:val="00D47D08"/>
    <w:rsid w:val="00D50BDB"/>
    <w:rsid w:val="00D50C0E"/>
    <w:rsid w:val="00D51381"/>
    <w:rsid w:val="00D515E5"/>
    <w:rsid w:val="00D5274F"/>
    <w:rsid w:val="00D53FCF"/>
    <w:rsid w:val="00D55DB0"/>
    <w:rsid w:val="00D57140"/>
    <w:rsid w:val="00D57C90"/>
    <w:rsid w:val="00D57D7F"/>
    <w:rsid w:val="00D57D9D"/>
    <w:rsid w:val="00D60EAB"/>
    <w:rsid w:val="00D610B0"/>
    <w:rsid w:val="00D6265F"/>
    <w:rsid w:val="00D62A70"/>
    <w:rsid w:val="00D634D7"/>
    <w:rsid w:val="00D63B74"/>
    <w:rsid w:val="00D66A34"/>
    <w:rsid w:val="00D6741D"/>
    <w:rsid w:val="00D70413"/>
    <w:rsid w:val="00D707D5"/>
    <w:rsid w:val="00D70BB0"/>
    <w:rsid w:val="00D71465"/>
    <w:rsid w:val="00D73287"/>
    <w:rsid w:val="00D738C4"/>
    <w:rsid w:val="00D74A2C"/>
    <w:rsid w:val="00D75400"/>
    <w:rsid w:val="00D75AED"/>
    <w:rsid w:val="00D75CD4"/>
    <w:rsid w:val="00D76C5F"/>
    <w:rsid w:val="00D83519"/>
    <w:rsid w:val="00D8422B"/>
    <w:rsid w:val="00D84A1B"/>
    <w:rsid w:val="00D84F9C"/>
    <w:rsid w:val="00D8592B"/>
    <w:rsid w:val="00D85EA1"/>
    <w:rsid w:val="00D86413"/>
    <w:rsid w:val="00D8726A"/>
    <w:rsid w:val="00D902A9"/>
    <w:rsid w:val="00D92781"/>
    <w:rsid w:val="00D934D9"/>
    <w:rsid w:val="00D93972"/>
    <w:rsid w:val="00D948F0"/>
    <w:rsid w:val="00D9515A"/>
    <w:rsid w:val="00D951B2"/>
    <w:rsid w:val="00D954DF"/>
    <w:rsid w:val="00D96157"/>
    <w:rsid w:val="00D96619"/>
    <w:rsid w:val="00D96FF8"/>
    <w:rsid w:val="00D97705"/>
    <w:rsid w:val="00DA040D"/>
    <w:rsid w:val="00DA11C9"/>
    <w:rsid w:val="00DA130D"/>
    <w:rsid w:val="00DA1CC6"/>
    <w:rsid w:val="00DA2459"/>
    <w:rsid w:val="00DA3CE7"/>
    <w:rsid w:val="00DA6C15"/>
    <w:rsid w:val="00DA7AC6"/>
    <w:rsid w:val="00DB04C9"/>
    <w:rsid w:val="00DB0993"/>
    <w:rsid w:val="00DB0C57"/>
    <w:rsid w:val="00DB1440"/>
    <w:rsid w:val="00DB26B3"/>
    <w:rsid w:val="00DB2B8C"/>
    <w:rsid w:val="00DB3A4B"/>
    <w:rsid w:val="00DB435F"/>
    <w:rsid w:val="00DB5BE4"/>
    <w:rsid w:val="00DB786C"/>
    <w:rsid w:val="00DC17F8"/>
    <w:rsid w:val="00DC1FDF"/>
    <w:rsid w:val="00DC2777"/>
    <w:rsid w:val="00DC4EB2"/>
    <w:rsid w:val="00DC5BBA"/>
    <w:rsid w:val="00DC65BD"/>
    <w:rsid w:val="00DC6DB4"/>
    <w:rsid w:val="00DC7812"/>
    <w:rsid w:val="00DC7E00"/>
    <w:rsid w:val="00DD0ECF"/>
    <w:rsid w:val="00DD15E3"/>
    <w:rsid w:val="00DD2968"/>
    <w:rsid w:val="00DD2B7C"/>
    <w:rsid w:val="00DD34C7"/>
    <w:rsid w:val="00DD3550"/>
    <w:rsid w:val="00DD3C61"/>
    <w:rsid w:val="00DD4CEF"/>
    <w:rsid w:val="00DD4E83"/>
    <w:rsid w:val="00DD5722"/>
    <w:rsid w:val="00DD5CA5"/>
    <w:rsid w:val="00DD77D9"/>
    <w:rsid w:val="00DE046A"/>
    <w:rsid w:val="00DE093B"/>
    <w:rsid w:val="00DE14E0"/>
    <w:rsid w:val="00DE2975"/>
    <w:rsid w:val="00DE49F2"/>
    <w:rsid w:val="00DE51E5"/>
    <w:rsid w:val="00DE5538"/>
    <w:rsid w:val="00DE59A7"/>
    <w:rsid w:val="00DE66EE"/>
    <w:rsid w:val="00DE6FE4"/>
    <w:rsid w:val="00DE74EA"/>
    <w:rsid w:val="00DF2D8C"/>
    <w:rsid w:val="00DF5BFF"/>
    <w:rsid w:val="00DF6215"/>
    <w:rsid w:val="00DF7778"/>
    <w:rsid w:val="00E002D4"/>
    <w:rsid w:val="00E00537"/>
    <w:rsid w:val="00E00A74"/>
    <w:rsid w:val="00E00D68"/>
    <w:rsid w:val="00E010A4"/>
    <w:rsid w:val="00E02499"/>
    <w:rsid w:val="00E025CF"/>
    <w:rsid w:val="00E02EE4"/>
    <w:rsid w:val="00E03342"/>
    <w:rsid w:val="00E0438E"/>
    <w:rsid w:val="00E05242"/>
    <w:rsid w:val="00E05F00"/>
    <w:rsid w:val="00E0640C"/>
    <w:rsid w:val="00E06C4B"/>
    <w:rsid w:val="00E076C5"/>
    <w:rsid w:val="00E10DD4"/>
    <w:rsid w:val="00E1128D"/>
    <w:rsid w:val="00E11BA2"/>
    <w:rsid w:val="00E12D91"/>
    <w:rsid w:val="00E15FD3"/>
    <w:rsid w:val="00E21341"/>
    <w:rsid w:val="00E22290"/>
    <w:rsid w:val="00E235E0"/>
    <w:rsid w:val="00E23E18"/>
    <w:rsid w:val="00E2447C"/>
    <w:rsid w:val="00E25580"/>
    <w:rsid w:val="00E26162"/>
    <w:rsid w:val="00E26293"/>
    <w:rsid w:val="00E276AF"/>
    <w:rsid w:val="00E304F6"/>
    <w:rsid w:val="00E31B01"/>
    <w:rsid w:val="00E331C8"/>
    <w:rsid w:val="00E347D4"/>
    <w:rsid w:val="00E34B7A"/>
    <w:rsid w:val="00E35109"/>
    <w:rsid w:val="00E3539A"/>
    <w:rsid w:val="00E3575A"/>
    <w:rsid w:val="00E36C3D"/>
    <w:rsid w:val="00E37437"/>
    <w:rsid w:val="00E4143B"/>
    <w:rsid w:val="00E414FF"/>
    <w:rsid w:val="00E41CF7"/>
    <w:rsid w:val="00E42AE7"/>
    <w:rsid w:val="00E42AEB"/>
    <w:rsid w:val="00E44C76"/>
    <w:rsid w:val="00E45ACB"/>
    <w:rsid w:val="00E45DF5"/>
    <w:rsid w:val="00E461EA"/>
    <w:rsid w:val="00E46CB3"/>
    <w:rsid w:val="00E46E9C"/>
    <w:rsid w:val="00E46ED1"/>
    <w:rsid w:val="00E50654"/>
    <w:rsid w:val="00E50AC9"/>
    <w:rsid w:val="00E52DCF"/>
    <w:rsid w:val="00E5367F"/>
    <w:rsid w:val="00E53717"/>
    <w:rsid w:val="00E54B59"/>
    <w:rsid w:val="00E550A7"/>
    <w:rsid w:val="00E554D3"/>
    <w:rsid w:val="00E561DD"/>
    <w:rsid w:val="00E561F4"/>
    <w:rsid w:val="00E564E2"/>
    <w:rsid w:val="00E56709"/>
    <w:rsid w:val="00E568D5"/>
    <w:rsid w:val="00E56EAB"/>
    <w:rsid w:val="00E56F33"/>
    <w:rsid w:val="00E57675"/>
    <w:rsid w:val="00E63BAE"/>
    <w:rsid w:val="00E65375"/>
    <w:rsid w:val="00E70A56"/>
    <w:rsid w:val="00E7138E"/>
    <w:rsid w:val="00E71C3B"/>
    <w:rsid w:val="00E71F76"/>
    <w:rsid w:val="00E72B21"/>
    <w:rsid w:val="00E73BB2"/>
    <w:rsid w:val="00E74807"/>
    <w:rsid w:val="00E75AA5"/>
    <w:rsid w:val="00E7699A"/>
    <w:rsid w:val="00E80175"/>
    <w:rsid w:val="00E80A43"/>
    <w:rsid w:val="00E80A50"/>
    <w:rsid w:val="00E81723"/>
    <w:rsid w:val="00E82C15"/>
    <w:rsid w:val="00E8395B"/>
    <w:rsid w:val="00E8405E"/>
    <w:rsid w:val="00E84E40"/>
    <w:rsid w:val="00E85F0A"/>
    <w:rsid w:val="00E8771F"/>
    <w:rsid w:val="00E87FCE"/>
    <w:rsid w:val="00E90828"/>
    <w:rsid w:val="00E90FE2"/>
    <w:rsid w:val="00E91162"/>
    <w:rsid w:val="00E92A6E"/>
    <w:rsid w:val="00E931DF"/>
    <w:rsid w:val="00E9389F"/>
    <w:rsid w:val="00E93BB9"/>
    <w:rsid w:val="00E94562"/>
    <w:rsid w:val="00E94610"/>
    <w:rsid w:val="00E94652"/>
    <w:rsid w:val="00E957F1"/>
    <w:rsid w:val="00E95F8D"/>
    <w:rsid w:val="00E9601E"/>
    <w:rsid w:val="00E96095"/>
    <w:rsid w:val="00E96331"/>
    <w:rsid w:val="00E9767F"/>
    <w:rsid w:val="00E9784E"/>
    <w:rsid w:val="00E97B63"/>
    <w:rsid w:val="00E97DC6"/>
    <w:rsid w:val="00EA0CD4"/>
    <w:rsid w:val="00EA1126"/>
    <w:rsid w:val="00EA32E9"/>
    <w:rsid w:val="00EA35C9"/>
    <w:rsid w:val="00EA4A4D"/>
    <w:rsid w:val="00EA5084"/>
    <w:rsid w:val="00EA5252"/>
    <w:rsid w:val="00EA61C1"/>
    <w:rsid w:val="00EB1D23"/>
    <w:rsid w:val="00EB3C08"/>
    <w:rsid w:val="00EB4165"/>
    <w:rsid w:val="00EB4184"/>
    <w:rsid w:val="00EB6590"/>
    <w:rsid w:val="00EC0199"/>
    <w:rsid w:val="00EC0BD4"/>
    <w:rsid w:val="00EC10AB"/>
    <w:rsid w:val="00EC17E6"/>
    <w:rsid w:val="00EC185B"/>
    <w:rsid w:val="00EC2A94"/>
    <w:rsid w:val="00EC2E89"/>
    <w:rsid w:val="00EC3812"/>
    <w:rsid w:val="00EC6851"/>
    <w:rsid w:val="00EC75CD"/>
    <w:rsid w:val="00ED083F"/>
    <w:rsid w:val="00ED084D"/>
    <w:rsid w:val="00ED092D"/>
    <w:rsid w:val="00ED0A39"/>
    <w:rsid w:val="00ED5314"/>
    <w:rsid w:val="00ED56D1"/>
    <w:rsid w:val="00ED7541"/>
    <w:rsid w:val="00ED7C5C"/>
    <w:rsid w:val="00ED7F72"/>
    <w:rsid w:val="00EE0474"/>
    <w:rsid w:val="00EE0C63"/>
    <w:rsid w:val="00EE1A78"/>
    <w:rsid w:val="00EE1D2F"/>
    <w:rsid w:val="00EE200C"/>
    <w:rsid w:val="00EE3DAD"/>
    <w:rsid w:val="00EE4023"/>
    <w:rsid w:val="00EE487C"/>
    <w:rsid w:val="00EE6766"/>
    <w:rsid w:val="00EE6C92"/>
    <w:rsid w:val="00EE71CF"/>
    <w:rsid w:val="00EE730B"/>
    <w:rsid w:val="00EE7A34"/>
    <w:rsid w:val="00EF0FA4"/>
    <w:rsid w:val="00EF262B"/>
    <w:rsid w:val="00EF4B34"/>
    <w:rsid w:val="00EF5549"/>
    <w:rsid w:val="00EF6DBC"/>
    <w:rsid w:val="00EF6EAD"/>
    <w:rsid w:val="00EF723B"/>
    <w:rsid w:val="00EF7E0E"/>
    <w:rsid w:val="00F00F8B"/>
    <w:rsid w:val="00F01038"/>
    <w:rsid w:val="00F01508"/>
    <w:rsid w:val="00F01FD0"/>
    <w:rsid w:val="00F020A3"/>
    <w:rsid w:val="00F032D3"/>
    <w:rsid w:val="00F03826"/>
    <w:rsid w:val="00F06FA1"/>
    <w:rsid w:val="00F0765F"/>
    <w:rsid w:val="00F07FF7"/>
    <w:rsid w:val="00F10368"/>
    <w:rsid w:val="00F11F76"/>
    <w:rsid w:val="00F120E3"/>
    <w:rsid w:val="00F12FE9"/>
    <w:rsid w:val="00F1359F"/>
    <w:rsid w:val="00F1707F"/>
    <w:rsid w:val="00F17A89"/>
    <w:rsid w:val="00F212ED"/>
    <w:rsid w:val="00F221F6"/>
    <w:rsid w:val="00F23226"/>
    <w:rsid w:val="00F24050"/>
    <w:rsid w:val="00F242F4"/>
    <w:rsid w:val="00F242FC"/>
    <w:rsid w:val="00F2461F"/>
    <w:rsid w:val="00F24CC7"/>
    <w:rsid w:val="00F25083"/>
    <w:rsid w:val="00F257AB"/>
    <w:rsid w:val="00F2631D"/>
    <w:rsid w:val="00F265AC"/>
    <w:rsid w:val="00F274CC"/>
    <w:rsid w:val="00F31964"/>
    <w:rsid w:val="00F32BDB"/>
    <w:rsid w:val="00F335DD"/>
    <w:rsid w:val="00F33766"/>
    <w:rsid w:val="00F3415A"/>
    <w:rsid w:val="00F348C7"/>
    <w:rsid w:val="00F3564A"/>
    <w:rsid w:val="00F35820"/>
    <w:rsid w:val="00F361FF"/>
    <w:rsid w:val="00F3658A"/>
    <w:rsid w:val="00F37C0C"/>
    <w:rsid w:val="00F40DFC"/>
    <w:rsid w:val="00F42796"/>
    <w:rsid w:val="00F42AA8"/>
    <w:rsid w:val="00F439AC"/>
    <w:rsid w:val="00F439C5"/>
    <w:rsid w:val="00F4560A"/>
    <w:rsid w:val="00F45B69"/>
    <w:rsid w:val="00F46185"/>
    <w:rsid w:val="00F52C4F"/>
    <w:rsid w:val="00F549C8"/>
    <w:rsid w:val="00F55E4A"/>
    <w:rsid w:val="00F57118"/>
    <w:rsid w:val="00F575EB"/>
    <w:rsid w:val="00F57866"/>
    <w:rsid w:val="00F606A8"/>
    <w:rsid w:val="00F606B6"/>
    <w:rsid w:val="00F61641"/>
    <w:rsid w:val="00F62719"/>
    <w:rsid w:val="00F63E4C"/>
    <w:rsid w:val="00F64B79"/>
    <w:rsid w:val="00F670F8"/>
    <w:rsid w:val="00F67E0A"/>
    <w:rsid w:val="00F706A4"/>
    <w:rsid w:val="00F73632"/>
    <w:rsid w:val="00F74AE7"/>
    <w:rsid w:val="00F770D8"/>
    <w:rsid w:val="00F7796C"/>
    <w:rsid w:val="00F77F43"/>
    <w:rsid w:val="00F80F42"/>
    <w:rsid w:val="00F80FB1"/>
    <w:rsid w:val="00F8207B"/>
    <w:rsid w:val="00F82416"/>
    <w:rsid w:val="00F85132"/>
    <w:rsid w:val="00F86553"/>
    <w:rsid w:val="00F90DB6"/>
    <w:rsid w:val="00F90DC8"/>
    <w:rsid w:val="00F91446"/>
    <w:rsid w:val="00F91D8D"/>
    <w:rsid w:val="00F91F35"/>
    <w:rsid w:val="00F93800"/>
    <w:rsid w:val="00F95A2D"/>
    <w:rsid w:val="00F95F96"/>
    <w:rsid w:val="00F96CD3"/>
    <w:rsid w:val="00FA1D83"/>
    <w:rsid w:val="00FA58D8"/>
    <w:rsid w:val="00FA6785"/>
    <w:rsid w:val="00FA6A32"/>
    <w:rsid w:val="00FA785B"/>
    <w:rsid w:val="00FA7925"/>
    <w:rsid w:val="00FA7C2E"/>
    <w:rsid w:val="00FA7D6F"/>
    <w:rsid w:val="00FA7FA9"/>
    <w:rsid w:val="00FB07FC"/>
    <w:rsid w:val="00FB0AD4"/>
    <w:rsid w:val="00FB1648"/>
    <w:rsid w:val="00FB260B"/>
    <w:rsid w:val="00FB3AB1"/>
    <w:rsid w:val="00FB4328"/>
    <w:rsid w:val="00FB4A83"/>
    <w:rsid w:val="00FB4E5F"/>
    <w:rsid w:val="00FB5857"/>
    <w:rsid w:val="00FB5D5D"/>
    <w:rsid w:val="00FB5F86"/>
    <w:rsid w:val="00FB770E"/>
    <w:rsid w:val="00FC29C4"/>
    <w:rsid w:val="00FC32D9"/>
    <w:rsid w:val="00FC4611"/>
    <w:rsid w:val="00FD0C28"/>
    <w:rsid w:val="00FD1301"/>
    <w:rsid w:val="00FD186D"/>
    <w:rsid w:val="00FD1EBA"/>
    <w:rsid w:val="00FD221F"/>
    <w:rsid w:val="00FD23F2"/>
    <w:rsid w:val="00FD2561"/>
    <w:rsid w:val="00FD33FE"/>
    <w:rsid w:val="00FD35ED"/>
    <w:rsid w:val="00FD539F"/>
    <w:rsid w:val="00FD5958"/>
    <w:rsid w:val="00FD5EBD"/>
    <w:rsid w:val="00FD6018"/>
    <w:rsid w:val="00FD6748"/>
    <w:rsid w:val="00FE09FA"/>
    <w:rsid w:val="00FE0F53"/>
    <w:rsid w:val="00FE2B9C"/>
    <w:rsid w:val="00FE3690"/>
    <w:rsid w:val="00FE4732"/>
    <w:rsid w:val="00FE5683"/>
    <w:rsid w:val="00FE713E"/>
    <w:rsid w:val="00FF1607"/>
    <w:rsid w:val="00FF1BE1"/>
    <w:rsid w:val="00FF2B07"/>
    <w:rsid w:val="00FF2E70"/>
    <w:rsid w:val="00FF3C33"/>
    <w:rsid w:val="00FF48AE"/>
    <w:rsid w:val="00FF4BCD"/>
    <w:rsid w:val="00FF4EEE"/>
    <w:rsid w:val="00FF6D02"/>
    <w:rsid w:val="00FF7FE4"/>
    <w:rsid w:val="01A518EE"/>
    <w:rsid w:val="024154FA"/>
    <w:rsid w:val="03392585"/>
    <w:rsid w:val="03777930"/>
    <w:rsid w:val="048B563B"/>
    <w:rsid w:val="0498740B"/>
    <w:rsid w:val="04C67170"/>
    <w:rsid w:val="04E06F37"/>
    <w:rsid w:val="050F6A78"/>
    <w:rsid w:val="0551112C"/>
    <w:rsid w:val="056447B9"/>
    <w:rsid w:val="0611163F"/>
    <w:rsid w:val="064B3B5C"/>
    <w:rsid w:val="06FE29A5"/>
    <w:rsid w:val="0757474C"/>
    <w:rsid w:val="07B04500"/>
    <w:rsid w:val="081A438D"/>
    <w:rsid w:val="08FD1BBC"/>
    <w:rsid w:val="0B52548A"/>
    <w:rsid w:val="0B8E390A"/>
    <w:rsid w:val="0B9F4D98"/>
    <w:rsid w:val="0C301086"/>
    <w:rsid w:val="0C355509"/>
    <w:rsid w:val="0C6467C6"/>
    <w:rsid w:val="0CFC55E5"/>
    <w:rsid w:val="11454BE8"/>
    <w:rsid w:val="11A80A94"/>
    <w:rsid w:val="134E3BB4"/>
    <w:rsid w:val="158D359A"/>
    <w:rsid w:val="158E06CA"/>
    <w:rsid w:val="16AA5406"/>
    <w:rsid w:val="16F151C5"/>
    <w:rsid w:val="1A017313"/>
    <w:rsid w:val="1A0F4EFC"/>
    <w:rsid w:val="1AE05AFE"/>
    <w:rsid w:val="1C186AEB"/>
    <w:rsid w:val="1C5D3FA3"/>
    <w:rsid w:val="1CC246D4"/>
    <w:rsid w:val="1CEB0F2C"/>
    <w:rsid w:val="1D856F7B"/>
    <w:rsid w:val="1E590BA1"/>
    <w:rsid w:val="1E8C53F8"/>
    <w:rsid w:val="1EA6157D"/>
    <w:rsid w:val="21BF051C"/>
    <w:rsid w:val="220F1AA2"/>
    <w:rsid w:val="22592F43"/>
    <w:rsid w:val="2356208B"/>
    <w:rsid w:val="241127A4"/>
    <w:rsid w:val="24351E83"/>
    <w:rsid w:val="24F51056"/>
    <w:rsid w:val="252817C0"/>
    <w:rsid w:val="26716FE8"/>
    <w:rsid w:val="268A4F91"/>
    <w:rsid w:val="290A162E"/>
    <w:rsid w:val="2A3063F2"/>
    <w:rsid w:val="2C967788"/>
    <w:rsid w:val="2D8812A4"/>
    <w:rsid w:val="2D9A7884"/>
    <w:rsid w:val="2DBC4B62"/>
    <w:rsid w:val="2E992820"/>
    <w:rsid w:val="2F2C7D49"/>
    <w:rsid w:val="300E4E3D"/>
    <w:rsid w:val="314B6A1C"/>
    <w:rsid w:val="31717D48"/>
    <w:rsid w:val="335A778C"/>
    <w:rsid w:val="34685552"/>
    <w:rsid w:val="350767DC"/>
    <w:rsid w:val="350864AC"/>
    <w:rsid w:val="361D4829"/>
    <w:rsid w:val="366E20FD"/>
    <w:rsid w:val="371645EB"/>
    <w:rsid w:val="388050CF"/>
    <w:rsid w:val="388741D3"/>
    <w:rsid w:val="39AA2F7F"/>
    <w:rsid w:val="3AA045FD"/>
    <w:rsid w:val="3D2E6B3B"/>
    <w:rsid w:val="3E64673C"/>
    <w:rsid w:val="402674E6"/>
    <w:rsid w:val="41C07145"/>
    <w:rsid w:val="42F265E0"/>
    <w:rsid w:val="44243511"/>
    <w:rsid w:val="45FF5777"/>
    <w:rsid w:val="47EC2027"/>
    <w:rsid w:val="48090121"/>
    <w:rsid w:val="4BFF46EB"/>
    <w:rsid w:val="4C2D1849"/>
    <w:rsid w:val="4D4D29C6"/>
    <w:rsid w:val="4DA931EB"/>
    <w:rsid w:val="4FD4695C"/>
    <w:rsid w:val="50074DB1"/>
    <w:rsid w:val="50646E22"/>
    <w:rsid w:val="50AF20B7"/>
    <w:rsid w:val="53080939"/>
    <w:rsid w:val="540C1746"/>
    <w:rsid w:val="54E678E0"/>
    <w:rsid w:val="54F9767B"/>
    <w:rsid w:val="552D2F4B"/>
    <w:rsid w:val="555A678D"/>
    <w:rsid w:val="564E5574"/>
    <w:rsid w:val="56712946"/>
    <w:rsid w:val="56804E61"/>
    <w:rsid w:val="5768210B"/>
    <w:rsid w:val="58462E6A"/>
    <w:rsid w:val="58AC11CA"/>
    <w:rsid w:val="593B07D8"/>
    <w:rsid w:val="5957590F"/>
    <w:rsid w:val="59C20CE0"/>
    <w:rsid w:val="5C114C5F"/>
    <w:rsid w:val="5D5C411F"/>
    <w:rsid w:val="5D871A10"/>
    <w:rsid w:val="5E3462EB"/>
    <w:rsid w:val="5EB07780"/>
    <w:rsid w:val="5EDB3E71"/>
    <w:rsid w:val="5FDD3307"/>
    <w:rsid w:val="60164E79"/>
    <w:rsid w:val="60F666A9"/>
    <w:rsid w:val="615D1744"/>
    <w:rsid w:val="62332990"/>
    <w:rsid w:val="62FC2FFD"/>
    <w:rsid w:val="630C42D5"/>
    <w:rsid w:val="637B778C"/>
    <w:rsid w:val="644F0457"/>
    <w:rsid w:val="64EB18ED"/>
    <w:rsid w:val="66511D7F"/>
    <w:rsid w:val="67245C40"/>
    <w:rsid w:val="67487E87"/>
    <w:rsid w:val="67AF59F5"/>
    <w:rsid w:val="6A4B1902"/>
    <w:rsid w:val="6AA74529"/>
    <w:rsid w:val="6AC137B3"/>
    <w:rsid w:val="6AEE6971"/>
    <w:rsid w:val="6AF36141"/>
    <w:rsid w:val="6D1628D6"/>
    <w:rsid w:val="6D577891"/>
    <w:rsid w:val="6DDC178D"/>
    <w:rsid w:val="6EC07D41"/>
    <w:rsid w:val="6FCC398B"/>
    <w:rsid w:val="704228E8"/>
    <w:rsid w:val="738E3645"/>
    <w:rsid w:val="73952D92"/>
    <w:rsid w:val="73E76502"/>
    <w:rsid w:val="74480AA6"/>
    <w:rsid w:val="77E72D1B"/>
    <w:rsid w:val="781227C7"/>
    <w:rsid w:val="78895FA2"/>
    <w:rsid w:val="7A261261"/>
    <w:rsid w:val="7AD76D1F"/>
    <w:rsid w:val="7B4F5E0F"/>
    <w:rsid w:val="7D8C6A5C"/>
    <w:rsid w:val="7DEF58B3"/>
    <w:rsid w:val="7DFA1E09"/>
    <w:rsid w:val="7E06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8E931F6-1E0C-4596-B248-B36C4292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a">
    <w:name w:val="Normal"/>
    <w:qFormat/>
    <w:rsid w:val="00B8102F"/>
    <w:pPr>
      <w:widowControl w:val="0"/>
      <w:spacing w:line="360" w:lineRule="auto"/>
      <w:ind w:firstLineChars="200" w:firstLine="200"/>
      <w:jc w:val="both"/>
    </w:pPr>
    <w:rPr>
      <w:rFonts w:asciiTheme="minorHAnsi" w:eastAsia="仿宋" w:hAnsiTheme="minorHAnsi" w:cstheme="minorBidi"/>
      <w:kern w:val="2"/>
      <w:sz w:val="32"/>
      <w:szCs w:val="22"/>
    </w:rPr>
  </w:style>
  <w:style w:type="paragraph" w:styleId="2">
    <w:name w:val="heading 2"/>
    <w:basedOn w:val="aa"/>
    <w:next w:val="aa"/>
    <w:link w:val="2Char"/>
    <w:qFormat/>
    <w:pPr>
      <w:keepNext/>
      <w:keepLines/>
      <w:spacing w:before="260" w:after="260" w:line="416" w:lineRule="auto"/>
      <w:ind w:firstLineChars="0" w:firstLine="0"/>
      <w:outlineLvl w:val="1"/>
    </w:pPr>
    <w:rPr>
      <w:rFonts w:ascii="Arial" w:eastAsia="黑体" w:hAnsi="Arial" w:cs="Times New Roman"/>
      <w:b/>
      <w:bCs/>
      <w:szCs w:val="32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Document Map"/>
    <w:basedOn w:val="aa"/>
    <w:link w:val="Char"/>
    <w:semiHidden/>
    <w:pPr>
      <w:shd w:val="clear" w:color="auto" w:fill="000080"/>
      <w:spacing w:line="240" w:lineRule="auto"/>
      <w:ind w:firstLineChars="0" w:firstLine="0"/>
    </w:pPr>
    <w:rPr>
      <w:rFonts w:ascii="Times New Roman" w:eastAsia="宋体" w:hAnsi="Times New Roman" w:cs="Times New Roman"/>
      <w:sz w:val="21"/>
      <w:szCs w:val="24"/>
    </w:rPr>
  </w:style>
  <w:style w:type="paragraph" w:styleId="20">
    <w:name w:val="Body Text Indent 2"/>
    <w:basedOn w:val="aa"/>
    <w:link w:val="2Char0"/>
    <w:qFormat/>
    <w:pPr>
      <w:ind w:firstLineChars="0" w:firstLine="480"/>
    </w:pPr>
    <w:rPr>
      <w:rFonts w:ascii="Times New Roman" w:eastAsia="宋体" w:hAnsi="Times New Roman" w:cs="Times New Roman"/>
      <w:b/>
      <w:sz w:val="24"/>
      <w:szCs w:val="20"/>
    </w:rPr>
  </w:style>
  <w:style w:type="paragraph" w:styleId="af">
    <w:name w:val="endnote text"/>
    <w:basedOn w:val="aa"/>
    <w:link w:val="Char0"/>
    <w:qFormat/>
    <w:pPr>
      <w:snapToGrid w:val="0"/>
      <w:spacing w:line="240" w:lineRule="auto"/>
      <w:ind w:firstLineChars="0" w:firstLine="0"/>
      <w:jc w:val="left"/>
    </w:pPr>
    <w:rPr>
      <w:rFonts w:ascii="Times New Roman" w:eastAsia="宋体" w:hAnsi="Times New Roman" w:cs="Times New Roman"/>
      <w:sz w:val="21"/>
      <w:szCs w:val="24"/>
    </w:rPr>
  </w:style>
  <w:style w:type="paragraph" w:styleId="af0">
    <w:name w:val="Balloon Text"/>
    <w:basedOn w:val="aa"/>
    <w:link w:val="Char1"/>
    <w:semiHidden/>
    <w:unhideWhenUsed/>
    <w:qFormat/>
    <w:pPr>
      <w:spacing w:line="240" w:lineRule="auto"/>
    </w:pPr>
    <w:rPr>
      <w:sz w:val="18"/>
      <w:szCs w:val="18"/>
    </w:rPr>
  </w:style>
  <w:style w:type="paragraph" w:styleId="af1">
    <w:name w:val="footer"/>
    <w:basedOn w:val="aa"/>
    <w:link w:val="Char2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f2">
    <w:name w:val="header"/>
    <w:basedOn w:val="a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">
    <w:name w:val="toc 1"/>
    <w:basedOn w:val="aa"/>
    <w:next w:val="aa"/>
    <w:semiHidden/>
    <w:qFormat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af3">
    <w:name w:val="footnote text"/>
    <w:basedOn w:val="aa"/>
    <w:link w:val="Char4"/>
    <w:qFormat/>
    <w:pPr>
      <w:snapToGrid w:val="0"/>
      <w:spacing w:line="240" w:lineRule="auto"/>
      <w:ind w:firstLineChars="0" w:firstLine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f4">
    <w:name w:val="Normal (Web)"/>
    <w:basedOn w:val="a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f5">
    <w:name w:val="Table Grid"/>
    <w:basedOn w:val="ac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ndnote reference"/>
    <w:basedOn w:val="ab"/>
    <w:qFormat/>
    <w:rPr>
      <w:vertAlign w:val="superscript"/>
    </w:rPr>
  </w:style>
  <w:style w:type="character" w:styleId="af7">
    <w:name w:val="Hyperlink"/>
    <w:basedOn w:val="ab"/>
    <w:uiPriority w:val="99"/>
    <w:unhideWhenUsed/>
    <w:qFormat/>
    <w:rPr>
      <w:color w:val="0000FF"/>
      <w:u w:val="single"/>
    </w:rPr>
  </w:style>
  <w:style w:type="character" w:styleId="af8">
    <w:name w:val="footnote reference"/>
    <w:basedOn w:val="ab"/>
    <w:qFormat/>
    <w:rPr>
      <w:vertAlign w:val="superscript"/>
    </w:rPr>
  </w:style>
  <w:style w:type="paragraph" w:customStyle="1" w:styleId="p0">
    <w:name w:val="p0"/>
    <w:basedOn w:val="a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9">
    <w:name w:val="段"/>
    <w:link w:val="Char5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4">
    <w:name w:val="章标题"/>
    <w:next w:val="af9"/>
    <w:link w:val="Char6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character" w:customStyle="1" w:styleId="Char3">
    <w:name w:val="页眉 Char"/>
    <w:basedOn w:val="ab"/>
    <w:link w:val="af2"/>
    <w:qFormat/>
    <w:rPr>
      <w:rFonts w:asciiTheme="minorHAnsi" w:eastAsia="仿宋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b"/>
    <w:link w:val="af1"/>
    <w:qFormat/>
    <w:rPr>
      <w:rFonts w:asciiTheme="minorHAnsi" w:eastAsia="仿宋" w:hAnsiTheme="minorHAnsi" w:cstheme="minorBidi"/>
      <w:kern w:val="2"/>
      <w:sz w:val="18"/>
      <w:szCs w:val="18"/>
    </w:rPr>
  </w:style>
  <w:style w:type="paragraph" w:styleId="afa">
    <w:name w:val="List Paragraph"/>
    <w:basedOn w:val="aa"/>
    <w:uiPriority w:val="34"/>
    <w:unhideWhenUsed/>
    <w:qFormat/>
    <w:pPr>
      <w:ind w:firstLine="420"/>
    </w:pPr>
  </w:style>
  <w:style w:type="paragraph" w:customStyle="1" w:styleId="a1">
    <w:name w:val="数字编号列项（二级）"/>
    <w:qFormat/>
    <w:pPr>
      <w:numPr>
        <w:ilvl w:val="1"/>
        <w:numId w:val="2"/>
      </w:numPr>
      <w:jc w:val="both"/>
    </w:pPr>
    <w:rPr>
      <w:rFonts w:ascii="宋体"/>
      <w:sz w:val="21"/>
    </w:rPr>
  </w:style>
  <w:style w:type="paragraph" w:customStyle="1" w:styleId="a0">
    <w:name w:val="字母编号列项（一级）"/>
    <w:qFormat/>
    <w:pPr>
      <w:numPr>
        <w:numId w:val="2"/>
      </w:numPr>
      <w:jc w:val="both"/>
    </w:pPr>
    <w:rPr>
      <w:rFonts w:ascii="宋体"/>
      <w:sz w:val="21"/>
    </w:rPr>
  </w:style>
  <w:style w:type="paragraph" w:customStyle="1" w:styleId="a2">
    <w:name w:val="编号列项（三级）"/>
    <w:qFormat/>
    <w:pPr>
      <w:numPr>
        <w:ilvl w:val="2"/>
        <w:numId w:val="2"/>
      </w:numPr>
    </w:pPr>
    <w:rPr>
      <w:rFonts w:ascii="宋体"/>
      <w:sz w:val="21"/>
    </w:rPr>
  </w:style>
  <w:style w:type="character" w:customStyle="1" w:styleId="Char5">
    <w:name w:val="段 Char"/>
    <w:basedOn w:val="ab"/>
    <w:link w:val="af9"/>
    <w:qFormat/>
    <w:locked/>
    <w:rPr>
      <w:rFonts w:ascii="宋体"/>
      <w:sz w:val="21"/>
    </w:rPr>
  </w:style>
  <w:style w:type="character" w:customStyle="1" w:styleId="Char7">
    <w:name w:val="一级条标题 Char"/>
    <w:link w:val="afb"/>
    <w:uiPriority w:val="99"/>
    <w:qFormat/>
    <w:locked/>
    <w:rPr>
      <w:rFonts w:ascii="黑体" w:eastAsia="黑体"/>
      <w:sz w:val="22"/>
    </w:rPr>
  </w:style>
  <w:style w:type="paragraph" w:customStyle="1" w:styleId="afb">
    <w:name w:val="一级条标题"/>
    <w:next w:val="af9"/>
    <w:link w:val="Char7"/>
    <w:qFormat/>
    <w:pPr>
      <w:spacing w:beforeLines="50" w:afterLines="50"/>
      <w:outlineLvl w:val="2"/>
    </w:pPr>
    <w:rPr>
      <w:rFonts w:ascii="黑体" w:eastAsia="黑体"/>
      <w:sz w:val="22"/>
    </w:rPr>
  </w:style>
  <w:style w:type="paragraph" w:customStyle="1" w:styleId="afc">
    <w:name w:val="四级条标题"/>
    <w:basedOn w:val="afd"/>
    <w:next w:val="af9"/>
    <w:qFormat/>
    <w:pPr>
      <w:outlineLvl w:val="5"/>
    </w:pPr>
  </w:style>
  <w:style w:type="paragraph" w:customStyle="1" w:styleId="afd">
    <w:name w:val="三级条标题"/>
    <w:basedOn w:val="afe"/>
    <w:next w:val="af9"/>
    <w:qFormat/>
    <w:pPr>
      <w:outlineLvl w:val="4"/>
    </w:pPr>
  </w:style>
  <w:style w:type="paragraph" w:customStyle="1" w:styleId="afe">
    <w:name w:val="二级条标题"/>
    <w:basedOn w:val="afb"/>
    <w:next w:val="af9"/>
    <w:qFormat/>
    <w:pPr>
      <w:spacing w:before="50" w:after="50"/>
      <w:outlineLvl w:val="3"/>
    </w:pPr>
  </w:style>
  <w:style w:type="paragraph" w:customStyle="1" w:styleId="aff">
    <w:name w:val="五级条标题"/>
    <w:basedOn w:val="afc"/>
    <w:next w:val="af9"/>
    <w:qFormat/>
    <w:pPr>
      <w:outlineLvl w:val="6"/>
    </w:pPr>
  </w:style>
  <w:style w:type="paragraph" w:customStyle="1" w:styleId="aff0">
    <w:name w:val="正文表标题"/>
    <w:next w:val="af9"/>
    <w:qFormat/>
    <w:p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8">
    <w:name w:val="附录表标号"/>
    <w:basedOn w:val="aa"/>
    <w:next w:val="af9"/>
    <w:qFormat/>
    <w:pPr>
      <w:numPr>
        <w:numId w:val="3"/>
      </w:numPr>
      <w:spacing w:line="14" w:lineRule="exact"/>
      <w:ind w:left="811" w:firstLineChars="0" w:hanging="448"/>
      <w:jc w:val="center"/>
      <w:outlineLvl w:val="0"/>
    </w:pPr>
    <w:rPr>
      <w:rFonts w:ascii="Times New Roman" w:eastAsia="宋体" w:hAnsi="Times New Roman" w:cs="Times New Roman"/>
      <w:color w:val="FFFFFF"/>
      <w:sz w:val="21"/>
      <w:szCs w:val="24"/>
    </w:rPr>
  </w:style>
  <w:style w:type="paragraph" w:customStyle="1" w:styleId="a9">
    <w:name w:val="附录表标题"/>
    <w:basedOn w:val="aa"/>
    <w:next w:val="af9"/>
    <w:qFormat/>
    <w:pPr>
      <w:numPr>
        <w:ilvl w:val="1"/>
        <w:numId w:val="3"/>
      </w:numPr>
      <w:tabs>
        <w:tab w:val="left" w:pos="180"/>
      </w:tabs>
      <w:spacing w:beforeLines="50" w:afterLines="50" w:line="240" w:lineRule="auto"/>
      <w:ind w:firstLineChars="0" w:firstLine="0"/>
      <w:jc w:val="center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图表脚注说明"/>
    <w:basedOn w:val="aa"/>
    <w:qFormat/>
    <w:pPr>
      <w:numPr>
        <w:numId w:val="4"/>
      </w:numPr>
      <w:spacing w:line="240" w:lineRule="auto"/>
      <w:ind w:firstLineChars="0" w:firstLine="0"/>
    </w:pPr>
    <w:rPr>
      <w:rFonts w:ascii="宋体" w:eastAsia="宋体" w:hAnsi="Times New Roman" w:cs="Times New Roman"/>
      <w:sz w:val="18"/>
      <w:szCs w:val="18"/>
    </w:rPr>
  </w:style>
  <w:style w:type="character" w:customStyle="1" w:styleId="Char6">
    <w:name w:val="章标题 Char"/>
    <w:link w:val="a4"/>
    <w:qFormat/>
    <w:locked/>
    <w:rPr>
      <w:rFonts w:ascii="黑体" w:eastAsia="黑体"/>
      <w:sz w:val="21"/>
    </w:rPr>
  </w:style>
  <w:style w:type="character" w:customStyle="1" w:styleId="Char1">
    <w:name w:val="批注框文本 Char"/>
    <w:basedOn w:val="ab"/>
    <w:link w:val="af0"/>
    <w:semiHidden/>
    <w:qFormat/>
    <w:rPr>
      <w:rFonts w:asciiTheme="minorHAnsi" w:eastAsia="仿宋" w:hAnsiTheme="minorHAnsi" w:cstheme="minorBidi"/>
      <w:kern w:val="2"/>
      <w:sz w:val="18"/>
      <w:szCs w:val="18"/>
    </w:rPr>
  </w:style>
  <w:style w:type="paragraph" w:customStyle="1" w:styleId="a3">
    <w:name w:val="注×：（正文）"/>
    <w:qFormat/>
    <w:pPr>
      <w:numPr>
        <w:numId w:val="5"/>
      </w:numPr>
      <w:jc w:val="both"/>
    </w:pPr>
    <w:rPr>
      <w:rFonts w:ascii="宋体"/>
      <w:sz w:val="18"/>
      <w:szCs w:val="18"/>
    </w:rPr>
  </w:style>
  <w:style w:type="character" w:customStyle="1" w:styleId="21">
    <w:name w:val="标题 2 字符"/>
    <w:basedOn w:val="ab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b"/>
    <w:link w:val="2"/>
    <w:qFormat/>
    <w:rPr>
      <w:rFonts w:ascii="Arial" w:eastAsia="黑体" w:hAnsi="Arial"/>
      <w:b/>
      <w:bCs/>
      <w:kern w:val="2"/>
      <w:sz w:val="32"/>
      <w:szCs w:val="32"/>
    </w:rPr>
  </w:style>
  <w:style w:type="paragraph" w:customStyle="1" w:styleId="CharCharCharChar">
    <w:name w:val="Char Char Char Char"/>
    <w:basedOn w:val="aa"/>
    <w:qFormat/>
    <w:pPr>
      <w:widowControl/>
      <w:spacing w:after="160" w:line="240" w:lineRule="exact"/>
      <w:ind w:firstLineChars="0" w:firstLine="0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8">
    <w:name w:val="Char"/>
    <w:basedOn w:val="aa"/>
    <w:qFormat/>
    <w:pPr>
      <w:widowControl/>
      <w:spacing w:after="160" w:line="240" w:lineRule="exact"/>
      <w:ind w:firstLineChars="0" w:firstLine="0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  <w:style w:type="character" w:customStyle="1" w:styleId="2Char0">
    <w:name w:val="正文文本缩进 2 Char"/>
    <w:basedOn w:val="ab"/>
    <w:link w:val="20"/>
    <w:qFormat/>
    <w:rPr>
      <w:b/>
      <w:kern w:val="2"/>
      <w:sz w:val="24"/>
    </w:rPr>
  </w:style>
  <w:style w:type="table" w:customStyle="1" w:styleId="10">
    <w:name w:val="网格型1"/>
    <w:basedOn w:val="ac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一级无"/>
    <w:basedOn w:val="afb"/>
    <w:qFormat/>
    <w:pPr>
      <w:spacing w:beforeLines="0" w:afterLines="0"/>
      <w:ind w:left="210"/>
    </w:pPr>
    <w:rPr>
      <w:rFonts w:ascii="宋体" w:eastAsia="宋体"/>
      <w:sz w:val="21"/>
      <w:szCs w:val="21"/>
    </w:rPr>
  </w:style>
  <w:style w:type="paragraph" w:customStyle="1" w:styleId="aff2">
    <w:name w:val="示例"/>
    <w:next w:val="aa"/>
    <w:qFormat/>
    <w:pPr>
      <w:widowControl w:val="0"/>
      <w:tabs>
        <w:tab w:val="left" w:pos="839"/>
      </w:tabs>
      <w:ind w:left="839" w:hanging="419"/>
      <w:jc w:val="both"/>
    </w:pPr>
    <w:rPr>
      <w:rFonts w:ascii="宋体"/>
      <w:sz w:val="18"/>
      <w:szCs w:val="18"/>
    </w:rPr>
  </w:style>
  <w:style w:type="character" w:customStyle="1" w:styleId="Char">
    <w:name w:val="文档结构图 Char"/>
    <w:basedOn w:val="ab"/>
    <w:link w:val="ae"/>
    <w:semiHidden/>
    <w:qFormat/>
    <w:rPr>
      <w:kern w:val="2"/>
      <w:sz w:val="21"/>
      <w:szCs w:val="24"/>
      <w:shd w:val="clear" w:color="auto" w:fill="000080"/>
    </w:rPr>
  </w:style>
  <w:style w:type="paragraph" w:customStyle="1" w:styleId="aff3">
    <w:name w:val="二级无"/>
    <w:basedOn w:val="afe"/>
    <w:qFormat/>
    <w:pPr>
      <w:spacing w:beforeLines="0" w:afterLines="0"/>
    </w:pPr>
    <w:rPr>
      <w:rFonts w:ascii="宋体" w:eastAsia="宋体"/>
      <w:sz w:val="21"/>
      <w:szCs w:val="21"/>
    </w:rPr>
  </w:style>
  <w:style w:type="paragraph" w:customStyle="1" w:styleId="aff4">
    <w:name w:val="三级无"/>
    <w:basedOn w:val="aa"/>
    <w:qFormat/>
    <w:pPr>
      <w:widowControl/>
      <w:spacing w:line="240" w:lineRule="auto"/>
      <w:ind w:firstLineChars="0" w:firstLine="0"/>
      <w:jc w:val="left"/>
      <w:outlineLvl w:val="4"/>
    </w:pPr>
    <w:rPr>
      <w:rFonts w:ascii="宋体" w:eastAsia="宋体" w:hAnsi="Times New Roman" w:cs="Times New Roman"/>
      <w:kern w:val="0"/>
      <w:sz w:val="21"/>
      <w:szCs w:val="21"/>
    </w:rPr>
  </w:style>
  <w:style w:type="paragraph" w:customStyle="1" w:styleId="CharCharCharCharCharCharCharCharChar">
    <w:name w:val="Char Char Char Char Char Char Char Char Char"/>
    <w:basedOn w:val="aa"/>
    <w:qFormat/>
    <w:pPr>
      <w:widowControl/>
      <w:spacing w:after="160" w:line="240" w:lineRule="exact"/>
      <w:ind w:firstLineChars="0" w:firstLine="0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customStyle="1" w:styleId="aff5">
    <w:name w:val="尾注文本 字符"/>
    <w:basedOn w:val="ab"/>
    <w:uiPriority w:val="99"/>
    <w:semiHidden/>
    <w:qFormat/>
    <w:rPr>
      <w:rFonts w:asciiTheme="minorHAnsi" w:eastAsia="仿宋" w:hAnsiTheme="minorHAnsi" w:cstheme="minorBidi"/>
      <w:kern w:val="2"/>
      <w:sz w:val="32"/>
      <w:szCs w:val="22"/>
    </w:rPr>
  </w:style>
  <w:style w:type="character" w:customStyle="1" w:styleId="Char0">
    <w:name w:val="尾注文本 Char"/>
    <w:basedOn w:val="ab"/>
    <w:link w:val="af"/>
    <w:qFormat/>
    <w:rPr>
      <w:kern w:val="2"/>
      <w:sz w:val="21"/>
      <w:szCs w:val="24"/>
    </w:rPr>
  </w:style>
  <w:style w:type="character" w:customStyle="1" w:styleId="aff6">
    <w:name w:val="脚注文本 字符"/>
    <w:basedOn w:val="ab"/>
    <w:uiPriority w:val="99"/>
    <w:semiHidden/>
    <w:qFormat/>
    <w:rPr>
      <w:rFonts w:asciiTheme="minorHAnsi" w:eastAsia="仿宋" w:hAnsiTheme="minorHAnsi" w:cstheme="minorBidi"/>
      <w:kern w:val="2"/>
      <w:sz w:val="18"/>
      <w:szCs w:val="18"/>
    </w:rPr>
  </w:style>
  <w:style w:type="character" w:customStyle="1" w:styleId="Char4">
    <w:name w:val="脚注文本 Char"/>
    <w:basedOn w:val="ab"/>
    <w:link w:val="af3"/>
    <w:qFormat/>
    <w:rPr>
      <w:kern w:val="2"/>
      <w:sz w:val="18"/>
      <w:szCs w:val="18"/>
    </w:rPr>
  </w:style>
  <w:style w:type="table" w:customStyle="1" w:styleId="22">
    <w:name w:val="网格型2"/>
    <w:basedOn w:val="ac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列项——（一级）"/>
    <w:qFormat/>
    <w:pPr>
      <w:widowControl w:val="0"/>
      <w:numPr>
        <w:numId w:val="6"/>
      </w:numPr>
      <w:jc w:val="both"/>
    </w:pPr>
    <w:rPr>
      <w:rFonts w:ascii="宋体"/>
      <w:sz w:val="21"/>
    </w:rPr>
  </w:style>
  <w:style w:type="paragraph" w:customStyle="1" w:styleId="a6">
    <w:name w:val="列项●（二级）"/>
    <w:qFormat/>
    <w:pPr>
      <w:numPr>
        <w:ilvl w:val="1"/>
        <w:numId w:val="6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7">
    <w:name w:val="列项◆（三级）"/>
    <w:basedOn w:val="aa"/>
    <w:qFormat/>
    <w:pPr>
      <w:numPr>
        <w:ilvl w:val="2"/>
        <w:numId w:val="6"/>
      </w:numPr>
      <w:spacing w:line="240" w:lineRule="auto"/>
      <w:ind w:firstLineChars="0" w:firstLine="0"/>
    </w:pPr>
    <w:rPr>
      <w:rFonts w:ascii="宋体" w:eastAsia="宋体" w:hAnsi="Times New Roman" w:cs="Times New Roman"/>
      <w:sz w:val="21"/>
      <w:szCs w:val="21"/>
    </w:rPr>
  </w:style>
  <w:style w:type="table" w:customStyle="1" w:styleId="3">
    <w:name w:val="网格型3"/>
    <w:basedOn w:val="ac"/>
    <w:qFormat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c"/>
    <w:qFormat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c"/>
    <w:qFormat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a"/>
    <w:uiPriority w:val="1"/>
    <w:qFormat/>
    <w:pPr>
      <w:autoSpaceDE w:val="0"/>
      <w:autoSpaceDN w:val="0"/>
      <w:spacing w:before="21" w:line="240" w:lineRule="auto"/>
      <w:ind w:firstLineChars="0" w:firstLine="0"/>
      <w:jc w:val="center"/>
    </w:pPr>
    <w:rPr>
      <w:rFonts w:ascii="宋体" w:eastAsia="宋体" w:hAnsi="宋体" w:cs="宋体"/>
      <w:kern w:val="0"/>
      <w:sz w:val="22"/>
      <w:lang w:eastAsia="en-US"/>
    </w:rPr>
  </w:style>
  <w:style w:type="table" w:customStyle="1" w:styleId="6">
    <w:name w:val="网格型6"/>
    <w:basedOn w:val="ac"/>
    <w:qFormat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ac"/>
    <w:qFormat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c"/>
    <w:qFormat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网格型9"/>
    <w:basedOn w:val="ac"/>
    <w:qFormat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网格型10"/>
    <w:basedOn w:val="ac"/>
    <w:qFormat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1"/>
    <w:basedOn w:val="ac"/>
    <w:qFormat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网格型12"/>
    <w:basedOn w:val="ac"/>
    <w:qFormat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4B87DB-8FE5-4369-BAE8-FFC81360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4647</Words>
  <Characters>1671</Characters>
  <Application>Microsoft Office Word</Application>
  <DocSecurity>0</DocSecurity>
  <Lines>13</Lines>
  <Paragraphs>12</Paragraphs>
  <ScaleCrop>false</ScaleCrop>
  <Company>Microsoft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herodavidgao</dc:creator>
  <cp:lastModifiedBy>psg</cp:lastModifiedBy>
  <cp:revision>654</cp:revision>
  <cp:lastPrinted>2018-08-29T11:18:00Z</cp:lastPrinted>
  <dcterms:created xsi:type="dcterms:W3CDTF">2021-10-08T15:19:00Z</dcterms:created>
  <dcterms:modified xsi:type="dcterms:W3CDTF">2023-11-28T08:22:00Z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