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0AADA" w14:textId="77777777" w:rsidR="00EC4128" w:rsidRDefault="00EC4128">
      <w:pPr>
        <w:ind w:firstLineChars="900" w:firstLine="1890"/>
      </w:pPr>
    </w:p>
    <w:p w14:paraId="35C7368D" w14:textId="77777777" w:rsidR="00EC4128" w:rsidRDefault="00693455">
      <w:pPr>
        <w:ind w:firstLineChars="100" w:firstLine="840"/>
        <w:rPr>
          <w:rFonts w:ascii="方正大标宋_GBK" w:eastAsia="方正大标宋_GBK" w:hAnsi="方正大标宋_GBK" w:cs="方正大标宋_GBK"/>
          <w:sz w:val="84"/>
          <w:szCs w:val="84"/>
        </w:rPr>
      </w:pPr>
      <w:r>
        <w:rPr>
          <w:rFonts w:ascii="方正黑体_GBK" w:eastAsia="方正黑体_GBK" w:hAnsi="方正黑体_GBK" w:cs="方正黑体_GBK" w:hint="eastAsia"/>
          <w:sz w:val="84"/>
          <w:szCs w:val="84"/>
        </w:rPr>
        <w:t>团</w:t>
      </w:r>
      <w:r>
        <w:rPr>
          <w:rFonts w:ascii="方正黑体_GBK" w:eastAsia="方正黑体_GBK" w:hAnsi="方正黑体_GBK" w:cs="方正黑体_GBK" w:hint="eastAsia"/>
          <w:sz w:val="84"/>
          <w:szCs w:val="84"/>
        </w:rPr>
        <w:t xml:space="preserve">   </w:t>
      </w:r>
      <w:r>
        <w:rPr>
          <w:rFonts w:ascii="方正黑体_GBK" w:eastAsia="方正黑体_GBK" w:hAnsi="方正黑体_GBK" w:cs="方正黑体_GBK" w:hint="eastAsia"/>
          <w:sz w:val="84"/>
          <w:szCs w:val="84"/>
        </w:rPr>
        <w:t>体</w:t>
      </w:r>
      <w:r>
        <w:rPr>
          <w:rFonts w:ascii="方正黑体_GBK" w:eastAsia="方正黑体_GBK" w:hAnsi="方正黑体_GBK" w:cs="方正黑体_GBK" w:hint="eastAsia"/>
          <w:sz w:val="84"/>
          <w:szCs w:val="84"/>
        </w:rPr>
        <w:t xml:space="preserve">   </w:t>
      </w:r>
      <w:r>
        <w:rPr>
          <w:rFonts w:ascii="方正黑体_GBK" w:eastAsia="方正黑体_GBK" w:hAnsi="方正黑体_GBK" w:cs="方正黑体_GBK" w:hint="eastAsia"/>
          <w:sz w:val="84"/>
          <w:szCs w:val="84"/>
        </w:rPr>
        <w:t>标</w:t>
      </w:r>
      <w:r>
        <w:rPr>
          <w:rFonts w:ascii="方正黑体_GBK" w:eastAsia="方正黑体_GBK" w:hAnsi="方正黑体_GBK" w:cs="方正黑体_GBK" w:hint="eastAsia"/>
          <w:sz w:val="84"/>
          <w:szCs w:val="84"/>
        </w:rPr>
        <w:t xml:space="preserve">   </w:t>
      </w:r>
      <w:r>
        <w:rPr>
          <w:rFonts w:ascii="方正黑体_GBK" w:eastAsia="方正黑体_GBK" w:hAnsi="方正黑体_GBK" w:cs="方正黑体_GBK" w:hint="eastAsia"/>
          <w:sz w:val="84"/>
          <w:szCs w:val="84"/>
        </w:rPr>
        <w:t>准</w:t>
      </w:r>
    </w:p>
    <w:p w14:paraId="36849265" w14:textId="77777777" w:rsidR="00EC4128" w:rsidRDefault="00693455">
      <w:pPr>
        <w:ind w:firstLineChars="800" w:firstLine="4160"/>
        <w:jc w:val="left"/>
        <w:rPr>
          <w:sz w:val="52"/>
          <w:szCs w:val="52"/>
        </w:rPr>
      </w:pPr>
      <w:r>
        <w:rPr>
          <w:rFonts w:hint="eastAsia"/>
          <w:sz w:val="52"/>
          <w:szCs w:val="52"/>
        </w:rPr>
        <w:t>T /LAIA XXXX</w:t>
      </w:r>
      <w:r>
        <w:rPr>
          <w:rFonts w:hint="eastAsia"/>
          <w:sz w:val="52"/>
          <w:szCs w:val="52"/>
        </w:rPr>
        <w:t>—</w:t>
      </w:r>
      <w:r>
        <w:rPr>
          <w:rFonts w:hint="eastAsia"/>
          <w:sz w:val="52"/>
          <w:szCs w:val="52"/>
        </w:rPr>
        <w:t>2023</w:t>
      </w:r>
    </w:p>
    <w:p w14:paraId="16F0F7FF" w14:textId="77777777" w:rsidR="00EC4128" w:rsidRDefault="00693455">
      <w:pPr>
        <w:spacing w:line="240" w:lineRule="exact"/>
        <w:jc w:val="left"/>
        <w:rPr>
          <w:sz w:val="52"/>
          <w:szCs w:val="52"/>
          <w:u w:val="single"/>
        </w:rPr>
      </w:pPr>
      <w:r>
        <w:rPr>
          <w:rFonts w:hint="eastAsia"/>
          <w:sz w:val="52"/>
          <w:szCs w:val="52"/>
          <w:u w:val="single"/>
        </w:rPr>
        <w:t xml:space="preserve">                                  </w:t>
      </w:r>
    </w:p>
    <w:p w14:paraId="3566BA2B" w14:textId="77777777" w:rsidR="00EC4128" w:rsidRDefault="00EC4128">
      <w:pPr>
        <w:jc w:val="center"/>
      </w:pPr>
    </w:p>
    <w:p w14:paraId="4100D6DE" w14:textId="77777777" w:rsidR="00EC4128" w:rsidRDefault="00EC4128">
      <w:pPr>
        <w:jc w:val="center"/>
      </w:pPr>
    </w:p>
    <w:p w14:paraId="583FD4EB" w14:textId="77777777" w:rsidR="00EC4128" w:rsidRDefault="00EC4128">
      <w:pPr>
        <w:jc w:val="center"/>
        <w:rPr>
          <w:sz w:val="48"/>
          <w:szCs w:val="48"/>
        </w:rPr>
      </w:pPr>
    </w:p>
    <w:p w14:paraId="23D82625" w14:textId="77777777" w:rsidR="00EC4128" w:rsidRDefault="00693455">
      <w:pPr>
        <w:jc w:val="center"/>
        <w:rPr>
          <w:sz w:val="48"/>
          <w:szCs w:val="48"/>
        </w:rPr>
      </w:pPr>
      <w:r>
        <w:rPr>
          <w:rFonts w:hint="eastAsia"/>
          <w:sz w:val="48"/>
          <w:szCs w:val="48"/>
        </w:rPr>
        <w:t>土壤</w:t>
      </w:r>
      <w:r>
        <w:rPr>
          <w:rFonts w:hint="eastAsia"/>
          <w:sz w:val="48"/>
          <w:szCs w:val="48"/>
        </w:rPr>
        <w:t xml:space="preserve"> </w:t>
      </w:r>
      <w:r>
        <w:rPr>
          <w:rFonts w:hint="eastAsia"/>
          <w:sz w:val="48"/>
          <w:szCs w:val="48"/>
        </w:rPr>
        <w:t>铵态氮、亚硝态氮、硝态氮的测定</w:t>
      </w:r>
      <w:r>
        <w:rPr>
          <w:rFonts w:hint="eastAsia"/>
          <w:sz w:val="48"/>
          <w:szCs w:val="48"/>
        </w:rPr>
        <w:t xml:space="preserve"> </w:t>
      </w:r>
    </w:p>
    <w:p w14:paraId="363C2D10" w14:textId="77777777" w:rsidR="00EC4128" w:rsidRDefault="00693455">
      <w:pPr>
        <w:jc w:val="center"/>
        <w:rPr>
          <w:rFonts w:ascii="方正兰亭黑_GBK" w:eastAsia="方正兰亭黑_GBK" w:hAnsi="方正兰亭黑_GBK" w:cs="方正兰亭黑_GBK"/>
          <w:sz w:val="52"/>
          <w:szCs w:val="52"/>
        </w:rPr>
      </w:pPr>
      <w:r>
        <w:rPr>
          <w:rFonts w:hint="eastAsia"/>
          <w:sz w:val="48"/>
          <w:szCs w:val="48"/>
        </w:rPr>
        <w:t>氯化钾溶液提取</w:t>
      </w:r>
      <w:r>
        <w:rPr>
          <w:rFonts w:hint="eastAsia"/>
          <w:sz w:val="48"/>
          <w:szCs w:val="48"/>
        </w:rPr>
        <w:t>-</w:t>
      </w:r>
      <w:r>
        <w:rPr>
          <w:rFonts w:hint="eastAsia"/>
          <w:sz w:val="48"/>
          <w:szCs w:val="48"/>
        </w:rPr>
        <w:t>全自动间断化学分析仪法</w:t>
      </w:r>
      <w:r>
        <w:rPr>
          <w:rFonts w:hint="eastAsia"/>
          <w:sz w:val="48"/>
          <w:szCs w:val="48"/>
        </w:rPr>
        <w:t xml:space="preserve"> </w:t>
      </w:r>
    </w:p>
    <w:p w14:paraId="3D998D90" w14:textId="77777777" w:rsidR="00EC4128" w:rsidRDefault="00EC4128">
      <w:pPr>
        <w:widowControl/>
        <w:jc w:val="left"/>
        <w:rPr>
          <w:rFonts w:ascii="Tahoma" w:eastAsia="Tahoma" w:hAnsi="Tahoma" w:cs="Tahoma"/>
          <w:kern w:val="0"/>
          <w:sz w:val="24"/>
          <w:lang w:bidi="ar"/>
        </w:rPr>
      </w:pPr>
    </w:p>
    <w:p w14:paraId="46D8A37B" w14:textId="77777777" w:rsidR="00EC4128" w:rsidRDefault="00693455">
      <w:pPr>
        <w:widowControl/>
        <w:jc w:val="center"/>
        <w:rPr>
          <w:rFonts w:ascii="Tahoma" w:eastAsia="Tahoma" w:hAnsi="Tahoma" w:cs="Tahoma"/>
          <w:kern w:val="0"/>
          <w:sz w:val="24"/>
          <w:lang w:bidi="ar"/>
        </w:rPr>
      </w:pPr>
      <w:r>
        <w:rPr>
          <w:rFonts w:ascii="Tahoma" w:eastAsia="Tahoma" w:hAnsi="Tahoma" w:cs="Tahoma" w:hint="eastAsia"/>
          <w:kern w:val="0"/>
          <w:sz w:val="24"/>
          <w:lang w:bidi="ar"/>
        </w:rPr>
        <w:t xml:space="preserve">Soil-Determination of </w:t>
      </w:r>
      <w:proofErr w:type="spellStart"/>
      <w:proofErr w:type="gramStart"/>
      <w:r>
        <w:rPr>
          <w:rFonts w:ascii="Tahoma" w:eastAsia="Tahoma" w:hAnsi="Tahoma" w:cs="Tahoma" w:hint="eastAsia"/>
          <w:kern w:val="0"/>
          <w:sz w:val="24"/>
          <w:lang w:bidi="ar"/>
        </w:rPr>
        <w:t>Ammonium,Nitritre</w:t>
      </w:r>
      <w:proofErr w:type="gramEnd"/>
      <w:r>
        <w:rPr>
          <w:rFonts w:ascii="Tahoma" w:eastAsia="Tahoma" w:hAnsi="Tahoma" w:cs="Tahoma" w:hint="eastAsia"/>
          <w:kern w:val="0"/>
          <w:sz w:val="24"/>
          <w:lang w:bidi="ar"/>
        </w:rPr>
        <w:t>,and</w:t>
      </w:r>
      <w:proofErr w:type="spellEnd"/>
      <w:r>
        <w:rPr>
          <w:rFonts w:ascii="Tahoma" w:eastAsia="Tahoma" w:hAnsi="Tahoma" w:cs="Tahoma" w:hint="eastAsia"/>
          <w:kern w:val="0"/>
          <w:sz w:val="24"/>
          <w:lang w:bidi="ar"/>
        </w:rPr>
        <w:t xml:space="preserve"> Nitrate by Extraction with Potassium Chloride Solution-Fully Automatic Intermittent </w:t>
      </w:r>
      <w:r>
        <w:rPr>
          <w:rFonts w:ascii="Tahoma" w:eastAsia="Tahoma" w:hAnsi="Tahoma" w:cs="Tahoma" w:hint="eastAsia"/>
          <w:kern w:val="0"/>
          <w:sz w:val="24"/>
          <w:lang w:bidi="ar"/>
        </w:rPr>
        <w:t>Chemistry Analyzer Methods</w:t>
      </w:r>
    </w:p>
    <w:p w14:paraId="00047B2E" w14:textId="77777777" w:rsidR="00EC4128" w:rsidRDefault="00EC4128">
      <w:pPr>
        <w:jc w:val="center"/>
        <w:rPr>
          <w:rFonts w:ascii="方正兰亭黑_GBK" w:eastAsia="方正兰亭黑_GBK" w:hAnsi="方正兰亭黑_GBK" w:cs="方正兰亭黑_GBK"/>
          <w:sz w:val="52"/>
          <w:szCs w:val="52"/>
        </w:rPr>
      </w:pPr>
    </w:p>
    <w:p w14:paraId="46F650DA" w14:textId="77777777" w:rsidR="00EC4128" w:rsidRDefault="0069345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（征求意见稿）</w:t>
      </w:r>
    </w:p>
    <w:p w14:paraId="72889D6D" w14:textId="77777777" w:rsidR="00EC4128" w:rsidRDefault="00EC4128">
      <w:pPr>
        <w:jc w:val="center"/>
        <w:rPr>
          <w:rFonts w:ascii="仿宋_GB2312" w:eastAsia="仿宋_GB2312" w:hAnsi="仿宋_GB2312" w:cs="仿宋_GB2312"/>
          <w:sz w:val="30"/>
          <w:szCs w:val="30"/>
        </w:rPr>
      </w:pPr>
    </w:p>
    <w:p w14:paraId="7E0C4B51" w14:textId="77777777" w:rsidR="00EC4128" w:rsidRDefault="00EC4128"/>
    <w:p w14:paraId="38B251D8" w14:textId="77777777" w:rsidR="00EC4128" w:rsidRDefault="00EC4128"/>
    <w:p w14:paraId="2BFAA935" w14:textId="77777777" w:rsidR="00EC4128" w:rsidRDefault="00EC4128"/>
    <w:p w14:paraId="4A3A12A5" w14:textId="77777777" w:rsidR="00EC4128" w:rsidRDefault="00EC4128"/>
    <w:p w14:paraId="30EA2D38" w14:textId="77777777" w:rsidR="00EC4128" w:rsidRDefault="00EC4128"/>
    <w:p w14:paraId="22D578B0" w14:textId="77777777" w:rsidR="00EC4128" w:rsidRDefault="00EC4128"/>
    <w:p w14:paraId="7283CC61" w14:textId="77777777" w:rsidR="00EC4128" w:rsidRDefault="00EC4128"/>
    <w:p w14:paraId="45449A47" w14:textId="77777777" w:rsidR="00EC4128" w:rsidRDefault="00EC4128"/>
    <w:p w14:paraId="73DF6524" w14:textId="77777777" w:rsidR="00EC4128" w:rsidRDefault="00EC4128"/>
    <w:p w14:paraId="5C37FDA1" w14:textId="77777777" w:rsidR="00EC4128" w:rsidRDefault="00693455">
      <w:pPr>
        <w:spacing w:line="240" w:lineRule="atLeast"/>
        <w:jc w:val="left"/>
        <w:rPr>
          <w:sz w:val="32"/>
          <w:szCs w:val="32"/>
        </w:rPr>
      </w:pPr>
      <w:r>
        <w:rPr>
          <w:rFonts w:hint="eastAsia"/>
          <w:sz w:val="32"/>
          <w:szCs w:val="32"/>
        </w:rPr>
        <w:t>2023</w:t>
      </w:r>
      <w:r>
        <w:rPr>
          <w:rFonts w:hint="eastAsia"/>
          <w:sz w:val="32"/>
          <w:szCs w:val="32"/>
        </w:rPr>
        <w:t>年</w:t>
      </w:r>
      <w:r>
        <w:rPr>
          <w:rFonts w:hint="eastAsia"/>
          <w:sz w:val="32"/>
          <w:szCs w:val="32"/>
        </w:rPr>
        <w:t>-XX-XX</w:t>
      </w:r>
      <w:r>
        <w:rPr>
          <w:rFonts w:hint="eastAsia"/>
          <w:sz w:val="32"/>
          <w:szCs w:val="32"/>
        </w:rPr>
        <w:t>发布</w:t>
      </w:r>
      <w:r>
        <w:rPr>
          <w:rFonts w:hint="eastAsia"/>
          <w:sz w:val="32"/>
          <w:szCs w:val="32"/>
        </w:rPr>
        <w:t xml:space="preserve">                   2023</w:t>
      </w:r>
      <w:r>
        <w:rPr>
          <w:rFonts w:hint="eastAsia"/>
          <w:sz w:val="32"/>
          <w:szCs w:val="32"/>
        </w:rPr>
        <w:t>年</w:t>
      </w:r>
      <w:r>
        <w:rPr>
          <w:rFonts w:hint="eastAsia"/>
          <w:sz w:val="32"/>
          <w:szCs w:val="32"/>
        </w:rPr>
        <w:t>-XX-XX</w:t>
      </w:r>
      <w:r>
        <w:rPr>
          <w:rFonts w:hint="eastAsia"/>
          <w:sz w:val="32"/>
          <w:szCs w:val="32"/>
        </w:rPr>
        <w:t>实施</w:t>
      </w:r>
    </w:p>
    <w:p w14:paraId="6B09E486" w14:textId="77777777" w:rsidR="00EC4128" w:rsidRDefault="00693455">
      <w:pPr>
        <w:spacing w:line="240" w:lineRule="atLeast"/>
      </w:pPr>
      <w:r>
        <w:rPr>
          <w:rFonts w:hint="eastAsia"/>
          <w:u w:val="single"/>
        </w:rPr>
        <w:t xml:space="preserve">                                                                                    </w:t>
      </w:r>
    </w:p>
    <w:p w14:paraId="7590DD1E" w14:textId="77777777" w:rsidR="00EC4128" w:rsidRDefault="00EC4128"/>
    <w:p w14:paraId="517FAC3A" w14:textId="77777777" w:rsidR="00EC4128" w:rsidRDefault="00EC4128"/>
    <w:p w14:paraId="29FF0F4E" w14:textId="77777777" w:rsidR="00EC4128" w:rsidRDefault="00693455">
      <w:pPr>
        <w:jc w:val="center"/>
        <w:rPr>
          <w:rFonts w:ascii="方正兰亭黑_GBK" w:eastAsia="方正兰亭黑_GBK" w:hAnsi="方正兰亭黑_GBK" w:cs="方正兰亭黑_GBK"/>
          <w:sz w:val="32"/>
          <w:szCs w:val="32"/>
        </w:rPr>
        <w:sectPr w:rsidR="00EC4128">
          <w:headerReference w:type="default" r:id="rId8"/>
          <w:pgSz w:w="11906" w:h="16838"/>
          <w:pgMar w:top="567" w:right="1134" w:bottom="1134" w:left="1418" w:header="1418" w:footer="1134" w:gutter="0"/>
          <w:pgNumType w:start="1"/>
          <w:cols w:space="720"/>
          <w:formProt w:val="0"/>
          <w:docGrid w:type="lines" w:linePitch="312"/>
        </w:sectPr>
      </w:pPr>
      <w:r>
        <w:rPr>
          <w:rFonts w:ascii="方正兰亭黑_GBK" w:eastAsia="方正兰亭黑_GBK" w:hAnsi="方正兰亭黑_GBK" w:cs="方正兰亭黑_GBK" w:hint="eastAsia"/>
          <w:sz w:val="32"/>
          <w:szCs w:val="32"/>
        </w:rPr>
        <w:t>辽宁省分析测试协会</w:t>
      </w:r>
      <w:r>
        <w:rPr>
          <w:rFonts w:ascii="方正兰亭黑_GBK" w:eastAsia="方正兰亭黑_GBK" w:hAnsi="方正兰亭黑_GBK" w:cs="方正兰亭黑_GBK" w:hint="eastAsia"/>
          <w:sz w:val="32"/>
          <w:szCs w:val="32"/>
        </w:rPr>
        <w:t xml:space="preserve">   </w:t>
      </w:r>
      <w:r>
        <w:rPr>
          <w:rFonts w:ascii="方正兰亭黑_GBK" w:eastAsia="方正兰亭黑_GBK" w:hAnsi="方正兰亭黑_GBK" w:cs="方正兰亭黑_GBK" w:hint="eastAsia"/>
          <w:sz w:val="32"/>
          <w:szCs w:val="32"/>
        </w:rPr>
        <w:t>发布</w:t>
      </w:r>
    </w:p>
    <w:p w14:paraId="38FADBD5" w14:textId="77777777" w:rsidR="00EC4128" w:rsidRDefault="00693455">
      <w:pPr>
        <w:pStyle w:val="ad"/>
      </w:pPr>
      <w:bookmarkStart w:id="0" w:name="_Toc4593132"/>
      <w:bookmarkStart w:id="1" w:name="_Toc13756397"/>
      <w:bookmarkStart w:id="2" w:name="_Toc16690869"/>
      <w:bookmarkStart w:id="3" w:name="_Toc16690847"/>
      <w:bookmarkStart w:id="4" w:name="_Toc4593178"/>
      <w:bookmarkStart w:id="5" w:name="_Toc13756373"/>
      <w:r>
        <w:rPr>
          <w:rFonts w:hint="eastAsia"/>
        </w:rPr>
        <w:lastRenderedPageBreak/>
        <w:t>目</w:t>
      </w:r>
      <w:bookmarkStart w:id="6" w:name="BKML"/>
      <w:r>
        <w:rPr>
          <w:rFonts w:hAnsi="黑体"/>
        </w:rPr>
        <w:t>  </w:t>
      </w:r>
      <w:r>
        <w:rPr>
          <w:rFonts w:hint="eastAsia"/>
        </w:rPr>
        <w:t>次</w:t>
      </w:r>
      <w:bookmarkEnd w:id="6"/>
    </w:p>
    <w:p w14:paraId="0AD05293" w14:textId="77777777" w:rsidR="00EC4128" w:rsidRDefault="00693455">
      <w:pPr>
        <w:pStyle w:val="TOC1"/>
        <w:spacing w:before="78" w:after="78"/>
        <w:rPr>
          <w:rFonts w:ascii="Calibri" w:hAnsi="Calibri"/>
          <w:szCs w:val="22"/>
        </w:rPr>
      </w:pPr>
      <w:r>
        <w:fldChar w:fldCharType="begin" w:fldLock="1"/>
      </w:r>
      <w:r>
        <w:instrText xml:space="preserve"> </w:instrText>
      </w:r>
      <w:r>
        <w:rPr>
          <w:rFonts w:hint="eastAsia"/>
        </w:rPr>
        <w:instrText>TOC \h \z \t"</w:instrText>
      </w:r>
      <w:r>
        <w:rPr>
          <w:rFonts w:hint="eastAsia"/>
        </w:rPr>
        <w:instrText>前言、引言标题</w:instrText>
      </w:r>
      <w:r>
        <w:rPr>
          <w:rFonts w:hint="eastAsia"/>
        </w:rPr>
        <w:instrText>,1,</w:instrText>
      </w:r>
      <w:r>
        <w:rPr>
          <w:rFonts w:hint="eastAsia"/>
        </w:rPr>
        <w:instrText>参考文献、索引标题</w:instrText>
      </w:r>
      <w:r>
        <w:rPr>
          <w:rFonts w:hint="eastAsia"/>
        </w:rPr>
        <w:instrText>,1,</w:instrText>
      </w:r>
      <w:r>
        <w:rPr>
          <w:rFonts w:hint="eastAsia"/>
        </w:rPr>
        <w:instrText>章标题</w:instrText>
      </w:r>
      <w:r>
        <w:rPr>
          <w:rFonts w:hint="eastAsia"/>
        </w:rPr>
        <w:instrText>,1,</w:instrText>
      </w:r>
      <w:r>
        <w:rPr>
          <w:rFonts w:hint="eastAsia"/>
        </w:rPr>
        <w:instrText>参考文献</w:instrText>
      </w:r>
      <w:r>
        <w:rPr>
          <w:rFonts w:hint="eastAsia"/>
        </w:rPr>
        <w:instrText>,1,</w:instrText>
      </w:r>
      <w:r>
        <w:rPr>
          <w:rFonts w:hint="eastAsia"/>
        </w:rPr>
        <w:instrText>附录标识</w:instrText>
      </w:r>
      <w:r>
        <w:rPr>
          <w:rFonts w:hint="eastAsia"/>
        </w:rPr>
        <w:instrText>,1,</w:instrText>
      </w:r>
      <w:r>
        <w:rPr>
          <w:rFonts w:hint="eastAsia"/>
        </w:rPr>
        <w:instrText>一级条标题</w:instrText>
      </w:r>
      <w:r>
        <w:rPr>
          <w:rFonts w:hint="eastAsia"/>
        </w:rPr>
        <w:instrText>, 3,</w:instrText>
      </w:r>
      <w:r>
        <w:rPr>
          <w:rFonts w:hint="eastAsia"/>
        </w:rPr>
        <w:instrText>二级条标题</w:instrText>
      </w:r>
      <w:r>
        <w:rPr>
          <w:rFonts w:hint="eastAsia"/>
        </w:rPr>
        <w:instrText>, 4,</w:instrText>
      </w:r>
      <w:r>
        <w:rPr>
          <w:rFonts w:hint="eastAsia"/>
        </w:rPr>
        <w:instrText>三级条标题</w:instrText>
      </w:r>
      <w:r>
        <w:rPr>
          <w:rFonts w:hint="eastAsia"/>
        </w:rPr>
        <w:instrText>, 5" \* MERGEFORMAT</w:instrText>
      </w:r>
      <w:r>
        <w:instrText xml:space="preserve"> </w:instrText>
      </w:r>
      <w:r>
        <w:fldChar w:fldCharType="separate"/>
      </w:r>
      <w:hyperlink w:anchor="_Toc37783314" w:history="1">
        <w:r>
          <w:rPr>
            <w:rStyle w:val="ac"/>
            <w:rFonts w:hint="eastAsia"/>
            <w:color w:val="auto"/>
          </w:rPr>
          <w:t>前言</w:t>
        </w:r>
        <w:r>
          <w:tab/>
        </w:r>
        <w:r>
          <w:fldChar w:fldCharType="begin" w:fldLock="1"/>
        </w:r>
        <w:r>
          <w:instrText xml:space="preserve"> PAGEREF _Toc37783314 \h </w:instrText>
        </w:r>
        <w:r>
          <w:fldChar w:fldCharType="separate"/>
        </w:r>
        <w:r>
          <w:t>II</w:t>
        </w:r>
        <w:r>
          <w:fldChar w:fldCharType="end"/>
        </w:r>
      </w:hyperlink>
    </w:p>
    <w:p w14:paraId="74FC7CDC" w14:textId="77777777" w:rsidR="00EC4128" w:rsidRDefault="00693455">
      <w:pPr>
        <w:pStyle w:val="TOC1"/>
        <w:spacing w:before="78" w:after="78"/>
        <w:rPr>
          <w:rFonts w:ascii="Calibri" w:hAnsi="Calibri"/>
          <w:szCs w:val="22"/>
        </w:rPr>
      </w:pPr>
      <w:hyperlink w:anchor="_Toc37783315" w:history="1">
        <w:r>
          <w:rPr>
            <w:rStyle w:val="ac"/>
            <w:rFonts w:hint="eastAsia"/>
            <w:color w:val="auto"/>
          </w:rPr>
          <w:t>引言</w:t>
        </w:r>
        <w:r>
          <w:tab/>
        </w:r>
        <w:r>
          <w:fldChar w:fldCharType="begin" w:fldLock="1"/>
        </w:r>
        <w:r>
          <w:instrText xml:space="preserve"> PAGEREF _Toc37783315 \h </w:instrText>
        </w:r>
        <w:r>
          <w:fldChar w:fldCharType="separate"/>
        </w:r>
        <w:r>
          <w:t>III</w:t>
        </w:r>
        <w:r>
          <w:fldChar w:fldCharType="end"/>
        </w:r>
      </w:hyperlink>
    </w:p>
    <w:p w14:paraId="154EEB40" w14:textId="77777777" w:rsidR="00EC4128" w:rsidRDefault="00693455">
      <w:pPr>
        <w:pStyle w:val="TOC1"/>
        <w:spacing w:before="78" w:after="78"/>
        <w:rPr>
          <w:rFonts w:ascii="Calibri" w:hAnsi="Calibri"/>
          <w:szCs w:val="22"/>
        </w:rPr>
      </w:pPr>
      <w:hyperlink w:anchor="_Toc37783316" w:history="1">
        <w:r>
          <w:rPr>
            <w:rStyle w:val="ac"/>
            <w:color w:val="auto"/>
          </w:rPr>
          <w:t>1</w:t>
        </w:r>
        <w:r>
          <w:rPr>
            <w:rStyle w:val="ac"/>
            <w:rFonts w:hint="eastAsia"/>
            <w:color w:val="auto"/>
          </w:rPr>
          <w:t xml:space="preserve"> </w:t>
        </w:r>
        <w:r>
          <w:rPr>
            <w:rStyle w:val="ac"/>
            <w:rFonts w:hint="eastAsia"/>
            <w:color w:val="auto"/>
          </w:rPr>
          <w:t>适用</w:t>
        </w:r>
        <w:r>
          <w:rPr>
            <w:rStyle w:val="ac"/>
            <w:rFonts w:hint="eastAsia"/>
            <w:color w:val="auto"/>
          </w:rPr>
          <w:t>范围</w:t>
        </w:r>
        <w:r>
          <w:tab/>
        </w:r>
        <w:r>
          <w:fldChar w:fldCharType="begin" w:fldLock="1"/>
        </w:r>
        <w:r>
          <w:instrText xml:space="preserve"> PAGEREF _Toc37783316 \h </w:instrText>
        </w:r>
        <w:r>
          <w:fldChar w:fldCharType="separate"/>
        </w:r>
        <w:r>
          <w:t>1</w:t>
        </w:r>
        <w:r>
          <w:fldChar w:fldCharType="end"/>
        </w:r>
      </w:hyperlink>
    </w:p>
    <w:p w14:paraId="0FA3BC50" w14:textId="77777777" w:rsidR="00EC4128" w:rsidRDefault="00693455">
      <w:pPr>
        <w:pStyle w:val="TOC1"/>
        <w:spacing w:before="78" w:after="78"/>
        <w:rPr>
          <w:rFonts w:ascii="Calibri" w:hAnsi="Calibri"/>
          <w:szCs w:val="22"/>
        </w:rPr>
      </w:pPr>
      <w:hyperlink w:anchor="_Toc37783317" w:history="1">
        <w:r>
          <w:rPr>
            <w:rStyle w:val="ac"/>
            <w:color w:val="auto"/>
          </w:rPr>
          <w:t>2</w:t>
        </w:r>
        <w:r>
          <w:rPr>
            <w:rStyle w:val="ac"/>
            <w:rFonts w:hint="eastAsia"/>
            <w:color w:val="auto"/>
          </w:rPr>
          <w:t xml:space="preserve"> </w:t>
        </w:r>
        <w:r>
          <w:rPr>
            <w:rStyle w:val="ac"/>
            <w:rFonts w:hint="eastAsia"/>
            <w:color w:val="auto"/>
          </w:rPr>
          <w:t>规范性引用文件</w:t>
        </w:r>
        <w:r>
          <w:tab/>
        </w:r>
        <w:r>
          <w:fldChar w:fldCharType="begin" w:fldLock="1"/>
        </w:r>
        <w:r>
          <w:instrText xml:space="preserve"> PAGEREF _Toc37783317 \h </w:instrText>
        </w:r>
        <w:r>
          <w:fldChar w:fldCharType="separate"/>
        </w:r>
        <w:r>
          <w:t>1</w:t>
        </w:r>
        <w:r>
          <w:fldChar w:fldCharType="end"/>
        </w:r>
      </w:hyperlink>
    </w:p>
    <w:p w14:paraId="177BF62C" w14:textId="77777777" w:rsidR="00EC4128" w:rsidRDefault="00693455">
      <w:pPr>
        <w:pStyle w:val="TOC1"/>
        <w:spacing w:before="78" w:after="78"/>
        <w:rPr>
          <w:rFonts w:ascii="Calibri" w:hAnsi="Calibri"/>
          <w:szCs w:val="22"/>
        </w:rPr>
      </w:pPr>
      <w:hyperlink w:anchor="_Toc37783318" w:history="1">
        <w:r>
          <w:rPr>
            <w:rStyle w:val="ac"/>
            <w:color w:val="auto"/>
          </w:rPr>
          <w:t>3</w:t>
        </w:r>
        <w:r>
          <w:rPr>
            <w:rStyle w:val="ac"/>
            <w:rFonts w:hint="eastAsia"/>
            <w:color w:val="auto"/>
          </w:rPr>
          <w:t xml:space="preserve"> </w:t>
        </w:r>
        <w:r>
          <w:rPr>
            <w:rStyle w:val="ac"/>
            <w:rFonts w:hint="eastAsia"/>
            <w:color w:val="auto"/>
          </w:rPr>
          <w:t>铵态氮的测定</w:t>
        </w:r>
        <w:r>
          <w:tab/>
        </w:r>
        <w:r>
          <w:fldChar w:fldCharType="begin" w:fldLock="1"/>
        </w:r>
        <w:r>
          <w:instrText xml:space="preserve"> PAGEREF _Toc37783318 \h </w:instrText>
        </w:r>
        <w:r>
          <w:fldChar w:fldCharType="separate"/>
        </w:r>
        <w:r>
          <w:t>1</w:t>
        </w:r>
        <w:r>
          <w:fldChar w:fldCharType="end"/>
        </w:r>
      </w:hyperlink>
    </w:p>
    <w:p w14:paraId="099FB6CD" w14:textId="77777777" w:rsidR="00EC4128" w:rsidRDefault="00693455">
      <w:pPr>
        <w:pStyle w:val="TOC1"/>
        <w:spacing w:before="78" w:after="78"/>
        <w:rPr>
          <w:rFonts w:ascii="Calibri" w:hAnsi="Calibri"/>
          <w:szCs w:val="22"/>
        </w:rPr>
      </w:pPr>
      <w:hyperlink w:anchor="_Toc37783325" w:history="1">
        <w:r>
          <w:rPr>
            <w:rStyle w:val="ac"/>
            <w:color w:val="auto"/>
          </w:rPr>
          <w:t>4</w:t>
        </w:r>
        <w:r>
          <w:rPr>
            <w:rStyle w:val="ac"/>
            <w:rFonts w:hint="eastAsia"/>
            <w:color w:val="auto"/>
          </w:rPr>
          <w:t xml:space="preserve"> </w:t>
        </w:r>
        <w:r>
          <w:rPr>
            <w:rStyle w:val="ac"/>
            <w:rFonts w:hint="eastAsia"/>
            <w:color w:val="auto"/>
          </w:rPr>
          <w:t>亚硝态氮的测定</w:t>
        </w:r>
        <w:r>
          <w:tab/>
        </w:r>
        <w:r>
          <w:rPr>
            <w:rFonts w:hint="eastAsia"/>
          </w:rPr>
          <w:t>4</w:t>
        </w:r>
      </w:hyperlink>
    </w:p>
    <w:p w14:paraId="4F348E85" w14:textId="77777777" w:rsidR="00EC4128" w:rsidRDefault="00693455">
      <w:pPr>
        <w:pStyle w:val="TOC1"/>
        <w:spacing w:before="78" w:after="78"/>
        <w:rPr>
          <w:rFonts w:ascii="Calibri" w:hAnsi="Calibri"/>
          <w:szCs w:val="22"/>
        </w:rPr>
      </w:pPr>
      <w:hyperlink w:anchor="_Toc37783331" w:history="1">
        <w:r>
          <w:rPr>
            <w:rStyle w:val="ac"/>
            <w:color w:val="auto"/>
          </w:rPr>
          <w:t>5</w:t>
        </w:r>
        <w:r>
          <w:rPr>
            <w:rStyle w:val="ac"/>
            <w:rFonts w:hint="eastAsia"/>
            <w:color w:val="auto"/>
          </w:rPr>
          <w:t xml:space="preserve"> </w:t>
        </w:r>
        <w:r>
          <w:rPr>
            <w:rStyle w:val="ac"/>
            <w:rFonts w:hint="eastAsia"/>
            <w:color w:val="auto"/>
          </w:rPr>
          <w:t>硝态氮的测定</w:t>
        </w:r>
        <w:r>
          <w:tab/>
        </w:r>
        <w:r>
          <w:rPr>
            <w:rFonts w:hint="eastAsia"/>
          </w:rPr>
          <w:t>6</w:t>
        </w:r>
      </w:hyperlink>
    </w:p>
    <w:p w14:paraId="2E4C5910" w14:textId="77777777" w:rsidR="00EC4128" w:rsidRDefault="00693455">
      <w:pPr>
        <w:pStyle w:val="TOC3"/>
        <w:ind w:firstLineChars="0" w:firstLine="0"/>
        <w:rPr>
          <w:rFonts w:ascii="Calibri" w:hAnsi="Calibri"/>
          <w:szCs w:val="22"/>
        </w:rPr>
      </w:pPr>
      <w:hyperlink w:anchor="_Toc37783332" w:history="1">
        <w:r>
          <w:rPr>
            <w:rStyle w:val="ac"/>
            <w:rFonts w:hint="eastAsia"/>
            <w:color w:val="auto"/>
          </w:rPr>
          <w:t>6</w:t>
        </w:r>
        <w:r>
          <w:rPr>
            <w:rStyle w:val="ac"/>
            <w:rFonts w:hint="eastAsia"/>
            <w:color w:val="auto"/>
          </w:rPr>
          <w:t>质量保证和质量控制</w:t>
        </w:r>
        <w:r>
          <w:tab/>
        </w:r>
        <w:r>
          <w:rPr>
            <w:rFonts w:hint="eastAsia"/>
          </w:rPr>
          <w:t>1</w:t>
        </w:r>
      </w:hyperlink>
      <w:r>
        <w:rPr>
          <w:rFonts w:hint="eastAsia"/>
        </w:rPr>
        <w:t>0</w:t>
      </w:r>
    </w:p>
    <w:p w14:paraId="42017EFF" w14:textId="77777777" w:rsidR="00EC4128" w:rsidRDefault="00693455">
      <w:pPr>
        <w:pStyle w:val="TOC1"/>
        <w:spacing w:before="78" w:after="78"/>
        <w:rPr>
          <w:rFonts w:ascii="Calibri" w:hAnsi="Calibri"/>
          <w:szCs w:val="22"/>
        </w:rPr>
      </w:pPr>
      <w:hyperlink w:anchor="_Toc37783345" w:history="1">
        <w:r>
          <w:rPr>
            <w:rStyle w:val="ac"/>
            <w:rFonts w:hint="eastAsia"/>
            <w:color w:val="auto"/>
          </w:rPr>
          <w:t>参考文献</w:t>
        </w:r>
        <w:r>
          <w:tab/>
        </w:r>
        <w:r>
          <w:rPr>
            <w:rFonts w:hint="eastAsia"/>
          </w:rPr>
          <w:t>1</w:t>
        </w:r>
      </w:hyperlink>
      <w:r>
        <w:rPr>
          <w:rFonts w:hint="eastAsia"/>
        </w:rPr>
        <w:t>1</w:t>
      </w:r>
    </w:p>
    <w:p w14:paraId="4E71E1B7" w14:textId="77777777" w:rsidR="00EC4128" w:rsidRDefault="00693455">
      <w:pPr>
        <w:pStyle w:val="ae"/>
      </w:pPr>
      <w:r>
        <w:fldChar w:fldCharType="end"/>
      </w:r>
    </w:p>
    <w:p w14:paraId="01ED0499" w14:textId="77777777" w:rsidR="00EC4128" w:rsidRDefault="00EC4128">
      <w:pPr>
        <w:pStyle w:val="af"/>
        <w:sectPr w:rsidR="00EC4128">
          <w:footerReference w:type="default" r:id="rId9"/>
          <w:pgSz w:w="11906" w:h="16838"/>
          <w:pgMar w:top="567" w:right="1134" w:bottom="1134" w:left="1418" w:header="1418" w:footer="1134" w:gutter="0"/>
          <w:pgNumType w:fmt="upperRoman" w:start="1"/>
          <w:cols w:space="720"/>
          <w:formProt w:val="0"/>
          <w:docGrid w:type="lines" w:linePitch="312"/>
        </w:sectPr>
      </w:pPr>
      <w:bookmarkStart w:id="7" w:name="_Toc37783314"/>
    </w:p>
    <w:p w14:paraId="7CD61042" w14:textId="77777777" w:rsidR="00EC4128" w:rsidRDefault="00693455">
      <w:pPr>
        <w:pStyle w:val="af"/>
      </w:pPr>
      <w:r>
        <w:rPr>
          <w:rFonts w:hint="eastAsia"/>
        </w:rPr>
        <w:lastRenderedPageBreak/>
        <w:t>前</w:t>
      </w:r>
      <w:bookmarkStart w:id="8" w:name="BKQY"/>
      <w:r>
        <w:rPr>
          <w:rFonts w:hAnsi="黑体"/>
        </w:rPr>
        <w:t>  </w:t>
      </w:r>
      <w:r>
        <w:rPr>
          <w:rFonts w:hint="eastAsia"/>
        </w:rPr>
        <w:t>言</w:t>
      </w:r>
      <w:bookmarkEnd w:id="0"/>
      <w:bookmarkEnd w:id="1"/>
      <w:bookmarkEnd w:id="2"/>
      <w:bookmarkEnd w:id="3"/>
      <w:bookmarkEnd w:id="4"/>
      <w:bookmarkEnd w:id="5"/>
      <w:bookmarkEnd w:id="7"/>
      <w:bookmarkEnd w:id="8"/>
    </w:p>
    <w:p w14:paraId="3B3ABA67" w14:textId="77777777" w:rsidR="00EC4128" w:rsidRDefault="00693455">
      <w:pPr>
        <w:pStyle w:val="ae"/>
      </w:pPr>
      <w:r>
        <w:rPr>
          <w:rFonts w:hint="eastAsia"/>
        </w:rPr>
        <w:t>为贯彻《中华人民共和国环境保护法》，保护环境，保障人体，规范土壤铵态氮、亚硝态氮、硝态氮的测定法，制定本标准。</w:t>
      </w:r>
    </w:p>
    <w:p w14:paraId="570DC6BA" w14:textId="77777777" w:rsidR="00EC4128" w:rsidRDefault="00693455">
      <w:pPr>
        <w:pStyle w:val="ae"/>
      </w:pPr>
      <w:r>
        <w:rPr>
          <w:rFonts w:hint="eastAsia"/>
        </w:rPr>
        <w:t>本标准规定了测定土壤铵态氮、亚硝态氮、硝态氮的测定</w:t>
      </w:r>
      <w:r>
        <w:rPr>
          <w:rFonts w:hint="eastAsia"/>
        </w:rPr>
        <w:t xml:space="preserve"> </w:t>
      </w:r>
      <w:r>
        <w:rPr>
          <w:rFonts w:hint="eastAsia"/>
        </w:rPr>
        <w:t>氯化钾溶液提取</w:t>
      </w:r>
      <w:r>
        <w:rPr>
          <w:rFonts w:hint="eastAsia"/>
        </w:rPr>
        <w:t>-</w:t>
      </w:r>
      <w:r>
        <w:rPr>
          <w:rFonts w:hint="eastAsia"/>
        </w:rPr>
        <w:t>全自动间断化学分</w:t>
      </w:r>
      <w:r>
        <w:rPr>
          <w:rFonts w:hint="eastAsia"/>
        </w:rPr>
        <w:t>析仪法。</w:t>
      </w:r>
    </w:p>
    <w:p w14:paraId="468DA815" w14:textId="77777777" w:rsidR="00EC4128" w:rsidRDefault="00693455">
      <w:pPr>
        <w:pStyle w:val="ae"/>
      </w:pPr>
      <w:r>
        <w:rPr>
          <w:rFonts w:hint="eastAsia"/>
        </w:rPr>
        <w:t>本标准由中国科学院沈阳应用生态研究所制定。</w:t>
      </w:r>
    </w:p>
    <w:p w14:paraId="437617A7" w14:textId="3284551D" w:rsidR="00EC4128" w:rsidRDefault="00693455">
      <w:pPr>
        <w:pStyle w:val="ae"/>
      </w:pPr>
      <w:r>
        <w:rPr>
          <w:rFonts w:hint="eastAsia"/>
        </w:rPr>
        <w:t>本标准主要起草单位：</w:t>
      </w:r>
      <w:r w:rsidR="00676818">
        <w:t xml:space="preserve"> </w:t>
      </w:r>
    </w:p>
    <w:p w14:paraId="24763C55" w14:textId="77777777" w:rsidR="00EC4128" w:rsidRDefault="00693455">
      <w:pPr>
        <w:pStyle w:val="ae"/>
      </w:pPr>
      <w:r>
        <w:rPr>
          <w:rFonts w:hint="eastAsia"/>
        </w:rPr>
        <w:t>本标准起草人：</w:t>
      </w:r>
    </w:p>
    <w:p w14:paraId="66F55A79" w14:textId="77777777" w:rsidR="00EC4128" w:rsidRDefault="00693455">
      <w:pPr>
        <w:pStyle w:val="ae"/>
      </w:pPr>
      <w:r>
        <w:rPr>
          <w:rFonts w:hint="eastAsia"/>
        </w:rPr>
        <w:t>本标准由中国科学院沈阳应用生态研究所解释。</w:t>
      </w:r>
    </w:p>
    <w:p w14:paraId="6D9CCCBD" w14:textId="77777777" w:rsidR="00EC4128" w:rsidRDefault="00EC4128">
      <w:pPr>
        <w:pStyle w:val="ae"/>
        <w:sectPr w:rsidR="00EC4128">
          <w:footerReference w:type="default" r:id="rId10"/>
          <w:pgSz w:w="11906" w:h="16838"/>
          <w:pgMar w:top="567" w:right="1134" w:bottom="1134" w:left="1418" w:header="1418" w:footer="1134" w:gutter="0"/>
          <w:pgNumType w:fmt="upperRoman" w:start="2"/>
          <w:cols w:space="720"/>
          <w:formProt w:val="0"/>
          <w:docGrid w:type="lines" w:linePitch="312"/>
        </w:sectPr>
      </w:pPr>
    </w:p>
    <w:p w14:paraId="3367675F" w14:textId="77777777" w:rsidR="00EC4128" w:rsidRDefault="00693455">
      <w:pPr>
        <w:pStyle w:val="af"/>
      </w:pPr>
      <w:bookmarkStart w:id="9" w:name="_Toc13756398"/>
      <w:bookmarkStart w:id="10" w:name="_Toc4593179"/>
      <w:bookmarkStart w:id="11" w:name="_Toc4593133"/>
      <w:bookmarkStart w:id="12" w:name="_Toc16690870"/>
      <w:bookmarkStart w:id="13" w:name="_Toc37783315"/>
      <w:bookmarkStart w:id="14" w:name="_Toc16690848"/>
      <w:bookmarkStart w:id="15" w:name="_Toc13756374"/>
      <w:r>
        <w:rPr>
          <w:rFonts w:hint="eastAsia"/>
        </w:rPr>
        <w:lastRenderedPageBreak/>
        <w:t>引</w:t>
      </w:r>
      <w:bookmarkStart w:id="16" w:name="BKYY"/>
      <w:r>
        <w:rPr>
          <w:rFonts w:hAnsi="黑体"/>
        </w:rPr>
        <w:t>  </w:t>
      </w:r>
      <w:r>
        <w:rPr>
          <w:rFonts w:hint="eastAsia"/>
        </w:rPr>
        <w:t>言</w:t>
      </w:r>
      <w:bookmarkEnd w:id="9"/>
      <w:bookmarkEnd w:id="10"/>
      <w:bookmarkEnd w:id="11"/>
      <w:bookmarkEnd w:id="12"/>
      <w:bookmarkEnd w:id="13"/>
      <w:bookmarkEnd w:id="14"/>
      <w:bookmarkEnd w:id="15"/>
      <w:bookmarkEnd w:id="16"/>
    </w:p>
    <w:p w14:paraId="20F572F7" w14:textId="77777777" w:rsidR="00EC4128" w:rsidRDefault="00693455">
      <w:pPr>
        <w:pStyle w:val="ae"/>
        <w:rPr>
          <w:rFonts w:ascii="黑体" w:eastAsia="黑体" w:hAnsi="黑体"/>
        </w:rPr>
      </w:pPr>
      <w:r>
        <w:rPr>
          <w:rFonts w:ascii="黑体" w:eastAsia="黑体" w:hAnsi="黑体" w:hint="eastAsia"/>
        </w:rPr>
        <w:t>1</w:t>
      </w:r>
      <w:r>
        <w:rPr>
          <w:rFonts w:ascii="黑体" w:eastAsia="黑体" w:hAnsi="黑体" w:hint="eastAsia"/>
        </w:rPr>
        <w:t xml:space="preserve"> </w:t>
      </w:r>
      <w:r>
        <w:rPr>
          <w:rFonts w:ascii="黑体" w:eastAsia="黑体" w:hAnsi="黑体" w:hint="eastAsia"/>
        </w:rPr>
        <w:t>背景</w:t>
      </w:r>
    </w:p>
    <w:p w14:paraId="03484434" w14:textId="77777777" w:rsidR="00EC4128" w:rsidRDefault="00693455">
      <w:pPr>
        <w:pStyle w:val="ae"/>
        <w:rPr>
          <w:rFonts w:ascii="Times New Roman"/>
        </w:rPr>
      </w:pPr>
      <w:r>
        <w:rPr>
          <w:rFonts w:ascii="Times New Roman"/>
        </w:rPr>
        <w:t>氮是生物体构建的重要基础条件，是作物生长所必需的大量营养元素之一，在植物的生命活动中占重要作用。土壤中氮素的丰缺及供给状况不仅影响作物的生长、产量和品质，也影响着生态环境。研究表明，即使在大量施用氮肥情况下，作物中积累的氮素仍有</w:t>
      </w:r>
      <w:r>
        <w:rPr>
          <w:rFonts w:ascii="Times New Roman"/>
        </w:rPr>
        <w:t>50%</w:t>
      </w:r>
      <w:r>
        <w:rPr>
          <w:rFonts w:ascii="Times New Roman"/>
        </w:rPr>
        <w:t>左右来自土壤，有些达</w:t>
      </w:r>
      <w:r>
        <w:rPr>
          <w:rFonts w:ascii="Times New Roman"/>
        </w:rPr>
        <w:t>70%</w:t>
      </w:r>
      <w:r>
        <w:rPr>
          <w:rFonts w:ascii="Times New Roman"/>
        </w:rPr>
        <w:t>以上。</w:t>
      </w:r>
    </w:p>
    <w:p w14:paraId="066D2389" w14:textId="77777777" w:rsidR="00EC4128" w:rsidRDefault="00693455">
      <w:pPr>
        <w:pStyle w:val="ae"/>
        <w:rPr>
          <w:rFonts w:ascii="Times New Roman"/>
        </w:rPr>
      </w:pPr>
      <w:r>
        <w:rPr>
          <w:rFonts w:ascii="Times New Roman"/>
        </w:rPr>
        <w:t>土壤中氮素总量及各种存在形态与植物生长有着密切的关系，植物所吸收的氮素主要是无机氮，即铵态氮和硝酸盐氮。一般来讲，铵态氮因受到范德华力或</w:t>
      </w:r>
      <w:proofErr w:type="gramStart"/>
      <w:r>
        <w:rPr>
          <w:rFonts w:ascii="Times New Roman"/>
        </w:rPr>
        <w:t>库伦力</w:t>
      </w:r>
      <w:proofErr w:type="gramEnd"/>
      <w:r>
        <w:rPr>
          <w:rFonts w:ascii="Times New Roman"/>
        </w:rPr>
        <w:t>的作用不易流失，但过量施肥，经过长期淋失和累积，易造成土壤中铵态氮的残留，如果残留量过大，可能导致土壤</w:t>
      </w:r>
      <w:r>
        <w:rPr>
          <w:rFonts w:ascii="Times New Roman"/>
        </w:rPr>
        <w:t>对其他元素的吸收性能下降，破坏土壤的内在平衡。土壤中的铵态氮还会通过地表径流等汇入地表水、地下水或海水，引起水体的富营养化，或进一步富集到水体沉积物中，当水体被扰动时，引起水体的二次污染；而硝酸盐氮是铵态氮在氧气充足条件下经微生物硝化后形成的，易于流失，土壤中过高的</w:t>
      </w:r>
      <w:proofErr w:type="gramStart"/>
      <w:r>
        <w:rPr>
          <w:rFonts w:ascii="Times New Roman"/>
        </w:rPr>
        <w:t>硝酸盐氮会引起</w:t>
      </w:r>
      <w:proofErr w:type="gramEnd"/>
      <w:r>
        <w:rPr>
          <w:rFonts w:ascii="Times New Roman"/>
        </w:rPr>
        <w:t>作物中硝酸盐超标；亚硝酸盐氮是硝化作用的中间产物，</w:t>
      </w:r>
      <w:r>
        <w:rPr>
          <w:rFonts w:ascii="Times New Roman"/>
        </w:rPr>
        <w:t xml:space="preserve"> </w:t>
      </w:r>
      <w:r>
        <w:rPr>
          <w:rFonts w:ascii="Times New Roman"/>
        </w:rPr>
        <w:t>一般短时期内在土壤中可能有少量亚硝酸盐氮存在，</w:t>
      </w:r>
      <w:r>
        <w:rPr>
          <w:rFonts w:ascii="Times New Roman"/>
        </w:rPr>
        <w:t xml:space="preserve"> </w:t>
      </w:r>
      <w:r>
        <w:rPr>
          <w:rFonts w:ascii="Times New Roman"/>
        </w:rPr>
        <w:t>但在通气良好的情况下很快转化为硝酸盐氮。由于氮肥的过量使用，造成氮素在土壤内严重累积。在氧气不足的条件下，土壤中的硝酸盐被反硝化细菌</w:t>
      </w:r>
      <w:r>
        <w:rPr>
          <w:rFonts w:ascii="Times New Roman"/>
        </w:rPr>
        <w:t>等多种微生物还原成亚硝酸盐，部分蔬菜亚硝酸盐超标，就是反硝化作用引起的。因此，及时了解土壤动态，建立有效地测定土壤中亚硝酸盐氮、铵态氮和硝酸盐氮含量的方法，对于配方肥料的使用具有重要的指导作用；对于土壤污染情况的监测及污染防治工作的开展也具有重要意义。</w:t>
      </w:r>
    </w:p>
    <w:p w14:paraId="23F8EB6E" w14:textId="77777777" w:rsidR="00EC4128" w:rsidRDefault="00693455">
      <w:pPr>
        <w:pStyle w:val="ae"/>
        <w:rPr>
          <w:rFonts w:ascii="黑体" w:eastAsia="黑体" w:hAnsi="黑体"/>
        </w:rPr>
      </w:pPr>
      <w:r>
        <w:rPr>
          <w:rFonts w:ascii="黑体" w:eastAsia="黑体" w:hAnsi="黑体" w:hint="eastAsia"/>
        </w:rPr>
        <w:t xml:space="preserve">2 </w:t>
      </w:r>
      <w:r>
        <w:rPr>
          <w:rFonts w:ascii="黑体" w:eastAsia="黑体" w:hAnsi="黑体" w:hint="eastAsia"/>
        </w:rPr>
        <w:t>国内外相关分析方法研究</w:t>
      </w:r>
    </w:p>
    <w:p w14:paraId="1F6CAF53" w14:textId="77777777" w:rsidR="00EC4128" w:rsidRDefault="00693455">
      <w:pPr>
        <w:pStyle w:val="ae"/>
        <w:rPr>
          <w:rFonts w:ascii="Times New Roman"/>
        </w:rPr>
      </w:pPr>
      <w:r>
        <w:rPr>
          <w:rFonts w:ascii="Times New Roman"/>
        </w:rPr>
        <w:t>土壤中铵态氮的测定基本都用纳氏试剂比色法。国际标准</w:t>
      </w:r>
      <w:r>
        <w:rPr>
          <w:rFonts w:ascii="Times New Roman"/>
        </w:rPr>
        <w:t>ISO/TS14265-1</w:t>
      </w:r>
      <w:r>
        <w:rPr>
          <w:rFonts w:ascii="Times New Roman"/>
        </w:rPr>
        <w:t>中采用氯化钾提取土壤中的氨氮并用比色法测定。纳氏试剂比色法测定氨氮需要采用絮凝沉淀或预蒸馏等前处理，该法显色时间长，在进行大批量样品测定时，手工操作步骤多。国际标准</w:t>
      </w:r>
      <w:r>
        <w:rPr>
          <w:rFonts w:ascii="Times New Roman"/>
        </w:rPr>
        <w:t>ISO/TS14265-1</w:t>
      </w:r>
      <w:r>
        <w:rPr>
          <w:rFonts w:ascii="Times New Roman"/>
        </w:rPr>
        <w:t>与环保标准</w:t>
      </w:r>
      <w:r>
        <w:rPr>
          <w:rFonts w:ascii="Times New Roman"/>
        </w:rPr>
        <w:t>HJ634-2012</w:t>
      </w:r>
      <w:r>
        <w:rPr>
          <w:rFonts w:ascii="Times New Roman"/>
        </w:rPr>
        <w:t>中采用的氯化钾提取后，氨离子在有次氯酸根离子存在时与苯酚反应生成蓝色</w:t>
      </w:r>
      <w:proofErr w:type="gramStart"/>
      <w:r>
        <w:rPr>
          <w:rFonts w:ascii="Times New Roman"/>
        </w:rPr>
        <w:t>靛酚</w:t>
      </w:r>
      <w:proofErr w:type="gramEnd"/>
      <w:r>
        <w:rPr>
          <w:rFonts w:ascii="Times New Roman"/>
        </w:rPr>
        <w:t>染料，该法显色时间长，手工操作步骤多，存在污染的风险较大，对人体和环境有一定的影响。</w:t>
      </w:r>
      <w:r>
        <w:rPr>
          <w:rFonts w:ascii="Times New Roman"/>
        </w:rPr>
        <w:t>LY/T 1228-2015</w:t>
      </w:r>
      <w:r>
        <w:rPr>
          <w:rFonts w:ascii="Times New Roman"/>
        </w:rPr>
        <w:t>增加了连续流动分析仪法，以硝普钠</w:t>
      </w:r>
      <w:r>
        <w:rPr>
          <w:rFonts w:ascii="Times New Roman"/>
        </w:rPr>
        <w:t>为催化剂，铵态氮与水杨酸钠和二氯异腈</w:t>
      </w:r>
      <w:proofErr w:type="gramStart"/>
      <w:r>
        <w:rPr>
          <w:rFonts w:ascii="Times New Roman"/>
        </w:rPr>
        <w:t>脲</w:t>
      </w:r>
      <w:proofErr w:type="gramEnd"/>
      <w:r>
        <w:rPr>
          <w:rFonts w:ascii="Times New Roman"/>
        </w:rPr>
        <w:t>酸钠盐反应生成蓝色化合物，在</w:t>
      </w:r>
      <w:r>
        <w:rPr>
          <w:rFonts w:ascii="Times New Roman"/>
        </w:rPr>
        <w:t>660nm</w:t>
      </w:r>
      <w:r>
        <w:rPr>
          <w:rFonts w:ascii="Times New Roman"/>
        </w:rPr>
        <w:t>处测定其吸光值。</w:t>
      </w:r>
    </w:p>
    <w:p w14:paraId="278EBB9D" w14:textId="77777777" w:rsidR="00EC4128" w:rsidRDefault="00693455">
      <w:pPr>
        <w:pStyle w:val="ae"/>
        <w:rPr>
          <w:rFonts w:ascii="Times New Roman"/>
        </w:rPr>
      </w:pPr>
      <w:r>
        <w:rPr>
          <w:rFonts w:ascii="Times New Roman"/>
        </w:rPr>
        <w:t>土壤硝态氮含量的测定方法，常用的方法有还原蒸馏法、电极法、</w:t>
      </w:r>
      <w:proofErr w:type="gramStart"/>
      <w:r>
        <w:rPr>
          <w:rFonts w:ascii="Times New Roman"/>
        </w:rPr>
        <w:t>酚</w:t>
      </w:r>
      <w:proofErr w:type="gramEnd"/>
      <w:r>
        <w:rPr>
          <w:rFonts w:ascii="Times New Roman"/>
        </w:rPr>
        <w:t>二磺酸比色法、</w:t>
      </w:r>
      <w:proofErr w:type="gramStart"/>
      <w:r>
        <w:rPr>
          <w:rFonts w:ascii="Times New Roman"/>
        </w:rPr>
        <w:t>镉柱法</w:t>
      </w:r>
      <w:proofErr w:type="gramEnd"/>
      <w:r>
        <w:rPr>
          <w:rFonts w:ascii="Times New Roman"/>
        </w:rPr>
        <w:t>，紫外分光光度法，国际标准</w:t>
      </w:r>
      <w:r>
        <w:rPr>
          <w:rFonts w:ascii="Times New Roman"/>
        </w:rPr>
        <w:t>ISO/TS14265-1</w:t>
      </w:r>
      <w:r>
        <w:rPr>
          <w:rFonts w:ascii="Times New Roman"/>
        </w:rPr>
        <w:t>与环保标准</w:t>
      </w:r>
      <w:r>
        <w:rPr>
          <w:rFonts w:ascii="Times New Roman"/>
        </w:rPr>
        <w:t>HJ634-2012</w:t>
      </w:r>
      <w:r>
        <w:rPr>
          <w:rFonts w:ascii="Times New Roman"/>
        </w:rPr>
        <w:t>中采用的氯化钾提取后，</w:t>
      </w:r>
      <w:proofErr w:type="gramStart"/>
      <w:r>
        <w:rPr>
          <w:rFonts w:ascii="Times New Roman"/>
        </w:rPr>
        <w:t>镉柱还原</w:t>
      </w:r>
      <w:proofErr w:type="gramEnd"/>
      <w:r>
        <w:rPr>
          <w:rFonts w:ascii="Times New Roman"/>
        </w:rPr>
        <w:t>-</w:t>
      </w:r>
      <w:r>
        <w:rPr>
          <w:rFonts w:ascii="Times New Roman"/>
        </w:rPr>
        <w:t>重氮化偶合比色法，提取液通过还原柱，将硝酸盐还原为亚硝酸盐，在酸性条件下，亚硝酸盐与磺胺反应生成重氮盐，再与盐酸</w:t>
      </w:r>
      <w:r>
        <w:rPr>
          <w:rFonts w:ascii="Times New Roman"/>
        </w:rPr>
        <w:t>N-</w:t>
      </w:r>
      <w:r>
        <w:rPr>
          <w:rFonts w:ascii="Times New Roman"/>
        </w:rPr>
        <w:t>（</w:t>
      </w:r>
      <w:r>
        <w:rPr>
          <w:rFonts w:ascii="Times New Roman"/>
        </w:rPr>
        <w:t>1-</w:t>
      </w:r>
      <w:proofErr w:type="gramStart"/>
      <w:r>
        <w:rPr>
          <w:rFonts w:ascii="Times New Roman"/>
        </w:rPr>
        <w:t>萘</w:t>
      </w:r>
      <w:proofErr w:type="gramEnd"/>
      <w:r>
        <w:rPr>
          <w:rFonts w:ascii="Times New Roman"/>
        </w:rPr>
        <w:t>基）</w:t>
      </w:r>
      <w:r>
        <w:rPr>
          <w:rFonts w:ascii="Times New Roman"/>
        </w:rPr>
        <w:t>-</w:t>
      </w:r>
      <w:r>
        <w:rPr>
          <w:rFonts w:ascii="Times New Roman"/>
        </w:rPr>
        <w:t>乙二胺偶联生成红色染料，在波长</w:t>
      </w:r>
      <w:r>
        <w:rPr>
          <w:rFonts w:ascii="Times New Roman"/>
        </w:rPr>
        <w:t>543 nm</w:t>
      </w:r>
      <w:r>
        <w:rPr>
          <w:rFonts w:ascii="Times New Roman"/>
        </w:rPr>
        <w:t>处具有最大吸收，测定硝酸盐氮和亚硝酸盐氮总量。</w:t>
      </w:r>
      <w:r>
        <w:rPr>
          <w:rFonts w:ascii="Times New Roman"/>
        </w:rPr>
        <w:t>LY/</w:t>
      </w:r>
      <w:r>
        <w:rPr>
          <w:rFonts w:ascii="Times New Roman"/>
        </w:rPr>
        <w:t>T 1228-2015</w:t>
      </w:r>
      <w:r>
        <w:rPr>
          <w:rFonts w:ascii="Times New Roman"/>
        </w:rPr>
        <w:t>采用的</w:t>
      </w:r>
      <w:proofErr w:type="gramStart"/>
      <w:r>
        <w:rPr>
          <w:rFonts w:ascii="Times New Roman"/>
        </w:rPr>
        <w:t>酚</w:t>
      </w:r>
      <w:proofErr w:type="gramEnd"/>
      <w:r>
        <w:rPr>
          <w:rFonts w:ascii="Times New Roman"/>
        </w:rPr>
        <w:t>二磺酸比色法，土壤用饱和硫酸钙溶液浸提后，取部分浸提液在微碱性条件下蒸发至干，残渣用</w:t>
      </w:r>
      <w:proofErr w:type="gramStart"/>
      <w:r>
        <w:rPr>
          <w:rFonts w:ascii="Times New Roman"/>
        </w:rPr>
        <w:t>酚</w:t>
      </w:r>
      <w:proofErr w:type="gramEnd"/>
      <w:r>
        <w:rPr>
          <w:rFonts w:ascii="Times New Roman"/>
        </w:rPr>
        <w:t>二磺酸处理，处理后，反应产物在酸性介质中无色，碱化后为稳定的黄色盐溶液，在</w:t>
      </w:r>
      <w:r>
        <w:rPr>
          <w:rFonts w:ascii="Times New Roman"/>
        </w:rPr>
        <w:t>420nm</w:t>
      </w:r>
      <w:proofErr w:type="gramStart"/>
      <w:r>
        <w:rPr>
          <w:rFonts w:ascii="Times New Roman"/>
        </w:rPr>
        <w:t>波长处比色</w:t>
      </w:r>
      <w:proofErr w:type="gramEnd"/>
      <w:r>
        <w:rPr>
          <w:rFonts w:ascii="Times New Roman"/>
        </w:rPr>
        <w:t>测定，</w:t>
      </w:r>
      <w:proofErr w:type="gramStart"/>
      <w:r>
        <w:rPr>
          <w:rFonts w:ascii="Times New Roman"/>
        </w:rPr>
        <w:t>酚</w:t>
      </w:r>
      <w:proofErr w:type="gramEnd"/>
      <w:r>
        <w:rPr>
          <w:rFonts w:ascii="Times New Roman"/>
        </w:rPr>
        <w:t>二磺酸比色法具有测量范围较宽、显色稳定的优点，但存在样品前处理复杂、人为操作导致的误差大等缺点。</w:t>
      </w:r>
      <w:r>
        <w:rPr>
          <w:rFonts w:ascii="Times New Roman"/>
        </w:rPr>
        <w:t>LY/T 1228-2015</w:t>
      </w:r>
      <w:r>
        <w:rPr>
          <w:rFonts w:ascii="Times New Roman"/>
        </w:rPr>
        <w:t>增加了连续流动分析仪法，土壤样品经</w:t>
      </w:r>
      <w:r>
        <w:rPr>
          <w:rFonts w:ascii="Times New Roman"/>
        </w:rPr>
        <w:t>KCL</w:t>
      </w:r>
      <w:r>
        <w:rPr>
          <w:rFonts w:ascii="Times New Roman"/>
        </w:rPr>
        <w:t>溶液浸提后，在碱性的硫酸</w:t>
      </w:r>
      <w:proofErr w:type="gramStart"/>
      <w:r>
        <w:rPr>
          <w:rFonts w:ascii="Times New Roman"/>
        </w:rPr>
        <w:t>肼</w:t>
      </w:r>
      <w:proofErr w:type="gramEnd"/>
      <w:r>
        <w:rPr>
          <w:rFonts w:ascii="Times New Roman"/>
        </w:rPr>
        <w:t>条件下，将</w:t>
      </w:r>
      <w:r>
        <w:rPr>
          <w:rFonts w:ascii="Times New Roman"/>
        </w:rPr>
        <w:t>NO3--N</w:t>
      </w:r>
      <w:r>
        <w:rPr>
          <w:rFonts w:ascii="Times New Roman"/>
        </w:rPr>
        <w:t>用</w:t>
      </w:r>
      <w:r>
        <w:rPr>
          <w:rFonts w:ascii="Times New Roman"/>
        </w:rPr>
        <w:t>Cu</w:t>
      </w:r>
      <w:r>
        <w:rPr>
          <w:rFonts w:ascii="Times New Roman"/>
        </w:rPr>
        <w:t>作催化剂还原成</w:t>
      </w:r>
      <w:r>
        <w:rPr>
          <w:rFonts w:ascii="Times New Roman"/>
        </w:rPr>
        <w:t>NO2--N</w:t>
      </w:r>
      <w:r>
        <w:rPr>
          <w:rFonts w:ascii="Times New Roman"/>
        </w:rPr>
        <w:t>，与磺胺反应生成重氮盐，再与盐酸</w:t>
      </w:r>
      <w:r>
        <w:rPr>
          <w:rFonts w:ascii="Times New Roman"/>
        </w:rPr>
        <w:t>N-</w:t>
      </w:r>
      <w:r>
        <w:rPr>
          <w:rFonts w:ascii="Times New Roman"/>
        </w:rPr>
        <w:t>（</w:t>
      </w:r>
      <w:r>
        <w:rPr>
          <w:rFonts w:ascii="Times New Roman"/>
        </w:rPr>
        <w:t>1-</w:t>
      </w:r>
      <w:proofErr w:type="gramStart"/>
      <w:r>
        <w:rPr>
          <w:rFonts w:ascii="Times New Roman"/>
        </w:rPr>
        <w:t>萘</w:t>
      </w:r>
      <w:proofErr w:type="gramEnd"/>
      <w:r>
        <w:rPr>
          <w:rFonts w:ascii="Times New Roman"/>
        </w:rPr>
        <w:t>基）</w:t>
      </w:r>
      <w:r>
        <w:rPr>
          <w:rFonts w:ascii="Times New Roman"/>
        </w:rPr>
        <w:t>-</w:t>
      </w:r>
      <w:r>
        <w:rPr>
          <w:rFonts w:ascii="Times New Roman"/>
        </w:rPr>
        <w:t>乙二胺偶联生成红色染料，在波长</w:t>
      </w:r>
      <w:r>
        <w:rPr>
          <w:rFonts w:ascii="Times New Roman"/>
        </w:rPr>
        <w:t>543 nm</w:t>
      </w:r>
      <w:r>
        <w:rPr>
          <w:rFonts w:ascii="Times New Roman"/>
        </w:rPr>
        <w:t>处检测。</w:t>
      </w:r>
      <w:r>
        <w:rPr>
          <w:rFonts w:ascii="Times New Roman"/>
        </w:rPr>
        <w:t>GB/T 32737-2016</w:t>
      </w:r>
      <w:r>
        <w:rPr>
          <w:rFonts w:ascii="Times New Roman"/>
        </w:rPr>
        <w:t>采用紫外分光光度法测定土壤硝酸盐氮含量，利用土壤浸出液中硝酸根离子在</w:t>
      </w:r>
      <w:r>
        <w:rPr>
          <w:rFonts w:ascii="Times New Roman"/>
        </w:rPr>
        <w:t xml:space="preserve">220 nm </w:t>
      </w:r>
      <w:r>
        <w:rPr>
          <w:rFonts w:ascii="Times New Roman"/>
        </w:rPr>
        <w:t>波长附近有明显吸收且吸光度大小与硝酸根离子浓度成正比的特性，对硝酸盐氮含量进行定量测定。利用溶解的有机物在</w:t>
      </w:r>
      <w:r>
        <w:rPr>
          <w:rFonts w:ascii="Times New Roman"/>
        </w:rPr>
        <w:t xml:space="preserve"> 220 mm </w:t>
      </w:r>
      <w:r>
        <w:rPr>
          <w:rFonts w:ascii="Times New Roman"/>
        </w:rPr>
        <w:t>和</w:t>
      </w:r>
      <w:r>
        <w:rPr>
          <w:rFonts w:ascii="Times New Roman"/>
        </w:rPr>
        <w:t xml:space="preserve"> 275 mm </w:t>
      </w:r>
      <w:r>
        <w:rPr>
          <w:rFonts w:ascii="Times New Roman"/>
        </w:rPr>
        <w:t>波长处均有吸收，而硝酸根离子在</w:t>
      </w:r>
      <w:r>
        <w:rPr>
          <w:rFonts w:ascii="Times New Roman"/>
        </w:rPr>
        <w:t xml:space="preserve"> 275 nm </w:t>
      </w:r>
      <w:r>
        <w:rPr>
          <w:rFonts w:ascii="Times New Roman"/>
        </w:rPr>
        <w:t>波长处没有吸收的特</w:t>
      </w:r>
      <w:r>
        <w:rPr>
          <w:rFonts w:ascii="Times New Roman"/>
        </w:rPr>
        <w:lastRenderedPageBreak/>
        <w:t>性，测定土壤浸出液在</w:t>
      </w:r>
      <w:r>
        <w:rPr>
          <w:rFonts w:ascii="Times New Roman"/>
        </w:rPr>
        <w:t xml:space="preserve">275 nm </w:t>
      </w:r>
      <w:r>
        <w:rPr>
          <w:rFonts w:ascii="Times New Roman"/>
        </w:rPr>
        <w:t>处的吸光度，乘以一个校正因数以消除有机质吸收</w:t>
      </w:r>
      <w:r>
        <w:rPr>
          <w:rFonts w:ascii="Times New Roman"/>
        </w:rPr>
        <w:t xml:space="preserve">220 nm </w:t>
      </w:r>
      <w:r>
        <w:rPr>
          <w:rFonts w:ascii="Times New Roman"/>
        </w:rPr>
        <w:t>波长而造成的干扰。</w:t>
      </w:r>
    </w:p>
    <w:p w14:paraId="29C03790" w14:textId="77777777" w:rsidR="00EC4128" w:rsidRDefault="00693455">
      <w:pPr>
        <w:pStyle w:val="ae"/>
        <w:rPr>
          <w:rFonts w:ascii="Times New Roman"/>
        </w:rPr>
      </w:pPr>
      <w:r>
        <w:rPr>
          <w:rFonts w:ascii="Times New Roman"/>
        </w:rPr>
        <w:t>土壤中亚硝态氮的测定测定方法，常用</w:t>
      </w:r>
      <w:r>
        <w:rPr>
          <w:rFonts w:ascii="Times New Roman"/>
        </w:rPr>
        <w:t>的方法有：分光光度法、离子色谱法等。国际标准</w:t>
      </w:r>
      <w:r>
        <w:rPr>
          <w:rFonts w:ascii="Times New Roman"/>
        </w:rPr>
        <w:t>ISO/TS14265-1</w:t>
      </w:r>
      <w:r>
        <w:rPr>
          <w:rFonts w:ascii="Times New Roman"/>
        </w:rPr>
        <w:t>与环保标准</w:t>
      </w:r>
      <w:r>
        <w:rPr>
          <w:rFonts w:ascii="Times New Roman"/>
        </w:rPr>
        <w:t>HJ634-2012</w:t>
      </w:r>
      <w:r>
        <w:rPr>
          <w:rFonts w:ascii="Times New Roman"/>
        </w:rPr>
        <w:t>中采用的氯化钾提取后，在酸性条件下，亚硝酸盐与磺胺反应生成重氮盐，再与盐酸</w:t>
      </w:r>
      <w:r>
        <w:rPr>
          <w:rFonts w:ascii="Times New Roman"/>
        </w:rPr>
        <w:t>N-</w:t>
      </w:r>
      <w:r>
        <w:rPr>
          <w:rFonts w:ascii="Times New Roman"/>
        </w:rPr>
        <w:t>（</w:t>
      </w:r>
      <w:r>
        <w:rPr>
          <w:rFonts w:ascii="Times New Roman"/>
        </w:rPr>
        <w:t>1-</w:t>
      </w:r>
      <w:proofErr w:type="gramStart"/>
      <w:r>
        <w:rPr>
          <w:rFonts w:ascii="Times New Roman"/>
        </w:rPr>
        <w:t>萘</w:t>
      </w:r>
      <w:proofErr w:type="gramEnd"/>
      <w:r>
        <w:rPr>
          <w:rFonts w:ascii="Times New Roman"/>
        </w:rPr>
        <w:t>基）</w:t>
      </w:r>
      <w:r>
        <w:rPr>
          <w:rFonts w:ascii="Times New Roman"/>
        </w:rPr>
        <w:t>-</w:t>
      </w:r>
      <w:r>
        <w:rPr>
          <w:rFonts w:ascii="Times New Roman"/>
        </w:rPr>
        <w:t>乙二胺偶联生成红色染料，在波长</w:t>
      </w:r>
      <w:r>
        <w:rPr>
          <w:rFonts w:ascii="Times New Roman"/>
        </w:rPr>
        <w:t>543nm</w:t>
      </w:r>
      <w:r>
        <w:rPr>
          <w:rFonts w:ascii="Times New Roman"/>
        </w:rPr>
        <w:t>处具有最大吸收。</w:t>
      </w:r>
    </w:p>
    <w:p w14:paraId="4E205003" w14:textId="77777777" w:rsidR="00EC4128" w:rsidRDefault="00693455">
      <w:pPr>
        <w:pStyle w:val="ae"/>
        <w:rPr>
          <w:rFonts w:ascii="黑体" w:eastAsia="黑体" w:hAnsi="黑体"/>
        </w:rPr>
      </w:pPr>
      <w:r>
        <w:rPr>
          <w:rFonts w:ascii="黑体" w:eastAsia="黑体" w:hAnsi="黑体" w:hint="eastAsia"/>
        </w:rPr>
        <w:t xml:space="preserve">3 </w:t>
      </w:r>
      <w:r>
        <w:rPr>
          <w:rFonts w:ascii="黑体" w:eastAsia="黑体" w:hAnsi="黑体" w:hint="eastAsia"/>
        </w:rPr>
        <w:t>标准制定的必要性分析</w:t>
      </w:r>
    </w:p>
    <w:p w14:paraId="48AA6A3A" w14:textId="77777777" w:rsidR="00EC4128" w:rsidRDefault="00693455">
      <w:pPr>
        <w:pStyle w:val="ae"/>
      </w:pPr>
      <w:r>
        <w:rPr>
          <w:rFonts w:ascii="Times New Roman"/>
        </w:rPr>
        <w:t>土壤中的营养元素，特别是无机态氮的多少及变化情况，对作物生育及产量高低有明显影响。作物不同生育期对氮素的需要量也不同，测定土壤及作物体内氮素养分的含量，可以及时了解土壤及作物养分的丰缺情况，作为水肥管理的参考依据，同时也可以了解各种技术</w:t>
      </w:r>
      <w:r>
        <w:rPr>
          <w:rFonts w:ascii="Times New Roman"/>
        </w:rPr>
        <w:t>措施对土壤和作物养分的影响</w:t>
      </w:r>
      <w:r>
        <w:rPr>
          <w:rFonts w:ascii="Times New Roman"/>
        </w:rPr>
        <w:t>。</w:t>
      </w:r>
      <w:r>
        <w:rPr>
          <w:rFonts w:ascii="Times New Roman"/>
        </w:rPr>
        <w:t>目前，测定水中亚硝酸盐氮、氨氮和硝酸盐氮含量的相关标准和文献较多，而测定土壤的较少。现行仅有的相关标准方法为</w:t>
      </w:r>
      <w:r>
        <w:rPr>
          <w:rFonts w:ascii="Times New Roman"/>
        </w:rPr>
        <w:t>HJ634-2012</w:t>
      </w:r>
      <w:r>
        <w:rPr>
          <w:rFonts w:ascii="Times New Roman"/>
        </w:rPr>
        <w:t>《土壤氨氮、亚硝酸盐氮、硝酸盐氮的测定</w:t>
      </w:r>
      <w:r>
        <w:rPr>
          <w:rFonts w:ascii="Times New Roman"/>
        </w:rPr>
        <w:t xml:space="preserve"> </w:t>
      </w:r>
      <w:r>
        <w:rPr>
          <w:rFonts w:ascii="Times New Roman"/>
        </w:rPr>
        <w:t>氯化钾溶液提取－分光光度法》，它由</w:t>
      </w:r>
      <w:r>
        <w:rPr>
          <w:rFonts w:ascii="Times New Roman"/>
        </w:rPr>
        <w:t>ISO/TS14265-1</w:t>
      </w:r>
      <w:r>
        <w:rPr>
          <w:rFonts w:ascii="Times New Roman"/>
        </w:rPr>
        <w:t>；</w:t>
      </w:r>
      <w:r>
        <w:rPr>
          <w:rFonts w:ascii="Times New Roman"/>
        </w:rPr>
        <w:t>2003</w:t>
      </w:r>
      <w:r>
        <w:rPr>
          <w:rFonts w:ascii="Times New Roman"/>
        </w:rPr>
        <w:t>《土壤质量</w:t>
      </w:r>
      <w:r>
        <w:rPr>
          <w:rFonts w:ascii="Times New Roman"/>
        </w:rPr>
        <w:t xml:space="preserve"> </w:t>
      </w:r>
      <w:r>
        <w:rPr>
          <w:rFonts w:ascii="Times New Roman"/>
        </w:rPr>
        <w:t>硝酸盐氮、亚硝酸盐氮、氨氮的测定</w:t>
      </w:r>
      <w:r>
        <w:rPr>
          <w:rFonts w:ascii="Times New Roman"/>
        </w:rPr>
        <w:t xml:space="preserve"> </w:t>
      </w:r>
      <w:r>
        <w:rPr>
          <w:rFonts w:ascii="Times New Roman"/>
        </w:rPr>
        <w:t>氯化钾溶液提取法》直接转化而来，测定对象为土壤，</w:t>
      </w:r>
      <w:r>
        <w:rPr>
          <w:rFonts w:ascii="Times New Roman"/>
        </w:rPr>
        <w:t>采用分光光度计进行检测</w:t>
      </w:r>
      <w:r>
        <w:rPr>
          <w:rFonts w:ascii="Times New Roman"/>
        </w:rPr>
        <w:t>。目前相关文献的分析方法也主要为</w:t>
      </w:r>
      <w:r>
        <w:rPr>
          <w:rFonts w:ascii="Times New Roman"/>
        </w:rPr>
        <w:t>采用分光光度计进行检测</w:t>
      </w:r>
      <w:r>
        <w:rPr>
          <w:rFonts w:ascii="Times New Roman"/>
        </w:rPr>
        <w:t>。但该方法使用试剂较多，操作步骤繁琐，过程复杂，耗时长，劳动强度大，分析效率</w:t>
      </w:r>
      <w:r>
        <w:rPr>
          <w:rFonts w:ascii="Times New Roman"/>
        </w:rPr>
        <w:t>低，难以满足批量土壤样品的快速分析测试的要求。本标准针对标准方法所存在的问题，采用全自动间断化学分析</w:t>
      </w:r>
      <w:proofErr w:type="gramStart"/>
      <w:r>
        <w:rPr>
          <w:rFonts w:ascii="Times New Roman"/>
        </w:rPr>
        <w:t>仪快速</w:t>
      </w:r>
      <w:proofErr w:type="gramEnd"/>
      <w:r>
        <w:rPr>
          <w:rFonts w:ascii="Times New Roman"/>
        </w:rPr>
        <w:t>测定土壤中的铵态氮、亚硝酸盐氮</w:t>
      </w:r>
      <w:r>
        <w:rPr>
          <w:rFonts w:ascii="Times New Roman"/>
        </w:rPr>
        <w:t xml:space="preserve"> </w:t>
      </w:r>
      <w:r>
        <w:rPr>
          <w:rFonts w:ascii="Times New Roman"/>
        </w:rPr>
        <w:t>和硝酸盐氮。</w:t>
      </w:r>
      <w:r>
        <w:rPr>
          <w:rFonts w:ascii="Times New Roman"/>
        </w:rPr>
        <w:t>该方法</w:t>
      </w:r>
      <w:r>
        <w:rPr>
          <w:rFonts w:ascii="Times New Roman"/>
        </w:rPr>
        <w:t>消除了人为因素的影响，模拟手工比色法所有步骤，机械臂取样，自动稀释、反应时间控制、比色及读数等试验步骤均由仪器及软件精密控制，可以消除由于操作熟练程度而引起的检测精度问题，保证不同操作人员的分析结果相同</w:t>
      </w:r>
      <w:r>
        <w:rPr>
          <w:rFonts w:ascii="Times New Roman"/>
        </w:rPr>
        <w:t>，</w:t>
      </w:r>
      <w:r>
        <w:rPr>
          <w:rFonts w:ascii="Times New Roman"/>
        </w:rPr>
        <w:t>消耗的试剂量以及样品的取样量都是以</w:t>
      </w:r>
      <w:r>
        <w:rPr>
          <w:rFonts w:ascii="Times New Roman"/>
        </w:rPr>
        <w:t>µl</w:t>
      </w:r>
      <w:r>
        <w:rPr>
          <w:rFonts w:ascii="Times New Roman"/>
        </w:rPr>
        <w:t>为计量单位，比常规方法用量少，节约了成本</w:t>
      </w:r>
      <w:r>
        <w:rPr>
          <w:rFonts w:ascii="Times New Roman"/>
        </w:rPr>
        <w:t>（</w:t>
      </w:r>
      <w:r>
        <w:rPr>
          <w:rFonts w:ascii="Times New Roman"/>
        </w:rPr>
        <w:t>以</w:t>
      </w:r>
      <w:r>
        <w:rPr>
          <w:rFonts w:ascii="Times New Roman"/>
        </w:rPr>
        <w:t>100</w:t>
      </w:r>
      <w:r>
        <w:rPr>
          <w:rFonts w:ascii="Times New Roman"/>
        </w:rPr>
        <w:t>个样品亚硝态氮的显色剂为例，全自动化学间断</w:t>
      </w:r>
      <w:proofErr w:type="gramStart"/>
      <w:r>
        <w:rPr>
          <w:rFonts w:ascii="Times New Roman"/>
        </w:rPr>
        <w:t>分析仪仅需要</w:t>
      </w:r>
      <w:proofErr w:type="gramEnd"/>
      <w:r>
        <w:rPr>
          <w:rFonts w:ascii="Times New Roman"/>
        </w:rPr>
        <w:t>2.7ml</w:t>
      </w:r>
      <w:r>
        <w:rPr>
          <w:rFonts w:ascii="Times New Roman"/>
        </w:rPr>
        <w:t>，而传统比色法需要</w:t>
      </w:r>
      <w:r>
        <w:rPr>
          <w:rFonts w:ascii="Times New Roman"/>
        </w:rPr>
        <w:t>20ml</w:t>
      </w:r>
      <w:r>
        <w:rPr>
          <w:rFonts w:ascii="Times New Roman"/>
        </w:rPr>
        <w:t>），</w:t>
      </w:r>
      <w:r>
        <w:rPr>
          <w:rFonts w:ascii="Times New Roman"/>
        </w:rPr>
        <w:t>且仪器运行后，不需要人员值守，分析速度可达</w:t>
      </w:r>
      <w:r>
        <w:rPr>
          <w:rFonts w:ascii="Times New Roman"/>
        </w:rPr>
        <w:t>100</w:t>
      </w:r>
      <w:r>
        <w:rPr>
          <w:rFonts w:ascii="Times New Roman"/>
        </w:rPr>
        <w:t>个样品</w:t>
      </w:r>
      <w:r>
        <w:rPr>
          <w:rFonts w:ascii="Times New Roman"/>
        </w:rPr>
        <w:t>/h</w:t>
      </w:r>
      <w:r>
        <w:rPr>
          <w:rFonts w:ascii="Times New Roman"/>
        </w:rPr>
        <w:t>。</w:t>
      </w:r>
    </w:p>
    <w:p w14:paraId="4CBA2137" w14:textId="77777777" w:rsidR="00EC4128" w:rsidRDefault="00693455">
      <w:pPr>
        <w:pStyle w:val="ae"/>
      </w:pPr>
      <w:r>
        <w:rPr>
          <w:rFonts w:hint="eastAsia"/>
        </w:rPr>
        <w:t>本</w:t>
      </w:r>
      <w:r>
        <w:rPr>
          <w:rFonts w:hint="eastAsia"/>
        </w:rPr>
        <w:t>标准</w:t>
      </w:r>
      <w:r>
        <w:rPr>
          <w:rFonts w:hint="eastAsia"/>
        </w:rPr>
        <w:t>可用于内部和外部各方。</w:t>
      </w:r>
    </w:p>
    <w:p w14:paraId="1B991546" w14:textId="77777777" w:rsidR="00EC4128" w:rsidRDefault="00EC4128">
      <w:pPr>
        <w:pStyle w:val="ae"/>
      </w:pPr>
    </w:p>
    <w:p w14:paraId="5AD1CD2F" w14:textId="77777777" w:rsidR="00EC4128" w:rsidRDefault="00EC4128">
      <w:pPr>
        <w:pStyle w:val="ae"/>
        <w:sectPr w:rsidR="00EC4128">
          <w:footerReference w:type="default" r:id="rId11"/>
          <w:pgSz w:w="11906" w:h="16838"/>
          <w:pgMar w:top="567" w:right="1134" w:bottom="1134" w:left="1418" w:header="1418" w:footer="1134" w:gutter="0"/>
          <w:pgNumType w:fmt="upperRoman" w:start="3"/>
          <w:cols w:space="720"/>
          <w:formProt w:val="0"/>
          <w:docGrid w:type="lines" w:linePitch="312"/>
        </w:sectPr>
      </w:pPr>
    </w:p>
    <w:p w14:paraId="3DB96B1A" w14:textId="77777777" w:rsidR="00EC4128" w:rsidRDefault="00693455">
      <w:pPr>
        <w:autoSpaceDE w:val="0"/>
        <w:autoSpaceDN w:val="0"/>
        <w:adjustRightInd w:val="0"/>
        <w:spacing w:line="360" w:lineRule="auto"/>
        <w:ind w:firstLineChars="200" w:firstLine="643"/>
        <w:jc w:val="center"/>
        <w:rPr>
          <w:rFonts w:ascii="宋体" w:hAnsi="Calibri" w:cs="宋体"/>
          <w:b/>
          <w:kern w:val="0"/>
          <w:sz w:val="32"/>
          <w:szCs w:val="32"/>
        </w:rPr>
      </w:pPr>
      <w:bookmarkStart w:id="17" w:name="_Toc28950"/>
      <w:bookmarkStart w:id="18" w:name="_Toc21006"/>
      <w:r>
        <w:rPr>
          <w:rFonts w:ascii="宋体" w:hAnsi="Calibri" w:cs="宋体" w:hint="eastAsia"/>
          <w:b/>
          <w:kern w:val="0"/>
          <w:sz w:val="32"/>
          <w:szCs w:val="32"/>
        </w:rPr>
        <w:lastRenderedPageBreak/>
        <w:t>土壤</w:t>
      </w:r>
      <w:r>
        <w:rPr>
          <w:rFonts w:ascii="宋体" w:hAnsi="Calibri" w:cs="宋体" w:hint="eastAsia"/>
          <w:b/>
          <w:kern w:val="0"/>
          <w:sz w:val="32"/>
          <w:szCs w:val="32"/>
        </w:rPr>
        <w:t xml:space="preserve"> </w:t>
      </w:r>
      <w:r>
        <w:rPr>
          <w:rFonts w:ascii="宋体" w:hAnsi="Calibri" w:cs="宋体" w:hint="eastAsia"/>
          <w:b/>
          <w:kern w:val="0"/>
          <w:sz w:val="32"/>
          <w:szCs w:val="32"/>
        </w:rPr>
        <w:t>铵态氮、亚硝态氮、硝态氮的测定</w:t>
      </w:r>
      <w:r>
        <w:rPr>
          <w:rFonts w:ascii="宋体" w:hAnsi="Calibri" w:cs="宋体" w:hint="eastAsia"/>
          <w:b/>
          <w:kern w:val="0"/>
          <w:sz w:val="32"/>
          <w:szCs w:val="32"/>
        </w:rPr>
        <w:t xml:space="preserve"> </w:t>
      </w:r>
    </w:p>
    <w:p w14:paraId="0D4E94EC" w14:textId="77777777" w:rsidR="00EC4128" w:rsidRDefault="00693455">
      <w:pPr>
        <w:autoSpaceDE w:val="0"/>
        <w:autoSpaceDN w:val="0"/>
        <w:adjustRightInd w:val="0"/>
        <w:spacing w:line="360" w:lineRule="auto"/>
        <w:ind w:firstLineChars="200" w:firstLine="643"/>
        <w:jc w:val="center"/>
        <w:rPr>
          <w:rFonts w:ascii="宋体" w:hAnsi="Calibri" w:cs="宋体"/>
          <w:b/>
          <w:kern w:val="0"/>
          <w:sz w:val="32"/>
          <w:szCs w:val="32"/>
        </w:rPr>
      </w:pPr>
      <w:r>
        <w:rPr>
          <w:rFonts w:ascii="宋体" w:hAnsi="Calibri" w:cs="宋体" w:hint="eastAsia"/>
          <w:b/>
          <w:kern w:val="0"/>
          <w:sz w:val="32"/>
          <w:szCs w:val="32"/>
        </w:rPr>
        <w:t>氯化钾溶液提取</w:t>
      </w:r>
      <w:r>
        <w:rPr>
          <w:rFonts w:ascii="宋体" w:hAnsi="Calibri" w:cs="宋体" w:hint="eastAsia"/>
          <w:b/>
          <w:kern w:val="0"/>
          <w:sz w:val="32"/>
          <w:szCs w:val="32"/>
        </w:rPr>
        <w:t>-</w:t>
      </w:r>
      <w:r>
        <w:rPr>
          <w:rFonts w:ascii="宋体" w:hAnsi="Calibri" w:cs="宋体" w:hint="eastAsia"/>
          <w:b/>
          <w:kern w:val="0"/>
          <w:sz w:val="32"/>
          <w:szCs w:val="32"/>
        </w:rPr>
        <w:t>全自动间断化学分析仪法</w:t>
      </w:r>
      <w:bookmarkEnd w:id="17"/>
      <w:bookmarkEnd w:id="18"/>
    </w:p>
    <w:p w14:paraId="1AB3D85C" w14:textId="77777777" w:rsidR="00EC4128" w:rsidRDefault="00693455">
      <w:pPr>
        <w:pStyle w:val="1"/>
        <w:spacing w:line="240" w:lineRule="auto"/>
        <w:rPr>
          <w:rFonts w:ascii="Times New Roman" w:eastAsia="黑体" w:hAnsi="Times New Roman"/>
          <w:b w:val="0"/>
          <w:kern w:val="2"/>
          <w:sz w:val="21"/>
          <w:szCs w:val="21"/>
        </w:rPr>
      </w:pPr>
      <w:bookmarkStart w:id="19" w:name="_Toc25959"/>
      <w:r>
        <w:rPr>
          <w:rFonts w:ascii="Times New Roman" w:hAnsi="Times New Roman"/>
          <w:sz w:val="21"/>
          <w:szCs w:val="21"/>
        </w:rPr>
        <w:t xml:space="preserve">1 </w:t>
      </w:r>
      <w:r>
        <w:rPr>
          <w:rFonts w:ascii="Times New Roman" w:hAnsi="Times New Roman"/>
          <w:sz w:val="21"/>
          <w:szCs w:val="21"/>
        </w:rPr>
        <w:t>适用范围</w:t>
      </w:r>
      <w:bookmarkEnd w:id="19"/>
    </w:p>
    <w:p w14:paraId="008004DD" w14:textId="77777777" w:rsidR="00EC4128" w:rsidRDefault="00693455">
      <w:pPr>
        <w:spacing w:line="360" w:lineRule="auto"/>
        <w:ind w:firstLineChars="200" w:firstLine="420"/>
      </w:pPr>
      <w:r>
        <w:t>本标准规定了测定土壤中</w:t>
      </w:r>
      <w:r>
        <w:rPr>
          <w:rFonts w:hint="eastAsia"/>
        </w:rPr>
        <w:t>铵态</w:t>
      </w:r>
      <w:r>
        <w:t>氮、亚硝</w:t>
      </w:r>
      <w:r>
        <w:rPr>
          <w:rFonts w:hint="eastAsia"/>
        </w:rPr>
        <w:t>态</w:t>
      </w:r>
      <w:r>
        <w:t>氮、硝</w:t>
      </w:r>
      <w:r>
        <w:rPr>
          <w:rFonts w:hint="eastAsia"/>
        </w:rPr>
        <w:t>态</w:t>
      </w:r>
      <w:r>
        <w:t>氮的氯化钾溶液提取</w:t>
      </w:r>
      <w:r>
        <w:t>-</w:t>
      </w:r>
      <w:r>
        <w:t>全自动间断化学分析仪法</w:t>
      </w:r>
      <w:r>
        <w:rPr>
          <w:rFonts w:hint="eastAsia"/>
        </w:rPr>
        <w:t>。</w:t>
      </w:r>
    </w:p>
    <w:p w14:paraId="4A4731AE" w14:textId="77777777" w:rsidR="00EC4128" w:rsidRDefault="00693455">
      <w:pPr>
        <w:spacing w:line="360" w:lineRule="auto"/>
        <w:ind w:firstLineChars="200" w:firstLine="420"/>
      </w:pPr>
      <w:r>
        <w:t>本标准适用土壤中</w:t>
      </w:r>
      <w:r>
        <w:rPr>
          <w:rFonts w:hint="eastAsia"/>
        </w:rPr>
        <w:t>铵态</w:t>
      </w:r>
      <w:r>
        <w:t>氮、亚硝</w:t>
      </w:r>
      <w:r>
        <w:rPr>
          <w:rFonts w:hint="eastAsia"/>
        </w:rPr>
        <w:t>态</w:t>
      </w:r>
      <w:r>
        <w:t>氮、硝</w:t>
      </w:r>
      <w:r>
        <w:rPr>
          <w:rFonts w:hint="eastAsia"/>
        </w:rPr>
        <w:t>态</w:t>
      </w:r>
      <w:r>
        <w:t>氮的测定。</w:t>
      </w:r>
    </w:p>
    <w:p w14:paraId="2849BE2D" w14:textId="77777777" w:rsidR="00EC4128" w:rsidRDefault="00693455">
      <w:pPr>
        <w:spacing w:line="360" w:lineRule="auto"/>
        <w:ind w:firstLineChars="200" w:firstLine="420"/>
      </w:pPr>
      <w:r>
        <w:rPr>
          <w:rFonts w:hint="eastAsia"/>
        </w:rPr>
        <w:t>当样品量为</w:t>
      </w:r>
      <w:r>
        <w:rPr>
          <w:rFonts w:hint="eastAsia"/>
        </w:rPr>
        <w:t>20.00g</w:t>
      </w:r>
      <w:r>
        <w:rPr>
          <w:rFonts w:hint="eastAsia"/>
        </w:rPr>
        <w:t>，本方法测定土壤铵态氮、亚硝态氮、硝态氮的检出限分别为</w:t>
      </w:r>
      <w:r>
        <w:rPr>
          <w:rFonts w:hint="eastAsia"/>
        </w:rPr>
        <w:t>0.15mg/kg</w:t>
      </w:r>
      <w:r>
        <w:rPr>
          <w:rFonts w:hint="eastAsia"/>
        </w:rPr>
        <w:t>、</w:t>
      </w:r>
      <w:r>
        <w:rPr>
          <w:rFonts w:hint="eastAsia"/>
        </w:rPr>
        <w:t>0.10mg/kg</w:t>
      </w:r>
      <w:r>
        <w:rPr>
          <w:rFonts w:hint="eastAsia"/>
        </w:rPr>
        <w:t>、</w:t>
      </w:r>
      <w:r>
        <w:rPr>
          <w:rFonts w:hint="eastAsia"/>
        </w:rPr>
        <w:t>0.15mg/kg</w:t>
      </w:r>
      <w:r>
        <w:rPr>
          <w:rFonts w:hint="eastAsia"/>
        </w:rPr>
        <w:t>，测定下限分别为</w:t>
      </w:r>
      <w:r>
        <w:rPr>
          <w:rFonts w:hint="eastAsia"/>
        </w:rPr>
        <w:t>0.60mg/kg</w:t>
      </w:r>
      <w:r>
        <w:rPr>
          <w:rFonts w:hint="eastAsia"/>
        </w:rPr>
        <w:t>、</w:t>
      </w:r>
      <w:r>
        <w:rPr>
          <w:rFonts w:hint="eastAsia"/>
        </w:rPr>
        <w:t>0.40mg/kg</w:t>
      </w:r>
      <w:r>
        <w:rPr>
          <w:rFonts w:hint="eastAsia"/>
        </w:rPr>
        <w:t>、</w:t>
      </w:r>
      <w:r>
        <w:rPr>
          <w:rFonts w:hint="eastAsia"/>
        </w:rPr>
        <w:t>0.60mg/kg</w:t>
      </w:r>
    </w:p>
    <w:p w14:paraId="30117ABF" w14:textId="77777777" w:rsidR="00EC4128" w:rsidRDefault="00693455">
      <w:pPr>
        <w:pStyle w:val="1"/>
        <w:rPr>
          <w:rFonts w:ascii="Times New Roman" w:eastAsia="黑体" w:hAnsi="Times New Roman"/>
          <w:b w:val="0"/>
          <w:sz w:val="21"/>
          <w:szCs w:val="21"/>
        </w:rPr>
      </w:pPr>
      <w:bookmarkStart w:id="20" w:name="_Toc21594"/>
      <w:r>
        <w:rPr>
          <w:rFonts w:ascii="Times New Roman" w:eastAsia="黑体" w:hAnsi="Times New Roman"/>
          <w:bCs w:val="0"/>
          <w:sz w:val="21"/>
          <w:szCs w:val="21"/>
        </w:rPr>
        <w:t>2</w:t>
      </w:r>
      <w:r>
        <w:rPr>
          <w:rFonts w:ascii="Times New Roman" w:eastAsia="黑体" w:hAnsi="Times New Roman" w:hint="eastAsia"/>
          <w:bCs w:val="0"/>
          <w:sz w:val="21"/>
          <w:szCs w:val="21"/>
        </w:rPr>
        <w:t xml:space="preserve"> </w:t>
      </w:r>
      <w:r>
        <w:rPr>
          <w:rFonts w:ascii="Times New Roman" w:hAnsi="Times New Roman"/>
          <w:sz w:val="21"/>
          <w:szCs w:val="21"/>
        </w:rPr>
        <w:t>规范性引用文件</w:t>
      </w:r>
      <w:bookmarkEnd w:id="20"/>
    </w:p>
    <w:p w14:paraId="299EC648" w14:textId="77777777" w:rsidR="00EC4128" w:rsidRDefault="00693455">
      <w:pPr>
        <w:autoSpaceDE w:val="0"/>
        <w:autoSpaceDN w:val="0"/>
        <w:adjustRightInd w:val="0"/>
        <w:spacing w:line="360" w:lineRule="auto"/>
        <w:ind w:firstLineChars="200" w:firstLine="420"/>
        <w:jc w:val="left"/>
        <w:rPr>
          <w:rFonts w:ascii="宋体" w:hAnsi="Calibri" w:cs="宋体"/>
          <w:kern w:val="0"/>
        </w:rPr>
      </w:pPr>
      <w:r>
        <w:rPr>
          <w:rFonts w:ascii="宋体" w:hAnsi="Calibri" w:cs="宋体" w:hint="eastAsia"/>
          <w:kern w:val="0"/>
        </w:rPr>
        <w:t>下列文件中的内容通过文中的规范性引用而构成本文件必不可少的条款。其中，注日期的引用文件，仅该日期对应的版本适用于本文件。凡是不注日期的引用文件，其最新版本（包括所有的修改单）适用于本文件</w:t>
      </w:r>
      <w:r>
        <w:rPr>
          <w:rFonts w:ascii="宋体" w:hAnsi="Calibri" w:cs="宋体"/>
          <w:kern w:val="0"/>
        </w:rPr>
        <w:t>。</w:t>
      </w:r>
    </w:p>
    <w:p w14:paraId="4B298A47" w14:textId="77777777" w:rsidR="00EC4128" w:rsidRDefault="00693455">
      <w:pPr>
        <w:spacing w:line="360" w:lineRule="auto"/>
        <w:ind w:firstLineChars="200" w:firstLine="420"/>
      </w:pPr>
      <w:r>
        <w:rPr>
          <w:rFonts w:hint="eastAsia"/>
        </w:rPr>
        <w:t xml:space="preserve">GB/T 32737 </w:t>
      </w:r>
      <w:r>
        <w:rPr>
          <w:rFonts w:hint="eastAsia"/>
        </w:rPr>
        <w:t>土壤硝酸盐氮的测定</w:t>
      </w:r>
      <w:r>
        <w:rPr>
          <w:rFonts w:hint="eastAsia"/>
        </w:rPr>
        <w:t xml:space="preserve"> </w:t>
      </w:r>
      <w:r>
        <w:rPr>
          <w:rFonts w:hint="eastAsia"/>
        </w:rPr>
        <w:t>紫外分光光度法</w:t>
      </w:r>
    </w:p>
    <w:p w14:paraId="13AAA2A2" w14:textId="77777777" w:rsidR="00EC4128" w:rsidRDefault="00693455">
      <w:pPr>
        <w:spacing w:line="360" w:lineRule="auto"/>
        <w:ind w:firstLineChars="200" w:firstLine="420"/>
      </w:pPr>
      <w:r>
        <w:rPr>
          <w:rFonts w:hint="eastAsia"/>
        </w:rPr>
        <w:t xml:space="preserve">HJ 634     </w:t>
      </w:r>
      <w:r>
        <w:rPr>
          <w:rFonts w:hint="eastAsia"/>
        </w:rPr>
        <w:t>土壤</w:t>
      </w:r>
      <w:r>
        <w:rPr>
          <w:rFonts w:hint="eastAsia"/>
        </w:rPr>
        <w:t xml:space="preserve"> </w:t>
      </w:r>
      <w:r>
        <w:rPr>
          <w:rFonts w:hint="eastAsia"/>
        </w:rPr>
        <w:t>氨氮、亚硝酸盐氮、硝酸盐氮的测定</w:t>
      </w:r>
      <w:r>
        <w:rPr>
          <w:rFonts w:hint="eastAsia"/>
        </w:rPr>
        <w:t xml:space="preserve"> </w:t>
      </w:r>
      <w:r>
        <w:rPr>
          <w:rFonts w:hint="eastAsia"/>
        </w:rPr>
        <w:t>氯化钾溶液提取</w:t>
      </w:r>
      <w:r>
        <w:rPr>
          <w:rFonts w:hint="eastAsia"/>
        </w:rPr>
        <w:t>-</w:t>
      </w:r>
      <w:r>
        <w:rPr>
          <w:rFonts w:hint="eastAsia"/>
        </w:rPr>
        <w:t>分光光度法</w:t>
      </w:r>
    </w:p>
    <w:p w14:paraId="142DD65A" w14:textId="77777777" w:rsidR="00EC4128" w:rsidRDefault="00693455">
      <w:pPr>
        <w:spacing w:line="360" w:lineRule="auto"/>
        <w:ind w:firstLineChars="200" w:firstLine="420"/>
      </w:pPr>
      <w:r>
        <w:t xml:space="preserve">HJ 613 </w:t>
      </w:r>
      <w:r>
        <w:rPr>
          <w:rFonts w:hint="eastAsia"/>
        </w:rPr>
        <w:t xml:space="preserve">    </w:t>
      </w:r>
      <w:r>
        <w:t>土壤</w:t>
      </w:r>
      <w:r>
        <w:rPr>
          <w:rFonts w:hint="eastAsia"/>
        </w:rPr>
        <w:t>干物质和水分的测定</w:t>
      </w:r>
      <w:r>
        <w:rPr>
          <w:rFonts w:hint="eastAsia"/>
        </w:rPr>
        <w:t xml:space="preserve"> </w:t>
      </w:r>
      <w:r>
        <w:rPr>
          <w:rFonts w:hint="eastAsia"/>
        </w:rPr>
        <w:t>重量</w:t>
      </w:r>
    </w:p>
    <w:p w14:paraId="3D8508B2" w14:textId="77777777" w:rsidR="00EC4128" w:rsidRDefault="00693455">
      <w:pPr>
        <w:spacing w:line="360" w:lineRule="auto"/>
        <w:ind w:firstLineChars="200" w:firstLine="420"/>
      </w:pPr>
      <w:r>
        <w:rPr>
          <w:rFonts w:hint="eastAsia"/>
        </w:rPr>
        <w:t xml:space="preserve">HJ 168     </w:t>
      </w:r>
      <w:r>
        <w:rPr>
          <w:rFonts w:hint="eastAsia"/>
        </w:rPr>
        <w:t>环境监测分析方法标准制定技术指导</w:t>
      </w:r>
    </w:p>
    <w:p w14:paraId="33AB71E0" w14:textId="77777777" w:rsidR="00EC4128" w:rsidRDefault="00693455">
      <w:pPr>
        <w:spacing w:line="360" w:lineRule="auto"/>
        <w:ind w:firstLineChars="200" w:firstLine="420"/>
      </w:pPr>
      <w:r>
        <w:t xml:space="preserve">HJ/T 166 </w:t>
      </w:r>
      <w:r>
        <w:rPr>
          <w:rFonts w:hint="eastAsia"/>
        </w:rPr>
        <w:t xml:space="preserve">  </w:t>
      </w:r>
      <w:r>
        <w:t>土壤环境监测技术规范</w:t>
      </w:r>
    </w:p>
    <w:p w14:paraId="533C76B7" w14:textId="77777777" w:rsidR="00EC4128" w:rsidRDefault="00693455">
      <w:pPr>
        <w:spacing w:line="360" w:lineRule="auto"/>
        <w:ind w:firstLineChars="200" w:firstLine="420"/>
      </w:pPr>
      <w:r>
        <w:rPr>
          <w:rFonts w:hint="eastAsia"/>
        </w:rPr>
        <w:t xml:space="preserve">LY/T 1228  </w:t>
      </w:r>
      <w:r>
        <w:rPr>
          <w:rFonts w:hint="eastAsia"/>
        </w:rPr>
        <w:t>森林土壤氮的测定</w:t>
      </w:r>
    </w:p>
    <w:p w14:paraId="51A32A3D" w14:textId="77777777" w:rsidR="00EC4128" w:rsidRDefault="00693455">
      <w:pPr>
        <w:pStyle w:val="1"/>
        <w:rPr>
          <w:rFonts w:ascii="宋体" w:hAnsi="宋体" w:cs="宋体"/>
          <w:sz w:val="21"/>
          <w:szCs w:val="21"/>
        </w:rPr>
      </w:pPr>
      <w:bookmarkStart w:id="21" w:name="_Toc14779"/>
      <w:r>
        <w:rPr>
          <w:rFonts w:ascii="Times New Roman" w:hAnsi="Times New Roman"/>
          <w:bCs w:val="0"/>
          <w:sz w:val="21"/>
          <w:szCs w:val="21"/>
        </w:rPr>
        <w:t>3</w:t>
      </w:r>
      <w:r>
        <w:rPr>
          <w:rFonts w:ascii="宋体" w:hAnsi="宋体" w:cs="宋体" w:hint="eastAsia"/>
          <w:bCs w:val="0"/>
          <w:sz w:val="21"/>
          <w:szCs w:val="21"/>
        </w:rPr>
        <w:t xml:space="preserve"> </w:t>
      </w:r>
      <w:r>
        <w:rPr>
          <w:rFonts w:ascii="宋体" w:hAnsi="宋体" w:cs="宋体" w:hint="eastAsia"/>
          <w:bCs w:val="0"/>
          <w:sz w:val="21"/>
          <w:szCs w:val="21"/>
        </w:rPr>
        <w:t>铵态氮的测定</w:t>
      </w:r>
      <w:bookmarkEnd w:id="21"/>
    </w:p>
    <w:p w14:paraId="7B98453E" w14:textId="77777777" w:rsidR="00EC4128" w:rsidRDefault="00693455">
      <w:pPr>
        <w:spacing w:before="10" w:after="10" w:line="360" w:lineRule="auto"/>
        <w:rPr>
          <w:b/>
          <w:bCs/>
        </w:rPr>
      </w:pPr>
      <w:r>
        <w:rPr>
          <w:b/>
          <w:bCs/>
        </w:rPr>
        <w:t>3.1</w:t>
      </w:r>
      <w:r>
        <w:rPr>
          <w:rFonts w:hint="eastAsia"/>
          <w:b/>
          <w:bCs/>
        </w:rPr>
        <w:t xml:space="preserve"> </w:t>
      </w:r>
      <w:r>
        <w:rPr>
          <w:rFonts w:hint="eastAsia"/>
          <w:b/>
          <w:bCs/>
        </w:rPr>
        <w:t>方法原理</w:t>
      </w:r>
    </w:p>
    <w:p w14:paraId="1BA5489F" w14:textId="77777777" w:rsidR="00EC4128" w:rsidRDefault="00693455">
      <w:pPr>
        <w:spacing w:line="360" w:lineRule="auto"/>
        <w:ind w:firstLineChars="200" w:firstLine="420"/>
      </w:pPr>
      <w:r>
        <w:rPr>
          <w:rFonts w:hint="eastAsia"/>
        </w:rPr>
        <w:t>土壤用氯化钾溶液浸</w:t>
      </w:r>
      <w:proofErr w:type="gramStart"/>
      <w:r>
        <w:rPr>
          <w:rFonts w:hint="eastAsia"/>
        </w:rPr>
        <w:t>提得到浸</w:t>
      </w:r>
      <w:proofErr w:type="gramEnd"/>
      <w:r>
        <w:rPr>
          <w:rFonts w:hint="eastAsia"/>
        </w:rPr>
        <w:t>提液，</w:t>
      </w:r>
      <w:r>
        <w:t>铵、水杨酸盐和次氯酸盐（</w:t>
      </w:r>
      <w:proofErr w:type="gramStart"/>
      <w:r>
        <w:t>铵与次氯酸铵</w:t>
      </w:r>
      <w:proofErr w:type="gramEnd"/>
      <w:r>
        <w:t>反应生成</w:t>
      </w:r>
      <w:proofErr w:type="gramStart"/>
      <w:r>
        <w:t>一</w:t>
      </w:r>
      <w:proofErr w:type="gramEnd"/>
      <w:r>
        <w:t>氯胺，</w:t>
      </w:r>
      <w:proofErr w:type="gramStart"/>
      <w:r>
        <w:t>一</w:t>
      </w:r>
      <w:proofErr w:type="gramEnd"/>
      <w:r>
        <w:t>氯胺与水杨酸盐反应），生成</w:t>
      </w:r>
      <w:proofErr w:type="gramStart"/>
      <w:r>
        <w:t>一个与铵浓度</w:t>
      </w:r>
      <w:proofErr w:type="gramEnd"/>
      <w:r>
        <w:t>成正比的蓝色物质。加入硝普钠增加显色程度。缓冲溶液中酒石酸钾钠可消除或减少钙离子、镁离子的干扰。红色络合物在</w:t>
      </w:r>
      <w:r>
        <w:t>660</w:t>
      </w:r>
      <w:r>
        <w:rPr>
          <w:rFonts w:hint="eastAsia"/>
        </w:rPr>
        <w:t xml:space="preserve"> </w:t>
      </w:r>
      <w:r>
        <w:t>nm</w:t>
      </w:r>
      <w:r>
        <w:t>处有最大吸收。在一定浓度范围内，铵态氮浓度与吸光度</w:t>
      </w:r>
      <w:proofErr w:type="gramStart"/>
      <w:r>
        <w:t>值符合</w:t>
      </w:r>
      <w:proofErr w:type="gramEnd"/>
      <w:r>
        <w:t>朗伯</w:t>
      </w:r>
      <w:r>
        <w:t>-</w:t>
      </w:r>
      <w:r>
        <w:t>比尔定律。</w:t>
      </w:r>
    </w:p>
    <w:p w14:paraId="2EDFC139" w14:textId="77777777" w:rsidR="00EC4128" w:rsidRDefault="00693455">
      <w:pPr>
        <w:spacing w:before="10" w:after="10" w:line="360" w:lineRule="auto"/>
        <w:outlineLvl w:val="0"/>
        <w:rPr>
          <w:bCs/>
          <w:kern w:val="44"/>
        </w:rPr>
      </w:pPr>
      <w:bookmarkStart w:id="22" w:name="_Toc1882"/>
      <w:r>
        <w:rPr>
          <w:b/>
          <w:bCs/>
        </w:rPr>
        <w:t>3.2</w:t>
      </w:r>
      <w:r>
        <w:rPr>
          <w:rFonts w:hint="eastAsia"/>
          <w:b/>
          <w:bCs/>
        </w:rPr>
        <w:t xml:space="preserve"> </w:t>
      </w:r>
      <w:r>
        <w:rPr>
          <w:rFonts w:hint="eastAsia"/>
          <w:b/>
          <w:bCs/>
          <w:kern w:val="44"/>
        </w:rPr>
        <w:t>试剂和材料</w:t>
      </w:r>
      <w:bookmarkEnd w:id="22"/>
    </w:p>
    <w:p w14:paraId="590469CB" w14:textId="77777777" w:rsidR="00EC4128" w:rsidRDefault="00693455">
      <w:pPr>
        <w:spacing w:line="360" w:lineRule="auto"/>
        <w:ind w:firstLineChars="200" w:firstLine="420"/>
      </w:pPr>
      <w:r>
        <w:t>除非另有注明，分析时均使用符合国家标准的分析纯试剂，实验用水为电导率小于</w:t>
      </w:r>
      <w:r>
        <w:t xml:space="preserve"> 0.2 mS/m</w:t>
      </w:r>
      <w:r>
        <w:t>（</w:t>
      </w:r>
      <w:r>
        <w:t>25℃</w:t>
      </w:r>
      <w:r>
        <w:t>时测定）的去离子水。</w:t>
      </w:r>
    </w:p>
    <w:p w14:paraId="195B7288"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3.2.1 </w:t>
      </w:r>
      <w:r>
        <w:rPr>
          <w:rFonts w:hint="eastAsia"/>
          <w:b/>
          <w:bCs/>
        </w:rPr>
        <w:t>氯化钾</w:t>
      </w:r>
    </w:p>
    <w:p w14:paraId="64458074" w14:textId="77777777" w:rsidR="00EC4128" w:rsidRDefault="00693455">
      <w:pPr>
        <w:pStyle w:val="af4"/>
        <w:autoSpaceDE w:val="0"/>
        <w:autoSpaceDN w:val="0"/>
        <w:adjustRightInd w:val="0"/>
        <w:spacing w:line="360" w:lineRule="auto"/>
        <w:ind w:firstLineChars="300" w:firstLine="630"/>
      </w:pPr>
      <w:proofErr w:type="spellStart"/>
      <w:r>
        <w:rPr>
          <w:rFonts w:hint="eastAsia"/>
        </w:rPr>
        <w:lastRenderedPageBreak/>
        <w:t>KCl</w:t>
      </w:r>
      <w:proofErr w:type="spellEnd"/>
      <w:r>
        <w:rPr>
          <w:rFonts w:hint="eastAsia"/>
        </w:rPr>
        <w:t>。</w:t>
      </w:r>
    </w:p>
    <w:p w14:paraId="595DD30E"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3.2.2 </w:t>
      </w:r>
      <w:r>
        <w:rPr>
          <w:rFonts w:hint="eastAsia"/>
          <w:b/>
          <w:bCs/>
        </w:rPr>
        <w:t>氢氧化钠</w:t>
      </w:r>
    </w:p>
    <w:p w14:paraId="7F76B605" w14:textId="77777777" w:rsidR="00EC4128" w:rsidRDefault="00693455">
      <w:pPr>
        <w:pStyle w:val="af4"/>
        <w:autoSpaceDE w:val="0"/>
        <w:autoSpaceDN w:val="0"/>
        <w:adjustRightInd w:val="0"/>
        <w:spacing w:line="360" w:lineRule="auto"/>
        <w:ind w:firstLineChars="300" w:firstLine="630"/>
      </w:pPr>
      <w:r>
        <w:rPr>
          <w:rFonts w:hint="eastAsia"/>
        </w:rPr>
        <w:t>NaOH</w:t>
      </w:r>
      <w:r>
        <w:rPr>
          <w:rFonts w:hint="eastAsia"/>
        </w:rPr>
        <w:t>。</w:t>
      </w:r>
    </w:p>
    <w:p w14:paraId="0831DA47"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3.2.3 </w:t>
      </w:r>
      <w:r>
        <w:rPr>
          <w:rFonts w:hint="eastAsia"/>
          <w:b/>
          <w:bCs/>
        </w:rPr>
        <w:t>七水磷酸氢</w:t>
      </w:r>
      <w:r>
        <w:rPr>
          <w:rFonts w:hint="eastAsia"/>
          <w:b/>
          <w:bCs/>
        </w:rPr>
        <w:t>二钠</w:t>
      </w:r>
    </w:p>
    <w:p w14:paraId="7B8F7E07" w14:textId="77777777" w:rsidR="00EC4128" w:rsidRDefault="00693455">
      <w:pPr>
        <w:pStyle w:val="af4"/>
        <w:autoSpaceDE w:val="0"/>
        <w:autoSpaceDN w:val="0"/>
        <w:adjustRightInd w:val="0"/>
        <w:spacing w:line="360" w:lineRule="auto"/>
        <w:ind w:firstLineChars="300" w:firstLine="630"/>
      </w:pPr>
      <w:r>
        <w:rPr>
          <w:rFonts w:hint="eastAsia"/>
        </w:rPr>
        <w:t>Na</w:t>
      </w:r>
      <w:r>
        <w:rPr>
          <w:rFonts w:hint="eastAsia"/>
          <w:vertAlign w:val="subscript"/>
        </w:rPr>
        <w:t>2</w:t>
      </w:r>
      <w:r>
        <w:rPr>
          <w:rFonts w:hint="eastAsia"/>
        </w:rPr>
        <w:t>HPO</w:t>
      </w:r>
      <w:r>
        <w:rPr>
          <w:rFonts w:hint="eastAsia"/>
          <w:vertAlign w:val="subscript"/>
        </w:rPr>
        <w:t>4</w:t>
      </w:r>
      <w:r>
        <w:rPr>
          <w:rFonts w:hint="eastAsia"/>
        </w:rPr>
        <w:t>·</w:t>
      </w:r>
      <w:r>
        <w:rPr>
          <w:rFonts w:hint="eastAsia"/>
        </w:rPr>
        <w:t>7H</w:t>
      </w:r>
      <w:r>
        <w:rPr>
          <w:rFonts w:hint="eastAsia"/>
          <w:vertAlign w:val="subscript"/>
        </w:rPr>
        <w:t>2</w:t>
      </w:r>
      <w:r>
        <w:rPr>
          <w:rFonts w:hint="eastAsia"/>
        </w:rPr>
        <w:t>O</w:t>
      </w:r>
      <w:r>
        <w:rPr>
          <w:rFonts w:hint="eastAsia"/>
        </w:rPr>
        <w:t>。</w:t>
      </w:r>
    </w:p>
    <w:p w14:paraId="4AE2C123"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3.2.4 </w:t>
      </w:r>
      <w:r>
        <w:rPr>
          <w:rFonts w:hint="eastAsia"/>
          <w:b/>
          <w:bCs/>
        </w:rPr>
        <w:t>酒石酸钾钠</w:t>
      </w:r>
    </w:p>
    <w:p w14:paraId="78183972" w14:textId="77777777" w:rsidR="00EC4128" w:rsidRDefault="00693455">
      <w:pPr>
        <w:pStyle w:val="af4"/>
        <w:autoSpaceDE w:val="0"/>
        <w:autoSpaceDN w:val="0"/>
        <w:adjustRightInd w:val="0"/>
        <w:spacing w:line="360" w:lineRule="auto"/>
        <w:ind w:firstLineChars="300" w:firstLine="630"/>
      </w:pPr>
      <w:r>
        <w:rPr>
          <w:rFonts w:hint="eastAsia"/>
        </w:rPr>
        <w:t>KOCO(CHOH)</w:t>
      </w:r>
      <w:r>
        <w:rPr>
          <w:rFonts w:hint="eastAsia"/>
          <w:vertAlign w:val="subscript"/>
        </w:rPr>
        <w:t>2</w:t>
      </w:r>
      <w:r>
        <w:rPr>
          <w:rFonts w:hint="eastAsia"/>
        </w:rPr>
        <w:t>COONa</w:t>
      </w:r>
      <w:r>
        <w:rPr>
          <w:rFonts w:hint="eastAsia"/>
        </w:rPr>
        <w:t>·</w:t>
      </w:r>
      <w:r>
        <w:rPr>
          <w:rFonts w:hint="eastAsia"/>
        </w:rPr>
        <w:t>4H</w:t>
      </w:r>
      <w:r>
        <w:rPr>
          <w:rFonts w:hint="eastAsia"/>
          <w:vertAlign w:val="subscript"/>
        </w:rPr>
        <w:t>2</w:t>
      </w:r>
      <w:r>
        <w:rPr>
          <w:rFonts w:hint="eastAsia"/>
        </w:rPr>
        <w:t>O</w:t>
      </w:r>
      <w:r>
        <w:rPr>
          <w:rFonts w:hint="eastAsia"/>
        </w:rPr>
        <w:t>。</w:t>
      </w:r>
    </w:p>
    <w:p w14:paraId="5460D388"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3.2.5 </w:t>
      </w:r>
      <w:r>
        <w:rPr>
          <w:rFonts w:hint="eastAsia"/>
          <w:b/>
          <w:bCs/>
        </w:rPr>
        <w:t>水杨酸钠</w:t>
      </w:r>
    </w:p>
    <w:p w14:paraId="219FF1D5" w14:textId="77777777" w:rsidR="00EC4128" w:rsidRDefault="00693455">
      <w:pPr>
        <w:pStyle w:val="af4"/>
        <w:autoSpaceDE w:val="0"/>
        <w:autoSpaceDN w:val="0"/>
        <w:adjustRightInd w:val="0"/>
        <w:spacing w:line="360" w:lineRule="auto"/>
        <w:ind w:firstLineChars="300" w:firstLine="630"/>
      </w:pPr>
      <w:r>
        <w:rPr>
          <w:rFonts w:hint="eastAsia"/>
        </w:rPr>
        <w:t>2-HOC</w:t>
      </w:r>
      <w:r>
        <w:rPr>
          <w:rFonts w:hint="eastAsia"/>
          <w:vertAlign w:val="subscript"/>
        </w:rPr>
        <w:t>6</w:t>
      </w:r>
      <w:r>
        <w:rPr>
          <w:rFonts w:hint="eastAsia"/>
        </w:rPr>
        <w:t>H</w:t>
      </w:r>
      <w:r>
        <w:rPr>
          <w:rFonts w:hint="eastAsia"/>
          <w:vertAlign w:val="subscript"/>
        </w:rPr>
        <w:t>4</w:t>
      </w:r>
      <w:r>
        <w:rPr>
          <w:rFonts w:hint="eastAsia"/>
        </w:rPr>
        <w:t>CONa</w:t>
      </w:r>
      <w:r>
        <w:rPr>
          <w:rFonts w:hint="eastAsia"/>
        </w:rPr>
        <w:t>。</w:t>
      </w:r>
    </w:p>
    <w:p w14:paraId="100D41A9"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3.2.6 </w:t>
      </w:r>
      <w:r>
        <w:rPr>
          <w:rFonts w:hint="eastAsia"/>
          <w:b/>
          <w:bCs/>
        </w:rPr>
        <w:t>二氯异氰尿酸钠：优级纯</w:t>
      </w:r>
    </w:p>
    <w:p w14:paraId="679CBC98" w14:textId="77777777" w:rsidR="00EC4128" w:rsidRDefault="00693455">
      <w:pPr>
        <w:pStyle w:val="af4"/>
        <w:autoSpaceDE w:val="0"/>
        <w:autoSpaceDN w:val="0"/>
        <w:adjustRightInd w:val="0"/>
        <w:spacing w:line="360" w:lineRule="auto"/>
        <w:ind w:firstLineChars="300" w:firstLine="630"/>
      </w:pPr>
      <w:r>
        <w:rPr>
          <w:rFonts w:hint="eastAsia"/>
        </w:rPr>
        <w:t>C</w:t>
      </w:r>
      <w:r>
        <w:rPr>
          <w:rFonts w:hint="eastAsia"/>
          <w:vertAlign w:val="subscript"/>
        </w:rPr>
        <w:t>3</w:t>
      </w:r>
      <w:r>
        <w:rPr>
          <w:rFonts w:hint="eastAsia"/>
        </w:rPr>
        <w:t>Cl</w:t>
      </w:r>
      <w:r>
        <w:rPr>
          <w:rFonts w:hint="eastAsia"/>
          <w:vertAlign w:val="subscript"/>
        </w:rPr>
        <w:t>2</w:t>
      </w:r>
      <w:r>
        <w:rPr>
          <w:rFonts w:hint="eastAsia"/>
        </w:rPr>
        <w:t>N</w:t>
      </w:r>
      <w:r>
        <w:rPr>
          <w:rFonts w:hint="eastAsia"/>
          <w:vertAlign w:val="subscript"/>
        </w:rPr>
        <w:t>3</w:t>
      </w:r>
      <w:r>
        <w:rPr>
          <w:rFonts w:hint="eastAsia"/>
        </w:rPr>
        <w:t>O</w:t>
      </w:r>
      <w:r>
        <w:rPr>
          <w:rFonts w:hint="eastAsia"/>
          <w:vertAlign w:val="subscript"/>
        </w:rPr>
        <w:t>3</w:t>
      </w:r>
      <w:r>
        <w:rPr>
          <w:rFonts w:hint="eastAsia"/>
        </w:rPr>
        <w:t xml:space="preserve"> Na</w:t>
      </w:r>
      <w:r>
        <w:rPr>
          <w:rFonts w:hint="eastAsia"/>
        </w:rPr>
        <w:t>。</w:t>
      </w:r>
    </w:p>
    <w:p w14:paraId="02FC0903"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3.2.7 </w:t>
      </w:r>
      <w:r>
        <w:rPr>
          <w:rFonts w:hint="eastAsia"/>
          <w:b/>
          <w:bCs/>
        </w:rPr>
        <w:t>硝普钠</w:t>
      </w:r>
    </w:p>
    <w:p w14:paraId="19F259E3" w14:textId="77777777" w:rsidR="00EC4128" w:rsidRDefault="00693455">
      <w:pPr>
        <w:pStyle w:val="af4"/>
        <w:autoSpaceDE w:val="0"/>
        <w:autoSpaceDN w:val="0"/>
        <w:adjustRightInd w:val="0"/>
        <w:spacing w:line="360" w:lineRule="auto"/>
        <w:ind w:firstLineChars="300" w:firstLine="630"/>
      </w:pPr>
      <w:r>
        <w:rPr>
          <w:rFonts w:hint="eastAsia"/>
        </w:rPr>
        <w:t>Na</w:t>
      </w:r>
      <w:r>
        <w:rPr>
          <w:rFonts w:hint="eastAsia"/>
          <w:vertAlign w:val="subscript"/>
        </w:rPr>
        <w:t>2</w:t>
      </w:r>
      <w:r>
        <w:rPr>
          <w:rFonts w:hint="eastAsia"/>
        </w:rPr>
        <w:t>Fe(CN)</w:t>
      </w:r>
      <w:r>
        <w:rPr>
          <w:rFonts w:hint="eastAsia"/>
          <w:vertAlign w:val="subscript"/>
        </w:rPr>
        <w:t>5</w:t>
      </w:r>
      <w:r>
        <w:rPr>
          <w:rFonts w:hint="eastAsia"/>
        </w:rPr>
        <w:t>NO</w:t>
      </w:r>
      <w:r>
        <w:rPr>
          <w:rFonts w:hint="eastAsia"/>
        </w:rPr>
        <w:t>·</w:t>
      </w:r>
      <w:r>
        <w:rPr>
          <w:rFonts w:hint="eastAsia"/>
        </w:rPr>
        <w:t>2H</w:t>
      </w:r>
      <w:r>
        <w:rPr>
          <w:rFonts w:hint="eastAsia"/>
          <w:vertAlign w:val="subscript"/>
        </w:rPr>
        <w:t>2</w:t>
      </w:r>
      <w:r>
        <w:rPr>
          <w:rFonts w:hint="eastAsia"/>
        </w:rPr>
        <w:t>O</w:t>
      </w:r>
      <w:r>
        <w:rPr>
          <w:rFonts w:hint="eastAsia"/>
        </w:rPr>
        <w:t>。</w:t>
      </w:r>
    </w:p>
    <w:p w14:paraId="016F09E0" w14:textId="77777777" w:rsidR="00EC4128" w:rsidRDefault="00693455">
      <w:pPr>
        <w:pStyle w:val="af4"/>
        <w:autoSpaceDE w:val="0"/>
        <w:autoSpaceDN w:val="0"/>
        <w:adjustRightInd w:val="0"/>
        <w:spacing w:line="360" w:lineRule="auto"/>
        <w:ind w:firstLineChars="0" w:firstLine="0"/>
      </w:pPr>
      <w:r>
        <w:rPr>
          <w:rFonts w:hint="eastAsia"/>
          <w:b/>
          <w:bCs/>
        </w:rPr>
        <w:t xml:space="preserve">3.2.8 </w:t>
      </w:r>
      <w:r>
        <w:rPr>
          <w:rFonts w:hint="eastAsia"/>
          <w:b/>
          <w:bCs/>
        </w:rPr>
        <w:t>氯化铵：优级纯</w:t>
      </w:r>
    </w:p>
    <w:p w14:paraId="1BDA8788" w14:textId="77777777" w:rsidR="00EC4128" w:rsidRDefault="00693455">
      <w:pPr>
        <w:pStyle w:val="af4"/>
        <w:autoSpaceDE w:val="0"/>
        <w:autoSpaceDN w:val="0"/>
        <w:adjustRightInd w:val="0"/>
        <w:spacing w:line="360" w:lineRule="auto"/>
        <w:ind w:firstLineChars="300" w:firstLine="630"/>
      </w:pPr>
      <w:r>
        <w:rPr>
          <w:rFonts w:hint="eastAsia"/>
        </w:rPr>
        <w:t>NH</w:t>
      </w:r>
      <w:r>
        <w:rPr>
          <w:rFonts w:hint="eastAsia"/>
          <w:vertAlign w:val="subscript"/>
        </w:rPr>
        <w:t>4</w:t>
      </w:r>
      <w:r>
        <w:rPr>
          <w:rFonts w:hint="eastAsia"/>
        </w:rPr>
        <w:t>Cl</w:t>
      </w:r>
      <w:r>
        <w:rPr>
          <w:rFonts w:hint="eastAsia"/>
        </w:rPr>
        <w:t>。</w:t>
      </w:r>
    </w:p>
    <w:p w14:paraId="298E25E1"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3.2.9 </w:t>
      </w:r>
      <w:r>
        <w:rPr>
          <w:rFonts w:hint="eastAsia"/>
          <w:b/>
          <w:bCs/>
        </w:rPr>
        <w:t>探针清洗液</w:t>
      </w:r>
    </w:p>
    <w:p w14:paraId="4D4FF3EE" w14:textId="77777777" w:rsidR="00EC4128" w:rsidRDefault="00693455">
      <w:pPr>
        <w:pStyle w:val="af4"/>
        <w:autoSpaceDE w:val="0"/>
        <w:autoSpaceDN w:val="0"/>
        <w:adjustRightInd w:val="0"/>
        <w:spacing w:line="360" w:lineRule="auto"/>
      </w:pPr>
      <w:r>
        <w:rPr>
          <w:rFonts w:hint="eastAsia"/>
        </w:rPr>
        <w:t>量取</w:t>
      </w:r>
      <w:r>
        <w:rPr>
          <w:rFonts w:hint="eastAsia"/>
        </w:rPr>
        <w:t>0.5mL</w:t>
      </w:r>
      <w:r>
        <w:rPr>
          <w:rFonts w:hint="eastAsia"/>
        </w:rPr>
        <w:t>探针清洗液浓缩液加入到</w:t>
      </w:r>
      <w:r>
        <w:rPr>
          <w:rFonts w:hint="eastAsia"/>
        </w:rPr>
        <w:t>1 L</w:t>
      </w:r>
      <w:r>
        <w:rPr>
          <w:rFonts w:hint="eastAsia"/>
        </w:rPr>
        <w:t>水中，反转</w:t>
      </w:r>
      <w:r>
        <w:rPr>
          <w:rFonts w:hint="eastAsia"/>
        </w:rPr>
        <w:t>5</w:t>
      </w:r>
      <w:r>
        <w:rPr>
          <w:rFonts w:hint="eastAsia"/>
        </w:rPr>
        <w:t>次混匀。在室温下保存。</w:t>
      </w:r>
    </w:p>
    <w:p w14:paraId="0F4DC2B9"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3.2.10 </w:t>
      </w:r>
      <w:r>
        <w:rPr>
          <w:rFonts w:hint="eastAsia"/>
          <w:b/>
          <w:bCs/>
        </w:rPr>
        <w:t>比色杯清洗液</w:t>
      </w:r>
    </w:p>
    <w:p w14:paraId="3533F97E" w14:textId="77777777" w:rsidR="00EC4128" w:rsidRDefault="00693455">
      <w:pPr>
        <w:pStyle w:val="af4"/>
        <w:autoSpaceDE w:val="0"/>
        <w:autoSpaceDN w:val="0"/>
        <w:adjustRightInd w:val="0"/>
        <w:spacing w:line="360" w:lineRule="auto"/>
      </w:pPr>
      <w:r>
        <w:rPr>
          <w:rFonts w:hint="eastAsia"/>
        </w:rPr>
        <w:t>量取</w:t>
      </w:r>
      <w:r>
        <w:rPr>
          <w:rFonts w:hint="eastAsia"/>
        </w:rPr>
        <w:t xml:space="preserve">50 </w:t>
      </w:r>
      <w:r>
        <w:rPr>
          <w:rFonts w:hint="eastAsia"/>
        </w:rPr>
        <w:t>mL</w:t>
      </w:r>
      <w:r>
        <w:rPr>
          <w:rFonts w:hint="eastAsia"/>
        </w:rPr>
        <w:t>比色杯清洗液浓缩液加入到约</w:t>
      </w:r>
      <w:r>
        <w:rPr>
          <w:rFonts w:hint="eastAsia"/>
        </w:rPr>
        <w:t>700 mL</w:t>
      </w:r>
      <w:r>
        <w:rPr>
          <w:rFonts w:hint="eastAsia"/>
        </w:rPr>
        <w:t>水中并用水稀释</w:t>
      </w:r>
      <w:proofErr w:type="gramStart"/>
      <w:r>
        <w:rPr>
          <w:rFonts w:hint="eastAsia"/>
        </w:rPr>
        <w:t>定容至</w:t>
      </w:r>
      <w:proofErr w:type="gramEnd"/>
      <w:r>
        <w:rPr>
          <w:rFonts w:hint="eastAsia"/>
        </w:rPr>
        <w:t>1 L</w:t>
      </w:r>
      <w:r>
        <w:rPr>
          <w:rFonts w:hint="eastAsia"/>
        </w:rPr>
        <w:t>，反转</w:t>
      </w:r>
      <w:r>
        <w:rPr>
          <w:rFonts w:hint="eastAsia"/>
        </w:rPr>
        <w:t>5</w:t>
      </w:r>
      <w:r>
        <w:rPr>
          <w:rFonts w:hint="eastAsia"/>
        </w:rPr>
        <w:t>次混匀。在室温下保存。</w:t>
      </w:r>
    </w:p>
    <w:p w14:paraId="25F718CA"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3.2.11 </w:t>
      </w:r>
      <w:r>
        <w:rPr>
          <w:rFonts w:hint="eastAsia"/>
          <w:b/>
          <w:bCs/>
        </w:rPr>
        <w:t>缓冲溶液</w:t>
      </w:r>
    </w:p>
    <w:p w14:paraId="137EB1D6" w14:textId="77777777" w:rsidR="00EC4128" w:rsidRDefault="00693455">
      <w:pPr>
        <w:pStyle w:val="af4"/>
        <w:autoSpaceDE w:val="0"/>
        <w:autoSpaceDN w:val="0"/>
        <w:adjustRightInd w:val="0"/>
        <w:spacing w:line="360" w:lineRule="auto"/>
      </w:pPr>
      <w:r>
        <w:rPr>
          <w:rFonts w:hint="eastAsia"/>
        </w:rPr>
        <w:t>称取</w:t>
      </w:r>
      <w:r>
        <w:rPr>
          <w:rFonts w:hint="eastAsia"/>
        </w:rPr>
        <w:t xml:space="preserve">20 g </w:t>
      </w:r>
      <w:r>
        <w:rPr>
          <w:rFonts w:hint="eastAsia"/>
        </w:rPr>
        <w:t>氢氧化钠（</w:t>
      </w:r>
      <w:r>
        <w:rPr>
          <w:rFonts w:hint="eastAsia"/>
        </w:rPr>
        <w:t>3.2.2</w:t>
      </w:r>
      <w:r>
        <w:rPr>
          <w:rFonts w:hint="eastAsia"/>
        </w:rPr>
        <w:t>），</w:t>
      </w:r>
      <w:r>
        <w:rPr>
          <w:rFonts w:hint="eastAsia"/>
        </w:rPr>
        <w:t xml:space="preserve">26.8 g </w:t>
      </w:r>
      <w:r>
        <w:rPr>
          <w:rFonts w:hint="eastAsia"/>
        </w:rPr>
        <w:t>七水磷酸氢二钠（</w:t>
      </w:r>
      <w:r>
        <w:rPr>
          <w:rFonts w:hint="eastAsia"/>
        </w:rPr>
        <w:t>3.2.3</w:t>
      </w:r>
      <w:r>
        <w:rPr>
          <w:rFonts w:hint="eastAsia"/>
        </w:rPr>
        <w:t>），</w:t>
      </w:r>
      <w:r>
        <w:rPr>
          <w:rFonts w:hint="eastAsia"/>
        </w:rPr>
        <w:t xml:space="preserve">50 g </w:t>
      </w:r>
      <w:r>
        <w:rPr>
          <w:rFonts w:hint="eastAsia"/>
        </w:rPr>
        <w:t>酒石酸钾钠（</w:t>
      </w:r>
      <w:r>
        <w:rPr>
          <w:rFonts w:hint="eastAsia"/>
        </w:rPr>
        <w:t>3.2.4</w:t>
      </w:r>
      <w:r>
        <w:rPr>
          <w:rFonts w:hint="eastAsia"/>
        </w:rPr>
        <w:t>）</w:t>
      </w:r>
      <w:r>
        <w:rPr>
          <w:rFonts w:hint="eastAsia"/>
        </w:rPr>
        <w:t xml:space="preserve"> </w:t>
      </w:r>
      <w:r>
        <w:rPr>
          <w:rFonts w:hint="eastAsia"/>
        </w:rPr>
        <w:t>溶解于</w:t>
      </w:r>
      <w:r>
        <w:rPr>
          <w:rFonts w:hint="eastAsia"/>
        </w:rPr>
        <w:t xml:space="preserve">800 mL </w:t>
      </w:r>
      <w:r>
        <w:rPr>
          <w:rFonts w:hint="eastAsia"/>
        </w:rPr>
        <w:t>蒸馏水中，完全溶解后</w:t>
      </w:r>
      <w:proofErr w:type="gramStart"/>
      <w:r>
        <w:rPr>
          <w:rFonts w:hint="eastAsia"/>
        </w:rPr>
        <w:t>定容至</w:t>
      </w:r>
      <w:proofErr w:type="gramEnd"/>
      <w:r>
        <w:rPr>
          <w:rFonts w:hint="eastAsia"/>
        </w:rPr>
        <w:t>1000 mL</w:t>
      </w:r>
      <w:r>
        <w:rPr>
          <w:rFonts w:hint="eastAsia"/>
        </w:rPr>
        <w:t>，临用前每</w:t>
      </w:r>
      <w:r>
        <w:rPr>
          <w:rFonts w:hint="eastAsia"/>
        </w:rPr>
        <w:t xml:space="preserve">100 mL </w:t>
      </w:r>
      <w:r>
        <w:rPr>
          <w:rFonts w:hint="eastAsia"/>
        </w:rPr>
        <w:t>试剂添加</w:t>
      </w:r>
      <w:r>
        <w:rPr>
          <w:rFonts w:hint="eastAsia"/>
        </w:rPr>
        <w:t xml:space="preserve">0.1 mL </w:t>
      </w:r>
      <w:r>
        <w:rPr>
          <w:rFonts w:hint="eastAsia"/>
        </w:rPr>
        <w:t>针洗液（</w:t>
      </w:r>
      <w:r>
        <w:rPr>
          <w:rFonts w:hint="eastAsia"/>
        </w:rPr>
        <w:t>3.2.9</w:t>
      </w:r>
      <w:r>
        <w:rPr>
          <w:rFonts w:hint="eastAsia"/>
        </w:rPr>
        <w:t>），摇匀备用。</w:t>
      </w:r>
    </w:p>
    <w:p w14:paraId="7E7917E9" w14:textId="77777777" w:rsidR="00EC4128" w:rsidRDefault="00693455">
      <w:pPr>
        <w:pStyle w:val="af4"/>
        <w:autoSpaceDE w:val="0"/>
        <w:autoSpaceDN w:val="0"/>
        <w:adjustRightInd w:val="0"/>
        <w:spacing w:line="360" w:lineRule="auto"/>
        <w:ind w:firstLineChars="0" w:firstLine="0"/>
      </w:pPr>
      <w:r>
        <w:rPr>
          <w:rFonts w:hint="eastAsia"/>
          <w:b/>
          <w:bCs/>
        </w:rPr>
        <w:t xml:space="preserve">3.2.12 </w:t>
      </w:r>
      <w:r>
        <w:rPr>
          <w:rFonts w:hint="eastAsia"/>
          <w:b/>
          <w:bCs/>
        </w:rPr>
        <w:t>水杨酸钠溶液</w:t>
      </w:r>
    </w:p>
    <w:p w14:paraId="06973631" w14:textId="77777777" w:rsidR="00EC4128" w:rsidRDefault="00693455">
      <w:pPr>
        <w:pStyle w:val="af4"/>
        <w:autoSpaceDE w:val="0"/>
        <w:autoSpaceDN w:val="0"/>
        <w:adjustRightInd w:val="0"/>
        <w:spacing w:line="360" w:lineRule="auto"/>
      </w:pPr>
      <w:r>
        <w:rPr>
          <w:rFonts w:hint="eastAsia"/>
        </w:rPr>
        <w:t>溶解</w:t>
      </w:r>
      <w:r>
        <w:rPr>
          <w:rFonts w:hint="eastAsia"/>
        </w:rPr>
        <w:t xml:space="preserve">150 g </w:t>
      </w:r>
      <w:r>
        <w:rPr>
          <w:rFonts w:hint="eastAsia"/>
        </w:rPr>
        <w:t>的水杨酸钠（</w:t>
      </w:r>
      <w:r>
        <w:rPr>
          <w:rFonts w:hint="eastAsia"/>
        </w:rPr>
        <w:t>3.2.5</w:t>
      </w:r>
      <w:r>
        <w:rPr>
          <w:rFonts w:hint="eastAsia"/>
        </w:rPr>
        <w:t>）到约</w:t>
      </w:r>
      <w:r>
        <w:rPr>
          <w:rFonts w:hint="eastAsia"/>
        </w:rPr>
        <w:t xml:space="preserve">400 mL </w:t>
      </w:r>
      <w:r>
        <w:rPr>
          <w:rFonts w:hint="eastAsia"/>
        </w:rPr>
        <w:t>的试剂水中，试剂水稀释</w:t>
      </w:r>
      <w:proofErr w:type="gramStart"/>
      <w:r>
        <w:rPr>
          <w:rFonts w:hint="eastAsia"/>
        </w:rPr>
        <w:t>定容至</w:t>
      </w:r>
      <w:proofErr w:type="gramEnd"/>
      <w:r>
        <w:rPr>
          <w:rFonts w:hint="eastAsia"/>
        </w:rPr>
        <w:t>500 mL</w:t>
      </w:r>
      <w:r>
        <w:rPr>
          <w:rFonts w:hint="eastAsia"/>
        </w:rPr>
        <w:t>。反</w:t>
      </w:r>
      <w:r>
        <w:rPr>
          <w:rFonts w:hint="eastAsia"/>
        </w:rPr>
        <w:t>转混匀</w:t>
      </w:r>
      <w:r>
        <w:rPr>
          <w:rFonts w:hint="eastAsia"/>
        </w:rPr>
        <w:t>5</w:t>
      </w:r>
      <w:r>
        <w:rPr>
          <w:rFonts w:hint="eastAsia"/>
        </w:rPr>
        <w:t>次。用快速滤纸过滤水杨酸钠溶液，储存于深棕色的玻璃试剂瓶中。该溶液需每周更新一次，临用前每</w:t>
      </w:r>
      <w:r>
        <w:rPr>
          <w:rFonts w:hint="eastAsia"/>
        </w:rPr>
        <w:t xml:space="preserve">100 mL </w:t>
      </w:r>
      <w:r>
        <w:rPr>
          <w:rFonts w:hint="eastAsia"/>
        </w:rPr>
        <w:t>试剂添加</w:t>
      </w:r>
      <w:r>
        <w:rPr>
          <w:rFonts w:hint="eastAsia"/>
        </w:rPr>
        <w:t xml:space="preserve">0.1 mL </w:t>
      </w:r>
      <w:r>
        <w:rPr>
          <w:rFonts w:hint="eastAsia"/>
        </w:rPr>
        <w:t>针洗液（</w:t>
      </w:r>
      <w:r>
        <w:rPr>
          <w:rFonts w:hint="eastAsia"/>
        </w:rPr>
        <w:t>3.2.9</w:t>
      </w:r>
      <w:r>
        <w:rPr>
          <w:rFonts w:hint="eastAsia"/>
        </w:rPr>
        <w:t>），摇匀备用。</w:t>
      </w:r>
    </w:p>
    <w:p w14:paraId="7206A2AE"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3.2.13 </w:t>
      </w:r>
      <w:r>
        <w:rPr>
          <w:rFonts w:hint="eastAsia"/>
          <w:b/>
          <w:bCs/>
        </w:rPr>
        <w:t>二氯异氰尿酸钠溶液</w:t>
      </w:r>
    </w:p>
    <w:p w14:paraId="039BE5D9" w14:textId="77777777" w:rsidR="00EC4128" w:rsidRDefault="00693455">
      <w:pPr>
        <w:pStyle w:val="af4"/>
        <w:autoSpaceDE w:val="0"/>
        <w:autoSpaceDN w:val="0"/>
        <w:adjustRightInd w:val="0"/>
        <w:spacing w:line="360" w:lineRule="auto"/>
      </w:pPr>
      <w:r>
        <w:rPr>
          <w:rFonts w:hint="eastAsia"/>
        </w:rPr>
        <w:t>准确称量</w:t>
      </w:r>
      <w:r>
        <w:rPr>
          <w:rFonts w:hint="eastAsia"/>
        </w:rPr>
        <w:t xml:space="preserve">0.2 g </w:t>
      </w:r>
      <w:r>
        <w:rPr>
          <w:rFonts w:hint="eastAsia"/>
        </w:rPr>
        <w:t>二氯异氰尿酸钠（</w:t>
      </w:r>
      <w:r>
        <w:rPr>
          <w:rFonts w:hint="eastAsia"/>
        </w:rPr>
        <w:t>3.2.6</w:t>
      </w:r>
      <w:r>
        <w:rPr>
          <w:rFonts w:hint="eastAsia"/>
        </w:rPr>
        <w:t>），溶于</w:t>
      </w:r>
      <w:r>
        <w:rPr>
          <w:rFonts w:hint="eastAsia"/>
        </w:rPr>
        <w:t xml:space="preserve">100 mL </w:t>
      </w:r>
      <w:r>
        <w:rPr>
          <w:rFonts w:hint="eastAsia"/>
        </w:rPr>
        <w:t>试剂水中，</w:t>
      </w:r>
      <w:r>
        <w:rPr>
          <w:rFonts w:hint="eastAsia"/>
        </w:rPr>
        <w:t xml:space="preserve"> </w:t>
      </w:r>
      <w:r>
        <w:rPr>
          <w:rFonts w:hint="eastAsia"/>
        </w:rPr>
        <w:t>加</w:t>
      </w:r>
      <w:r>
        <w:rPr>
          <w:rFonts w:hint="eastAsia"/>
        </w:rPr>
        <w:t xml:space="preserve">0.1 mL </w:t>
      </w:r>
      <w:r>
        <w:rPr>
          <w:rFonts w:hint="eastAsia"/>
        </w:rPr>
        <w:t>针清洗液</w:t>
      </w:r>
      <w:r>
        <w:rPr>
          <w:rFonts w:hint="eastAsia"/>
        </w:rPr>
        <w:lastRenderedPageBreak/>
        <w:t>（</w:t>
      </w:r>
      <w:r>
        <w:rPr>
          <w:rFonts w:hint="eastAsia"/>
        </w:rPr>
        <w:t>3.2.9</w:t>
      </w:r>
      <w:r>
        <w:rPr>
          <w:rFonts w:hint="eastAsia"/>
        </w:rPr>
        <w:t>），该试剂需要每日更新，现配现用。</w:t>
      </w:r>
    </w:p>
    <w:p w14:paraId="0ECD7A65"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3.2.14 </w:t>
      </w:r>
      <w:r>
        <w:rPr>
          <w:rFonts w:hint="eastAsia"/>
          <w:b/>
          <w:bCs/>
        </w:rPr>
        <w:t>硝普钠溶液</w:t>
      </w:r>
    </w:p>
    <w:p w14:paraId="7BDD2FE2" w14:textId="77777777" w:rsidR="00EC4128" w:rsidRDefault="00693455">
      <w:pPr>
        <w:pStyle w:val="af4"/>
        <w:autoSpaceDE w:val="0"/>
        <w:autoSpaceDN w:val="0"/>
        <w:adjustRightInd w:val="0"/>
        <w:spacing w:line="360" w:lineRule="auto"/>
      </w:pPr>
      <w:r>
        <w:rPr>
          <w:rFonts w:hint="eastAsia"/>
        </w:rPr>
        <w:t>溶解</w:t>
      </w:r>
      <w:r>
        <w:rPr>
          <w:rFonts w:hint="eastAsia"/>
        </w:rPr>
        <w:t xml:space="preserve">0.4 g </w:t>
      </w:r>
      <w:r>
        <w:rPr>
          <w:rFonts w:hint="eastAsia"/>
        </w:rPr>
        <w:t>的硝普钠（</w:t>
      </w:r>
      <w:r>
        <w:rPr>
          <w:rFonts w:hint="eastAsia"/>
        </w:rPr>
        <w:t>3.2.7</w:t>
      </w:r>
      <w:r>
        <w:rPr>
          <w:rFonts w:hint="eastAsia"/>
        </w:rPr>
        <w:t>）到约</w:t>
      </w:r>
      <w:r>
        <w:rPr>
          <w:rFonts w:hint="eastAsia"/>
        </w:rPr>
        <w:t xml:space="preserve">40 mL </w:t>
      </w:r>
      <w:r>
        <w:rPr>
          <w:rFonts w:hint="eastAsia"/>
        </w:rPr>
        <w:t>的试剂水中并稀释到</w:t>
      </w:r>
      <w:r>
        <w:rPr>
          <w:rFonts w:hint="eastAsia"/>
        </w:rPr>
        <w:t>50 mL</w:t>
      </w:r>
      <w:r>
        <w:rPr>
          <w:rFonts w:hint="eastAsia"/>
        </w:rPr>
        <w:t>，每隔两天更新一次，临用前加</w:t>
      </w:r>
      <w:r>
        <w:rPr>
          <w:rFonts w:hint="eastAsia"/>
        </w:rPr>
        <w:t xml:space="preserve">0.05 mL </w:t>
      </w:r>
      <w:r>
        <w:rPr>
          <w:rFonts w:hint="eastAsia"/>
        </w:rPr>
        <w:t>的进样</w:t>
      </w:r>
      <w:r>
        <w:rPr>
          <w:rFonts w:hint="eastAsia"/>
        </w:rPr>
        <w:t>针清洗（</w:t>
      </w:r>
      <w:r>
        <w:rPr>
          <w:rFonts w:hint="eastAsia"/>
        </w:rPr>
        <w:t>3.2.9</w:t>
      </w:r>
      <w:r>
        <w:rPr>
          <w:rFonts w:hint="eastAsia"/>
        </w:rPr>
        <w:t>）。</w:t>
      </w:r>
    </w:p>
    <w:p w14:paraId="6F82DDF8"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3.2.15 2mol/L </w:t>
      </w:r>
      <w:proofErr w:type="spellStart"/>
      <w:r>
        <w:rPr>
          <w:rFonts w:hint="eastAsia"/>
          <w:b/>
          <w:bCs/>
        </w:rPr>
        <w:t>KCl</w:t>
      </w:r>
      <w:proofErr w:type="spellEnd"/>
      <w:r>
        <w:rPr>
          <w:rFonts w:hint="eastAsia"/>
          <w:b/>
          <w:bCs/>
        </w:rPr>
        <w:t>溶液</w:t>
      </w:r>
    </w:p>
    <w:p w14:paraId="0A8A7074" w14:textId="77777777" w:rsidR="00EC4128" w:rsidRDefault="00693455">
      <w:pPr>
        <w:pStyle w:val="af4"/>
        <w:autoSpaceDE w:val="0"/>
        <w:autoSpaceDN w:val="0"/>
        <w:adjustRightInd w:val="0"/>
        <w:spacing w:line="360" w:lineRule="auto"/>
      </w:pPr>
      <w:r>
        <w:rPr>
          <w:rFonts w:hint="eastAsia"/>
        </w:rPr>
        <w:t>称取</w:t>
      </w:r>
      <w:r>
        <w:rPr>
          <w:rFonts w:hint="eastAsia"/>
        </w:rPr>
        <w:t xml:space="preserve">149.1 g </w:t>
      </w:r>
      <w:r>
        <w:rPr>
          <w:rFonts w:hint="eastAsia"/>
        </w:rPr>
        <w:t>氯化钾</w:t>
      </w:r>
      <w:r>
        <w:rPr>
          <w:rFonts w:hint="eastAsia"/>
        </w:rPr>
        <w:t xml:space="preserve">(3.2.1) </w:t>
      </w:r>
      <w:r>
        <w:rPr>
          <w:rFonts w:hint="eastAsia"/>
        </w:rPr>
        <w:t>溶解到</w:t>
      </w:r>
      <w:r>
        <w:rPr>
          <w:rFonts w:hint="eastAsia"/>
        </w:rPr>
        <w:t xml:space="preserve">500 mL </w:t>
      </w:r>
      <w:r>
        <w:rPr>
          <w:rFonts w:hint="eastAsia"/>
        </w:rPr>
        <w:t>水中，用水稀释定容到</w:t>
      </w:r>
      <w:r>
        <w:rPr>
          <w:rFonts w:hint="eastAsia"/>
        </w:rPr>
        <w:t>1 L</w:t>
      </w:r>
      <w:r>
        <w:rPr>
          <w:rFonts w:hint="eastAsia"/>
        </w:rPr>
        <w:t>。</w:t>
      </w:r>
    </w:p>
    <w:p w14:paraId="7C08C144"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3.2.16 </w:t>
      </w:r>
      <w:r>
        <w:rPr>
          <w:rFonts w:hint="eastAsia"/>
          <w:b/>
          <w:bCs/>
        </w:rPr>
        <w:t>铵态氮标准储备溶液（</w:t>
      </w:r>
      <w:r>
        <w:rPr>
          <w:rFonts w:hint="eastAsia"/>
          <w:b/>
          <w:bCs/>
        </w:rPr>
        <w:t>100mg/L NH</w:t>
      </w:r>
      <w:r>
        <w:rPr>
          <w:rFonts w:hint="eastAsia"/>
          <w:b/>
          <w:bCs/>
          <w:vertAlign w:val="subscript"/>
        </w:rPr>
        <w:t>4</w:t>
      </w:r>
      <w:r>
        <w:rPr>
          <w:rFonts w:hint="eastAsia"/>
          <w:b/>
          <w:bCs/>
          <w:vertAlign w:val="superscript"/>
        </w:rPr>
        <w:t>+</w:t>
      </w:r>
      <w:r>
        <w:rPr>
          <w:rFonts w:hint="eastAsia"/>
          <w:b/>
          <w:bCs/>
        </w:rPr>
        <w:t>-N</w:t>
      </w:r>
      <w:r>
        <w:rPr>
          <w:rFonts w:hint="eastAsia"/>
          <w:b/>
          <w:bCs/>
        </w:rPr>
        <w:t>）</w:t>
      </w:r>
    </w:p>
    <w:p w14:paraId="76EB5791" w14:textId="77777777" w:rsidR="00EC4128" w:rsidRDefault="00693455">
      <w:pPr>
        <w:pStyle w:val="af4"/>
        <w:autoSpaceDE w:val="0"/>
        <w:autoSpaceDN w:val="0"/>
        <w:adjustRightInd w:val="0"/>
        <w:spacing w:line="360" w:lineRule="auto"/>
      </w:pPr>
      <w:r>
        <w:rPr>
          <w:rFonts w:hint="eastAsia"/>
        </w:rPr>
        <w:t>取</w:t>
      </w:r>
      <w:r>
        <w:t>105</w:t>
      </w:r>
      <w:r>
        <w:rPr>
          <w:rFonts w:hint="eastAsia"/>
        </w:rPr>
        <w:t xml:space="preserve"> </w:t>
      </w:r>
      <w:r>
        <w:t>℃</w:t>
      </w:r>
      <w:r>
        <w:rPr>
          <w:rFonts w:hint="eastAsia"/>
        </w:rPr>
        <w:t xml:space="preserve"> </w:t>
      </w:r>
      <w:r>
        <w:rPr>
          <w:rFonts w:hint="eastAsia"/>
        </w:rPr>
        <w:t>烘干</w:t>
      </w:r>
      <w:r>
        <w:rPr>
          <w:rFonts w:hint="eastAsia"/>
        </w:rPr>
        <w:t xml:space="preserve">2 h </w:t>
      </w:r>
      <w:r>
        <w:rPr>
          <w:rFonts w:hint="eastAsia"/>
        </w:rPr>
        <w:t>的氯化铵（</w:t>
      </w:r>
      <w:r>
        <w:rPr>
          <w:rFonts w:hint="eastAsia"/>
        </w:rPr>
        <w:t>3.2.8</w:t>
      </w:r>
      <w:r>
        <w:rPr>
          <w:rFonts w:hint="eastAsia"/>
        </w:rPr>
        <w:t>）</w:t>
      </w:r>
      <w:r>
        <w:rPr>
          <w:rFonts w:hint="eastAsia"/>
        </w:rPr>
        <w:t xml:space="preserve">0.3822 g </w:t>
      </w:r>
      <w:r>
        <w:rPr>
          <w:rFonts w:hint="eastAsia"/>
        </w:rPr>
        <w:t>溶于</w:t>
      </w:r>
      <w:r>
        <w:rPr>
          <w:rFonts w:hint="eastAsia"/>
        </w:rPr>
        <w:t xml:space="preserve">2 mol/l </w:t>
      </w:r>
      <w:r>
        <w:rPr>
          <w:rFonts w:hint="eastAsia"/>
        </w:rPr>
        <w:t>氯化钾溶液（</w:t>
      </w:r>
      <w:r>
        <w:rPr>
          <w:rFonts w:hint="eastAsia"/>
        </w:rPr>
        <w:t>3.2.15</w:t>
      </w:r>
      <w:r>
        <w:rPr>
          <w:rFonts w:hint="eastAsia"/>
        </w:rPr>
        <w:t>），并用</w:t>
      </w:r>
      <w:r>
        <w:rPr>
          <w:rFonts w:hint="eastAsia"/>
        </w:rPr>
        <w:t xml:space="preserve">2 mol/l </w:t>
      </w:r>
      <w:r>
        <w:rPr>
          <w:rFonts w:hint="eastAsia"/>
        </w:rPr>
        <w:t>氯化钾溶液</w:t>
      </w:r>
      <w:proofErr w:type="gramStart"/>
      <w:r>
        <w:rPr>
          <w:rFonts w:hint="eastAsia"/>
        </w:rPr>
        <w:t>定容至</w:t>
      </w:r>
      <w:proofErr w:type="gramEnd"/>
      <w:r>
        <w:rPr>
          <w:rFonts w:hint="eastAsia"/>
        </w:rPr>
        <w:t>1 L</w:t>
      </w:r>
      <w:r>
        <w:rPr>
          <w:rFonts w:hint="eastAsia"/>
        </w:rPr>
        <w:t>，制备成铵态氮标准储存溶液。</w:t>
      </w:r>
    </w:p>
    <w:p w14:paraId="3D8B5E45"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3.2.17 </w:t>
      </w:r>
      <w:r>
        <w:rPr>
          <w:rFonts w:hint="eastAsia"/>
          <w:b/>
          <w:bCs/>
        </w:rPr>
        <w:t>铵态氮标准溶液（</w:t>
      </w:r>
      <w:r>
        <w:rPr>
          <w:rFonts w:hint="eastAsia"/>
          <w:b/>
          <w:bCs/>
        </w:rPr>
        <w:t>50mg/L NH</w:t>
      </w:r>
      <w:r>
        <w:rPr>
          <w:rFonts w:hint="eastAsia"/>
          <w:b/>
          <w:bCs/>
          <w:vertAlign w:val="subscript"/>
        </w:rPr>
        <w:t>4</w:t>
      </w:r>
      <w:r>
        <w:rPr>
          <w:rFonts w:hint="eastAsia"/>
          <w:b/>
          <w:bCs/>
          <w:vertAlign w:val="superscript"/>
        </w:rPr>
        <w:t>+</w:t>
      </w:r>
      <w:r>
        <w:rPr>
          <w:rFonts w:hint="eastAsia"/>
          <w:b/>
          <w:bCs/>
        </w:rPr>
        <w:t>-N</w:t>
      </w:r>
      <w:r>
        <w:rPr>
          <w:rFonts w:hint="eastAsia"/>
          <w:b/>
          <w:bCs/>
        </w:rPr>
        <w:t>）</w:t>
      </w:r>
    </w:p>
    <w:p w14:paraId="26AC5C01" w14:textId="77777777" w:rsidR="00EC4128" w:rsidRDefault="00693455">
      <w:pPr>
        <w:pStyle w:val="af4"/>
        <w:autoSpaceDE w:val="0"/>
        <w:autoSpaceDN w:val="0"/>
        <w:adjustRightInd w:val="0"/>
        <w:spacing w:line="360" w:lineRule="auto"/>
      </w:pPr>
      <w:r>
        <w:rPr>
          <w:rFonts w:hint="eastAsia"/>
        </w:rPr>
        <w:t>量取</w:t>
      </w:r>
      <w:r>
        <w:rPr>
          <w:rFonts w:hint="eastAsia"/>
        </w:rPr>
        <w:t xml:space="preserve">50 mL 100 mg/L </w:t>
      </w:r>
      <w:r>
        <w:rPr>
          <w:rFonts w:hint="eastAsia"/>
        </w:rPr>
        <w:t>标准储备液</w:t>
      </w:r>
      <w:r>
        <w:rPr>
          <w:rFonts w:hint="eastAsia"/>
        </w:rPr>
        <w:t>（</w:t>
      </w:r>
      <w:r>
        <w:rPr>
          <w:rFonts w:hint="eastAsia"/>
        </w:rPr>
        <w:t>3.2.16</w:t>
      </w:r>
      <w:r>
        <w:rPr>
          <w:rFonts w:hint="eastAsia"/>
        </w:rPr>
        <w:t>），用</w:t>
      </w:r>
      <w:r>
        <w:rPr>
          <w:rFonts w:hint="eastAsia"/>
        </w:rPr>
        <w:t xml:space="preserve">2 mol/L </w:t>
      </w:r>
      <w:proofErr w:type="spellStart"/>
      <w:r>
        <w:rPr>
          <w:rFonts w:hint="eastAsia"/>
        </w:rPr>
        <w:t>KCl</w:t>
      </w:r>
      <w:proofErr w:type="spellEnd"/>
      <w:r>
        <w:rPr>
          <w:rFonts w:hint="eastAsia"/>
        </w:rPr>
        <w:t>溶液</w:t>
      </w:r>
      <w:r>
        <w:rPr>
          <w:rFonts w:hint="eastAsia"/>
        </w:rPr>
        <w:t>(3.2.15)</w:t>
      </w:r>
      <w:r>
        <w:rPr>
          <w:rFonts w:hint="eastAsia"/>
        </w:rPr>
        <w:t>稀释定容到</w:t>
      </w:r>
      <w:r>
        <w:rPr>
          <w:rFonts w:hint="eastAsia"/>
        </w:rPr>
        <w:t>100 mL</w:t>
      </w:r>
      <w:r>
        <w:rPr>
          <w:rFonts w:hint="eastAsia"/>
        </w:rPr>
        <w:t>。存放于冰箱中可保存</w:t>
      </w:r>
      <w:r>
        <w:rPr>
          <w:rFonts w:hint="eastAsia"/>
        </w:rPr>
        <w:t>2</w:t>
      </w:r>
      <w:r>
        <w:rPr>
          <w:rFonts w:hint="eastAsia"/>
        </w:rPr>
        <w:t>周。</w:t>
      </w:r>
    </w:p>
    <w:p w14:paraId="3D524B29" w14:textId="77777777" w:rsidR="00EC4128" w:rsidRDefault="00693455">
      <w:pPr>
        <w:pStyle w:val="1"/>
        <w:spacing w:before="10" w:after="10"/>
        <w:rPr>
          <w:rFonts w:ascii="Times New Roman" w:eastAsia="黑体" w:hAnsi="Times New Roman"/>
          <w:b w:val="0"/>
          <w:sz w:val="21"/>
          <w:szCs w:val="21"/>
        </w:rPr>
      </w:pPr>
      <w:bookmarkStart w:id="23" w:name="_Toc10219"/>
      <w:r>
        <w:rPr>
          <w:rFonts w:ascii="Times New Roman" w:hAnsi="Times New Roman" w:hint="eastAsia"/>
          <w:sz w:val="21"/>
          <w:szCs w:val="21"/>
        </w:rPr>
        <w:t>3.3</w:t>
      </w:r>
      <w:r>
        <w:rPr>
          <w:rFonts w:ascii="Times New Roman" w:hAnsi="Times New Roman"/>
          <w:sz w:val="21"/>
          <w:szCs w:val="21"/>
        </w:rPr>
        <w:t xml:space="preserve"> </w:t>
      </w:r>
      <w:r>
        <w:rPr>
          <w:rFonts w:ascii="Times New Roman" w:hAnsi="Times New Roman" w:hint="eastAsia"/>
          <w:sz w:val="21"/>
          <w:szCs w:val="21"/>
        </w:rPr>
        <w:t>仪器和设备</w:t>
      </w:r>
      <w:bookmarkEnd w:id="23"/>
    </w:p>
    <w:p w14:paraId="191A3199" w14:textId="77777777" w:rsidR="00EC4128" w:rsidRDefault="00693455">
      <w:pPr>
        <w:spacing w:line="360" w:lineRule="auto"/>
      </w:pPr>
      <w:r>
        <w:rPr>
          <w:rFonts w:hint="eastAsia"/>
        </w:rPr>
        <w:t>3</w:t>
      </w:r>
      <w:r>
        <w:t>.</w:t>
      </w:r>
      <w:r>
        <w:rPr>
          <w:rFonts w:hint="eastAsia"/>
        </w:rPr>
        <w:t>3.</w:t>
      </w:r>
      <w:r>
        <w:t>1</w:t>
      </w:r>
      <w:r>
        <w:rPr>
          <w:rFonts w:hint="eastAsia"/>
        </w:rPr>
        <w:t xml:space="preserve"> </w:t>
      </w:r>
      <w:r>
        <w:rPr>
          <w:rFonts w:hint="eastAsia"/>
        </w:rPr>
        <w:t>全自动间断化学分析仪。</w:t>
      </w:r>
    </w:p>
    <w:p w14:paraId="1CED7BEC" w14:textId="77777777" w:rsidR="00EC4128" w:rsidRDefault="00693455">
      <w:pPr>
        <w:spacing w:line="360" w:lineRule="auto"/>
      </w:pPr>
      <w:r>
        <w:rPr>
          <w:rFonts w:hint="eastAsia"/>
        </w:rPr>
        <w:t xml:space="preserve">3.3.2 </w:t>
      </w:r>
      <w:r>
        <w:rPr>
          <w:rFonts w:hint="eastAsia"/>
        </w:rPr>
        <w:t>分析天平：精度为</w:t>
      </w:r>
      <w:r>
        <w:rPr>
          <w:rFonts w:hint="eastAsia"/>
        </w:rPr>
        <w:t>0.01 g</w:t>
      </w:r>
      <w:r>
        <w:rPr>
          <w:rFonts w:hint="eastAsia"/>
        </w:rPr>
        <w:t>、精度为</w:t>
      </w:r>
      <w:r>
        <w:rPr>
          <w:rFonts w:hint="eastAsia"/>
        </w:rPr>
        <w:t>0.0001 g</w:t>
      </w:r>
      <w:r>
        <w:rPr>
          <w:rFonts w:hint="eastAsia"/>
        </w:rPr>
        <w:t>。</w:t>
      </w:r>
    </w:p>
    <w:p w14:paraId="5DB7CF32" w14:textId="77777777" w:rsidR="00EC4128" w:rsidRDefault="00693455">
      <w:pPr>
        <w:spacing w:line="360" w:lineRule="auto"/>
      </w:pPr>
      <w:r>
        <w:rPr>
          <w:rFonts w:hint="eastAsia"/>
        </w:rPr>
        <w:t xml:space="preserve">3.3.3 </w:t>
      </w:r>
      <w:r>
        <w:rPr>
          <w:rFonts w:hint="eastAsia"/>
        </w:rPr>
        <w:t>恒温振荡器。</w:t>
      </w:r>
    </w:p>
    <w:p w14:paraId="6F948F6C" w14:textId="77777777" w:rsidR="00EC4128" w:rsidRDefault="00693455">
      <w:pPr>
        <w:spacing w:line="360" w:lineRule="auto"/>
      </w:pPr>
      <w:r>
        <w:rPr>
          <w:rFonts w:hint="eastAsia"/>
        </w:rPr>
        <w:t xml:space="preserve">3.3.4 </w:t>
      </w:r>
      <w:r>
        <w:t>一般实验室常用仪器和设备。</w:t>
      </w:r>
    </w:p>
    <w:p w14:paraId="314F0F68" w14:textId="77777777" w:rsidR="00EC4128" w:rsidRDefault="00693455">
      <w:pPr>
        <w:spacing w:before="10" w:after="10" w:line="360" w:lineRule="auto"/>
        <w:rPr>
          <w:b/>
          <w:bCs/>
        </w:rPr>
      </w:pPr>
      <w:r>
        <w:rPr>
          <w:rFonts w:hint="eastAsia"/>
          <w:b/>
          <w:bCs/>
        </w:rPr>
        <w:t>3.4</w:t>
      </w:r>
      <w:r>
        <w:rPr>
          <w:b/>
          <w:bCs/>
        </w:rPr>
        <w:t xml:space="preserve"> </w:t>
      </w:r>
      <w:r>
        <w:rPr>
          <w:rFonts w:hint="eastAsia"/>
          <w:b/>
          <w:bCs/>
        </w:rPr>
        <w:t>分析步骤</w:t>
      </w:r>
    </w:p>
    <w:p w14:paraId="410ED549" w14:textId="77777777" w:rsidR="00EC4128" w:rsidRDefault="00693455">
      <w:pPr>
        <w:spacing w:line="360" w:lineRule="auto"/>
      </w:pPr>
      <w:r>
        <w:rPr>
          <w:rFonts w:hint="eastAsia"/>
        </w:rPr>
        <w:t>3.4.1</w:t>
      </w:r>
      <w:r>
        <w:t>样品的采集和保存：土壤样品的采集和保存参考</w:t>
      </w:r>
      <w:r>
        <w:t>HJ/T 166</w:t>
      </w:r>
      <w:r>
        <w:t>的相关规定执行。</w:t>
      </w:r>
    </w:p>
    <w:p w14:paraId="71191673" w14:textId="77777777" w:rsidR="00EC4128" w:rsidRDefault="00693455">
      <w:pPr>
        <w:spacing w:line="360" w:lineRule="auto"/>
      </w:pPr>
      <w:r>
        <w:rPr>
          <w:rFonts w:hint="eastAsia"/>
        </w:rPr>
        <w:t>3.4.2</w:t>
      </w:r>
      <w:r>
        <w:t>试样的制备：</w:t>
      </w:r>
      <w:r>
        <w:rPr>
          <w:rFonts w:hint="eastAsia"/>
        </w:rPr>
        <w:t>称取过</w:t>
      </w:r>
      <w:r>
        <w:rPr>
          <w:rFonts w:hint="eastAsia"/>
        </w:rPr>
        <w:t>2 mm</w:t>
      </w:r>
      <w:r>
        <w:t>（</w:t>
      </w:r>
      <w:r>
        <w:rPr>
          <w:rFonts w:hint="eastAsia"/>
        </w:rPr>
        <w:t>1</w:t>
      </w:r>
      <w:r>
        <w:t>0</w:t>
      </w:r>
      <w:r>
        <w:t>目）</w:t>
      </w:r>
      <w:r>
        <w:rPr>
          <w:rFonts w:hint="eastAsia"/>
        </w:rPr>
        <w:t>筛的新鲜土样</w:t>
      </w:r>
      <w:r>
        <w:rPr>
          <w:rFonts w:hint="eastAsia"/>
        </w:rPr>
        <w:t>20.00 g</w:t>
      </w:r>
      <w:r>
        <w:rPr>
          <w:rFonts w:hint="eastAsia"/>
        </w:rPr>
        <w:t>于</w:t>
      </w:r>
      <w:r>
        <w:rPr>
          <w:rFonts w:hint="eastAsia"/>
        </w:rPr>
        <w:t xml:space="preserve">200 ml </w:t>
      </w:r>
      <w:r>
        <w:rPr>
          <w:rFonts w:hint="eastAsia"/>
        </w:rPr>
        <w:t>聚乙烯瓶中，加入</w:t>
      </w:r>
      <w:r>
        <w:rPr>
          <w:rFonts w:hint="eastAsia"/>
        </w:rPr>
        <w:t>100.00 ml</w:t>
      </w:r>
      <w:r>
        <w:rPr>
          <w:rFonts w:hint="eastAsia"/>
        </w:rPr>
        <w:t>氯化钾溶液（</w:t>
      </w:r>
      <w:r>
        <w:rPr>
          <w:rFonts w:hint="eastAsia"/>
        </w:rPr>
        <w:t>3.2.15</w:t>
      </w:r>
      <w:r>
        <w:rPr>
          <w:rFonts w:hint="eastAsia"/>
        </w:rPr>
        <w:t>），加塞，放在恒温振荡器上振荡</w:t>
      </w:r>
      <w:r>
        <w:rPr>
          <w:rFonts w:hint="eastAsia"/>
        </w:rPr>
        <w:t>1h</w:t>
      </w:r>
      <w:r>
        <w:rPr>
          <w:rFonts w:hint="eastAsia"/>
        </w:rPr>
        <w:t>，用干滤纸过滤，如不能在</w:t>
      </w:r>
      <w:r>
        <w:rPr>
          <w:rFonts w:hint="eastAsia"/>
        </w:rPr>
        <w:t xml:space="preserve">24 h </w:t>
      </w:r>
      <w:r>
        <w:rPr>
          <w:rFonts w:hint="eastAsia"/>
        </w:rPr>
        <w:t>内分析，需要置于冰箱中保存。</w:t>
      </w:r>
    </w:p>
    <w:p w14:paraId="6A7F3E2C" w14:textId="77777777" w:rsidR="00EC4128" w:rsidRDefault="00693455">
      <w:pPr>
        <w:spacing w:line="360" w:lineRule="auto"/>
      </w:pPr>
      <w:r>
        <w:rPr>
          <w:rFonts w:hint="eastAsia"/>
        </w:rPr>
        <w:t>3.4.3</w:t>
      </w:r>
      <w:r>
        <w:t>干物质含量的测定：准确称取过</w:t>
      </w:r>
      <w:r>
        <w:rPr>
          <w:rFonts w:hint="eastAsia"/>
        </w:rPr>
        <w:t>2</w:t>
      </w:r>
      <w:r>
        <w:t xml:space="preserve"> mm</w:t>
      </w:r>
      <w:r>
        <w:t>（</w:t>
      </w:r>
      <w:r>
        <w:rPr>
          <w:rFonts w:hint="eastAsia"/>
        </w:rPr>
        <w:t>1</w:t>
      </w:r>
      <w:r>
        <w:t>0</w:t>
      </w:r>
      <w:r>
        <w:t>目）筛后的</w:t>
      </w:r>
      <w:r>
        <w:rPr>
          <w:rFonts w:hint="eastAsia"/>
        </w:rPr>
        <w:t>新鲜</w:t>
      </w:r>
      <w:r>
        <w:t>土壤样品，参照</w:t>
      </w:r>
      <w:r>
        <w:t>HJ 613</w:t>
      </w:r>
      <w:r>
        <w:t>测定土壤的干物质含量。</w:t>
      </w:r>
    </w:p>
    <w:p w14:paraId="2E811CB1" w14:textId="77777777" w:rsidR="00EC4128" w:rsidRDefault="00693455">
      <w:pPr>
        <w:spacing w:line="360" w:lineRule="auto"/>
      </w:pPr>
      <w:r>
        <w:rPr>
          <w:rFonts w:hint="eastAsia"/>
        </w:rPr>
        <w:t xml:space="preserve">3.4.4 </w:t>
      </w:r>
      <w:r>
        <w:rPr>
          <w:rFonts w:hint="eastAsia"/>
        </w:rPr>
        <w:t>空白溶液的制备：空白溶液的制备除不加土样外，其他步骤同</w:t>
      </w:r>
      <w:r>
        <w:rPr>
          <w:rFonts w:hint="eastAsia"/>
        </w:rPr>
        <w:t>3.4.2</w:t>
      </w:r>
      <w:r>
        <w:rPr>
          <w:rFonts w:hint="eastAsia"/>
        </w:rPr>
        <w:t>。</w:t>
      </w:r>
    </w:p>
    <w:p w14:paraId="2A366BB3" w14:textId="77777777" w:rsidR="00EC4128" w:rsidRDefault="00693455">
      <w:pPr>
        <w:spacing w:line="360" w:lineRule="auto"/>
      </w:pPr>
      <w:r>
        <w:rPr>
          <w:rFonts w:hint="eastAsia"/>
        </w:rPr>
        <w:t xml:space="preserve">3.4.5 </w:t>
      </w:r>
      <w:r>
        <w:rPr>
          <w:rFonts w:hint="eastAsia"/>
        </w:rPr>
        <w:t>标准曲线：吸取铵态氮标准溶液（</w:t>
      </w:r>
      <w:r>
        <w:rPr>
          <w:rFonts w:hint="eastAsia"/>
        </w:rPr>
        <w:t>3.2.17</w:t>
      </w:r>
      <w:r>
        <w:rPr>
          <w:rFonts w:hint="eastAsia"/>
        </w:rPr>
        <w:t>）</w:t>
      </w:r>
      <w:r>
        <w:rPr>
          <w:rFonts w:hint="eastAsia"/>
        </w:rPr>
        <w:t>0.00 ml</w:t>
      </w:r>
      <w:r>
        <w:rPr>
          <w:rFonts w:hint="eastAsia"/>
        </w:rPr>
        <w:t>、</w:t>
      </w:r>
      <w:r>
        <w:rPr>
          <w:rFonts w:hint="eastAsia"/>
        </w:rPr>
        <w:t>0.50 ml</w:t>
      </w:r>
      <w:r>
        <w:rPr>
          <w:rFonts w:hint="eastAsia"/>
        </w:rPr>
        <w:t>、</w:t>
      </w:r>
      <w:r>
        <w:rPr>
          <w:rFonts w:hint="eastAsia"/>
        </w:rPr>
        <w:t>1.00 ml</w:t>
      </w:r>
      <w:r>
        <w:rPr>
          <w:rFonts w:hint="eastAsia"/>
        </w:rPr>
        <w:t>、</w:t>
      </w:r>
      <w:r>
        <w:rPr>
          <w:rFonts w:hint="eastAsia"/>
        </w:rPr>
        <w:t>2.00 ml</w:t>
      </w:r>
      <w:r>
        <w:rPr>
          <w:rFonts w:hint="eastAsia"/>
        </w:rPr>
        <w:t>、</w:t>
      </w:r>
      <w:r>
        <w:rPr>
          <w:rFonts w:hint="eastAsia"/>
        </w:rPr>
        <w:t>4.00 ml</w:t>
      </w:r>
      <w:r>
        <w:rPr>
          <w:rFonts w:hint="eastAsia"/>
        </w:rPr>
        <w:t>、</w:t>
      </w:r>
      <w:r>
        <w:rPr>
          <w:rFonts w:hint="eastAsia"/>
        </w:rPr>
        <w:t>5.00 ml</w:t>
      </w:r>
      <w:r>
        <w:rPr>
          <w:rFonts w:hint="eastAsia"/>
        </w:rPr>
        <w:t>于</w:t>
      </w:r>
      <w:r>
        <w:rPr>
          <w:rFonts w:hint="eastAsia"/>
        </w:rPr>
        <w:t>50 m</w:t>
      </w:r>
      <w:r>
        <w:rPr>
          <w:rFonts w:hint="eastAsia"/>
        </w:rPr>
        <w:t>l</w:t>
      </w:r>
      <w:r>
        <w:rPr>
          <w:rFonts w:hint="eastAsia"/>
        </w:rPr>
        <w:t>容量瓶中，用</w:t>
      </w:r>
      <w:r>
        <w:rPr>
          <w:rFonts w:hint="eastAsia"/>
        </w:rPr>
        <w:t>2mol/L</w:t>
      </w:r>
      <w:r>
        <w:rPr>
          <w:rFonts w:hint="eastAsia"/>
        </w:rPr>
        <w:t>氯化钾溶液</w:t>
      </w:r>
      <w:proofErr w:type="gramStart"/>
      <w:r>
        <w:rPr>
          <w:rFonts w:hint="eastAsia"/>
        </w:rPr>
        <w:t>定容至刻度</w:t>
      </w:r>
      <w:proofErr w:type="gramEnd"/>
      <w:r>
        <w:rPr>
          <w:rFonts w:hint="eastAsia"/>
        </w:rPr>
        <w:t>。获得标准系列溶液浓度为</w:t>
      </w:r>
      <w:r>
        <w:rPr>
          <w:rFonts w:hint="eastAsia"/>
        </w:rPr>
        <w:t>0.00 mg/L</w:t>
      </w:r>
      <w:r>
        <w:rPr>
          <w:rFonts w:hint="eastAsia"/>
        </w:rPr>
        <w:t>、</w:t>
      </w:r>
      <w:r>
        <w:rPr>
          <w:rFonts w:hint="eastAsia"/>
        </w:rPr>
        <w:t>0.50 mg/L</w:t>
      </w:r>
      <w:r>
        <w:rPr>
          <w:rFonts w:hint="eastAsia"/>
        </w:rPr>
        <w:t>、</w:t>
      </w:r>
      <w:r>
        <w:rPr>
          <w:rFonts w:hint="eastAsia"/>
        </w:rPr>
        <w:t>1.00 mg/L</w:t>
      </w:r>
      <w:r>
        <w:rPr>
          <w:rFonts w:hint="eastAsia"/>
        </w:rPr>
        <w:t>、</w:t>
      </w:r>
      <w:r>
        <w:rPr>
          <w:rFonts w:hint="eastAsia"/>
        </w:rPr>
        <w:t>2.00 mg/L</w:t>
      </w:r>
      <w:r>
        <w:rPr>
          <w:rFonts w:hint="eastAsia"/>
        </w:rPr>
        <w:t>、</w:t>
      </w:r>
      <w:r>
        <w:rPr>
          <w:rFonts w:hint="eastAsia"/>
        </w:rPr>
        <w:t>4.00 mg/L</w:t>
      </w:r>
      <w:r>
        <w:rPr>
          <w:rFonts w:hint="eastAsia"/>
        </w:rPr>
        <w:t>、</w:t>
      </w:r>
      <w:r>
        <w:rPr>
          <w:rFonts w:hint="eastAsia"/>
        </w:rPr>
        <w:t>5.00 mg/L</w:t>
      </w:r>
      <w:r>
        <w:rPr>
          <w:rFonts w:hint="eastAsia"/>
        </w:rPr>
        <w:t>，通过全自动间断化学分析仪测定。</w:t>
      </w:r>
    </w:p>
    <w:p w14:paraId="04CE6AC1" w14:textId="77777777" w:rsidR="00EC4128" w:rsidRDefault="00693455">
      <w:pPr>
        <w:spacing w:line="360" w:lineRule="auto"/>
      </w:pPr>
      <w:r>
        <w:rPr>
          <w:rFonts w:hint="eastAsia"/>
        </w:rPr>
        <w:lastRenderedPageBreak/>
        <w:t xml:space="preserve">3.4.6 </w:t>
      </w:r>
      <w:r>
        <w:rPr>
          <w:rFonts w:hint="eastAsia"/>
        </w:rPr>
        <w:t>参照仪器使用说明书，选择工作参数，将全自动间断化学分析仪的试剂装入仪器试剂瓶中，并根据仪器中的顺序摆放，待基线稳定后依次测定各标准溶液、空白溶液和待测液铵态氮的浓度。</w:t>
      </w:r>
    </w:p>
    <w:p w14:paraId="7DE20E7B" w14:textId="77777777" w:rsidR="00EC4128" w:rsidRDefault="00693455">
      <w:pPr>
        <w:spacing w:before="10" w:after="10" w:line="360" w:lineRule="auto"/>
        <w:rPr>
          <w:b/>
          <w:bCs/>
        </w:rPr>
      </w:pPr>
      <w:r>
        <w:rPr>
          <w:rFonts w:hint="eastAsia"/>
          <w:b/>
          <w:bCs/>
        </w:rPr>
        <w:t xml:space="preserve">3.5 </w:t>
      </w:r>
      <w:r>
        <w:rPr>
          <w:rFonts w:hint="eastAsia"/>
          <w:b/>
          <w:bCs/>
        </w:rPr>
        <w:t>结果计算与表示</w:t>
      </w:r>
    </w:p>
    <w:p w14:paraId="64527081" w14:textId="77777777" w:rsidR="00EC4128" w:rsidRDefault="00693455">
      <w:pPr>
        <w:spacing w:line="360" w:lineRule="auto"/>
      </w:pPr>
      <w:r>
        <w:rPr>
          <w:rFonts w:hint="eastAsia"/>
        </w:rPr>
        <w:t>用全自动间断化学分析仪测定铵态氮含量，计算见式（</w:t>
      </w:r>
      <w:r>
        <w:rPr>
          <w:rFonts w:hint="eastAsia"/>
        </w:rPr>
        <w:t>1</w:t>
      </w:r>
      <w:r>
        <w:rPr>
          <w:rFonts w:hint="eastAsia"/>
        </w:rPr>
        <w:t>）：</w:t>
      </w:r>
    </w:p>
    <w:p w14:paraId="49B2ED63" w14:textId="77777777" w:rsidR="00EC4128" w:rsidRDefault="00693455">
      <w:pPr>
        <w:spacing w:line="360" w:lineRule="auto"/>
      </w:pPr>
      <w:r>
        <w:rPr>
          <w:rFonts w:hint="eastAsia"/>
        </w:rPr>
        <w:t xml:space="preserve">               </w:t>
      </w:r>
      <w:r>
        <w:rPr>
          <w:rFonts w:hint="eastAsia"/>
        </w:rPr>
        <w:t xml:space="preserve">                 </w:t>
      </w:r>
      <w:r>
        <w:rPr>
          <w:rFonts w:hint="eastAsia"/>
          <w:position w:val="-14"/>
        </w:rPr>
        <w:object w:dxaOrig="2419" w:dyaOrig="748" w14:anchorId="50902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37.4pt" o:ole="">
            <v:imagedata r:id="rId12" o:title=""/>
          </v:shape>
          <o:OLEObject Type="Embed" ProgID="Equation.KSEE3" ShapeID="_x0000_i1025" DrawAspect="Content" ObjectID="_1762189556" r:id="rId13"/>
        </w:object>
      </w:r>
      <w:r>
        <w:rPr>
          <w:rFonts w:hint="eastAsia"/>
        </w:rPr>
        <w:t xml:space="preserve">                              (1)</w:t>
      </w:r>
    </w:p>
    <w:p w14:paraId="7049D7B6" w14:textId="77777777" w:rsidR="00EC4128" w:rsidRDefault="00693455">
      <w:pPr>
        <w:spacing w:line="360" w:lineRule="auto"/>
      </w:pPr>
      <w:r>
        <w:t>式中：</w:t>
      </w:r>
      <w:r>
        <w:t>W</w:t>
      </w:r>
      <w:r>
        <w:rPr>
          <w:rFonts w:hint="eastAsia"/>
          <w:vertAlign w:val="subscript"/>
        </w:rPr>
        <w:t>1</w:t>
      </w:r>
      <w:r>
        <w:t>——</w:t>
      </w:r>
      <w:r>
        <w:t>铵态氮（</w:t>
      </w:r>
      <w:r>
        <w:t>NH</w:t>
      </w:r>
      <w:r>
        <w:rPr>
          <w:vertAlign w:val="subscript"/>
        </w:rPr>
        <w:t>4</w:t>
      </w:r>
      <w:r>
        <w:rPr>
          <w:vertAlign w:val="superscript"/>
        </w:rPr>
        <w:t>+</w:t>
      </w:r>
      <w:r>
        <w:t>-N</w:t>
      </w:r>
      <w:r>
        <w:t>）含量，</w:t>
      </w:r>
      <w:r>
        <w:t>mg/kg</w:t>
      </w:r>
      <w:r>
        <w:t>；</w:t>
      </w:r>
    </w:p>
    <w:p w14:paraId="5BE55EC5" w14:textId="77777777" w:rsidR="00EC4128" w:rsidRDefault="00693455">
      <w:pPr>
        <w:spacing w:line="360" w:lineRule="auto"/>
        <w:ind w:firstLineChars="300" w:firstLine="630"/>
      </w:pPr>
      <w:r>
        <w:t>C——</w:t>
      </w:r>
      <w:r>
        <w:t>从标准曲线上获得的待测液的铵态氮浓度，</w:t>
      </w:r>
      <w:r>
        <w:t>mg/L</w:t>
      </w:r>
      <w:r>
        <w:t>；</w:t>
      </w:r>
    </w:p>
    <w:p w14:paraId="09719CF0" w14:textId="77777777" w:rsidR="00EC4128" w:rsidRDefault="00693455">
      <w:pPr>
        <w:spacing w:line="360" w:lineRule="auto"/>
        <w:ind w:firstLineChars="300" w:firstLine="630"/>
      </w:pPr>
      <w:r>
        <w:t>C</w:t>
      </w:r>
      <w:r>
        <w:rPr>
          <w:vertAlign w:val="subscript"/>
        </w:rPr>
        <w:t>0</w:t>
      </w:r>
      <w:r>
        <w:t>——</w:t>
      </w:r>
      <w:r>
        <w:t>从标准曲线上获得的空白溶液的铵态氮浓度，</w:t>
      </w:r>
      <w:r>
        <w:t>mg/L</w:t>
      </w:r>
      <w:r>
        <w:t>；</w:t>
      </w:r>
    </w:p>
    <w:p w14:paraId="669E4FD8" w14:textId="77777777" w:rsidR="00EC4128" w:rsidRDefault="00693455">
      <w:pPr>
        <w:spacing w:line="360" w:lineRule="auto"/>
        <w:ind w:firstLineChars="300" w:firstLine="630"/>
      </w:pPr>
      <w:r>
        <w:t>V——</w:t>
      </w:r>
      <w:r>
        <w:t>待测</w:t>
      </w:r>
      <w:r>
        <w:rPr>
          <w:rFonts w:hint="eastAsia"/>
        </w:rPr>
        <w:t>液</w:t>
      </w:r>
      <w:r>
        <w:t>体积，取</w:t>
      </w:r>
      <w:r>
        <w:t>100</w:t>
      </w:r>
      <w:r>
        <w:rPr>
          <w:rFonts w:hint="eastAsia"/>
        </w:rPr>
        <w:t xml:space="preserve"> </w:t>
      </w:r>
      <w:r>
        <w:t>mL</w:t>
      </w:r>
      <w:r>
        <w:t>；</w:t>
      </w:r>
    </w:p>
    <w:p w14:paraId="6269F532" w14:textId="77777777" w:rsidR="00EC4128" w:rsidRDefault="00693455">
      <w:pPr>
        <w:spacing w:line="360" w:lineRule="auto"/>
        <w:ind w:firstLineChars="300" w:firstLine="630"/>
      </w:pPr>
      <w:r>
        <w:t>m——</w:t>
      </w:r>
      <w:r>
        <w:t>鲜土土样质量，</w:t>
      </w:r>
      <w:r>
        <w:t>g</w:t>
      </w:r>
      <w:r>
        <w:t>；</w:t>
      </w:r>
    </w:p>
    <w:p w14:paraId="15F0764E" w14:textId="77777777" w:rsidR="00EC4128" w:rsidRDefault="00693455">
      <w:pPr>
        <w:spacing w:line="360" w:lineRule="auto"/>
        <w:ind w:firstLineChars="300" w:firstLine="630"/>
      </w:pPr>
      <w:r>
        <w:rPr>
          <w:rFonts w:hint="eastAsia"/>
        </w:rPr>
        <w:t>k</w:t>
      </w:r>
      <w:r>
        <w:t>——</w:t>
      </w:r>
      <w:r>
        <w:t>由鲜土土样换算成烘干土样的水分换算系数。</w:t>
      </w:r>
    </w:p>
    <w:p w14:paraId="44F73A78" w14:textId="77777777" w:rsidR="00EC4128" w:rsidRDefault="00693455">
      <w:pPr>
        <w:spacing w:line="360" w:lineRule="auto"/>
      </w:pPr>
      <w:r>
        <w:rPr>
          <w:rFonts w:hint="eastAsia"/>
        </w:rPr>
        <w:t>结果表示</w:t>
      </w:r>
    </w:p>
    <w:p w14:paraId="5B8AE6E8" w14:textId="77777777" w:rsidR="00EC4128" w:rsidRDefault="00693455">
      <w:pPr>
        <w:spacing w:line="360" w:lineRule="auto"/>
      </w:pPr>
      <w:r>
        <w:rPr>
          <w:rFonts w:hint="eastAsia"/>
        </w:rPr>
        <w:t xml:space="preserve">  </w:t>
      </w:r>
      <w:r>
        <w:rPr>
          <w:rFonts w:hint="eastAsia"/>
        </w:rPr>
        <w:t>当测定结果＜</w:t>
      </w:r>
      <w:r>
        <w:rPr>
          <w:rFonts w:hint="eastAsia"/>
        </w:rPr>
        <w:t>1%</w:t>
      </w:r>
      <w:r>
        <w:rPr>
          <w:rFonts w:hint="eastAsia"/>
        </w:rPr>
        <w:t>时保留到小数点后三位；当测定结果≥</w:t>
      </w:r>
      <w:r>
        <w:rPr>
          <w:rFonts w:hint="eastAsia"/>
        </w:rPr>
        <w:t>1%</w:t>
      </w:r>
      <w:r>
        <w:rPr>
          <w:rFonts w:hint="eastAsia"/>
        </w:rPr>
        <w:t>时，保留三位有效数字。</w:t>
      </w:r>
    </w:p>
    <w:p w14:paraId="7AC93FE6" w14:textId="77777777" w:rsidR="00EC4128" w:rsidRDefault="00693455">
      <w:pPr>
        <w:pStyle w:val="1"/>
        <w:rPr>
          <w:rFonts w:ascii="宋体" w:hAnsi="宋体" w:cs="宋体"/>
          <w:bCs w:val="0"/>
          <w:sz w:val="21"/>
          <w:szCs w:val="21"/>
        </w:rPr>
      </w:pPr>
      <w:bookmarkStart w:id="24" w:name="_Toc25055"/>
      <w:r>
        <w:rPr>
          <w:rFonts w:ascii="宋体" w:hAnsi="宋体" w:cs="宋体" w:hint="eastAsia"/>
          <w:bCs w:val="0"/>
          <w:sz w:val="21"/>
          <w:szCs w:val="21"/>
        </w:rPr>
        <w:t xml:space="preserve">4 </w:t>
      </w:r>
      <w:r>
        <w:rPr>
          <w:rFonts w:ascii="宋体" w:hAnsi="宋体" w:cs="宋体" w:hint="eastAsia"/>
          <w:bCs w:val="0"/>
          <w:sz w:val="21"/>
          <w:szCs w:val="21"/>
        </w:rPr>
        <w:t>亚硝态氮的测定</w:t>
      </w:r>
      <w:bookmarkEnd w:id="24"/>
    </w:p>
    <w:p w14:paraId="15A550CB" w14:textId="77777777" w:rsidR="00EC4128" w:rsidRDefault="00693455">
      <w:pPr>
        <w:spacing w:before="10" w:after="10" w:line="360" w:lineRule="auto"/>
      </w:pPr>
      <w:r>
        <w:rPr>
          <w:rFonts w:hint="eastAsia"/>
          <w:b/>
          <w:bCs/>
        </w:rPr>
        <w:t>4</w:t>
      </w:r>
      <w:r>
        <w:rPr>
          <w:b/>
          <w:bCs/>
        </w:rPr>
        <w:t>.1</w:t>
      </w:r>
      <w:r>
        <w:rPr>
          <w:rFonts w:hint="eastAsia"/>
          <w:b/>
          <w:bCs/>
        </w:rPr>
        <w:t xml:space="preserve"> </w:t>
      </w:r>
      <w:r>
        <w:rPr>
          <w:rFonts w:hint="eastAsia"/>
          <w:b/>
          <w:bCs/>
        </w:rPr>
        <w:t>方法原理</w:t>
      </w:r>
    </w:p>
    <w:p w14:paraId="02194781" w14:textId="77777777" w:rsidR="00EC4128" w:rsidRDefault="00693455">
      <w:pPr>
        <w:spacing w:line="360" w:lineRule="auto"/>
        <w:ind w:firstLineChars="200" w:firstLine="420"/>
      </w:pPr>
      <w:r>
        <w:rPr>
          <w:rFonts w:hint="eastAsia"/>
        </w:rPr>
        <w:t>土壤用氯化钾溶液浸</w:t>
      </w:r>
      <w:proofErr w:type="gramStart"/>
      <w:r>
        <w:rPr>
          <w:rFonts w:hint="eastAsia"/>
        </w:rPr>
        <w:t>提得到浸</w:t>
      </w:r>
      <w:proofErr w:type="gramEnd"/>
      <w:r>
        <w:rPr>
          <w:rFonts w:hint="eastAsia"/>
        </w:rPr>
        <w:t>提液，</w:t>
      </w:r>
      <w:r>
        <w:t>在酸性条件下，亚硝酸</w:t>
      </w:r>
      <w:proofErr w:type="gramStart"/>
      <w:r>
        <w:t>盐首先</w:t>
      </w:r>
      <w:proofErr w:type="gramEnd"/>
      <w:r>
        <w:t>与磺胺重氮化，再与</w:t>
      </w:r>
      <w:r>
        <w:t>N-(1-</w:t>
      </w:r>
      <w:proofErr w:type="gramStart"/>
      <w:r>
        <w:t>萘</w:t>
      </w:r>
      <w:proofErr w:type="gramEnd"/>
      <w:r>
        <w:t>基</w:t>
      </w:r>
      <w:r>
        <w:t>)-</w:t>
      </w:r>
      <w:r>
        <w:t>乙二胺盐酸盐偶合，生成紫红色的偶氮染料，在</w:t>
      </w:r>
      <w:r>
        <w:rPr>
          <w:rFonts w:hint="eastAsia"/>
        </w:rPr>
        <w:t>543</w:t>
      </w:r>
      <w:r>
        <w:t xml:space="preserve"> nm</w:t>
      </w:r>
      <w:r>
        <w:t>的波长下具有最大吸收。在一定浓度范围内，</w:t>
      </w:r>
      <w:r>
        <w:rPr>
          <w:rFonts w:hint="eastAsia"/>
        </w:rPr>
        <w:t>亚</w:t>
      </w:r>
      <w:r>
        <w:t>硝</w:t>
      </w:r>
      <w:r>
        <w:rPr>
          <w:rFonts w:hint="eastAsia"/>
        </w:rPr>
        <w:t>态</w:t>
      </w:r>
      <w:r>
        <w:t>氮浓度与吸光度</w:t>
      </w:r>
      <w:proofErr w:type="gramStart"/>
      <w:r>
        <w:t>值符合</w:t>
      </w:r>
      <w:proofErr w:type="gramEnd"/>
      <w:r>
        <w:t>朗伯</w:t>
      </w:r>
      <w:r>
        <w:t>-</w:t>
      </w:r>
      <w:r>
        <w:t>比尔定律。</w:t>
      </w:r>
    </w:p>
    <w:p w14:paraId="1ED8C57B" w14:textId="77777777" w:rsidR="00EC4128" w:rsidRDefault="00693455">
      <w:pPr>
        <w:spacing w:before="10" w:after="10" w:line="360" w:lineRule="auto"/>
        <w:outlineLvl w:val="0"/>
        <w:rPr>
          <w:bCs/>
          <w:kern w:val="44"/>
        </w:rPr>
      </w:pPr>
      <w:bookmarkStart w:id="25" w:name="_Toc31033"/>
      <w:r>
        <w:rPr>
          <w:rFonts w:hint="eastAsia"/>
          <w:b/>
          <w:bCs/>
        </w:rPr>
        <w:t xml:space="preserve">4.2 </w:t>
      </w:r>
      <w:r>
        <w:rPr>
          <w:rFonts w:hint="eastAsia"/>
          <w:b/>
          <w:bCs/>
          <w:kern w:val="44"/>
        </w:rPr>
        <w:t>试剂和材料</w:t>
      </w:r>
      <w:bookmarkEnd w:id="25"/>
    </w:p>
    <w:p w14:paraId="7D1CBA34" w14:textId="77777777" w:rsidR="00EC4128" w:rsidRDefault="00693455">
      <w:pPr>
        <w:spacing w:line="360" w:lineRule="auto"/>
        <w:ind w:firstLineChars="200" w:firstLine="420"/>
      </w:pPr>
      <w:r>
        <w:t>除非另有注明，分析时均使用符合国家标准的分析纯试剂，实验用水为电导率小于</w:t>
      </w:r>
      <w:r>
        <w:t xml:space="preserve"> 0.2 mS/m</w:t>
      </w:r>
      <w:r>
        <w:t>（</w:t>
      </w:r>
      <w:r>
        <w:t>25℃</w:t>
      </w:r>
      <w:r>
        <w:t>时测定）的去离子水。</w:t>
      </w:r>
    </w:p>
    <w:p w14:paraId="52204869"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4.2.1 </w:t>
      </w:r>
      <w:r>
        <w:rPr>
          <w:rFonts w:hint="eastAsia"/>
          <w:b/>
          <w:bCs/>
        </w:rPr>
        <w:t>浓盐酸</w:t>
      </w:r>
    </w:p>
    <w:p w14:paraId="3B86D729" w14:textId="77777777" w:rsidR="00EC4128" w:rsidRDefault="00693455">
      <w:pPr>
        <w:pStyle w:val="af4"/>
        <w:autoSpaceDE w:val="0"/>
        <w:autoSpaceDN w:val="0"/>
        <w:adjustRightInd w:val="0"/>
        <w:spacing w:line="360" w:lineRule="auto"/>
        <w:ind w:firstLineChars="300" w:firstLine="630"/>
      </w:pPr>
      <w:r>
        <w:rPr>
          <w:rFonts w:hint="eastAsia"/>
        </w:rPr>
        <w:t>HCl</w:t>
      </w:r>
      <w:r>
        <w:rPr>
          <w:rFonts w:hint="eastAsia"/>
        </w:rPr>
        <w:t>。</w:t>
      </w:r>
    </w:p>
    <w:p w14:paraId="3EF912C4"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4.2.2 </w:t>
      </w:r>
      <w:r>
        <w:rPr>
          <w:rFonts w:hint="eastAsia"/>
          <w:b/>
          <w:bCs/>
        </w:rPr>
        <w:t>磺胺</w:t>
      </w:r>
    </w:p>
    <w:p w14:paraId="7451BEFE" w14:textId="77777777" w:rsidR="00EC4128" w:rsidRDefault="00693455">
      <w:pPr>
        <w:pStyle w:val="af4"/>
        <w:autoSpaceDE w:val="0"/>
        <w:autoSpaceDN w:val="0"/>
        <w:adjustRightInd w:val="0"/>
        <w:spacing w:line="360" w:lineRule="auto"/>
        <w:ind w:firstLineChars="300" w:firstLine="630"/>
      </w:pPr>
      <w:r>
        <w:rPr>
          <w:rFonts w:hint="eastAsia"/>
        </w:rPr>
        <w:t>4-NH</w:t>
      </w:r>
      <w:r>
        <w:rPr>
          <w:rFonts w:hint="eastAsia"/>
          <w:vertAlign w:val="subscript"/>
        </w:rPr>
        <w:t>2</w:t>
      </w:r>
      <w:r>
        <w:rPr>
          <w:rFonts w:hint="eastAsia"/>
        </w:rPr>
        <w:t>C</w:t>
      </w:r>
      <w:r>
        <w:rPr>
          <w:rFonts w:hint="eastAsia"/>
          <w:vertAlign w:val="subscript"/>
        </w:rPr>
        <w:t>6</w:t>
      </w:r>
      <w:r>
        <w:rPr>
          <w:rFonts w:hint="eastAsia"/>
        </w:rPr>
        <w:t>H</w:t>
      </w:r>
      <w:r>
        <w:rPr>
          <w:rFonts w:hint="eastAsia"/>
          <w:vertAlign w:val="subscript"/>
        </w:rPr>
        <w:t>4</w:t>
      </w:r>
      <w:r>
        <w:rPr>
          <w:rFonts w:hint="eastAsia"/>
        </w:rPr>
        <w:t>SO</w:t>
      </w:r>
      <w:r>
        <w:rPr>
          <w:rFonts w:hint="eastAsia"/>
          <w:vertAlign w:val="subscript"/>
        </w:rPr>
        <w:t>2</w:t>
      </w:r>
      <w:r>
        <w:rPr>
          <w:rFonts w:hint="eastAsia"/>
        </w:rPr>
        <w:t>NH</w:t>
      </w:r>
      <w:r>
        <w:rPr>
          <w:rFonts w:hint="eastAsia"/>
          <w:vertAlign w:val="subscript"/>
        </w:rPr>
        <w:t>2</w:t>
      </w:r>
      <w:r>
        <w:rPr>
          <w:rFonts w:hint="eastAsia"/>
        </w:rPr>
        <w:t>。</w:t>
      </w:r>
    </w:p>
    <w:p w14:paraId="7F1915A6" w14:textId="77777777" w:rsidR="00EC4128" w:rsidRDefault="00693455">
      <w:pPr>
        <w:pStyle w:val="af4"/>
        <w:autoSpaceDE w:val="0"/>
        <w:autoSpaceDN w:val="0"/>
        <w:adjustRightInd w:val="0"/>
        <w:spacing w:line="360" w:lineRule="auto"/>
        <w:ind w:firstLineChars="0" w:firstLine="0"/>
        <w:rPr>
          <w:b/>
          <w:bCs/>
        </w:rPr>
      </w:pPr>
      <w:r>
        <w:rPr>
          <w:rFonts w:hint="eastAsia"/>
          <w:b/>
          <w:bCs/>
        </w:rPr>
        <w:t>4.2.3 N-(1-</w:t>
      </w:r>
      <w:proofErr w:type="gramStart"/>
      <w:r>
        <w:rPr>
          <w:rFonts w:hint="eastAsia"/>
          <w:b/>
          <w:bCs/>
        </w:rPr>
        <w:t>萘</w:t>
      </w:r>
      <w:proofErr w:type="gramEnd"/>
      <w:r>
        <w:rPr>
          <w:rFonts w:hint="eastAsia"/>
          <w:b/>
          <w:bCs/>
        </w:rPr>
        <w:t>基</w:t>
      </w:r>
      <w:r>
        <w:rPr>
          <w:rFonts w:hint="eastAsia"/>
          <w:b/>
          <w:bCs/>
        </w:rPr>
        <w:t>)-</w:t>
      </w:r>
      <w:r>
        <w:rPr>
          <w:rFonts w:hint="eastAsia"/>
          <w:b/>
          <w:bCs/>
        </w:rPr>
        <w:t>乙二胺二盐酸盐</w:t>
      </w:r>
    </w:p>
    <w:p w14:paraId="0060796B" w14:textId="77777777" w:rsidR="00EC4128" w:rsidRDefault="00693455">
      <w:pPr>
        <w:pStyle w:val="af4"/>
        <w:autoSpaceDE w:val="0"/>
        <w:autoSpaceDN w:val="0"/>
        <w:adjustRightInd w:val="0"/>
        <w:spacing w:line="360" w:lineRule="auto"/>
        <w:ind w:firstLineChars="300" w:firstLine="630"/>
      </w:pPr>
      <w:r>
        <w:rPr>
          <w:rFonts w:hint="eastAsia"/>
        </w:rPr>
        <w:lastRenderedPageBreak/>
        <w:t>C</w:t>
      </w:r>
      <w:r>
        <w:rPr>
          <w:rFonts w:hint="eastAsia"/>
          <w:vertAlign w:val="subscript"/>
        </w:rPr>
        <w:t>10</w:t>
      </w:r>
      <w:r>
        <w:rPr>
          <w:rFonts w:hint="eastAsia"/>
        </w:rPr>
        <w:t>H</w:t>
      </w:r>
      <w:r>
        <w:rPr>
          <w:rFonts w:hint="eastAsia"/>
          <w:vertAlign w:val="subscript"/>
        </w:rPr>
        <w:t>7</w:t>
      </w:r>
      <w:r>
        <w:rPr>
          <w:rFonts w:hint="eastAsia"/>
        </w:rPr>
        <w:t>NHCH</w:t>
      </w:r>
      <w:r>
        <w:rPr>
          <w:rFonts w:hint="eastAsia"/>
          <w:vertAlign w:val="subscript"/>
        </w:rPr>
        <w:t>2</w:t>
      </w:r>
      <w:r>
        <w:rPr>
          <w:rFonts w:hint="eastAsia"/>
        </w:rPr>
        <w:t>CH</w:t>
      </w:r>
      <w:r>
        <w:rPr>
          <w:rFonts w:hint="eastAsia"/>
          <w:vertAlign w:val="subscript"/>
        </w:rPr>
        <w:t>2</w:t>
      </w:r>
      <w:r>
        <w:rPr>
          <w:rFonts w:hint="eastAsia"/>
        </w:rPr>
        <w:t>HN</w:t>
      </w:r>
      <w:r>
        <w:rPr>
          <w:rFonts w:hint="eastAsia"/>
          <w:vertAlign w:val="subscript"/>
        </w:rPr>
        <w:t>2</w:t>
      </w:r>
      <w:r>
        <w:rPr>
          <w:rFonts w:hint="eastAsia"/>
        </w:rPr>
        <w:t>·</w:t>
      </w:r>
      <w:r>
        <w:rPr>
          <w:rFonts w:hint="eastAsia"/>
        </w:rPr>
        <w:t>2HCl</w:t>
      </w:r>
      <w:r>
        <w:rPr>
          <w:rFonts w:hint="eastAsia"/>
        </w:rPr>
        <w:t>。</w:t>
      </w:r>
    </w:p>
    <w:p w14:paraId="101EB7F2"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4.2.4 </w:t>
      </w:r>
      <w:r>
        <w:rPr>
          <w:rFonts w:hint="eastAsia"/>
          <w:b/>
          <w:bCs/>
        </w:rPr>
        <w:t>乙酸钠</w:t>
      </w:r>
    </w:p>
    <w:p w14:paraId="058369A1" w14:textId="77777777" w:rsidR="00EC4128" w:rsidRDefault="00693455">
      <w:pPr>
        <w:pStyle w:val="af4"/>
        <w:autoSpaceDE w:val="0"/>
        <w:autoSpaceDN w:val="0"/>
        <w:adjustRightInd w:val="0"/>
        <w:spacing w:line="360" w:lineRule="auto"/>
        <w:ind w:firstLineChars="300" w:firstLine="630"/>
      </w:pPr>
      <w:r>
        <w:rPr>
          <w:rFonts w:hint="eastAsia"/>
        </w:rPr>
        <w:t>CH</w:t>
      </w:r>
      <w:r>
        <w:rPr>
          <w:rFonts w:hint="eastAsia"/>
          <w:vertAlign w:val="subscript"/>
        </w:rPr>
        <w:t>3</w:t>
      </w:r>
      <w:r>
        <w:rPr>
          <w:rFonts w:hint="eastAsia"/>
        </w:rPr>
        <w:t>COONa</w:t>
      </w:r>
      <w:r>
        <w:rPr>
          <w:rFonts w:hint="eastAsia"/>
        </w:rPr>
        <w:t>·</w:t>
      </w:r>
      <w:r>
        <w:rPr>
          <w:rFonts w:hint="eastAsia"/>
        </w:rPr>
        <w:t>3H</w:t>
      </w:r>
      <w:r>
        <w:rPr>
          <w:rFonts w:hint="eastAsia"/>
          <w:vertAlign w:val="subscript"/>
        </w:rPr>
        <w:t>2</w:t>
      </w:r>
      <w:r>
        <w:rPr>
          <w:rFonts w:hint="eastAsia"/>
        </w:rPr>
        <w:t>O</w:t>
      </w:r>
      <w:r>
        <w:rPr>
          <w:rFonts w:hint="eastAsia"/>
        </w:rPr>
        <w:t>。</w:t>
      </w:r>
    </w:p>
    <w:p w14:paraId="1D77F580"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4.2.5 </w:t>
      </w:r>
      <w:r>
        <w:rPr>
          <w:rFonts w:hint="eastAsia"/>
          <w:b/>
          <w:bCs/>
        </w:rPr>
        <w:t>亚硝酸钠：优级纯</w:t>
      </w:r>
    </w:p>
    <w:p w14:paraId="1E11FB63" w14:textId="77777777" w:rsidR="00EC4128" w:rsidRDefault="00693455">
      <w:pPr>
        <w:pStyle w:val="af4"/>
        <w:autoSpaceDE w:val="0"/>
        <w:autoSpaceDN w:val="0"/>
        <w:adjustRightInd w:val="0"/>
        <w:spacing w:line="360" w:lineRule="auto"/>
        <w:ind w:firstLineChars="300" w:firstLine="630"/>
        <w:rPr>
          <w:b/>
          <w:bCs/>
        </w:rPr>
      </w:pPr>
      <w:r>
        <w:rPr>
          <w:rFonts w:hint="eastAsia"/>
        </w:rPr>
        <w:t>NaNO</w:t>
      </w:r>
      <w:r>
        <w:rPr>
          <w:rFonts w:hint="eastAsia"/>
          <w:vertAlign w:val="subscript"/>
        </w:rPr>
        <w:t>2</w:t>
      </w:r>
      <w:r>
        <w:rPr>
          <w:rFonts w:hint="eastAsia"/>
        </w:rPr>
        <w:t>。</w:t>
      </w:r>
    </w:p>
    <w:p w14:paraId="32E5C062" w14:textId="77777777" w:rsidR="00EC4128" w:rsidRDefault="00693455">
      <w:pPr>
        <w:pStyle w:val="af4"/>
        <w:autoSpaceDE w:val="0"/>
        <w:autoSpaceDN w:val="0"/>
        <w:adjustRightInd w:val="0"/>
        <w:spacing w:line="360" w:lineRule="auto"/>
        <w:ind w:firstLineChars="0" w:firstLine="0"/>
        <w:rPr>
          <w:rFonts w:ascii="宋体" w:hAnsi="宋体" w:cs="宋体"/>
          <w:b/>
          <w:bCs/>
          <w:kern w:val="0"/>
        </w:rPr>
      </w:pPr>
      <w:r>
        <w:rPr>
          <w:rFonts w:hint="eastAsia"/>
          <w:b/>
          <w:bCs/>
        </w:rPr>
        <w:t xml:space="preserve">4.2.6 </w:t>
      </w:r>
      <w:r>
        <w:rPr>
          <w:b/>
          <w:bCs/>
          <w:kern w:val="0"/>
        </w:rPr>
        <w:t xml:space="preserve"> </w:t>
      </w:r>
      <w:r>
        <w:rPr>
          <w:rFonts w:ascii="宋体" w:hAnsi="宋体" w:cs="宋体" w:hint="eastAsia"/>
          <w:b/>
          <w:bCs/>
          <w:kern w:val="0"/>
        </w:rPr>
        <w:t>氯化钾</w:t>
      </w:r>
    </w:p>
    <w:p w14:paraId="33124B04" w14:textId="77777777" w:rsidR="00EC4128" w:rsidRDefault="00693455">
      <w:pPr>
        <w:pStyle w:val="af4"/>
        <w:autoSpaceDE w:val="0"/>
        <w:autoSpaceDN w:val="0"/>
        <w:adjustRightInd w:val="0"/>
        <w:spacing w:line="360" w:lineRule="auto"/>
        <w:ind w:firstLineChars="300" w:firstLine="630"/>
      </w:pPr>
      <w:proofErr w:type="spellStart"/>
      <w:r>
        <w:rPr>
          <w:kern w:val="0"/>
        </w:rPr>
        <w:t>KC</w:t>
      </w:r>
      <w:r>
        <w:rPr>
          <w:rFonts w:hint="eastAsia"/>
          <w:kern w:val="0"/>
        </w:rPr>
        <w:t>l</w:t>
      </w:r>
      <w:proofErr w:type="spellEnd"/>
      <w:r>
        <w:rPr>
          <w:rFonts w:hint="eastAsia"/>
          <w:kern w:val="0"/>
        </w:rPr>
        <w:t>。</w:t>
      </w:r>
    </w:p>
    <w:p w14:paraId="5FD4A301"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4.2.7 </w:t>
      </w:r>
      <w:r>
        <w:rPr>
          <w:rFonts w:hint="eastAsia"/>
          <w:b/>
          <w:bCs/>
        </w:rPr>
        <w:t>探针清洗液</w:t>
      </w:r>
    </w:p>
    <w:p w14:paraId="7B7E534C" w14:textId="77777777" w:rsidR="00EC4128" w:rsidRDefault="00693455">
      <w:pPr>
        <w:pStyle w:val="af4"/>
        <w:autoSpaceDE w:val="0"/>
        <w:autoSpaceDN w:val="0"/>
        <w:adjustRightInd w:val="0"/>
        <w:spacing w:line="360" w:lineRule="auto"/>
      </w:pPr>
      <w:r>
        <w:rPr>
          <w:rFonts w:hint="eastAsia"/>
        </w:rPr>
        <w:t>量取</w:t>
      </w:r>
      <w:r>
        <w:rPr>
          <w:rFonts w:hint="eastAsia"/>
        </w:rPr>
        <w:t xml:space="preserve">0.5 mL </w:t>
      </w:r>
      <w:r>
        <w:rPr>
          <w:rFonts w:hint="eastAsia"/>
        </w:rPr>
        <w:t>探针清洗液加入到</w:t>
      </w:r>
      <w:r>
        <w:rPr>
          <w:rFonts w:hint="eastAsia"/>
        </w:rPr>
        <w:t xml:space="preserve">1 </w:t>
      </w:r>
      <w:r>
        <w:rPr>
          <w:rFonts w:hint="eastAsia"/>
        </w:rPr>
        <w:t>L</w:t>
      </w:r>
      <w:r>
        <w:rPr>
          <w:rFonts w:hint="eastAsia"/>
        </w:rPr>
        <w:t>水中，反转</w:t>
      </w:r>
      <w:r>
        <w:rPr>
          <w:rFonts w:hint="eastAsia"/>
        </w:rPr>
        <w:t>5</w:t>
      </w:r>
      <w:r>
        <w:rPr>
          <w:rFonts w:hint="eastAsia"/>
        </w:rPr>
        <w:t>次混匀。在室温下保存。</w:t>
      </w:r>
    </w:p>
    <w:p w14:paraId="384E8711"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4.2.8 </w:t>
      </w:r>
      <w:r>
        <w:rPr>
          <w:rFonts w:hint="eastAsia"/>
          <w:b/>
          <w:bCs/>
        </w:rPr>
        <w:t>比色杯清洗液</w:t>
      </w:r>
    </w:p>
    <w:p w14:paraId="37A065C7" w14:textId="77777777" w:rsidR="00EC4128" w:rsidRDefault="00693455">
      <w:pPr>
        <w:pStyle w:val="af4"/>
        <w:autoSpaceDE w:val="0"/>
        <w:autoSpaceDN w:val="0"/>
        <w:adjustRightInd w:val="0"/>
        <w:spacing w:line="360" w:lineRule="auto"/>
      </w:pPr>
      <w:r>
        <w:rPr>
          <w:rFonts w:hint="eastAsia"/>
        </w:rPr>
        <w:t>量取</w:t>
      </w:r>
      <w:r>
        <w:rPr>
          <w:rFonts w:hint="eastAsia"/>
        </w:rPr>
        <w:t xml:space="preserve">50 mL </w:t>
      </w:r>
      <w:r>
        <w:rPr>
          <w:rFonts w:hint="eastAsia"/>
        </w:rPr>
        <w:t>比色杯清洗液浓缩液加入到约</w:t>
      </w:r>
      <w:r>
        <w:rPr>
          <w:rFonts w:hint="eastAsia"/>
        </w:rPr>
        <w:t xml:space="preserve">700 mL </w:t>
      </w:r>
      <w:r>
        <w:rPr>
          <w:rFonts w:hint="eastAsia"/>
        </w:rPr>
        <w:t>水中并用水稀释</w:t>
      </w:r>
      <w:proofErr w:type="gramStart"/>
      <w:r>
        <w:rPr>
          <w:rFonts w:hint="eastAsia"/>
        </w:rPr>
        <w:t>定容至</w:t>
      </w:r>
      <w:proofErr w:type="gramEnd"/>
      <w:r>
        <w:rPr>
          <w:rFonts w:hint="eastAsia"/>
        </w:rPr>
        <w:t>1 L</w:t>
      </w:r>
      <w:r>
        <w:rPr>
          <w:rFonts w:hint="eastAsia"/>
        </w:rPr>
        <w:t>，反转</w:t>
      </w:r>
      <w:r>
        <w:rPr>
          <w:rFonts w:hint="eastAsia"/>
        </w:rPr>
        <w:t>5</w:t>
      </w:r>
      <w:r>
        <w:rPr>
          <w:rFonts w:hint="eastAsia"/>
        </w:rPr>
        <w:t>次混匀。在室温下保存。</w:t>
      </w:r>
    </w:p>
    <w:p w14:paraId="1F6D4B87"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4.2.9 </w:t>
      </w:r>
      <w:r>
        <w:rPr>
          <w:rFonts w:hint="eastAsia"/>
          <w:b/>
          <w:bCs/>
        </w:rPr>
        <w:t>显色试剂</w:t>
      </w:r>
    </w:p>
    <w:p w14:paraId="3EF7316A" w14:textId="77777777" w:rsidR="00EC4128" w:rsidRDefault="00693455">
      <w:pPr>
        <w:pStyle w:val="af4"/>
        <w:autoSpaceDE w:val="0"/>
        <w:autoSpaceDN w:val="0"/>
        <w:adjustRightInd w:val="0"/>
        <w:spacing w:line="360" w:lineRule="auto"/>
      </w:pPr>
      <w:r>
        <w:rPr>
          <w:rFonts w:hint="eastAsia"/>
        </w:rPr>
        <w:t>量取</w:t>
      </w:r>
      <w:r>
        <w:rPr>
          <w:rFonts w:hint="eastAsia"/>
        </w:rPr>
        <w:t xml:space="preserve">105 mL </w:t>
      </w:r>
      <w:r>
        <w:rPr>
          <w:rFonts w:hint="eastAsia"/>
        </w:rPr>
        <w:t>浓盐酸（</w:t>
      </w:r>
      <w:r>
        <w:rPr>
          <w:rFonts w:hint="eastAsia"/>
        </w:rPr>
        <w:t>4.2.1</w:t>
      </w:r>
      <w:r>
        <w:rPr>
          <w:rFonts w:hint="eastAsia"/>
        </w:rPr>
        <w:t>）、</w:t>
      </w:r>
      <w:r>
        <w:rPr>
          <w:rFonts w:hint="eastAsia"/>
        </w:rPr>
        <w:t xml:space="preserve">5.0 g </w:t>
      </w:r>
      <w:r>
        <w:rPr>
          <w:rFonts w:hint="eastAsia"/>
        </w:rPr>
        <w:t>磺胺（</w:t>
      </w:r>
      <w:r>
        <w:rPr>
          <w:rFonts w:hint="eastAsia"/>
        </w:rPr>
        <w:t>4.2.2</w:t>
      </w:r>
      <w:r>
        <w:rPr>
          <w:rFonts w:hint="eastAsia"/>
        </w:rPr>
        <w:t>）和</w:t>
      </w:r>
      <w:r>
        <w:rPr>
          <w:rFonts w:hint="eastAsia"/>
        </w:rPr>
        <w:t>0.5 g N-(1 -</w:t>
      </w:r>
      <w:proofErr w:type="gramStart"/>
      <w:r>
        <w:rPr>
          <w:rFonts w:hint="eastAsia"/>
        </w:rPr>
        <w:t>萘</w:t>
      </w:r>
      <w:proofErr w:type="gramEnd"/>
      <w:r>
        <w:rPr>
          <w:rFonts w:hint="eastAsia"/>
        </w:rPr>
        <w:t>基</w:t>
      </w:r>
      <w:r>
        <w:rPr>
          <w:rFonts w:hint="eastAsia"/>
        </w:rPr>
        <w:t>)</w:t>
      </w:r>
      <w:r>
        <w:rPr>
          <w:rFonts w:hint="eastAsia"/>
        </w:rPr>
        <w:t>乙二胺盐酸盐（</w:t>
      </w:r>
      <w:r>
        <w:rPr>
          <w:rFonts w:hint="eastAsia"/>
        </w:rPr>
        <w:t>4.2.3</w:t>
      </w:r>
      <w:r>
        <w:rPr>
          <w:rFonts w:hint="eastAsia"/>
        </w:rPr>
        <w:t>）分别加入到</w:t>
      </w:r>
      <w:r>
        <w:rPr>
          <w:rFonts w:hint="eastAsia"/>
        </w:rPr>
        <w:t xml:space="preserve">250 mL </w:t>
      </w:r>
      <w:r>
        <w:rPr>
          <w:rFonts w:hint="eastAsia"/>
        </w:rPr>
        <w:t>水中，搅拌直到溶解，再添加</w:t>
      </w:r>
      <w:r>
        <w:rPr>
          <w:rFonts w:hint="eastAsia"/>
        </w:rPr>
        <w:t xml:space="preserve">136 g </w:t>
      </w:r>
      <w:r>
        <w:rPr>
          <w:rFonts w:hint="eastAsia"/>
        </w:rPr>
        <w:t>乙酸钠（</w:t>
      </w:r>
      <w:r>
        <w:rPr>
          <w:rFonts w:hint="eastAsia"/>
        </w:rPr>
        <w:t>4.2.4</w:t>
      </w:r>
      <w:r>
        <w:rPr>
          <w:rFonts w:hint="eastAsia"/>
        </w:rPr>
        <w:t>），搅拌直到溶解，用水稀释定容到</w:t>
      </w:r>
      <w:r>
        <w:rPr>
          <w:rFonts w:hint="eastAsia"/>
        </w:rPr>
        <w:t>500 mL</w:t>
      </w:r>
      <w:r>
        <w:rPr>
          <w:rFonts w:hint="eastAsia"/>
        </w:rPr>
        <w:t>。该溶液在深色瓶中冷冻保存可保存</w:t>
      </w:r>
      <w:r>
        <w:rPr>
          <w:rFonts w:hint="eastAsia"/>
        </w:rPr>
        <w:t>8</w:t>
      </w:r>
      <w:r>
        <w:rPr>
          <w:rFonts w:hint="eastAsia"/>
        </w:rPr>
        <w:t>周。</w:t>
      </w:r>
    </w:p>
    <w:p w14:paraId="2C2F9244" w14:textId="77777777" w:rsidR="00EC4128" w:rsidRDefault="00693455">
      <w:pPr>
        <w:pStyle w:val="af4"/>
        <w:autoSpaceDE w:val="0"/>
        <w:autoSpaceDN w:val="0"/>
        <w:adjustRightInd w:val="0"/>
        <w:spacing w:line="360" w:lineRule="auto"/>
        <w:ind w:firstLineChars="0" w:firstLine="0"/>
        <w:rPr>
          <w:b/>
          <w:bCs/>
        </w:rPr>
      </w:pPr>
      <w:r>
        <w:rPr>
          <w:rFonts w:hint="eastAsia"/>
          <w:b/>
          <w:bCs/>
        </w:rPr>
        <w:t>4.2.10 2mo</w:t>
      </w:r>
      <w:r>
        <w:rPr>
          <w:rFonts w:hint="eastAsia"/>
          <w:b/>
          <w:bCs/>
        </w:rPr>
        <w:t>l/L</w:t>
      </w:r>
      <w:r>
        <w:rPr>
          <w:rFonts w:hint="eastAsia"/>
          <w:b/>
          <w:bCs/>
        </w:rPr>
        <w:t>氯化钾溶液</w:t>
      </w:r>
    </w:p>
    <w:p w14:paraId="380AFD9D" w14:textId="77777777" w:rsidR="00EC4128" w:rsidRDefault="00693455">
      <w:pPr>
        <w:pStyle w:val="af4"/>
        <w:autoSpaceDE w:val="0"/>
        <w:autoSpaceDN w:val="0"/>
        <w:adjustRightInd w:val="0"/>
        <w:spacing w:line="360" w:lineRule="auto"/>
      </w:pPr>
      <w:r>
        <w:rPr>
          <w:rFonts w:hint="eastAsia"/>
        </w:rPr>
        <w:t>称取</w:t>
      </w:r>
      <w:r>
        <w:rPr>
          <w:rFonts w:hint="eastAsia"/>
        </w:rPr>
        <w:t xml:space="preserve">149.1 g </w:t>
      </w:r>
      <w:r>
        <w:rPr>
          <w:rFonts w:hint="eastAsia"/>
        </w:rPr>
        <w:t>氯化钾（</w:t>
      </w:r>
      <w:r>
        <w:rPr>
          <w:rFonts w:hint="eastAsia"/>
        </w:rPr>
        <w:t>4.2.6</w:t>
      </w:r>
      <w:r>
        <w:rPr>
          <w:rFonts w:hint="eastAsia"/>
        </w:rPr>
        <w:t>）溶解到</w:t>
      </w:r>
      <w:r>
        <w:rPr>
          <w:rFonts w:hint="eastAsia"/>
        </w:rPr>
        <w:t xml:space="preserve">500 mL </w:t>
      </w:r>
      <w:r>
        <w:rPr>
          <w:rFonts w:hint="eastAsia"/>
        </w:rPr>
        <w:t>水中，用水稀释定容到</w:t>
      </w:r>
      <w:r>
        <w:rPr>
          <w:rFonts w:hint="eastAsia"/>
        </w:rPr>
        <w:t>1L</w:t>
      </w:r>
      <w:r>
        <w:rPr>
          <w:rFonts w:hint="eastAsia"/>
        </w:rPr>
        <w:t>。</w:t>
      </w:r>
    </w:p>
    <w:p w14:paraId="18B051BF"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4.2.11 </w:t>
      </w:r>
      <w:r>
        <w:rPr>
          <w:rFonts w:hint="eastAsia"/>
          <w:b/>
          <w:bCs/>
        </w:rPr>
        <w:t>标准储备液</w:t>
      </w:r>
      <w:r>
        <w:rPr>
          <w:rFonts w:hint="eastAsia"/>
          <w:b/>
          <w:bCs/>
        </w:rPr>
        <w:t>(100mg/L NO</w:t>
      </w:r>
      <w:r>
        <w:rPr>
          <w:rFonts w:hint="eastAsia"/>
          <w:b/>
          <w:bCs/>
          <w:vertAlign w:val="subscript"/>
        </w:rPr>
        <w:t>2</w:t>
      </w:r>
      <w:r>
        <w:rPr>
          <w:rFonts w:hint="eastAsia"/>
          <w:b/>
          <w:bCs/>
        </w:rPr>
        <w:t>-N)</w:t>
      </w:r>
    </w:p>
    <w:p w14:paraId="3F3CBA78" w14:textId="77777777" w:rsidR="00EC4128" w:rsidRDefault="00693455">
      <w:pPr>
        <w:pStyle w:val="af4"/>
        <w:autoSpaceDE w:val="0"/>
        <w:autoSpaceDN w:val="0"/>
        <w:adjustRightInd w:val="0"/>
        <w:spacing w:line="360" w:lineRule="auto"/>
      </w:pPr>
      <w:r>
        <w:rPr>
          <w:rFonts w:hint="eastAsia"/>
        </w:rPr>
        <w:t>称取大约</w:t>
      </w:r>
      <w:r>
        <w:rPr>
          <w:rFonts w:hint="eastAsia"/>
        </w:rPr>
        <w:t xml:space="preserve">1 g </w:t>
      </w:r>
      <w:r>
        <w:rPr>
          <w:rFonts w:hint="eastAsia"/>
        </w:rPr>
        <w:t>亚硝酸钠（</w:t>
      </w:r>
      <w:r>
        <w:rPr>
          <w:rFonts w:hint="eastAsia"/>
        </w:rPr>
        <w:t>4.2.5</w:t>
      </w:r>
      <w:r>
        <w:rPr>
          <w:rFonts w:hint="eastAsia"/>
        </w:rPr>
        <w:t>）放到干燥器中干燥</w:t>
      </w:r>
      <w:r>
        <w:rPr>
          <w:rFonts w:hint="eastAsia"/>
        </w:rPr>
        <w:t>24</w:t>
      </w:r>
      <w:r>
        <w:rPr>
          <w:rFonts w:hint="eastAsia"/>
        </w:rPr>
        <w:t>小时，称取</w:t>
      </w:r>
      <w:r>
        <w:rPr>
          <w:rFonts w:hint="eastAsia"/>
        </w:rPr>
        <w:t>0.1493 g</w:t>
      </w:r>
      <w:r>
        <w:rPr>
          <w:rFonts w:hint="eastAsia"/>
        </w:rPr>
        <w:t>干的亚硝酸钠（</w:t>
      </w:r>
      <w:r>
        <w:rPr>
          <w:rFonts w:hint="eastAsia"/>
        </w:rPr>
        <w:t>NaNO</w:t>
      </w:r>
      <w:r>
        <w:rPr>
          <w:rFonts w:hint="eastAsia"/>
          <w:vertAlign w:val="subscript"/>
        </w:rPr>
        <w:t>2</w:t>
      </w:r>
      <w:r>
        <w:rPr>
          <w:rFonts w:hint="eastAsia"/>
        </w:rPr>
        <w:t>）溶解到</w:t>
      </w:r>
      <w:r>
        <w:rPr>
          <w:rFonts w:hint="eastAsia"/>
        </w:rPr>
        <w:t xml:space="preserve">200 mL 2 mol/L </w:t>
      </w:r>
      <w:proofErr w:type="spellStart"/>
      <w:r>
        <w:rPr>
          <w:rFonts w:hint="eastAsia"/>
        </w:rPr>
        <w:t>KCl</w:t>
      </w:r>
      <w:proofErr w:type="spellEnd"/>
      <w:r>
        <w:rPr>
          <w:rFonts w:hint="eastAsia"/>
        </w:rPr>
        <w:t>（</w:t>
      </w:r>
      <w:r>
        <w:rPr>
          <w:rFonts w:hint="eastAsia"/>
        </w:rPr>
        <w:t>4.2.10</w:t>
      </w:r>
      <w:r>
        <w:rPr>
          <w:rFonts w:hint="eastAsia"/>
        </w:rPr>
        <w:t>））溶液中，用</w:t>
      </w:r>
      <w:r>
        <w:rPr>
          <w:rFonts w:hint="eastAsia"/>
        </w:rPr>
        <w:t xml:space="preserve">2 mol/L </w:t>
      </w:r>
      <w:proofErr w:type="spellStart"/>
      <w:r>
        <w:rPr>
          <w:rFonts w:hint="eastAsia"/>
        </w:rPr>
        <w:t>KCl</w:t>
      </w:r>
      <w:proofErr w:type="spellEnd"/>
      <w:r>
        <w:rPr>
          <w:rFonts w:hint="eastAsia"/>
        </w:rPr>
        <w:t>溶液稀释定容到</w:t>
      </w:r>
      <w:r>
        <w:rPr>
          <w:rFonts w:hint="eastAsia"/>
        </w:rPr>
        <w:t>1 L</w:t>
      </w:r>
      <w:r>
        <w:rPr>
          <w:rFonts w:hint="eastAsia"/>
        </w:rPr>
        <w:t>。</w:t>
      </w:r>
    </w:p>
    <w:p w14:paraId="17CA5C45" w14:textId="77777777" w:rsidR="00EC4128" w:rsidRDefault="00693455">
      <w:pPr>
        <w:pStyle w:val="af4"/>
        <w:autoSpaceDE w:val="0"/>
        <w:autoSpaceDN w:val="0"/>
        <w:adjustRightInd w:val="0"/>
        <w:spacing w:line="360" w:lineRule="auto"/>
        <w:ind w:firstLineChars="0" w:firstLine="0"/>
      </w:pPr>
      <w:r>
        <w:rPr>
          <w:rFonts w:hint="eastAsia"/>
          <w:b/>
          <w:bCs/>
        </w:rPr>
        <w:t xml:space="preserve">4.2.12 </w:t>
      </w:r>
      <w:r>
        <w:rPr>
          <w:rFonts w:hint="eastAsia"/>
          <w:b/>
          <w:bCs/>
        </w:rPr>
        <w:t>标准溶液</w:t>
      </w:r>
      <w:r>
        <w:rPr>
          <w:rFonts w:hint="eastAsia"/>
        </w:rPr>
        <w:t>（</w:t>
      </w:r>
      <w:r>
        <w:rPr>
          <w:rFonts w:hint="eastAsia"/>
        </w:rPr>
        <w:t>5mg/L NO</w:t>
      </w:r>
      <w:r>
        <w:rPr>
          <w:rFonts w:hint="eastAsia"/>
          <w:vertAlign w:val="subscript"/>
        </w:rPr>
        <w:t>2</w:t>
      </w:r>
      <w:r>
        <w:rPr>
          <w:rFonts w:hint="eastAsia"/>
        </w:rPr>
        <w:t>-N)</w:t>
      </w:r>
    </w:p>
    <w:p w14:paraId="49429244" w14:textId="77777777" w:rsidR="00EC4128" w:rsidRDefault="00693455">
      <w:pPr>
        <w:spacing w:line="360" w:lineRule="auto"/>
        <w:ind w:firstLineChars="200" w:firstLine="420"/>
      </w:pPr>
      <w:r>
        <w:rPr>
          <w:rFonts w:hint="eastAsia"/>
        </w:rPr>
        <w:t>量取</w:t>
      </w:r>
      <w:r>
        <w:rPr>
          <w:rFonts w:hint="eastAsia"/>
        </w:rPr>
        <w:t xml:space="preserve">5 mL </w:t>
      </w:r>
      <w:r>
        <w:rPr>
          <w:rFonts w:hint="eastAsia"/>
        </w:rPr>
        <w:t>标准储备液</w:t>
      </w:r>
      <w:r>
        <w:rPr>
          <w:rFonts w:hint="eastAsia"/>
        </w:rPr>
        <w:t>(4.2.11)</w:t>
      </w:r>
      <w:r>
        <w:rPr>
          <w:rFonts w:hint="eastAsia"/>
        </w:rPr>
        <w:t>，用</w:t>
      </w:r>
      <w:r>
        <w:rPr>
          <w:rFonts w:hint="eastAsia"/>
        </w:rPr>
        <w:t xml:space="preserve">2 mol/L </w:t>
      </w:r>
      <w:proofErr w:type="spellStart"/>
      <w:r>
        <w:rPr>
          <w:rFonts w:hint="eastAsia"/>
        </w:rPr>
        <w:t>KCl</w:t>
      </w:r>
      <w:proofErr w:type="spellEnd"/>
      <w:r>
        <w:rPr>
          <w:rFonts w:hint="eastAsia"/>
        </w:rPr>
        <w:t>（</w:t>
      </w:r>
      <w:r>
        <w:rPr>
          <w:rFonts w:hint="eastAsia"/>
        </w:rPr>
        <w:t>4.2.10</w:t>
      </w:r>
      <w:r>
        <w:rPr>
          <w:rFonts w:hint="eastAsia"/>
        </w:rPr>
        <w:t>）溶液稀释定容到</w:t>
      </w:r>
      <w:r>
        <w:rPr>
          <w:rFonts w:hint="eastAsia"/>
        </w:rPr>
        <w:t>100 mL</w:t>
      </w:r>
      <w:r>
        <w:rPr>
          <w:rFonts w:hint="eastAsia"/>
        </w:rPr>
        <w:t>。</w:t>
      </w:r>
    </w:p>
    <w:p w14:paraId="19F21452" w14:textId="77777777" w:rsidR="00EC4128" w:rsidRDefault="00693455">
      <w:pPr>
        <w:pStyle w:val="1"/>
        <w:spacing w:before="10" w:after="10"/>
        <w:rPr>
          <w:rFonts w:ascii="Times New Roman" w:eastAsia="黑体" w:hAnsi="Times New Roman"/>
          <w:b w:val="0"/>
          <w:sz w:val="21"/>
          <w:szCs w:val="21"/>
        </w:rPr>
      </w:pPr>
      <w:bookmarkStart w:id="26" w:name="_Toc23285"/>
      <w:r>
        <w:rPr>
          <w:rFonts w:ascii="Times New Roman" w:hAnsi="Times New Roman" w:hint="eastAsia"/>
          <w:sz w:val="21"/>
          <w:szCs w:val="21"/>
        </w:rPr>
        <w:t>4.3</w:t>
      </w:r>
      <w:r>
        <w:rPr>
          <w:rFonts w:ascii="Times New Roman" w:hAnsi="Times New Roman"/>
          <w:sz w:val="21"/>
          <w:szCs w:val="21"/>
        </w:rPr>
        <w:t xml:space="preserve"> </w:t>
      </w:r>
      <w:r>
        <w:rPr>
          <w:rFonts w:ascii="Times New Roman" w:hAnsi="Times New Roman" w:hint="eastAsia"/>
          <w:sz w:val="21"/>
          <w:szCs w:val="21"/>
        </w:rPr>
        <w:t>仪器和设备</w:t>
      </w:r>
      <w:bookmarkEnd w:id="26"/>
    </w:p>
    <w:p w14:paraId="77024A8E" w14:textId="77777777" w:rsidR="00EC4128" w:rsidRDefault="00693455">
      <w:pPr>
        <w:spacing w:line="360" w:lineRule="auto"/>
      </w:pPr>
      <w:r>
        <w:rPr>
          <w:rFonts w:hint="eastAsia"/>
        </w:rPr>
        <w:t>4</w:t>
      </w:r>
      <w:r>
        <w:t>.</w:t>
      </w:r>
      <w:r>
        <w:rPr>
          <w:rFonts w:hint="eastAsia"/>
        </w:rPr>
        <w:t>3.</w:t>
      </w:r>
      <w:r>
        <w:t>1</w:t>
      </w:r>
      <w:r>
        <w:rPr>
          <w:rFonts w:hint="eastAsia"/>
        </w:rPr>
        <w:t xml:space="preserve"> </w:t>
      </w:r>
      <w:r>
        <w:rPr>
          <w:rFonts w:hint="eastAsia"/>
        </w:rPr>
        <w:t>全自动间断化学分析仪。</w:t>
      </w:r>
    </w:p>
    <w:p w14:paraId="2DF30F57" w14:textId="77777777" w:rsidR="00EC4128" w:rsidRDefault="00693455">
      <w:pPr>
        <w:spacing w:line="360" w:lineRule="auto"/>
      </w:pPr>
      <w:r>
        <w:rPr>
          <w:rFonts w:hint="eastAsia"/>
        </w:rPr>
        <w:t xml:space="preserve">4.3.2 </w:t>
      </w:r>
      <w:r>
        <w:rPr>
          <w:rFonts w:hint="eastAsia"/>
        </w:rPr>
        <w:t>分析天平：精度为</w:t>
      </w:r>
      <w:r>
        <w:rPr>
          <w:rFonts w:hint="eastAsia"/>
        </w:rPr>
        <w:t>0.01 g</w:t>
      </w:r>
      <w:r>
        <w:rPr>
          <w:rFonts w:hint="eastAsia"/>
        </w:rPr>
        <w:t>、精度为</w:t>
      </w:r>
      <w:r>
        <w:rPr>
          <w:rFonts w:hint="eastAsia"/>
        </w:rPr>
        <w:t>0.0001 g</w:t>
      </w:r>
      <w:r>
        <w:rPr>
          <w:rFonts w:hint="eastAsia"/>
        </w:rPr>
        <w:t>。</w:t>
      </w:r>
    </w:p>
    <w:p w14:paraId="60A049DB" w14:textId="77777777" w:rsidR="00EC4128" w:rsidRDefault="00693455">
      <w:pPr>
        <w:spacing w:line="360" w:lineRule="auto"/>
      </w:pPr>
      <w:r>
        <w:rPr>
          <w:rFonts w:hint="eastAsia"/>
        </w:rPr>
        <w:t xml:space="preserve">4.3.3 </w:t>
      </w:r>
      <w:r>
        <w:rPr>
          <w:rFonts w:hint="eastAsia"/>
        </w:rPr>
        <w:t>恒温振荡器。</w:t>
      </w:r>
    </w:p>
    <w:p w14:paraId="003E3AD1" w14:textId="77777777" w:rsidR="00EC4128" w:rsidRDefault="00693455">
      <w:pPr>
        <w:spacing w:line="360" w:lineRule="auto"/>
      </w:pPr>
      <w:r>
        <w:rPr>
          <w:rFonts w:hint="eastAsia"/>
        </w:rPr>
        <w:t xml:space="preserve">4.3.4 </w:t>
      </w:r>
      <w:r>
        <w:t>一般实验室常用仪器和设备。</w:t>
      </w:r>
    </w:p>
    <w:p w14:paraId="6E6318BF" w14:textId="77777777" w:rsidR="00EC4128" w:rsidRDefault="00693455">
      <w:pPr>
        <w:spacing w:before="10" w:after="10" w:line="360" w:lineRule="auto"/>
        <w:rPr>
          <w:b/>
          <w:bCs/>
        </w:rPr>
      </w:pPr>
      <w:r>
        <w:rPr>
          <w:rFonts w:hint="eastAsia"/>
          <w:b/>
          <w:bCs/>
        </w:rPr>
        <w:t xml:space="preserve">4.4 </w:t>
      </w:r>
      <w:r>
        <w:rPr>
          <w:rFonts w:hint="eastAsia"/>
          <w:b/>
          <w:bCs/>
        </w:rPr>
        <w:t>分析步骤</w:t>
      </w:r>
    </w:p>
    <w:p w14:paraId="6AB959C3" w14:textId="77777777" w:rsidR="00EC4128" w:rsidRDefault="00693455">
      <w:pPr>
        <w:spacing w:line="360" w:lineRule="auto"/>
      </w:pPr>
      <w:r>
        <w:rPr>
          <w:rFonts w:hint="eastAsia"/>
        </w:rPr>
        <w:lastRenderedPageBreak/>
        <w:t>4.4.1</w:t>
      </w:r>
      <w:r>
        <w:t>样品的采集和保存：土壤样品的采集和保存参考</w:t>
      </w:r>
      <w:r>
        <w:t>HJ/T 166</w:t>
      </w:r>
      <w:r>
        <w:t>的相关规定执行。</w:t>
      </w:r>
    </w:p>
    <w:p w14:paraId="63B57829" w14:textId="77777777" w:rsidR="00EC4128" w:rsidRDefault="00693455">
      <w:pPr>
        <w:spacing w:line="360" w:lineRule="auto"/>
      </w:pPr>
      <w:r>
        <w:rPr>
          <w:rFonts w:hint="eastAsia"/>
        </w:rPr>
        <w:t>4.4.2</w:t>
      </w:r>
      <w:r>
        <w:t>试样的制备：</w:t>
      </w:r>
      <w:r>
        <w:rPr>
          <w:rFonts w:hint="eastAsia"/>
        </w:rPr>
        <w:t>同</w:t>
      </w:r>
      <w:r>
        <w:rPr>
          <w:rFonts w:hint="eastAsia"/>
        </w:rPr>
        <w:t>3.4.2</w:t>
      </w:r>
      <w:r>
        <w:rPr>
          <w:rFonts w:hint="eastAsia"/>
        </w:rPr>
        <w:t>。</w:t>
      </w:r>
    </w:p>
    <w:p w14:paraId="43CFB36E" w14:textId="77777777" w:rsidR="00EC4128" w:rsidRDefault="00693455">
      <w:pPr>
        <w:spacing w:line="360" w:lineRule="auto"/>
      </w:pPr>
      <w:r>
        <w:rPr>
          <w:rFonts w:hint="eastAsia"/>
        </w:rPr>
        <w:t>4.4.3</w:t>
      </w:r>
      <w:r>
        <w:t>干物质含量的测定：准确称取过</w:t>
      </w:r>
      <w:r>
        <w:rPr>
          <w:rFonts w:hint="eastAsia"/>
        </w:rPr>
        <w:t>2</w:t>
      </w:r>
      <w:r>
        <w:t xml:space="preserve"> mm </w:t>
      </w:r>
      <w:r>
        <w:t>（</w:t>
      </w:r>
      <w:r>
        <w:rPr>
          <w:rFonts w:hint="eastAsia"/>
        </w:rPr>
        <w:t>1</w:t>
      </w:r>
      <w:r>
        <w:t>0</w:t>
      </w:r>
      <w:r>
        <w:t>目）筛后的</w:t>
      </w:r>
      <w:r>
        <w:rPr>
          <w:rFonts w:hint="eastAsia"/>
        </w:rPr>
        <w:t>新鲜</w:t>
      </w:r>
      <w:r>
        <w:t>土壤样品，参照</w:t>
      </w:r>
      <w:r>
        <w:t>HJ 613</w:t>
      </w:r>
      <w:r>
        <w:t>测定土壤的干物质含量。</w:t>
      </w:r>
    </w:p>
    <w:p w14:paraId="12236A71" w14:textId="77777777" w:rsidR="00EC4128" w:rsidRDefault="00693455">
      <w:pPr>
        <w:spacing w:line="360" w:lineRule="auto"/>
      </w:pPr>
      <w:r>
        <w:rPr>
          <w:rFonts w:hint="eastAsia"/>
        </w:rPr>
        <w:t xml:space="preserve">4.4.4 </w:t>
      </w:r>
      <w:r>
        <w:rPr>
          <w:rFonts w:hint="eastAsia"/>
        </w:rPr>
        <w:t>空白溶液的制备：空白溶液的制备除不加土样外，其他步骤同</w:t>
      </w:r>
      <w:r>
        <w:rPr>
          <w:rFonts w:hint="eastAsia"/>
        </w:rPr>
        <w:t>4.4.2</w:t>
      </w:r>
      <w:r>
        <w:rPr>
          <w:rFonts w:hint="eastAsia"/>
        </w:rPr>
        <w:t>。</w:t>
      </w:r>
    </w:p>
    <w:p w14:paraId="73B71E9B" w14:textId="77777777" w:rsidR="00EC4128" w:rsidRDefault="00693455">
      <w:pPr>
        <w:spacing w:line="360" w:lineRule="auto"/>
      </w:pPr>
      <w:r>
        <w:rPr>
          <w:rFonts w:hint="eastAsia"/>
        </w:rPr>
        <w:t xml:space="preserve">4.4.5 </w:t>
      </w:r>
      <w:r>
        <w:rPr>
          <w:rFonts w:hint="eastAsia"/>
        </w:rPr>
        <w:t>标准曲线：吸取亚硝态氮标准溶液（</w:t>
      </w:r>
      <w:r>
        <w:rPr>
          <w:rFonts w:hint="eastAsia"/>
        </w:rPr>
        <w:t>4.2.12</w:t>
      </w:r>
      <w:r>
        <w:rPr>
          <w:rFonts w:hint="eastAsia"/>
        </w:rPr>
        <w:t>）</w:t>
      </w:r>
      <w:r>
        <w:rPr>
          <w:rFonts w:hint="eastAsia"/>
        </w:rPr>
        <w:t>0.00 ml</w:t>
      </w:r>
      <w:r>
        <w:rPr>
          <w:rFonts w:hint="eastAsia"/>
        </w:rPr>
        <w:t>、</w:t>
      </w:r>
      <w:r>
        <w:rPr>
          <w:rFonts w:hint="eastAsia"/>
        </w:rPr>
        <w:t>1.00 ml</w:t>
      </w:r>
      <w:r>
        <w:rPr>
          <w:rFonts w:hint="eastAsia"/>
        </w:rPr>
        <w:t>、</w:t>
      </w:r>
      <w:r>
        <w:rPr>
          <w:rFonts w:hint="eastAsia"/>
        </w:rPr>
        <w:t>2.00 ml</w:t>
      </w:r>
      <w:r>
        <w:rPr>
          <w:rFonts w:hint="eastAsia"/>
        </w:rPr>
        <w:t>、</w:t>
      </w:r>
      <w:r>
        <w:rPr>
          <w:rFonts w:hint="eastAsia"/>
        </w:rPr>
        <w:t>4.00 ml</w:t>
      </w:r>
      <w:r>
        <w:rPr>
          <w:rFonts w:hint="eastAsia"/>
        </w:rPr>
        <w:t>、</w:t>
      </w:r>
      <w:r>
        <w:rPr>
          <w:rFonts w:hint="eastAsia"/>
        </w:rPr>
        <w:t>8.00 ml</w:t>
      </w:r>
      <w:r>
        <w:rPr>
          <w:rFonts w:hint="eastAsia"/>
        </w:rPr>
        <w:t>、</w:t>
      </w:r>
      <w:r>
        <w:rPr>
          <w:rFonts w:hint="eastAsia"/>
        </w:rPr>
        <w:t>10.00 ml</w:t>
      </w:r>
      <w:r>
        <w:rPr>
          <w:rFonts w:hint="eastAsia"/>
        </w:rPr>
        <w:t>于</w:t>
      </w:r>
      <w:r>
        <w:rPr>
          <w:rFonts w:hint="eastAsia"/>
        </w:rPr>
        <w:t>50 ml</w:t>
      </w:r>
      <w:r>
        <w:rPr>
          <w:rFonts w:hint="eastAsia"/>
        </w:rPr>
        <w:t>容量瓶中，用</w:t>
      </w:r>
      <w:r>
        <w:rPr>
          <w:rFonts w:hint="eastAsia"/>
        </w:rPr>
        <w:t>2 mol/L</w:t>
      </w:r>
      <w:r>
        <w:rPr>
          <w:rFonts w:hint="eastAsia"/>
        </w:rPr>
        <w:t>氯化钾溶液</w:t>
      </w:r>
      <w:proofErr w:type="gramStart"/>
      <w:r>
        <w:rPr>
          <w:rFonts w:hint="eastAsia"/>
        </w:rPr>
        <w:t>定容至刻度</w:t>
      </w:r>
      <w:proofErr w:type="gramEnd"/>
      <w:r>
        <w:rPr>
          <w:rFonts w:hint="eastAsia"/>
        </w:rPr>
        <w:t>。获得标准系列溶液浓度为</w:t>
      </w:r>
      <w:r>
        <w:rPr>
          <w:rFonts w:hint="eastAsia"/>
        </w:rPr>
        <w:t>0.00 mg/L</w:t>
      </w:r>
      <w:r>
        <w:rPr>
          <w:rFonts w:hint="eastAsia"/>
        </w:rPr>
        <w:t>、</w:t>
      </w:r>
      <w:r>
        <w:rPr>
          <w:rFonts w:hint="eastAsia"/>
        </w:rPr>
        <w:t>0.10 mg/L</w:t>
      </w:r>
      <w:r>
        <w:rPr>
          <w:rFonts w:hint="eastAsia"/>
        </w:rPr>
        <w:t>、</w:t>
      </w:r>
      <w:r>
        <w:rPr>
          <w:rFonts w:hint="eastAsia"/>
        </w:rPr>
        <w:t>0.20 mg/L</w:t>
      </w:r>
      <w:r>
        <w:rPr>
          <w:rFonts w:hint="eastAsia"/>
        </w:rPr>
        <w:t>、</w:t>
      </w:r>
      <w:r>
        <w:rPr>
          <w:rFonts w:hint="eastAsia"/>
        </w:rPr>
        <w:t>0.40 mg/L</w:t>
      </w:r>
      <w:r>
        <w:rPr>
          <w:rFonts w:hint="eastAsia"/>
        </w:rPr>
        <w:t>、</w:t>
      </w:r>
      <w:r>
        <w:rPr>
          <w:rFonts w:hint="eastAsia"/>
        </w:rPr>
        <w:t>0.80 mg/L</w:t>
      </w:r>
      <w:r>
        <w:rPr>
          <w:rFonts w:hint="eastAsia"/>
        </w:rPr>
        <w:t>、</w:t>
      </w:r>
      <w:r>
        <w:rPr>
          <w:rFonts w:hint="eastAsia"/>
        </w:rPr>
        <w:t>1.00mg/L</w:t>
      </w:r>
      <w:r>
        <w:rPr>
          <w:rFonts w:hint="eastAsia"/>
        </w:rPr>
        <w:t>，通过全自动间断化学分析仪测定</w:t>
      </w:r>
      <w:r>
        <w:rPr>
          <w:rFonts w:hint="eastAsia"/>
        </w:rPr>
        <w:t>。</w:t>
      </w:r>
    </w:p>
    <w:p w14:paraId="531E0AEE" w14:textId="77777777" w:rsidR="00EC4128" w:rsidRDefault="00693455">
      <w:pPr>
        <w:spacing w:line="360" w:lineRule="auto"/>
      </w:pPr>
      <w:r>
        <w:rPr>
          <w:rFonts w:hint="eastAsia"/>
        </w:rPr>
        <w:t xml:space="preserve">4.4.6 </w:t>
      </w:r>
      <w:r>
        <w:rPr>
          <w:rFonts w:hint="eastAsia"/>
        </w:rPr>
        <w:t>参照仪器使用说明书，选择工作参数，将全自动间断化学分析仪的试剂装入仪器试剂瓶中，并根据仪器中的顺序摆放，待基线稳定后依次测定各标准溶液、空白溶液和待测液亚硝态氮的浓度。</w:t>
      </w:r>
    </w:p>
    <w:p w14:paraId="42963895" w14:textId="77777777" w:rsidR="00EC4128" w:rsidRDefault="00693455">
      <w:pPr>
        <w:spacing w:before="10" w:after="10" w:line="360" w:lineRule="auto"/>
        <w:rPr>
          <w:b/>
          <w:bCs/>
        </w:rPr>
      </w:pPr>
      <w:r>
        <w:rPr>
          <w:rFonts w:hint="eastAsia"/>
          <w:b/>
          <w:bCs/>
        </w:rPr>
        <w:t xml:space="preserve">4.5 </w:t>
      </w:r>
      <w:r>
        <w:rPr>
          <w:rFonts w:hint="eastAsia"/>
          <w:b/>
          <w:bCs/>
        </w:rPr>
        <w:t>结果计算与表示</w:t>
      </w:r>
    </w:p>
    <w:p w14:paraId="18058A17" w14:textId="77777777" w:rsidR="00EC4128" w:rsidRDefault="00693455">
      <w:pPr>
        <w:spacing w:line="360" w:lineRule="auto"/>
      </w:pPr>
      <w:r>
        <w:rPr>
          <w:rFonts w:hint="eastAsia"/>
        </w:rPr>
        <w:t>用全自动间断化学分析仪测定亚硝态氮含量，计算见式（</w:t>
      </w:r>
      <w:r>
        <w:rPr>
          <w:rFonts w:hint="eastAsia"/>
        </w:rPr>
        <w:t>2</w:t>
      </w:r>
      <w:r>
        <w:rPr>
          <w:rFonts w:hint="eastAsia"/>
        </w:rPr>
        <w:t>）：</w:t>
      </w:r>
    </w:p>
    <w:p w14:paraId="278F65A8" w14:textId="77777777" w:rsidR="00EC4128" w:rsidRDefault="00693455">
      <w:pPr>
        <w:spacing w:line="360" w:lineRule="auto"/>
      </w:pPr>
      <w:r>
        <w:rPr>
          <w:rFonts w:hint="eastAsia"/>
        </w:rPr>
        <w:t xml:space="preserve">                                </w:t>
      </w:r>
      <w:r>
        <w:rPr>
          <w:rFonts w:hint="eastAsia"/>
          <w:position w:val="-20"/>
        </w:rPr>
        <w:object w:dxaOrig="2499" w:dyaOrig="855" w14:anchorId="45756BAF">
          <v:shape id="_x0000_i1026" type="#_x0000_t75" style="width:124.95pt;height:42.75pt" o:ole="">
            <v:imagedata r:id="rId14" o:title=""/>
          </v:shape>
          <o:OLEObject Type="Embed" ProgID="Equation.KSEE3" ShapeID="_x0000_i1026" DrawAspect="Content" ObjectID="_1762189557" r:id="rId15"/>
        </w:object>
      </w:r>
      <w:r>
        <w:rPr>
          <w:rFonts w:hint="eastAsia"/>
        </w:rPr>
        <w:t xml:space="preserve">                            (2)</w:t>
      </w:r>
    </w:p>
    <w:p w14:paraId="433B9494" w14:textId="77777777" w:rsidR="00EC4128" w:rsidRDefault="00693455">
      <w:pPr>
        <w:spacing w:line="360" w:lineRule="auto"/>
      </w:pPr>
      <w:r>
        <w:t>式中：</w:t>
      </w:r>
      <w:r>
        <w:t>W</w:t>
      </w:r>
      <w:r>
        <w:rPr>
          <w:rFonts w:hint="eastAsia"/>
          <w:vertAlign w:val="subscript"/>
        </w:rPr>
        <w:t>2</w:t>
      </w:r>
      <w:r>
        <w:t>——</w:t>
      </w:r>
      <w:r>
        <w:rPr>
          <w:rFonts w:hint="eastAsia"/>
        </w:rPr>
        <w:t>亚硝态氮</w:t>
      </w:r>
      <w:r>
        <w:t>（</w:t>
      </w:r>
      <w:r>
        <w:rPr>
          <w:rFonts w:hint="eastAsia"/>
        </w:rPr>
        <w:t>NO</w:t>
      </w:r>
      <w:r>
        <w:rPr>
          <w:rFonts w:hint="eastAsia"/>
          <w:vertAlign w:val="subscript"/>
        </w:rPr>
        <w:t>2</w:t>
      </w:r>
      <w:r>
        <w:rPr>
          <w:rFonts w:hint="eastAsia"/>
          <w:vertAlign w:val="superscript"/>
        </w:rPr>
        <w:t>-</w:t>
      </w:r>
      <w:r>
        <w:t>-N</w:t>
      </w:r>
      <w:r>
        <w:t>）含量，</w:t>
      </w:r>
      <w:r>
        <w:t>mg/kg</w:t>
      </w:r>
      <w:r>
        <w:t>；</w:t>
      </w:r>
    </w:p>
    <w:p w14:paraId="5FBFD498" w14:textId="77777777" w:rsidR="00EC4128" w:rsidRDefault="00693455">
      <w:pPr>
        <w:spacing w:line="360" w:lineRule="auto"/>
        <w:ind w:firstLineChars="300" w:firstLine="630"/>
      </w:pPr>
      <w:r>
        <w:t>C</w:t>
      </w:r>
      <w:r>
        <w:rPr>
          <w:rFonts w:hint="eastAsia"/>
        </w:rPr>
        <w:t xml:space="preserve"> </w:t>
      </w:r>
      <w:r>
        <w:t>—</w:t>
      </w:r>
      <w:r>
        <w:t>—</w:t>
      </w:r>
      <w:r>
        <w:t>从标准曲线上获得的待测液的</w:t>
      </w:r>
      <w:r>
        <w:rPr>
          <w:rFonts w:hint="eastAsia"/>
        </w:rPr>
        <w:t>亚硝态氮</w:t>
      </w:r>
      <w:r>
        <w:t>浓度，</w:t>
      </w:r>
      <w:r>
        <w:t>mg/L</w:t>
      </w:r>
      <w:r>
        <w:t>；</w:t>
      </w:r>
    </w:p>
    <w:p w14:paraId="5D4BBB76" w14:textId="77777777" w:rsidR="00EC4128" w:rsidRDefault="00693455">
      <w:pPr>
        <w:spacing w:line="360" w:lineRule="auto"/>
        <w:ind w:firstLineChars="300" w:firstLine="630"/>
      </w:pPr>
      <w:r>
        <w:t>C</w:t>
      </w:r>
      <w:r>
        <w:rPr>
          <w:vertAlign w:val="subscript"/>
        </w:rPr>
        <w:t>0</w:t>
      </w:r>
      <w:r>
        <w:t>——</w:t>
      </w:r>
      <w:r>
        <w:t>从标准曲线上获得的空白溶液的</w:t>
      </w:r>
      <w:r>
        <w:rPr>
          <w:rFonts w:hint="eastAsia"/>
        </w:rPr>
        <w:t>亚硝态氮</w:t>
      </w:r>
      <w:r>
        <w:t>浓度，</w:t>
      </w:r>
      <w:r>
        <w:t>mg/L</w:t>
      </w:r>
      <w:r>
        <w:t>；</w:t>
      </w:r>
    </w:p>
    <w:p w14:paraId="3D637B74" w14:textId="77777777" w:rsidR="00EC4128" w:rsidRDefault="00693455">
      <w:pPr>
        <w:spacing w:line="360" w:lineRule="auto"/>
        <w:ind w:firstLineChars="300" w:firstLine="630"/>
      </w:pPr>
      <w:r>
        <w:t>V——</w:t>
      </w:r>
      <w:r>
        <w:t>待测</w:t>
      </w:r>
      <w:r>
        <w:rPr>
          <w:rFonts w:hint="eastAsia"/>
        </w:rPr>
        <w:t>液</w:t>
      </w:r>
      <w:r>
        <w:t>体积，取</w:t>
      </w:r>
      <w:r>
        <w:t>100mL</w:t>
      </w:r>
      <w:r>
        <w:t>；</w:t>
      </w:r>
    </w:p>
    <w:p w14:paraId="2C83E5F6" w14:textId="77777777" w:rsidR="00EC4128" w:rsidRDefault="00693455">
      <w:pPr>
        <w:spacing w:line="360" w:lineRule="auto"/>
        <w:ind w:firstLineChars="300" w:firstLine="630"/>
      </w:pPr>
      <w:r>
        <w:t>m——</w:t>
      </w:r>
      <w:r>
        <w:t>鲜土土样质量，</w:t>
      </w:r>
      <w:r>
        <w:t>g</w:t>
      </w:r>
      <w:r>
        <w:t>；</w:t>
      </w:r>
    </w:p>
    <w:p w14:paraId="5B19D985" w14:textId="77777777" w:rsidR="00EC4128" w:rsidRDefault="00693455">
      <w:pPr>
        <w:spacing w:line="360" w:lineRule="auto"/>
        <w:ind w:firstLineChars="300" w:firstLine="630"/>
      </w:pPr>
      <w:r>
        <w:rPr>
          <w:rFonts w:hint="eastAsia"/>
        </w:rPr>
        <w:t>k</w:t>
      </w:r>
      <w:r>
        <w:t>——</w:t>
      </w:r>
      <w:r>
        <w:t>由鲜土土样换算成烘干土样的水分换算系数。</w:t>
      </w:r>
    </w:p>
    <w:p w14:paraId="09BAA447" w14:textId="77777777" w:rsidR="00EC4128" w:rsidRDefault="00693455">
      <w:pPr>
        <w:spacing w:line="360" w:lineRule="auto"/>
      </w:pPr>
      <w:r>
        <w:rPr>
          <w:rFonts w:hint="eastAsia"/>
        </w:rPr>
        <w:t>结果表示</w:t>
      </w:r>
    </w:p>
    <w:p w14:paraId="583CECEA" w14:textId="77777777" w:rsidR="00EC4128" w:rsidRDefault="00693455">
      <w:pPr>
        <w:spacing w:line="360" w:lineRule="auto"/>
      </w:pPr>
      <w:r>
        <w:rPr>
          <w:rFonts w:hint="eastAsia"/>
        </w:rPr>
        <w:t xml:space="preserve">  </w:t>
      </w:r>
      <w:r>
        <w:rPr>
          <w:rFonts w:hint="eastAsia"/>
        </w:rPr>
        <w:t>当测定结果＜</w:t>
      </w:r>
      <w:r>
        <w:rPr>
          <w:rFonts w:hint="eastAsia"/>
        </w:rPr>
        <w:t>1%</w:t>
      </w:r>
      <w:r>
        <w:rPr>
          <w:rFonts w:hint="eastAsia"/>
        </w:rPr>
        <w:t>时保留到小数点后三位；当测定结果≥</w:t>
      </w:r>
      <w:r>
        <w:rPr>
          <w:rFonts w:hint="eastAsia"/>
        </w:rPr>
        <w:t>1%</w:t>
      </w:r>
      <w:r>
        <w:rPr>
          <w:rFonts w:hint="eastAsia"/>
        </w:rPr>
        <w:t>时，保留三位有效数字。</w:t>
      </w:r>
    </w:p>
    <w:p w14:paraId="3459C4E5" w14:textId="77777777" w:rsidR="00EC4128" w:rsidRDefault="00693455">
      <w:pPr>
        <w:pStyle w:val="1"/>
        <w:rPr>
          <w:rFonts w:ascii="Times New Roman" w:hAnsi="Times New Roman"/>
          <w:bCs w:val="0"/>
          <w:sz w:val="21"/>
          <w:szCs w:val="21"/>
        </w:rPr>
      </w:pPr>
      <w:bookmarkStart w:id="27" w:name="_Toc6161"/>
      <w:r>
        <w:rPr>
          <w:rFonts w:ascii="Times New Roman" w:hAnsi="Times New Roman"/>
          <w:bCs w:val="0"/>
          <w:sz w:val="21"/>
          <w:szCs w:val="21"/>
        </w:rPr>
        <w:t xml:space="preserve">5 </w:t>
      </w:r>
      <w:r>
        <w:rPr>
          <w:rFonts w:ascii="Times New Roman" w:hAnsi="Times New Roman"/>
          <w:bCs w:val="0"/>
          <w:sz w:val="21"/>
          <w:szCs w:val="21"/>
        </w:rPr>
        <w:t>硝</w:t>
      </w:r>
      <w:r>
        <w:rPr>
          <w:rFonts w:ascii="Times New Roman" w:hAnsi="Times New Roman" w:hint="eastAsia"/>
          <w:bCs w:val="0"/>
          <w:sz w:val="21"/>
          <w:szCs w:val="21"/>
        </w:rPr>
        <w:t>态氮</w:t>
      </w:r>
      <w:r>
        <w:rPr>
          <w:rFonts w:ascii="Times New Roman" w:hAnsi="Times New Roman"/>
          <w:bCs w:val="0"/>
          <w:sz w:val="21"/>
          <w:szCs w:val="21"/>
        </w:rPr>
        <w:t>的测定</w:t>
      </w:r>
      <w:bookmarkEnd w:id="27"/>
    </w:p>
    <w:p w14:paraId="72E350A4" w14:textId="77777777" w:rsidR="00EC4128" w:rsidRDefault="00693455">
      <w:pPr>
        <w:spacing w:before="10" w:after="10" w:line="360" w:lineRule="auto"/>
      </w:pPr>
      <w:r>
        <w:rPr>
          <w:rFonts w:hint="eastAsia"/>
          <w:b/>
          <w:bCs/>
        </w:rPr>
        <w:t>5</w:t>
      </w:r>
      <w:r>
        <w:rPr>
          <w:b/>
          <w:bCs/>
        </w:rPr>
        <w:t>.1</w:t>
      </w:r>
      <w:r>
        <w:rPr>
          <w:rFonts w:hint="eastAsia"/>
          <w:b/>
          <w:bCs/>
        </w:rPr>
        <w:t xml:space="preserve"> </w:t>
      </w:r>
      <w:r>
        <w:rPr>
          <w:rFonts w:hint="eastAsia"/>
          <w:b/>
          <w:bCs/>
        </w:rPr>
        <w:t>方法原理</w:t>
      </w:r>
    </w:p>
    <w:p w14:paraId="1599A069" w14:textId="77777777" w:rsidR="00EC4128" w:rsidRDefault="00693455">
      <w:pPr>
        <w:spacing w:line="360" w:lineRule="auto"/>
        <w:ind w:firstLineChars="200" w:firstLine="420"/>
      </w:pPr>
      <w:r>
        <w:rPr>
          <w:rFonts w:hint="eastAsia"/>
        </w:rPr>
        <w:t>土壤用氯化钾溶液浸</w:t>
      </w:r>
      <w:proofErr w:type="gramStart"/>
      <w:r>
        <w:rPr>
          <w:rFonts w:hint="eastAsia"/>
        </w:rPr>
        <w:t>提得到浸</w:t>
      </w:r>
      <w:proofErr w:type="gramEnd"/>
      <w:r>
        <w:rPr>
          <w:rFonts w:hint="eastAsia"/>
        </w:rPr>
        <w:t>提液，</w:t>
      </w:r>
      <w:r>
        <w:t>在一定的条件下，硝酸盐通过硫酸</w:t>
      </w:r>
      <w:proofErr w:type="gramStart"/>
      <w:r>
        <w:t>肼</w:t>
      </w:r>
      <w:proofErr w:type="gramEnd"/>
      <w:r>
        <w:t>还原成亚硝酸盐。在酸性条件下，亚硝酸</w:t>
      </w:r>
      <w:proofErr w:type="gramStart"/>
      <w:r>
        <w:t>盐首先</w:t>
      </w:r>
      <w:proofErr w:type="gramEnd"/>
      <w:r>
        <w:t>与磺胺重氮化，再与</w:t>
      </w:r>
      <w:r>
        <w:t>N-1-</w:t>
      </w:r>
      <w:proofErr w:type="gramStart"/>
      <w:r>
        <w:t>盐酸奈乙二</w:t>
      </w:r>
      <w:proofErr w:type="gramEnd"/>
      <w:r>
        <w:t>胺偶合，生成紫红</w:t>
      </w:r>
      <w:r>
        <w:lastRenderedPageBreak/>
        <w:t>色的偶氮染料，在</w:t>
      </w:r>
      <w:r>
        <w:rPr>
          <w:rFonts w:hint="eastAsia"/>
        </w:rPr>
        <w:t>543</w:t>
      </w:r>
      <w:r>
        <w:t xml:space="preserve"> nm</w:t>
      </w:r>
      <w:r>
        <w:t>的波长下具有最大吸收</w:t>
      </w:r>
      <w:r>
        <w:rPr>
          <w:rFonts w:hint="eastAsia"/>
        </w:rPr>
        <w:t>，测定硝态氮和亚硝态氮总量</w:t>
      </w:r>
      <w:r>
        <w:t>。</w:t>
      </w:r>
      <w:r>
        <w:rPr>
          <w:rFonts w:hint="eastAsia"/>
        </w:rPr>
        <w:t>硝态氮和亚硝态氮总量与亚硝态氮含量之差即为硝态氮含量</w:t>
      </w:r>
      <w:r>
        <w:t>。</w:t>
      </w:r>
    </w:p>
    <w:p w14:paraId="41ABA74C" w14:textId="77777777" w:rsidR="00EC4128" w:rsidRDefault="00693455">
      <w:pPr>
        <w:spacing w:line="360" w:lineRule="auto"/>
        <w:ind w:firstLineChars="200" w:firstLine="420"/>
      </w:pPr>
      <w:r>
        <w:t>在好</w:t>
      </w:r>
      <w:proofErr w:type="gramStart"/>
      <w:r>
        <w:t>氧条件</w:t>
      </w:r>
      <w:proofErr w:type="gramEnd"/>
      <w:r>
        <w:t>下，土壤中亚硝态氮的含量可以忽略不计。在这种情况下，不必测定土壤亚硝态氮含量，该方法直接得出硝态氮的含量。</w:t>
      </w:r>
    </w:p>
    <w:p w14:paraId="713DEF90" w14:textId="77777777" w:rsidR="00EC4128" w:rsidRDefault="00693455">
      <w:pPr>
        <w:spacing w:before="10" w:after="10" w:line="360" w:lineRule="auto"/>
        <w:outlineLvl w:val="0"/>
        <w:rPr>
          <w:bCs/>
          <w:kern w:val="44"/>
        </w:rPr>
      </w:pPr>
      <w:bookmarkStart w:id="28" w:name="_Toc27837"/>
      <w:r>
        <w:rPr>
          <w:rFonts w:hint="eastAsia"/>
          <w:b/>
          <w:bCs/>
        </w:rPr>
        <w:t xml:space="preserve">5.2 </w:t>
      </w:r>
      <w:r>
        <w:rPr>
          <w:rFonts w:hint="eastAsia"/>
          <w:b/>
          <w:bCs/>
          <w:kern w:val="44"/>
        </w:rPr>
        <w:t>试剂和材料</w:t>
      </w:r>
      <w:bookmarkEnd w:id="28"/>
    </w:p>
    <w:p w14:paraId="701C6929" w14:textId="77777777" w:rsidR="00EC4128" w:rsidRDefault="00693455">
      <w:pPr>
        <w:spacing w:line="360" w:lineRule="auto"/>
        <w:ind w:firstLineChars="200" w:firstLine="420"/>
      </w:pPr>
      <w:r>
        <w:t>除非另有注明，分析时均使用符合国家标准的分析纯试剂，实验用水为电导率小于</w:t>
      </w:r>
      <w:r>
        <w:t xml:space="preserve"> 0.2 mS/m</w:t>
      </w:r>
      <w:r>
        <w:t>（</w:t>
      </w:r>
      <w:r>
        <w:t>25℃</w:t>
      </w:r>
      <w:r>
        <w:t>时测定）的去离子水</w:t>
      </w:r>
      <w:r>
        <w:t>。</w:t>
      </w:r>
    </w:p>
    <w:p w14:paraId="0CFB41DC"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5.2.1 </w:t>
      </w:r>
      <w:r>
        <w:rPr>
          <w:rFonts w:hint="eastAsia"/>
          <w:b/>
          <w:bCs/>
        </w:rPr>
        <w:t>氯化钾</w:t>
      </w:r>
    </w:p>
    <w:p w14:paraId="1E1A410F" w14:textId="77777777" w:rsidR="00EC4128" w:rsidRDefault="00693455">
      <w:pPr>
        <w:pStyle w:val="af4"/>
        <w:autoSpaceDE w:val="0"/>
        <w:autoSpaceDN w:val="0"/>
        <w:adjustRightInd w:val="0"/>
        <w:spacing w:line="360" w:lineRule="auto"/>
        <w:ind w:firstLineChars="300" w:firstLine="630"/>
      </w:pPr>
      <w:proofErr w:type="spellStart"/>
      <w:r>
        <w:rPr>
          <w:rFonts w:hint="eastAsia"/>
        </w:rPr>
        <w:t>KCl</w:t>
      </w:r>
      <w:proofErr w:type="spellEnd"/>
      <w:r>
        <w:rPr>
          <w:rFonts w:hint="eastAsia"/>
        </w:rPr>
        <w:t>。</w:t>
      </w:r>
    </w:p>
    <w:p w14:paraId="703E8F66"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5.2.2 </w:t>
      </w:r>
      <w:r>
        <w:rPr>
          <w:rFonts w:hint="eastAsia"/>
          <w:b/>
          <w:bCs/>
        </w:rPr>
        <w:t>五水合硫酸铜</w:t>
      </w:r>
    </w:p>
    <w:p w14:paraId="2B1029AD" w14:textId="77777777" w:rsidR="00EC4128" w:rsidRDefault="00693455">
      <w:pPr>
        <w:pStyle w:val="af4"/>
        <w:autoSpaceDE w:val="0"/>
        <w:autoSpaceDN w:val="0"/>
        <w:adjustRightInd w:val="0"/>
        <w:spacing w:line="360" w:lineRule="auto"/>
        <w:ind w:firstLineChars="300" w:firstLine="630"/>
      </w:pPr>
      <w:r>
        <w:rPr>
          <w:rFonts w:hint="eastAsia"/>
        </w:rPr>
        <w:t>CuSO</w:t>
      </w:r>
      <w:r>
        <w:rPr>
          <w:rFonts w:hint="eastAsia"/>
          <w:vertAlign w:val="subscript"/>
        </w:rPr>
        <w:t>4</w:t>
      </w:r>
      <w:r>
        <w:rPr>
          <w:rFonts w:hint="eastAsia"/>
        </w:rPr>
        <w:t>·</w:t>
      </w:r>
      <w:r>
        <w:rPr>
          <w:rFonts w:hint="eastAsia"/>
        </w:rPr>
        <w:t>5H</w:t>
      </w:r>
      <w:r>
        <w:rPr>
          <w:rFonts w:hint="eastAsia"/>
          <w:vertAlign w:val="subscript"/>
        </w:rPr>
        <w:t>2</w:t>
      </w:r>
      <w:r>
        <w:rPr>
          <w:rFonts w:hint="eastAsia"/>
        </w:rPr>
        <w:t>O</w:t>
      </w:r>
      <w:r>
        <w:rPr>
          <w:rFonts w:hint="eastAsia"/>
        </w:rPr>
        <w:t>。</w:t>
      </w:r>
    </w:p>
    <w:p w14:paraId="261BA1CC"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5.2.3 </w:t>
      </w:r>
      <w:r>
        <w:rPr>
          <w:rFonts w:hint="eastAsia"/>
          <w:b/>
          <w:bCs/>
        </w:rPr>
        <w:t>氢氧化钠</w:t>
      </w:r>
    </w:p>
    <w:p w14:paraId="0D1AE1AF" w14:textId="77777777" w:rsidR="00EC4128" w:rsidRDefault="00693455">
      <w:pPr>
        <w:pStyle w:val="af4"/>
        <w:autoSpaceDE w:val="0"/>
        <w:autoSpaceDN w:val="0"/>
        <w:adjustRightInd w:val="0"/>
        <w:spacing w:line="360" w:lineRule="auto"/>
        <w:ind w:firstLineChars="300" w:firstLine="630"/>
      </w:pPr>
      <w:r>
        <w:rPr>
          <w:rFonts w:hint="eastAsia"/>
        </w:rPr>
        <w:t>NaOH</w:t>
      </w:r>
      <w:r>
        <w:rPr>
          <w:rFonts w:hint="eastAsia"/>
        </w:rPr>
        <w:t>。</w:t>
      </w:r>
    </w:p>
    <w:p w14:paraId="5B50B07E" w14:textId="77777777" w:rsidR="00EC4128" w:rsidRDefault="00693455">
      <w:pPr>
        <w:pStyle w:val="af4"/>
        <w:autoSpaceDE w:val="0"/>
        <w:autoSpaceDN w:val="0"/>
        <w:adjustRightInd w:val="0"/>
        <w:spacing w:line="360" w:lineRule="auto"/>
        <w:ind w:firstLineChars="0" w:firstLine="0"/>
      </w:pPr>
      <w:r>
        <w:rPr>
          <w:rFonts w:hint="eastAsia"/>
          <w:b/>
          <w:bCs/>
        </w:rPr>
        <w:t xml:space="preserve">5.2.4 </w:t>
      </w:r>
      <w:r>
        <w:rPr>
          <w:rFonts w:hint="eastAsia"/>
          <w:b/>
          <w:bCs/>
        </w:rPr>
        <w:t>硫酸</w:t>
      </w:r>
      <w:proofErr w:type="gramStart"/>
      <w:r>
        <w:rPr>
          <w:rFonts w:hint="eastAsia"/>
          <w:b/>
          <w:bCs/>
        </w:rPr>
        <w:t>肼</w:t>
      </w:r>
      <w:proofErr w:type="gramEnd"/>
      <w:r>
        <w:rPr>
          <w:rFonts w:hint="eastAsia"/>
          <w:b/>
          <w:bCs/>
        </w:rPr>
        <w:t>：优级纯</w:t>
      </w:r>
      <w:r>
        <w:rPr>
          <w:rFonts w:hint="eastAsia"/>
        </w:rPr>
        <w:t>。</w:t>
      </w:r>
    </w:p>
    <w:p w14:paraId="418FBB46" w14:textId="77777777" w:rsidR="00EC4128" w:rsidRDefault="00693455">
      <w:pPr>
        <w:pStyle w:val="af4"/>
        <w:autoSpaceDE w:val="0"/>
        <w:autoSpaceDN w:val="0"/>
        <w:adjustRightInd w:val="0"/>
        <w:spacing w:line="360" w:lineRule="auto"/>
        <w:ind w:firstLineChars="300" w:firstLine="630"/>
      </w:pPr>
      <w:r>
        <w:rPr>
          <w:rFonts w:hint="eastAsia"/>
        </w:rPr>
        <w:t>H</w:t>
      </w:r>
      <w:r>
        <w:rPr>
          <w:rFonts w:hint="eastAsia"/>
          <w:vertAlign w:val="subscript"/>
        </w:rPr>
        <w:t>2</w:t>
      </w:r>
      <w:r>
        <w:rPr>
          <w:rFonts w:hint="eastAsia"/>
        </w:rPr>
        <w:t>N</w:t>
      </w:r>
      <w:r>
        <w:rPr>
          <w:rFonts w:hint="eastAsia"/>
          <w:vertAlign w:val="subscript"/>
        </w:rPr>
        <w:t>2</w:t>
      </w:r>
      <w:r>
        <w:rPr>
          <w:rFonts w:hint="eastAsia"/>
        </w:rPr>
        <w:t>·</w:t>
      </w:r>
      <w:r>
        <w:rPr>
          <w:rFonts w:hint="eastAsia"/>
        </w:rPr>
        <w:t>H</w:t>
      </w:r>
      <w:r>
        <w:rPr>
          <w:rFonts w:hint="eastAsia"/>
          <w:vertAlign w:val="subscript"/>
        </w:rPr>
        <w:t>2</w:t>
      </w:r>
      <w:r>
        <w:rPr>
          <w:rFonts w:hint="eastAsia"/>
        </w:rPr>
        <w:t>SO</w:t>
      </w:r>
      <w:r>
        <w:rPr>
          <w:rFonts w:hint="eastAsia"/>
          <w:vertAlign w:val="subscript"/>
        </w:rPr>
        <w:t>4</w:t>
      </w:r>
      <w:r>
        <w:rPr>
          <w:rFonts w:hint="eastAsia"/>
        </w:rPr>
        <w:t>。</w:t>
      </w:r>
    </w:p>
    <w:p w14:paraId="42103CAE"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5.2.5 </w:t>
      </w:r>
      <w:r>
        <w:rPr>
          <w:rFonts w:hint="eastAsia"/>
          <w:b/>
          <w:bCs/>
        </w:rPr>
        <w:t>磷酸</w:t>
      </w:r>
    </w:p>
    <w:p w14:paraId="03F4A74C" w14:textId="77777777" w:rsidR="00EC4128" w:rsidRDefault="00693455">
      <w:pPr>
        <w:pStyle w:val="af4"/>
        <w:autoSpaceDE w:val="0"/>
        <w:autoSpaceDN w:val="0"/>
        <w:adjustRightInd w:val="0"/>
        <w:spacing w:line="360" w:lineRule="auto"/>
        <w:ind w:firstLineChars="300" w:firstLine="630"/>
      </w:pPr>
      <w:r>
        <w:rPr>
          <w:rFonts w:hint="eastAsia"/>
        </w:rPr>
        <w:t>H</w:t>
      </w:r>
      <w:r>
        <w:rPr>
          <w:rFonts w:hint="eastAsia"/>
          <w:vertAlign w:val="subscript"/>
        </w:rPr>
        <w:t>3</w:t>
      </w:r>
      <w:r>
        <w:rPr>
          <w:rFonts w:hint="eastAsia"/>
        </w:rPr>
        <w:t>PO</w:t>
      </w:r>
      <w:r>
        <w:rPr>
          <w:rFonts w:hint="eastAsia"/>
          <w:vertAlign w:val="subscript"/>
        </w:rPr>
        <w:t>4</w:t>
      </w:r>
      <w:r>
        <w:rPr>
          <w:rFonts w:hint="eastAsia"/>
        </w:rPr>
        <w:t>。</w:t>
      </w:r>
    </w:p>
    <w:p w14:paraId="5BC2B80B"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5.2.6 </w:t>
      </w:r>
      <w:r>
        <w:rPr>
          <w:rFonts w:hint="eastAsia"/>
          <w:b/>
          <w:bCs/>
        </w:rPr>
        <w:t>磺胺</w:t>
      </w:r>
    </w:p>
    <w:p w14:paraId="581B68FE" w14:textId="77777777" w:rsidR="00EC4128" w:rsidRDefault="00693455">
      <w:pPr>
        <w:pStyle w:val="af4"/>
        <w:autoSpaceDE w:val="0"/>
        <w:autoSpaceDN w:val="0"/>
        <w:adjustRightInd w:val="0"/>
        <w:spacing w:line="360" w:lineRule="auto"/>
        <w:ind w:firstLineChars="300" w:firstLine="630"/>
      </w:pPr>
      <w:r>
        <w:rPr>
          <w:rFonts w:hint="eastAsia"/>
        </w:rPr>
        <w:t>4-NH</w:t>
      </w:r>
      <w:r>
        <w:rPr>
          <w:rFonts w:hint="eastAsia"/>
          <w:vertAlign w:val="subscript"/>
        </w:rPr>
        <w:t>2</w:t>
      </w:r>
      <w:r>
        <w:rPr>
          <w:rFonts w:hint="eastAsia"/>
        </w:rPr>
        <w:t>C</w:t>
      </w:r>
      <w:r>
        <w:rPr>
          <w:rFonts w:hint="eastAsia"/>
          <w:vertAlign w:val="subscript"/>
        </w:rPr>
        <w:t>6</w:t>
      </w:r>
      <w:r>
        <w:rPr>
          <w:rFonts w:hint="eastAsia"/>
        </w:rPr>
        <w:t>H</w:t>
      </w:r>
      <w:r>
        <w:rPr>
          <w:rFonts w:hint="eastAsia"/>
          <w:vertAlign w:val="subscript"/>
        </w:rPr>
        <w:t>4</w:t>
      </w:r>
      <w:r>
        <w:rPr>
          <w:rFonts w:hint="eastAsia"/>
        </w:rPr>
        <w:t>SO</w:t>
      </w:r>
      <w:r>
        <w:rPr>
          <w:rFonts w:hint="eastAsia"/>
          <w:vertAlign w:val="subscript"/>
        </w:rPr>
        <w:t>2</w:t>
      </w:r>
      <w:r>
        <w:rPr>
          <w:rFonts w:hint="eastAsia"/>
        </w:rPr>
        <w:t>NH</w:t>
      </w:r>
      <w:r>
        <w:rPr>
          <w:rFonts w:hint="eastAsia"/>
          <w:vertAlign w:val="subscript"/>
        </w:rPr>
        <w:t>2</w:t>
      </w:r>
      <w:r>
        <w:rPr>
          <w:rFonts w:hint="eastAsia"/>
        </w:rPr>
        <w:t>。</w:t>
      </w:r>
    </w:p>
    <w:p w14:paraId="2E97C0CD" w14:textId="77777777" w:rsidR="00EC4128" w:rsidRDefault="00693455">
      <w:pPr>
        <w:pStyle w:val="af4"/>
        <w:autoSpaceDE w:val="0"/>
        <w:autoSpaceDN w:val="0"/>
        <w:adjustRightInd w:val="0"/>
        <w:spacing w:line="360" w:lineRule="auto"/>
        <w:ind w:firstLineChars="0" w:firstLine="0"/>
        <w:rPr>
          <w:b/>
          <w:bCs/>
        </w:rPr>
      </w:pPr>
      <w:r>
        <w:rPr>
          <w:rFonts w:hint="eastAsia"/>
          <w:b/>
          <w:bCs/>
        </w:rPr>
        <w:t>5.2.7 N-(1-</w:t>
      </w:r>
      <w:proofErr w:type="gramStart"/>
      <w:r>
        <w:rPr>
          <w:rFonts w:hint="eastAsia"/>
          <w:b/>
          <w:bCs/>
        </w:rPr>
        <w:t>萘</w:t>
      </w:r>
      <w:proofErr w:type="gramEnd"/>
      <w:r>
        <w:rPr>
          <w:rFonts w:hint="eastAsia"/>
          <w:b/>
          <w:bCs/>
        </w:rPr>
        <w:t>基</w:t>
      </w:r>
      <w:r>
        <w:rPr>
          <w:rFonts w:hint="eastAsia"/>
          <w:b/>
          <w:bCs/>
        </w:rPr>
        <w:t>)-</w:t>
      </w:r>
      <w:r>
        <w:rPr>
          <w:rFonts w:hint="eastAsia"/>
          <w:b/>
          <w:bCs/>
        </w:rPr>
        <w:t>乙二胺二盐酸盐</w:t>
      </w:r>
    </w:p>
    <w:p w14:paraId="0ECC3ADD" w14:textId="77777777" w:rsidR="00EC4128" w:rsidRDefault="00693455">
      <w:pPr>
        <w:pStyle w:val="af4"/>
        <w:autoSpaceDE w:val="0"/>
        <w:autoSpaceDN w:val="0"/>
        <w:adjustRightInd w:val="0"/>
        <w:spacing w:line="360" w:lineRule="auto"/>
        <w:ind w:firstLineChars="300" w:firstLine="630"/>
      </w:pPr>
      <w:r>
        <w:rPr>
          <w:rFonts w:hint="eastAsia"/>
        </w:rPr>
        <w:t>C</w:t>
      </w:r>
      <w:r>
        <w:rPr>
          <w:rFonts w:hint="eastAsia"/>
          <w:vertAlign w:val="subscript"/>
        </w:rPr>
        <w:t>10</w:t>
      </w:r>
      <w:r>
        <w:rPr>
          <w:rFonts w:hint="eastAsia"/>
        </w:rPr>
        <w:t>H</w:t>
      </w:r>
      <w:r>
        <w:rPr>
          <w:rFonts w:hint="eastAsia"/>
          <w:vertAlign w:val="subscript"/>
        </w:rPr>
        <w:t>7</w:t>
      </w:r>
      <w:r>
        <w:rPr>
          <w:rFonts w:hint="eastAsia"/>
        </w:rPr>
        <w:t>NHCH</w:t>
      </w:r>
      <w:r>
        <w:rPr>
          <w:rFonts w:hint="eastAsia"/>
          <w:vertAlign w:val="subscript"/>
        </w:rPr>
        <w:t>2</w:t>
      </w:r>
      <w:r>
        <w:rPr>
          <w:rFonts w:hint="eastAsia"/>
        </w:rPr>
        <w:t>CH</w:t>
      </w:r>
      <w:r>
        <w:rPr>
          <w:rFonts w:hint="eastAsia"/>
          <w:vertAlign w:val="subscript"/>
        </w:rPr>
        <w:t>2</w:t>
      </w:r>
      <w:r>
        <w:rPr>
          <w:rFonts w:hint="eastAsia"/>
        </w:rPr>
        <w:t>HN</w:t>
      </w:r>
      <w:r>
        <w:rPr>
          <w:rFonts w:hint="eastAsia"/>
          <w:vertAlign w:val="subscript"/>
        </w:rPr>
        <w:t>2</w:t>
      </w:r>
      <w:r>
        <w:rPr>
          <w:rFonts w:hint="eastAsia"/>
        </w:rPr>
        <w:t>·</w:t>
      </w:r>
      <w:r>
        <w:rPr>
          <w:rFonts w:hint="eastAsia"/>
        </w:rPr>
        <w:t>2HCl</w:t>
      </w:r>
      <w:r>
        <w:rPr>
          <w:rFonts w:hint="eastAsia"/>
        </w:rPr>
        <w:t>。</w:t>
      </w:r>
    </w:p>
    <w:p w14:paraId="4BFAE137"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5.2.8 </w:t>
      </w:r>
      <w:r>
        <w:rPr>
          <w:rFonts w:hint="eastAsia"/>
          <w:b/>
          <w:bCs/>
        </w:rPr>
        <w:t>硝酸钾：优级纯。</w:t>
      </w:r>
    </w:p>
    <w:p w14:paraId="729EC5E8" w14:textId="77777777" w:rsidR="00EC4128" w:rsidRDefault="00693455">
      <w:pPr>
        <w:pStyle w:val="af4"/>
        <w:autoSpaceDE w:val="0"/>
        <w:autoSpaceDN w:val="0"/>
        <w:adjustRightInd w:val="0"/>
        <w:spacing w:line="360" w:lineRule="auto"/>
        <w:ind w:firstLineChars="0" w:firstLine="0"/>
      </w:pPr>
      <w:r>
        <w:rPr>
          <w:rFonts w:hint="eastAsia"/>
          <w:b/>
          <w:bCs/>
        </w:rPr>
        <w:t xml:space="preserve">      </w:t>
      </w:r>
      <w:r>
        <w:rPr>
          <w:rFonts w:hint="eastAsia"/>
        </w:rPr>
        <w:t>KNO</w:t>
      </w:r>
      <w:r>
        <w:rPr>
          <w:rFonts w:hint="eastAsia"/>
          <w:vertAlign w:val="subscript"/>
        </w:rPr>
        <w:t>3</w:t>
      </w:r>
      <w:r>
        <w:rPr>
          <w:rFonts w:hint="eastAsia"/>
        </w:rPr>
        <w:t>。</w:t>
      </w:r>
    </w:p>
    <w:p w14:paraId="501B47B2"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5.2.9 </w:t>
      </w:r>
      <w:r>
        <w:rPr>
          <w:rFonts w:hint="eastAsia"/>
          <w:b/>
          <w:bCs/>
        </w:rPr>
        <w:t>探针清洗液</w:t>
      </w:r>
    </w:p>
    <w:p w14:paraId="419A5F97" w14:textId="77777777" w:rsidR="00EC4128" w:rsidRDefault="00693455">
      <w:pPr>
        <w:pStyle w:val="af4"/>
        <w:autoSpaceDE w:val="0"/>
        <w:autoSpaceDN w:val="0"/>
        <w:adjustRightInd w:val="0"/>
        <w:spacing w:line="360" w:lineRule="auto"/>
      </w:pPr>
      <w:r>
        <w:rPr>
          <w:rFonts w:hint="eastAsia"/>
        </w:rPr>
        <w:t>量取</w:t>
      </w:r>
      <w:r>
        <w:rPr>
          <w:rFonts w:hint="eastAsia"/>
        </w:rPr>
        <w:t xml:space="preserve">0.5 mL </w:t>
      </w:r>
      <w:r>
        <w:rPr>
          <w:rFonts w:hint="eastAsia"/>
        </w:rPr>
        <w:t>探针清洗液加入到</w:t>
      </w:r>
      <w:r>
        <w:rPr>
          <w:rFonts w:hint="eastAsia"/>
        </w:rPr>
        <w:t xml:space="preserve">1 </w:t>
      </w:r>
      <w:r>
        <w:rPr>
          <w:rFonts w:hint="eastAsia"/>
        </w:rPr>
        <w:t>L</w:t>
      </w:r>
      <w:r>
        <w:rPr>
          <w:rFonts w:hint="eastAsia"/>
        </w:rPr>
        <w:t>水中，反转</w:t>
      </w:r>
      <w:r>
        <w:rPr>
          <w:rFonts w:hint="eastAsia"/>
        </w:rPr>
        <w:t>5</w:t>
      </w:r>
      <w:r>
        <w:rPr>
          <w:rFonts w:hint="eastAsia"/>
        </w:rPr>
        <w:t>次混匀。在室温下保存。</w:t>
      </w:r>
    </w:p>
    <w:p w14:paraId="5A51FB38"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5.2.10 </w:t>
      </w:r>
      <w:r>
        <w:rPr>
          <w:rFonts w:hint="eastAsia"/>
          <w:b/>
          <w:bCs/>
        </w:rPr>
        <w:t>比色杯清洗液</w:t>
      </w:r>
    </w:p>
    <w:p w14:paraId="161F8B9B" w14:textId="77777777" w:rsidR="00EC4128" w:rsidRDefault="00693455">
      <w:pPr>
        <w:pStyle w:val="af4"/>
        <w:autoSpaceDE w:val="0"/>
        <w:autoSpaceDN w:val="0"/>
        <w:adjustRightInd w:val="0"/>
        <w:spacing w:line="360" w:lineRule="auto"/>
      </w:pPr>
      <w:r>
        <w:rPr>
          <w:rFonts w:hint="eastAsia"/>
        </w:rPr>
        <w:t>量取</w:t>
      </w:r>
      <w:r>
        <w:rPr>
          <w:rFonts w:hint="eastAsia"/>
        </w:rPr>
        <w:t>50 mL</w:t>
      </w:r>
      <w:r>
        <w:rPr>
          <w:rFonts w:hint="eastAsia"/>
        </w:rPr>
        <w:t>比色杯清洗液浓缩液加入到约</w:t>
      </w:r>
      <w:r>
        <w:rPr>
          <w:rFonts w:hint="eastAsia"/>
        </w:rPr>
        <w:t>700 mL</w:t>
      </w:r>
      <w:r>
        <w:rPr>
          <w:rFonts w:hint="eastAsia"/>
        </w:rPr>
        <w:t>水中并用水稀释</w:t>
      </w:r>
      <w:proofErr w:type="gramStart"/>
      <w:r>
        <w:rPr>
          <w:rFonts w:hint="eastAsia"/>
        </w:rPr>
        <w:t>定容至</w:t>
      </w:r>
      <w:proofErr w:type="gramEnd"/>
      <w:r>
        <w:rPr>
          <w:rFonts w:hint="eastAsia"/>
        </w:rPr>
        <w:t>1 L</w:t>
      </w:r>
      <w:r>
        <w:rPr>
          <w:rFonts w:hint="eastAsia"/>
        </w:rPr>
        <w:t>，反转</w:t>
      </w:r>
      <w:r>
        <w:rPr>
          <w:rFonts w:hint="eastAsia"/>
        </w:rPr>
        <w:t>5</w:t>
      </w:r>
      <w:r>
        <w:rPr>
          <w:rFonts w:hint="eastAsia"/>
        </w:rPr>
        <w:t>次混匀。在室温下保存。</w:t>
      </w:r>
    </w:p>
    <w:p w14:paraId="533B813D"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5.2.11 </w:t>
      </w:r>
      <w:r>
        <w:rPr>
          <w:rFonts w:hint="eastAsia"/>
          <w:b/>
          <w:bCs/>
        </w:rPr>
        <w:t>硫酸铜储备液</w:t>
      </w:r>
    </w:p>
    <w:p w14:paraId="2CD9E963" w14:textId="77777777" w:rsidR="00EC4128" w:rsidRDefault="00693455">
      <w:pPr>
        <w:pStyle w:val="af4"/>
        <w:autoSpaceDE w:val="0"/>
        <w:autoSpaceDN w:val="0"/>
        <w:adjustRightInd w:val="0"/>
        <w:spacing w:line="360" w:lineRule="auto"/>
      </w:pPr>
      <w:r>
        <w:rPr>
          <w:rFonts w:hint="eastAsia"/>
        </w:rPr>
        <w:lastRenderedPageBreak/>
        <w:t>称取</w:t>
      </w:r>
      <w:r>
        <w:rPr>
          <w:rFonts w:hint="eastAsia"/>
        </w:rPr>
        <w:t xml:space="preserve">0.075 g </w:t>
      </w:r>
      <w:r>
        <w:rPr>
          <w:rFonts w:hint="eastAsia"/>
        </w:rPr>
        <w:t>五水合硫酸铜（</w:t>
      </w:r>
      <w:r>
        <w:rPr>
          <w:rFonts w:hint="eastAsia"/>
        </w:rPr>
        <w:t>5.2.2</w:t>
      </w:r>
      <w:r>
        <w:rPr>
          <w:rFonts w:hint="eastAsia"/>
        </w:rPr>
        <w:t>）溶解到</w:t>
      </w:r>
      <w:r>
        <w:rPr>
          <w:rFonts w:hint="eastAsia"/>
        </w:rPr>
        <w:t>50 mL</w:t>
      </w:r>
      <w:r>
        <w:rPr>
          <w:rFonts w:hint="eastAsia"/>
        </w:rPr>
        <w:t>水中，</w:t>
      </w:r>
      <w:proofErr w:type="gramStart"/>
      <w:r>
        <w:rPr>
          <w:rFonts w:hint="eastAsia"/>
        </w:rPr>
        <w:t>用水定</w:t>
      </w:r>
      <w:proofErr w:type="gramEnd"/>
      <w:r>
        <w:rPr>
          <w:rFonts w:hint="eastAsia"/>
        </w:rPr>
        <w:t>容到</w:t>
      </w:r>
      <w:r>
        <w:rPr>
          <w:rFonts w:hint="eastAsia"/>
        </w:rPr>
        <w:t>100 mL</w:t>
      </w:r>
      <w:r>
        <w:rPr>
          <w:rFonts w:hint="eastAsia"/>
        </w:rPr>
        <w:t>。</w:t>
      </w:r>
    </w:p>
    <w:p w14:paraId="3EDB47D7"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5.2.12 </w:t>
      </w:r>
      <w:r>
        <w:rPr>
          <w:rFonts w:hint="eastAsia"/>
          <w:b/>
          <w:bCs/>
        </w:rPr>
        <w:t>氢氧化钠溶液</w:t>
      </w:r>
    </w:p>
    <w:p w14:paraId="7D5FEAE1" w14:textId="77777777" w:rsidR="00EC4128" w:rsidRDefault="00693455">
      <w:pPr>
        <w:pStyle w:val="af4"/>
        <w:autoSpaceDE w:val="0"/>
        <w:autoSpaceDN w:val="0"/>
        <w:adjustRightInd w:val="0"/>
        <w:spacing w:line="360" w:lineRule="auto"/>
        <w:rPr>
          <w:b/>
          <w:bCs/>
        </w:rPr>
      </w:pPr>
      <w:r>
        <w:rPr>
          <w:rFonts w:hint="eastAsia"/>
        </w:rPr>
        <w:t>称取</w:t>
      </w:r>
      <w:r>
        <w:rPr>
          <w:rFonts w:hint="eastAsia"/>
        </w:rPr>
        <w:t xml:space="preserve">0.6 g </w:t>
      </w:r>
      <w:r>
        <w:rPr>
          <w:rFonts w:hint="eastAsia"/>
        </w:rPr>
        <w:t>氢氧化钠（</w:t>
      </w:r>
      <w:r>
        <w:rPr>
          <w:rFonts w:hint="eastAsia"/>
        </w:rPr>
        <w:t>5.2.3</w:t>
      </w:r>
      <w:r>
        <w:rPr>
          <w:rFonts w:hint="eastAsia"/>
        </w:rPr>
        <w:t>）溶解到</w:t>
      </w:r>
      <w:r>
        <w:rPr>
          <w:rFonts w:hint="eastAsia"/>
        </w:rPr>
        <w:t>50 mL</w:t>
      </w:r>
      <w:r>
        <w:rPr>
          <w:rFonts w:hint="eastAsia"/>
        </w:rPr>
        <w:t>水中，</w:t>
      </w:r>
      <w:proofErr w:type="gramStart"/>
      <w:r>
        <w:rPr>
          <w:rFonts w:hint="eastAsia"/>
        </w:rPr>
        <w:t>用水定</w:t>
      </w:r>
      <w:proofErr w:type="gramEnd"/>
      <w:r>
        <w:rPr>
          <w:rFonts w:hint="eastAsia"/>
        </w:rPr>
        <w:t>容到</w:t>
      </w:r>
      <w:r>
        <w:rPr>
          <w:rFonts w:hint="eastAsia"/>
        </w:rPr>
        <w:t>100 mL</w:t>
      </w:r>
      <w:r>
        <w:rPr>
          <w:rFonts w:hint="eastAsia"/>
        </w:rPr>
        <w:t>。使用前向试剂瓶中加入</w:t>
      </w:r>
      <w:r>
        <w:rPr>
          <w:rFonts w:hint="eastAsia"/>
        </w:rPr>
        <w:t xml:space="preserve">2-3 </w:t>
      </w:r>
      <w:r>
        <w:rPr>
          <w:rFonts w:hint="eastAsia"/>
        </w:rPr>
        <w:t>滴探针清洗液（</w:t>
      </w:r>
      <w:r>
        <w:rPr>
          <w:rFonts w:hint="eastAsia"/>
        </w:rPr>
        <w:t>5.2.10</w:t>
      </w:r>
      <w:r>
        <w:rPr>
          <w:rFonts w:hint="eastAsia"/>
        </w:rPr>
        <w:t>）摇匀即可。</w:t>
      </w:r>
    </w:p>
    <w:p w14:paraId="63C2A988"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5.2.13 </w:t>
      </w:r>
      <w:r>
        <w:rPr>
          <w:rFonts w:hint="eastAsia"/>
          <w:b/>
          <w:bCs/>
        </w:rPr>
        <w:t>硫酸</w:t>
      </w:r>
      <w:proofErr w:type="gramStart"/>
      <w:r>
        <w:rPr>
          <w:rFonts w:hint="eastAsia"/>
          <w:b/>
          <w:bCs/>
        </w:rPr>
        <w:t>肼</w:t>
      </w:r>
      <w:proofErr w:type="gramEnd"/>
      <w:r>
        <w:rPr>
          <w:rFonts w:hint="eastAsia"/>
          <w:b/>
          <w:bCs/>
        </w:rPr>
        <w:t>溶液</w:t>
      </w:r>
    </w:p>
    <w:p w14:paraId="3DEEA08C" w14:textId="77777777" w:rsidR="00EC4128" w:rsidRDefault="00693455">
      <w:pPr>
        <w:pStyle w:val="af4"/>
        <w:autoSpaceDE w:val="0"/>
        <w:autoSpaceDN w:val="0"/>
        <w:adjustRightInd w:val="0"/>
        <w:spacing w:line="360" w:lineRule="auto"/>
      </w:pPr>
      <w:r>
        <w:rPr>
          <w:rFonts w:hint="eastAsia"/>
        </w:rPr>
        <w:t>称取</w:t>
      </w:r>
      <w:r>
        <w:rPr>
          <w:rFonts w:hint="eastAsia"/>
        </w:rPr>
        <w:t>0.</w:t>
      </w:r>
      <w:r>
        <w:rPr>
          <w:rFonts w:hint="eastAsia"/>
        </w:rPr>
        <w:t xml:space="preserve">5 g </w:t>
      </w:r>
      <w:r>
        <w:rPr>
          <w:rFonts w:hint="eastAsia"/>
        </w:rPr>
        <w:t>硫酸</w:t>
      </w:r>
      <w:proofErr w:type="gramStart"/>
      <w:r>
        <w:rPr>
          <w:rFonts w:hint="eastAsia"/>
        </w:rPr>
        <w:t>肼</w:t>
      </w:r>
      <w:proofErr w:type="gramEnd"/>
      <w:r>
        <w:rPr>
          <w:rFonts w:hint="eastAsia"/>
        </w:rPr>
        <w:t>（</w:t>
      </w:r>
      <w:r>
        <w:rPr>
          <w:rFonts w:hint="eastAsia"/>
        </w:rPr>
        <w:t>5.2.4</w:t>
      </w:r>
      <w:r>
        <w:rPr>
          <w:rFonts w:hint="eastAsia"/>
        </w:rPr>
        <w:t>）溶解到约</w:t>
      </w:r>
      <w:r>
        <w:rPr>
          <w:rFonts w:hint="eastAsia"/>
        </w:rPr>
        <w:t>50 mL</w:t>
      </w:r>
      <w:r>
        <w:rPr>
          <w:rFonts w:hint="eastAsia"/>
        </w:rPr>
        <w:t>水中，加入</w:t>
      </w:r>
      <w:r>
        <w:rPr>
          <w:rFonts w:hint="eastAsia"/>
        </w:rPr>
        <w:t>1mL</w:t>
      </w:r>
      <w:r>
        <w:rPr>
          <w:rFonts w:hint="eastAsia"/>
        </w:rPr>
        <w:t>硫酸铜储备液</w:t>
      </w:r>
      <w:r>
        <w:rPr>
          <w:rFonts w:hint="eastAsia"/>
        </w:rPr>
        <w:t>(5.2.11)</w:t>
      </w:r>
      <w:r>
        <w:rPr>
          <w:rFonts w:hint="eastAsia"/>
        </w:rPr>
        <w:t>，</w:t>
      </w:r>
      <w:proofErr w:type="gramStart"/>
      <w:r>
        <w:rPr>
          <w:rFonts w:hint="eastAsia"/>
        </w:rPr>
        <w:t>用水定</w:t>
      </w:r>
      <w:proofErr w:type="gramEnd"/>
      <w:r>
        <w:rPr>
          <w:rFonts w:hint="eastAsia"/>
        </w:rPr>
        <w:t>容到</w:t>
      </w:r>
      <w:r>
        <w:rPr>
          <w:rFonts w:hint="eastAsia"/>
        </w:rPr>
        <w:t>100 mL</w:t>
      </w:r>
      <w:r>
        <w:rPr>
          <w:rFonts w:hint="eastAsia"/>
        </w:rPr>
        <w:t>。</w:t>
      </w:r>
    </w:p>
    <w:p w14:paraId="0691E20C" w14:textId="77777777" w:rsidR="00EC4128" w:rsidRDefault="00693455">
      <w:pPr>
        <w:pStyle w:val="af4"/>
        <w:autoSpaceDE w:val="0"/>
        <w:autoSpaceDN w:val="0"/>
        <w:adjustRightInd w:val="0"/>
        <w:spacing w:line="360" w:lineRule="auto"/>
        <w:ind w:firstLineChars="0" w:firstLine="0"/>
        <w:rPr>
          <w:b/>
          <w:bCs/>
        </w:rPr>
      </w:pPr>
      <w:r>
        <w:rPr>
          <w:rFonts w:hint="eastAsia"/>
          <w:b/>
          <w:bCs/>
        </w:rPr>
        <w:t xml:space="preserve">5.2.14 </w:t>
      </w:r>
      <w:r>
        <w:rPr>
          <w:rFonts w:hint="eastAsia"/>
          <w:b/>
          <w:bCs/>
        </w:rPr>
        <w:t>显色试剂</w:t>
      </w:r>
    </w:p>
    <w:p w14:paraId="259988E7" w14:textId="77777777" w:rsidR="00EC4128" w:rsidRDefault="00693455">
      <w:pPr>
        <w:pStyle w:val="af4"/>
        <w:autoSpaceDE w:val="0"/>
        <w:autoSpaceDN w:val="0"/>
        <w:adjustRightInd w:val="0"/>
        <w:spacing w:line="360" w:lineRule="auto"/>
      </w:pPr>
      <w:r>
        <w:rPr>
          <w:rFonts w:hint="eastAsia"/>
        </w:rPr>
        <w:t>量取</w:t>
      </w:r>
      <w:r>
        <w:rPr>
          <w:rFonts w:hint="eastAsia"/>
        </w:rPr>
        <w:t xml:space="preserve">20 mL 85% </w:t>
      </w:r>
      <w:r>
        <w:rPr>
          <w:rFonts w:hint="eastAsia"/>
        </w:rPr>
        <w:t>磷酸（</w:t>
      </w:r>
      <w:r>
        <w:rPr>
          <w:rFonts w:hint="eastAsia"/>
        </w:rPr>
        <w:t>5.2.5</w:t>
      </w:r>
      <w:r>
        <w:rPr>
          <w:rFonts w:hint="eastAsia"/>
        </w:rPr>
        <w:t>）溶解到约</w:t>
      </w:r>
      <w:r>
        <w:rPr>
          <w:rFonts w:hint="eastAsia"/>
        </w:rPr>
        <w:t xml:space="preserve">100 mL </w:t>
      </w:r>
      <w:r>
        <w:rPr>
          <w:rFonts w:hint="eastAsia"/>
        </w:rPr>
        <w:t>水中，放冷至室温，然后溶解</w:t>
      </w:r>
      <w:r>
        <w:rPr>
          <w:rFonts w:hint="eastAsia"/>
        </w:rPr>
        <w:t xml:space="preserve">2.0 g </w:t>
      </w:r>
      <w:r>
        <w:rPr>
          <w:rFonts w:hint="eastAsia"/>
        </w:rPr>
        <w:t>磺胺（</w:t>
      </w:r>
      <w:r>
        <w:rPr>
          <w:rFonts w:hint="eastAsia"/>
        </w:rPr>
        <w:t>5.2.6</w:t>
      </w:r>
      <w:r>
        <w:rPr>
          <w:rFonts w:hint="eastAsia"/>
        </w:rPr>
        <w:t>），然后加入</w:t>
      </w:r>
      <w:r>
        <w:rPr>
          <w:rFonts w:hint="eastAsia"/>
        </w:rPr>
        <w:t>0.05 g  N-(1-</w:t>
      </w:r>
      <w:proofErr w:type="gramStart"/>
      <w:r>
        <w:rPr>
          <w:rFonts w:hint="eastAsia"/>
        </w:rPr>
        <w:t>萘</w:t>
      </w:r>
      <w:proofErr w:type="gramEnd"/>
      <w:r>
        <w:rPr>
          <w:rFonts w:hint="eastAsia"/>
        </w:rPr>
        <w:t>基</w:t>
      </w:r>
      <w:r>
        <w:rPr>
          <w:rFonts w:hint="eastAsia"/>
        </w:rPr>
        <w:t>)-</w:t>
      </w:r>
      <w:r>
        <w:rPr>
          <w:rFonts w:hint="eastAsia"/>
        </w:rPr>
        <w:t>乙二胺二盐酸盐（</w:t>
      </w:r>
      <w:r>
        <w:rPr>
          <w:rFonts w:hint="eastAsia"/>
        </w:rPr>
        <w:t>5.2.7</w:t>
      </w:r>
      <w:r>
        <w:rPr>
          <w:rFonts w:hint="eastAsia"/>
        </w:rPr>
        <w:t>）并溶解，</w:t>
      </w:r>
      <w:proofErr w:type="gramStart"/>
      <w:r>
        <w:rPr>
          <w:rFonts w:hint="eastAsia"/>
        </w:rPr>
        <w:t>用水定</w:t>
      </w:r>
      <w:proofErr w:type="gramEnd"/>
      <w:r>
        <w:rPr>
          <w:rFonts w:hint="eastAsia"/>
        </w:rPr>
        <w:t>容到</w:t>
      </w:r>
      <w:r>
        <w:rPr>
          <w:rFonts w:hint="eastAsia"/>
        </w:rPr>
        <w:t>200 mL</w:t>
      </w:r>
      <w:r>
        <w:rPr>
          <w:rFonts w:hint="eastAsia"/>
        </w:rPr>
        <w:t>，反转</w:t>
      </w:r>
      <w:r>
        <w:rPr>
          <w:rFonts w:hint="eastAsia"/>
        </w:rPr>
        <w:t>5</w:t>
      </w:r>
      <w:r>
        <w:rPr>
          <w:rFonts w:hint="eastAsia"/>
        </w:rPr>
        <w:t>次混匀。用棕色玻璃瓶或塑料容器在</w:t>
      </w:r>
      <w:r>
        <w:rPr>
          <w:rFonts w:hint="eastAsia"/>
        </w:rPr>
        <w:t>4</w:t>
      </w:r>
      <w:r>
        <w:rPr>
          <w:rFonts w:hint="eastAsia"/>
        </w:rPr>
        <w:t>℃条件下保存。溶液可以保存数周。使用前向试剂瓶中加入</w:t>
      </w:r>
      <w:r>
        <w:rPr>
          <w:rFonts w:hint="eastAsia"/>
        </w:rPr>
        <w:t>2-3</w:t>
      </w:r>
      <w:r>
        <w:rPr>
          <w:rFonts w:hint="eastAsia"/>
        </w:rPr>
        <w:t>滴探针清洗液（</w:t>
      </w:r>
      <w:r>
        <w:rPr>
          <w:rFonts w:hint="eastAsia"/>
        </w:rPr>
        <w:t>5.2.10</w:t>
      </w:r>
      <w:r>
        <w:rPr>
          <w:rFonts w:hint="eastAsia"/>
        </w:rPr>
        <w:t>）摇匀即可。</w:t>
      </w:r>
    </w:p>
    <w:p w14:paraId="0E25D5A5" w14:textId="77777777" w:rsidR="00EC4128" w:rsidRDefault="00693455">
      <w:pPr>
        <w:pStyle w:val="af4"/>
        <w:autoSpaceDE w:val="0"/>
        <w:autoSpaceDN w:val="0"/>
        <w:adjustRightInd w:val="0"/>
        <w:spacing w:line="360" w:lineRule="auto"/>
        <w:ind w:firstLineChars="0" w:firstLine="0"/>
        <w:rPr>
          <w:b/>
          <w:bCs/>
        </w:rPr>
      </w:pPr>
      <w:r>
        <w:rPr>
          <w:rFonts w:hint="eastAsia"/>
          <w:b/>
          <w:bCs/>
        </w:rPr>
        <w:t>5.2.</w:t>
      </w:r>
      <w:r>
        <w:rPr>
          <w:rFonts w:hint="eastAsia"/>
          <w:b/>
          <w:bCs/>
        </w:rPr>
        <w:t xml:space="preserve">15 2mol/L </w:t>
      </w:r>
      <w:proofErr w:type="spellStart"/>
      <w:r>
        <w:rPr>
          <w:rFonts w:hint="eastAsia"/>
          <w:b/>
          <w:bCs/>
        </w:rPr>
        <w:t>KCl</w:t>
      </w:r>
      <w:proofErr w:type="spellEnd"/>
      <w:r>
        <w:rPr>
          <w:rFonts w:hint="eastAsia"/>
          <w:b/>
          <w:bCs/>
        </w:rPr>
        <w:t>溶液</w:t>
      </w:r>
    </w:p>
    <w:p w14:paraId="5C81D89B" w14:textId="77777777" w:rsidR="00EC4128" w:rsidRDefault="00693455">
      <w:pPr>
        <w:pStyle w:val="af4"/>
        <w:autoSpaceDE w:val="0"/>
        <w:autoSpaceDN w:val="0"/>
        <w:adjustRightInd w:val="0"/>
        <w:spacing w:line="360" w:lineRule="auto"/>
      </w:pPr>
      <w:r>
        <w:rPr>
          <w:rFonts w:hint="eastAsia"/>
        </w:rPr>
        <w:t>称取</w:t>
      </w:r>
      <w:r>
        <w:rPr>
          <w:rFonts w:hint="eastAsia"/>
        </w:rPr>
        <w:t xml:space="preserve">149.1 g </w:t>
      </w:r>
      <w:r>
        <w:rPr>
          <w:rFonts w:hint="eastAsia"/>
        </w:rPr>
        <w:t>氯化钾</w:t>
      </w:r>
      <w:r>
        <w:rPr>
          <w:rFonts w:hint="eastAsia"/>
        </w:rPr>
        <w:t>(5.2.1)</w:t>
      </w:r>
      <w:r>
        <w:rPr>
          <w:rFonts w:hint="eastAsia"/>
        </w:rPr>
        <w:t>溶解到</w:t>
      </w:r>
      <w:r>
        <w:rPr>
          <w:rFonts w:hint="eastAsia"/>
        </w:rPr>
        <w:t xml:space="preserve">500 mL </w:t>
      </w:r>
      <w:r>
        <w:rPr>
          <w:rFonts w:hint="eastAsia"/>
        </w:rPr>
        <w:t>水中，用水稀释定容到</w:t>
      </w:r>
      <w:r>
        <w:rPr>
          <w:rFonts w:hint="eastAsia"/>
        </w:rPr>
        <w:t>1 L</w:t>
      </w:r>
      <w:r>
        <w:rPr>
          <w:rFonts w:hint="eastAsia"/>
        </w:rPr>
        <w:t>。</w:t>
      </w:r>
    </w:p>
    <w:p w14:paraId="7C5F9EF4" w14:textId="77777777" w:rsidR="00EC4128" w:rsidRDefault="00693455">
      <w:pPr>
        <w:pStyle w:val="af4"/>
        <w:autoSpaceDE w:val="0"/>
        <w:autoSpaceDN w:val="0"/>
        <w:adjustRightInd w:val="0"/>
        <w:spacing w:line="360" w:lineRule="auto"/>
        <w:ind w:firstLineChars="0" w:firstLine="0"/>
      </w:pPr>
      <w:r>
        <w:rPr>
          <w:rFonts w:hint="eastAsia"/>
          <w:b/>
          <w:bCs/>
        </w:rPr>
        <w:t xml:space="preserve">5.2.16 </w:t>
      </w:r>
      <w:r>
        <w:rPr>
          <w:rFonts w:hint="eastAsia"/>
          <w:b/>
          <w:bCs/>
        </w:rPr>
        <w:t>硝酸钾标准溶液</w:t>
      </w:r>
      <w:r>
        <w:rPr>
          <w:rFonts w:hint="eastAsia"/>
        </w:rPr>
        <w:t>：</w:t>
      </w:r>
      <w:r>
        <w:rPr>
          <w:rFonts w:hint="eastAsia"/>
        </w:rPr>
        <w:t>100mg/L  (</w:t>
      </w:r>
      <w:r>
        <w:rPr>
          <w:rFonts w:hint="eastAsia"/>
        </w:rPr>
        <w:t>以</w:t>
      </w:r>
      <w:r>
        <w:rPr>
          <w:rFonts w:hint="eastAsia"/>
        </w:rPr>
        <w:t>N</w:t>
      </w:r>
      <w:r>
        <w:rPr>
          <w:rFonts w:hint="eastAsia"/>
        </w:rPr>
        <w:t>计</w:t>
      </w:r>
      <w:r>
        <w:rPr>
          <w:rFonts w:hint="eastAsia"/>
        </w:rPr>
        <w:t>)</w:t>
      </w:r>
    </w:p>
    <w:p w14:paraId="7B61DF03" w14:textId="77777777" w:rsidR="00EC4128" w:rsidRDefault="00693455">
      <w:pPr>
        <w:pStyle w:val="af4"/>
        <w:autoSpaceDE w:val="0"/>
        <w:autoSpaceDN w:val="0"/>
        <w:adjustRightInd w:val="0"/>
        <w:spacing w:line="360" w:lineRule="auto"/>
      </w:pPr>
      <w:r>
        <w:rPr>
          <w:rFonts w:hint="eastAsia"/>
        </w:rPr>
        <w:t>准确称取</w:t>
      </w:r>
      <w:r>
        <w:rPr>
          <w:rFonts w:hint="eastAsia"/>
        </w:rPr>
        <w:t xml:space="preserve">105 </w:t>
      </w:r>
      <w:r>
        <w:t>℃</w:t>
      </w:r>
      <w:r>
        <w:rPr>
          <w:rFonts w:hint="eastAsia"/>
        </w:rPr>
        <w:t>烘干</w:t>
      </w:r>
      <w:r>
        <w:rPr>
          <w:rFonts w:hint="eastAsia"/>
        </w:rPr>
        <w:t xml:space="preserve">2 h </w:t>
      </w:r>
      <w:r>
        <w:rPr>
          <w:rFonts w:hint="eastAsia"/>
        </w:rPr>
        <w:t>的硝酸钾</w:t>
      </w:r>
      <w:r>
        <w:rPr>
          <w:rFonts w:hint="eastAsia"/>
        </w:rPr>
        <w:t>0.7218 g</w:t>
      </w:r>
      <w:r>
        <w:rPr>
          <w:rFonts w:hint="eastAsia"/>
        </w:rPr>
        <w:t>，用</w:t>
      </w:r>
      <w:r>
        <w:rPr>
          <w:rFonts w:hint="eastAsia"/>
        </w:rPr>
        <w:t xml:space="preserve">2 mol/L </w:t>
      </w:r>
      <w:proofErr w:type="spellStart"/>
      <w:r>
        <w:rPr>
          <w:rFonts w:hint="eastAsia"/>
        </w:rPr>
        <w:t>KCl</w:t>
      </w:r>
      <w:proofErr w:type="spellEnd"/>
      <w:r>
        <w:rPr>
          <w:rFonts w:hint="eastAsia"/>
        </w:rPr>
        <w:t>溶液溶解，用</w:t>
      </w:r>
      <w:r>
        <w:rPr>
          <w:rFonts w:hint="eastAsia"/>
        </w:rPr>
        <w:t xml:space="preserve">2 mol/L </w:t>
      </w:r>
      <w:proofErr w:type="spellStart"/>
      <w:r>
        <w:rPr>
          <w:rFonts w:hint="eastAsia"/>
        </w:rPr>
        <w:t>KCl</w:t>
      </w:r>
      <w:proofErr w:type="spellEnd"/>
      <w:r>
        <w:rPr>
          <w:rFonts w:hint="eastAsia"/>
        </w:rPr>
        <w:t>溶液（</w:t>
      </w:r>
      <w:r>
        <w:rPr>
          <w:rFonts w:hint="eastAsia"/>
        </w:rPr>
        <w:t>5.2.15</w:t>
      </w:r>
      <w:r>
        <w:rPr>
          <w:rFonts w:hint="eastAsia"/>
        </w:rPr>
        <w:t>）稀释定容到</w:t>
      </w:r>
      <w:r>
        <w:rPr>
          <w:rFonts w:hint="eastAsia"/>
        </w:rPr>
        <w:t>1 L</w:t>
      </w:r>
      <w:r>
        <w:rPr>
          <w:rFonts w:hint="eastAsia"/>
        </w:rPr>
        <w:t>，此溶液相当于</w:t>
      </w:r>
      <w:r>
        <w:rPr>
          <w:rFonts w:hint="eastAsia"/>
        </w:rPr>
        <w:t>100 mg/L N</w:t>
      </w:r>
      <w:r>
        <w:rPr>
          <w:rFonts w:hint="eastAsia"/>
        </w:rPr>
        <w:t>，存放于冰箱中每月更换。</w:t>
      </w:r>
    </w:p>
    <w:p w14:paraId="74B57757" w14:textId="77777777" w:rsidR="00EC4128" w:rsidRDefault="00693455">
      <w:pPr>
        <w:pStyle w:val="1"/>
        <w:spacing w:before="10" w:after="10"/>
        <w:rPr>
          <w:rFonts w:ascii="Times New Roman" w:eastAsia="黑体" w:hAnsi="Times New Roman"/>
          <w:b w:val="0"/>
          <w:sz w:val="21"/>
          <w:szCs w:val="21"/>
        </w:rPr>
      </w:pPr>
      <w:bookmarkStart w:id="29" w:name="_Toc29161"/>
      <w:r>
        <w:rPr>
          <w:rFonts w:ascii="Times New Roman" w:hAnsi="Times New Roman" w:hint="eastAsia"/>
          <w:sz w:val="21"/>
          <w:szCs w:val="21"/>
        </w:rPr>
        <w:t>5.3</w:t>
      </w:r>
      <w:r>
        <w:rPr>
          <w:rFonts w:ascii="Times New Roman" w:hAnsi="Times New Roman"/>
          <w:sz w:val="21"/>
          <w:szCs w:val="21"/>
        </w:rPr>
        <w:t xml:space="preserve"> </w:t>
      </w:r>
      <w:r>
        <w:rPr>
          <w:rFonts w:ascii="Times New Roman" w:hAnsi="Times New Roman" w:hint="eastAsia"/>
          <w:sz w:val="21"/>
          <w:szCs w:val="21"/>
        </w:rPr>
        <w:t>仪器和设备</w:t>
      </w:r>
      <w:bookmarkEnd w:id="29"/>
    </w:p>
    <w:p w14:paraId="70B02B2E" w14:textId="77777777" w:rsidR="00EC4128" w:rsidRDefault="00693455">
      <w:pPr>
        <w:spacing w:line="360" w:lineRule="auto"/>
      </w:pPr>
      <w:r>
        <w:rPr>
          <w:rFonts w:hint="eastAsia"/>
        </w:rPr>
        <w:t>5</w:t>
      </w:r>
      <w:r>
        <w:t>.</w:t>
      </w:r>
      <w:r>
        <w:rPr>
          <w:rFonts w:hint="eastAsia"/>
        </w:rPr>
        <w:t>3.</w:t>
      </w:r>
      <w:r>
        <w:t>1</w:t>
      </w:r>
      <w:r>
        <w:rPr>
          <w:rFonts w:hint="eastAsia"/>
        </w:rPr>
        <w:t xml:space="preserve"> </w:t>
      </w:r>
      <w:r>
        <w:rPr>
          <w:rFonts w:hint="eastAsia"/>
        </w:rPr>
        <w:t>全自动间断化学分析仪。</w:t>
      </w:r>
    </w:p>
    <w:p w14:paraId="3175772D" w14:textId="77777777" w:rsidR="00EC4128" w:rsidRDefault="00693455">
      <w:pPr>
        <w:spacing w:line="360" w:lineRule="auto"/>
      </w:pPr>
      <w:r>
        <w:rPr>
          <w:rFonts w:hint="eastAsia"/>
        </w:rPr>
        <w:t xml:space="preserve">5.3.2 </w:t>
      </w:r>
      <w:r>
        <w:rPr>
          <w:rFonts w:hint="eastAsia"/>
        </w:rPr>
        <w:t>分析天平：精度为</w:t>
      </w:r>
      <w:r>
        <w:rPr>
          <w:rFonts w:hint="eastAsia"/>
        </w:rPr>
        <w:t xml:space="preserve">0.01 </w:t>
      </w:r>
      <w:r>
        <w:rPr>
          <w:rFonts w:hint="eastAsia"/>
        </w:rPr>
        <w:t>g</w:t>
      </w:r>
      <w:r>
        <w:rPr>
          <w:rFonts w:hint="eastAsia"/>
        </w:rPr>
        <w:t>、精度为</w:t>
      </w:r>
      <w:r>
        <w:rPr>
          <w:rFonts w:hint="eastAsia"/>
        </w:rPr>
        <w:t>0.0001 g</w:t>
      </w:r>
      <w:r>
        <w:rPr>
          <w:rFonts w:hint="eastAsia"/>
        </w:rPr>
        <w:t>。</w:t>
      </w:r>
    </w:p>
    <w:p w14:paraId="0269CFBE" w14:textId="77777777" w:rsidR="00EC4128" w:rsidRDefault="00693455">
      <w:pPr>
        <w:spacing w:line="360" w:lineRule="auto"/>
      </w:pPr>
      <w:r>
        <w:rPr>
          <w:rFonts w:hint="eastAsia"/>
        </w:rPr>
        <w:t xml:space="preserve">5.3.3 </w:t>
      </w:r>
      <w:r>
        <w:rPr>
          <w:rFonts w:hint="eastAsia"/>
        </w:rPr>
        <w:t>恒温振荡器。</w:t>
      </w:r>
    </w:p>
    <w:p w14:paraId="3053700F" w14:textId="77777777" w:rsidR="00EC4128" w:rsidRDefault="00693455">
      <w:pPr>
        <w:pStyle w:val="af4"/>
        <w:autoSpaceDE w:val="0"/>
        <w:autoSpaceDN w:val="0"/>
        <w:adjustRightInd w:val="0"/>
        <w:spacing w:line="360" w:lineRule="auto"/>
        <w:ind w:firstLineChars="0" w:firstLine="0"/>
      </w:pPr>
      <w:r>
        <w:rPr>
          <w:rFonts w:hint="eastAsia"/>
        </w:rPr>
        <w:t xml:space="preserve">5.3.4 </w:t>
      </w:r>
      <w:r>
        <w:t>一般实验室常用仪器和设备。</w:t>
      </w:r>
    </w:p>
    <w:p w14:paraId="0BFEC699" w14:textId="77777777" w:rsidR="00EC4128" w:rsidRDefault="00693455">
      <w:pPr>
        <w:spacing w:before="10" w:after="10" w:line="360" w:lineRule="auto"/>
        <w:rPr>
          <w:b/>
          <w:bCs/>
        </w:rPr>
      </w:pPr>
      <w:r>
        <w:rPr>
          <w:rFonts w:hint="eastAsia"/>
          <w:b/>
          <w:bCs/>
        </w:rPr>
        <w:t xml:space="preserve">5.4 </w:t>
      </w:r>
      <w:r>
        <w:rPr>
          <w:rFonts w:hint="eastAsia"/>
          <w:b/>
          <w:bCs/>
        </w:rPr>
        <w:t>分析步骤</w:t>
      </w:r>
    </w:p>
    <w:p w14:paraId="48158937" w14:textId="77777777" w:rsidR="00EC4128" w:rsidRDefault="00693455">
      <w:pPr>
        <w:spacing w:line="360" w:lineRule="auto"/>
      </w:pPr>
      <w:r>
        <w:rPr>
          <w:rFonts w:hint="eastAsia"/>
        </w:rPr>
        <w:t>5.4.1</w:t>
      </w:r>
      <w:r>
        <w:t>样品的采集和保存：土壤样品的采集和保存参考</w:t>
      </w:r>
      <w:r>
        <w:t>HJ/T 166</w:t>
      </w:r>
      <w:r>
        <w:t>的相关规定执行。</w:t>
      </w:r>
    </w:p>
    <w:p w14:paraId="7D3DCE34" w14:textId="77777777" w:rsidR="00EC4128" w:rsidRDefault="00693455">
      <w:pPr>
        <w:spacing w:line="360" w:lineRule="auto"/>
      </w:pPr>
      <w:r>
        <w:rPr>
          <w:rFonts w:hint="eastAsia"/>
        </w:rPr>
        <w:t>5.4.2</w:t>
      </w:r>
      <w:r>
        <w:t>试样的制备：</w:t>
      </w:r>
      <w:r>
        <w:rPr>
          <w:rFonts w:hint="eastAsia"/>
        </w:rPr>
        <w:t>同</w:t>
      </w:r>
      <w:r>
        <w:rPr>
          <w:rFonts w:hint="eastAsia"/>
        </w:rPr>
        <w:t>3.4.2</w:t>
      </w:r>
      <w:r>
        <w:rPr>
          <w:rFonts w:hint="eastAsia"/>
        </w:rPr>
        <w:t>。</w:t>
      </w:r>
    </w:p>
    <w:p w14:paraId="471CAF2E" w14:textId="77777777" w:rsidR="00EC4128" w:rsidRDefault="00693455">
      <w:pPr>
        <w:spacing w:line="360" w:lineRule="auto"/>
      </w:pPr>
      <w:r>
        <w:rPr>
          <w:rFonts w:hint="eastAsia"/>
        </w:rPr>
        <w:t>5.4.3</w:t>
      </w:r>
      <w:r>
        <w:t>干物质含量的测定：准确称取过</w:t>
      </w:r>
      <w:r>
        <w:rPr>
          <w:rFonts w:hint="eastAsia"/>
        </w:rPr>
        <w:t>2</w:t>
      </w:r>
      <w:r>
        <w:t xml:space="preserve"> mm </w:t>
      </w:r>
      <w:r>
        <w:t>（</w:t>
      </w:r>
      <w:r>
        <w:rPr>
          <w:rFonts w:hint="eastAsia"/>
        </w:rPr>
        <w:t>1</w:t>
      </w:r>
      <w:r>
        <w:t>0</w:t>
      </w:r>
      <w:r>
        <w:t>目）筛后的</w:t>
      </w:r>
      <w:r>
        <w:rPr>
          <w:rFonts w:hint="eastAsia"/>
        </w:rPr>
        <w:t>新鲜</w:t>
      </w:r>
      <w:r>
        <w:t>土壤样品，参照</w:t>
      </w:r>
      <w:r>
        <w:t>HJ 613</w:t>
      </w:r>
      <w:r>
        <w:t>测定土壤的干物质含量。</w:t>
      </w:r>
    </w:p>
    <w:p w14:paraId="32794F27" w14:textId="77777777" w:rsidR="00EC4128" w:rsidRDefault="00693455">
      <w:pPr>
        <w:spacing w:line="360" w:lineRule="auto"/>
      </w:pPr>
      <w:r>
        <w:rPr>
          <w:rFonts w:hint="eastAsia"/>
        </w:rPr>
        <w:t xml:space="preserve">5.4.4 </w:t>
      </w:r>
      <w:r>
        <w:rPr>
          <w:rFonts w:hint="eastAsia"/>
        </w:rPr>
        <w:t>空白溶液的制备：空白溶液的制备除不加土样外，其他步骤同</w:t>
      </w:r>
      <w:r>
        <w:rPr>
          <w:rFonts w:hint="eastAsia"/>
        </w:rPr>
        <w:t>5.4.2</w:t>
      </w:r>
      <w:r>
        <w:rPr>
          <w:rFonts w:hint="eastAsia"/>
        </w:rPr>
        <w:t>。</w:t>
      </w:r>
    </w:p>
    <w:p w14:paraId="72DE6408" w14:textId="77777777" w:rsidR="00EC4128" w:rsidRDefault="00693455">
      <w:pPr>
        <w:spacing w:line="360" w:lineRule="auto"/>
      </w:pPr>
      <w:r>
        <w:rPr>
          <w:rFonts w:hint="eastAsia"/>
        </w:rPr>
        <w:t xml:space="preserve">5.4.5 </w:t>
      </w:r>
      <w:r>
        <w:rPr>
          <w:rFonts w:hint="eastAsia"/>
        </w:rPr>
        <w:t>标准曲线：吸取硝态氮标准溶液（</w:t>
      </w:r>
      <w:r>
        <w:rPr>
          <w:rFonts w:hint="eastAsia"/>
        </w:rPr>
        <w:t>5.2.16</w:t>
      </w:r>
      <w:r>
        <w:rPr>
          <w:rFonts w:hint="eastAsia"/>
        </w:rPr>
        <w:t>）</w:t>
      </w:r>
      <w:r>
        <w:rPr>
          <w:rFonts w:hint="eastAsia"/>
        </w:rPr>
        <w:t>0.00 ml</w:t>
      </w:r>
      <w:r>
        <w:rPr>
          <w:rFonts w:hint="eastAsia"/>
        </w:rPr>
        <w:t>、</w:t>
      </w:r>
      <w:r>
        <w:rPr>
          <w:rFonts w:hint="eastAsia"/>
        </w:rPr>
        <w:t>1.</w:t>
      </w:r>
      <w:r>
        <w:rPr>
          <w:rFonts w:hint="eastAsia"/>
        </w:rPr>
        <w:t>00 ml</w:t>
      </w:r>
      <w:r>
        <w:rPr>
          <w:rFonts w:hint="eastAsia"/>
        </w:rPr>
        <w:t>、</w:t>
      </w:r>
      <w:r>
        <w:rPr>
          <w:rFonts w:hint="eastAsia"/>
        </w:rPr>
        <w:t>2.00 ml</w:t>
      </w:r>
      <w:r>
        <w:rPr>
          <w:rFonts w:hint="eastAsia"/>
        </w:rPr>
        <w:t>、</w:t>
      </w:r>
      <w:r>
        <w:rPr>
          <w:rFonts w:hint="eastAsia"/>
        </w:rPr>
        <w:t>4.00 ml</w:t>
      </w:r>
      <w:r>
        <w:rPr>
          <w:rFonts w:hint="eastAsia"/>
        </w:rPr>
        <w:t>、</w:t>
      </w:r>
      <w:r>
        <w:rPr>
          <w:rFonts w:hint="eastAsia"/>
        </w:rPr>
        <w:t>6.00 ml</w:t>
      </w:r>
      <w:r>
        <w:rPr>
          <w:rFonts w:hint="eastAsia"/>
        </w:rPr>
        <w:t>、</w:t>
      </w:r>
      <w:r>
        <w:rPr>
          <w:rFonts w:hint="eastAsia"/>
        </w:rPr>
        <w:lastRenderedPageBreak/>
        <w:t>8.00 ml</w:t>
      </w:r>
      <w:r>
        <w:rPr>
          <w:rFonts w:hint="eastAsia"/>
        </w:rPr>
        <w:t>、</w:t>
      </w:r>
      <w:r>
        <w:rPr>
          <w:rFonts w:hint="eastAsia"/>
        </w:rPr>
        <w:t>10.00ml</w:t>
      </w:r>
      <w:r>
        <w:rPr>
          <w:rFonts w:hint="eastAsia"/>
        </w:rPr>
        <w:t>于</w:t>
      </w:r>
      <w:r>
        <w:rPr>
          <w:rFonts w:hint="eastAsia"/>
        </w:rPr>
        <w:t>100 ml</w:t>
      </w:r>
      <w:r>
        <w:rPr>
          <w:rFonts w:hint="eastAsia"/>
        </w:rPr>
        <w:t>容量瓶中，用</w:t>
      </w:r>
      <w:r>
        <w:rPr>
          <w:rFonts w:hint="eastAsia"/>
        </w:rPr>
        <w:t>2mol/L</w:t>
      </w:r>
      <w:r>
        <w:rPr>
          <w:rFonts w:hint="eastAsia"/>
        </w:rPr>
        <w:t>氯化钾溶液</w:t>
      </w:r>
      <w:proofErr w:type="gramStart"/>
      <w:r>
        <w:rPr>
          <w:rFonts w:hint="eastAsia"/>
        </w:rPr>
        <w:t>定容至刻度</w:t>
      </w:r>
      <w:proofErr w:type="gramEnd"/>
      <w:r>
        <w:rPr>
          <w:rFonts w:hint="eastAsia"/>
        </w:rPr>
        <w:t>。获得标准系列溶液浓度为</w:t>
      </w:r>
      <w:r>
        <w:rPr>
          <w:rFonts w:hint="eastAsia"/>
        </w:rPr>
        <w:t>0.00 mg/L</w:t>
      </w:r>
      <w:r>
        <w:rPr>
          <w:rFonts w:hint="eastAsia"/>
        </w:rPr>
        <w:t>、</w:t>
      </w:r>
      <w:r>
        <w:rPr>
          <w:rFonts w:hint="eastAsia"/>
        </w:rPr>
        <w:t>1.00 mg/L</w:t>
      </w:r>
      <w:r>
        <w:rPr>
          <w:rFonts w:hint="eastAsia"/>
        </w:rPr>
        <w:t>、</w:t>
      </w:r>
      <w:r>
        <w:rPr>
          <w:rFonts w:hint="eastAsia"/>
        </w:rPr>
        <w:t>2.00 mg/L</w:t>
      </w:r>
      <w:r>
        <w:rPr>
          <w:rFonts w:hint="eastAsia"/>
        </w:rPr>
        <w:t>、</w:t>
      </w:r>
      <w:r>
        <w:rPr>
          <w:rFonts w:hint="eastAsia"/>
        </w:rPr>
        <w:t>4.00 mg/L</w:t>
      </w:r>
      <w:r>
        <w:rPr>
          <w:rFonts w:hint="eastAsia"/>
        </w:rPr>
        <w:t>、</w:t>
      </w:r>
      <w:r>
        <w:rPr>
          <w:rFonts w:hint="eastAsia"/>
        </w:rPr>
        <w:t>6.00 mg/L</w:t>
      </w:r>
      <w:r>
        <w:rPr>
          <w:rFonts w:hint="eastAsia"/>
        </w:rPr>
        <w:t>、</w:t>
      </w:r>
      <w:r>
        <w:rPr>
          <w:rFonts w:hint="eastAsia"/>
        </w:rPr>
        <w:t>8.00 mg/L</w:t>
      </w:r>
      <w:r>
        <w:rPr>
          <w:rFonts w:hint="eastAsia"/>
        </w:rPr>
        <w:t>、</w:t>
      </w:r>
      <w:r>
        <w:rPr>
          <w:rFonts w:hint="eastAsia"/>
        </w:rPr>
        <w:t>10.00mg/L</w:t>
      </w:r>
      <w:r>
        <w:rPr>
          <w:rFonts w:hint="eastAsia"/>
        </w:rPr>
        <w:t>，通过全自动间断化学分析仪测定。</w:t>
      </w:r>
    </w:p>
    <w:p w14:paraId="58B07114" w14:textId="77777777" w:rsidR="00EC4128" w:rsidRDefault="00693455">
      <w:pPr>
        <w:spacing w:line="360" w:lineRule="auto"/>
      </w:pPr>
      <w:r>
        <w:rPr>
          <w:rFonts w:hint="eastAsia"/>
        </w:rPr>
        <w:t xml:space="preserve">5.4.6 </w:t>
      </w:r>
      <w:r>
        <w:rPr>
          <w:rFonts w:hint="eastAsia"/>
        </w:rPr>
        <w:t>参照仪器使用说明书，选择工作参数，将全自动间断化学分析仪的试剂装入仪器试剂瓶中，并根据仪器中的顺序摆放，待基线稳定后依次测定各标准溶液、空白溶液和待测液硝态</w:t>
      </w:r>
      <w:r>
        <w:rPr>
          <w:rFonts w:hint="eastAsia"/>
        </w:rPr>
        <w:t>氮和亚硝态氮总量的浓度。</w:t>
      </w:r>
    </w:p>
    <w:p w14:paraId="03EEF4F2" w14:textId="77777777" w:rsidR="00EC4128" w:rsidRDefault="00693455">
      <w:pPr>
        <w:spacing w:before="10" w:after="10" w:line="360" w:lineRule="auto"/>
        <w:rPr>
          <w:b/>
          <w:bCs/>
        </w:rPr>
      </w:pPr>
      <w:r>
        <w:rPr>
          <w:rFonts w:hint="eastAsia"/>
          <w:b/>
          <w:bCs/>
        </w:rPr>
        <w:t xml:space="preserve">5.5 </w:t>
      </w:r>
      <w:r>
        <w:rPr>
          <w:rFonts w:hint="eastAsia"/>
          <w:b/>
          <w:bCs/>
        </w:rPr>
        <w:t>结果计算与表示</w:t>
      </w:r>
    </w:p>
    <w:p w14:paraId="013791E1" w14:textId="77777777" w:rsidR="00EC4128" w:rsidRDefault="00693455">
      <w:pPr>
        <w:spacing w:line="360" w:lineRule="auto"/>
      </w:pPr>
      <w:r>
        <w:rPr>
          <w:rFonts w:hint="eastAsia"/>
        </w:rPr>
        <w:t>用全自动间断化学分析仪测定硝态氮含量，计算见式（</w:t>
      </w:r>
      <w:r>
        <w:rPr>
          <w:rFonts w:hint="eastAsia"/>
        </w:rPr>
        <w:t>3</w:t>
      </w:r>
      <w:r>
        <w:rPr>
          <w:rFonts w:hint="eastAsia"/>
        </w:rPr>
        <w:t>）、（</w:t>
      </w:r>
      <w:r>
        <w:rPr>
          <w:rFonts w:hint="eastAsia"/>
        </w:rPr>
        <w:t>4</w:t>
      </w:r>
      <w:r>
        <w:rPr>
          <w:rFonts w:hint="eastAsia"/>
        </w:rPr>
        <w:t>）：</w:t>
      </w:r>
    </w:p>
    <w:p w14:paraId="4BE40D6D" w14:textId="77777777" w:rsidR="00EC4128" w:rsidRDefault="00693455">
      <w:pPr>
        <w:spacing w:line="360" w:lineRule="auto"/>
        <w:jc w:val="center"/>
      </w:pPr>
      <w:r>
        <w:rPr>
          <w:rFonts w:hint="eastAsia"/>
        </w:rPr>
        <w:t xml:space="preserve">                                 </w:t>
      </w:r>
      <w:r>
        <w:rPr>
          <w:rFonts w:hint="eastAsia"/>
          <w:position w:val="-14"/>
        </w:rPr>
        <w:object w:dxaOrig="2501" w:dyaOrig="752" w14:anchorId="44B0F58F">
          <v:shape id="_x0000_i1027" type="#_x0000_t75" style="width:125.05pt;height:37.6pt" o:ole="">
            <v:imagedata r:id="rId16" o:title=""/>
          </v:shape>
          <o:OLEObject Type="Embed" ProgID="Equation.KSEE3" ShapeID="_x0000_i1027" DrawAspect="Content" ObjectID="_1762189558" r:id="rId17"/>
        </w:object>
      </w:r>
      <w:r>
        <w:rPr>
          <w:rFonts w:hint="eastAsia"/>
        </w:rPr>
        <w:t xml:space="preserve">                             </w:t>
      </w:r>
      <w:r>
        <w:rPr>
          <w:rFonts w:hint="eastAsia"/>
        </w:rPr>
        <w:t>（</w:t>
      </w:r>
      <w:r>
        <w:rPr>
          <w:rFonts w:hint="eastAsia"/>
        </w:rPr>
        <w:t>3</w:t>
      </w:r>
      <w:r>
        <w:rPr>
          <w:rFonts w:hint="eastAsia"/>
        </w:rPr>
        <w:t>）</w:t>
      </w:r>
    </w:p>
    <w:p w14:paraId="06E3DA48" w14:textId="77777777" w:rsidR="00EC4128" w:rsidRDefault="00693455">
      <w:pPr>
        <w:spacing w:line="360" w:lineRule="auto"/>
        <w:jc w:val="center"/>
      </w:pPr>
      <w:r>
        <w:rPr>
          <w:rFonts w:hint="eastAsia"/>
        </w:rPr>
        <w:t xml:space="preserve">                                 </w:t>
      </w:r>
      <w:r>
        <w:rPr>
          <w:position w:val="-12"/>
        </w:rPr>
        <w:object w:dxaOrig="2208" w:dyaOrig="651" w14:anchorId="53C958BF">
          <v:shape id="_x0000_i1028" type="#_x0000_t75" style="width:110.4pt;height:32.55pt" o:ole="">
            <v:imagedata r:id="rId18" o:title=""/>
          </v:shape>
          <o:OLEObject Type="Embed" ProgID="Equation.KSEE3" ShapeID="_x0000_i1028" DrawAspect="Content" ObjectID="_1762189559" r:id="rId19"/>
        </w:object>
      </w:r>
      <w:r>
        <w:rPr>
          <w:rFonts w:hint="eastAsia"/>
        </w:rPr>
        <w:t xml:space="preserve">                                </w:t>
      </w:r>
      <w:r>
        <w:rPr>
          <w:rFonts w:hint="eastAsia"/>
        </w:rPr>
        <w:t>（</w:t>
      </w:r>
      <w:r>
        <w:rPr>
          <w:rFonts w:hint="eastAsia"/>
        </w:rPr>
        <w:t>4</w:t>
      </w:r>
      <w:r>
        <w:rPr>
          <w:rFonts w:hint="eastAsia"/>
        </w:rPr>
        <w:t>）</w:t>
      </w:r>
    </w:p>
    <w:p w14:paraId="6E39A643" w14:textId="77777777" w:rsidR="00EC4128" w:rsidRDefault="00693455">
      <w:pPr>
        <w:spacing w:line="360" w:lineRule="auto"/>
      </w:pPr>
      <w:r>
        <w:t>式中：</w:t>
      </w:r>
      <w:r>
        <w:t>W</w:t>
      </w:r>
      <w:r>
        <w:rPr>
          <w:rFonts w:hint="eastAsia"/>
          <w:vertAlign w:val="subscript"/>
        </w:rPr>
        <w:t>2</w:t>
      </w:r>
      <w:r>
        <w:t>——</w:t>
      </w:r>
      <w:r>
        <w:rPr>
          <w:rFonts w:hint="eastAsia"/>
        </w:rPr>
        <w:t>亚硝态氮</w:t>
      </w:r>
      <w:r>
        <w:t>（</w:t>
      </w:r>
      <w:r>
        <w:rPr>
          <w:rFonts w:hint="eastAsia"/>
        </w:rPr>
        <w:t>NO</w:t>
      </w:r>
      <w:r>
        <w:rPr>
          <w:rFonts w:hint="eastAsia"/>
          <w:vertAlign w:val="subscript"/>
        </w:rPr>
        <w:t>2</w:t>
      </w:r>
      <w:r>
        <w:rPr>
          <w:rFonts w:hint="eastAsia"/>
          <w:vertAlign w:val="superscript"/>
        </w:rPr>
        <w:t>-</w:t>
      </w:r>
      <w:r>
        <w:t>-N</w:t>
      </w:r>
      <w:r>
        <w:t>）含量，</w:t>
      </w:r>
      <w:r>
        <w:t>mg/kg</w:t>
      </w:r>
      <w:r>
        <w:t>；</w:t>
      </w:r>
    </w:p>
    <w:p w14:paraId="34AC5BB1" w14:textId="77777777" w:rsidR="00EC4128" w:rsidRDefault="00693455">
      <w:pPr>
        <w:spacing w:line="360" w:lineRule="auto"/>
        <w:ind w:firstLineChars="300" w:firstLine="630"/>
      </w:pPr>
      <w:r>
        <w:t>W</w:t>
      </w:r>
      <w:r>
        <w:rPr>
          <w:rFonts w:hint="eastAsia"/>
          <w:vertAlign w:val="subscript"/>
        </w:rPr>
        <w:t>3</w:t>
      </w:r>
      <w:r>
        <w:t>——</w:t>
      </w:r>
      <w:r>
        <w:rPr>
          <w:rFonts w:hint="eastAsia"/>
        </w:rPr>
        <w:t>硝态氮（</w:t>
      </w:r>
      <w:r>
        <w:rPr>
          <w:rFonts w:hint="eastAsia"/>
        </w:rPr>
        <w:t>NO</w:t>
      </w:r>
      <w:r>
        <w:rPr>
          <w:rFonts w:hint="eastAsia"/>
          <w:vertAlign w:val="subscript"/>
        </w:rPr>
        <w:t>3</w:t>
      </w:r>
      <w:r>
        <w:rPr>
          <w:rFonts w:hint="eastAsia"/>
          <w:vertAlign w:val="superscript"/>
        </w:rPr>
        <w:t>-</w:t>
      </w:r>
      <w:r>
        <w:rPr>
          <w:rFonts w:hint="eastAsia"/>
        </w:rPr>
        <w:t>-N</w:t>
      </w:r>
      <w:r>
        <w:rPr>
          <w:rFonts w:hint="eastAsia"/>
        </w:rPr>
        <w:t>）</w:t>
      </w:r>
      <w:r>
        <w:t>含量，</w:t>
      </w:r>
      <w:r>
        <w:t>mg/kg</w:t>
      </w:r>
      <w:r>
        <w:t>；</w:t>
      </w:r>
    </w:p>
    <w:p w14:paraId="534658CF" w14:textId="77777777" w:rsidR="00EC4128" w:rsidRDefault="00693455">
      <w:pPr>
        <w:spacing w:line="360" w:lineRule="auto"/>
        <w:ind w:firstLineChars="300" w:firstLine="630"/>
      </w:pPr>
      <w:r>
        <w:t>W</w:t>
      </w:r>
      <w:r>
        <w:rPr>
          <w:rFonts w:hint="eastAsia"/>
          <w:vertAlign w:val="subscript"/>
        </w:rPr>
        <w:t>4</w:t>
      </w:r>
      <w:r>
        <w:t>——</w:t>
      </w:r>
      <w:r>
        <w:rPr>
          <w:rFonts w:hint="eastAsia"/>
        </w:rPr>
        <w:t>硝态氮和亚硝态氮总量—（</w:t>
      </w:r>
      <w:r>
        <w:rPr>
          <w:rFonts w:hint="eastAsia"/>
        </w:rPr>
        <w:t>NO</w:t>
      </w:r>
      <w:r>
        <w:rPr>
          <w:rFonts w:hint="eastAsia"/>
          <w:vertAlign w:val="subscript"/>
        </w:rPr>
        <w:t>3</w:t>
      </w:r>
      <w:r>
        <w:rPr>
          <w:rFonts w:hint="eastAsia"/>
          <w:vertAlign w:val="superscript"/>
        </w:rPr>
        <w:t>-</w:t>
      </w:r>
      <w:r>
        <w:rPr>
          <w:rFonts w:hint="eastAsia"/>
        </w:rPr>
        <w:t>-N+NO</w:t>
      </w:r>
      <w:r>
        <w:rPr>
          <w:rFonts w:hint="eastAsia"/>
          <w:vertAlign w:val="subscript"/>
        </w:rPr>
        <w:t>2</w:t>
      </w:r>
      <w:r>
        <w:rPr>
          <w:rFonts w:hint="eastAsia"/>
          <w:vertAlign w:val="superscript"/>
        </w:rPr>
        <w:t>-</w:t>
      </w:r>
      <w:r>
        <w:t>-N</w:t>
      </w:r>
      <w:r>
        <w:rPr>
          <w:rFonts w:hint="eastAsia"/>
        </w:rPr>
        <w:t>）</w:t>
      </w:r>
      <w:r>
        <w:t>含量，</w:t>
      </w:r>
      <w:r>
        <w:t>mg/kg</w:t>
      </w:r>
      <w:r>
        <w:t>；</w:t>
      </w:r>
    </w:p>
    <w:p w14:paraId="4CC9F04A" w14:textId="77777777" w:rsidR="00EC4128" w:rsidRDefault="00693455">
      <w:pPr>
        <w:spacing w:line="360" w:lineRule="auto"/>
        <w:ind w:firstLineChars="300" w:firstLine="630"/>
      </w:pPr>
      <w:r>
        <w:t>C——</w:t>
      </w:r>
      <w:r>
        <w:t>从标准曲线上获得的待测液的</w:t>
      </w:r>
      <w:r>
        <w:rPr>
          <w:rFonts w:hint="eastAsia"/>
        </w:rPr>
        <w:t>硝态氮和亚硝态氮总量</w:t>
      </w:r>
      <w:r>
        <w:t>浓度，</w:t>
      </w:r>
      <w:r>
        <w:t>mg/L</w:t>
      </w:r>
      <w:r>
        <w:t>；</w:t>
      </w:r>
    </w:p>
    <w:p w14:paraId="7A1420B8" w14:textId="77777777" w:rsidR="00EC4128" w:rsidRDefault="00693455">
      <w:pPr>
        <w:spacing w:line="360" w:lineRule="auto"/>
        <w:ind w:firstLineChars="300" w:firstLine="630"/>
      </w:pPr>
      <w:r>
        <w:t>C</w:t>
      </w:r>
      <w:r>
        <w:rPr>
          <w:vertAlign w:val="subscript"/>
        </w:rPr>
        <w:t>0</w:t>
      </w:r>
      <w:r>
        <w:t>——</w:t>
      </w:r>
      <w:r>
        <w:t>从标准曲线上获得的空白溶液的</w:t>
      </w:r>
      <w:r>
        <w:rPr>
          <w:rFonts w:hint="eastAsia"/>
        </w:rPr>
        <w:t>硝态氮和亚硝态氮总量</w:t>
      </w:r>
      <w:r>
        <w:t>浓度，</w:t>
      </w:r>
      <w:r>
        <w:t>mg/L</w:t>
      </w:r>
      <w:r>
        <w:t>；</w:t>
      </w:r>
    </w:p>
    <w:p w14:paraId="71382AE0" w14:textId="77777777" w:rsidR="00EC4128" w:rsidRDefault="00693455">
      <w:pPr>
        <w:spacing w:line="360" w:lineRule="auto"/>
        <w:ind w:firstLineChars="300" w:firstLine="630"/>
      </w:pPr>
      <w:r>
        <w:t>V——</w:t>
      </w:r>
      <w:r>
        <w:t>待测</w:t>
      </w:r>
      <w:r>
        <w:rPr>
          <w:rFonts w:hint="eastAsia"/>
        </w:rPr>
        <w:t>液</w:t>
      </w:r>
      <w:r>
        <w:t>体积，取</w:t>
      </w:r>
      <w:r>
        <w:t>100mL</w:t>
      </w:r>
      <w:r>
        <w:t>；</w:t>
      </w:r>
    </w:p>
    <w:p w14:paraId="12D1D348" w14:textId="77777777" w:rsidR="00EC4128" w:rsidRDefault="00693455">
      <w:pPr>
        <w:spacing w:line="360" w:lineRule="auto"/>
        <w:ind w:firstLineChars="300" w:firstLine="630"/>
      </w:pPr>
      <w:r>
        <w:t>m——</w:t>
      </w:r>
      <w:r>
        <w:t>鲜土土样质量，</w:t>
      </w:r>
      <w:r>
        <w:t>g</w:t>
      </w:r>
      <w:r>
        <w:t>；</w:t>
      </w:r>
    </w:p>
    <w:p w14:paraId="16A32708" w14:textId="77777777" w:rsidR="00EC4128" w:rsidRDefault="00693455">
      <w:pPr>
        <w:spacing w:line="360" w:lineRule="auto"/>
        <w:ind w:firstLineChars="300" w:firstLine="630"/>
      </w:pPr>
      <w:r>
        <w:rPr>
          <w:rFonts w:hint="eastAsia"/>
        </w:rPr>
        <w:t>k</w:t>
      </w:r>
      <w:r>
        <w:t>——</w:t>
      </w:r>
      <w:r>
        <w:t>由鲜土土样换算成烘干土样的水分换算系数。</w:t>
      </w:r>
      <w:r>
        <w:rPr>
          <w:rFonts w:hint="eastAsia"/>
        </w:rPr>
        <w:t xml:space="preserve">                             </w:t>
      </w:r>
    </w:p>
    <w:p w14:paraId="0C1D2863" w14:textId="77777777" w:rsidR="00EC4128" w:rsidRDefault="00693455">
      <w:pPr>
        <w:spacing w:line="360" w:lineRule="auto"/>
      </w:pPr>
      <w:r>
        <w:rPr>
          <w:rFonts w:hint="eastAsia"/>
        </w:rPr>
        <w:t>结果表示</w:t>
      </w:r>
    </w:p>
    <w:p w14:paraId="55A32692" w14:textId="77777777" w:rsidR="00EC4128" w:rsidRDefault="00693455">
      <w:pPr>
        <w:spacing w:line="360" w:lineRule="auto"/>
      </w:pPr>
      <w:r>
        <w:rPr>
          <w:rFonts w:hint="eastAsia"/>
        </w:rPr>
        <w:t xml:space="preserve">   </w:t>
      </w:r>
      <w:r>
        <w:t>当测定结果＜</w:t>
      </w:r>
      <w:r>
        <w:t>1%</w:t>
      </w:r>
      <w:r>
        <w:t>时保留到小数点后三位；当测定结果</w:t>
      </w:r>
      <w:r>
        <w:t>≥1%</w:t>
      </w:r>
      <w:r>
        <w:t>时，保留三位有效数字。</w:t>
      </w:r>
    </w:p>
    <w:p w14:paraId="6F0B8940" w14:textId="77777777" w:rsidR="00EC4128" w:rsidRDefault="00693455">
      <w:pPr>
        <w:pStyle w:val="1"/>
        <w:rPr>
          <w:rFonts w:ascii="Times New Roman" w:hAnsi="Times New Roman"/>
          <w:sz w:val="21"/>
          <w:szCs w:val="21"/>
        </w:rPr>
      </w:pPr>
      <w:bookmarkStart w:id="30" w:name="_Toc9030"/>
      <w:bookmarkStart w:id="31" w:name="_Toc123989975"/>
      <w:r>
        <w:rPr>
          <w:rFonts w:ascii="Times New Roman" w:hAnsi="Times New Roman" w:hint="eastAsia"/>
          <w:sz w:val="21"/>
          <w:szCs w:val="21"/>
        </w:rPr>
        <w:t>6</w:t>
      </w:r>
      <w:r>
        <w:rPr>
          <w:rFonts w:ascii="Times New Roman" w:hAnsi="Times New Roman"/>
          <w:sz w:val="21"/>
          <w:szCs w:val="21"/>
        </w:rPr>
        <w:t xml:space="preserve"> </w:t>
      </w:r>
      <w:r>
        <w:rPr>
          <w:rFonts w:ascii="Times New Roman" w:hAnsi="Times New Roman"/>
          <w:sz w:val="21"/>
          <w:szCs w:val="21"/>
        </w:rPr>
        <w:t>质量保证和质量控制</w:t>
      </w:r>
      <w:bookmarkEnd w:id="30"/>
      <w:bookmarkEnd w:id="31"/>
    </w:p>
    <w:p w14:paraId="289D50C4" w14:textId="77777777" w:rsidR="00EC4128" w:rsidRDefault="00693455">
      <w:pPr>
        <w:autoSpaceDE w:val="0"/>
        <w:autoSpaceDN w:val="0"/>
        <w:adjustRightInd w:val="0"/>
        <w:spacing w:line="360" w:lineRule="auto"/>
      </w:pPr>
      <w:r>
        <w:rPr>
          <w:rFonts w:hint="eastAsia"/>
        </w:rPr>
        <w:t>6.</w:t>
      </w:r>
      <w:r>
        <w:t xml:space="preserve">1 </w:t>
      </w:r>
      <w:r>
        <w:t>每批样品应至少做</w:t>
      </w:r>
      <w:r>
        <w:rPr>
          <w:rFonts w:hint="eastAsia"/>
        </w:rPr>
        <w:t>1</w:t>
      </w:r>
      <w:r>
        <w:t>0</w:t>
      </w:r>
      <w:r>
        <w:rPr>
          <w:rFonts w:hint="eastAsia"/>
        </w:rPr>
        <w:t xml:space="preserve"> </w:t>
      </w:r>
      <w:r>
        <w:t>%</w:t>
      </w:r>
      <w:r>
        <w:t>的平行样品测定，样品数不足</w:t>
      </w:r>
      <w:r>
        <w:rPr>
          <w:rFonts w:hint="eastAsia"/>
        </w:rPr>
        <w:t>1</w:t>
      </w:r>
      <w:r>
        <w:t>0</w:t>
      </w:r>
      <w:r>
        <w:t>个时，每批样品应至少做一个平行样品测定。当样品含量</w:t>
      </w:r>
      <w:r>
        <w:rPr>
          <w:rFonts w:hint="eastAsia"/>
        </w:rPr>
        <w:t xml:space="preserve"> </w:t>
      </w:r>
      <w:r>
        <w:rPr>
          <w:rFonts w:hint="eastAsia"/>
        </w:rPr>
        <w:t>≤</w:t>
      </w:r>
      <w:r>
        <w:rPr>
          <w:rFonts w:hint="eastAsia"/>
        </w:rPr>
        <w:t>10.0 mg/kg</w:t>
      </w:r>
      <w:r>
        <w:t>时，平行样测定结果的差值应在</w:t>
      </w:r>
      <w:r>
        <w:rPr>
          <w:rFonts w:hint="eastAsia"/>
        </w:rPr>
        <w:t xml:space="preserve">20 </w:t>
      </w:r>
      <w:r>
        <w:t>%</w:t>
      </w:r>
      <w:r>
        <w:t>之内；当样品含量</w:t>
      </w:r>
      <w:r>
        <w:rPr>
          <w:rFonts w:hint="eastAsia"/>
        </w:rPr>
        <w:t xml:space="preserve"> </w:t>
      </w:r>
      <w:r>
        <w:t>＞</w:t>
      </w:r>
      <w:r>
        <w:rPr>
          <w:rFonts w:hint="eastAsia"/>
        </w:rPr>
        <w:t>10.0 mg/kg</w:t>
      </w:r>
      <w:r>
        <w:t>时，平行样品测定结果的相对偏差</w:t>
      </w:r>
      <w:r>
        <w:rPr>
          <w:rFonts w:hint="eastAsia"/>
        </w:rPr>
        <w:t xml:space="preserve"> </w:t>
      </w:r>
      <w:r>
        <w:rPr>
          <w:rFonts w:hint="eastAsia"/>
        </w:rPr>
        <w:t>≤</w:t>
      </w:r>
      <w:r>
        <w:t>10.0%</w:t>
      </w:r>
      <w:r>
        <w:t>。</w:t>
      </w:r>
    </w:p>
    <w:p w14:paraId="36303410" w14:textId="77777777" w:rsidR="00EC4128" w:rsidRDefault="00693455">
      <w:pPr>
        <w:autoSpaceDE w:val="0"/>
        <w:autoSpaceDN w:val="0"/>
        <w:adjustRightInd w:val="0"/>
        <w:spacing w:line="360" w:lineRule="auto"/>
      </w:pPr>
      <w:r>
        <w:rPr>
          <w:rFonts w:hint="eastAsia"/>
        </w:rPr>
        <w:t>6</w:t>
      </w:r>
      <w:r>
        <w:t xml:space="preserve">.2 </w:t>
      </w:r>
      <w:r>
        <w:t>每批样品测定时，应分析一个有证标准样品，其测定值应在保证值范围内。</w:t>
      </w:r>
    </w:p>
    <w:p w14:paraId="724A20E0" w14:textId="77777777" w:rsidR="00EC4128" w:rsidRDefault="00693455">
      <w:pPr>
        <w:autoSpaceDE w:val="0"/>
        <w:autoSpaceDN w:val="0"/>
        <w:adjustRightInd w:val="0"/>
        <w:spacing w:line="360" w:lineRule="auto"/>
        <w:rPr>
          <w:sz w:val="24"/>
        </w:rPr>
      </w:pPr>
      <w:r>
        <w:rPr>
          <w:rFonts w:hint="eastAsia"/>
        </w:rPr>
        <w:lastRenderedPageBreak/>
        <w:t>6</w:t>
      </w:r>
      <w:r>
        <w:t xml:space="preserve">.3 </w:t>
      </w:r>
      <w:r>
        <w:t>校准曲线的相关系数应大于</w:t>
      </w:r>
      <w:r>
        <w:rPr>
          <w:rFonts w:hint="eastAsia"/>
        </w:rPr>
        <w:t>0</w:t>
      </w:r>
      <w:r>
        <w:t>.995</w:t>
      </w:r>
      <w:r>
        <w:t>。</w:t>
      </w:r>
    </w:p>
    <w:p w14:paraId="20DC3421" w14:textId="77777777" w:rsidR="00EC4128" w:rsidRDefault="00693455">
      <w:pPr>
        <w:autoSpaceDE w:val="0"/>
        <w:autoSpaceDN w:val="0"/>
        <w:adjustRightInd w:val="0"/>
        <w:spacing w:line="360" w:lineRule="auto"/>
      </w:pPr>
      <w:r>
        <w:rPr>
          <w:rFonts w:hint="eastAsia"/>
        </w:rPr>
        <w:t>6.4</w:t>
      </w:r>
      <w:r>
        <w:t xml:space="preserve"> </w:t>
      </w:r>
      <w:r>
        <w:t>每批样品应测定</w:t>
      </w:r>
      <w:r>
        <w:t>10%</w:t>
      </w:r>
      <w:r>
        <w:t>的加标样品。</w:t>
      </w:r>
      <w:r>
        <w:rPr>
          <w:rFonts w:hint="eastAsia"/>
        </w:rPr>
        <w:t>铵态</w:t>
      </w:r>
      <w:r>
        <w:t>氮加标回收率应在</w:t>
      </w:r>
      <w:r>
        <w:t>80%~120%</w:t>
      </w:r>
      <w:r>
        <w:rPr>
          <w:rFonts w:hint="eastAsia"/>
        </w:rPr>
        <w:t xml:space="preserve"> </w:t>
      </w:r>
      <w:r>
        <w:t>之间；亚硝</w:t>
      </w:r>
      <w:r>
        <w:rPr>
          <w:rFonts w:hint="eastAsia"/>
        </w:rPr>
        <w:t>态</w:t>
      </w:r>
      <w:r>
        <w:t>氮加标回收率应在</w:t>
      </w:r>
      <w:r>
        <w:t>70%~120%</w:t>
      </w:r>
      <w:r>
        <w:rPr>
          <w:rFonts w:hint="eastAsia"/>
        </w:rPr>
        <w:t xml:space="preserve"> </w:t>
      </w:r>
      <w:r>
        <w:t>之间；硝</w:t>
      </w:r>
      <w:r>
        <w:rPr>
          <w:rFonts w:hint="eastAsia"/>
        </w:rPr>
        <w:t>态</w:t>
      </w:r>
      <w:r>
        <w:t>氮加标回收率应在</w:t>
      </w:r>
      <w:r>
        <w:t>80%~120%</w:t>
      </w:r>
      <w:r>
        <w:rPr>
          <w:rFonts w:hint="eastAsia"/>
        </w:rPr>
        <w:t xml:space="preserve"> </w:t>
      </w:r>
      <w:r>
        <w:t>之间。</w:t>
      </w:r>
      <w:r>
        <w:t xml:space="preserve"> </w:t>
      </w:r>
    </w:p>
    <w:p w14:paraId="3AC8881E" w14:textId="77777777" w:rsidR="00EC4128" w:rsidRDefault="00693455">
      <w:pPr>
        <w:autoSpaceDE w:val="0"/>
        <w:autoSpaceDN w:val="0"/>
        <w:adjustRightInd w:val="0"/>
        <w:spacing w:line="360" w:lineRule="auto"/>
      </w:pPr>
      <w:r>
        <w:rPr>
          <w:rFonts w:hint="eastAsia"/>
        </w:rPr>
        <w:t xml:space="preserve">6.5 </w:t>
      </w:r>
      <w:r>
        <w:t>每批样品应分析一个校准曲线的中间点浓度标准溶液，其测定结果与校准曲线该点浓度的相对偏差应</w:t>
      </w:r>
      <w:r>
        <w:rPr>
          <w:rFonts w:hint="eastAsia"/>
        </w:rPr>
        <w:t xml:space="preserve"> </w:t>
      </w:r>
      <w:r>
        <w:rPr>
          <w:rFonts w:hint="eastAsia"/>
        </w:rPr>
        <w:t>≤</w:t>
      </w:r>
      <w:r>
        <w:t>10%</w:t>
      </w:r>
      <w:r>
        <w:t>。否则，需重新绘制校准曲线。</w:t>
      </w:r>
    </w:p>
    <w:p w14:paraId="3A1AAE3B" w14:textId="77777777" w:rsidR="00EC4128" w:rsidRDefault="00EC4128"/>
    <w:p w14:paraId="2C9AE447" w14:textId="77777777" w:rsidR="00EC4128" w:rsidRDefault="00693455">
      <w:pPr>
        <w:pStyle w:val="1"/>
        <w:rPr>
          <w:rFonts w:ascii="Times New Roman" w:hAnsi="Times New Roman"/>
          <w:sz w:val="21"/>
          <w:szCs w:val="21"/>
        </w:rPr>
      </w:pPr>
      <w:bookmarkStart w:id="32" w:name="_Toc11583"/>
      <w:r>
        <w:rPr>
          <w:rFonts w:ascii="Times New Roman" w:hAnsi="Times New Roman" w:hint="eastAsia"/>
          <w:sz w:val="21"/>
          <w:szCs w:val="21"/>
        </w:rPr>
        <w:t xml:space="preserve">7 </w:t>
      </w:r>
      <w:r>
        <w:rPr>
          <w:rFonts w:ascii="Times New Roman" w:hAnsi="Times New Roman" w:hint="eastAsia"/>
          <w:sz w:val="21"/>
          <w:szCs w:val="21"/>
        </w:rPr>
        <w:t>精密度和</w:t>
      </w:r>
      <w:r>
        <w:rPr>
          <w:rFonts w:ascii="Times New Roman" w:hAnsi="Times New Roman"/>
          <w:sz w:val="21"/>
          <w:szCs w:val="21"/>
        </w:rPr>
        <w:t>准确度</w:t>
      </w:r>
      <w:bookmarkEnd w:id="32"/>
    </w:p>
    <w:p w14:paraId="4D343F46" w14:textId="77777777" w:rsidR="00EC4128" w:rsidRDefault="00693455">
      <w:pPr>
        <w:autoSpaceDE w:val="0"/>
        <w:autoSpaceDN w:val="0"/>
        <w:adjustRightInd w:val="0"/>
        <w:spacing w:before="10" w:after="10" w:line="360" w:lineRule="auto"/>
        <w:rPr>
          <w:b/>
          <w:bCs/>
        </w:rPr>
      </w:pPr>
      <w:r>
        <w:rPr>
          <w:rFonts w:hint="eastAsia"/>
          <w:b/>
          <w:bCs/>
        </w:rPr>
        <w:t xml:space="preserve">7.1 </w:t>
      </w:r>
      <w:r>
        <w:rPr>
          <w:rFonts w:hint="eastAsia"/>
          <w:b/>
          <w:bCs/>
        </w:rPr>
        <w:t>铵态氮</w:t>
      </w:r>
      <w:r>
        <w:rPr>
          <w:rFonts w:hint="eastAsia"/>
          <w:b/>
          <w:bCs/>
        </w:rPr>
        <w:t xml:space="preserve"> </w:t>
      </w:r>
    </w:p>
    <w:p w14:paraId="686C4535" w14:textId="77777777" w:rsidR="00EC4128" w:rsidRDefault="00693455">
      <w:pPr>
        <w:autoSpaceDE w:val="0"/>
        <w:autoSpaceDN w:val="0"/>
        <w:adjustRightInd w:val="0"/>
        <w:spacing w:line="360" w:lineRule="auto"/>
        <w:ind w:firstLineChars="200" w:firstLine="420"/>
      </w:pPr>
      <w:r>
        <w:rPr>
          <w:rFonts w:hint="eastAsia"/>
        </w:rPr>
        <w:t>六家</w:t>
      </w:r>
      <w:r>
        <w:t>实验室对</w:t>
      </w:r>
      <w:r>
        <w:rPr>
          <w:rFonts w:hint="eastAsia"/>
        </w:rPr>
        <w:t>铵态氮</w:t>
      </w:r>
      <w:r>
        <w:t>含量分别为</w:t>
      </w:r>
      <w:r>
        <w:rPr>
          <w:rFonts w:hint="eastAsia"/>
        </w:rPr>
        <w:t xml:space="preserve">12.0 </w:t>
      </w:r>
      <w:r>
        <w:t>mg/kg</w:t>
      </w:r>
      <w:r>
        <w:t>、</w:t>
      </w:r>
      <w:r>
        <w:rPr>
          <w:rFonts w:hint="eastAsia"/>
        </w:rPr>
        <w:t xml:space="preserve">37.7 </w:t>
      </w:r>
      <w:r>
        <w:t>mg/kg</w:t>
      </w:r>
      <w:r>
        <w:t>、</w:t>
      </w:r>
      <w:r>
        <w:rPr>
          <w:rFonts w:hint="eastAsia"/>
        </w:rPr>
        <w:t xml:space="preserve">140 </w:t>
      </w:r>
      <w:r>
        <w:t>mg/kg</w:t>
      </w:r>
      <w:r>
        <w:rPr>
          <w:rFonts w:hint="eastAsia"/>
        </w:rPr>
        <w:t xml:space="preserve"> </w:t>
      </w:r>
      <w:r>
        <w:t>的土壤样品进行了分析测试，实验室</w:t>
      </w:r>
      <w:r>
        <w:rPr>
          <w:rFonts w:hint="eastAsia"/>
        </w:rPr>
        <w:t>间</w:t>
      </w:r>
      <w:r>
        <w:t>相对标准偏差分别为</w:t>
      </w:r>
      <w:r>
        <w:rPr>
          <w:rFonts w:hint="eastAsia"/>
        </w:rPr>
        <w:t xml:space="preserve">2.01 </w:t>
      </w:r>
      <w:r>
        <w:t>%</w:t>
      </w:r>
      <w:r>
        <w:t>，</w:t>
      </w:r>
      <w:r>
        <w:rPr>
          <w:rFonts w:hint="eastAsia"/>
        </w:rPr>
        <w:t xml:space="preserve">0.77 </w:t>
      </w:r>
      <w:r>
        <w:t>%</w:t>
      </w:r>
      <w:r>
        <w:t>，</w:t>
      </w:r>
      <w:r>
        <w:rPr>
          <w:rFonts w:hint="eastAsia"/>
        </w:rPr>
        <w:t xml:space="preserve">0.54 </w:t>
      </w:r>
      <w:r>
        <w:t>%</w:t>
      </w:r>
      <w:r>
        <w:rPr>
          <w:rFonts w:hint="eastAsia"/>
        </w:rPr>
        <w:t>。</w:t>
      </w:r>
    </w:p>
    <w:p w14:paraId="1CA7E7DC" w14:textId="77777777" w:rsidR="00EC4128" w:rsidRDefault="00693455">
      <w:pPr>
        <w:autoSpaceDE w:val="0"/>
        <w:autoSpaceDN w:val="0"/>
        <w:adjustRightInd w:val="0"/>
        <w:spacing w:line="360" w:lineRule="auto"/>
        <w:ind w:firstLine="482"/>
      </w:pPr>
      <w:r>
        <w:rPr>
          <w:rFonts w:hint="eastAsia"/>
        </w:rPr>
        <w:t>六家实验室</w:t>
      </w:r>
      <w:r>
        <w:t>对</w:t>
      </w:r>
      <w:r>
        <w:rPr>
          <w:rFonts w:hint="eastAsia"/>
        </w:rPr>
        <w:t>编号为</w:t>
      </w:r>
      <w:r>
        <w:rPr>
          <w:rFonts w:hint="eastAsia"/>
        </w:rPr>
        <w:t xml:space="preserve">12.0 </w:t>
      </w:r>
      <w:r>
        <w:t>mg/kg</w:t>
      </w:r>
      <w:r>
        <w:rPr>
          <w:rFonts w:hint="eastAsia"/>
        </w:rPr>
        <w:t>的铵态氮含量</w:t>
      </w:r>
      <w:r>
        <w:t>进行了</w:t>
      </w:r>
      <w:r>
        <w:rPr>
          <w:rFonts w:hint="eastAsia"/>
        </w:rPr>
        <w:t>加</w:t>
      </w:r>
      <w:proofErr w:type="gramStart"/>
      <w:r>
        <w:rPr>
          <w:rFonts w:hint="eastAsia"/>
        </w:rPr>
        <w:t>标分析</w:t>
      </w:r>
      <w:proofErr w:type="gramEnd"/>
      <w:r>
        <w:t>测</w:t>
      </w:r>
      <w:r>
        <w:rPr>
          <w:rFonts w:hint="eastAsia"/>
        </w:rPr>
        <w:t>定</w:t>
      </w:r>
      <w:r>
        <w:t>，</w:t>
      </w:r>
      <w:r>
        <w:rPr>
          <w:rFonts w:hint="eastAsia"/>
        </w:rPr>
        <w:t>加标量分别为</w:t>
      </w:r>
      <w:r>
        <w:rPr>
          <w:rFonts w:hint="eastAsia"/>
        </w:rPr>
        <w:t xml:space="preserve">20 </w:t>
      </w:r>
      <w:proofErr w:type="spellStart"/>
      <w:r>
        <w:t>μ</w:t>
      </w:r>
      <w:r>
        <w:rPr>
          <w:rFonts w:hint="eastAsia"/>
        </w:rPr>
        <w:t>g</w:t>
      </w:r>
      <w:proofErr w:type="spellEnd"/>
      <w:r>
        <w:rPr>
          <w:rFonts w:hint="eastAsia"/>
        </w:rPr>
        <w:t>和</w:t>
      </w:r>
      <w:r>
        <w:rPr>
          <w:rFonts w:hint="eastAsia"/>
        </w:rPr>
        <w:t xml:space="preserve">30 </w:t>
      </w:r>
      <w:proofErr w:type="spellStart"/>
      <w:r>
        <w:t>μ</w:t>
      </w:r>
      <w:r>
        <w:rPr>
          <w:rFonts w:hint="eastAsia"/>
        </w:rPr>
        <w:t>g</w:t>
      </w:r>
      <w:proofErr w:type="spellEnd"/>
      <w:r>
        <w:rPr>
          <w:rFonts w:hint="eastAsia"/>
        </w:rPr>
        <w:t>，实际样品加标回收率为</w:t>
      </w:r>
      <w:r>
        <w:rPr>
          <w:rFonts w:hint="eastAsia"/>
        </w:rPr>
        <w:t>87.3%-96.8%</w:t>
      </w:r>
      <w:r>
        <w:rPr>
          <w:rFonts w:hint="eastAsia"/>
        </w:rPr>
        <w:t>。</w:t>
      </w:r>
    </w:p>
    <w:p w14:paraId="7076A215" w14:textId="77777777" w:rsidR="00EC4128" w:rsidRDefault="00693455">
      <w:pPr>
        <w:autoSpaceDE w:val="0"/>
        <w:autoSpaceDN w:val="0"/>
        <w:adjustRightInd w:val="0"/>
        <w:spacing w:before="10" w:after="10" w:line="360" w:lineRule="auto"/>
        <w:rPr>
          <w:b/>
          <w:bCs/>
        </w:rPr>
      </w:pPr>
      <w:r>
        <w:rPr>
          <w:rFonts w:hint="eastAsia"/>
          <w:b/>
          <w:bCs/>
        </w:rPr>
        <w:t xml:space="preserve">7.2 </w:t>
      </w:r>
      <w:r>
        <w:rPr>
          <w:rFonts w:hint="eastAsia"/>
          <w:b/>
          <w:bCs/>
        </w:rPr>
        <w:t>亚硝态氮</w:t>
      </w:r>
    </w:p>
    <w:p w14:paraId="1235048E" w14:textId="77777777" w:rsidR="00EC4128" w:rsidRDefault="00693455">
      <w:pPr>
        <w:autoSpaceDE w:val="0"/>
        <w:autoSpaceDN w:val="0"/>
        <w:adjustRightInd w:val="0"/>
        <w:spacing w:line="360" w:lineRule="auto"/>
        <w:ind w:firstLineChars="200" w:firstLine="420"/>
      </w:pPr>
      <w:r>
        <w:rPr>
          <w:rFonts w:hint="eastAsia"/>
        </w:rPr>
        <w:t>六家</w:t>
      </w:r>
      <w:r>
        <w:t>实验室对</w:t>
      </w:r>
      <w:r>
        <w:rPr>
          <w:rFonts w:hint="eastAsia"/>
        </w:rPr>
        <w:t>亚硝态氮</w:t>
      </w:r>
      <w:r>
        <w:t>含量分别为</w:t>
      </w:r>
      <w:r>
        <w:rPr>
          <w:rFonts w:hint="eastAsia"/>
        </w:rPr>
        <w:t>0.087</w:t>
      </w:r>
      <w:r>
        <w:t>mg/kg</w:t>
      </w:r>
      <w:r>
        <w:t>、</w:t>
      </w:r>
      <w:r>
        <w:rPr>
          <w:rFonts w:hint="eastAsia"/>
        </w:rPr>
        <w:t>0.865</w:t>
      </w:r>
      <w:r>
        <w:t>mg/kg</w:t>
      </w:r>
      <w:r>
        <w:t>、</w:t>
      </w:r>
      <w:r>
        <w:rPr>
          <w:rFonts w:hint="eastAsia"/>
        </w:rPr>
        <w:t xml:space="preserve">0.124 </w:t>
      </w:r>
      <w:r>
        <w:t>mg/kg</w:t>
      </w:r>
      <w:r>
        <w:rPr>
          <w:rFonts w:hint="eastAsia"/>
        </w:rPr>
        <w:t xml:space="preserve"> </w:t>
      </w:r>
      <w:r>
        <w:t>的土壤样品进行了分析测试，实验室</w:t>
      </w:r>
      <w:r>
        <w:rPr>
          <w:rFonts w:hint="eastAsia"/>
        </w:rPr>
        <w:t>间</w:t>
      </w:r>
      <w:r>
        <w:t>相对标准偏差分别为</w:t>
      </w:r>
      <w:r>
        <w:rPr>
          <w:rFonts w:hint="eastAsia"/>
        </w:rPr>
        <w:t xml:space="preserve">3.81 </w:t>
      </w:r>
      <w:r>
        <w:t>%</w:t>
      </w:r>
      <w:r>
        <w:t>，</w:t>
      </w:r>
      <w:r>
        <w:rPr>
          <w:rFonts w:hint="eastAsia"/>
        </w:rPr>
        <w:t>1.16</w:t>
      </w:r>
      <w:r>
        <w:t>%</w:t>
      </w:r>
      <w:r>
        <w:t>，</w:t>
      </w:r>
      <w:r>
        <w:rPr>
          <w:rFonts w:hint="eastAsia"/>
        </w:rPr>
        <w:t xml:space="preserve">1.80 </w:t>
      </w:r>
      <w:r>
        <w:t>%</w:t>
      </w:r>
      <w:r>
        <w:rPr>
          <w:rFonts w:hint="eastAsia"/>
        </w:rPr>
        <w:t>。</w:t>
      </w:r>
    </w:p>
    <w:p w14:paraId="16FC780E" w14:textId="77777777" w:rsidR="00EC4128" w:rsidRDefault="00693455">
      <w:pPr>
        <w:autoSpaceDE w:val="0"/>
        <w:autoSpaceDN w:val="0"/>
        <w:adjustRightInd w:val="0"/>
        <w:spacing w:line="360" w:lineRule="auto"/>
        <w:ind w:firstLine="482"/>
      </w:pPr>
      <w:r>
        <w:rPr>
          <w:rFonts w:hint="eastAsia"/>
        </w:rPr>
        <w:t>六家实验室</w:t>
      </w:r>
      <w:r>
        <w:t>对</w:t>
      </w:r>
      <w:r>
        <w:rPr>
          <w:rFonts w:hint="eastAsia"/>
        </w:rPr>
        <w:t>编号为</w:t>
      </w:r>
      <w:r>
        <w:rPr>
          <w:rFonts w:hint="eastAsia"/>
        </w:rPr>
        <w:t>0.087</w:t>
      </w:r>
      <w:r>
        <w:t>mg/kg</w:t>
      </w:r>
      <w:r>
        <w:rPr>
          <w:rFonts w:hint="eastAsia"/>
        </w:rPr>
        <w:t>的铵态氮含量</w:t>
      </w:r>
      <w:r>
        <w:t>进行了</w:t>
      </w:r>
      <w:r>
        <w:rPr>
          <w:rFonts w:hint="eastAsia"/>
        </w:rPr>
        <w:t>加</w:t>
      </w:r>
      <w:proofErr w:type="gramStart"/>
      <w:r>
        <w:rPr>
          <w:rFonts w:hint="eastAsia"/>
        </w:rPr>
        <w:t>标分析</w:t>
      </w:r>
      <w:proofErr w:type="gramEnd"/>
      <w:r>
        <w:t>测</w:t>
      </w:r>
      <w:r>
        <w:rPr>
          <w:rFonts w:hint="eastAsia"/>
        </w:rPr>
        <w:t>定</w:t>
      </w:r>
      <w:r>
        <w:t>，</w:t>
      </w:r>
      <w:r>
        <w:rPr>
          <w:rFonts w:hint="eastAsia"/>
        </w:rPr>
        <w:t>加标量分别为</w:t>
      </w:r>
      <w:r>
        <w:rPr>
          <w:rFonts w:hint="eastAsia"/>
        </w:rPr>
        <w:t>0.5</w:t>
      </w:r>
      <w:r>
        <w:t>μ</w:t>
      </w:r>
      <w:r>
        <w:rPr>
          <w:rFonts w:hint="eastAsia"/>
        </w:rPr>
        <w:t>g</w:t>
      </w:r>
      <w:r>
        <w:rPr>
          <w:rFonts w:hint="eastAsia"/>
        </w:rPr>
        <w:t>和</w:t>
      </w:r>
      <w:r>
        <w:rPr>
          <w:rFonts w:hint="eastAsia"/>
        </w:rPr>
        <w:t xml:space="preserve">2 </w:t>
      </w:r>
      <w:proofErr w:type="spellStart"/>
      <w:r>
        <w:t>μ</w:t>
      </w:r>
      <w:r>
        <w:rPr>
          <w:rFonts w:hint="eastAsia"/>
        </w:rPr>
        <w:t>g</w:t>
      </w:r>
      <w:proofErr w:type="spellEnd"/>
      <w:r>
        <w:rPr>
          <w:rFonts w:hint="eastAsia"/>
        </w:rPr>
        <w:t>，实际样品加标回收率为</w:t>
      </w:r>
      <w:r>
        <w:rPr>
          <w:rFonts w:hint="eastAsia"/>
        </w:rPr>
        <w:t>91.3%-98.8%</w:t>
      </w:r>
      <w:r>
        <w:rPr>
          <w:rFonts w:hint="eastAsia"/>
        </w:rPr>
        <w:t>。</w:t>
      </w:r>
    </w:p>
    <w:p w14:paraId="6E967AF6" w14:textId="77777777" w:rsidR="00EC4128" w:rsidRDefault="00693455">
      <w:pPr>
        <w:autoSpaceDE w:val="0"/>
        <w:autoSpaceDN w:val="0"/>
        <w:adjustRightInd w:val="0"/>
        <w:spacing w:before="10" w:after="10" w:line="360" w:lineRule="auto"/>
        <w:rPr>
          <w:b/>
          <w:bCs/>
        </w:rPr>
      </w:pPr>
      <w:r>
        <w:rPr>
          <w:rFonts w:hint="eastAsia"/>
          <w:b/>
          <w:bCs/>
        </w:rPr>
        <w:t xml:space="preserve">7.3 </w:t>
      </w:r>
      <w:r>
        <w:rPr>
          <w:rFonts w:hint="eastAsia"/>
          <w:b/>
          <w:bCs/>
        </w:rPr>
        <w:t>硝态氮</w:t>
      </w:r>
    </w:p>
    <w:p w14:paraId="1DF83351" w14:textId="77777777" w:rsidR="00EC4128" w:rsidRDefault="00693455">
      <w:pPr>
        <w:autoSpaceDE w:val="0"/>
        <w:autoSpaceDN w:val="0"/>
        <w:adjustRightInd w:val="0"/>
        <w:spacing w:line="360" w:lineRule="auto"/>
        <w:ind w:firstLineChars="200" w:firstLine="420"/>
      </w:pPr>
      <w:r>
        <w:rPr>
          <w:rFonts w:hint="eastAsia"/>
        </w:rPr>
        <w:t>六家</w:t>
      </w:r>
      <w:r>
        <w:t>实验室对</w:t>
      </w:r>
      <w:r>
        <w:rPr>
          <w:rFonts w:hint="eastAsia"/>
        </w:rPr>
        <w:t>硝态氮</w:t>
      </w:r>
      <w:r>
        <w:t>含量分别为</w:t>
      </w:r>
      <w:r>
        <w:rPr>
          <w:rFonts w:hint="eastAsia"/>
        </w:rPr>
        <w:t>6.06mg/kg</w:t>
      </w:r>
      <w:r>
        <w:rPr>
          <w:rFonts w:hint="eastAsia"/>
        </w:rPr>
        <w:t>、</w:t>
      </w:r>
      <w:r>
        <w:rPr>
          <w:rFonts w:hint="eastAsia"/>
        </w:rPr>
        <w:t>48.4mg/kg</w:t>
      </w:r>
      <w:r>
        <w:rPr>
          <w:rFonts w:hint="eastAsia"/>
        </w:rPr>
        <w:t>、</w:t>
      </w:r>
      <w:r>
        <w:rPr>
          <w:rFonts w:hint="eastAsia"/>
        </w:rPr>
        <w:t>19.0mg/kg</w:t>
      </w:r>
      <w:r>
        <w:t>的土壤样品进行了分析测试，实验室</w:t>
      </w:r>
      <w:r>
        <w:rPr>
          <w:rFonts w:hint="eastAsia"/>
        </w:rPr>
        <w:t>间</w:t>
      </w:r>
      <w:r>
        <w:t>相对标准偏差分别为</w:t>
      </w:r>
      <w:r>
        <w:rPr>
          <w:rFonts w:hint="eastAsia"/>
        </w:rPr>
        <w:t>1.63%</w:t>
      </w:r>
      <w:r>
        <w:rPr>
          <w:rFonts w:hint="eastAsia"/>
        </w:rPr>
        <w:t>、</w:t>
      </w:r>
      <w:r>
        <w:rPr>
          <w:rFonts w:hint="eastAsia"/>
        </w:rPr>
        <w:t>0.42%</w:t>
      </w:r>
      <w:r>
        <w:rPr>
          <w:rFonts w:hint="eastAsia"/>
        </w:rPr>
        <w:t>、</w:t>
      </w:r>
      <w:r>
        <w:rPr>
          <w:rFonts w:hint="eastAsia"/>
        </w:rPr>
        <w:t>1.77%</w:t>
      </w:r>
      <w:r>
        <w:rPr>
          <w:rFonts w:hint="eastAsia"/>
        </w:rPr>
        <w:t>。</w:t>
      </w:r>
    </w:p>
    <w:p w14:paraId="55D57F52" w14:textId="77777777" w:rsidR="00EC4128" w:rsidRDefault="00693455">
      <w:pPr>
        <w:autoSpaceDE w:val="0"/>
        <w:autoSpaceDN w:val="0"/>
        <w:adjustRightInd w:val="0"/>
        <w:spacing w:line="360" w:lineRule="auto"/>
        <w:ind w:firstLine="482"/>
      </w:pPr>
      <w:r>
        <w:rPr>
          <w:rFonts w:hint="eastAsia"/>
        </w:rPr>
        <w:t>六家实验室</w:t>
      </w:r>
      <w:r>
        <w:t>对</w:t>
      </w:r>
      <w:r>
        <w:rPr>
          <w:rFonts w:hint="eastAsia"/>
        </w:rPr>
        <w:t>编号为</w:t>
      </w:r>
      <w:r>
        <w:rPr>
          <w:rFonts w:hint="eastAsia"/>
        </w:rPr>
        <w:t>6.06mg/k</w:t>
      </w:r>
      <w:r>
        <w:t>g</w:t>
      </w:r>
      <w:r>
        <w:rPr>
          <w:rFonts w:hint="eastAsia"/>
        </w:rPr>
        <w:t>的硝态氮含量</w:t>
      </w:r>
      <w:r>
        <w:t>进行了</w:t>
      </w:r>
      <w:r>
        <w:rPr>
          <w:rFonts w:hint="eastAsia"/>
        </w:rPr>
        <w:t>加</w:t>
      </w:r>
      <w:proofErr w:type="gramStart"/>
      <w:r>
        <w:rPr>
          <w:rFonts w:hint="eastAsia"/>
        </w:rPr>
        <w:t>标分析</w:t>
      </w:r>
      <w:proofErr w:type="gramEnd"/>
      <w:r>
        <w:t>测</w:t>
      </w:r>
      <w:r>
        <w:rPr>
          <w:rFonts w:hint="eastAsia"/>
        </w:rPr>
        <w:t>定</w:t>
      </w:r>
      <w:r>
        <w:t>，</w:t>
      </w:r>
      <w:r>
        <w:rPr>
          <w:rFonts w:hint="eastAsia"/>
        </w:rPr>
        <w:t>加标量分别为</w:t>
      </w:r>
      <w:r>
        <w:rPr>
          <w:rFonts w:hint="eastAsia"/>
        </w:rPr>
        <w:t xml:space="preserve">15 </w:t>
      </w:r>
      <w:proofErr w:type="spellStart"/>
      <w:r>
        <w:t>μ</w:t>
      </w:r>
      <w:r>
        <w:rPr>
          <w:rFonts w:hint="eastAsia"/>
        </w:rPr>
        <w:t>g</w:t>
      </w:r>
      <w:proofErr w:type="spellEnd"/>
      <w:r>
        <w:rPr>
          <w:rFonts w:hint="eastAsia"/>
        </w:rPr>
        <w:t>和</w:t>
      </w:r>
      <w:r>
        <w:rPr>
          <w:rFonts w:hint="eastAsia"/>
        </w:rPr>
        <w:t xml:space="preserve">20 </w:t>
      </w:r>
      <w:proofErr w:type="spellStart"/>
      <w:r>
        <w:t>μ</w:t>
      </w:r>
      <w:r>
        <w:rPr>
          <w:rFonts w:hint="eastAsia"/>
        </w:rPr>
        <w:t>g</w:t>
      </w:r>
      <w:proofErr w:type="spellEnd"/>
      <w:r>
        <w:rPr>
          <w:rFonts w:hint="eastAsia"/>
        </w:rPr>
        <w:t>，实际样品加标回收率为</w:t>
      </w:r>
      <w:r>
        <w:rPr>
          <w:rFonts w:hint="eastAsia"/>
        </w:rPr>
        <w:t>103%-116%</w:t>
      </w:r>
      <w:r>
        <w:rPr>
          <w:rFonts w:hint="eastAsia"/>
        </w:rPr>
        <w:t>。</w:t>
      </w:r>
    </w:p>
    <w:p w14:paraId="7A823EE8" w14:textId="77777777" w:rsidR="00EC4128" w:rsidRDefault="00EC4128">
      <w:pPr>
        <w:pStyle w:val="ae"/>
      </w:pPr>
    </w:p>
    <w:p w14:paraId="71B44D7A" w14:textId="77777777" w:rsidR="00EC4128" w:rsidRDefault="00EC4128">
      <w:pPr>
        <w:pStyle w:val="ae"/>
      </w:pPr>
    </w:p>
    <w:p w14:paraId="2D0D439F" w14:textId="77777777" w:rsidR="00EC4128" w:rsidRDefault="00EC4128">
      <w:pPr>
        <w:pStyle w:val="ae"/>
        <w:ind w:firstLineChars="0" w:firstLine="0"/>
      </w:pPr>
    </w:p>
    <w:p w14:paraId="70E7FFCD" w14:textId="77777777" w:rsidR="00EC4128" w:rsidRDefault="00EC4128">
      <w:pPr>
        <w:pStyle w:val="ae"/>
      </w:pPr>
    </w:p>
    <w:p w14:paraId="0F4D61E6" w14:textId="77777777" w:rsidR="00EC4128" w:rsidRDefault="00693455">
      <w:pPr>
        <w:pStyle w:val="af0"/>
      </w:pPr>
      <w:bookmarkStart w:id="33" w:name="_Toc16690897"/>
      <w:bookmarkStart w:id="34" w:name="_Toc13756418"/>
      <w:bookmarkStart w:id="35" w:name="_Toc13756380"/>
      <w:bookmarkStart w:id="36" w:name="_Toc37783345"/>
      <w:bookmarkStart w:id="37" w:name="_Toc4593157"/>
      <w:bookmarkStart w:id="38" w:name="_Toc4593203"/>
      <w:bookmarkStart w:id="39" w:name="BKCKWX"/>
      <w:bookmarkStart w:id="40" w:name="_Toc16690855"/>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3"/>
      <w:bookmarkEnd w:id="34"/>
      <w:bookmarkEnd w:id="35"/>
      <w:bookmarkEnd w:id="36"/>
      <w:bookmarkEnd w:id="37"/>
      <w:bookmarkEnd w:id="38"/>
      <w:bookmarkEnd w:id="39"/>
      <w:bookmarkEnd w:id="40"/>
    </w:p>
    <w:p w14:paraId="26B162F0" w14:textId="77777777" w:rsidR="00EC4128" w:rsidRDefault="00693455">
      <w:pPr>
        <w:spacing w:line="360" w:lineRule="auto"/>
        <w:rPr>
          <w:bCs/>
          <w:szCs w:val="21"/>
        </w:rPr>
      </w:pPr>
      <w:r>
        <w:rPr>
          <w:rFonts w:hint="eastAsia"/>
          <w:bCs/>
          <w:szCs w:val="21"/>
        </w:rPr>
        <w:t>[1]</w:t>
      </w:r>
      <w:r>
        <w:rPr>
          <w:bCs/>
          <w:szCs w:val="21"/>
        </w:rPr>
        <w:t>.</w:t>
      </w:r>
      <w:proofErr w:type="gramStart"/>
      <w:r>
        <w:rPr>
          <w:bCs/>
          <w:szCs w:val="21"/>
        </w:rPr>
        <w:t>弓晓峰</w:t>
      </w:r>
      <w:proofErr w:type="gramEnd"/>
      <w:r>
        <w:rPr>
          <w:bCs/>
          <w:szCs w:val="21"/>
        </w:rPr>
        <w:t>,</w:t>
      </w:r>
      <w:r>
        <w:rPr>
          <w:bCs/>
          <w:szCs w:val="21"/>
        </w:rPr>
        <w:t>张静</w:t>
      </w:r>
      <w:r>
        <w:rPr>
          <w:bCs/>
          <w:szCs w:val="21"/>
        </w:rPr>
        <w:t>,</w:t>
      </w:r>
      <w:r>
        <w:rPr>
          <w:bCs/>
          <w:szCs w:val="21"/>
        </w:rPr>
        <w:t>张振辉</w:t>
      </w:r>
      <w:r>
        <w:rPr>
          <w:bCs/>
          <w:szCs w:val="21"/>
        </w:rPr>
        <w:t>,</w:t>
      </w:r>
      <w:r>
        <w:rPr>
          <w:bCs/>
          <w:szCs w:val="21"/>
        </w:rPr>
        <w:t>等</w:t>
      </w:r>
      <w:r>
        <w:rPr>
          <w:bCs/>
          <w:szCs w:val="21"/>
        </w:rPr>
        <w:t>.</w:t>
      </w:r>
      <w:r>
        <w:rPr>
          <w:bCs/>
          <w:szCs w:val="21"/>
        </w:rPr>
        <w:t>纳氏试剂比色法测定土壤铵态氮的研究</w:t>
      </w:r>
      <w:r>
        <w:rPr>
          <w:bCs/>
          <w:szCs w:val="21"/>
        </w:rPr>
        <w:t>[J].</w:t>
      </w:r>
      <w:r>
        <w:rPr>
          <w:bCs/>
          <w:szCs w:val="21"/>
        </w:rPr>
        <w:t>环境科学与技术</w:t>
      </w:r>
      <w:r>
        <w:rPr>
          <w:bCs/>
          <w:szCs w:val="21"/>
        </w:rPr>
        <w:t>,</w:t>
      </w:r>
      <w:r>
        <w:rPr>
          <w:rFonts w:hint="eastAsia"/>
          <w:bCs/>
          <w:szCs w:val="21"/>
        </w:rPr>
        <w:t xml:space="preserve"> </w:t>
      </w:r>
      <w:r>
        <w:rPr>
          <w:bCs/>
          <w:szCs w:val="21"/>
        </w:rPr>
        <w:t>2006,</w:t>
      </w:r>
      <w:r>
        <w:rPr>
          <w:rFonts w:hint="eastAsia"/>
          <w:bCs/>
          <w:szCs w:val="21"/>
        </w:rPr>
        <w:t xml:space="preserve"> </w:t>
      </w:r>
      <w:r>
        <w:rPr>
          <w:bCs/>
          <w:szCs w:val="21"/>
        </w:rPr>
        <w:t>29</w:t>
      </w:r>
      <w:r>
        <w:rPr>
          <w:rFonts w:hint="eastAsia"/>
          <w:bCs/>
          <w:szCs w:val="21"/>
        </w:rPr>
        <w:t xml:space="preserve"> </w:t>
      </w:r>
      <w:r>
        <w:rPr>
          <w:bCs/>
          <w:szCs w:val="21"/>
        </w:rPr>
        <w:t>(1):43-44.</w:t>
      </w:r>
    </w:p>
    <w:p w14:paraId="7E2D555E" w14:textId="77777777" w:rsidR="00EC4128" w:rsidRDefault="00693455">
      <w:pPr>
        <w:spacing w:line="360" w:lineRule="auto"/>
        <w:rPr>
          <w:bCs/>
          <w:szCs w:val="21"/>
        </w:rPr>
      </w:pPr>
      <w:r>
        <w:rPr>
          <w:rFonts w:hint="eastAsia"/>
          <w:bCs/>
          <w:szCs w:val="21"/>
        </w:rPr>
        <w:t>[2]</w:t>
      </w:r>
      <w:r>
        <w:rPr>
          <w:bCs/>
          <w:szCs w:val="21"/>
        </w:rPr>
        <w:t>.</w:t>
      </w:r>
      <w:r>
        <w:rPr>
          <w:bCs/>
          <w:szCs w:val="21"/>
        </w:rPr>
        <w:t>鲍士旦</w:t>
      </w:r>
      <w:r>
        <w:rPr>
          <w:bCs/>
          <w:szCs w:val="21"/>
        </w:rPr>
        <w:t>.</w:t>
      </w:r>
      <w:r>
        <w:rPr>
          <w:bCs/>
          <w:szCs w:val="21"/>
        </w:rPr>
        <w:t>土壤农化分析</w:t>
      </w:r>
      <w:r>
        <w:rPr>
          <w:bCs/>
          <w:szCs w:val="21"/>
        </w:rPr>
        <w:t>[</w:t>
      </w:r>
      <w:r>
        <w:rPr>
          <w:bCs/>
          <w:szCs w:val="21"/>
        </w:rPr>
        <w:t>M</w:t>
      </w:r>
      <w:r>
        <w:rPr>
          <w:bCs/>
          <w:szCs w:val="21"/>
        </w:rPr>
        <w:t>].</w:t>
      </w:r>
      <w:r>
        <w:rPr>
          <w:bCs/>
          <w:szCs w:val="21"/>
        </w:rPr>
        <w:t>北京</w:t>
      </w:r>
      <w:r>
        <w:rPr>
          <w:bCs/>
          <w:szCs w:val="21"/>
        </w:rPr>
        <w:t>:</w:t>
      </w:r>
      <w:r>
        <w:rPr>
          <w:bCs/>
          <w:szCs w:val="21"/>
        </w:rPr>
        <w:t>中国农业出版社</w:t>
      </w:r>
      <w:r>
        <w:rPr>
          <w:rFonts w:hint="eastAsia"/>
          <w:bCs/>
          <w:szCs w:val="21"/>
        </w:rPr>
        <w:t xml:space="preserve">, </w:t>
      </w:r>
      <w:r>
        <w:rPr>
          <w:bCs/>
          <w:szCs w:val="21"/>
        </w:rPr>
        <w:t>2000: 49</w:t>
      </w:r>
      <w:r>
        <w:rPr>
          <w:bCs/>
          <w:szCs w:val="21"/>
        </w:rPr>
        <w:t>．</w:t>
      </w:r>
    </w:p>
    <w:p w14:paraId="2C310297" w14:textId="77777777" w:rsidR="00EC4128" w:rsidRDefault="00693455">
      <w:pPr>
        <w:spacing w:line="360" w:lineRule="auto"/>
        <w:rPr>
          <w:bCs/>
          <w:szCs w:val="21"/>
        </w:rPr>
      </w:pPr>
      <w:r>
        <w:rPr>
          <w:rFonts w:hint="eastAsia"/>
          <w:bCs/>
          <w:szCs w:val="21"/>
        </w:rPr>
        <w:t>[3]</w:t>
      </w:r>
      <w:r>
        <w:rPr>
          <w:bCs/>
          <w:szCs w:val="21"/>
        </w:rPr>
        <w:t>.</w:t>
      </w:r>
      <w:r>
        <w:rPr>
          <w:bCs/>
          <w:szCs w:val="21"/>
        </w:rPr>
        <w:t>张晓红．测量水中硝酸盐</w:t>
      </w:r>
      <w:proofErr w:type="gramStart"/>
      <w:r>
        <w:rPr>
          <w:bCs/>
          <w:szCs w:val="21"/>
        </w:rPr>
        <w:t>氮两种</w:t>
      </w:r>
      <w:proofErr w:type="gramEnd"/>
      <w:r>
        <w:rPr>
          <w:bCs/>
          <w:szCs w:val="21"/>
        </w:rPr>
        <w:t>方法的比较［</w:t>
      </w:r>
      <w:r>
        <w:rPr>
          <w:bCs/>
          <w:szCs w:val="21"/>
        </w:rPr>
        <w:t>J</w:t>
      </w:r>
      <w:r>
        <w:rPr>
          <w:bCs/>
          <w:szCs w:val="21"/>
        </w:rPr>
        <w:t>］</w:t>
      </w:r>
      <w:r>
        <w:rPr>
          <w:bCs/>
          <w:szCs w:val="21"/>
        </w:rPr>
        <w:t>.</w:t>
      </w:r>
      <w:r>
        <w:rPr>
          <w:bCs/>
          <w:szCs w:val="21"/>
        </w:rPr>
        <w:t>科技创新与应用</w:t>
      </w:r>
      <w:r>
        <w:rPr>
          <w:rFonts w:hint="eastAsia"/>
          <w:bCs/>
          <w:szCs w:val="21"/>
        </w:rPr>
        <w:t xml:space="preserve">, </w:t>
      </w:r>
      <w:r>
        <w:rPr>
          <w:bCs/>
          <w:szCs w:val="21"/>
        </w:rPr>
        <w:t>2017 ( 17) : 224.</w:t>
      </w:r>
    </w:p>
    <w:p w14:paraId="6F3D360A" w14:textId="77777777" w:rsidR="00EC4128" w:rsidRDefault="00693455">
      <w:pPr>
        <w:spacing w:line="360" w:lineRule="auto"/>
        <w:rPr>
          <w:bCs/>
          <w:szCs w:val="21"/>
        </w:rPr>
      </w:pPr>
      <w:r>
        <w:rPr>
          <w:rFonts w:hint="eastAsia"/>
          <w:bCs/>
          <w:szCs w:val="21"/>
        </w:rPr>
        <w:t>[4]</w:t>
      </w:r>
      <w:r>
        <w:rPr>
          <w:bCs/>
          <w:szCs w:val="21"/>
        </w:rPr>
        <w:t>.</w:t>
      </w:r>
      <w:proofErr w:type="gramStart"/>
      <w:r>
        <w:rPr>
          <w:bCs/>
          <w:szCs w:val="21"/>
        </w:rPr>
        <w:t>鲁如坤</w:t>
      </w:r>
      <w:proofErr w:type="gramEnd"/>
      <w:r>
        <w:rPr>
          <w:bCs/>
          <w:szCs w:val="21"/>
        </w:rPr>
        <w:t xml:space="preserve">. </w:t>
      </w:r>
      <w:r>
        <w:rPr>
          <w:bCs/>
          <w:szCs w:val="21"/>
        </w:rPr>
        <w:t>土壤农业化学分析方法</w:t>
      </w:r>
      <w:r>
        <w:rPr>
          <w:bCs/>
          <w:szCs w:val="21"/>
        </w:rPr>
        <w:t xml:space="preserve">. </w:t>
      </w:r>
      <w:r>
        <w:rPr>
          <w:bCs/>
          <w:szCs w:val="21"/>
        </w:rPr>
        <w:t>北京：中国农业科学技术出版社</w:t>
      </w:r>
      <w:r>
        <w:rPr>
          <w:rFonts w:hint="eastAsia"/>
          <w:bCs/>
          <w:szCs w:val="21"/>
        </w:rPr>
        <w:t xml:space="preserve">, </w:t>
      </w:r>
      <w:r>
        <w:rPr>
          <w:bCs/>
          <w:szCs w:val="21"/>
        </w:rPr>
        <w:t>2000.</w:t>
      </w:r>
    </w:p>
    <w:p w14:paraId="1A4F2003" w14:textId="77777777" w:rsidR="00EC4128" w:rsidRDefault="00693455">
      <w:pPr>
        <w:spacing w:line="360" w:lineRule="auto"/>
        <w:rPr>
          <w:bCs/>
          <w:szCs w:val="21"/>
        </w:rPr>
      </w:pPr>
      <w:r>
        <w:rPr>
          <w:rFonts w:hint="eastAsia"/>
          <w:bCs/>
          <w:szCs w:val="21"/>
        </w:rPr>
        <w:t>[5]</w:t>
      </w:r>
      <w:r>
        <w:rPr>
          <w:bCs/>
          <w:szCs w:val="21"/>
        </w:rPr>
        <w:t xml:space="preserve">.LY/T 1228—2005. </w:t>
      </w:r>
      <w:r>
        <w:rPr>
          <w:bCs/>
          <w:szCs w:val="21"/>
        </w:rPr>
        <w:t>森林土壤氮的测定</w:t>
      </w:r>
      <w:r>
        <w:rPr>
          <w:bCs/>
          <w:szCs w:val="21"/>
        </w:rPr>
        <w:t xml:space="preserve">. </w:t>
      </w:r>
      <w:r>
        <w:rPr>
          <w:bCs/>
          <w:szCs w:val="21"/>
        </w:rPr>
        <w:t>北京：中国标准出版社</w:t>
      </w:r>
      <w:r>
        <w:rPr>
          <w:rFonts w:hint="eastAsia"/>
          <w:bCs/>
          <w:szCs w:val="21"/>
        </w:rPr>
        <w:t xml:space="preserve">, </w:t>
      </w:r>
      <w:r>
        <w:rPr>
          <w:bCs/>
          <w:szCs w:val="21"/>
        </w:rPr>
        <w:t>2005.</w:t>
      </w:r>
    </w:p>
    <w:p w14:paraId="688BC8A9" w14:textId="77777777" w:rsidR="00EC4128" w:rsidRDefault="00693455">
      <w:pPr>
        <w:spacing w:line="360" w:lineRule="auto"/>
        <w:rPr>
          <w:bCs/>
          <w:szCs w:val="21"/>
        </w:rPr>
      </w:pPr>
      <w:r>
        <w:rPr>
          <w:rFonts w:hint="eastAsia"/>
          <w:bCs/>
          <w:szCs w:val="21"/>
        </w:rPr>
        <w:t>[6]</w:t>
      </w:r>
      <w:r>
        <w:rPr>
          <w:bCs/>
          <w:szCs w:val="21"/>
        </w:rPr>
        <w:t>.HJ 634-2012.</w:t>
      </w:r>
      <w:r>
        <w:rPr>
          <w:bCs/>
          <w:szCs w:val="21"/>
        </w:rPr>
        <w:t>土壤</w:t>
      </w:r>
      <w:r>
        <w:rPr>
          <w:bCs/>
          <w:szCs w:val="21"/>
        </w:rPr>
        <w:t xml:space="preserve"> </w:t>
      </w:r>
      <w:r>
        <w:rPr>
          <w:bCs/>
          <w:szCs w:val="21"/>
        </w:rPr>
        <w:t>氨氮、亚硝酸盐氮、硝酸盐氮的测定</w:t>
      </w:r>
      <w:r>
        <w:rPr>
          <w:bCs/>
          <w:szCs w:val="21"/>
        </w:rPr>
        <w:t xml:space="preserve"> </w:t>
      </w:r>
      <w:r>
        <w:rPr>
          <w:bCs/>
          <w:szCs w:val="21"/>
        </w:rPr>
        <w:t>氯化钾溶液提取</w:t>
      </w:r>
      <w:r>
        <w:rPr>
          <w:bCs/>
          <w:szCs w:val="21"/>
        </w:rPr>
        <w:t>-</w:t>
      </w:r>
      <w:r>
        <w:rPr>
          <w:bCs/>
          <w:szCs w:val="21"/>
        </w:rPr>
        <w:t>分光光度法</w:t>
      </w:r>
      <w:r>
        <w:rPr>
          <w:bCs/>
          <w:szCs w:val="21"/>
        </w:rPr>
        <w:t>.</w:t>
      </w:r>
      <w:r>
        <w:rPr>
          <w:bCs/>
          <w:szCs w:val="21"/>
        </w:rPr>
        <w:t>北京：中国环境科学出版社</w:t>
      </w:r>
      <w:r>
        <w:rPr>
          <w:bCs/>
          <w:szCs w:val="21"/>
        </w:rPr>
        <w:t>,</w:t>
      </w:r>
      <w:r>
        <w:rPr>
          <w:rFonts w:hint="eastAsia"/>
          <w:bCs/>
          <w:szCs w:val="21"/>
        </w:rPr>
        <w:t xml:space="preserve"> </w:t>
      </w:r>
      <w:r>
        <w:rPr>
          <w:bCs/>
          <w:szCs w:val="21"/>
        </w:rPr>
        <w:t>2012.</w:t>
      </w:r>
    </w:p>
    <w:p w14:paraId="559DF6BA" w14:textId="77777777" w:rsidR="00EC4128" w:rsidRDefault="00693455">
      <w:pPr>
        <w:spacing w:line="360" w:lineRule="auto"/>
        <w:rPr>
          <w:bCs/>
          <w:szCs w:val="21"/>
        </w:rPr>
      </w:pPr>
      <w:r>
        <w:rPr>
          <w:rFonts w:hint="eastAsia"/>
          <w:bCs/>
          <w:szCs w:val="21"/>
        </w:rPr>
        <w:t>[7]</w:t>
      </w:r>
      <w:r>
        <w:rPr>
          <w:bCs/>
          <w:szCs w:val="21"/>
        </w:rPr>
        <w:t>.</w:t>
      </w:r>
      <w:r>
        <w:rPr>
          <w:bCs/>
          <w:szCs w:val="21"/>
        </w:rPr>
        <w:t>吕殿青</w:t>
      </w:r>
      <w:r>
        <w:rPr>
          <w:rFonts w:hint="eastAsia"/>
          <w:bCs/>
          <w:szCs w:val="21"/>
        </w:rPr>
        <w:t xml:space="preserve">, </w:t>
      </w:r>
      <w:r>
        <w:rPr>
          <w:bCs/>
          <w:szCs w:val="21"/>
        </w:rPr>
        <w:t>同延安</w:t>
      </w:r>
      <w:r>
        <w:rPr>
          <w:rFonts w:hint="eastAsia"/>
          <w:bCs/>
          <w:szCs w:val="21"/>
        </w:rPr>
        <w:t xml:space="preserve">, </w:t>
      </w:r>
      <w:r>
        <w:rPr>
          <w:bCs/>
          <w:szCs w:val="21"/>
        </w:rPr>
        <w:t>孙本华</w:t>
      </w:r>
      <w:r>
        <w:rPr>
          <w:rFonts w:hint="eastAsia"/>
          <w:bCs/>
          <w:szCs w:val="21"/>
        </w:rPr>
        <w:t xml:space="preserve">, </w:t>
      </w:r>
      <w:proofErr w:type="spellStart"/>
      <w:r>
        <w:rPr>
          <w:bCs/>
          <w:szCs w:val="21"/>
        </w:rPr>
        <w:t>OveEmteryd</w:t>
      </w:r>
      <w:proofErr w:type="spellEnd"/>
      <w:r>
        <w:rPr>
          <w:bCs/>
          <w:szCs w:val="21"/>
        </w:rPr>
        <w:t xml:space="preserve">. </w:t>
      </w:r>
      <w:r>
        <w:rPr>
          <w:bCs/>
          <w:szCs w:val="21"/>
        </w:rPr>
        <w:t>氮肥施用对环境污染的影响的研究</w:t>
      </w:r>
      <w:r>
        <w:rPr>
          <w:bCs/>
          <w:szCs w:val="21"/>
        </w:rPr>
        <w:t>［</w:t>
      </w:r>
      <w:r>
        <w:rPr>
          <w:bCs/>
          <w:szCs w:val="21"/>
        </w:rPr>
        <w:t>J</w:t>
      </w:r>
      <w:r>
        <w:rPr>
          <w:bCs/>
          <w:szCs w:val="21"/>
        </w:rPr>
        <w:t>］</w:t>
      </w:r>
      <w:r>
        <w:rPr>
          <w:bCs/>
          <w:szCs w:val="21"/>
        </w:rPr>
        <w:t xml:space="preserve">. </w:t>
      </w:r>
      <w:r>
        <w:rPr>
          <w:bCs/>
          <w:szCs w:val="21"/>
        </w:rPr>
        <w:t>植物营养与肥料学报</w:t>
      </w:r>
      <w:r>
        <w:rPr>
          <w:rFonts w:hint="eastAsia"/>
          <w:bCs/>
          <w:szCs w:val="21"/>
        </w:rPr>
        <w:t xml:space="preserve">, </w:t>
      </w:r>
      <w:r>
        <w:rPr>
          <w:bCs/>
          <w:szCs w:val="21"/>
        </w:rPr>
        <w:t>1998</w:t>
      </w:r>
      <w:r>
        <w:rPr>
          <w:rFonts w:hint="eastAsia"/>
          <w:bCs/>
          <w:szCs w:val="21"/>
        </w:rPr>
        <w:t xml:space="preserve">, </w:t>
      </w:r>
      <w:r>
        <w:rPr>
          <w:bCs/>
          <w:szCs w:val="21"/>
        </w:rPr>
        <w:t>4</w:t>
      </w:r>
      <w:r>
        <w:rPr>
          <w:bCs/>
          <w:szCs w:val="21"/>
        </w:rPr>
        <w:t>（</w:t>
      </w:r>
      <w:r>
        <w:rPr>
          <w:bCs/>
          <w:szCs w:val="21"/>
        </w:rPr>
        <w:t>1</w:t>
      </w:r>
      <w:r>
        <w:rPr>
          <w:rFonts w:hint="eastAsia"/>
          <w:bCs/>
          <w:szCs w:val="21"/>
        </w:rPr>
        <w:t>）</w:t>
      </w:r>
      <w:r>
        <w:rPr>
          <w:rFonts w:hint="eastAsia"/>
          <w:bCs/>
          <w:szCs w:val="21"/>
        </w:rPr>
        <w:t xml:space="preserve">: </w:t>
      </w:r>
      <w:r>
        <w:rPr>
          <w:bCs/>
          <w:szCs w:val="21"/>
        </w:rPr>
        <w:t>8-15.</w:t>
      </w:r>
    </w:p>
    <w:p w14:paraId="280F16A9" w14:textId="77777777" w:rsidR="00EC4128" w:rsidRDefault="00693455">
      <w:pPr>
        <w:spacing w:line="360" w:lineRule="auto"/>
        <w:rPr>
          <w:bCs/>
          <w:szCs w:val="21"/>
        </w:rPr>
      </w:pPr>
      <w:r>
        <w:rPr>
          <w:rFonts w:hint="eastAsia"/>
          <w:bCs/>
          <w:szCs w:val="21"/>
        </w:rPr>
        <w:t>[8]</w:t>
      </w:r>
      <w:r>
        <w:rPr>
          <w:bCs/>
          <w:szCs w:val="21"/>
        </w:rPr>
        <w:t>.</w:t>
      </w:r>
      <w:proofErr w:type="gramStart"/>
      <w:r>
        <w:rPr>
          <w:bCs/>
          <w:szCs w:val="21"/>
        </w:rPr>
        <w:t>刘光栋</w:t>
      </w:r>
      <w:proofErr w:type="gramEnd"/>
      <w:r>
        <w:rPr>
          <w:rFonts w:hint="eastAsia"/>
          <w:bCs/>
          <w:szCs w:val="21"/>
        </w:rPr>
        <w:t xml:space="preserve">, </w:t>
      </w:r>
      <w:r>
        <w:rPr>
          <w:bCs/>
          <w:szCs w:val="21"/>
        </w:rPr>
        <w:t>吴文良</w:t>
      </w:r>
      <w:r>
        <w:rPr>
          <w:bCs/>
          <w:szCs w:val="21"/>
        </w:rPr>
        <w:t xml:space="preserve">. </w:t>
      </w:r>
      <w:r>
        <w:rPr>
          <w:bCs/>
          <w:szCs w:val="21"/>
        </w:rPr>
        <w:t>高产农田土壤硝态氮淋失与地下水污染动态研究［</w:t>
      </w:r>
      <w:r>
        <w:rPr>
          <w:bCs/>
          <w:szCs w:val="21"/>
        </w:rPr>
        <w:t>J</w:t>
      </w:r>
      <w:r>
        <w:rPr>
          <w:bCs/>
          <w:szCs w:val="21"/>
        </w:rPr>
        <w:t>］</w:t>
      </w:r>
      <w:r>
        <w:rPr>
          <w:bCs/>
          <w:szCs w:val="21"/>
        </w:rPr>
        <w:t xml:space="preserve">. </w:t>
      </w:r>
      <w:r>
        <w:rPr>
          <w:bCs/>
          <w:szCs w:val="21"/>
        </w:rPr>
        <w:t>中国生态农业学报</w:t>
      </w:r>
      <w:r>
        <w:rPr>
          <w:rFonts w:hint="eastAsia"/>
          <w:bCs/>
          <w:szCs w:val="21"/>
        </w:rPr>
        <w:t xml:space="preserve">, </w:t>
      </w:r>
      <w:r>
        <w:rPr>
          <w:bCs/>
          <w:szCs w:val="21"/>
        </w:rPr>
        <w:t>2003</w:t>
      </w:r>
      <w:r>
        <w:rPr>
          <w:rFonts w:hint="eastAsia"/>
          <w:bCs/>
          <w:szCs w:val="21"/>
        </w:rPr>
        <w:t xml:space="preserve">, </w:t>
      </w:r>
      <w:r>
        <w:rPr>
          <w:bCs/>
          <w:szCs w:val="21"/>
        </w:rPr>
        <w:t>11</w:t>
      </w:r>
      <w:r>
        <w:rPr>
          <w:bCs/>
          <w:szCs w:val="21"/>
        </w:rPr>
        <w:t>（</w:t>
      </w:r>
      <w:r>
        <w:rPr>
          <w:bCs/>
          <w:szCs w:val="21"/>
        </w:rPr>
        <w:t>1</w:t>
      </w:r>
      <w:r>
        <w:rPr>
          <w:bCs/>
          <w:szCs w:val="21"/>
        </w:rPr>
        <w:t>）</w:t>
      </w:r>
      <w:r>
        <w:rPr>
          <w:rFonts w:hint="eastAsia"/>
          <w:bCs/>
          <w:szCs w:val="21"/>
        </w:rPr>
        <w:t xml:space="preserve">: </w:t>
      </w:r>
      <w:r>
        <w:rPr>
          <w:bCs/>
          <w:szCs w:val="21"/>
        </w:rPr>
        <w:t>91-93.</w:t>
      </w:r>
    </w:p>
    <w:p w14:paraId="65E52A1C" w14:textId="77777777" w:rsidR="00EC4128" w:rsidRDefault="00693455">
      <w:pPr>
        <w:spacing w:line="360" w:lineRule="auto"/>
        <w:rPr>
          <w:bCs/>
          <w:szCs w:val="21"/>
        </w:rPr>
      </w:pPr>
      <w:r>
        <w:rPr>
          <w:rFonts w:hint="eastAsia"/>
          <w:bCs/>
          <w:szCs w:val="21"/>
        </w:rPr>
        <w:t>[9]</w:t>
      </w:r>
      <w:r>
        <w:rPr>
          <w:bCs/>
          <w:szCs w:val="21"/>
        </w:rPr>
        <w:t>.</w:t>
      </w:r>
      <w:r>
        <w:rPr>
          <w:bCs/>
          <w:szCs w:val="21"/>
        </w:rPr>
        <w:t>叶祥盛</w:t>
      </w:r>
      <w:r>
        <w:rPr>
          <w:rFonts w:hint="eastAsia"/>
          <w:bCs/>
          <w:szCs w:val="21"/>
        </w:rPr>
        <w:t xml:space="preserve">, </w:t>
      </w:r>
      <w:r>
        <w:rPr>
          <w:bCs/>
          <w:szCs w:val="21"/>
        </w:rPr>
        <w:t>赵竹青</w:t>
      </w:r>
      <w:r>
        <w:rPr>
          <w:bCs/>
          <w:szCs w:val="21"/>
        </w:rPr>
        <w:t xml:space="preserve">. </w:t>
      </w:r>
      <w:r>
        <w:rPr>
          <w:bCs/>
          <w:szCs w:val="21"/>
        </w:rPr>
        <w:t>流动注射法与国标法测定土壤硝态氮含量的比较［</w:t>
      </w:r>
      <w:r>
        <w:rPr>
          <w:bCs/>
          <w:szCs w:val="21"/>
        </w:rPr>
        <w:t>J</w:t>
      </w:r>
      <w:r>
        <w:rPr>
          <w:bCs/>
          <w:szCs w:val="21"/>
        </w:rPr>
        <w:t>］</w:t>
      </w:r>
      <w:r>
        <w:rPr>
          <w:bCs/>
          <w:szCs w:val="21"/>
        </w:rPr>
        <w:t xml:space="preserve">. </w:t>
      </w:r>
      <w:r>
        <w:rPr>
          <w:bCs/>
          <w:szCs w:val="21"/>
        </w:rPr>
        <w:t>湖北农业科学</w:t>
      </w:r>
      <w:r>
        <w:rPr>
          <w:rFonts w:hint="eastAsia"/>
          <w:bCs/>
          <w:szCs w:val="21"/>
        </w:rPr>
        <w:t xml:space="preserve">, </w:t>
      </w:r>
      <w:r>
        <w:rPr>
          <w:bCs/>
          <w:szCs w:val="21"/>
        </w:rPr>
        <w:t>2011</w:t>
      </w:r>
      <w:r>
        <w:rPr>
          <w:rFonts w:hint="eastAsia"/>
          <w:bCs/>
          <w:szCs w:val="21"/>
        </w:rPr>
        <w:t xml:space="preserve">, </w:t>
      </w:r>
      <w:r>
        <w:rPr>
          <w:bCs/>
          <w:szCs w:val="21"/>
        </w:rPr>
        <w:t xml:space="preserve">50 </w:t>
      </w:r>
      <w:r>
        <w:rPr>
          <w:bCs/>
          <w:szCs w:val="21"/>
        </w:rPr>
        <w:t>（</w:t>
      </w:r>
      <w:r>
        <w:rPr>
          <w:bCs/>
          <w:szCs w:val="21"/>
        </w:rPr>
        <w:t>4</w:t>
      </w:r>
      <w:r>
        <w:rPr>
          <w:bCs/>
          <w:szCs w:val="21"/>
        </w:rPr>
        <w:t>）：</w:t>
      </w:r>
      <w:r>
        <w:rPr>
          <w:bCs/>
          <w:szCs w:val="21"/>
        </w:rPr>
        <w:t>698- 699</w:t>
      </w:r>
      <w:r>
        <w:rPr>
          <w:rFonts w:hint="eastAsia"/>
          <w:bCs/>
          <w:szCs w:val="21"/>
        </w:rPr>
        <w:t xml:space="preserve">, </w:t>
      </w:r>
      <w:r>
        <w:rPr>
          <w:bCs/>
          <w:szCs w:val="21"/>
        </w:rPr>
        <w:t>707</w:t>
      </w:r>
      <w:r>
        <w:rPr>
          <w:rFonts w:hint="eastAsia"/>
          <w:bCs/>
          <w:szCs w:val="21"/>
        </w:rPr>
        <w:t>.</w:t>
      </w:r>
    </w:p>
    <w:p w14:paraId="238D5069" w14:textId="77777777" w:rsidR="00EC4128" w:rsidRDefault="00EC4128">
      <w:pPr>
        <w:pStyle w:val="ae"/>
        <w:ind w:firstLineChars="0" w:firstLine="0"/>
        <w:rPr>
          <w:rFonts w:hAnsi="宋体" w:cs="宋体"/>
          <w:szCs w:val="21"/>
        </w:rPr>
      </w:pPr>
    </w:p>
    <w:p w14:paraId="7F52969F" w14:textId="77777777" w:rsidR="00EC4128" w:rsidRDefault="00EC4128">
      <w:pPr>
        <w:pStyle w:val="ae"/>
        <w:ind w:firstLineChars="0" w:firstLine="0"/>
        <w:rPr>
          <w:rFonts w:hAnsi="宋体" w:cs="宋体"/>
          <w:szCs w:val="21"/>
        </w:rPr>
      </w:pPr>
    </w:p>
    <w:p w14:paraId="1E6940BC" w14:textId="77777777" w:rsidR="00EC4128" w:rsidRDefault="00EC4128"/>
    <w:p w14:paraId="46E52039" w14:textId="77777777" w:rsidR="00EC4128" w:rsidRDefault="00EC4128"/>
    <w:p w14:paraId="5F11FFD3" w14:textId="77777777" w:rsidR="00EC4128" w:rsidRDefault="00EC4128"/>
    <w:sectPr w:rsidR="00EC4128">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0ACEA" w14:textId="77777777" w:rsidR="00693455" w:rsidRDefault="00693455">
      <w:r>
        <w:separator/>
      </w:r>
    </w:p>
  </w:endnote>
  <w:endnote w:type="continuationSeparator" w:id="0">
    <w:p w14:paraId="04BFA2E9" w14:textId="77777777" w:rsidR="00693455" w:rsidRDefault="0069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黑体_GBK">
    <w:altName w:val="微软雅黑"/>
    <w:charset w:val="86"/>
    <w:family w:val="auto"/>
    <w:pitch w:val="default"/>
    <w:sig w:usb0="00000000" w:usb1="00000000" w:usb2="00000000" w:usb3="00000000" w:csb0="00040000" w:csb1="00000000"/>
  </w:font>
  <w:font w:name="方正大标宋_GBK">
    <w:altName w:val="宋体"/>
    <w:charset w:val="86"/>
    <w:family w:val="auto"/>
    <w:pitch w:val="default"/>
    <w:sig w:usb0="00000000" w:usb1="00000000" w:usb2="00000000" w:usb3="00000000" w:csb0="00040001" w:csb1="00000000"/>
  </w:font>
  <w:font w:name="方正兰亭黑_GBK">
    <w:altName w:val="微软雅黑"/>
    <w:charset w:val="86"/>
    <w:family w:val="auto"/>
    <w:pitch w:val="default"/>
    <w:sig w:usb0="00000000" w:usb1="00000000" w:usb2="0008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A97D4" w14:textId="77777777" w:rsidR="00EC4128" w:rsidRDefault="00693455">
    <w:pPr>
      <w:pStyle w:val="aa"/>
    </w:pPr>
    <w:r>
      <w:rPr>
        <w:noProof/>
      </w:rPr>
      <mc:AlternateContent>
        <mc:Choice Requires="wps">
          <w:drawing>
            <wp:anchor distT="0" distB="0" distL="114300" distR="114300" simplePos="0" relativeHeight="251660288" behindDoc="0" locked="0" layoutInCell="1" allowOverlap="1" wp14:anchorId="2240D561" wp14:editId="2C46B46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09252" w14:textId="77777777" w:rsidR="00EC4128" w:rsidRDefault="00693455">
                          <w:pPr>
                            <w:pStyle w:val="aa"/>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40D561"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4BC09252" w14:textId="77777777" w:rsidR="00EC4128" w:rsidRDefault="00693455">
                    <w:pPr>
                      <w:pStyle w:val="aa"/>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15F28" w14:textId="77777777" w:rsidR="00EC4128" w:rsidRDefault="00693455">
    <w:pPr>
      <w:pStyle w:val="aa"/>
    </w:pPr>
    <w:r>
      <w:rPr>
        <w:noProof/>
      </w:rPr>
      <mc:AlternateContent>
        <mc:Choice Requires="wps">
          <w:drawing>
            <wp:anchor distT="0" distB="0" distL="114300" distR="114300" simplePos="0" relativeHeight="251662336" behindDoc="0" locked="0" layoutInCell="1" allowOverlap="1" wp14:anchorId="2F843FF8" wp14:editId="7F96D16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845FD" w14:textId="77777777" w:rsidR="00EC4128" w:rsidRDefault="00693455">
                          <w:pPr>
                            <w:pStyle w:val="aa"/>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843FF8" id="_x0000_t202" coordsize="21600,21600" o:spt="202" path="m,l,21600r21600,l21600,xe">
              <v:stroke joinstyle="miter"/>
              <v:path gradientshapeok="t" o:connecttype="rect"/>
            </v:shapetype>
            <v:shape id="文本框 1"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42E845FD" w14:textId="77777777" w:rsidR="00EC4128" w:rsidRDefault="00693455">
                    <w:pPr>
                      <w:pStyle w:val="aa"/>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67D9" w14:textId="77777777" w:rsidR="00EC4128" w:rsidRDefault="00693455">
    <w:pPr>
      <w:pStyle w:val="aa"/>
    </w:pPr>
    <w:r>
      <w:rPr>
        <w:noProof/>
      </w:rPr>
      <mc:AlternateContent>
        <mc:Choice Requires="wps">
          <w:drawing>
            <wp:anchor distT="0" distB="0" distL="114300" distR="114300" simplePos="0" relativeHeight="251659264" behindDoc="0" locked="0" layoutInCell="1" allowOverlap="1" wp14:anchorId="57ED359D" wp14:editId="422E9AF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56FDC" w14:textId="77777777" w:rsidR="00EC4128" w:rsidRDefault="00693455">
                          <w:pPr>
                            <w:pStyle w:val="aa"/>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ED359D"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02156FDC" w14:textId="77777777" w:rsidR="00EC4128" w:rsidRDefault="00693455">
                    <w:pPr>
                      <w:pStyle w:val="aa"/>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CCDC9" w14:textId="77777777" w:rsidR="00EC4128" w:rsidRDefault="00693455">
    <w:pPr>
      <w:pStyle w:val="aa"/>
    </w:pPr>
    <w:r>
      <w:rPr>
        <w:noProof/>
      </w:rPr>
      <mc:AlternateContent>
        <mc:Choice Requires="wps">
          <w:drawing>
            <wp:anchor distT="0" distB="0" distL="114300" distR="114300" simplePos="0" relativeHeight="251661312" behindDoc="0" locked="0" layoutInCell="1" allowOverlap="1" wp14:anchorId="10FC6BF3" wp14:editId="3EC5F7C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2E352" w14:textId="77777777" w:rsidR="00EC4128" w:rsidRDefault="00693455">
                          <w:pPr>
                            <w:pStyle w:val="aa"/>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FC6BF3" id="_x0000_t202" coordsize="21600,21600" o:spt="202" path="m,l,21600r21600,l21600,xe">
              <v:stroke joinstyle="miter"/>
              <v:path gradientshapeok="t" o:connecttype="rect"/>
            </v:shapetype>
            <v:shape id="文本框 4"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14:paraId="08A2E352" w14:textId="77777777" w:rsidR="00EC4128" w:rsidRDefault="00693455">
                    <w:pPr>
                      <w:pStyle w:val="aa"/>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0E535" w14:textId="77777777" w:rsidR="00693455" w:rsidRDefault="00693455">
      <w:r>
        <w:separator/>
      </w:r>
    </w:p>
  </w:footnote>
  <w:footnote w:type="continuationSeparator" w:id="0">
    <w:p w14:paraId="2C66DD81" w14:textId="77777777" w:rsidR="00693455" w:rsidRDefault="0069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6FE6" w14:textId="77777777" w:rsidR="00EC4128" w:rsidRDefault="00EC4128">
    <w:pPr>
      <w:pStyle w:val="af1"/>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pStyle w:val="a2"/>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4C50F90"/>
    <w:multiLevelType w:val="multilevel"/>
    <w:tmpl w:val="44C50F90"/>
    <w:lvl w:ilvl="0">
      <w:start w:val="1"/>
      <w:numFmt w:val="lowerLetter"/>
      <w:pStyle w:val="a3"/>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605A29CF"/>
    <w:multiLevelType w:val="multilevel"/>
    <w:tmpl w:val="605A29CF"/>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c1NTlhZDk0ZmMwZjA4MjQ2M2VmZmQ2YzU4ZjgwOWUifQ=="/>
  </w:docVars>
  <w:rsids>
    <w:rsidRoot w:val="7FAFEA15"/>
    <w:rsid w:val="00676818"/>
    <w:rsid w:val="00693455"/>
    <w:rsid w:val="00EC4128"/>
    <w:rsid w:val="08A67605"/>
    <w:rsid w:val="105E10CC"/>
    <w:rsid w:val="1A7DFD2D"/>
    <w:rsid w:val="1B70564F"/>
    <w:rsid w:val="1E5EC3E9"/>
    <w:rsid w:val="1FEF0AB7"/>
    <w:rsid w:val="20172E68"/>
    <w:rsid w:val="37F7584E"/>
    <w:rsid w:val="3AFFED01"/>
    <w:rsid w:val="3B5C4F83"/>
    <w:rsid w:val="3B770DF3"/>
    <w:rsid w:val="40DD0D29"/>
    <w:rsid w:val="567BDCB6"/>
    <w:rsid w:val="5B0FC5F6"/>
    <w:rsid w:val="5DAF7BCA"/>
    <w:rsid w:val="5E6AA29C"/>
    <w:rsid w:val="5FD5AF4D"/>
    <w:rsid w:val="61EF79EE"/>
    <w:rsid w:val="65EF9C79"/>
    <w:rsid w:val="6FB7C730"/>
    <w:rsid w:val="70C06B6F"/>
    <w:rsid w:val="72F38808"/>
    <w:rsid w:val="76BEED37"/>
    <w:rsid w:val="7717E718"/>
    <w:rsid w:val="77A3AC9E"/>
    <w:rsid w:val="7B3BA5D1"/>
    <w:rsid w:val="7BEDF9C2"/>
    <w:rsid w:val="7C2FB33A"/>
    <w:rsid w:val="7CBF7498"/>
    <w:rsid w:val="7DFF2D58"/>
    <w:rsid w:val="7E7C12F8"/>
    <w:rsid w:val="7F5FE0B1"/>
    <w:rsid w:val="7FAFEA15"/>
    <w:rsid w:val="7FAFFC06"/>
    <w:rsid w:val="7FF6868D"/>
    <w:rsid w:val="83FB9A5B"/>
    <w:rsid w:val="96DF9A50"/>
    <w:rsid w:val="9DFFA49A"/>
    <w:rsid w:val="A2B6C6AC"/>
    <w:rsid w:val="B5FF4B17"/>
    <w:rsid w:val="B7F9E786"/>
    <w:rsid w:val="BC5BECCD"/>
    <w:rsid w:val="BDBFAB58"/>
    <w:rsid w:val="BFDFB19E"/>
    <w:rsid w:val="BFEE389B"/>
    <w:rsid w:val="BFFFDF5A"/>
    <w:rsid w:val="D3FC51A8"/>
    <w:rsid w:val="D46F07A8"/>
    <w:rsid w:val="DFF73BE6"/>
    <w:rsid w:val="E9EB2692"/>
    <w:rsid w:val="EBEB30C5"/>
    <w:rsid w:val="ED7FEA0B"/>
    <w:rsid w:val="EE8F6991"/>
    <w:rsid w:val="EF3D6A6C"/>
    <w:rsid w:val="EFB33BA6"/>
    <w:rsid w:val="F1EBB36F"/>
    <w:rsid w:val="F5DE86F8"/>
    <w:rsid w:val="F79F5464"/>
    <w:rsid w:val="F7A7F7AF"/>
    <w:rsid w:val="F7FBBFB5"/>
    <w:rsid w:val="F7FFE296"/>
    <w:rsid w:val="FBA3A241"/>
    <w:rsid w:val="FBF5F7DF"/>
    <w:rsid w:val="FE361832"/>
    <w:rsid w:val="FEDD9B61"/>
    <w:rsid w:val="FEFC5055"/>
    <w:rsid w:val="FF1B5EC5"/>
    <w:rsid w:val="FF79B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C2784"/>
  <w15:docId w15:val="{2691F2E7-FAE1-4E40-A48E-EAA466B0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toc 4" w:uiPriority="39"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uiPriority w:val="9"/>
    <w:qFormat/>
    <w:pPr>
      <w:keepNext/>
      <w:keepLines/>
      <w:spacing w:before="120" w:after="120" w:line="360" w:lineRule="auto"/>
      <w:outlineLvl w:val="0"/>
    </w:pPr>
    <w:rPr>
      <w:rFonts w:ascii="Calibri Light" w:hAnsi="Calibri Light"/>
      <w:b/>
      <w:bCs/>
      <w:kern w:val="44"/>
      <w:sz w:val="28"/>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3">
    <w:name w:val="toc 3"/>
    <w:basedOn w:val="a6"/>
    <w:next w:val="a6"/>
    <w:uiPriority w:val="39"/>
    <w:qFormat/>
    <w:pPr>
      <w:tabs>
        <w:tab w:val="right" w:leader="dot" w:pos="9241"/>
      </w:tabs>
      <w:ind w:firstLineChars="100" w:firstLine="102"/>
      <w:jc w:val="left"/>
    </w:pPr>
    <w:rPr>
      <w:rFonts w:ascii="宋体"/>
      <w:szCs w:val="21"/>
    </w:rPr>
  </w:style>
  <w:style w:type="paragraph" w:styleId="aa">
    <w:name w:val="footer"/>
    <w:basedOn w:val="a6"/>
    <w:qFormat/>
    <w:pPr>
      <w:tabs>
        <w:tab w:val="center" w:pos="4153"/>
        <w:tab w:val="right" w:pos="8306"/>
      </w:tabs>
      <w:snapToGrid w:val="0"/>
      <w:jc w:val="left"/>
    </w:pPr>
    <w:rPr>
      <w:sz w:val="18"/>
    </w:rPr>
  </w:style>
  <w:style w:type="paragraph" w:styleId="TOC1">
    <w:name w:val="toc 1"/>
    <w:basedOn w:val="a6"/>
    <w:next w:val="a6"/>
    <w:uiPriority w:val="39"/>
    <w:qFormat/>
    <w:pPr>
      <w:tabs>
        <w:tab w:val="right" w:leader="dot" w:pos="9241"/>
      </w:tabs>
      <w:spacing w:beforeLines="25" w:before="25" w:afterLines="25" w:after="25"/>
      <w:jc w:val="left"/>
    </w:pPr>
    <w:rPr>
      <w:rFonts w:ascii="宋体"/>
      <w:szCs w:val="21"/>
    </w:rPr>
  </w:style>
  <w:style w:type="paragraph" w:styleId="TOC4">
    <w:name w:val="toc 4"/>
    <w:basedOn w:val="a6"/>
    <w:next w:val="a6"/>
    <w:uiPriority w:val="39"/>
    <w:qFormat/>
    <w:pPr>
      <w:tabs>
        <w:tab w:val="right" w:leader="dot" w:pos="9241"/>
      </w:tabs>
      <w:ind w:firstLineChars="200" w:firstLine="198"/>
      <w:jc w:val="left"/>
    </w:pPr>
    <w:rPr>
      <w:rFonts w:ascii="宋体"/>
      <w:szCs w:val="21"/>
    </w:rPr>
  </w:style>
  <w:style w:type="character" w:styleId="ab">
    <w:name w:val="Emphasis"/>
    <w:basedOn w:val="a7"/>
    <w:qFormat/>
    <w:rPr>
      <w:i/>
    </w:rPr>
  </w:style>
  <w:style w:type="character" w:styleId="ac">
    <w:name w:val="Hyperlink"/>
    <w:uiPriority w:val="99"/>
    <w:qFormat/>
    <w:rPr>
      <w:color w:val="0000FF"/>
      <w:spacing w:val="0"/>
      <w:w w:val="100"/>
      <w:szCs w:val="21"/>
      <w:u w:val="single"/>
    </w:rPr>
  </w:style>
  <w:style w:type="paragraph" w:customStyle="1" w:styleId="ad">
    <w:name w:val="目次、标准名称标题"/>
    <w:basedOn w:val="a6"/>
    <w:next w:val="a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
    <w:name w:val="前言、引言标题"/>
    <w:next w:val="ae"/>
    <w:qFormat/>
    <w:pPr>
      <w:keepNext/>
      <w:pageBreakBefore/>
      <w:shd w:val="clear" w:color="FFFFFF" w:fill="FFFFFF"/>
      <w:spacing w:before="640" w:after="560"/>
      <w:jc w:val="center"/>
      <w:outlineLvl w:val="0"/>
    </w:pPr>
    <w:rPr>
      <w:rFonts w:ascii="黑体" w:eastAsia="黑体"/>
      <w:sz w:val="32"/>
    </w:rPr>
  </w:style>
  <w:style w:type="paragraph" w:customStyle="1" w:styleId="a2">
    <w:name w:val="列项——（一级）"/>
    <w:qFormat/>
    <w:pPr>
      <w:widowControl w:val="0"/>
      <w:numPr>
        <w:numId w:val="1"/>
      </w:numPr>
      <w:jc w:val="both"/>
    </w:pPr>
    <w:rPr>
      <w:rFonts w:ascii="宋体"/>
      <w:sz w:val="21"/>
    </w:rPr>
  </w:style>
  <w:style w:type="paragraph" w:customStyle="1" w:styleId="a">
    <w:name w:val="章标题"/>
    <w:next w:val="ae"/>
    <w:qFormat/>
    <w:pPr>
      <w:numPr>
        <w:numId w:val="2"/>
      </w:numPr>
      <w:spacing w:beforeLines="100" w:before="312" w:afterLines="100" w:after="312"/>
      <w:jc w:val="both"/>
      <w:outlineLvl w:val="1"/>
    </w:pPr>
    <w:rPr>
      <w:rFonts w:ascii="黑体" w:eastAsia="黑体"/>
      <w:sz w:val="21"/>
    </w:rPr>
  </w:style>
  <w:style w:type="paragraph" w:customStyle="1" w:styleId="a0">
    <w:name w:val="一级条标题"/>
    <w:next w:val="ae"/>
    <w:qFormat/>
    <w:pPr>
      <w:numPr>
        <w:ilvl w:val="1"/>
        <w:numId w:val="2"/>
      </w:numPr>
      <w:spacing w:beforeLines="50" w:before="156" w:afterLines="50" w:after="156"/>
      <w:outlineLvl w:val="2"/>
    </w:pPr>
    <w:rPr>
      <w:rFonts w:ascii="黑体" w:eastAsia="黑体"/>
      <w:sz w:val="21"/>
      <w:szCs w:val="21"/>
    </w:rPr>
  </w:style>
  <w:style w:type="paragraph" w:customStyle="1" w:styleId="a4">
    <w:name w:val="注×：（正文）"/>
    <w:qFormat/>
    <w:pPr>
      <w:numPr>
        <w:numId w:val="3"/>
      </w:numPr>
      <w:jc w:val="both"/>
    </w:pPr>
    <w:rPr>
      <w:rFonts w:ascii="宋体"/>
      <w:sz w:val="18"/>
      <w:szCs w:val="18"/>
    </w:rPr>
  </w:style>
  <w:style w:type="paragraph" w:customStyle="1" w:styleId="a1">
    <w:name w:val="二级条标题"/>
    <w:basedOn w:val="a0"/>
    <w:next w:val="ae"/>
    <w:qFormat/>
    <w:pPr>
      <w:numPr>
        <w:ilvl w:val="2"/>
      </w:numPr>
      <w:spacing w:before="50" w:after="50"/>
      <w:outlineLvl w:val="3"/>
    </w:pPr>
  </w:style>
  <w:style w:type="paragraph" w:customStyle="1" w:styleId="a5">
    <w:name w:val="正文表标题"/>
    <w:next w:val="ae"/>
    <w:qFormat/>
    <w:pPr>
      <w:numPr>
        <w:numId w:val="4"/>
      </w:numPr>
      <w:tabs>
        <w:tab w:val="left" w:pos="360"/>
      </w:tabs>
      <w:spacing w:beforeLines="50" w:before="156" w:afterLines="50" w:after="156"/>
      <w:jc w:val="center"/>
    </w:pPr>
    <w:rPr>
      <w:rFonts w:ascii="黑体" w:eastAsia="黑体"/>
      <w:sz w:val="21"/>
    </w:rPr>
  </w:style>
  <w:style w:type="paragraph" w:customStyle="1" w:styleId="af0">
    <w:name w:val="参考文献"/>
    <w:basedOn w:val="a6"/>
    <w:next w:val="a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1">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2">
    <w:name w:val="标准书脚_奇数页"/>
    <w:qFormat/>
    <w:pPr>
      <w:spacing w:before="120"/>
      <w:ind w:right="198"/>
      <w:jc w:val="right"/>
    </w:pPr>
    <w:rPr>
      <w:rFonts w:ascii="宋体"/>
      <w:sz w:val="18"/>
      <w:szCs w:val="18"/>
    </w:rPr>
  </w:style>
  <w:style w:type="paragraph" w:customStyle="1" w:styleId="a3">
    <w:name w:val="字母编号列项（一级）"/>
    <w:qFormat/>
    <w:pPr>
      <w:numPr>
        <w:numId w:val="5"/>
      </w:numPr>
      <w:jc w:val="both"/>
    </w:pPr>
    <w:rPr>
      <w:rFonts w:ascii="宋体"/>
      <w:sz w:val="21"/>
    </w:rPr>
  </w:style>
  <w:style w:type="paragraph" w:customStyle="1" w:styleId="af3">
    <w:name w:val="封面标准英文名称"/>
    <w:basedOn w:val="a6"/>
    <w:qFormat/>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styleId="af4">
    <w:name w:val="List Paragraph"/>
    <w:basedOn w:val="a6"/>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DELL-PC</cp:lastModifiedBy>
  <cp:revision>2</cp:revision>
  <dcterms:created xsi:type="dcterms:W3CDTF">2023-03-02T14:58:00Z</dcterms:created>
  <dcterms:modified xsi:type="dcterms:W3CDTF">2023-11-22T12:19:00Z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EAEE2DBEA4B54A6A97842038995872D8_12</vt:lpwstr>
  </property>
</Properties>
</file>