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5250"/>
        <w:rPr>
          <w:rFonts w:hAnsi="Times New Roman" w:eastAsia="黑体"/>
        </w:rPr>
      </w:pPr>
      <w:bookmarkStart w:id="0" w:name="_Toc501375669"/>
      <w:bookmarkStart w:id="1" w:name="_Toc501375506"/>
      <w:bookmarkStart w:id="2" w:name="_Toc502323709"/>
      <w:bookmarkStart w:id="3" w:name="_Hlk505608967"/>
      <w:bookmarkStart w:id="4" w:name="SectionMark2"/>
      <w:r>
        <w:rPr>
          <w:rFonts w:hAnsi="Times New Roma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0</wp:posOffset>
                </wp:positionV>
                <wp:extent cx="1273175" cy="525780"/>
                <wp:effectExtent l="0" t="0" r="3175" b="7620"/>
                <wp:wrapNone/>
                <wp:docPr id="8" name="矩形 8"/>
                <wp:cNvGraphicFramePr/>
                <a:graphic xmlns:a="http://schemas.openxmlformats.org/drawingml/2006/main">
                  <a:graphicData uri="http://schemas.microsoft.com/office/word/2010/wordprocessingShape">
                    <wps:wsp>
                      <wps:cNvSpPr/>
                      <wps:spPr>
                        <a:xfrm>
                          <a:off x="0" y="0"/>
                          <a:ext cx="1273175" cy="525780"/>
                        </a:xfrm>
                        <a:prstGeom prst="rect">
                          <a:avLst/>
                        </a:prstGeom>
                        <a:solidFill>
                          <a:srgbClr val="FFFFFF"/>
                        </a:solidFill>
                        <a:ln>
                          <a:noFill/>
                        </a:ln>
                      </wps:spPr>
                      <wps:txbx>
                        <w:txbxContent>
                          <w:p>
                            <w:pPr>
                              <w:snapToGrid w:val="0"/>
                              <w:jc w:val="left"/>
                              <w:rPr>
                                <w:rFonts w:hint="default" w:ascii="黑体" w:hAnsi="黑体" w:eastAsia="黑体"/>
                                <w:color w:val="000000"/>
                                <w:lang w:val="en-US" w:eastAsia="zh-CN"/>
                              </w:rPr>
                            </w:pPr>
                            <w:r>
                              <w:rPr>
                                <w:rFonts w:ascii="黑体" w:hAnsi="黑体" w:eastAsia="黑体"/>
                                <w:color w:val="000000"/>
                              </w:rPr>
                              <w:t>ICS 13.</w:t>
                            </w:r>
                            <w:r>
                              <w:rPr>
                                <w:rFonts w:hint="eastAsia" w:ascii="黑体" w:hAnsi="黑体" w:eastAsia="黑体"/>
                                <w:color w:val="000000"/>
                              </w:rPr>
                              <w:t>020.</w:t>
                            </w:r>
                            <w:r>
                              <w:rPr>
                                <w:rFonts w:hint="eastAsia" w:ascii="黑体" w:hAnsi="黑体" w:eastAsia="黑体"/>
                                <w:color w:val="000000"/>
                                <w:lang w:val="en-US" w:eastAsia="zh-CN"/>
                              </w:rPr>
                              <w:t>01</w:t>
                            </w:r>
                          </w:p>
                          <w:p>
                            <w:pPr>
                              <w:snapToGrid w:val="0"/>
                              <w:jc w:val="left"/>
                              <w:rPr>
                                <w:rFonts w:hint="eastAsia" w:ascii="黑体" w:hAnsi="黑体" w:eastAsia="黑体"/>
                                <w:color w:val="000000"/>
                                <w:lang w:eastAsia="zh-CN"/>
                              </w:rPr>
                            </w:pPr>
                            <w:r>
                              <w:rPr>
                                <w:rFonts w:hint="eastAsia" w:ascii="黑体" w:hAnsi="黑体" w:eastAsia="黑体"/>
                                <w:color w:val="000000"/>
                              </w:rPr>
                              <w:t xml:space="preserve">CCS </w:t>
                            </w:r>
                            <w:r>
                              <w:rPr>
                                <w:rFonts w:hint="eastAsia" w:ascii="黑体" w:hAnsi="黑体" w:eastAsia="黑体"/>
                                <w:color w:val="000000"/>
                                <w:lang w:val="en-US" w:eastAsia="zh-CN"/>
                              </w:rPr>
                              <w:t xml:space="preserve">F </w:t>
                            </w:r>
                            <w:r>
                              <w:rPr>
                                <w:rFonts w:ascii="黑体" w:hAnsi="黑体" w:eastAsia="黑体"/>
                                <w:color w:val="000000"/>
                              </w:rPr>
                              <w:t>0</w:t>
                            </w:r>
                            <w:r>
                              <w:rPr>
                                <w:rFonts w:hint="eastAsia" w:ascii="黑体" w:hAnsi="黑体" w:eastAsia="黑体"/>
                                <w:color w:val="000000"/>
                                <w:lang w:val="en-US" w:eastAsia="zh-CN"/>
                              </w:rPr>
                              <w:t>4</w:t>
                            </w:r>
                          </w:p>
                        </w:txbxContent>
                      </wps:txbx>
                      <wps:bodyPr lIns="0" tIns="0" rIns="0" bIns="0" upright="1"/>
                    </wps:wsp>
                  </a:graphicData>
                </a:graphic>
              </wp:anchor>
            </w:drawing>
          </mc:Choice>
          <mc:Fallback>
            <w:pict>
              <v:rect id="_x0000_s1026" o:spid="_x0000_s1026" o:spt="1" style="position:absolute;left:0pt;margin-left:0pt;margin-top:0pt;height:41.4pt;width:100.25pt;mso-position-horizontal-relative:margin;mso-position-vertical-relative:margin;z-index:251659264;mso-width-relative:page;mso-height-relative:page;" fillcolor="#FFFFFF" filled="t" stroked="f" coordsize="21600,21600" o:gfxdata="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4gS4NEAAAAEAQAADwAAAAAAAAABACAAAAAiAAAAZHJzL2Rvd25yZXYueG1s&#10;UEsBAhQAFAAAAAgAh07iQLaj1lrGAQAAjgMAAA4AAAAAAAAAAQAgAAAAIAEAAGRycy9lMm9Eb2Mu&#10;eG1sUEsFBgAAAAAGAAYAWQEAAFgFAAAAAA==&#10;">
                <v:fill on="t" focussize="0,0"/>
                <v:stroke on="f"/>
                <v:imagedata o:title=""/>
                <o:lock v:ext="edit" aspectratio="f"/>
                <v:textbox inset="0mm,0mm,0mm,0mm">
                  <w:txbxContent>
                    <w:p>
                      <w:pPr>
                        <w:snapToGrid w:val="0"/>
                        <w:jc w:val="left"/>
                        <w:rPr>
                          <w:rFonts w:hint="default" w:ascii="黑体" w:hAnsi="黑体" w:eastAsia="黑体"/>
                          <w:color w:val="000000"/>
                          <w:lang w:val="en-US" w:eastAsia="zh-CN"/>
                        </w:rPr>
                      </w:pPr>
                      <w:r>
                        <w:rPr>
                          <w:rFonts w:ascii="黑体" w:hAnsi="黑体" w:eastAsia="黑体"/>
                          <w:color w:val="000000"/>
                        </w:rPr>
                        <w:t>ICS 13.</w:t>
                      </w:r>
                      <w:r>
                        <w:rPr>
                          <w:rFonts w:hint="eastAsia" w:ascii="黑体" w:hAnsi="黑体" w:eastAsia="黑体"/>
                          <w:color w:val="000000"/>
                        </w:rPr>
                        <w:t>020.</w:t>
                      </w:r>
                      <w:r>
                        <w:rPr>
                          <w:rFonts w:hint="eastAsia" w:ascii="黑体" w:hAnsi="黑体" w:eastAsia="黑体"/>
                          <w:color w:val="000000"/>
                          <w:lang w:val="en-US" w:eastAsia="zh-CN"/>
                        </w:rPr>
                        <w:t>01</w:t>
                      </w:r>
                    </w:p>
                    <w:p>
                      <w:pPr>
                        <w:snapToGrid w:val="0"/>
                        <w:jc w:val="left"/>
                        <w:rPr>
                          <w:rFonts w:hint="eastAsia" w:ascii="黑体" w:hAnsi="黑体" w:eastAsia="黑体"/>
                          <w:color w:val="000000"/>
                          <w:lang w:eastAsia="zh-CN"/>
                        </w:rPr>
                      </w:pPr>
                      <w:r>
                        <w:rPr>
                          <w:rFonts w:hint="eastAsia" w:ascii="黑体" w:hAnsi="黑体" w:eastAsia="黑体"/>
                          <w:color w:val="000000"/>
                        </w:rPr>
                        <w:t xml:space="preserve">CCS </w:t>
                      </w:r>
                      <w:r>
                        <w:rPr>
                          <w:rFonts w:hint="eastAsia" w:ascii="黑体" w:hAnsi="黑体" w:eastAsia="黑体"/>
                          <w:color w:val="000000"/>
                          <w:lang w:val="en-US" w:eastAsia="zh-CN"/>
                        </w:rPr>
                        <w:t xml:space="preserve">F </w:t>
                      </w:r>
                      <w:r>
                        <w:rPr>
                          <w:rFonts w:ascii="黑体" w:hAnsi="黑体" w:eastAsia="黑体"/>
                          <w:color w:val="000000"/>
                        </w:rPr>
                        <w:t>0</w:t>
                      </w:r>
                      <w:r>
                        <w:rPr>
                          <w:rFonts w:hint="eastAsia" w:ascii="黑体" w:hAnsi="黑体" w:eastAsia="黑体"/>
                          <w:color w:val="000000"/>
                          <w:lang w:val="en-US" w:eastAsia="zh-CN"/>
                        </w:rPr>
                        <w:t>4</w:t>
                      </w:r>
                    </w:p>
                  </w:txbxContent>
                </v:textbox>
              </v:rect>
            </w:pict>
          </mc:Fallback>
        </mc:AlternateContent>
      </w:r>
      <w:r>
        <w:rPr>
          <w:rFonts w:hAnsi="Times New Roman"/>
        </w:rPr>
        <mc:AlternateContent>
          <mc:Choice Requires="wps">
            <w:drawing>
              <wp:anchor distT="0" distB="0" distL="114300" distR="114300" simplePos="0" relativeHeight="251664384" behindDoc="0" locked="0" layoutInCell="1" allowOverlap="1">
                <wp:simplePos x="0" y="0"/>
                <wp:positionH relativeFrom="margin">
                  <wp:posOffset>3343910</wp:posOffset>
                </wp:positionH>
                <wp:positionV relativeFrom="margin">
                  <wp:posOffset>43815</wp:posOffset>
                </wp:positionV>
                <wp:extent cx="2506980" cy="481965"/>
                <wp:effectExtent l="0" t="0" r="7620" b="13335"/>
                <wp:wrapNone/>
                <wp:docPr id="15" name="矩形 15"/>
                <wp:cNvGraphicFramePr/>
                <a:graphic xmlns:a="http://schemas.openxmlformats.org/drawingml/2006/main">
                  <a:graphicData uri="http://schemas.microsoft.com/office/word/2010/wordprocessingShape">
                    <wps:wsp>
                      <wps:cNvSpPr/>
                      <wps:spPr>
                        <a:xfrm>
                          <a:off x="0" y="0"/>
                          <a:ext cx="2506980" cy="481965"/>
                        </a:xfrm>
                        <a:prstGeom prst="rect">
                          <a:avLst/>
                        </a:prstGeom>
                        <a:solidFill>
                          <a:srgbClr val="FFFFFF"/>
                        </a:solidFill>
                        <a:ln>
                          <a:noFill/>
                        </a:ln>
                      </wps:spPr>
                      <wps:txbx>
                        <w:txbxContent>
                          <w:p>
                            <w:pPr>
                              <w:snapToGrid w:val="0"/>
                              <w:spacing w:line="625" w:lineRule="exact"/>
                              <w:ind w:right="-20"/>
                              <w:jc w:val="right"/>
                              <w:rPr>
                                <w:rFonts w:ascii="Calibri" w:eastAsia="Calibri"/>
                                <w:sz w:val="52"/>
                              </w:rPr>
                            </w:pPr>
                            <w:r>
                              <w:rPr>
                                <w:rFonts w:ascii="Calibri" w:eastAsia="Calibri"/>
                                <w:b/>
                                <w:w w:val="129"/>
                                <w:position w:val="1"/>
                                <w:sz w:val="52"/>
                              </w:rPr>
                              <w:t>T/</w:t>
                            </w:r>
                            <w:r>
                              <w:rPr>
                                <w:rFonts w:ascii="Calibri" w:eastAsia="Calibri"/>
                                <w:b/>
                                <w:spacing w:val="3"/>
                                <w:w w:val="129"/>
                                <w:position w:val="1"/>
                                <w:sz w:val="52"/>
                              </w:rPr>
                              <w:t>H</w:t>
                            </w:r>
                            <w:r>
                              <w:rPr>
                                <w:rFonts w:ascii="Calibri" w:eastAsia="Calibri"/>
                                <w:b/>
                                <w:w w:val="129"/>
                                <w:position w:val="1"/>
                                <w:sz w:val="52"/>
                              </w:rPr>
                              <w:t>N</w:t>
                            </w:r>
                            <w:r>
                              <w:rPr>
                                <w:rFonts w:ascii="Calibri" w:eastAsia="Calibri"/>
                                <w:b/>
                                <w:spacing w:val="2"/>
                                <w:w w:val="129"/>
                                <w:position w:val="1"/>
                                <w:sz w:val="52"/>
                              </w:rPr>
                              <w:t>N</w:t>
                            </w:r>
                            <w:r>
                              <w:rPr>
                                <w:rFonts w:ascii="Calibri" w:eastAsia="Calibri"/>
                                <w:b/>
                                <w:w w:val="129"/>
                                <w:position w:val="1"/>
                                <w:sz w:val="52"/>
                              </w:rPr>
                              <w:t>MIA</w:t>
                            </w:r>
                          </w:p>
                          <w:p>
                            <w:pPr>
                              <w:snapToGrid w:val="0"/>
                              <w:jc w:val="right"/>
                              <w:rPr>
                                <w:rFonts w:hint="eastAsia"/>
                              </w:rPr>
                            </w:pPr>
                          </w:p>
                        </w:txbxContent>
                      </wps:txbx>
                      <wps:bodyPr lIns="0" tIns="0" rIns="0" bIns="0" upright="1"/>
                    </wps:wsp>
                  </a:graphicData>
                </a:graphic>
              </wp:anchor>
            </w:drawing>
          </mc:Choice>
          <mc:Fallback>
            <w:pict>
              <v:rect id="_x0000_s1026" o:spid="_x0000_s1026" o:spt="1" style="position:absolute;left:0pt;margin-left:263.3pt;margin-top:3.45pt;height:37.95pt;width:197.4pt;mso-position-horizontal-relative:margin;mso-position-vertical-relative:margin;z-index:251664384;mso-width-relative:page;mso-height-relative:page;" fillcolor="#FFFFFF" filled="t" stroked="f" coordsize="21600,21600" o:gfxdata="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SK92b1QAAAAgBAAAPAAAAAAAAAAEAIAAAACIAAABkcnMvZG93bnJl&#10;di54bWxQSwECFAAUAAAACACHTuJA7gSdnccBAACQAwAADgAAAAAAAAABACAAAAAkAQAAZHJzL2Uy&#10;b0RvYy54bWxQSwUGAAAAAAYABgBZAQAAXQUAAAAA&#10;">
                <v:fill on="t" focussize="0,0"/>
                <v:stroke on="f"/>
                <v:imagedata o:title=""/>
                <o:lock v:ext="edit" aspectratio="f"/>
                <v:textbox inset="0mm,0mm,0mm,0mm">
                  <w:txbxContent>
                    <w:p>
                      <w:pPr>
                        <w:snapToGrid w:val="0"/>
                        <w:spacing w:line="625" w:lineRule="exact"/>
                        <w:ind w:right="-20"/>
                        <w:jc w:val="right"/>
                        <w:rPr>
                          <w:rFonts w:ascii="Calibri" w:eastAsia="Calibri"/>
                          <w:sz w:val="52"/>
                        </w:rPr>
                      </w:pPr>
                      <w:r>
                        <w:rPr>
                          <w:rFonts w:ascii="Calibri" w:eastAsia="Calibri"/>
                          <w:b/>
                          <w:w w:val="129"/>
                          <w:position w:val="1"/>
                          <w:sz w:val="52"/>
                        </w:rPr>
                        <w:t>T/</w:t>
                      </w:r>
                      <w:r>
                        <w:rPr>
                          <w:rFonts w:ascii="Calibri" w:eastAsia="Calibri"/>
                          <w:b/>
                          <w:spacing w:val="3"/>
                          <w:w w:val="129"/>
                          <w:position w:val="1"/>
                          <w:sz w:val="52"/>
                        </w:rPr>
                        <w:t>H</w:t>
                      </w:r>
                      <w:r>
                        <w:rPr>
                          <w:rFonts w:ascii="Calibri" w:eastAsia="Calibri"/>
                          <w:b/>
                          <w:w w:val="129"/>
                          <w:position w:val="1"/>
                          <w:sz w:val="52"/>
                        </w:rPr>
                        <w:t>N</w:t>
                      </w:r>
                      <w:r>
                        <w:rPr>
                          <w:rFonts w:ascii="Calibri" w:eastAsia="Calibri"/>
                          <w:b/>
                          <w:spacing w:val="2"/>
                          <w:w w:val="129"/>
                          <w:position w:val="1"/>
                          <w:sz w:val="52"/>
                        </w:rPr>
                        <w:t>N</w:t>
                      </w:r>
                      <w:r>
                        <w:rPr>
                          <w:rFonts w:ascii="Calibri" w:eastAsia="Calibri"/>
                          <w:b/>
                          <w:w w:val="129"/>
                          <w:position w:val="1"/>
                          <w:sz w:val="52"/>
                        </w:rPr>
                        <w:t>MIA</w:t>
                      </w:r>
                    </w:p>
                    <w:p>
                      <w:pPr>
                        <w:snapToGrid w:val="0"/>
                        <w:jc w:val="right"/>
                        <w:rPr>
                          <w:rFonts w:hint="eastAsia"/>
                        </w:rPr>
                      </w:pPr>
                    </w:p>
                  </w:txbxContent>
                </v:textbox>
              </v:rect>
            </w:pict>
          </mc:Fallback>
        </mc:AlternateContent>
      </w:r>
    </w:p>
    <w:p>
      <w:pPr>
        <w:widowControl/>
        <w:snapToGrid w:val="0"/>
        <w:rPr>
          <w:rFonts w:hAnsi="Times New Roman"/>
        </w:rPr>
      </w:pPr>
      <w:r>
        <w:rPr>
          <w:rFonts w:hint="eastAsia" w:hAnsi="Times New Roman"/>
        </w:rPr>
        <w:t>CCS</w:t>
      </w:r>
      <w:r>
        <w:rPr>
          <w:rFonts w:hAnsi="Times New Roman"/>
          <w:sz w:val="20"/>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2043430</wp:posOffset>
                </wp:positionV>
                <wp:extent cx="6121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160.9pt;height:0pt;width:482pt;z-index:251663360;mso-width-relative:page;mso-height-relative:page;" filled="f" stroked="t" coordsize="21600,21600" o:gfxdata="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m4K7YAAAACgEAAA8AAAAAAAAAAQAgAAAAIgAAAGRycy9kb3ducmV2LnhtbFBL&#10;AQIUABQAAAAIAIdO4kDksmXM9gEAAOcDAAAOAAAAAAAAAAEAIAAAACcBAABkcnMvZTJvRG9jLnht&#10;bFBLBQYAAAAABgAGAFkBAACPBQAAAAA=&#10;">
                <v:fill on="f" focussize="0,0"/>
                <v:stroke weight="1pt" color="#080000" joinstyle="round"/>
                <v:imagedata o:title=""/>
                <o:lock v:ext="edit" aspectratio="f"/>
              </v:line>
            </w:pict>
          </mc:Fallback>
        </mc:AlternateContent>
      </w:r>
      <w:r>
        <w:rPr>
          <w:rFonts w:hAnsi="Times New Roman"/>
          <w:b/>
          <w:sz w:val="32"/>
        </w:rPr>
        <mc:AlternateContent>
          <mc:Choice Requires="wps">
            <w:drawing>
              <wp:anchor distT="0" distB="0" distL="114300" distR="114300" simplePos="0" relativeHeight="251662336" behindDoc="0" locked="0" layoutInCell="1" allowOverlap="1">
                <wp:simplePos x="0" y="0"/>
                <wp:positionH relativeFrom="margin">
                  <wp:posOffset>44450</wp:posOffset>
                </wp:positionH>
                <wp:positionV relativeFrom="margin">
                  <wp:posOffset>1668780</wp:posOffset>
                </wp:positionV>
                <wp:extent cx="6075680" cy="765175"/>
                <wp:effectExtent l="0" t="0" r="1270" b="15875"/>
                <wp:wrapNone/>
                <wp:docPr id="14" name="矩形 14"/>
                <wp:cNvGraphicFramePr/>
                <a:graphic xmlns:a="http://schemas.openxmlformats.org/drawingml/2006/main">
                  <a:graphicData uri="http://schemas.microsoft.com/office/word/2010/wordprocessingShape">
                    <wps:wsp>
                      <wps:cNvSpPr/>
                      <wps:spPr>
                        <a:xfrm>
                          <a:off x="0" y="0"/>
                          <a:ext cx="6075680" cy="765175"/>
                        </a:xfrm>
                        <a:prstGeom prst="rect">
                          <a:avLst/>
                        </a:prstGeom>
                        <a:solidFill>
                          <a:srgbClr val="FFFFFF"/>
                        </a:solidFill>
                        <a:ln>
                          <a:noFill/>
                        </a:ln>
                      </wps:spPr>
                      <wps:txbx>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wps:txbx>
                      <wps:bodyPr lIns="0" tIns="0" rIns="0" bIns="0" upright="1"/>
                    </wps:wsp>
                  </a:graphicData>
                </a:graphic>
              </wp:anchor>
            </w:drawing>
          </mc:Choice>
          <mc:Fallback>
            <w:pict>
              <v:rect id="_x0000_s1026" o:spid="_x0000_s1026" o:spt="1" style="position:absolute;left:0pt;margin-left:3.5pt;margin-top:131.4pt;height:60.25pt;width:478.4pt;mso-position-horizontal-relative:margin;mso-position-vertical-relative:margin;z-index:251662336;mso-width-relative:page;mso-height-relative:page;" fillcolor="#FFFFFF" filled="t" stroked="f" coordsize="21600,21600" o:gfxdata="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JXCJNUAAAAJAQAADwAAAAAAAAABACAAAAAiAAAAZHJzL2Rvd25yZXYu&#10;eG1sUEsBAhQAFAAAAAgAh07iQGtKmOLFAQAAkAMAAA4AAAAAAAAAAQAgAAAAJAEAAGRycy9lMm9E&#10;b2MueG1sUEsFBgAAAAAGAAYAWQEAAFsFAAAAAA==&#10;">
                <v:fill on="t" focussize="0,0"/>
                <v:stroke on="f"/>
                <v:imagedata o:title=""/>
                <o:lock v:ext="edit" aspectratio="f"/>
                <v:textbox inset="0mm,0mm,0mm,0mm">
                  <w:txbxContent>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 w:val="28"/>
                        </w:rPr>
                        <w:t xml:space="preserve">T/HNNMIA </w:t>
                      </w:r>
                      <w:r>
                        <w:rPr>
                          <w:rFonts w:hint="eastAsia" w:ascii="黑体" w:hAnsi="黑体" w:eastAsia="黑体"/>
                          <w:sz w:val="28"/>
                        </w:rPr>
                        <w:t>XX</w:t>
                      </w:r>
                      <w:r>
                        <w:rPr>
                          <w:rFonts w:ascii="黑体" w:hAnsi="黑体" w:eastAsia="黑体"/>
                          <w:sz w:val="28"/>
                        </w:rPr>
                        <w:t>-202</w:t>
                      </w:r>
                      <w:r>
                        <w:rPr>
                          <w:rFonts w:hint="eastAsia" w:ascii="黑体" w:hAnsi="黑体" w:eastAsia="黑体"/>
                          <w:sz w:val="28"/>
                        </w:rPr>
                        <w:t>X</w:t>
                      </w:r>
                    </w:p>
                    <w:p>
                      <w:pPr>
                        <w:kinsoku w:val="0"/>
                        <w:overflowPunct w:val="0"/>
                        <w:autoSpaceDE w:val="0"/>
                        <w:autoSpaceDN w:val="0"/>
                        <w:snapToGrid w:val="0"/>
                        <w:spacing w:before="308"/>
                        <w:jc w:val="left"/>
                        <w:rPr>
                          <w:rFonts w:hAnsi="Times New Roman"/>
                          <w:sz w:val="28"/>
                        </w:rPr>
                      </w:pPr>
                    </w:p>
                  </w:txbxContent>
                </v:textbox>
              </v:rect>
            </w:pict>
          </mc:Fallback>
        </mc:AlternateContent>
      </w:r>
      <w:r>
        <w:rPr>
          <w:rFonts w:hAnsi="Times New Roman"/>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1671955</wp:posOffset>
                </wp:positionV>
                <wp:extent cx="61214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131.65pt;height:0pt;width:482pt;z-index:251661312;mso-width-relative:page;mso-height-relative:page;" filled="f" stroked="t" coordsize="21600,21600" o:gfxdata="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gpzyDYAAAACQEAAA8AAAAAAAAAAQAgAAAAIgAAAGRycy9kb3ducmV2LnhtbFBL&#10;AQIUABQAAAAIAIdO4kBYkfGy9gEAAOUDAAAOAAAAAAAAAAEAIAAAACcBAABkcnMvZTJvRG9jLnht&#10;bFBLBQYAAAAABgAGAFkBAACPBQAAAAA=&#10;">
                <v:fill on="f" focussize="0,0"/>
                <v:stroke weight="1pt" color="#080000" joinstyle="round"/>
                <v:imagedata o:title=""/>
                <o:lock v:ext="edit" aspectratio="f"/>
              </v:line>
            </w:pict>
          </mc:Fallback>
        </mc:AlternateContent>
      </w:r>
      <w:bookmarkStart w:id="28" w:name="_GoBack"/>
      <w:bookmarkEnd w:id="28"/>
      <w:r>
        <w:rPr>
          <w:rFonts w:hAnsi="Times New Roman" w:eastAsia="黑体"/>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3169920</wp:posOffset>
                </wp:positionV>
                <wp:extent cx="5969000" cy="4160520"/>
                <wp:effectExtent l="0" t="0" r="12700" b="11430"/>
                <wp:wrapNone/>
                <wp:docPr id="10" name="矩形 10"/>
                <wp:cNvGraphicFramePr/>
                <a:graphic xmlns:a="http://schemas.openxmlformats.org/drawingml/2006/main">
                  <a:graphicData uri="http://schemas.microsoft.com/office/word/2010/wordprocessingShape">
                    <wps:wsp>
                      <wps:cNvSpPr/>
                      <wps:spPr>
                        <a:xfrm>
                          <a:off x="0" y="0"/>
                          <a:ext cx="5969000" cy="4160520"/>
                        </a:xfrm>
                        <a:prstGeom prst="rect">
                          <a:avLst/>
                        </a:prstGeom>
                        <a:solidFill>
                          <a:srgbClr val="FFFFFF"/>
                        </a:solidFill>
                        <a:ln>
                          <a:noFill/>
                        </a:ln>
                      </wps:spPr>
                      <wps:txbx>
                        <w:txbxContent>
                          <w:p>
                            <w:pPr>
                              <w:snapToGrid w:val="0"/>
                              <w:spacing w:line="400" w:lineRule="exact"/>
                              <w:rPr>
                                <w:rFonts w:hint="eastAsia" w:ascii="黑体" w:hAnsi="Times New Roman" w:eastAsia="黑体"/>
                                <w:sz w:val="52"/>
                              </w:rPr>
                            </w:pPr>
                          </w:p>
                          <w:p>
                            <w:pPr>
                              <w:snapToGrid w:val="0"/>
                              <w:spacing w:line="400" w:lineRule="exact"/>
                              <w:rPr>
                                <w:rFonts w:hint="eastAsia" w:ascii="黑体" w:hAnsi="Times New Roman" w:eastAsia="黑体"/>
                                <w:sz w:val="52"/>
                              </w:rPr>
                            </w:pPr>
                          </w:p>
                          <w:p>
                            <w:pPr>
                              <w:snapToGrid w:val="0"/>
                              <w:spacing w:line="400" w:lineRule="exact"/>
                              <w:rPr>
                                <w:rFonts w:hint="eastAsia" w:ascii="黑体" w:hAnsi="Times New Roman" w:eastAsia="黑体"/>
                                <w:sz w:val="52"/>
                              </w:rPr>
                            </w:pPr>
                          </w:p>
                          <w:p>
                            <w:pPr>
                              <w:pStyle w:val="87"/>
                              <w:spacing w:line="800" w:lineRule="exact"/>
                              <w:rPr>
                                <w:szCs w:val="22"/>
                              </w:rPr>
                            </w:pPr>
                            <w:r>
                              <w:rPr>
                                <w:rFonts w:hint="eastAsia"/>
                                <w:szCs w:val="22"/>
                              </w:rPr>
                              <w:t>企业温室气体排放核算方法与报告指南</w:t>
                            </w:r>
                          </w:p>
                          <w:p>
                            <w:pPr>
                              <w:pStyle w:val="87"/>
                              <w:spacing w:line="800" w:lineRule="exact"/>
                              <w:ind w:firstLine="197" w:firstLineChars="38"/>
                            </w:pPr>
                            <w:r>
                              <w:rPr>
                                <w:rFonts w:hint="eastAsia"/>
                                <w:szCs w:val="22"/>
                              </w:rPr>
                              <w:t>铝电解槽</w:t>
                            </w:r>
                          </w:p>
                          <w:p>
                            <w:pPr>
                              <w:snapToGrid w:val="0"/>
                              <w:jc w:val="center"/>
                              <w:rPr>
                                <w:rFonts w:hint="eastAsia" w:ascii="黑体" w:hAnsi="黑体" w:eastAsia="黑体"/>
                                <w:sz w:val="52"/>
                              </w:rPr>
                            </w:pPr>
                          </w:p>
                          <w:p>
                            <w:pPr>
                              <w:snapToGrid w:val="0"/>
                              <w:spacing w:line="400" w:lineRule="exact"/>
                              <w:rPr>
                                <w:rFonts w:hint="eastAsia" w:ascii="黑体" w:hAnsi="Times New Roman" w:eastAsia="黑体"/>
                                <w:sz w:val="52"/>
                              </w:rPr>
                            </w:pPr>
                          </w:p>
                          <w:p>
                            <w:pPr>
                              <w:snapToGrid w:val="0"/>
                              <w:spacing w:line="360" w:lineRule="auto"/>
                              <w:jc w:val="center"/>
                              <w:rPr>
                                <w:rFonts w:hint="eastAsia" w:ascii="黑体" w:hAnsi="黑体" w:eastAsia="黑体"/>
                                <w:spacing w:val="-2"/>
                                <w:position w:val="1"/>
                                <w:sz w:val="24"/>
                                <w:szCs w:val="24"/>
                              </w:rPr>
                            </w:pPr>
                            <w:r>
                              <w:rPr>
                                <w:rFonts w:hint="eastAsia" w:ascii="黑体" w:hAnsi="黑体" w:eastAsia="黑体"/>
                                <w:spacing w:val="-2"/>
                                <w:position w:val="1"/>
                                <w:sz w:val="24"/>
                                <w:szCs w:val="24"/>
                              </w:rPr>
                              <w:t>Guidelines on enterprises greenhouse gas emissions accounting and</w:t>
                            </w:r>
                            <w:r>
                              <w:rPr>
                                <w:rFonts w:hint="eastAsia" w:ascii="黑体" w:hAnsi="黑体" w:eastAsia="黑体"/>
                                <w:spacing w:val="-2"/>
                                <w:position w:val="1"/>
                                <w:sz w:val="24"/>
                                <w:szCs w:val="24"/>
                                <w:lang w:val="en-US" w:eastAsia="zh-CN"/>
                              </w:rPr>
                              <w:t xml:space="preserve"> </w:t>
                            </w:r>
                            <w:r>
                              <w:rPr>
                                <w:rFonts w:hint="eastAsia" w:ascii="黑体" w:hAnsi="黑体" w:eastAsia="黑体"/>
                                <w:spacing w:val="-2"/>
                                <w:position w:val="1"/>
                                <w:sz w:val="24"/>
                                <w:szCs w:val="24"/>
                              </w:rPr>
                              <w:t>reporting−</w:t>
                            </w:r>
                          </w:p>
                          <w:p>
                            <w:pPr>
                              <w:snapToGrid w:val="0"/>
                              <w:spacing w:line="360" w:lineRule="auto"/>
                              <w:jc w:val="center"/>
                              <w:rPr>
                                <w:rFonts w:hint="eastAsia" w:ascii="黑体" w:hAnsi="黑体" w:eastAsia="黑体"/>
                                <w:spacing w:val="-2"/>
                                <w:position w:val="1"/>
                                <w:sz w:val="24"/>
                                <w:szCs w:val="24"/>
                              </w:rPr>
                            </w:pPr>
                            <w:r>
                              <w:rPr>
                                <w:rFonts w:hint="eastAsia" w:ascii="黑体" w:hAnsi="黑体" w:eastAsia="黑体"/>
                                <w:spacing w:val="-2"/>
                                <w:position w:val="1"/>
                                <w:sz w:val="24"/>
                                <w:szCs w:val="24"/>
                              </w:rPr>
                              <w:t>Electrolytic aluminium facilities</w:t>
                            </w: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44"/>
                                <w:szCs w:val="44"/>
                              </w:rPr>
                            </w:pPr>
                            <w:r>
                              <w:rPr>
                                <w:rFonts w:hint="eastAsia" w:ascii="黑体" w:hAnsi="黑体" w:eastAsia="黑体"/>
                                <w:spacing w:val="-2"/>
                                <w:position w:val="1"/>
                                <w:sz w:val="44"/>
                                <w:szCs w:val="44"/>
                              </w:rPr>
                              <w:t>（</w:t>
                            </w:r>
                            <w:r>
                              <w:rPr>
                                <w:rFonts w:hint="eastAsia" w:ascii="黑体" w:hAnsi="黑体" w:eastAsia="黑体"/>
                                <w:spacing w:val="-2"/>
                                <w:position w:val="1"/>
                                <w:sz w:val="44"/>
                                <w:szCs w:val="44"/>
                                <w:lang w:val="en-US" w:eastAsia="zh-CN"/>
                              </w:rPr>
                              <w:t>征求意见</w:t>
                            </w:r>
                            <w:r>
                              <w:rPr>
                                <w:rFonts w:hint="eastAsia" w:ascii="黑体" w:hAnsi="黑体" w:eastAsia="黑体"/>
                                <w:spacing w:val="-2"/>
                                <w:position w:val="1"/>
                                <w:sz w:val="44"/>
                                <w:szCs w:val="44"/>
                              </w:rPr>
                              <w:t>稿）</w:t>
                            </w:r>
                          </w:p>
                          <w:p>
                            <w:pPr>
                              <w:snapToGrid w:val="0"/>
                              <w:spacing w:line="400" w:lineRule="exact"/>
                              <w:rPr>
                                <w:rFonts w:hint="eastAsia" w:ascii="黑体" w:hAnsi="Times New Roman" w:eastAsia="黑体"/>
                                <w:sz w:val="52"/>
                              </w:rPr>
                            </w:pPr>
                          </w:p>
                          <w:p>
                            <w:pPr>
                              <w:autoSpaceDE w:val="0"/>
                              <w:autoSpaceDN w:val="0"/>
                              <w:snapToGrid w:val="0"/>
                              <w:jc w:val="center"/>
                              <w:rPr>
                                <w:rFonts w:ascii="宋体" w:hAnsi="Times New Roman"/>
                                <w:sz w:val="24"/>
                              </w:rPr>
                            </w:pPr>
                          </w:p>
                        </w:txbxContent>
                      </wps:txbx>
                      <wps:bodyPr lIns="0" tIns="0" rIns="0" bIns="0" upright="1"/>
                    </wps:wsp>
                  </a:graphicData>
                </a:graphic>
              </wp:anchor>
            </w:drawing>
          </mc:Choice>
          <mc:Fallback>
            <w:pict>
              <v:rect id="_x0000_s1026" o:spid="_x0000_s1026" o:spt="1" style="position:absolute;left:0pt;margin-left:0pt;margin-top:249.6pt;height:327.6pt;width:470pt;mso-position-horizontal-relative:margin;mso-position-vertical-relative:margin;z-index:251660288;mso-width-relative:page;mso-height-relative:page;" fillcolor="#FFFFFF" filled="t" stroked="f" coordsize="21600,21600" o:gfxdata="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otCA1QAAAAkBAAAPAAAAAAAAAAEAIAAAACIAAABkcnMvZG93bnJl&#10;di54bWxQSwECFAAUAAAACACHTuJA8SM4E8cBAACRAwAADgAAAAAAAAABACAAAAAkAQAAZHJzL2Uy&#10;b0RvYy54bWxQSwUGAAAAAAYABgBZAQAAXQUAAAAA&#10;">
                <v:fill on="t" focussize="0,0"/>
                <v:stroke on="f"/>
                <v:imagedata o:title=""/>
                <o:lock v:ext="edit" aspectratio="f"/>
                <v:textbox inset="0mm,0mm,0mm,0mm">
                  <w:txbxContent>
                    <w:p>
                      <w:pPr>
                        <w:snapToGrid w:val="0"/>
                        <w:spacing w:line="400" w:lineRule="exact"/>
                        <w:rPr>
                          <w:rFonts w:hint="eastAsia" w:ascii="黑体" w:hAnsi="Times New Roman" w:eastAsia="黑体"/>
                          <w:sz w:val="52"/>
                        </w:rPr>
                      </w:pPr>
                    </w:p>
                    <w:p>
                      <w:pPr>
                        <w:snapToGrid w:val="0"/>
                        <w:spacing w:line="400" w:lineRule="exact"/>
                        <w:rPr>
                          <w:rFonts w:hint="eastAsia" w:ascii="黑体" w:hAnsi="Times New Roman" w:eastAsia="黑体"/>
                          <w:sz w:val="52"/>
                        </w:rPr>
                      </w:pPr>
                    </w:p>
                    <w:p>
                      <w:pPr>
                        <w:snapToGrid w:val="0"/>
                        <w:spacing w:line="400" w:lineRule="exact"/>
                        <w:rPr>
                          <w:rFonts w:hint="eastAsia" w:ascii="黑体" w:hAnsi="Times New Roman" w:eastAsia="黑体"/>
                          <w:sz w:val="52"/>
                        </w:rPr>
                      </w:pPr>
                    </w:p>
                    <w:p>
                      <w:pPr>
                        <w:pStyle w:val="87"/>
                        <w:spacing w:line="800" w:lineRule="exact"/>
                        <w:rPr>
                          <w:szCs w:val="22"/>
                        </w:rPr>
                      </w:pPr>
                      <w:r>
                        <w:rPr>
                          <w:rFonts w:hint="eastAsia"/>
                          <w:szCs w:val="22"/>
                        </w:rPr>
                        <w:t>企业温室气体排放核算方法与报告指南</w:t>
                      </w:r>
                    </w:p>
                    <w:p>
                      <w:pPr>
                        <w:pStyle w:val="87"/>
                        <w:spacing w:line="800" w:lineRule="exact"/>
                        <w:ind w:firstLine="197" w:firstLineChars="38"/>
                      </w:pPr>
                      <w:r>
                        <w:rPr>
                          <w:rFonts w:hint="eastAsia"/>
                          <w:szCs w:val="22"/>
                        </w:rPr>
                        <w:t>铝电解槽</w:t>
                      </w:r>
                    </w:p>
                    <w:p>
                      <w:pPr>
                        <w:snapToGrid w:val="0"/>
                        <w:jc w:val="center"/>
                        <w:rPr>
                          <w:rFonts w:hint="eastAsia" w:ascii="黑体" w:hAnsi="黑体" w:eastAsia="黑体"/>
                          <w:sz w:val="52"/>
                        </w:rPr>
                      </w:pPr>
                    </w:p>
                    <w:p>
                      <w:pPr>
                        <w:snapToGrid w:val="0"/>
                        <w:spacing w:line="400" w:lineRule="exact"/>
                        <w:rPr>
                          <w:rFonts w:hint="eastAsia" w:ascii="黑体" w:hAnsi="Times New Roman" w:eastAsia="黑体"/>
                          <w:sz w:val="52"/>
                        </w:rPr>
                      </w:pPr>
                    </w:p>
                    <w:p>
                      <w:pPr>
                        <w:snapToGrid w:val="0"/>
                        <w:spacing w:line="360" w:lineRule="auto"/>
                        <w:jc w:val="center"/>
                        <w:rPr>
                          <w:rFonts w:hint="eastAsia" w:ascii="黑体" w:hAnsi="黑体" w:eastAsia="黑体"/>
                          <w:spacing w:val="-2"/>
                          <w:position w:val="1"/>
                          <w:sz w:val="24"/>
                          <w:szCs w:val="24"/>
                        </w:rPr>
                      </w:pPr>
                      <w:r>
                        <w:rPr>
                          <w:rFonts w:hint="eastAsia" w:ascii="黑体" w:hAnsi="黑体" w:eastAsia="黑体"/>
                          <w:spacing w:val="-2"/>
                          <w:position w:val="1"/>
                          <w:sz w:val="24"/>
                          <w:szCs w:val="24"/>
                        </w:rPr>
                        <w:t>Guidelines on enterprises greenhouse gas emissions accounting and</w:t>
                      </w:r>
                      <w:r>
                        <w:rPr>
                          <w:rFonts w:hint="eastAsia" w:ascii="黑体" w:hAnsi="黑体" w:eastAsia="黑体"/>
                          <w:spacing w:val="-2"/>
                          <w:position w:val="1"/>
                          <w:sz w:val="24"/>
                          <w:szCs w:val="24"/>
                          <w:lang w:val="en-US" w:eastAsia="zh-CN"/>
                        </w:rPr>
                        <w:t xml:space="preserve"> </w:t>
                      </w:r>
                      <w:r>
                        <w:rPr>
                          <w:rFonts w:hint="eastAsia" w:ascii="黑体" w:hAnsi="黑体" w:eastAsia="黑体"/>
                          <w:spacing w:val="-2"/>
                          <w:position w:val="1"/>
                          <w:sz w:val="24"/>
                          <w:szCs w:val="24"/>
                        </w:rPr>
                        <w:t>reporting−</w:t>
                      </w:r>
                    </w:p>
                    <w:p>
                      <w:pPr>
                        <w:snapToGrid w:val="0"/>
                        <w:spacing w:line="360" w:lineRule="auto"/>
                        <w:jc w:val="center"/>
                        <w:rPr>
                          <w:rFonts w:hint="eastAsia" w:ascii="黑体" w:hAnsi="黑体" w:eastAsia="黑体"/>
                          <w:spacing w:val="-2"/>
                          <w:position w:val="1"/>
                          <w:sz w:val="24"/>
                          <w:szCs w:val="24"/>
                        </w:rPr>
                      </w:pPr>
                      <w:r>
                        <w:rPr>
                          <w:rFonts w:hint="eastAsia" w:ascii="黑体" w:hAnsi="黑体" w:eastAsia="黑体"/>
                          <w:spacing w:val="-2"/>
                          <w:position w:val="1"/>
                          <w:sz w:val="24"/>
                          <w:szCs w:val="24"/>
                        </w:rPr>
                        <w:t>Electrolytic aluminium facilities</w:t>
                      </w: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28"/>
                        </w:rPr>
                      </w:pPr>
                    </w:p>
                    <w:p>
                      <w:pPr>
                        <w:snapToGrid w:val="0"/>
                        <w:spacing w:line="360" w:lineRule="auto"/>
                        <w:jc w:val="center"/>
                        <w:rPr>
                          <w:rFonts w:hint="eastAsia" w:ascii="黑体" w:hAnsi="黑体" w:eastAsia="黑体"/>
                          <w:spacing w:val="-2"/>
                          <w:position w:val="1"/>
                          <w:sz w:val="44"/>
                          <w:szCs w:val="44"/>
                        </w:rPr>
                      </w:pPr>
                      <w:r>
                        <w:rPr>
                          <w:rFonts w:hint="eastAsia" w:ascii="黑体" w:hAnsi="黑体" w:eastAsia="黑体"/>
                          <w:spacing w:val="-2"/>
                          <w:position w:val="1"/>
                          <w:sz w:val="44"/>
                          <w:szCs w:val="44"/>
                        </w:rPr>
                        <w:t>（</w:t>
                      </w:r>
                      <w:r>
                        <w:rPr>
                          <w:rFonts w:hint="eastAsia" w:ascii="黑体" w:hAnsi="黑体" w:eastAsia="黑体"/>
                          <w:spacing w:val="-2"/>
                          <w:position w:val="1"/>
                          <w:sz w:val="44"/>
                          <w:szCs w:val="44"/>
                          <w:lang w:val="en-US" w:eastAsia="zh-CN"/>
                        </w:rPr>
                        <w:t>征求意见</w:t>
                      </w:r>
                      <w:r>
                        <w:rPr>
                          <w:rFonts w:hint="eastAsia" w:ascii="黑体" w:hAnsi="黑体" w:eastAsia="黑体"/>
                          <w:spacing w:val="-2"/>
                          <w:position w:val="1"/>
                          <w:sz w:val="44"/>
                          <w:szCs w:val="44"/>
                        </w:rPr>
                        <w:t>稿）</w:t>
                      </w:r>
                    </w:p>
                    <w:p>
                      <w:pPr>
                        <w:snapToGrid w:val="0"/>
                        <w:spacing w:line="400" w:lineRule="exact"/>
                        <w:rPr>
                          <w:rFonts w:hint="eastAsia" w:ascii="黑体" w:hAnsi="Times New Roman" w:eastAsia="黑体"/>
                          <w:sz w:val="52"/>
                        </w:rPr>
                      </w:pPr>
                    </w:p>
                    <w:p>
                      <w:pPr>
                        <w:autoSpaceDE w:val="0"/>
                        <w:autoSpaceDN w:val="0"/>
                        <w:snapToGrid w:val="0"/>
                        <w:jc w:val="center"/>
                        <w:rPr>
                          <w:rFonts w:ascii="宋体" w:hAnsi="Times New Roman"/>
                          <w:sz w:val="24"/>
                        </w:rPr>
                      </w:pPr>
                    </w:p>
                  </w:txbxContent>
                </v:textbox>
              </v:rect>
            </w:pict>
          </mc:Fallback>
        </mc:AlternateContent>
      </w: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r>
        <w:rPr>
          <w:rFonts w:hAnsi="Times New Roman"/>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margin">
                  <wp:posOffset>1017905</wp:posOffset>
                </wp:positionV>
                <wp:extent cx="6111875" cy="623570"/>
                <wp:effectExtent l="0" t="0" r="3175" b="5080"/>
                <wp:wrapNone/>
                <wp:docPr id="11" name="矩形 11"/>
                <wp:cNvGraphicFramePr/>
                <a:graphic xmlns:a="http://schemas.openxmlformats.org/drawingml/2006/main">
                  <a:graphicData uri="http://schemas.microsoft.com/office/word/2010/wordprocessingShape">
                    <wps:wsp>
                      <wps:cNvSpPr/>
                      <wps:spPr>
                        <a:xfrm>
                          <a:off x="0" y="0"/>
                          <a:ext cx="6111875" cy="623570"/>
                        </a:xfrm>
                        <a:prstGeom prst="rect">
                          <a:avLst/>
                        </a:prstGeom>
                        <a:solidFill>
                          <a:srgbClr val="FFFFFF"/>
                        </a:solidFill>
                        <a:ln>
                          <a:noFill/>
                        </a:ln>
                      </wps:spPr>
                      <wps:txbx>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wps:txbx>
                      <wps:bodyPr lIns="0" tIns="0" rIns="0" bIns="0" upright="1"/>
                    </wps:wsp>
                  </a:graphicData>
                </a:graphic>
              </wp:anchor>
            </w:drawing>
          </mc:Choice>
          <mc:Fallback>
            <w:pict>
              <v:rect id="_x0000_s1026" o:spid="_x0000_s1026" o:spt="1" style="position:absolute;left:0pt;margin-left:0pt;margin-top:80.15pt;height:49.1pt;width:481.25pt;mso-position-horizontal-relative:margin;mso-position-vertical-relative:margin;z-index:251665408;mso-width-relative:page;mso-height-relative:page;" fillcolor="#FFFFFF" filled="t" stroked="f" coordsize="21600,21600" o:gfxdata="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pI9L1QAAAAgBAAAPAAAAAAAAAAEAIAAAACIAAABkcnMvZG93bnJl&#10;di54bWxQSwECFAAUAAAACACHTuJALD/ggscBAACQAwAADgAAAAAAAAABACAAAAAkAQAAZHJzL2Uy&#10;b0RvYy54bWxQSwUGAAAAAAYABgBZAQAAXQUAAAAA&#10;">
                <v:fill on="t" focussize="0,0"/>
                <v:stroke on="f"/>
                <v:imagedata o:title=""/>
                <o:lock v:ext="edit" aspectratio="f"/>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mc:Fallback>
        </mc:AlternateContent>
      </w: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p>
    <w:p>
      <w:pPr>
        <w:snapToGrid w:val="0"/>
        <w:rPr>
          <w:rFonts w:hAnsi="Times New Roman"/>
        </w:rPr>
      </w:pPr>
      <w:r>
        <w:rPr>
          <w:rFonts w:hAnsi="Times New Roman"/>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8983980</wp:posOffset>
                </wp:positionV>
                <wp:extent cx="5850890" cy="440055"/>
                <wp:effectExtent l="0" t="0" r="16510" b="17145"/>
                <wp:wrapNone/>
                <wp:docPr id="12" name="矩形 12"/>
                <wp:cNvGraphicFramePr/>
                <a:graphic xmlns:a="http://schemas.openxmlformats.org/drawingml/2006/main">
                  <a:graphicData uri="http://schemas.microsoft.com/office/word/2010/wordprocessingShape">
                    <wps:wsp>
                      <wps:cNvSpPr/>
                      <wps:spPr>
                        <a:xfrm>
                          <a:off x="0" y="0"/>
                          <a:ext cx="5850890" cy="440055"/>
                        </a:xfrm>
                        <a:prstGeom prst="rect">
                          <a:avLst/>
                        </a:prstGeom>
                        <a:solidFill>
                          <a:srgbClr val="FFFFFF"/>
                        </a:solidFill>
                        <a:ln>
                          <a:noFill/>
                        </a:ln>
                      </wps:spPr>
                      <wps:txbx>
                        <w:txbxContent>
                          <w:p>
                            <w:pPr>
                              <w:snapToGrid w:val="0"/>
                              <w:spacing w:line="625" w:lineRule="exact"/>
                              <w:ind w:right="-20"/>
                              <w:jc w:val="center"/>
                              <w:textAlignment w:val="baseline"/>
                              <w:rPr>
                                <w:rFonts w:ascii="Calibri" w:eastAsia="Calibri"/>
                                <w:b/>
                                <w:w w:val="129"/>
                                <w:position w:val="1"/>
                                <w:sz w:val="36"/>
                              </w:rPr>
                            </w:pPr>
                            <w:r>
                              <w:rPr>
                                <w:rFonts w:hint="eastAsia" w:ascii="Calibri" w:eastAsia="Calibri"/>
                                <w:b/>
                                <w:w w:val="129"/>
                                <w:position w:val="1"/>
                                <w:sz w:val="36"/>
                              </w:rPr>
                              <w:t>河南省有色金属</w:t>
                            </w:r>
                            <w:r>
                              <w:rPr>
                                <w:rFonts w:hint="eastAsia" w:ascii="宋体"/>
                                <w:b/>
                                <w:w w:val="129"/>
                                <w:position w:val="1"/>
                                <w:sz w:val="36"/>
                              </w:rPr>
                              <w:t>行业</w:t>
                            </w:r>
                            <w:r>
                              <w:rPr>
                                <w:rFonts w:hint="eastAsia" w:ascii="Calibri" w:eastAsia="Calibri"/>
                                <w:b/>
                                <w:w w:val="129"/>
                                <w:position w:val="1"/>
                                <w:sz w:val="36"/>
                              </w:rPr>
                              <w:t xml:space="preserve">协会  </w:t>
                            </w:r>
                            <w:r>
                              <w:rPr>
                                <w:rFonts w:hint="eastAsia" w:ascii="黑体" w:hAnsi="黑体" w:eastAsia="黑体"/>
                                <w:w w:val="129"/>
                                <w:position w:val="1"/>
                                <w:sz w:val="28"/>
                                <w:szCs w:val="28"/>
                              </w:rPr>
                              <w:t>发布</w:t>
                            </w:r>
                          </w:p>
                        </w:txbxContent>
                      </wps:txbx>
                      <wps:bodyPr lIns="0" tIns="0" rIns="0" bIns="0" upright="1"/>
                    </wps:wsp>
                  </a:graphicData>
                </a:graphic>
              </wp:anchor>
            </w:drawing>
          </mc:Choice>
          <mc:Fallback>
            <w:pict>
              <v:rect id="_x0000_s1026" o:spid="_x0000_s1026" o:spt="1" style="position:absolute;left:0pt;margin-left:0pt;margin-top:707.4pt;height:34.65pt;width:460.7pt;mso-position-horizontal-relative:margin;mso-position-vertical-relative:margin;z-index:251669504;mso-width-relative:page;mso-height-relative:page;" fillcolor="#FFFFFF" filled="t" stroked="f" coordsize="21600,21600" o:gfxdata="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e9PTdUAAAAKAQAADwAAAAAAAAABACAAAAAiAAAAZHJzL2Rvd25yZXYu&#10;eG1sUEsBAhQAFAAAAAgAh07iQMS2shHFAQAAkAMAAA4AAAAAAAAAAQAgAAAAJAEAAGRycy9lMm9E&#10;b2MueG1sUEsFBgAAAAAGAAYAWQEAAFsFAAAAAA==&#10;">
                <v:fill on="t" focussize="0,0"/>
                <v:stroke on="f"/>
                <v:imagedata o:title=""/>
                <o:lock v:ext="edit" aspectratio="f"/>
                <v:textbox inset="0mm,0mm,0mm,0mm">
                  <w:txbxContent>
                    <w:p>
                      <w:pPr>
                        <w:snapToGrid w:val="0"/>
                        <w:spacing w:line="625" w:lineRule="exact"/>
                        <w:ind w:right="-20"/>
                        <w:jc w:val="center"/>
                        <w:textAlignment w:val="baseline"/>
                        <w:rPr>
                          <w:rFonts w:ascii="Calibri" w:eastAsia="Calibri"/>
                          <w:b/>
                          <w:w w:val="129"/>
                          <w:position w:val="1"/>
                          <w:sz w:val="36"/>
                        </w:rPr>
                      </w:pPr>
                      <w:r>
                        <w:rPr>
                          <w:rFonts w:hint="eastAsia" w:ascii="Calibri" w:eastAsia="Calibri"/>
                          <w:b/>
                          <w:w w:val="129"/>
                          <w:position w:val="1"/>
                          <w:sz w:val="36"/>
                        </w:rPr>
                        <w:t>河南省有色金属</w:t>
                      </w:r>
                      <w:r>
                        <w:rPr>
                          <w:rFonts w:hint="eastAsia" w:ascii="宋体"/>
                          <w:b/>
                          <w:w w:val="129"/>
                          <w:position w:val="1"/>
                          <w:sz w:val="36"/>
                        </w:rPr>
                        <w:t>行业</w:t>
                      </w:r>
                      <w:r>
                        <w:rPr>
                          <w:rFonts w:hint="eastAsia" w:asci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mc:Fallback>
        </mc:AlternateContent>
      </w:r>
      <w:r>
        <w:rPr>
          <w:rFonts w:hAnsi="Times New Roma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763270</wp:posOffset>
                </wp:positionV>
                <wp:extent cx="5871845" cy="0"/>
                <wp:effectExtent l="0" t="0" r="0" b="0"/>
                <wp:wrapTopAndBottom/>
                <wp:docPr id="16" name="直接连接符 16"/>
                <wp:cNvGraphicFramePr/>
                <a:graphic xmlns:a="http://schemas.openxmlformats.org/drawingml/2006/main">
                  <a:graphicData uri="http://schemas.microsoft.com/office/word/2010/wordprocessingShape">
                    <wps:wsp>
                      <wps:cNvCnPr/>
                      <wps:spPr>
                        <a:xfrm>
                          <a:off x="0" y="0"/>
                          <a:ext cx="58718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0.1pt;height:0pt;width:462.35pt;mso-wrap-distance-bottom:0pt;mso-wrap-distance-top:0pt;z-index:251668480;mso-width-relative:page;mso-height-relative:page;" filled="f" stroked="t" coordsize="21600,21600" o:gfxdata="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40819YAAAAIAQAADwAAAAAAAAABACAAAAAiAAAAZHJzL2Rvd25yZXYueG1sUEsB&#10;AhQAFAAAAAgAh07iQO2mky/3AQAA5wMAAA4AAAAAAAAAAQAgAAAAJQEAAGRycy9lMm9Eb2MueG1s&#10;UEsFBgAAAAAGAAYAWQEAAI4FAAAAAA==&#10;">
                <v:fill on="f" focussize="0,0"/>
                <v:stroke weight="1pt" color="#000000" joinstyle="round"/>
                <v:imagedata o:title=""/>
                <o:lock v:ext="edit" aspectratio="f"/>
                <w10:wrap type="topAndBottom"/>
              </v:line>
            </w:pict>
          </mc:Fallback>
        </mc:AlternateContent>
      </w:r>
      <w:r>
        <w:rPr>
          <w:rFonts w:hAnsi="Times New Roman"/>
        </w:rPr>
        <mc:AlternateContent>
          <mc:Choice Requires="wps">
            <w:drawing>
              <wp:anchor distT="0" distB="0" distL="114300" distR="114300" simplePos="0" relativeHeight="251667456" behindDoc="0" locked="0" layoutInCell="1" allowOverlap="1">
                <wp:simplePos x="0" y="0"/>
                <wp:positionH relativeFrom="margin">
                  <wp:posOffset>3852545</wp:posOffset>
                </wp:positionH>
                <wp:positionV relativeFrom="margin">
                  <wp:posOffset>8531225</wp:posOffset>
                </wp:positionV>
                <wp:extent cx="2019300" cy="312420"/>
                <wp:effectExtent l="0" t="0" r="0" b="11430"/>
                <wp:wrapNone/>
                <wp:docPr id="19" name="矩形 19"/>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wps:txbx>
                      <wps:bodyPr lIns="0" tIns="0" rIns="0" bIns="0" upright="1"/>
                    </wps:wsp>
                  </a:graphicData>
                </a:graphic>
              </wp:anchor>
            </w:drawing>
          </mc:Choice>
          <mc:Fallback>
            <w:pict>
              <v:rect id="_x0000_s1026" o:spid="_x0000_s1026" o:spt="1" style="position:absolute;left:0pt;margin-left:303.35pt;margin-top:671.75pt;height:24.6pt;width:159pt;mso-position-horizontal-relative:margin;mso-position-vertical-relative:margin;z-index:251667456;mso-width-relative:page;mso-height-relative:page;" fillcolor="#FFFFFF" filled="t" stroked="f" coordsize="21600,21600" o:gfxdata="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w4Fh2AAAAA0BAAAPAAAAAAAAAAEAIAAAACIAAABkcnMvZG93&#10;bnJldi54bWxQSwECFAAUAAAACACHTuJAHjNRTMcBAACQAwAADgAAAAAAAAABACAAAAAnAQAAZHJz&#10;L2Uyb0RvYy54bWxQSwUGAAAAAAYABgBZAQAAYAUAAAAA&#10;">
                <v:fill on="t" focussize="0,0"/>
                <v:stroke on="f"/>
                <v:imagedata o:title=""/>
                <o:lock v:ext="edit" aspectratio="f"/>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mc:Fallback>
        </mc:AlternateContent>
      </w:r>
      <w:r>
        <w:rPr>
          <w:rFonts w:hAnsi="Times New Roman"/>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8563610</wp:posOffset>
                </wp:positionV>
                <wp:extent cx="2019300" cy="312420"/>
                <wp:effectExtent l="0" t="0" r="0" b="11430"/>
                <wp:wrapNone/>
                <wp:docPr id="17" name="矩形 17"/>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wps:txbx>
                      <wps:bodyPr lIns="0" tIns="0" rIns="0" bIns="0" upright="1"/>
                    </wps:wsp>
                  </a:graphicData>
                </a:graphic>
              </wp:anchor>
            </w:drawing>
          </mc:Choice>
          <mc:Fallback>
            <w:pict>
              <v:rect id="_x0000_s1026" o:spid="_x0000_s1026" o:spt="1" style="position:absolute;left:0pt;margin-left:0pt;margin-top:674.3pt;height:24.6pt;width:159pt;mso-position-horizontal-relative:margin;mso-position-vertical-relative:margin;z-index:251666432;mso-width-relative:page;mso-height-relative:page;" fillcolor="#FFFFFF" filled="t" stroked="f" coordsize="21600,21600" o:gfxdata="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sCgD1QAAAAoBAAAPAAAAAAAAAAEAIAAAACIAAABkcnMvZG93bnJl&#10;di54bWxQSwECFAAUAAAACACHTuJAt42XAMcBAACQAwAADgAAAAAAAAABACAAAAAkAQAAZHJzL2Uy&#10;b0RvYy54bWxQSwUGAAAAAAYABgBZAQAAXQUAAAAA&#10;">
                <v:fill on="t" focussize="0,0"/>
                <v:stroke on="f"/>
                <v:imagedata o:title=""/>
                <o:lock v:ext="edit" aspectratio="f"/>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mc:Fallback>
        </mc:AlternateContent>
      </w:r>
    </w:p>
    <w:p>
      <w:pPr>
        <w:tabs>
          <w:tab w:val="left" w:pos="555"/>
        </w:tabs>
        <w:snapToGrid w:val="0"/>
        <w:rPr>
          <w:rFonts w:hAns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linePitch="312" w:charSpace="0"/>
        </w:sectPr>
      </w:pPr>
      <w:r>
        <w:rPr>
          <w:rFonts w:hAnsi="Times New Roman"/>
        </w:rPr>
        <w:tab/>
      </w:r>
    </w:p>
    <w:p>
      <w:pPr>
        <w:ind w:firstLine="105" w:firstLineChars="50"/>
        <w:jc w:val="center"/>
        <w:rPr>
          <w:rFonts w:ascii="宋体" w:hAnsi="宋体"/>
          <w:szCs w:val="21"/>
        </w:rPr>
      </w:pPr>
    </w:p>
    <w:p>
      <w:pPr>
        <w:ind w:firstLine="160" w:firstLineChars="50"/>
        <w:jc w:val="center"/>
        <w:rPr>
          <w:rFonts w:ascii="黑体" w:hAnsi="黑体" w:eastAsia="黑体"/>
          <w:sz w:val="32"/>
          <w:szCs w:val="32"/>
        </w:rPr>
      </w:pPr>
      <w:r>
        <w:rPr>
          <w:rFonts w:hint="eastAsia" w:ascii="黑体" w:hAnsi="黑体" w:eastAsia="黑体"/>
          <w:sz w:val="32"/>
          <w:szCs w:val="32"/>
        </w:rPr>
        <w:t>目  次</w:t>
      </w:r>
    </w:p>
    <w:p>
      <w:pPr>
        <w:pStyle w:val="17"/>
        <w:tabs>
          <w:tab w:val="right" w:leader="dot" w:pos="9629"/>
        </w:tabs>
        <w:spacing w:after="100"/>
        <w:ind w:left="0" w:firstLine="440" w:firstLineChars="200"/>
        <w:rPr>
          <w:rFonts w:hint="eastAsia" w:ascii="宋体" w:hAnsi="宋体" w:eastAsia="宋体" w:cs="宋体"/>
          <w:sz w:val="21"/>
          <w:szCs w:val="21"/>
          <w:lang w:val="en-US" w:eastAsia="zh-CN"/>
        </w:rPr>
      </w:pPr>
      <w:r>
        <w:fldChar w:fldCharType="begin"/>
      </w:r>
      <w:r>
        <w:instrText xml:space="preserve"> TOC \o "1-3" \h \z \u </w:instrText>
      </w:r>
      <w:r>
        <w:fldChar w:fldCharType="separate"/>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\l "_Toc3823"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前言</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PAGEREF _Toc3823 \h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II</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"_Toc8903" </w:instrText>
      </w:r>
      <w:r>
        <w:rPr>
          <w:rFonts w:hint="eastAsia" w:ascii="宋体" w:hAnsi="宋体" w:eastAsia="宋体" w:cs="宋体"/>
          <w:sz w:val="21"/>
          <w:szCs w:val="21"/>
        </w:rP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_Toc8903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"_Toc15467" </w:instrText>
      </w:r>
      <w:r>
        <w:rPr>
          <w:rFonts w:hint="eastAsia" w:ascii="宋体" w:hAnsi="宋体" w:eastAsia="宋体" w:cs="宋体"/>
          <w:sz w:val="21"/>
          <w:szCs w:val="21"/>
        </w:rPr>
        <w:fldChar w:fldCharType="separate"/>
      </w:r>
      <w:r>
        <w:rPr>
          <w:rFonts w:hint="eastAsia" w:ascii="宋体" w:hAnsi="宋体" w:eastAsia="宋体" w:cs="宋体"/>
          <w:sz w:val="21"/>
          <w:szCs w:val="21"/>
        </w:rPr>
        <w:t>2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_Toc15467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"_Toc32210" </w:instrText>
      </w:r>
      <w:r>
        <w:rPr>
          <w:rFonts w:hint="eastAsia" w:ascii="宋体" w:hAnsi="宋体" w:eastAsia="宋体" w:cs="宋体"/>
          <w:sz w:val="21"/>
          <w:szCs w:val="21"/>
        </w:rPr>
        <w:fldChar w:fldCharType="separate"/>
      </w:r>
      <w:r>
        <w:rPr>
          <w:rFonts w:hint="eastAsia" w:ascii="宋体" w:hAnsi="宋体" w:eastAsia="宋体" w:cs="宋体"/>
          <w:sz w:val="21"/>
          <w:szCs w:val="21"/>
        </w:rPr>
        <w:t>3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_Toc32210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"_Toc12179"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 </w:t>
      </w:r>
      <w:r>
        <w:rPr>
          <w:rFonts w:hint="eastAsia" w:ascii="宋体" w:hAnsi="宋体" w:eastAsia="宋体" w:cs="宋体"/>
          <w:sz w:val="21"/>
          <w:szCs w:val="21"/>
          <w:lang w:val="en-US" w:eastAsia="zh-CN"/>
        </w:rPr>
        <w:t>核算</w:t>
      </w:r>
      <w:r>
        <w:rPr>
          <w:rFonts w:hint="eastAsia" w:ascii="宋体" w:hAnsi="宋体" w:eastAsia="宋体" w:cs="宋体"/>
          <w:sz w:val="21"/>
          <w:szCs w:val="21"/>
        </w:rPr>
        <w:t>程序和内容</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"_Toc5537" </w:instrText>
      </w:r>
      <w:r>
        <w:rPr>
          <w:rFonts w:hint="eastAsia" w:ascii="宋体" w:hAnsi="宋体" w:eastAsia="宋体" w:cs="宋体"/>
          <w:sz w:val="21"/>
          <w:szCs w:val="21"/>
        </w:rPr>
        <w:fldChar w:fldCharType="separate"/>
      </w:r>
      <w:r>
        <w:rPr>
          <w:rFonts w:hint="eastAsia" w:ascii="宋体" w:hAnsi="宋体" w:eastAsia="宋体" w:cs="宋体"/>
          <w:sz w:val="21"/>
          <w:szCs w:val="21"/>
        </w:rPr>
        <w:t>5 核算边界和排放源确定</w:t>
      </w:r>
      <w:r>
        <w:rPr>
          <w:rFonts w:hint="eastAsia" w:ascii="宋体" w:hAnsi="宋体" w:eastAsia="宋体" w:cs="宋体"/>
          <w:sz w:val="21"/>
          <w:szCs w:val="21"/>
        </w:rPr>
        <w:tab/>
      </w:r>
      <w:r>
        <w:rPr>
          <w:rFonts w:hint="eastAsia" w:ascii="宋体" w:hAnsi="宋体" w:eastAsia="宋体" w:cs="宋体"/>
          <w:sz w:val="21"/>
          <w:szCs w:val="21"/>
          <w:lang w:val="en-US" w:eastAsia="zh-CN"/>
        </w:rPr>
        <w:t>2</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"_Toc6649" </w:instrText>
      </w:r>
      <w:r>
        <w:rPr>
          <w:rFonts w:hint="eastAsia" w:ascii="宋体" w:hAnsi="宋体" w:eastAsia="宋体" w:cs="宋体"/>
          <w:sz w:val="21"/>
          <w:szCs w:val="21"/>
        </w:rPr>
        <w:fldChar w:fldCharType="separate"/>
      </w:r>
      <w:r>
        <w:rPr>
          <w:rFonts w:hint="eastAsia" w:ascii="宋体" w:hAnsi="宋体" w:eastAsia="宋体" w:cs="宋体"/>
          <w:sz w:val="21"/>
          <w:szCs w:val="21"/>
        </w:rPr>
        <w:t>6 购入</w:t>
      </w:r>
      <w:r>
        <w:rPr>
          <w:rFonts w:hint="eastAsia" w:ascii="宋体" w:hAnsi="宋体" w:eastAsia="宋体" w:cs="宋体"/>
          <w:sz w:val="21"/>
          <w:szCs w:val="21"/>
          <w:lang w:val="en-US" w:eastAsia="zh-CN"/>
        </w:rPr>
        <w:t>使用</w:t>
      </w:r>
      <w:r>
        <w:rPr>
          <w:rFonts w:hint="eastAsia" w:ascii="宋体" w:hAnsi="宋体" w:eastAsia="宋体" w:cs="宋体"/>
          <w:sz w:val="21"/>
          <w:szCs w:val="21"/>
        </w:rPr>
        <w:t>电力排放核算要求</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"_Toc12315" </w:instrText>
      </w:r>
      <w:r>
        <w:rPr>
          <w:rFonts w:hint="eastAsia" w:ascii="宋体" w:hAnsi="宋体" w:eastAsia="宋体" w:cs="宋体"/>
          <w:sz w:val="21"/>
          <w:szCs w:val="21"/>
        </w:rPr>
        <w:fldChar w:fldCharType="separate"/>
      </w:r>
      <w:r>
        <w:rPr>
          <w:rFonts w:hint="eastAsia" w:ascii="宋体" w:hAnsi="宋体" w:eastAsia="宋体" w:cs="宋体"/>
          <w:sz w:val="21"/>
          <w:szCs w:val="21"/>
        </w:rPr>
        <w:t>7 能源作为原材料用途排放核算要求</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"_Toc28709" </w:instrText>
      </w:r>
      <w:r>
        <w:rPr>
          <w:rFonts w:hint="eastAsia" w:ascii="宋体" w:hAnsi="宋体" w:eastAsia="宋体" w:cs="宋体"/>
          <w:sz w:val="21"/>
          <w:szCs w:val="21"/>
        </w:rPr>
        <w:fldChar w:fldCharType="separate"/>
      </w:r>
      <w:r>
        <w:rPr>
          <w:rFonts w:hint="eastAsia" w:ascii="宋体" w:hAnsi="宋体" w:eastAsia="宋体" w:cs="宋体"/>
          <w:sz w:val="21"/>
          <w:szCs w:val="21"/>
        </w:rPr>
        <w:t>8 过程排放核算要求</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"_Toc9443" </w:instrText>
      </w:r>
      <w:r>
        <w:rPr>
          <w:rFonts w:hint="eastAsia" w:ascii="宋体" w:hAnsi="宋体" w:eastAsia="宋体" w:cs="宋体"/>
          <w:sz w:val="21"/>
          <w:szCs w:val="21"/>
        </w:rPr>
        <w:fldChar w:fldCharType="separate"/>
      </w:r>
      <w:r>
        <w:rPr>
          <w:rFonts w:hint="eastAsia" w:ascii="宋体" w:hAnsi="宋体" w:eastAsia="宋体" w:cs="宋体"/>
          <w:sz w:val="21"/>
          <w:szCs w:val="21"/>
        </w:rPr>
        <w:t>9 排放量计算</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"_Toc29572" </w:instrText>
      </w:r>
      <w:r>
        <w:rPr>
          <w:rFonts w:hint="eastAsia" w:ascii="宋体" w:hAnsi="宋体" w:eastAsia="宋体" w:cs="宋体"/>
          <w:sz w:val="21"/>
          <w:szCs w:val="21"/>
        </w:rPr>
        <w:fldChar w:fldCharType="separate"/>
      </w:r>
      <w:r>
        <w:rPr>
          <w:rFonts w:hint="eastAsia" w:ascii="宋体" w:hAnsi="宋体" w:eastAsia="宋体" w:cs="宋体"/>
          <w:sz w:val="21"/>
          <w:szCs w:val="21"/>
        </w:rPr>
        <w:t>10 生产数据核算要求</w:t>
      </w:r>
      <w:r>
        <w:rPr>
          <w:rFonts w:hint="eastAsia" w:ascii="宋体" w:hAnsi="宋体" w:eastAsia="宋体" w:cs="宋体"/>
          <w:sz w:val="21"/>
          <w:szCs w:val="21"/>
        </w:rPr>
        <w:tab/>
      </w:r>
      <w:r>
        <w:rPr>
          <w:rFonts w:hint="eastAsia" w:ascii="宋体" w:hAnsi="宋体" w:eastAsia="宋体" w:cs="宋体"/>
          <w:sz w:val="21"/>
          <w:szCs w:val="21"/>
          <w:lang w:val="en-US" w:eastAsia="zh-CN"/>
        </w:rPr>
        <w:t>5</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"_Toc7871" </w:instrText>
      </w:r>
      <w:r>
        <w:rPr>
          <w:rFonts w:hint="eastAsia" w:ascii="宋体" w:hAnsi="宋体" w:eastAsia="宋体" w:cs="宋体"/>
          <w:sz w:val="21"/>
          <w:szCs w:val="21"/>
        </w:rPr>
        <w:fldChar w:fldCharType="separate"/>
      </w:r>
      <w:r>
        <w:rPr>
          <w:rFonts w:hint="eastAsia" w:ascii="宋体" w:hAnsi="宋体" w:eastAsia="宋体" w:cs="宋体"/>
          <w:sz w:val="21"/>
          <w:szCs w:val="21"/>
        </w:rPr>
        <w:t>11 数据质量控制计划</w:t>
      </w:r>
      <w:r>
        <w:rPr>
          <w:rFonts w:hint="eastAsia" w:ascii="宋体" w:hAnsi="宋体" w:eastAsia="宋体" w:cs="宋体"/>
          <w:sz w:val="21"/>
          <w:szCs w:val="21"/>
        </w:rPr>
        <w:tab/>
      </w:r>
      <w:r>
        <w:rPr>
          <w:rFonts w:hint="eastAsia" w:ascii="宋体" w:hAnsi="宋体" w:eastAsia="宋体" w:cs="宋体"/>
          <w:sz w:val="21"/>
          <w:szCs w:val="21"/>
          <w:lang w:val="en-US" w:eastAsia="zh-CN"/>
        </w:rPr>
        <w:t>5</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"_Toc32424" </w:instrText>
      </w:r>
      <w:r>
        <w:rPr>
          <w:rFonts w:hint="eastAsia" w:ascii="宋体" w:hAnsi="宋体" w:eastAsia="宋体" w:cs="宋体"/>
          <w:sz w:val="21"/>
          <w:szCs w:val="21"/>
        </w:rPr>
        <w:fldChar w:fldCharType="separate"/>
      </w:r>
      <w:r>
        <w:rPr>
          <w:rFonts w:hint="eastAsia" w:ascii="宋体" w:hAnsi="宋体" w:eastAsia="宋体" w:cs="宋体"/>
          <w:sz w:val="21"/>
          <w:szCs w:val="21"/>
        </w:rPr>
        <w:t>12 数据质量管理要求</w:t>
      </w:r>
      <w:r>
        <w:rPr>
          <w:rFonts w:hint="eastAsia" w:ascii="宋体" w:hAnsi="宋体" w:eastAsia="宋体" w:cs="宋体"/>
          <w:sz w:val="21"/>
          <w:szCs w:val="21"/>
        </w:rPr>
        <w:tab/>
      </w:r>
      <w:r>
        <w:rPr>
          <w:rFonts w:hint="eastAsia" w:ascii="宋体" w:hAnsi="宋体" w:eastAsia="宋体" w:cs="宋体"/>
          <w:sz w:val="21"/>
          <w:szCs w:val="21"/>
          <w:lang w:val="en-US" w:eastAsia="zh-CN"/>
        </w:rPr>
        <w:t>6</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"_Toc1361" </w:instrText>
      </w:r>
      <w:r>
        <w:rPr>
          <w:rFonts w:hint="eastAsia" w:ascii="宋体" w:hAnsi="宋体" w:eastAsia="宋体" w:cs="宋体"/>
          <w:sz w:val="21"/>
          <w:szCs w:val="21"/>
        </w:rPr>
        <w:fldChar w:fldCharType="separate"/>
      </w:r>
      <w:r>
        <w:rPr>
          <w:rFonts w:hint="eastAsia" w:ascii="宋体" w:hAnsi="宋体" w:eastAsia="宋体" w:cs="宋体"/>
          <w:sz w:val="21"/>
          <w:szCs w:val="21"/>
        </w:rPr>
        <w:t>13 定期报告要求</w:t>
      </w:r>
      <w:r>
        <w:rPr>
          <w:rFonts w:hint="eastAsia" w:ascii="宋体" w:hAnsi="宋体" w:eastAsia="宋体" w:cs="宋体"/>
          <w:sz w:val="21"/>
          <w:szCs w:val="21"/>
        </w:rPr>
        <w:tab/>
      </w:r>
      <w:r>
        <w:rPr>
          <w:rFonts w:hint="eastAsia" w:ascii="宋体" w:hAnsi="宋体" w:eastAsia="宋体" w:cs="宋体"/>
          <w:sz w:val="21"/>
          <w:szCs w:val="21"/>
          <w:lang w:val="en-US" w:eastAsia="zh-CN"/>
        </w:rPr>
        <w:t>6</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"_Toc23703" </w:instrText>
      </w:r>
      <w:r>
        <w:rPr>
          <w:rFonts w:hint="eastAsia" w:ascii="宋体" w:hAnsi="宋体" w:eastAsia="宋体" w:cs="宋体"/>
          <w:sz w:val="21"/>
          <w:szCs w:val="21"/>
        </w:rPr>
        <w:fldChar w:fldCharType="separate"/>
      </w:r>
      <w:r>
        <w:rPr>
          <w:rFonts w:hint="eastAsia" w:ascii="宋体" w:hAnsi="宋体" w:eastAsia="宋体" w:cs="宋体"/>
          <w:sz w:val="21"/>
          <w:szCs w:val="21"/>
        </w:rPr>
        <w:t>14 信息公开要求</w:t>
      </w:r>
      <w:r>
        <w:rPr>
          <w:rFonts w:hint="eastAsia" w:ascii="宋体" w:hAnsi="宋体" w:eastAsia="宋体" w:cs="宋体"/>
          <w:sz w:val="21"/>
          <w:szCs w:val="21"/>
        </w:rPr>
        <w:tab/>
      </w:r>
      <w:r>
        <w:rPr>
          <w:rFonts w:hint="eastAsia" w:ascii="宋体" w:hAnsi="宋体" w:eastAsia="宋体" w:cs="宋体"/>
          <w:sz w:val="21"/>
          <w:szCs w:val="21"/>
          <w:lang w:val="en-US" w:eastAsia="zh-CN"/>
        </w:rPr>
        <w:t>6</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"_Toc14769" </w:instrText>
      </w:r>
      <w:r>
        <w:rPr>
          <w:rFonts w:hint="eastAsia" w:ascii="宋体" w:hAnsi="宋体" w:eastAsia="宋体" w:cs="宋体"/>
          <w:sz w:val="21"/>
          <w:szCs w:val="21"/>
        </w:rPr>
        <w:fldChar w:fldCharType="separate"/>
      </w:r>
      <w:r>
        <w:rPr>
          <w:rFonts w:hint="eastAsia" w:ascii="宋体" w:hAnsi="宋体" w:eastAsia="宋体" w:cs="宋体"/>
          <w:sz w:val="21"/>
          <w:szCs w:val="21"/>
        </w:rPr>
        <w:t>附录A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数据质量控制计划要求</w:t>
      </w:r>
      <w:r>
        <w:rPr>
          <w:rFonts w:hint="eastAsia" w:ascii="宋体" w:hAnsi="宋体" w:eastAsia="宋体" w:cs="宋体"/>
          <w:sz w:val="21"/>
          <w:szCs w:val="21"/>
        </w:rPr>
        <w:tab/>
      </w:r>
      <w:r>
        <w:rPr>
          <w:rFonts w:hint="eastAsia" w:ascii="宋体" w:hAnsi="宋体" w:eastAsia="宋体" w:cs="宋体"/>
          <w:sz w:val="21"/>
          <w:szCs w:val="21"/>
          <w:lang w:val="en-US" w:eastAsia="zh-CN"/>
        </w:rPr>
        <w:t>7</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"_Toc25757" </w:instrText>
      </w:r>
      <w:r>
        <w:rPr>
          <w:rFonts w:hint="eastAsia" w:ascii="宋体" w:hAnsi="宋体" w:eastAsia="宋体" w:cs="宋体"/>
          <w:sz w:val="21"/>
          <w:szCs w:val="21"/>
        </w:rPr>
        <w:fldChar w:fldCharType="separate"/>
      </w:r>
      <w:r>
        <w:rPr>
          <w:rFonts w:hint="eastAsia" w:ascii="宋体" w:hAnsi="宋体" w:eastAsia="宋体" w:cs="宋体"/>
          <w:sz w:val="21"/>
          <w:szCs w:val="21"/>
        </w:rPr>
        <w:t>附录B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报告内容及格式要求</w:t>
      </w:r>
      <w:r>
        <w:rPr>
          <w:rFonts w:hint="eastAsia" w:ascii="宋体" w:hAnsi="宋体" w:eastAsia="宋体" w:cs="宋体"/>
          <w:sz w:val="21"/>
          <w:szCs w:val="21"/>
        </w:rPr>
        <w:tab/>
      </w:r>
      <w:r>
        <w:rPr>
          <w:rFonts w:hint="eastAsia" w:ascii="宋体" w:hAnsi="宋体" w:eastAsia="宋体" w:cs="宋体"/>
          <w:sz w:val="21"/>
          <w:szCs w:val="21"/>
          <w:lang w:val="en-US" w:eastAsia="zh-CN"/>
        </w:rPr>
        <w:t>9</w:t>
      </w:r>
      <w:r>
        <w:rPr>
          <w:rFonts w:hint="eastAsia" w:ascii="宋体" w:hAnsi="宋体" w:eastAsia="宋体" w:cs="宋体"/>
          <w:sz w:val="21"/>
          <w:szCs w:val="21"/>
        </w:rPr>
        <w:fldChar w:fldCharType="end"/>
      </w:r>
    </w:p>
    <w:p>
      <w:pPr>
        <w:pStyle w:val="17"/>
        <w:tabs>
          <w:tab w:val="right" w:leader="dot" w:pos="9629"/>
        </w:tabs>
        <w:spacing w:after="100"/>
        <w:ind w:lef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"_Toc3818" </w:instrText>
      </w:r>
      <w:r>
        <w:rPr>
          <w:rFonts w:hint="eastAsia" w:ascii="宋体" w:hAnsi="宋体" w:eastAsia="宋体" w:cs="宋体"/>
          <w:sz w:val="21"/>
          <w:szCs w:val="21"/>
        </w:rPr>
        <w:fldChar w:fldCharType="separate"/>
      </w:r>
      <w:r>
        <w:rPr>
          <w:rFonts w:hint="eastAsia" w:ascii="宋体" w:hAnsi="宋体" w:eastAsia="宋体" w:cs="宋体"/>
          <w:sz w:val="21"/>
          <w:szCs w:val="21"/>
        </w:rPr>
        <w:t>附录C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电解铝企业信息公开表</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7</w:t>
      </w:r>
    </w:p>
    <w:p>
      <w:pPr>
        <w:pStyle w:val="17"/>
        <w:tabs>
          <w:tab w:val="right" w:leader="dot" w:pos="9629"/>
        </w:tabs>
        <w:spacing w:after="100"/>
        <w:ind w:left="0" w:firstLine="420" w:firstLineChars="200"/>
        <w:rPr>
          <w:rFonts w:hint="eastAsia" w:eastAsia="宋体" w:asciiTheme="minorHAnsi" w:hAnsiTheme="minorHAnsi"/>
          <w:lang w:val="en-US" w:eastAsia="zh-CN"/>
        </w:rPr>
      </w:pPr>
      <w:r>
        <w:rPr>
          <w:rFonts w:hint="eastAsia" w:ascii="宋体" w:hAnsi="宋体" w:eastAsia="宋体" w:cs="宋体"/>
          <w:sz w:val="21"/>
          <w:szCs w:val="21"/>
          <w:lang w:val="en-US" w:eastAsia="zh-CN"/>
        </w:rPr>
        <w:t>参考文献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"_Toc3818"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8</w:t>
      </w:r>
    </w:p>
    <w:p>
      <w:pPr>
        <w:rPr>
          <w:rFonts w:hint="default"/>
          <w:lang w:val="en-US" w:eastAsia="zh-CN"/>
        </w:rPr>
      </w:pPr>
    </w:p>
    <w:p>
      <w:pPr>
        <w:widowControl/>
        <w:spacing w:before="851" w:after="680"/>
        <w:rPr>
          <w:bCs/>
          <w:lang w:val="zh-CN"/>
        </w:rPr>
      </w:pPr>
      <w:r>
        <w:rPr>
          <w:bCs/>
          <w:lang w:val="zh-CN"/>
        </w:rPr>
        <w:fldChar w:fldCharType="end"/>
      </w:r>
    </w:p>
    <w:p>
      <w:pPr>
        <w:pStyle w:val="2"/>
        <w:rPr>
          <w:bCs/>
          <w:lang w:val="zh-CN"/>
        </w:rPr>
      </w:pPr>
    </w:p>
    <w:p>
      <w:pPr>
        <w:rPr>
          <w:bCs/>
          <w:lang w:val="zh-CN"/>
        </w:rPr>
      </w:pPr>
    </w:p>
    <w:p>
      <w:pPr>
        <w:pStyle w:val="2"/>
        <w:rPr>
          <w:bCs/>
          <w:lang w:val="zh-CN"/>
        </w:rPr>
      </w:pPr>
    </w:p>
    <w:p>
      <w:pPr>
        <w:rPr>
          <w:bCs/>
          <w:lang w:val="zh-CN"/>
        </w:rPr>
      </w:pPr>
    </w:p>
    <w:p>
      <w:pPr>
        <w:pStyle w:val="2"/>
        <w:rPr>
          <w:bCs/>
          <w:lang w:val="zh-CN"/>
        </w:rPr>
      </w:pPr>
    </w:p>
    <w:p>
      <w:pPr>
        <w:widowControl/>
        <w:shd w:val="clear" w:color="FFFFFF" w:fill="FFFFFF"/>
        <w:snapToGrid w:val="0"/>
        <w:spacing w:before="640" w:after="560"/>
        <w:jc w:val="center"/>
        <w:rPr>
          <w:color w:val="000000"/>
        </w:rPr>
      </w:pPr>
      <w:bookmarkStart w:id="5" w:name="_Toc50380972"/>
      <w:bookmarkStart w:id="6" w:name="_Toc513714623"/>
      <w:bookmarkStart w:id="7" w:name="_Toc3823"/>
      <w:r>
        <w:rPr>
          <w:rFonts w:hAnsi="Times New Roman" w:eastAsia="黑体"/>
          <w:kern w:val="0"/>
          <w:sz w:val="32"/>
          <w:szCs w:val="20"/>
        </w:rPr>
        <w:t>前   言</w:t>
      </w:r>
      <w:bookmarkEnd w:id="0"/>
      <w:bookmarkEnd w:id="1"/>
      <w:bookmarkEnd w:id="2"/>
      <w:bookmarkEnd w:id="5"/>
      <w:bookmarkEnd w:id="6"/>
      <w:bookmarkEnd w:id="7"/>
    </w:p>
    <w:bookmarkEnd w:id="3"/>
    <w:p>
      <w:pPr>
        <w:ind w:firstLine="420" w:firstLineChars="200"/>
        <w:rPr>
          <w:rFonts w:hint="eastAsia" w:ascii="宋体" w:hAnsi="宋体" w:eastAsia="宋体" w:cs="宋体"/>
        </w:rPr>
      </w:pPr>
      <w:r>
        <w:rPr>
          <w:rFonts w:hint="eastAsia" w:ascii="宋体" w:hAnsi="宋体" w:eastAsia="宋体" w:cs="宋体"/>
        </w:rPr>
        <w:t>本</w:t>
      </w:r>
      <w:r>
        <w:rPr>
          <w:rFonts w:hint="eastAsia" w:ascii="宋体" w:hAnsi="宋体" w:eastAsia="宋体" w:cs="宋体"/>
          <w:szCs w:val="21"/>
        </w:rPr>
        <w:t>文件</w:t>
      </w:r>
      <w:r>
        <w:rPr>
          <w:rFonts w:hint="eastAsia" w:ascii="宋体" w:hAnsi="宋体" w:eastAsia="宋体" w:cs="宋体"/>
        </w:rPr>
        <w:t>按照GB/T 1.1-2020《</w:t>
      </w:r>
      <w:r>
        <w:rPr>
          <w:rFonts w:hint="eastAsia" w:ascii="宋体" w:hAnsi="宋体" w:eastAsia="宋体" w:cs="宋体"/>
          <w:szCs w:val="21"/>
        </w:rPr>
        <w:t>标准化工作导则 第1部分：标准化文件的结构和起草规则</w:t>
      </w:r>
      <w:r>
        <w:rPr>
          <w:rFonts w:hint="eastAsia" w:ascii="宋体" w:hAnsi="宋体" w:eastAsia="宋体" w:cs="宋体"/>
        </w:rPr>
        <w:t>》的规定起草。</w:t>
      </w:r>
    </w:p>
    <w:p>
      <w:pPr>
        <w:ind w:firstLine="420" w:firstLineChars="200"/>
        <w:rPr>
          <w:rFonts w:hint="eastAsia" w:ascii="宋体" w:hAnsi="宋体" w:eastAsia="宋体" w:cs="宋体"/>
          <w:szCs w:val="21"/>
        </w:rPr>
      </w:pPr>
      <w:r>
        <w:rPr>
          <w:rFonts w:hint="eastAsia" w:ascii="宋体" w:hAnsi="宋体" w:eastAsia="宋体" w:cs="宋体"/>
          <w:szCs w:val="21"/>
        </w:rPr>
        <w:t>请注意本文件的某些内容可能涉及专利。本文件的发布机构不承担识别专利的责任。</w:t>
      </w:r>
    </w:p>
    <w:p>
      <w:pPr>
        <w:ind w:firstLine="420" w:firstLineChars="200"/>
        <w:rPr>
          <w:rFonts w:hint="eastAsia" w:ascii="宋体" w:hAnsi="宋体" w:eastAsia="宋体" w:cs="宋体"/>
          <w:szCs w:val="21"/>
        </w:rPr>
      </w:pPr>
      <w:r>
        <w:rPr>
          <w:rFonts w:hint="eastAsia" w:ascii="宋体" w:hAnsi="宋体" w:eastAsia="宋体" w:cs="宋体"/>
          <w:szCs w:val="21"/>
        </w:rPr>
        <w:t>本文件由河南省有色金属工业协会提出并归口。</w:t>
      </w:r>
    </w:p>
    <w:p>
      <w:pPr>
        <w:ind w:firstLine="420" w:firstLineChars="200"/>
        <w:rPr>
          <w:rFonts w:hint="eastAsia" w:ascii="宋体" w:hAnsi="宋体" w:eastAsia="宋体" w:cs="宋体"/>
          <w:szCs w:val="21"/>
        </w:rPr>
      </w:pPr>
      <w:r>
        <w:rPr>
          <w:rFonts w:hint="eastAsia" w:ascii="宋体" w:hAnsi="宋体" w:eastAsia="宋体" w:cs="宋体"/>
          <w:szCs w:val="21"/>
        </w:rPr>
        <w:t>本文件起草单位</w:t>
      </w:r>
      <w:r>
        <w:rPr>
          <w:rFonts w:hint="eastAsia" w:ascii="宋体" w:hAnsi="宋体" w:eastAsia="宋体" w:cs="宋体"/>
          <w:szCs w:val="21"/>
          <w:lang w:eastAsia="zh-CN"/>
        </w:rPr>
        <w:t>：</w:t>
      </w:r>
      <w:r>
        <w:rPr>
          <w:rFonts w:hint="eastAsia" w:ascii="宋体" w:hAnsi="宋体" w:eastAsia="宋体" w:cs="宋体"/>
          <w:szCs w:val="21"/>
        </w:rPr>
        <w:t>中铝郑州有色金属研究院有限公司、中铝环保节能集团有限公司。</w:t>
      </w:r>
    </w:p>
    <w:p>
      <w:pPr>
        <w:ind w:firstLine="420" w:firstLineChars="200"/>
        <w:rPr>
          <w:rFonts w:hint="eastAsia" w:ascii="宋体" w:hAnsi="宋体" w:eastAsia="宋体" w:cs="宋体"/>
          <w:szCs w:val="21"/>
        </w:rPr>
      </w:pPr>
      <w:r>
        <w:rPr>
          <w:rFonts w:hint="eastAsia" w:ascii="宋体" w:hAnsi="宋体" w:eastAsia="宋体" w:cs="宋体"/>
          <w:szCs w:val="21"/>
        </w:rPr>
        <w:t>本文件主要起草人</w:t>
      </w:r>
      <w:r>
        <w:rPr>
          <w:rFonts w:hint="eastAsia" w:ascii="宋体" w:hAnsi="宋体" w:eastAsia="宋体" w:cs="宋体"/>
          <w:szCs w:val="21"/>
          <w:lang w:eastAsia="zh-CN"/>
        </w:rPr>
        <w:t>：</w:t>
      </w:r>
      <w:r>
        <w:rPr>
          <w:rFonts w:hint="eastAsia" w:ascii="宋体" w:hAnsi="宋体" w:eastAsia="宋体" w:cs="宋体"/>
          <w:szCs w:val="21"/>
          <w:lang w:val="en-US" w:eastAsia="zh-CN"/>
        </w:rPr>
        <w:t>李新华</w:t>
      </w:r>
      <w:r>
        <w:rPr>
          <w:rFonts w:hint="eastAsia" w:ascii="宋体" w:hAnsi="宋体" w:cs="宋体"/>
          <w:szCs w:val="21"/>
          <w:lang w:val="en-US" w:eastAsia="zh-CN"/>
        </w:rPr>
        <w:t>、张树朝、</w:t>
      </w:r>
      <w:r>
        <w:rPr>
          <w:rFonts w:hint="eastAsia" w:ascii="宋体" w:hAnsi="宋体" w:eastAsia="宋体" w:cs="宋体"/>
          <w:szCs w:val="21"/>
          <w:lang w:val="en-US" w:eastAsia="zh-CN"/>
        </w:rPr>
        <w:t>李荣柱</w:t>
      </w:r>
      <w:r>
        <w:rPr>
          <w:rFonts w:hint="eastAsia" w:ascii="宋体" w:hAnsi="宋体" w:cs="宋体"/>
          <w:szCs w:val="21"/>
          <w:lang w:val="en-US" w:eastAsia="zh-CN"/>
        </w:rPr>
        <w:t>、</w:t>
      </w:r>
      <w:r>
        <w:rPr>
          <w:rFonts w:hint="eastAsia" w:ascii="宋体" w:hAnsi="宋体" w:eastAsia="宋体" w:cs="宋体"/>
          <w:szCs w:val="21"/>
          <w:lang w:val="en-US" w:eastAsia="zh-CN"/>
        </w:rPr>
        <w:t>仓向辉</w:t>
      </w:r>
      <w:r>
        <w:rPr>
          <w:rFonts w:hint="eastAsia" w:ascii="宋体" w:hAnsi="宋体" w:cs="宋体"/>
          <w:szCs w:val="21"/>
          <w:lang w:val="en-US" w:eastAsia="zh-CN"/>
        </w:rPr>
        <w:t>、</w:t>
      </w:r>
      <w:r>
        <w:rPr>
          <w:rFonts w:hint="eastAsia" w:ascii="宋体" w:hAnsi="宋体" w:eastAsia="宋体" w:cs="宋体"/>
          <w:szCs w:val="21"/>
          <w:lang w:val="en-US" w:eastAsia="zh-CN"/>
        </w:rPr>
        <w:t>姜治安</w:t>
      </w:r>
      <w:r>
        <w:rPr>
          <w:rFonts w:hint="eastAsia" w:ascii="宋体" w:hAnsi="宋体" w:cs="宋体"/>
          <w:szCs w:val="21"/>
          <w:lang w:val="en-US" w:eastAsia="zh-CN"/>
        </w:rPr>
        <w:t>、</w:t>
      </w:r>
      <w:r>
        <w:rPr>
          <w:rFonts w:hint="eastAsia" w:ascii="宋体" w:hAnsi="宋体" w:eastAsia="宋体" w:cs="宋体"/>
          <w:szCs w:val="21"/>
          <w:lang w:val="en-US" w:eastAsia="zh-CN"/>
        </w:rPr>
        <w:t>罗丽芬</w:t>
      </w:r>
      <w:r>
        <w:rPr>
          <w:rFonts w:hint="eastAsia" w:ascii="宋体" w:hAnsi="宋体" w:cs="宋体"/>
          <w:szCs w:val="21"/>
          <w:lang w:val="en-US" w:eastAsia="zh-CN"/>
        </w:rPr>
        <w:t>、</w:t>
      </w:r>
      <w:r>
        <w:rPr>
          <w:rFonts w:hint="eastAsia" w:ascii="宋体" w:hAnsi="宋体" w:eastAsia="宋体" w:cs="宋体"/>
          <w:szCs w:val="21"/>
          <w:lang w:val="en-US" w:eastAsia="zh-CN"/>
        </w:rPr>
        <w:t>余伟奇</w:t>
      </w:r>
      <w:r>
        <w:rPr>
          <w:rFonts w:hint="eastAsia" w:ascii="宋体" w:hAnsi="宋体" w:cs="宋体"/>
          <w:szCs w:val="21"/>
          <w:lang w:val="en-US" w:eastAsia="zh-CN"/>
        </w:rPr>
        <w:t>、</w:t>
      </w:r>
      <w:r>
        <w:rPr>
          <w:rFonts w:hint="eastAsia" w:ascii="宋体" w:hAnsi="宋体" w:eastAsia="宋体" w:cs="宋体"/>
          <w:szCs w:val="21"/>
          <w:lang w:val="en-US" w:eastAsia="zh-CN"/>
        </w:rPr>
        <w:t>寇帆</w:t>
      </w:r>
      <w:r>
        <w:rPr>
          <w:rFonts w:hint="eastAsia" w:ascii="宋体" w:hAnsi="宋体" w:cs="宋体"/>
          <w:szCs w:val="21"/>
          <w:lang w:val="en-US" w:eastAsia="zh-CN"/>
        </w:rPr>
        <w:t>、</w:t>
      </w:r>
      <w:r>
        <w:rPr>
          <w:rFonts w:hint="eastAsia" w:ascii="宋体" w:hAnsi="宋体" w:eastAsia="宋体" w:cs="宋体"/>
          <w:szCs w:val="21"/>
          <w:lang w:val="en-US" w:eastAsia="zh-CN"/>
        </w:rPr>
        <w:t>卢成</w:t>
      </w:r>
      <w:r>
        <w:rPr>
          <w:rFonts w:hint="eastAsia" w:ascii="宋体" w:hAnsi="宋体" w:cs="宋体"/>
          <w:szCs w:val="21"/>
          <w:lang w:val="en-US" w:eastAsia="zh-CN"/>
        </w:rPr>
        <w:t>、</w:t>
      </w:r>
      <w:r>
        <w:rPr>
          <w:rFonts w:hint="eastAsia" w:ascii="宋体" w:hAnsi="宋体" w:eastAsia="宋体" w:cs="宋体"/>
          <w:szCs w:val="21"/>
          <w:lang w:val="en-US" w:eastAsia="zh-CN"/>
        </w:rPr>
        <w:t>朱君罡</w:t>
      </w:r>
      <w:r>
        <w:rPr>
          <w:rFonts w:hint="eastAsia" w:ascii="宋体" w:hAnsi="宋体" w:cs="宋体"/>
          <w:szCs w:val="21"/>
          <w:lang w:val="en-US" w:eastAsia="zh-CN"/>
        </w:rPr>
        <w:t>、</w:t>
      </w:r>
      <w:r>
        <w:rPr>
          <w:rFonts w:hint="eastAsia" w:ascii="宋体" w:hAnsi="宋体" w:eastAsia="宋体" w:cs="宋体"/>
          <w:szCs w:val="21"/>
          <w:lang w:val="en-US" w:eastAsia="zh-CN"/>
        </w:rPr>
        <w:t>王文广</w:t>
      </w:r>
      <w:r>
        <w:rPr>
          <w:rFonts w:hint="eastAsia" w:ascii="宋体" w:hAnsi="宋体" w:cs="宋体"/>
          <w:szCs w:val="21"/>
          <w:lang w:val="en-US" w:eastAsia="zh-CN"/>
        </w:rPr>
        <w:t>、</w:t>
      </w:r>
      <w:r>
        <w:rPr>
          <w:rFonts w:hint="eastAsia" w:ascii="宋体" w:hAnsi="宋体" w:eastAsia="宋体" w:cs="宋体"/>
          <w:szCs w:val="21"/>
          <w:lang w:val="en-US" w:eastAsia="zh-CN"/>
        </w:rPr>
        <w:t>瞿媛媛</w:t>
      </w:r>
      <w:r>
        <w:rPr>
          <w:rFonts w:hint="eastAsia" w:ascii="宋体" w:hAnsi="宋体" w:eastAsia="宋体" w:cs="宋体"/>
          <w:szCs w:val="21"/>
        </w:rPr>
        <w:t>。</w:t>
      </w:r>
    </w:p>
    <w:p>
      <w:pPr>
        <w:ind w:firstLine="420" w:firstLineChars="200"/>
        <w:rPr>
          <w:rFonts w:hint="eastAsia" w:ascii="宋体" w:hAnsi="宋体" w:eastAsia="宋体" w:cs="宋体"/>
          <w:szCs w:val="21"/>
          <w:lang w:val="en-US" w:eastAsia="zh-CN"/>
        </w:rPr>
        <w:sectPr>
          <w:headerReference r:id="rId9" w:type="default"/>
          <w:footerReference r:id="rId11" w:type="default"/>
          <w:headerReference r:id="rId10" w:type="even"/>
          <w:footerReference r:id="rId12" w:type="even"/>
          <w:pgSz w:w="11906" w:h="16838"/>
          <w:pgMar w:top="1412" w:right="1140" w:bottom="1412" w:left="1412" w:header="851" w:footer="992" w:gutter="0"/>
          <w:pgNumType w:fmt="upperRoman" w:start="1"/>
          <w:cols w:space="720" w:num="1"/>
          <w:docGrid w:type="lines" w:linePitch="312" w:charSpace="0"/>
        </w:sectPr>
      </w:pPr>
    </w:p>
    <w:bookmarkEnd w:id="4"/>
    <w:p>
      <w:bookmarkStart w:id="8" w:name="SectionMark4"/>
    </w:p>
    <w:bookmarkEnd w:id="8"/>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olor w:val="000000" w:themeColor="text1"/>
          <w:sz w:val="32"/>
          <w:szCs w:val="32"/>
          <w14:textFill>
            <w14:solidFill>
              <w14:schemeClr w14:val="tx1"/>
            </w14:solidFill>
          </w14:textFill>
        </w:rPr>
      </w:pPr>
      <w:bookmarkStart w:id="9" w:name="_Toc8903"/>
      <w:r>
        <w:rPr>
          <w:rFonts w:hint="eastAsia" w:ascii="Times New Roman" w:hAnsi="Times New Roman" w:eastAsia="黑体"/>
          <w:color w:val="000000" w:themeColor="text1"/>
          <w:sz w:val="32"/>
          <w:szCs w:val="32"/>
          <w14:textFill>
            <w14:solidFill>
              <w14:schemeClr w14:val="tx1"/>
            </w14:solidFill>
          </w14:textFill>
        </w:rPr>
        <w:t>企业温室气体排放核算方法与报告指南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铝电解槽</w:t>
      </w:r>
    </w:p>
    <w:p>
      <w:pPr>
        <w:pStyle w:val="3"/>
        <w:keepNext w:val="0"/>
        <w:adjustRightInd w:val="0"/>
        <w:spacing w:before="120" w:after="120" w:line="360" w:lineRule="auto"/>
        <w:jc w:val="left"/>
        <w:textAlignment w:val="baseline"/>
        <w:rPr>
          <w:rFonts w:hint="eastAsia" w:ascii="黑体" w:hAnsi="Verdana" w:eastAsia="黑体"/>
          <w:b w:val="0"/>
          <w:bCs w:val="0"/>
          <w:kern w:val="0"/>
          <w:sz w:val="21"/>
          <w:szCs w:val="20"/>
          <w:lang w:val="en-US"/>
        </w:rPr>
      </w:pP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ascii="黑体" w:hAnsi="Verdana" w:eastAsia="黑体"/>
          <w:b w:val="0"/>
          <w:bCs w:val="0"/>
          <w:kern w:val="0"/>
          <w:sz w:val="21"/>
          <w:szCs w:val="20"/>
          <w:lang w:val="en-US"/>
        </w:rPr>
      </w:pPr>
      <w:r>
        <w:rPr>
          <w:rFonts w:hint="eastAsia" w:ascii="黑体" w:hAnsi="Verdana" w:eastAsia="黑体"/>
          <w:b w:val="0"/>
          <w:bCs w:val="0"/>
          <w:kern w:val="0"/>
          <w:sz w:val="21"/>
          <w:szCs w:val="20"/>
          <w:lang w:val="en-US"/>
        </w:rPr>
        <w:t xml:space="preserve">1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范围</w:t>
      </w:r>
      <w:bookmarkEnd w:id="9"/>
    </w:p>
    <w:p>
      <w:pPr>
        <w:ind w:firstLine="405"/>
        <w:rPr>
          <w:rFonts w:hint="eastAsia" w:ascii="宋体" w:hAnsi="宋体" w:cstheme="minorBidi"/>
          <w:szCs w:val="22"/>
        </w:rPr>
      </w:pPr>
      <w:r>
        <w:rPr>
          <w:rFonts w:hint="eastAsia" w:ascii="宋体" w:hAnsi="宋体" w:cstheme="minorBidi"/>
          <w:szCs w:val="22"/>
        </w:rPr>
        <w:t>本</w:t>
      </w:r>
      <w:r>
        <w:rPr>
          <w:rFonts w:hint="eastAsia" w:ascii="宋体" w:hAnsi="宋体" w:cstheme="minorBidi"/>
          <w:szCs w:val="22"/>
          <w:lang w:val="en-US" w:eastAsia="zh-CN"/>
        </w:rPr>
        <w:t>文件</w:t>
      </w:r>
      <w:r>
        <w:rPr>
          <w:rFonts w:hint="eastAsia" w:ascii="宋体" w:hAnsi="宋体" w:cstheme="minorBidi"/>
          <w:szCs w:val="22"/>
        </w:rPr>
        <w:t>规定了铝电解槽温室气体排放</w:t>
      </w:r>
      <w:r>
        <w:rPr>
          <w:rFonts w:hint="eastAsia" w:ascii="宋体" w:hAnsi="宋体" w:cstheme="minorBidi"/>
          <w:szCs w:val="22"/>
          <w:lang w:val="en-US" w:eastAsia="zh-CN"/>
        </w:rPr>
        <w:t>核算</w:t>
      </w:r>
      <w:r>
        <w:rPr>
          <w:rFonts w:hint="eastAsia" w:ascii="宋体" w:hAnsi="宋体" w:cstheme="minorBidi"/>
          <w:szCs w:val="22"/>
          <w:lang w:val="en-US"/>
        </w:rPr>
        <w:t>程序和内容</w:t>
      </w:r>
      <w:r>
        <w:rPr>
          <w:rFonts w:hint="eastAsia" w:ascii="宋体" w:hAnsi="宋体" w:cstheme="minorBidi"/>
          <w:szCs w:val="22"/>
          <w:lang w:val="en-US" w:eastAsia="zh-CN"/>
        </w:rPr>
        <w:t>、</w:t>
      </w:r>
      <w:r>
        <w:rPr>
          <w:rFonts w:hint="eastAsia" w:ascii="宋体" w:hAnsi="宋体" w:cstheme="minorBidi"/>
          <w:szCs w:val="22"/>
        </w:rPr>
        <w:t>核算边界和排放源</w:t>
      </w:r>
      <w:r>
        <w:rPr>
          <w:rFonts w:hint="eastAsia" w:ascii="宋体" w:hAnsi="宋体" w:cstheme="minorBidi"/>
          <w:szCs w:val="22"/>
          <w:lang w:val="en-US" w:eastAsia="zh-CN"/>
        </w:rPr>
        <w:t>确定</w:t>
      </w:r>
      <w:r>
        <w:rPr>
          <w:rFonts w:hint="eastAsia" w:ascii="宋体" w:hAnsi="宋体" w:cstheme="minorBidi"/>
          <w:szCs w:val="22"/>
        </w:rPr>
        <w:t>、购入使用电力排放核算要求、能源作为原材料用途排放核算要求、过程排放核算要求、排放量计算、生产数据核算要求、数据质量控制计划、数据质量管理要求、定期报告要求和信息公开要求等。</w:t>
      </w:r>
    </w:p>
    <w:p>
      <w:pPr>
        <w:ind w:firstLine="405"/>
        <w:rPr>
          <w:rFonts w:hint="eastAsia" w:ascii="宋体" w:hAnsi="宋体" w:cstheme="minorBidi"/>
          <w:szCs w:val="22"/>
        </w:rPr>
      </w:pPr>
      <w:r>
        <w:rPr>
          <w:rFonts w:hint="eastAsia" w:ascii="宋体" w:hAnsi="宋体" w:cstheme="minorBidi"/>
          <w:szCs w:val="22"/>
        </w:rPr>
        <w:t>本</w:t>
      </w:r>
      <w:r>
        <w:rPr>
          <w:rFonts w:hint="eastAsia" w:ascii="宋体" w:hAnsi="宋体" w:cstheme="minorBidi"/>
          <w:szCs w:val="22"/>
          <w:lang w:val="en-US" w:eastAsia="zh-CN"/>
        </w:rPr>
        <w:t>文件</w:t>
      </w:r>
      <w:r>
        <w:rPr>
          <w:rFonts w:hint="eastAsia" w:ascii="宋体" w:hAnsi="宋体" w:cstheme="minorBidi"/>
          <w:szCs w:val="22"/>
        </w:rPr>
        <w:t>适用于电解铝企业铝电解槽的温室气体排放监测、核算、报告与管理。</w:t>
      </w:r>
    </w:p>
    <w:p>
      <w:pPr>
        <w:ind w:firstLine="405"/>
        <w:rPr>
          <w:rFonts w:hint="eastAsia" w:ascii="宋体" w:hAnsi="宋体" w:cstheme="minorBidi"/>
          <w:szCs w:val="22"/>
        </w:rPr>
      </w:pPr>
      <w:r>
        <w:rPr>
          <w:rFonts w:hint="eastAsia" w:ascii="宋体" w:hAnsi="宋体" w:cstheme="minorBidi"/>
          <w:szCs w:val="22"/>
        </w:rPr>
        <w:t>本</w:t>
      </w:r>
      <w:r>
        <w:rPr>
          <w:rFonts w:hint="eastAsia" w:ascii="宋体" w:hAnsi="宋体" w:cstheme="minorBidi"/>
          <w:szCs w:val="22"/>
          <w:lang w:val="en-US" w:eastAsia="zh-CN"/>
        </w:rPr>
        <w:t>文件</w:t>
      </w:r>
      <w:r>
        <w:rPr>
          <w:rFonts w:hint="eastAsia" w:ascii="宋体" w:hAnsi="宋体" w:cstheme="minorBidi"/>
          <w:szCs w:val="22"/>
        </w:rPr>
        <w:t>中</w:t>
      </w:r>
      <w:r>
        <w:rPr>
          <w:rFonts w:hint="eastAsia" w:ascii="宋体" w:hAnsi="宋体" w:cstheme="minorBidi"/>
          <w:szCs w:val="22"/>
          <w:lang w:val="en-US" w:eastAsia="zh-CN"/>
        </w:rPr>
        <w:t>涉及</w:t>
      </w:r>
      <w:r>
        <w:rPr>
          <w:rFonts w:hint="eastAsia" w:ascii="宋体" w:hAnsi="宋体" w:cstheme="minorBidi"/>
          <w:szCs w:val="22"/>
        </w:rPr>
        <w:t>的温室气体</w:t>
      </w:r>
      <w:r>
        <w:rPr>
          <w:rFonts w:hint="eastAsia" w:ascii="宋体" w:hAnsi="宋体" w:cstheme="minorBidi"/>
          <w:szCs w:val="22"/>
          <w:lang w:val="en-US" w:eastAsia="zh-CN"/>
        </w:rPr>
        <w:t>包含</w:t>
      </w:r>
      <w:r>
        <w:rPr>
          <w:rFonts w:hint="eastAsia" w:ascii="宋体" w:hAnsi="宋体" w:cstheme="minorBidi"/>
          <w:szCs w:val="22"/>
        </w:rPr>
        <w:t>二氧化碳（CO</w:t>
      </w:r>
      <w:r>
        <w:rPr>
          <w:rFonts w:hint="eastAsia" w:ascii="宋体" w:hAnsi="宋体" w:cstheme="minorBidi"/>
          <w:szCs w:val="22"/>
          <w:vertAlign w:val="subscript"/>
        </w:rPr>
        <w:t>2</w:t>
      </w:r>
      <w:r>
        <w:rPr>
          <w:rFonts w:hint="eastAsia" w:ascii="宋体" w:hAnsi="宋体" w:cstheme="minorBidi"/>
          <w:szCs w:val="22"/>
        </w:rPr>
        <w:t>）和全氟化碳（PFCs）。</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0" w:name="_Toc15467"/>
      <w:r>
        <w:rPr>
          <w:rFonts w:hint="eastAsia" w:ascii="黑体" w:hAnsi="Verdana" w:eastAsia="黑体"/>
          <w:b w:val="0"/>
          <w:bCs w:val="0"/>
          <w:kern w:val="0"/>
          <w:sz w:val="21"/>
          <w:szCs w:val="20"/>
          <w:lang w:val="en-US"/>
        </w:rPr>
        <w:t xml:space="preserve">2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规范性引用文件</w:t>
      </w:r>
      <w:bookmarkEnd w:id="10"/>
    </w:p>
    <w:p>
      <w:pPr>
        <w:spacing w:line="320" w:lineRule="exact"/>
        <w:ind w:firstLine="420" w:firstLineChars="200"/>
        <w:rPr>
          <w:rFonts w:ascii="宋体" w:hAnsi="宋体" w:cstheme="minorBidi"/>
          <w:szCs w:val="21"/>
        </w:rPr>
      </w:pPr>
      <w:r>
        <w:rPr>
          <w:rFonts w:hint="eastAsia" w:ascii="宋体" w:hAnsi="宋体" w:cstheme="minorBidi"/>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05"/>
        <w:rPr>
          <w:rFonts w:hint="eastAsia" w:ascii="宋体" w:hAnsi="宋体" w:cstheme="minorBidi"/>
          <w:szCs w:val="22"/>
          <w:lang w:val="en-US" w:eastAsia="zh-CN"/>
        </w:rPr>
      </w:pPr>
      <w:r>
        <w:rPr>
          <w:rFonts w:hint="eastAsia" w:ascii="宋体" w:hAnsi="宋体" w:cstheme="minorBidi"/>
          <w:szCs w:val="22"/>
        </w:rPr>
        <w:t>GB/T 3215</w:t>
      </w:r>
      <w:r>
        <w:rPr>
          <w:rFonts w:hint="eastAsia" w:ascii="宋体" w:hAnsi="宋体" w:cstheme="minorBidi"/>
          <w:szCs w:val="22"/>
          <w:lang w:val="en-US" w:eastAsia="zh-CN"/>
        </w:rPr>
        <w:t>0</w:t>
      </w:r>
      <w:r>
        <w:rPr>
          <w:rFonts w:hint="eastAsia" w:ascii="宋体" w:hAnsi="宋体" w:cstheme="minorBidi"/>
          <w:szCs w:val="22"/>
        </w:rPr>
        <w:t xml:space="preserve"> </w:t>
      </w:r>
      <w:r>
        <w:rPr>
          <w:rFonts w:hint="eastAsia" w:ascii="宋体" w:hAnsi="宋体" w:cstheme="minorBidi"/>
          <w:szCs w:val="22"/>
          <w:lang w:val="en-US" w:eastAsia="zh-CN"/>
        </w:rPr>
        <w:t>工业企业</w:t>
      </w:r>
      <w:r>
        <w:rPr>
          <w:rFonts w:hint="eastAsia" w:ascii="宋体" w:hAnsi="宋体" w:cstheme="minorBidi"/>
          <w:szCs w:val="22"/>
        </w:rPr>
        <w:t>温室气体排放核算与报告</w:t>
      </w:r>
      <w:r>
        <w:rPr>
          <w:rFonts w:hint="eastAsia" w:ascii="宋体" w:hAnsi="宋体" w:cstheme="minorBidi"/>
          <w:szCs w:val="22"/>
          <w:lang w:val="en-US" w:eastAsia="zh-CN"/>
        </w:rPr>
        <w:t>通则</w:t>
      </w:r>
    </w:p>
    <w:p>
      <w:pPr>
        <w:ind w:firstLine="405"/>
        <w:rPr>
          <w:rFonts w:hint="eastAsia" w:ascii="宋体" w:hAnsi="宋体" w:cstheme="minorBidi"/>
          <w:szCs w:val="22"/>
        </w:rPr>
      </w:pPr>
      <w:r>
        <w:rPr>
          <w:rFonts w:hint="eastAsia" w:ascii="宋体" w:hAnsi="宋体" w:cstheme="minorBidi"/>
          <w:szCs w:val="22"/>
        </w:rPr>
        <w:t>GB/T 32151.4 温室气体排放核算与报告要求 第4部分</w:t>
      </w:r>
      <w:r>
        <w:rPr>
          <w:rFonts w:hint="eastAsia" w:ascii="宋体" w:hAnsi="宋体" w:cstheme="minorBidi"/>
          <w:szCs w:val="22"/>
          <w:lang w:eastAsia="zh-CN"/>
        </w:rPr>
        <w:t>：</w:t>
      </w:r>
      <w:r>
        <w:rPr>
          <w:rFonts w:hint="eastAsia" w:ascii="宋体" w:hAnsi="宋体" w:cstheme="minorBidi"/>
          <w:szCs w:val="22"/>
        </w:rPr>
        <w:t>铝冶炼企业</w:t>
      </w:r>
    </w:p>
    <w:p>
      <w:pPr>
        <w:ind w:firstLine="405"/>
        <w:rPr>
          <w:rFonts w:hint="eastAsia" w:ascii="宋体" w:hAnsi="宋体" w:cstheme="minorBidi"/>
          <w:szCs w:val="22"/>
        </w:rPr>
      </w:pPr>
      <w:r>
        <w:rPr>
          <w:rFonts w:hint="eastAsia" w:ascii="宋体" w:hAnsi="宋体" w:cstheme="minorBidi"/>
          <w:szCs w:val="22"/>
        </w:rPr>
        <w:t>YS/T</w:t>
      </w:r>
      <w:r>
        <w:rPr>
          <w:rFonts w:hint="eastAsia" w:ascii="宋体" w:hAnsi="宋体" w:cstheme="minorBidi"/>
          <w:szCs w:val="22"/>
          <w:lang w:val="en-US" w:eastAsia="zh-CN"/>
        </w:rPr>
        <w:t xml:space="preserve"> </w:t>
      </w:r>
      <w:r>
        <w:rPr>
          <w:rFonts w:hint="eastAsia" w:ascii="宋体" w:hAnsi="宋体" w:cstheme="minorBidi"/>
          <w:szCs w:val="22"/>
        </w:rPr>
        <w:t>63.16</w:t>
      </w:r>
      <w:r>
        <w:rPr>
          <w:rFonts w:hint="eastAsia" w:ascii="宋体" w:hAnsi="宋体" w:cstheme="minorBidi"/>
          <w:szCs w:val="22"/>
          <w:lang w:val="en-US" w:eastAsia="zh-CN"/>
        </w:rPr>
        <w:t xml:space="preserve"> </w:t>
      </w:r>
      <w:r>
        <w:rPr>
          <w:rFonts w:hint="eastAsia" w:ascii="宋体" w:hAnsi="宋体" w:cstheme="minorBidi"/>
          <w:szCs w:val="22"/>
        </w:rPr>
        <w:t>铝用炭素材料检测方法 第16部分</w:t>
      </w:r>
      <w:r>
        <w:rPr>
          <w:rFonts w:hint="eastAsia" w:ascii="宋体" w:hAnsi="宋体" w:cstheme="minorBidi"/>
          <w:szCs w:val="22"/>
          <w:lang w:eastAsia="zh-CN"/>
        </w:rPr>
        <w:t>：</w:t>
      </w:r>
      <w:r>
        <w:rPr>
          <w:rFonts w:hint="eastAsia" w:ascii="宋体" w:hAnsi="宋体" w:cstheme="minorBidi"/>
          <w:szCs w:val="22"/>
        </w:rPr>
        <w:t>元素含量的测定 波长色散X-射线荧光光谱分析</w:t>
      </w:r>
      <w:r>
        <w:rPr>
          <w:rFonts w:hint="eastAsia" w:ascii="宋体" w:hAnsi="宋体" w:cstheme="minorBidi"/>
          <w:szCs w:val="22"/>
          <w:lang w:val="en-US" w:eastAsia="zh-CN"/>
        </w:rPr>
        <w:t>方</w:t>
      </w:r>
      <w:r>
        <w:rPr>
          <w:rFonts w:hint="eastAsia" w:ascii="宋体" w:hAnsi="宋体" w:cstheme="minorBidi"/>
          <w:szCs w:val="22"/>
        </w:rPr>
        <w:t>法</w:t>
      </w:r>
    </w:p>
    <w:p>
      <w:pPr>
        <w:ind w:firstLine="405"/>
        <w:rPr>
          <w:rFonts w:hint="eastAsia" w:ascii="宋体" w:hAnsi="宋体" w:cstheme="minorBidi"/>
          <w:szCs w:val="22"/>
        </w:rPr>
      </w:pPr>
      <w:r>
        <w:rPr>
          <w:rFonts w:hint="eastAsia" w:ascii="宋体" w:hAnsi="宋体" w:cstheme="minorBidi"/>
          <w:szCs w:val="22"/>
        </w:rPr>
        <w:t>YS/T 63.19</w:t>
      </w:r>
      <w:r>
        <w:rPr>
          <w:rFonts w:hint="eastAsia" w:ascii="宋体" w:hAnsi="宋体" w:cstheme="minorBidi"/>
          <w:szCs w:val="22"/>
          <w:lang w:val="en-US" w:eastAsia="zh-CN"/>
        </w:rPr>
        <w:t xml:space="preserve"> </w:t>
      </w:r>
      <w:r>
        <w:rPr>
          <w:rFonts w:hint="eastAsia" w:ascii="宋体" w:hAnsi="宋体" w:cstheme="minorBidi"/>
          <w:szCs w:val="22"/>
        </w:rPr>
        <w:t>铝用炭素材料检测方法 第19部分</w:t>
      </w:r>
      <w:r>
        <w:rPr>
          <w:rFonts w:hint="eastAsia" w:ascii="宋体" w:hAnsi="宋体" w:cstheme="minorBidi"/>
          <w:szCs w:val="22"/>
          <w:lang w:eastAsia="zh-CN"/>
        </w:rPr>
        <w:t>：</w:t>
      </w:r>
      <w:r>
        <w:rPr>
          <w:rFonts w:hint="eastAsia" w:ascii="宋体" w:hAnsi="宋体" w:cstheme="minorBidi"/>
          <w:szCs w:val="22"/>
        </w:rPr>
        <w:t>灰分含量的测定</w:t>
      </w:r>
    </w:p>
    <w:p>
      <w:pPr>
        <w:ind w:firstLine="405"/>
        <w:rPr>
          <w:rFonts w:hint="eastAsia" w:ascii="宋体" w:hAnsi="宋体" w:cstheme="minorBidi"/>
          <w:szCs w:val="22"/>
        </w:rPr>
      </w:pPr>
      <w:r>
        <w:rPr>
          <w:rFonts w:hint="eastAsia" w:ascii="宋体" w:hAnsi="宋体" w:cstheme="minorBidi"/>
          <w:szCs w:val="22"/>
        </w:rPr>
        <w:t>YS/T 63.20</w:t>
      </w:r>
      <w:r>
        <w:rPr>
          <w:rFonts w:hint="eastAsia" w:ascii="宋体" w:hAnsi="宋体" w:cstheme="minorBidi"/>
          <w:szCs w:val="22"/>
          <w:lang w:val="en-US" w:eastAsia="zh-CN"/>
        </w:rPr>
        <w:t xml:space="preserve"> </w:t>
      </w:r>
      <w:r>
        <w:rPr>
          <w:rFonts w:hint="eastAsia" w:ascii="宋体" w:hAnsi="宋体" w:cstheme="minorBidi"/>
          <w:szCs w:val="22"/>
        </w:rPr>
        <w:t>铝用炭素材料检测方法 第20部分</w:t>
      </w:r>
      <w:r>
        <w:rPr>
          <w:rFonts w:hint="eastAsia" w:ascii="宋体" w:hAnsi="宋体" w:cstheme="minorBidi"/>
          <w:szCs w:val="22"/>
          <w:lang w:eastAsia="zh-CN"/>
        </w:rPr>
        <w:t>：</w:t>
      </w:r>
      <w:r>
        <w:rPr>
          <w:rFonts w:hint="eastAsia" w:ascii="宋体" w:hAnsi="宋体" w:cstheme="minorBidi"/>
          <w:szCs w:val="22"/>
        </w:rPr>
        <w:t>硫分的测定</w:t>
      </w:r>
    </w:p>
    <w:p>
      <w:pPr>
        <w:ind w:firstLine="405"/>
        <w:rPr>
          <w:rFonts w:hint="eastAsia" w:ascii="宋体" w:hAnsi="宋体" w:cstheme="minorBidi"/>
          <w:szCs w:val="22"/>
        </w:rPr>
      </w:pPr>
      <w:r>
        <w:rPr>
          <w:rFonts w:hint="eastAsia" w:ascii="宋体" w:hAnsi="宋体" w:cstheme="minorBidi"/>
          <w:szCs w:val="22"/>
        </w:rPr>
        <w:t>YS/T 801</w:t>
      </w:r>
      <w:r>
        <w:rPr>
          <w:rFonts w:hint="eastAsia" w:ascii="宋体" w:hAnsi="宋体" w:cstheme="minorBidi"/>
          <w:szCs w:val="22"/>
          <w:lang w:val="en-US" w:eastAsia="zh-CN"/>
        </w:rPr>
        <w:t xml:space="preserve"> </w:t>
      </w:r>
      <w:r>
        <w:rPr>
          <w:rFonts w:hint="eastAsia" w:ascii="宋体" w:hAnsi="宋体" w:cstheme="minorBidi"/>
          <w:szCs w:val="22"/>
        </w:rPr>
        <w:t>电解铝生产全氟化碳排放量测定方法</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1" w:name="_Toc32210"/>
      <w:r>
        <w:rPr>
          <w:rFonts w:hint="eastAsia" w:ascii="黑体" w:hAnsi="Verdana" w:eastAsia="黑体"/>
          <w:b w:val="0"/>
          <w:bCs w:val="0"/>
          <w:kern w:val="0"/>
          <w:sz w:val="21"/>
          <w:szCs w:val="20"/>
          <w:lang w:val="en-US"/>
        </w:rPr>
        <w:t xml:space="preserve">3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术语和定义</w:t>
      </w:r>
      <w:bookmarkEnd w:id="11"/>
    </w:p>
    <w:p>
      <w:pPr>
        <w:spacing w:line="360" w:lineRule="auto"/>
        <w:ind w:firstLine="420" w:firstLineChars="200"/>
        <w:rPr>
          <w:rFonts w:ascii="黑体" w:eastAsia="黑体" w:hAnsiTheme="minorEastAsia" w:cstheme="minorBidi"/>
          <w:szCs w:val="21"/>
        </w:rPr>
      </w:pPr>
      <w:r>
        <w:rPr>
          <w:rFonts w:hint="eastAsia" w:ascii="宋体" w:hAnsi="宋体" w:cstheme="minorBidi"/>
          <w:szCs w:val="22"/>
        </w:rPr>
        <w:t>GB/T 3215</w:t>
      </w:r>
      <w:r>
        <w:rPr>
          <w:rFonts w:hint="eastAsia" w:ascii="宋体" w:hAnsi="宋体" w:cstheme="minorBidi"/>
          <w:szCs w:val="22"/>
          <w:lang w:val="en-US" w:eastAsia="zh-CN"/>
        </w:rPr>
        <w:t>0以及</w:t>
      </w:r>
      <w:r>
        <w:rPr>
          <w:rFonts w:hint="eastAsia" w:ascii="宋体" w:hAnsi="宋体" w:cstheme="minorBidi"/>
          <w:szCs w:val="22"/>
        </w:rPr>
        <w:t>GB/T 32151.4</w:t>
      </w:r>
      <w:r>
        <w:rPr>
          <w:rFonts w:hint="eastAsia" w:ascii="宋体" w:hAnsi="宋体" w:cstheme="minorBidi"/>
          <w:szCs w:val="22"/>
          <w:lang w:val="en-US" w:eastAsia="zh-CN"/>
        </w:rPr>
        <w:t>以及</w:t>
      </w:r>
      <w:r>
        <w:rPr>
          <w:rFonts w:hint="eastAsia" w:ascii="宋体" w:hAnsi="宋体"/>
          <w:color w:val="000000" w:themeColor="text1"/>
          <w:szCs w:val="21"/>
          <w14:textFill>
            <w14:solidFill>
              <w14:schemeClr w14:val="tx1"/>
            </w14:solidFill>
          </w14:textFill>
        </w:rPr>
        <w:t>下列术语和定义适用于本文件。</w:t>
      </w:r>
    </w:p>
    <w:p>
      <w:pPr>
        <w:rPr>
          <w:rFonts w:ascii="黑体" w:eastAsia="黑体" w:hAnsiTheme="minorEastAsia" w:cstheme="minorBidi"/>
          <w:szCs w:val="21"/>
        </w:rPr>
      </w:pPr>
      <w:r>
        <w:rPr>
          <w:rFonts w:hint="eastAsia" w:ascii="黑体" w:eastAsia="黑体" w:hAnsiTheme="minorEastAsia" w:cstheme="minorBidi"/>
          <w:szCs w:val="21"/>
        </w:rPr>
        <w:t xml:space="preserve">3.1 </w:t>
      </w:r>
    </w:p>
    <w:p>
      <w:pPr>
        <w:ind w:firstLine="420" w:firstLineChars="200"/>
        <w:rPr>
          <w:rFonts w:hint="eastAsia" w:ascii="黑体" w:eastAsia="黑体" w:hAnsiTheme="minorEastAsia" w:cstheme="minorBidi"/>
          <w:szCs w:val="21"/>
        </w:rPr>
      </w:pPr>
      <w:r>
        <w:rPr>
          <w:rFonts w:hint="eastAsia" w:ascii="黑体" w:eastAsia="黑体" w:hAnsiTheme="minorEastAsia" w:cstheme="minorBidi"/>
          <w:szCs w:val="21"/>
        </w:rPr>
        <w:t>铝电解槽 electrolytic aluminium facilities</w:t>
      </w:r>
    </w:p>
    <w:p>
      <w:pPr>
        <w:pStyle w:val="50"/>
        <w:ind w:firstLine="420"/>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szCs w:val="21"/>
        </w:rPr>
        <w:t>存在</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于某一地理边界、属于某一组织单元或生产过程的电解铝生产装置集合。</w:t>
      </w:r>
      <w:r>
        <w:rPr>
          <w:rFonts w:hint="eastAsia" w:hAnsi="宋体" w:cs="Times New Roman"/>
          <w:color w:val="000000" w:themeColor="text1"/>
          <w:kern w:val="2"/>
          <w:sz w:val="21"/>
          <w:szCs w:val="21"/>
          <w:lang w:val="en-US" w:eastAsia="zh-CN" w:bidi="ar-SA"/>
          <w14:textFill>
            <w14:solidFill>
              <w14:schemeClr w14:val="tx1"/>
            </w14:solidFill>
          </w14:textFill>
        </w:rPr>
        <w:t>本文件中指电解铝企业某一组或一系列电解槽设施的集合。</w:t>
      </w:r>
    </w:p>
    <w:p>
      <w:pPr>
        <w:rPr>
          <w:rFonts w:hint="eastAsia" w:ascii="黑体" w:eastAsia="黑体" w:hAnsiTheme="minorEastAsia" w:cstheme="minorBidi"/>
          <w:szCs w:val="21"/>
          <w:lang w:eastAsia="zh-CN"/>
        </w:rPr>
      </w:pPr>
      <w:r>
        <w:rPr>
          <w:rFonts w:hint="eastAsia" w:ascii="黑体" w:eastAsia="黑体" w:hAnsiTheme="minorEastAsia" w:cstheme="minorBidi"/>
          <w:szCs w:val="21"/>
        </w:rPr>
        <w:t>3.</w:t>
      </w:r>
      <w:r>
        <w:rPr>
          <w:rFonts w:hint="eastAsia" w:ascii="黑体" w:eastAsia="黑体" w:hAnsiTheme="minorEastAsia" w:cstheme="minorBidi"/>
          <w:szCs w:val="21"/>
          <w:lang w:val="en-US" w:eastAsia="zh-CN"/>
        </w:rPr>
        <w:t>2</w:t>
      </w:r>
    </w:p>
    <w:p>
      <w:pPr>
        <w:ind w:firstLine="420" w:firstLineChars="200"/>
        <w:rPr>
          <w:rFonts w:hint="eastAsia" w:ascii="黑体" w:eastAsia="黑体" w:hAnsiTheme="minorEastAsia" w:cstheme="minorBidi"/>
          <w:szCs w:val="21"/>
        </w:rPr>
      </w:pPr>
      <w:r>
        <w:rPr>
          <w:rFonts w:hint="eastAsia" w:ascii="黑体" w:eastAsia="黑体" w:hAnsiTheme="minorEastAsia" w:cstheme="minorBidi"/>
          <w:szCs w:val="21"/>
        </w:rPr>
        <w:t>购入使用电力排放 emission from purchased electricity</w:t>
      </w:r>
    </w:p>
    <w:p>
      <w:pPr>
        <w:pStyle w:val="50"/>
        <w:ind w:firstLine="420"/>
        <w:rPr>
          <w:rFonts w:hint="eastAsia"/>
          <w:szCs w:val="21"/>
        </w:rPr>
      </w:pPr>
      <w:r>
        <w:rPr>
          <w:rFonts w:hint="eastAsia"/>
          <w:szCs w:val="21"/>
          <w:lang w:val="en-US" w:eastAsia="zh-CN"/>
        </w:rPr>
        <w:t>铝电解槽</w:t>
      </w:r>
      <w:r>
        <w:rPr>
          <w:rFonts w:hint="eastAsia"/>
          <w:szCs w:val="21"/>
        </w:rPr>
        <w:t>使用电量所对应产生的二氧化碳排放。</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2" w:name="_Toc12179"/>
      <w:r>
        <w:rPr>
          <w:rFonts w:hint="eastAsia" w:ascii="黑体" w:hAnsi="Verdana" w:eastAsia="黑体"/>
          <w:b w:val="0"/>
          <w:bCs w:val="0"/>
          <w:kern w:val="0"/>
          <w:sz w:val="21"/>
          <w:szCs w:val="20"/>
          <w:lang w:val="en-US"/>
        </w:rPr>
        <w:t xml:space="preserve">4 </w:t>
      </w:r>
      <w:r>
        <w:rPr>
          <w:rFonts w:hint="eastAsia" w:ascii="黑体" w:hAnsi="Verdana" w:eastAsia="黑体"/>
          <w:b w:val="0"/>
          <w:bCs w:val="0"/>
          <w:kern w:val="0"/>
          <w:sz w:val="21"/>
          <w:szCs w:val="20"/>
          <w:lang w:val="en-US" w:eastAsia="zh-CN"/>
        </w:rPr>
        <w:t xml:space="preserve"> 核算</w:t>
      </w:r>
      <w:r>
        <w:rPr>
          <w:rFonts w:hint="eastAsia" w:ascii="黑体" w:hAnsi="Verdana" w:eastAsia="黑体"/>
          <w:b w:val="0"/>
          <w:bCs w:val="0"/>
          <w:kern w:val="0"/>
          <w:sz w:val="21"/>
          <w:szCs w:val="20"/>
          <w:lang w:val="en-US"/>
        </w:rPr>
        <w:t>程序和内容</w:t>
      </w:r>
      <w:bookmarkEnd w:id="12"/>
    </w:p>
    <w:p>
      <w:pPr>
        <w:pStyle w:val="50"/>
        <w:keepNext w:val="0"/>
        <w:keepLines w:val="0"/>
        <w:pageBreakBefore w:val="0"/>
        <w:widowControl/>
        <w:kinsoku/>
        <w:wordWrap/>
        <w:overflowPunct/>
        <w:topLinePunct w:val="0"/>
        <w:autoSpaceDE w:val="0"/>
        <w:autoSpaceDN w:val="0"/>
        <w:bidi w:val="0"/>
        <w:adjustRightInd/>
        <w:snapToGrid/>
        <w:ind w:firstLine="420"/>
        <w:textAlignment w:val="auto"/>
        <w:rPr>
          <w:rFonts w:hint="eastAsia"/>
        </w:rPr>
      </w:pPr>
      <w:r>
        <w:rPr>
          <w:rFonts w:hint="eastAsia"/>
        </w:rPr>
        <w:t>铝电解槽温室气体排放核算工作内容包括核算边界和排放源确定、数据质量控制计划编制、购入使用电力排放核算、能源作为原材料用途排放核算、过程排放核算、排放量计算、生产数据信息获取、定期报告、信息公开和数据质量管理的相关要求。</w:t>
      </w:r>
      <w:r>
        <w:rPr>
          <w:rFonts w:hint="eastAsia"/>
          <w:lang w:val="en-US" w:eastAsia="zh-CN"/>
        </w:rPr>
        <w:t>核算</w:t>
      </w:r>
      <w:r>
        <w:rPr>
          <w:rFonts w:hint="eastAsia"/>
        </w:rPr>
        <w:t>程序见图1。</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t>a)</w:t>
      </w:r>
      <w:r>
        <w:rPr>
          <w:rFonts w:hint="eastAsia"/>
        </w:rPr>
        <w:t>核算边界和排放源确定</w:t>
      </w:r>
      <w:r>
        <w:rPr>
          <w:rFonts w:hint="eastAsia"/>
          <w:lang w:eastAsia="zh-CN"/>
        </w:rPr>
        <w:t>：</w:t>
      </w:r>
      <w:r>
        <w:rPr>
          <w:rFonts w:hint="eastAsia"/>
        </w:rPr>
        <w:t>确定电解铝企业</w:t>
      </w:r>
      <w:r>
        <w:rPr>
          <w:rFonts w:hint="eastAsia"/>
          <w:lang w:val="en-US" w:eastAsia="zh-CN"/>
        </w:rPr>
        <w:t>电解槽的</w:t>
      </w:r>
      <w:r>
        <w:rPr>
          <w:rFonts w:hint="eastAsia"/>
        </w:rPr>
        <w:t>核算边界，识别纳入边界的排放设施和排放源。排放报告应包括核算边界所包含的装置、所对应的地理边界、组织单元和生产过程。</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t>b)</w:t>
      </w:r>
      <w:r>
        <w:rPr>
          <w:rFonts w:hint="eastAsia"/>
        </w:rPr>
        <w:t xml:space="preserve"> 数据质量控制计划编制</w:t>
      </w:r>
      <w:r>
        <w:rPr>
          <w:rFonts w:hint="eastAsia"/>
          <w:lang w:eastAsia="zh-CN"/>
        </w:rPr>
        <w:t>：</w:t>
      </w:r>
      <w:r>
        <w:rPr>
          <w:rFonts w:hint="eastAsia"/>
        </w:rPr>
        <w:t>按照各类数据测量和获取要求编制数据质量控制计划，并按照数据质量控制计划实施温室气体的测量活动。</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t>c)</w:t>
      </w:r>
      <w:r>
        <w:rPr>
          <w:rFonts w:hint="eastAsia"/>
        </w:rPr>
        <w:t xml:space="preserve"> 购入</w:t>
      </w:r>
      <w:r>
        <w:rPr>
          <w:rFonts w:hint="eastAsia"/>
          <w:lang w:val="en-US" w:eastAsia="zh-CN"/>
        </w:rPr>
        <w:t>使用</w:t>
      </w:r>
      <w:r>
        <w:rPr>
          <w:rFonts w:hint="eastAsia"/>
        </w:rPr>
        <w:t>电力排放核算</w:t>
      </w:r>
      <w:r>
        <w:rPr>
          <w:rFonts w:hint="eastAsia"/>
          <w:lang w:eastAsia="zh-CN"/>
        </w:rPr>
        <w:t>：</w:t>
      </w:r>
      <w:r>
        <w:rPr>
          <w:rFonts w:hint="eastAsia"/>
        </w:rPr>
        <w:t>收集活动数据、确定排放因子，计算铝电解槽使用电量所对应的排放量。</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t>d)</w:t>
      </w:r>
      <w:r>
        <w:rPr>
          <w:rFonts w:hint="eastAsia"/>
        </w:rPr>
        <w:t xml:space="preserve"> 能源作为原材料用途排放核算</w:t>
      </w:r>
      <w:r>
        <w:rPr>
          <w:rFonts w:hint="eastAsia"/>
          <w:lang w:eastAsia="zh-CN"/>
        </w:rPr>
        <w:t>：</w:t>
      </w:r>
      <w:r>
        <w:rPr>
          <w:rFonts w:hint="eastAsia"/>
        </w:rPr>
        <w:t>收集活动数据、确定排放因子，计算电解过程消耗的还原剂炭阳极所对应的排放量。</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t>e）过程排放</w:t>
      </w:r>
      <w:r>
        <w:rPr>
          <w:rFonts w:hint="eastAsia"/>
          <w:lang w:eastAsia="zh-CN"/>
        </w:rPr>
        <w:t>：</w:t>
      </w:r>
      <w:r>
        <w:rPr>
          <w:rFonts w:hint="eastAsia"/>
        </w:rPr>
        <w:t>收集活动数据、确定排放因子，计算电解过程由于阳极效应所产生的排放量。</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lang w:val="en-US" w:eastAsia="zh-CN"/>
        </w:rPr>
        <w:t>f</w:t>
      </w:r>
      <w:r>
        <w:t>)</w:t>
      </w:r>
      <w:r>
        <w:rPr>
          <w:rFonts w:hint="eastAsia"/>
        </w:rPr>
        <w:t xml:space="preserve"> 排放量计算</w:t>
      </w:r>
      <w:r>
        <w:rPr>
          <w:rFonts w:hint="eastAsia"/>
          <w:lang w:eastAsia="zh-CN"/>
        </w:rPr>
        <w:t>：</w:t>
      </w:r>
      <w:r>
        <w:rPr>
          <w:rFonts w:hint="eastAsia"/>
        </w:rPr>
        <w:t>汇总计算铝电解槽温室气体排放量。</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lang w:val="en-US" w:eastAsia="zh-CN"/>
        </w:rPr>
        <w:t>g</w:t>
      </w:r>
      <w:r>
        <w:t>)</w:t>
      </w:r>
      <w:r>
        <w:rPr>
          <w:rFonts w:hint="eastAsia"/>
        </w:rPr>
        <w:t xml:space="preserve"> 生产数据信息获取</w:t>
      </w:r>
      <w:r>
        <w:rPr>
          <w:rFonts w:hint="eastAsia"/>
          <w:lang w:eastAsia="zh-CN"/>
        </w:rPr>
        <w:t>：</w:t>
      </w:r>
      <w:r>
        <w:rPr>
          <w:rFonts w:hint="eastAsia"/>
        </w:rPr>
        <w:t>铝液量、吨铝排放强度。</w:t>
      </w:r>
    </w:p>
    <w:p>
      <w:pPr>
        <w:pStyle w:val="50"/>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lang w:val="en-US" w:eastAsia="zh-CN"/>
        </w:rPr>
        <w:t>h</w:t>
      </w:r>
      <w:r>
        <w:t>)</w:t>
      </w:r>
      <w:r>
        <w:rPr>
          <w:rFonts w:hint="eastAsia"/>
        </w:rPr>
        <w:t xml:space="preserve"> 定期报告</w:t>
      </w:r>
      <w:r>
        <w:rPr>
          <w:rFonts w:hint="eastAsia"/>
          <w:lang w:eastAsia="zh-CN"/>
        </w:rPr>
        <w:t>：</w:t>
      </w:r>
      <w:r>
        <w:rPr>
          <w:rFonts w:hint="eastAsia"/>
        </w:rPr>
        <w:t>定期报告温室气体排放数据及相关生产信息，并报送相关支撑材料。</w:t>
      </w:r>
    </w:p>
    <w:p>
      <w:pPr>
        <w:pStyle w:val="50"/>
        <w:ind w:firstLine="420"/>
      </w:pPr>
      <w:r>
        <w:rPr>
          <w:rFonts w:hint="eastAsia"/>
          <w:lang w:val="en-US" w:eastAsia="zh-CN"/>
        </w:rPr>
        <w:t>i</w:t>
      </w:r>
      <w:r>
        <w:t>)</w:t>
      </w:r>
      <w:r>
        <w:rPr>
          <w:rFonts w:hint="eastAsia"/>
        </w:rPr>
        <w:t xml:space="preserve"> 信息公开</w:t>
      </w:r>
      <w:r>
        <w:rPr>
          <w:rFonts w:hint="eastAsia"/>
          <w:lang w:eastAsia="zh-CN"/>
        </w:rPr>
        <w:t>：</w:t>
      </w:r>
      <w:r>
        <w:rPr>
          <w:rFonts w:hint="eastAsia"/>
        </w:rPr>
        <w:t>定期公开温室气体排放报告相关信息，接受社会监督。</w:t>
      </w:r>
    </w:p>
    <w:p>
      <w:pPr>
        <w:pStyle w:val="50"/>
        <w:ind w:firstLine="420"/>
        <w:rPr>
          <w:rFonts w:hint="eastAsia"/>
        </w:rPr>
      </w:pPr>
      <w:r>
        <w:rPr>
          <w:rFonts w:hint="eastAsia"/>
          <w:lang w:val="en-US" w:eastAsia="zh-CN"/>
        </w:rPr>
        <w:t>j</w:t>
      </w:r>
      <w:r>
        <w:t>)</w:t>
      </w:r>
      <w:r>
        <w:rPr>
          <w:rFonts w:hint="eastAsia"/>
        </w:rPr>
        <w:t xml:space="preserve"> 数据质量管理</w:t>
      </w:r>
      <w:r>
        <w:rPr>
          <w:rFonts w:hint="eastAsia"/>
          <w:lang w:eastAsia="zh-CN"/>
        </w:rPr>
        <w:t>：</w:t>
      </w:r>
      <w:r>
        <w:rPr>
          <w:rFonts w:hint="eastAsia"/>
        </w:rPr>
        <w:t>明确实施温室气体数据质量管理的一般要求。</w:t>
      </w:r>
    </w:p>
    <w:p>
      <w:pPr>
        <w:pStyle w:val="50"/>
        <w:ind w:firstLine="420"/>
        <w:rPr>
          <w:rFonts w:hint="eastAsia"/>
        </w:rPr>
      </w:pPr>
    </w:p>
    <w:p>
      <w:pPr>
        <w:pStyle w:val="50"/>
        <w:ind w:firstLine="0" w:firstLineChars="0"/>
        <w:jc w:val="center"/>
      </w:pPr>
      <w:r>
        <w:drawing>
          <wp:inline distT="0" distB="0" distL="114300" distR="114300">
            <wp:extent cx="4196715" cy="3370580"/>
            <wp:effectExtent l="0" t="0" r="1333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1"/>
                    <a:srcRect r="5252" b="3513"/>
                    <a:stretch>
                      <a:fillRect/>
                    </a:stretch>
                  </pic:blipFill>
                  <pic:spPr>
                    <a:xfrm>
                      <a:off x="0" y="0"/>
                      <a:ext cx="4196715" cy="3370580"/>
                    </a:xfrm>
                    <a:prstGeom prst="rect">
                      <a:avLst/>
                    </a:prstGeom>
                    <a:noFill/>
                    <a:ln>
                      <a:noFill/>
                    </a:ln>
                  </pic:spPr>
                </pic:pic>
              </a:graphicData>
            </a:graphic>
          </wp:inline>
        </w:drawing>
      </w:r>
    </w:p>
    <w:p>
      <w:pPr>
        <w:widowControl/>
        <w:jc w:val="center"/>
        <w:rPr>
          <w:rFonts w:ascii="黑体" w:hAnsi="黑体" w:eastAsia="黑体" w:cs="仿宋_GB2312"/>
          <w:bCs/>
          <w:color w:val="000000"/>
          <w:kern w:val="0"/>
          <w:szCs w:val="21"/>
        </w:rPr>
      </w:pPr>
      <w:r>
        <w:rPr>
          <w:rFonts w:hint="eastAsia" w:ascii="黑体" w:hAnsi="黑体" w:eastAsia="黑体" w:cs="仿宋_GB2312"/>
          <w:bCs/>
          <w:color w:val="000000"/>
          <w:kern w:val="0"/>
          <w:szCs w:val="21"/>
        </w:rPr>
        <w:t xml:space="preserve">图1 </w:t>
      </w:r>
      <w:r>
        <w:rPr>
          <w:rFonts w:hint="eastAsia" w:ascii="黑体" w:hAnsi="黑体" w:eastAsia="黑体" w:cs="仿宋_GB2312"/>
          <w:bCs/>
          <w:color w:val="000000"/>
          <w:kern w:val="0"/>
          <w:szCs w:val="21"/>
          <w:lang w:val="en-US" w:eastAsia="zh-CN"/>
        </w:rPr>
        <w:t>核算</w:t>
      </w:r>
      <w:r>
        <w:rPr>
          <w:rFonts w:hint="eastAsia" w:ascii="黑体" w:hAnsi="黑体" w:eastAsia="黑体" w:cs="仿宋_GB2312"/>
          <w:bCs/>
          <w:color w:val="000000"/>
          <w:kern w:val="0"/>
          <w:szCs w:val="21"/>
        </w:rPr>
        <w:t>程序</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3" w:name="_Toc5537"/>
      <w:r>
        <w:rPr>
          <w:rFonts w:hint="eastAsia" w:ascii="黑体" w:hAnsi="Verdana" w:eastAsia="黑体"/>
          <w:b w:val="0"/>
          <w:bCs w:val="0"/>
          <w:kern w:val="0"/>
          <w:sz w:val="21"/>
          <w:szCs w:val="20"/>
          <w:lang w:val="en-US"/>
        </w:rPr>
        <w:t xml:space="preserve">5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核算边界和排放源确定</w:t>
      </w:r>
      <w:bookmarkEnd w:id="13"/>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5.1 核算边界</w:t>
      </w:r>
    </w:p>
    <w:p>
      <w:pPr>
        <w:pStyle w:val="50"/>
        <w:ind w:firstLine="420"/>
        <w:rPr>
          <w:rFonts w:hint="eastAsia"/>
        </w:rPr>
      </w:pPr>
      <w:r>
        <w:rPr>
          <w:rFonts w:hint="eastAsia"/>
        </w:rPr>
        <w:t>核算边界为电解铝工序，主要包括电解槽及其控制等装置的集合</w:t>
      </w:r>
      <w:r>
        <w:rPr>
          <w:rFonts w:hint="eastAsia"/>
          <w:lang w:eastAsia="zh-CN"/>
        </w:rPr>
        <w:t>，</w:t>
      </w:r>
      <w:r>
        <w:rPr>
          <w:rFonts w:hint="eastAsia"/>
          <w:lang w:val="en-US" w:eastAsia="zh-CN"/>
        </w:rPr>
        <w:t>按电解槽系列划分</w:t>
      </w:r>
      <w:r>
        <w:rPr>
          <w:rFonts w:hint="eastAsia"/>
        </w:rPr>
        <w:t>。铝电解槽核算边界</w:t>
      </w:r>
      <w:r>
        <w:rPr>
          <w:rFonts w:hint="eastAsia"/>
          <w:lang w:val="en-US" w:eastAsia="zh-CN"/>
        </w:rPr>
        <w:t>如</w:t>
      </w:r>
      <w:r>
        <w:rPr>
          <w:rFonts w:hint="eastAsia"/>
        </w:rPr>
        <w:t>图</w:t>
      </w:r>
      <w:r>
        <w:rPr>
          <w:rFonts w:hint="eastAsia"/>
          <w:lang w:val="en-US" w:eastAsia="zh-CN"/>
        </w:rPr>
        <w:t>2虚线框内所示</w:t>
      </w:r>
      <w:r>
        <w:rPr>
          <w:rFonts w:hint="eastAsia"/>
        </w:rPr>
        <w:t>。</w:t>
      </w:r>
    </w:p>
    <w:p>
      <w:pPr>
        <w:pStyle w:val="50"/>
        <w:ind w:firstLine="420"/>
        <w:rPr>
          <w:rFonts w:hint="eastAsia"/>
        </w:rPr>
      </w:pPr>
    </w:p>
    <w:p>
      <w:pPr>
        <w:pStyle w:val="50"/>
        <w:ind w:firstLine="420"/>
        <w:jc w:val="center"/>
        <w:rPr>
          <w:rFonts w:hint="eastAsia"/>
        </w:rPr>
      </w:pPr>
      <w:r>
        <w:drawing>
          <wp:inline distT="0" distB="0" distL="114300" distR="114300">
            <wp:extent cx="4653280" cy="2676525"/>
            <wp:effectExtent l="0" t="0" r="13970" b="9525"/>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22"/>
                    <a:srcRect t="4933" r="5713" b="8428"/>
                    <a:stretch>
                      <a:fillRect/>
                    </a:stretch>
                  </pic:blipFill>
                  <pic:spPr>
                    <a:xfrm>
                      <a:off x="0" y="0"/>
                      <a:ext cx="4653280" cy="2676525"/>
                    </a:xfrm>
                    <a:prstGeom prst="rect">
                      <a:avLst/>
                    </a:prstGeom>
                    <a:noFill/>
                    <a:ln>
                      <a:noFill/>
                    </a:ln>
                  </pic:spPr>
                </pic:pic>
              </a:graphicData>
            </a:graphic>
          </wp:inline>
        </w:drawing>
      </w:r>
    </w:p>
    <w:p>
      <w:pPr>
        <w:pStyle w:val="66"/>
        <w:numPr>
          <w:ilvl w:val="2"/>
          <w:numId w:val="0"/>
        </w:numPr>
        <w:spacing w:beforeLines="50" w:afterLines="50"/>
        <w:jc w:val="center"/>
        <w:rPr>
          <w:rFonts w:hint="eastAsia" w:ascii="黑体" w:eastAsia="黑体" w:hAnsiTheme="minorEastAsia" w:cstheme="minorBidi"/>
          <w:szCs w:val="21"/>
        </w:rPr>
      </w:pPr>
      <w:r>
        <w:rPr>
          <w:rFonts w:hint="eastAsia" w:hAnsi="黑体"/>
        </w:rPr>
        <w:t>图</w:t>
      </w:r>
      <w:r>
        <w:rPr>
          <w:rFonts w:hint="eastAsia" w:hAnsi="黑体"/>
          <w:lang w:val="en-US" w:eastAsia="zh-CN"/>
        </w:rPr>
        <w:t xml:space="preserve">2 </w:t>
      </w:r>
      <w:r>
        <w:rPr>
          <w:rFonts w:hint="eastAsia" w:hAnsi="黑体"/>
        </w:rPr>
        <w:t>铝电解槽核算边界</w:t>
      </w:r>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5.2 排放源</w:t>
      </w:r>
    </w:p>
    <w:p>
      <w:pPr>
        <w:pStyle w:val="50"/>
        <w:ind w:firstLine="420"/>
        <w:rPr>
          <w:sz w:val="21"/>
          <w:szCs w:val="21"/>
        </w:rPr>
      </w:pPr>
      <w:r>
        <w:rPr>
          <w:rFonts w:hint="eastAsia"/>
          <w:sz w:val="21"/>
          <w:szCs w:val="21"/>
        </w:rPr>
        <w:t>铝电解槽温室气体排放核算和报告范围包括：购入使用电力产生的二氧化碳排放、能源作为原材料用途的二氧化碳排放、电解过程阳极效应产生的全氟化碳排放。</w:t>
      </w:r>
    </w:p>
    <w:p>
      <w:pPr>
        <w:pStyle w:val="50"/>
        <w:numPr>
          <w:ilvl w:val="0"/>
          <w:numId w:val="0"/>
        </w:numPr>
        <w:ind w:firstLine="420" w:firstLineChars="200"/>
        <w:rPr>
          <w:rFonts w:hint="default" w:eastAsia="宋体"/>
          <w:sz w:val="21"/>
          <w:szCs w:val="21"/>
          <w:lang w:val="en-US" w:eastAsia="zh-CN"/>
        </w:rPr>
      </w:pPr>
      <w:r>
        <w:rPr>
          <w:rFonts w:hint="eastAsia"/>
          <w:sz w:val="21"/>
          <w:szCs w:val="21"/>
          <w:lang w:val="en-US" w:eastAsia="zh-CN"/>
        </w:rPr>
        <w:t>a</w:t>
      </w:r>
      <w:r>
        <w:rPr>
          <w:sz w:val="21"/>
          <w:szCs w:val="21"/>
        </w:rPr>
        <w:t>)</w:t>
      </w:r>
      <w:r>
        <w:rPr>
          <w:rFonts w:hint="eastAsia"/>
          <w:sz w:val="21"/>
          <w:szCs w:val="21"/>
        </w:rPr>
        <w:t xml:space="preserve"> </w:t>
      </w:r>
      <w:r>
        <w:rPr>
          <w:rFonts w:hint="eastAsia"/>
          <w:sz w:val="21"/>
          <w:szCs w:val="21"/>
          <w:lang w:val="en-US" w:eastAsia="zh-CN"/>
        </w:rPr>
        <w:t>购入</w:t>
      </w:r>
      <w:r>
        <w:rPr>
          <w:rFonts w:hint="eastAsia"/>
          <w:sz w:val="21"/>
          <w:szCs w:val="21"/>
        </w:rPr>
        <w:t>使用电力产生的二氧化碳排放。</w:t>
      </w:r>
      <w:r>
        <w:rPr>
          <w:rFonts w:hint="eastAsia"/>
          <w:sz w:val="21"/>
          <w:szCs w:val="21"/>
          <w:lang w:val="en-US" w:eastAsia="zh-CN"/>
        </w:rPr>
        <w:t>购入</w:t>
      </w:r>
      <w:r>
        <w:rPr>
          <w:rFonts w:hint="eastAsia"/>
          <w:sz w:val="21"/>
          <w:szCs w:val="21"/>
        </w:rPr>
        <w:t>使用电力为电解工序消耗的交流电，不是全厂消耗的交流电量，为电解系列工艺消耗的交流电总量（即输入整流器的交流电总量），不扣除电解槽启动焙烧、停槽导电母线及短路口损耗交流电量。</w:t>
      </w:r>
    </w:p>
    <w:p>
      <w:pPr>
        <w:pStyle w:val="50"/>
        <w:keepNext w:val="0"/>
        <w:keepLines w:val="0"/>
        <w:pageBreakBefore w:val="0"/>
        <w:widowControl/>
        <w:numPr>
          <w:ilvl w:val="0"/>
          <w:numId w:val="0"/>
        </w:numPr>
        <w:kinsoku/>
        <w:wordWrap/>
        <w:overflowPunct/>
        <w:topLinePunct w:val="0"/>
        <w:autoSpaceDE w:val="0"/>
        <w:autoSpaceDN w:val="0"/>
        <w:bidi w:val="0"/>
        <w:adjustRightInd/>
        <w:snapToGrid/>
        <w:ind w:firstLine="360" w:firstLineChars="200"/>
        <w:textAlignment w:val="auto"/>
        <w:rPr>
          <w:rFonts w:hint="default" w:eastAsia="宋体"/>
          <w:i/>
          <w:iCs/>
          <w:sz w:val="21"/>
          <w:szCs w:val="21"/>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与电解铝企业重点排放单位补充数据表的要求完全相同。</w:t>
      </w:r>
    </w:p>
    <w:p>
      <w:pPr>
        <w:pStyle w:val="50"/>
        <w:ind w:firstLine="420"/>
        <w:rPr>
          <w:sz w:val="21"/>
          <w:szCs w:val="21"/>
        </w:rPr>
      </w:pPr>
      <w:r>
        <w:rPr>
          <w:sz w:val="21"/>
          <w:szCs w:val="21"/>
        </w:rPr>
        <w:t>b)</w:t>
      </w:r>
      <w:r>
        <w:rPr>
          <w:rFonts w:hint="eastAsia"/>
          <w:sz w:val="21"/>
          <w:szCs w:val="21"/>
        </w:rPr>
        <w:t xml:space="preserve"> 能源作为原材料用途产生的二氧化碳排放。</w:t>
      </w:r>
    </w:p>
    <w:p>
      <w:pPr>
        <w:pStyle w:val="50"/>
        <w:rPr>
          <w:sz w:val="21"/>
          <w:szCs w:val="21"/>
        </w:rPr>
      </w:pPr>
      <w:r>
        <w:rPr>
          <w:sz w:val="21"/>
          <w:szCs w:val="21"/>
        </w:rPr>
        <w:t>c</w:t>
      </w:r>
      <w:r>
        <w:rPr>
          <w:rFonts w:hint="eastAsia"/>
          <w:sz w:val="21"/>
          <w:szCs w:val="21"/>
        </w:rPr>
        <w:t>）电解过程阳极效应产生的全氟化碳排放。</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4" w:name="_Toc6649"/>
      <w:r>
        <w:rPr>
          <w:rFonts w:hint="eastAsia" w:ascii="黑体" w:hAnsi="Verdana" w:eastAsia="黑体"/>
          <w:b w:val="0"/>
          <w:bCs w:val="0"/>
          <w:kern w:val="0"/>
          <w:sz w:val="21"/>
          <w:szCs w:val="20"/>
          <w:lang w:val="en-US"/>
        </w:rPr>
        <w:t xml:space="preserve">6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购入</w:t>
      </w:r>
      <w:r>
        <w:rPr>
          <w:rFonts w:hint="eastAsia" w:ascii="黑体" w:hAnsi="Verdana" w:eastAsia="黑体"/>
          <w:b w:val="0"/>
          <w:bCs w:val="0"/>
          <w:kern w:val="0"/>
          <w:sz w:val="21"/>
          <w:szCs w:val="20"/>
          <w:lang w:val="en-US" w:eastAsia="zh-CN"/>
        </w:rPr>
        <w:t>使用</w:t>
      </w:r>
      <w:r>
        <w:rPr>
          <w:rFonts w:hint="eastAsia" w:ascii="黑体" w:hAnsi="Verdana" w:eastAsia="黑体"/>
          <w:b w:val="0"/>
          <w:bCs w:val="0"/>
          <w:kern w:val="0"/>
          <w:sz w:val="21"/>
          <w:szCs w:val="20"/>
          <w:lang w:val="en-US"/>
        </w:rPr>
        <w:t>电力排放核算要求</w:t>
      </w:r>
      <w:bookmarkEnd w:id="14"/>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 xml:space="preserve">6.1 计算公式 </w:t>
      </w:r>
    </w:p>
    <w:p>
      <w:pPr>
        <w:pStyle w:val="50"/>
        <w:ind w:firstLine="420"/>
        <w:rPr>
          <w:rFonts w:hint="eastAsia" w:ascii="宋体" w:hAnsi="宋体" w:eastAsia="宋体" w:cs="宋体"/>
        </w:rPr>
      </w:pPr>
      <w:r>
        <w:rPr>
          <w:rFonts w:hint="eastAsia" w:ascii="宋体" w:hAnsi="宋体" w:eastAsia="宋体" w:cs="宋体"/>
        </w:rPr>
        <w:t>对于购入使用电力产生的二氧化碳排放，</w:t>
      </w:r>
      <w:r>
        <w:rPr>
          <w:rFonts w:hint="eastAsia" w:ascii="宋体" w:hAnsi="宋体" w:eastAsia="宋体" w:cs="宋体"/>
          <w:lang w:val="en-US" w:eastAsia="zh-CN"/>
        </w:rPr>
        <w:t>按</w:t>
      </w:r>
      <w:r>
        <w:rPr>
          <w:rFonts w:hint="eastAsia" w:ascii="宋体" w:hAnsi="宋体" w:eastAsia="宋体" w:cs="宋体"/>
        </w:rPr>
        <w:t>公式（1）计算。</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rPr>
            </m:ctrlPr>
          </m:sSubPr>
          <m:e>
            <m:r>
              <m:rPr/>
              <w:rPr>
                <w:rFonts w:hint="default" w:ascii="Cambria Math" w:hAnsi="Cambria Math" w:eastAsia="宋体" w:cs="宋体"/>
              </w:rPr>
              <m:t>E</m:t>
            </m:r>
            <m:ctrlPr>
              <w:rPr>
                <w:rFonts w:hint="eastAsia" w:ascii="Cambria Math" w:hAnsi="Cambria Math" w:eastAsia="宋体" w:cs="宋体"/>
                <w:i/>
                <w:iCs/>
              </w:rPr>
            </m:ctrlPr>
          </m:e>
          <m:sub>
            <m:r>
              <m:rPr/>
              <w:rPr>
                <w:rFonts w:hint="default" w:ascii="Cambria Math" w:hAnsi="Cambria Math" w:eastAsia="宋体" w:cs="宋体"/>
              </w:rPr>
              <m:t>e</m:t>
            </m:r>
            <m:ctrlPr>
              <w:rPr>
                <w:rFonts w:hint="eastAsia" w:ascii="Cambria Math" w:hAnsi="Cambria Math" w:eastAsia="宋体" w:cs="宋体"/>
                <w:i/>
                <w:iCs/>
              </w:rPr>
            </m:ctrlPr>
          </m:sub>
        </m:sSub>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rPr>
              <m:t>AD</m:t>
            </m:r>
            <m:ctrlPr>
              <w:rPr>
                <w:rFonts w:hint="eastAsia" w:ascii="Cambria Math" w:hAnsi="Cambria Math" w:eastAsia="宋体" w:cs="宋体"/>
                <w:i/>
                <w:iCs/>
              </w:rPr>
            </m:ctrlPr>
          </m:e>
          <m:sub>
            <m:r>
              <m:rPr/>
              <w:rPr>
                <w:rFonts w:hint="default" w:ascii="Cambria Math" w:hAnsi="Cambria Math" w:eastAsia="宋体" w:cs="宋体"/>
              </w:rPr>
              <m:t>e</m:t>
            </m:r>
            <m:ctrlPr>
              <w:rPr>
                <w:rFonts w:hint="eastAsia" w:ascii="Cambria Math" w:hAnsi="Cambria Math" w:eastAsia="宋体" w:cs="宋体"/>
                <w:i/>
                <w:iCs/>
              </w:rPr>
            </m:ctrlPr>
          </m:sub>
        </m:sSub>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rPr>
              <m:t>EF</m:t>
            </m:r>
            <m:ctrlPr>
              <w:rPr>
                <w:rFonts w:hint="eastAsia" w:ascii="Cambria Math" w:hAnsi="Cambria Math" w:eastAsia="宋体" w:cs="宋体"/>
                <w:i/>
                <w:iCs/>
              </w:rPr>
            </m:ctrlPr>
          </m:e>
          <m:sub>
            <m:r>
              <m:rPr/>
              <w:rPr>
                <w:rFonts w:hint="default" w:ascii="Cambria Math" w:hAnsi="Cambria Math" w:eastAsia="宋体" w:cs="宋体"/>
              </w:rPr>
              <m:t>e</m:t>
            </m:r>
            <m:ctrlPr>
              <w:rPr>
                <w:rFonts w:hint="eastAsia" w:ascii="Cambria Math" w:hAnsi="Cambria Math" w:eastAsia="宋体" w:cs="宋体"/>
                <w:i/>
                <w:iCs/>
              </w:rPr>
            </m:ctrlPr>
          </m:sub>
        </m:sSub>
      </m:oMath>
      <w:r>
        <w:rPr>
          <w:rFonts w:hint="eastAsia" w:hAnsi="Cambria Math" w:cs="宋体"/>
          <w:i w:val="0"/>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000000"/>
        </w:rPr>
        <w:t>（1）</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w:t>
      </w:r>
      <w:r>
        <w:rPr>
          <w:rFonts w:hint="eastAsia" w:ascii="宋体" w:hAnsi="宋体" w:eastAsia="宋体" w:cs="宋体"/>
          <w:vertAlign w:val="subscript"/>
        </w:rPr>
        <w:t>e</w:t>
      </w:r>
      <w:r>
        <w:rPr>
          <w:rFonts w:hint="eastAsia" w:ascii="宋体" w:hAnsi="宋体" w:eastAsia="宋体" w:cs="宋体"/>
        </w:rPr>
        <w:t>—购入使用电力产生的排放量，单位为吨二氧化碳（tCO</w:t>
      </w:r>
      <w:r>
        <w:rPr>
          <w:rFonts w:hint="eastAsia" w:ascii="宋体" w:hAnsi="宋体" w:eastAsia="宋体" w:cs="宋体"/>
          <w:vertAlign w:val="subscript"/>
        </w:rPr>
        <w:t>2</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rPr>
        <w:t>AD</w:t>
      </w:r>
      <w:r>
        <w:rPr>
          <w:rFonts w:hint="eastAsia" w:ascii="宋体" w:hAnsi="宋体" w:eastAsia="宋体" w:cs="宋体"/>
          <w:vertAlign w:val="subscript"/>
        </w:rPr>
        <w:t>e</w:t>
      </w:r>
      <w:r>
        <w:rPr>
          <w:rFonts w:hint="eastAsia" w:ascii="宋体" w:hAnsi="宋体" w:eastAsia="宋体" w:cs="宋体"/>
        </w:rPr>
        <w:t>—使用电量，单位为兆瓦时（MWh）；</w:t>
      </w:r>
    </w:p>
    <w:p>
      <w:pPr>
        <w:pStyle w:val="50"/>
        <w:ind w:firstLine="420"/>
      </w:pPr>
      <w:r>
        <w:rPr>
          <w:rFonts w:hint="eastAsia" w:ascii="宋体" w:hAnsi="宋体" w:eastAsia="宋体" w:cs="宋体"/>
        </w:rPr>
        <w:t>EF</w:t>
      </w:r>
      <w:r>
        <w:rPr>
          <w:rFonts w:hint="eastAsia" w:ascii="宋体" w:hAnsi="宋体" w:eastAsia="宋体" w:cs="宋体"/>
          <w:vertAlign w:val="subscript"/>
        </w:rPr>
        <w:t>e</w:t>
      </w:r>
      <w:r>
        <w:rPr>
          <w:rFonts w:hint="eastAsia" w:ascii="宋体" w:hAnsi="宋体" w:eastAsia="宋体" w:cs="宋体"/>
        </w:rPr>
        <w:t>—对应购入使用电量来源的排放因子，单位为吨二氧化碳/兆瓦时（tCO</w:t>
      </w:r>
      <w:r>
        <w:rPr>
          <w:rFonts w:hint="eastAsia" w:ascii="宋体" w:hAnsi="宋体" w:eastAsia="宋体" w:cs="宋体"/>
          <w:vertAlign w:val="subscript"/>
        </w:rPr>
        <w:t>2</w:t>
      </w:r>
      <w:r>
        <w:rPr>
          <w:rFonts w:hint="eastAsia" w:ascii="宋体" w:hAnsi="宋体" w:eastAsia="宋体" w:cs="宋体"/>
        </w:rPr>
        <w:t>/MWh）。</w:t>
      </w:r>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6.2 数据的监测与获取</w:t>
      </w:r>
    </w:p>
    <w:p>
      <w:pPr>
        <w:pStyle w:val="50"/>
        <w:ind w:firstLine="0" w:firstLineChars="0"/>
      </w:pPr>
      <w:r>
        <w:rPr>
          <w:rFonts w:hint="eastAsia" w:ascii="黑体" w:hAnsi="黑体" w:eastAsia="黑体" w:cs="黑体"/>
        </w:rPr>
        <w:t>6.2.1</w:t>
      </w:r>
      <w:r>
        <w:t xml:space="preserve"> </w:t>
      </w:r>
      <w:r>
        <w:rPr>
          <w:rFonts w:hint="eastAsia"/>
        </w:rPr>
        <w:t>购入使用电力的活动数据按以下优先序获取：</w:t>
      </w:r>
    </w:p>
    <w:p>
      <w:pPr>
        <w:pStyle w:val="50"/>
        <w:ind w:firstLine="420"/>
        <w:rPr>
          <w:rFonts w:hint="eastAsia" w:eastAsia="宋体"/>
          <w:lang w:eastAsia="zh-CN"/>
        </w:rPr>
      </w:pPr>
      <w:r>
        <w:rPr>
          <w:rFonts w:hint="eastAsia"/>
        </w:rPr>
        <w:t>a）电表记录的读数</w:t>
      </w:r>
      <w:r>
        <w:rPr>
          <w:rFonts w:hint="eastAsia"/>
          <w:lang w:eastAsia="zh-CN"/>
        </w:rPr>
        <w:t>。</w:t>
      </w:r>
    </w:p>
    <w:p>
      <w:pPr>
        <w:pStyle w:val="50"/>
        <w:ind w:firstLine="420"/>
      </w:pPr>
      <w:r>
        <w:rPr>
          <w:rFonts w:hint="eastAsia"/>
        </w:rPr>
        <w:t>b）供应商提供的电费结算凭证上的数据。</w:t>
      </w:r>
    </w:p>
    <w:p>
      <w:pPr>
        <w:pStyle w:val="50"/>
        <w:ind w:firstLine="0" w:firstLineChars="0"/>
        <w:rPr>
          <w:rFonts w:hint="eastAsia" w:ascii="宋体" w:hAnsi="宋体" w:eastAsia="宋体" w:cs="宋体"/>
        </w:rPr>
      </w:pPr>
      <w:r>
        <w:rPr>
          <w:rFonts w:hint="eastAsia" w:ascii="黑体" w:hAnsi="黑体" w:eastAsia="黑体" w:cs="黑体"/>
        </w:rPr>
        <w:t>6.2.2</w:t>
      </w:r>
      <w:r>
        <w:rPr>
          <w:rFonts w:hint="eastAsia"/>
        </w:rPr>
        <w:t xml:space="preserve"> </w:t>
      </w:r>
      <w:r>
        <w:rPr>
          <w:rFonts w:hint="eastAsia" w:ascii="宋体" w:hAnsi="宋体" w:eastAsia="宋体" w:cs="宋体"/>
        </w:rPr>
        <w:t>对应使用电量来源的排放因子</w:t>
      </w:r>
    </w:p>
    <w:p>
      <w:pPr>
        <w:pStyle w:val="50"/>
        <w:ind w:firstLine="420"/>
        <w:rPr>
          <w:rFonts w:hint="eastAsia" w:ascii="宋体" w:hAnsi="宋体" w:eastAsia="宋体" w:cs="宋体"/>
        </w:rPr>
      </w:pPr>
      <w:r>
        <w:rPr>
          <w:rFonts w:hint="eastAsia" w:ascii="宋体" w:hAnsi="宋体" w:eastAsia="宋体" w:cs="宋体"/>
        </w:rPr>
        <w:t>a）</w:t>
      </w:r>
      <w:r>
        <w:rPr>
          <w:rFonts w:hint="eastAsia" w:ascii="宋体" w:hAnsi="宋体" w:eastAsia="宋体" w:cs="宋体"/>
          <w:color w:val="000000"/>
          <w:szCs w:val="21"/>
        </w:rPr>
        <w:t>电网购入电力和自备电厂供电对应的排放因子采用</w:t>
      </w:r>
      <w:r>
        <w:rPr>
          <w:rFonts w:hint="eastAsia" w:ascii="宋体" w:hAnsi="宋体" w:eastAsia="宋体" w:cs="宋体"/>
          <w:color w:val="000000"/>
          <w:szCs w:val="21"/>
          <w:lang w:val="en-US" w:eastAsia="zh-CN"/>
        </w:rPr>
        <w:t>当年的</w:t>
      </w:r>
      <w:r>
        <w:rPr>
          <w:rFonts w:hint="eastAsia" w:ascii="宋体" w:hAnsi="宋体" w:eastAsia="宋体" w:cs="宋体"/>
          <w:color w:val="000000"/>
          <w:szCs w:val="21"/>
        </w:rPr>
        <w:t>全国电网平均排放因子。</w:t>
      </w:r>
    </w:p>
    <w:p>
      <w:pPr>
        <w:ind w:firstLine="420" w:firstLineChars="200"/>
        <w:rPr>
          <w:rFonts w:hint="eastAsia" w:ascii="宋体" w:hAnsi="宋体" w:eastAsia="宋体" w:cs="宋体"/>
          <w:color w:val="000000"/>
          <w:kern w:val="0"/>
          <w:szCs w:val="21"/>
        </w:rPr>
      </w:pPr>
      <w:r>
        <w:rPr>
          <w:rFonts w:hint="eastAsia" w:ascii="宋体" w:hAnsi="宋体" w:eastAsia="宋体" w:cs="宋体"/>
        </w:rPr>
        <w:t>b）其他来源的排放因子。</w:t>
      </w:r>
      <w:r>
        <w:rPr>
          <w:rFonts w:hint="eastAsia" w:ascii="宋体" w:hAnsi="宋体" w:eastAsia="宋体" w:cs="宋体"/>
          <w:color w:val="000000"/>
          <w:kern w:val="0"/>
          <w:szCs w:val="21"/>
        </w:rPr>
        <w:t>可再生能源、余热发电排放因子为0。</w:t>
      </w:r>
    </w:p>
    <w:p>
      <w:pPr>
        <w:ind w:firstLine="420" w:firstLineChars="200"/>
        <w:rPr>
          <w:rFonts w:hint="eastAsia" w:ascii="宋体" w:hAnsi="宋体" w:eastAsia="宋体" w:cs="宋体"/>
        </w:rPr>
      </w:pPr>
      <w:r>
        <w:rPr>
          <w:rFonts w:hint="eastAsia" w:ascii="宋体" w:hAnsi="宋体" w:eastAsia="宋体" w:cs="宋体"/>
          <w:lang w:val="en-US" w:eastAsia="zh-CN"/>
        </w:rPr>
        <w:t>c）铝</w:t>
      </w:r>
      <w:r>
        <w:rPr>
          <w:rFonts w:hint="eastAsia" w:ascii="宋体" w:hAnsi="宋体" w:eastAsia="宋体" w:cs="宋体"/>
        </w:rPr>
        <w:t>电解</w:t>
      </w:r>
      <w:r>
        <w:rPr>
          <w:rFonts w:hint="eastAsia" w:ascii="宋体" w:hAnsi="宋体" w:eastAsia="宋体" w:cs="宋体"/>
          <w:lang w:val="en-US" w:eastAsia="zh-CN"/>
        </w:rPr>
        <w:t>槽购入</w:t>
      </w:r>
      <w:r>
        <w:rPr>
          <w:rFonts w:hint="eastAsia" w:ascii="宋体" w:hAnsi="宋体" w:eastAsia="宋体" w:cs="宋体"/>
        </w:rPr>
        <w:t>电力排放因子按不同来源加权平均（单位：tCO</w:t>
      </w:r>
      <w:r>
        <w:rPr>
          <w:rFonts w:hint="eastAsia" w:ascii="宋体" w:hAnsi="宋体" w:eastAsia="宋体" w:cs="宋体"/>
          <w:vertAlign w:val="subscript"/>
        </w:rPr>
        <w:t>2</w:t>
      </w:r>
      <w:r>
        <w:rPr>
          <w:rFonts w:hint="eastAsia" w:ascii="宋体" w:hAnsi="宋体" w:eastAsia="宋体" w:cs="宋体"/>
        </w:rPr>
        <w:t>/MWh）。</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5" w:name="_Toc12315"/>
      <w:r>
        <w:rPr>
          <w:rFonts w:hint="eastAsia" w:ascii="黑体" w:hAnsi="Verdana" w:eastAsia="黑体"/>
          <w:b w:val="0"/>
          <w:bCs w:val="0"/>
          <w:kern w:val="0"/>
          <w:sz w:val="21"/>
          <w:szCs w:val="20"/>
          <w:lang w:val="en-US"/>
        </w:rPr>
        <w:t xml:space="preserve">7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能源作为原材料用途排放核算要求</w:t>
      </w:r>
      <w:bookmarkEnd w:id="15"/>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7.1 计算公式</w:t>
      </w:r>
    </w:p>
    <w:p>
      <w:pPr>
        <w:pStyle w:val="50"/>
        <w:ind w:firstLine="0" w:firstLineChars="0"/>
        <w:rPr>
          <w:rFonts w:hint="eastAsia" w:ascii="宋体" w:hAnsi="宋体" w:eastAsia="宋体" w:cs="宋体"/>
        </w:rPr>
      </w:pPr>
      <w:r>
        <w:rPr>
          <w:rFonts w:hint="eastAsia" w:ascii="黑体" w:hAnsi="黑体" w:eastAsia="黑体" w:cs="黑体"/>
        </w:rPr>
        <w:t>7.1.1</w:t>
      </w:r>
      <w:r>
        <w:rPr>
          <w:rFonts w:hint="eastAsia" w:ascii="宋体" w:hAnsi="宋体" w:eastAsia="宋体" w:cs="宋体"/>
        </w:rPr>
        <w:t xml:space="preserve"> 能源作为原材料用途（炭阳极消耗）的二氧化碳排放量</w:t>
      </w:r>
      <w:r>
        <w:rPr>
          <w:rFonts w:hint="eastAsia" w:ascii="宋体" w:hAnsi="宋体" w:eastAsia="宋体" w:cs="宋体"/>
          <w:lang w:eastAsia="zh-CN"/>
        </w:rPr>
        <w:t>，</w:t>
      </w:r>
      <w:r>
        <w:rPr>
          <w:rFonts w:hint="eastAsia" w:ascii="宋体" w:hAnsi="宋体" w:eastAsia="宋体" w:cs="宋体"/>
        </w:rPr>
        <w:t>按公式（2）计算。</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lang w:val="en-US" w:eastAsia="zh-CN"/>
              </w:rPr>
            </m:ctrlPr>
          </m:sSubPr>
          <m:e>
            <m:r>
              <m:rPr/>
              <w:rPr>
                <w:rFonts w:hint="default" w:ascii="Cambria Math" w:hAnsi="Cambria Math" w:eastAsia="宋体" w:cs="宋体"/>
                <w:lang w:val="en-US" w:eastAsia="zh-CN"/>
              </w:rPr>
              <m:t>E</m:t>
            </m:r>
            <m:ctrlPr>
              <w:rPr>
                <w:rFonts w:hint="eastAsia" w:ascii="Cambria Math" w:hAnsi="Cambria Math" w:eastAsia="宋体" w:cs="宋体"/>
                <w:i/>
                <w:iCs/>
                <w:lang w:val="en-US" w:eastAsia="zh-CN"/>
              </w:rPr>
            </m:ctrlPr>
          </m:e>
          <m:sub>
            <m:r>
              <m:rPr/>
              <w:rPr>
                <w:rFonts w:hint="default" w:ascii="Cambria Math" w:hAnsi="Cambria Math" w:eastAsia="宋体" w:cs="宋体"/>
                <w:lang w:val="en-US" w:eastAsia="zh-CN"/>
              </w:rPr>
              <m:t>C</m:t>
            </m:r>
            <m:ctrlPr>
              <w:rPr>
                <w:rFonts w:hint="eastAsia" w:ascii="Cambria Math" w:hAnsi="Cambria Math" w:eastAsia="宋体" w:cs="宋体"/>
                <w:i/>
                <w:iCs/>
                <w:lang w:val="en-US" w:eastAsia="zh-CN"/>
              </w:rPr>
            </m:ctrlPr>
          </m:sub>
        </m:sSub>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rPr>
              <m:t>EF</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r>
          <m:rPr>
            <m:sty m:val="p"/>
          </m:rPr>
          <w:rPr>
            <w:rFonts w:hint="eastAsia" w:ascii="Cambria Math" w:hAnsi="Cambria Math" w:eastAsia="宋体" w:cs="宋体"/>
          </w:rPr>
          <m:t>×</m:t>
        </m:r>
        <m:r>
          <m:rPr/>
          <w:rPr>
            <w:rFonts w:hint="default" w:ascii="Cambria Math" w:hAnsi="Cambria Math" w:eastAsia="宋体" w:cs="宋体"/>
          </w:rPr>
          <m:t>P</m:t>
        </m:r>
      </m:oMath>
      <w:r>
        <w:rPr>
          <w:rFonts w:hint="eastAsia" w:hAnsi="Cambria Math" w:cs="宋体"/>
          <w:b w:val="0"/>
          <w:i w:val="0"/>
          <w:lang w:val="en-US" w:eastAsia="zh-CN"/>
        </w:rPr>
        <w:t xml:space="preserve"> </w:t>
      </w:r>
      <w:r>
        <w:rPr>
          <w:rFonts w:hint="eastAsia" w:ascii="宋体" w:hAnsi="宋体" w:eastAsia="宋体" w:cs="宋体"/>
          <w:color w:val="auto"/>
          <w:sz w:val="21"/>
          <w:szCs w:val="21"/>
        </w:rPr>
        <w:t>………………………………………………………………</w:t>
      </w:r>
      <w:r>
        <w:rPr>
          <w:rFonts w:hint="eastAsia" w:ascii="宋体" w:hAnsi="宋体" w:eastAsia="宋体" w:cs="宋体"/>
        </w:rPr>
        <w:t>（2）</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w:t>
      </w:r>
      <w:r>
        <w:rPr>
          <w:rFonts w:hint="eastAsia" w:hAnsi="宋体" w:cs="宋体"/>
          <w:vertAlign w:val="subscript"/>
          <w:lang w:val="en-US" w:eastAsia="zh-CN"/>
        </w:rPr>
        <w:t>C</w:t>
      </w:r>
      <w:r>
        <w:rPr>
          <w:rFonts w:hint="eastAsia" w:ascii="宋体" w:hAnsi="宋体" w:eastAsia="宋体" w:cs="宋体"/>
        </w:rPr>
        <w:t>—核算报告年度内，炭阳极消耗导致的二氧化碳排放量，单位为吨二氧化碳（tCO</w:t>
      </w:r>
      <w:r>
        <w:rPr>
          <w:rFonts w:hint="eastAsia" w:ascii="宋体" w:hAnsi="宋体" w:eastAsia="宋体" w:cs="宋体"/>
          <w:vertAlign w:val="subscript"/>
        </w:rPr>
        <w:t>2</w:t>
      </w:r>
      <w:r>
        <w:rPr>
          <w:rFonts w:hint="eastAsia" w:ascii="宋体" w:hAnsi="宋体" w:eastAsia="宋体" w:cs="宋体"/>
        </w:rPr>
        <w:t xml:space="preserve"> ）；</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lang w:val="en-US" w:eastAsia="zh-CN"/>
        </w:rPr>
        <w:t>C</w:t>
      </w:r>
      <w:r>
        <w:rPr>
          <w:rFonts w:hint="eastAsia" w:ascii="宋体" w:hAnsi="宋体" w:eastAsia="宋体" w:cs="宋体"/>
        </w:rPr>
        <w:t>—炭阳极消耗的二氧化碳排放因子，单位为吨二氧化碳</w:t>
      </w:r>
      <w:r>
        <w:rPr>
          <w:rFonts w:hint="eastAsia" w:ascii="宋体" w:hAnsi="宋体" w:eastAsia="宋体" w:cs="宋体"/>
          <w:lang w:val="en-US" w:eastAsia="zh-CN"/>
        </w:rPr>
        <w:t>/</w:t>
      </w:r>
      <w:r>
        <w:rPr>
          <w:rFonts w:hint="eastAsia" w:ascii="宋体" w:hAnsi="宋体" w:eastAsia="宋体" w:cs="宋体"/>
        </w:rPr>
        <w:t>吨铝（tCO</w:t>
      </w:r>
      <w:r>
        <w:rPr>
          <w:rFonts w:hint="eastAsia" w:ascii="宋体" w:hAnsi="宋体" w:eastAsia="宋体" w:cs="宋体"/>
          <w:vertAlign w:val="subscript"/>
        </w:rPr>
        <w:t>2</w:t>
      </w:r>
      <w:r>
        <w:rPr>
          <w:rFonts w:hint="eastAsia" w:ascii="宋体" w:hAnsi="宋体" w:eastAsia="宋体" w:cs="宋体"/>
          <w:lang w:val="en-US" w:eastAsia="zh-CN"/>
        </w:rPr>
        <w:t>/</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P—活动数据，即核算和报告年度内的铝液产量，单位为吨（t）。</w:t>
      </w:r>
    </w:p>
    <w:p>
      <w:pPr>
        <w:pStyle w:val="50"/>
        <w:ind w:firstLine="0" w:firstLineChars="0"/>
        <w:rPr>
          <w:rFonts w:hint="eastAsia" w:ascii="宋体" w:hAnsi="宋体" w:eastAsia="宋体" w:cs="宋体"/>
        </w:rPr>
      </w:pPr>
      <w:r>
        <w:rPr>
          <w:rFonts w:hint="eastAsia" w:ascii="黑体" w:hAnsi="黑体" w:eastAsia="黑体" w:cs="黑体"/>
        </w:rPr>
        <w:t xml:space="preserve">7.1.2 </w:t>
      </w:r>
      <w:r>
        <w:rPr>
          <w:rFonts w:hint="eastAsia" w:ascii="宋体" w:hAnsi="宋体" w:eastAsia="宋体" w:cs="宋体"/>
        </w:rPr>
        <w:t>炭阳极消耗的二氧化碳排放因子EF</w:t>
      </w:r>
      <w:r>
        <w:rPr>
          <w:rFonts w:hint="eastAsia" w:ascii="宋体" w:hAnsi="宋体" w:eastAsia="宋体" w:cs="宋体"/>
          <w:vertAlign w:val="subscript"/>
          <w:lang w:val="en-US" w:eastAsia="zh-CN"/>
        </w:rPr>
        <w:t>C</w:t>
      </w:r>
      <w:r>
        <w:rPr>
          <w:rFonts w:hint="eastAsia" w:ascii="宋体" w:hAnsi="宋体" w:eastAsia="宋体" w:cs="宋体"/>
          <w:vertAlign w:val="baseline"/>
          <w:lang w:eastAsia="zh-CN"/>
        </w:rPr>
        <w:t>，</w:t>
      </w:r>
      <w:r>
        <w:rPr>
          <w:rFonts w:hint="eastAsia" w:ascii="宋体" w:hAnsi="宋体" w:eastAsia="宋体" w:cs="宋体"/>
        </w:rPr>
        <w:t>按公式（3）计算。</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r>
              <m:rPr/>
              <w:rPr>
                <w:rFonts w:hint="default" w:ascii="Cambria Math" w:hAnsi="Cambria Math" w:eastAsia="宋体" w:cs="宋体"/>
              </w:rPr>
              <m:t>F</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rPr>
              <m:t>NC</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r>
          <m:rPr>
            <m:sty m:val="p"/>
          </m:rPr>
          <w:rPr>
            <w:rFonts w:hint="eastAsia" w:ascii="Cambria Math" w:hAnsi="Cambria Math" w:eastAsia="宋体" w:cs="宋体"/>
          </w:rPr>
          <m:t>×(1−</m:t>
        </m:r>
        <m:sSub>
          <m:sSubPr>
            <m:ctrlPr>
              <w:rPr>
                <w:rFonts w:hint="eastAsia" w:ascii="Cambria Math" w:hAnsi="Cambria Math" w:eastAsia="宋体" w:cs="宋体"/>
                <w:i/>
                <w:iCs/>
              </w:rPr>
            </m:ctrlPr>
          </m:sSubPr>
          <m:e>
            <m:r>
              <m:rPr/>
              <w:rPr>
                <w:rFonts w:hint="default" w:ascii="Cambria Math" w:hAnsi="Cambria Math" w:eastAsia="宋体" w:cs="宋体"/>
              </w:rPr>
              <m:t>S</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sSub>
          <m:sSubPr>
            <m:ctrlPr>
              <w:rPr>
                <w:rFonts w:hint="eastAsia" w:ascii="Cambria Math" w:hAnsi="Cambria Math" w:eastAsia="宋体" w:cs="宋体"/>
                <w:i/>
                <w:iCs/>
              </w:rPr>
            </m:ctrlPr>
          </m:sSubPr>
          <m:e>
            <m:r>
              <m:rPr/>
              <w:rPr>
                <w:rFonts w:hint="eastAsia" w:ascii="Cambria Math" w:hAnsi="Cambria Math" w:eastAsia="宋体" w:cs="宋体"/>
              </w:rPr>
              <m:t>−</m:t>
            </m:r>
            <m:r>
              <m:rPr/>
              <w:rPr>
                <w:rFonts w:hint="default" w:ascii="Cambria Math" w:hAnsi="Cambria Math" w:eastAsia="宋体" w:cs="宋体"/>
              </w:rPr>
              <m:t>A</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r>
          <m:rPr>
            <m:sty m:val="p"/>
          </m:rPr>
          <w:rPr>
            <w:rFonts w:hint="eastAsia" w:ascii="Cambria Math" w:hAnsi="Cambria Math" w:eastAsia="宋体" w:cs="宋体"/>
          </w:rPr>
          <m:t>)×</m:t>
        </m:r>
        <m:r>
          <m:rPr>
            <m:sty m:val="p"/>
          </m:rPr>
          <w:rPr>
            <w:rFonts w:hint="default" w:ascii="Cambria Math" w:hAnsi="Cambria Math" w:cs="宋体"/>
            <w:lang w:val="en-US" w:eastAsia="zh-CN"/>
          </w:rPr>
          <m:t>44/12</m:t>
        </m:r>
      </m:oMath>
      <w:r>
        <w:rPr>
          <w:rFonts w:hint="eastAsia" w:ascii="宋体" w:hAnsi="宋体" w:eastAsia="宋体" w:cs="宋体"/>
          <w:color w:val="auto"/>
          <w:sz w:val="21"/>
          <w:szCs w:val="21"/>
        </w:rPr>
        <w:t>………………………………………</w:t>
      </w:r>
      <w:r>
        <w:rPr>
          <w:rFonts w:hint="eastAsia" w:ascii="宋体" w:hAnsi="宋体" w:eastAsia="宋体" w:cs="宋体"/>
        </w:rPr>
        <w:t>（3）</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lang w:val="en-US" w:eastAsia="zh-CN"/>
        </w:rPr>
        <w:t>C</w:t>
      </w:r>
      <w:r>
        <w:rPr>
          <w:rFonts w:hint="eastAsia" w:ascii="宋体" w:hAnsi="宋体" w:eastAsia="宋体" w:cs="宋体"/>
        </w:rPr>
        <w:t>—炭阳极消耗的二氧化碳排放因子，单位为吨二氧化碳</w:t>
      </w:r>
      <w:r>
        <w:rPr>
          <w:rFonts w:hint="eastAsia" w:ascii="宋体" w:hAnsi="宋体" w:eastAsia="宋体" w:cs="宋体"/>
          <w:lang w:val="en-US" w:eastAsia="zh-CN"/>
        </w:rPr>
        <w:t>/</w:t>
      </w:r>
      <w:r>
        <w:rPr>
          <w:rFonts w:hint="eastAsia" w:ascii="宋体" w:hAnsi="宋体" w:eastAsia="宋体" w:cs="宋体"/>
        </w:rPr>
        <w:t>吨铝（tCO</w:t>
      </w:r>
      <w:r>
        <w:rPr>
          <w:rFonts w:hint="eastAsia" w:ascii="宋体" w:hAnsi="宋体" w:eastAsia="宋体" w:cs="宋体"/>
          <w:vertAlign w:val="subscript"/>
        </w:rPr>
        <w:t>2</w:t>
      </w:r>
      <w:r>
        <w:rPr>
          <w:rFonts w:hint="eastAsia" w:ascii="宋体" w:hAnsi="宋体" w:eastAsia="宋体" w:cs="宋体"/>
          <w:lang w:val="en-US" w:eastAsia="zh-CN"/>
        </w:rPr>
        <w:t>/</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NC</w:t>
      </w:r>
      <w:r>
        <w:rPr>
          <w:rFonts w:hint="eastAsia" w:ascii="宋体" w:hAnsi="宋体" w:eastAsia="宋体" w:cs="宋体"/>
          <w:vertAlign w:val="subscript"/>
          <w:lang w:val="en-US" w:eastAsia="zh-CN"/>
        </w:rPr>
        <w:t>C</w:t>
      </w:r>
      <w:r>
        <w:rPr>
          <w:rFonts w:hint="eastAsia" w:ascii="宋体" w:hAnsi="宋体" w:eastAsia="宋体" w:cs="宋体"/>
        </w:rPr>
        <w:t>—核算和报告年度内的吨铝炭阳极净耗，单位为吨炭阳极</w:t>
      </w:r>
      <w:r>
        <w:rPr>
          <w:rFonts w:hint="eastAsia" w:ascii="宋体" w:hAnsi="宋体" w:eastAsia="宋体" w:cs="宋体"/>
          <w:lang w:val="en-US" w:eastAsia="zh-CN"/>
        </w:rPr>
        <w:t>/</w:t>
      </w:r>
      <w:r>
        <w:rPr>
          <w:rFonts w:hint="eastAsia" w:ascii="宋体" w:hAnsi="宋体" w:eastAsia="宋体" w:cs="宋体"/>
        </w:rPr>
        <w:t>吨铝（tC</w:t>
      </w:r>
      <w:r>
        <w:rPr>
          <w:rFonts w:hint="eastAsia" w:ascii="宋体" w:hAnsi="宋体" w:eastAsia="宋体" w:cs="宋体"/>
          <w:lang w:val="en-US" w:eastAsia="zh-CN"/>
        </w:rPr>
        <w:t>/</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S</w:t>
      </w:r>
      <w:r>
        <w:rPr>
          <w:rFonts w:hint="eastAsia" w:ascii="宋体" w:hAnsi="宋体" w:eastAsia="宋体" w:cs="宋体"/>
          <w:vertAlign w:val="subscript"/>
          <w:lang w:val="en-US" w:eastAsia="zh-CN"/>
        </w:rPr>
        <w:t>C</w:t>
      </w:r>
      <w:r>
        <w:rPr>
          <w:rFonts w:hint="eastAsia" w:ascii="宋体" w:hAnsi="宋体" w:eastAsia="宋体" w:cs="宋体"/>
        </w:rPr>
        <w:t>—核算和报告年度内的炭阳极平均含硫量，单位为</w:t>
      </w:r>
      <w:r>
        <w:rPr>
          <w:rFonts w:hint="eastAsia" w:ascii="宋体" w:hAnsi="宋体" w:eastAsia="宋体" w:cs="宋体"/>
          <w:lang w:val="en-US" w:eastAsia="zh-CN"/>
        </w:rPr>
        <w:t>百分号（</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rPr>
        <w:t>A</w:t>
      </w:r>
      <w:r>
        <w:rPr>
          <w:rFonts w:hint="eastAsia" w:ascii="宋体" w:hAnsi="宋体" w:eastAsia="宋体" w:cs="宋体"/>
          <w:vertAlign w:val="subscript"/>
          <w:lang w:val="en-US" w:eastAsia="zh-CN"/>
        </w:rPr>
        <w:t>C</w:t>
      </w:r>
      <w:r>
        <w:rPr>
          <w:rFonts w:hint="eastAsia" w:ascii="宋体" w:hAnsi="宋体" w:eastAsia="宋体" w:cs="宋体"/>
        </w:rPr>
        <w:t>—核算和报告年度内的炭阳极平均灰分含量，单位为</w:t>
      </w:r>
      <w:r>
        <w:rPr>
          <w:rFonts w:hint="eastAsia" w:ascii="宋体" w:hAnsi="宋体" w:eastAsia="宋体" w:cs="宋体"/>
          <w:lang w:val="en-US" w:eastAsia="zh-CN"/>
        </w:rPr>
        <w:t>百分号（</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w:t>
      </w:r>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7.2 数据的监测与获取</w:t>
      </w:r>
    </w:p>
    <w:p>
      <w:pPr>
        <w:pStyle w:val="50"/>
        <w:ind w:firstLine="0" w:firstLineChars="0"/>
      </w:pPr>
      <w:r>
        <w:rPr>
          <w:rFonts w:hint="eastAsia" w:ascii="黑体" w:hAnsi="黑体" w:eastAsia="黑体" w:cs="黑体"/>
        </w:rPr>
        <w:t>7.2.1</w:t>
      </w:r>
      <w:r>
        <w:rPr>
          <w:rFonts w:hint="eastAsia"/>
        </w:rPr>
        <w:t xml:space="preserve"> 核算和报告年度内的铝液产量</w:t>
      </w:r>
    </w:p>
    <w:p>
      <w:pPr>
        <w:pStyle w:val="50"/>
        <w:ind w:firstLine="420"/>
      </w:pPr>
      <w:r>
        <w:rPr>
          <w:rFonts w:hint="eastAsia"/>
        </w:rPr>
        <w:t>a）生产系统记录的数据。</w:t>
      </w:r>
    </w:p>
    <w:p>
      <w:pPr>
        <w:pStyle w:val="50"/>
        <w:ind w:firstLine="0" w:firstLineChars="0"/>
      </w:pPr>
      <w:r>
        <w:rPr>
          <w:rFonts w:hint="eastAsia" w:ascii="黑体" w:hAnsi="黑体" w:eastAsia="黑体" w:cs="黑体"/>
        </w:rPr>
        <w:t>7.2.2</w:t>
      </w:r>
      <w:r>
        <w:rPr>
          <w:rFonts w:hint="eastAsia"/>
        </w:rPr>
        <w:t xml:space="preserve"> 吨炭阳极净耗</w:t>
      </w:r>
    </w:p>
    <w:p>
      <w:pPr>
        <w:pStyle w:val="50"/>
        <w:ind w:firstLine="420"/>
      </w:pPr>
      <w:r>
        <w:t>a）</w:t>
      </w:r>
      <w:r>
        <w:rPr>
          <w:rFonts w:hint="eastAsia"/>
        </w:rPr>
        <w:t>优先推荐具备条件的企业按月称重，取年度平均值。</w:t>
      </w:r>
    </w:p>
    <w:p>
      <w:pPr>
        <w:pStyle w:val="50"/>
        <w:ind w:firstLine="420"/>
        <w:rPr>
          <w:rFonts w:hint="default" w:eastAsia="宋体"/>
          <w:lang w:val="en-US" w:eastAsia="zh-CN"/>
        </w:rPr>
      </w:pPr>
      <w:r>
        <w:t>b）</w:t>
      </w:r>
      <w:r>
        <w:rPr>
          <w:rFonts w:hint="eastAsia"/>
        </w:rPr>
        <w:t>没有计量可采用中国有色金属工业协会的推荐值0.42 tC/t-Al</w:t>
      </w:r>
      <w:r>
        <w:rPr>
          <w:rFonts w:hint="eastAsia"/>
          <w:lang w:val="en-US" w:eastAsia="zh-CN"/>
        </w:rPr>
        <w:t>或参照 GB/T 32151.4 提供的推荐值。</w:t>
      </w:r>
    </w:p>
    <w:p>
      <w:pPr>
        <w:pStyle w:val="50"/>
        <w:ind w:firstLine="0" w:firstLineChars="0"/>
      </w:pPr>
      <w:r>
        <w:rPr>
          <w:rFonts w:hint="eastAsia" w:ascii="黑体" w:hAnsi="黑体" w:eastAsia="黑体" w:cs="黑体"/>
        </w:rPr>
        <w:t>7.2.3</w:t>
      </w:r>
      <w:r>
        <w:rPr>
          <w:rFonts w:hint="eastAsia"/>
        </w:rPr>
        <w:t xml:space="preserve"> 炭阳极平均含硫量</w:t>
      </w:r>
    </w:p>
    <w:p>
      <w:pPr>
        <w:pStyle w:val="50"/>
        <w:ind w:firstLine="420"/>
      </w:pPr>
      <w:r>
        <w:t>a）</w:t>
      </w:r>
      <w:r>
        <w:rPr>
          <w:rFonts w:hint="eastAsia"/>
        </w:rPr>
        <w:t>优先推荐具备条件的企业按照 YS/T 63.20</w:t>
      </w:r>
      <w:r>
        <w:rPr>
          <w:rFonts w:hint="eastAsia"/>
          <w:lang w:val="en-US" w:eastAsia="zh-CN"/>
        </w:rPr>
        <w:t xml:space="preserve"> 或 </w:t>
      </w:r>
      <w:r>
        <w:rPr>
          <w:rFonts w:hint="eastAsia"/>
        </w:rPr>
        <w:t>YS/T 63.16，对每个批次的炭阳极进行抽样检测，取年度平均值。</w:t>
      </w:r>
    </w:p>
    <w:p>
      <w:pPr>
        <w:pStyle w:val="50"/>
        <w:ind w:firstLine="420"/>
        <w:rPr>
          <w:rFonts w:hint="default" w:eastAsia="宋体"/>
          <w:lang w:val="en-US" w:eastAsia="zh-CN"/>
        </w:rPr>
      </w:pPr>
      <w:r>
        <w:t>b）</w:t>
      </w:r>
      <w:r>
        <w:rPr>
          <w:rFonts w:hint="eastAsia"/>
        </w:rPr>
        <w:t>没有检测可采用中国有色金属工业协会的推荐值2%</w:t>
      </w:r>
      <w:r>
        <w:rPr>
          <w:rFonts w:hint="eastAsia"/>
          <w:lang w:val="en-US" w:eastAsia="zh-CN"/>
        </w:rPr>
        <w:t>或参照 GB/T 32151.4 提供的推荐值。</w:t>
      </w:r>
    </w:p>
    <w:p>
      <w:pPr>
        <w:pStyle w:val="50"/>
        <w:ind w:firstLine="0" w:firstLineChars="0"/>
      </w:pPr>
      <w:r>
        <w:rPr>
          <w:rFonts w:hint="eastAsia" w:ascii="黑体" w:hAnsi="黑体" w:eastAsia="黑体" w:cs="黑体"/>
        </w:rPr>
        <w:t>7.2.4</w:t>
      </w:r>
      <w:r>
        <w:rPr>
          <w:rFonts w:hint="eastAsia"/>
        </w:rPr>
        <w:t xml:space="preserve"> 炭阳极平均灰分含量</w:t>
      </w:r>
    </w:p>
    <w:p>
      <w:pPr>
        <w:pStyle w:val="50"/>
        <w:ind w:firstLine="420"/>
      </w:pPr>
      <w:r>
        <w:t>a）</w:t>
      </w:r>
      <w:r>
        <w:rPr>
          <w:rFonts w:hint="eastAsia"/>
        </w:rPr>
        <w:t>优先推荐具备条件的企业可以按照 YS/T 63.19，对每个批次的炭阳极进行抽样检测，取年度平均值。</w:t>
      </w:r>
    </w:p>
    <w:p>
      <w:pPr>
        <w:pStyle w:val="50"/>
        <w:ind w:firstLine="420"/>
      </w:pPr>
      <w:r>
        <w:t>b）</w:t>
      </w:r>
      <w:r>
        <w:rPr>
          <w:rFonts w:hint="eastAsia"/>
        </w:rPr>
        <w:t>没有检测可采用中国有色金属工业协会的推荐值0.4%</w:t>
      </w:r>
      <w:r>
        <w:rPr>
          <w:rFonts w:hint="eastAsia"/>
          <w:lang w:val="en-US" w:eastAsia="zh-CN"/>
        </w:rPr>
        <w:t>或参照 GB/T 32151.4 提供的推荐值。</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6" w:name="_Toc28709"/>
      <w:r>
        <w:rPr>
          <w:rFonts w:hint="eastAsia" w:ascii="黑体" w:hAnsi="Verdana" w:eastAsia="黑体"/>
          <w:b w:val="0"/>
          <w:bCs w:val="0"/>
          <w:kern w:val="0"/>
          <w:sz w:val="21"/>
          <w:szCs w:val="20"/>
          <w:lang w:val="en-US"/>
        </w:rPr>
        <w:t xml:space="preserve">8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过程排放核算要求</w:t>
      </w:r>
      <w:bookmarkEnd w:id="16"/>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8.1 计算公式</w:t>
      </w:r>
    </w:p>
    <w:p>
      <w:pPr>
        <w:pStyle w:val="50"/>
        <w:ind w:firstLine="0" w:firstLineChars="0"/>
        <w:rPr>
          <w:rFonts w:hint="eastAsia" w:ascii="宋体" w:hAnsi="宋体" w:eastAsia="宋体" w:cs="宋体"/>
        </w:rPr>
      </w:pPr>
      <w:r>
        <w:rPr>
          <w:rFonts w:hint="eastAsia" w:ascii="黑体" w:hAnsi="黑体" w:eastAsia="黑体" w:cs="黑体"/>
        </w:rPr>
        <w:t>8.1.1</w:t>
      </w:r>
      <w:r>
        <w:rPr>
          <w:rFonts w:hint="eastAsia"/>
          <w:lang w:val="en-US" w:eastAsia="zh-CN"/>
        </w:rPr>
        <w:t xml:space="preserve"> </w:t>
      </w:r>
      <w:r>
        <w:rPr>
          <w:rFonts w:hint="eastAsia" w:ascii="宋体" w:hAnsi="宋体" w:eastAsia="宋体" w:cs="宋体"/>
        </w:rPr>
        <w:t>电解过程阳极效应温室气体排放量</w:t>
      </w:r>
      <w:r>
        <w:rPr>
          <w:rFonts w:hint="eastAsia" w:ascii="宋体" w:hAnsi="宋体" w:eastAsia="宋体" w:cs="宋体"/>
          <w:lang w:eastAsia="zh-CN"/>
        </w:rPr>
        <w:t>，</w:t>
      </w:r>
      <w:r>
        <w:rPr>
          <w:rFonts w:hint="eastAsia" w:ascii="宋体" w:hAnsi="宋体" w:eastAsia="宋体" w:cs="宋体"/>
          <w:lang w:val="en-US" w:eastAsia="zh-CN"/>
        </w:rPr>
        <w:t>按</w:t>
      </w:r>
      <w:r>
        <w:rPr>
          <w:rFonts w:hint="eastAsia" w:ascii="宋体" w:hAnsi="宋体" w:eastAsia="宋体" w:cs="宋体"/>
        </w:rPr>
        <w:t>公式（4）计算。</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ctrlPr>
              <w:rPr>
                <w:rFonts w:hint="eastAsia" w:ascii="Cambria Math" w:hAnsi="Cambria Math" w:eastAsia="宋体" w:cs="宋体"/>
                <w:i/>
                <w:iCs/>
              </w:rPr>
            </m:ctrlPr>
          </m:e>
          <m:sub>
            <m:r>
              <m:rPr/>
              <w:rPr>
                <w:rFonts w:hint="default" w:ascii="Cambria Math" w:hAnsi="Cambria Math" w:eastAsia="宋体" w:cs="宋体"/>
                <w:lang w:val="en-US" w:eastAsia="zh-CN"/>
              </w:rPr>
              <m:t>PFCs</m:t>
            </m:r>
            <m:ctrlPr>
              <w:rPr>
                <w:rFonts w:hint="eastAsia" w:ascii="Cambria Math" w:hAnsi="Cambria Math" w:eastAsia="宋体" w:cs="宋体"/>
                <w:i/>
                <w:iCs/>
              </w:rPr>
            </m:ctrlPr>
          </m:sub>
        </m:sSub>
        <m:r>
          <m:rPr>
            <m:sty m:val="p"/>
          </m:rPr>
          <w:rPr>
            <w:rFonts w:hint="eastAsia" w:ascii="Cambria Math" w:hAnsi="Cambria Math" w:eastAsia="宋体" w:cs="宋体"/>
          </w:rPr>
          <m:t>=</m:t>
        </m:r>
        <m:r>
          <m:rPr>
            <m:sty m:val="p"/>
          </m:rPr>
          <w:rPr>
            <w:rFonts w:hint="eastAsia" w:ascii="Cambria Math" w:hAnsi="Cambria Math" w:eastAsia="宋体" w:cs="宋体"/>
            <w:lang w:eastAsia="zh-CN"/>
          </w:rPr>
          <m:t>（</m:t>
        </m:r>
        <m:r>
          <m:rPr>
            <m:sty m:val="p"/>
          </m:rPr>
          <w:rPr>
            <w:rFonts w:hint="eastAsia" w:ascii="Cambria Math" w:hAnsi="Cambria Math" w:eastAsia="宋体" w:cs="宋体"/>
            <w:lang w:val="en-US" w:eastAsia="zh-CN"/>
          </w:rPr>
          <m:t>6500</m:t>
        </m:r>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r>
              <m:rPr/>
              <w:rPr>
                <w:rFonts w:hint="default" w:ascii="Cambria Math" w:hAnsi="Cambria Math" w:eastAsia="宋体" w:cs="宋体"/>
              </w:rPr>
              <m:t>F</m:t>
            </m:r>
            <m:ctrlPr>
              <w:rPr>
                <w:rFonts w:hint="eastAsia" w:ascii="Cambria Math" w:hAnsi="Cambria Math" w:eastAsia="宋体" w:cs="宋体"/>
                <w:i/>
                <w:iCs/>
              </w:rPr>
            </m:ctrlPr>
          </m:e>
          <m:sub>
            <m:sSub>
              <m:sSubPr>
                <m:ctrlPr>
                  <w:rPr>
                    <w:rFonts w:hint="default" w:ascii="Cambria Math" w:hAnsi="Cambria Math" w:eastAsia="宋体" w:cs="宋体"/>
                    <w:b w:val="0"/>
                    <w:i/>
                    <w:iCs/>
                  </w:rPr>
                </m:ctrlPr>
              </m:sSubPr>
              <m:e>
                <m:r>
                  <m:rPr/>
                  <w:rPr>
                    <w:rFonts w:hint="default" w:ascii="Cambria Math" w:hAnsi="Cambria Math" w:eastAsia="宋体" w:cs="宋体"/>
                  </w:rPr>
                  <m:t>CF</m:t>
                </m:r>
                <m:ctrlPr>
                  <w:rPr>
                    <w:rFonts w:hint="default" w:ascii="Cambria Math" w:hAnsi="Cambria Math" w:eastAsia="宋体" w:cs="宋体"/>
                    <w:b w:val="0"/>
                    <w:i/>
                    <w:iCs/>
                  </w:rPr>
                </m:ctrlPr>
              </m:e>
              <m:sub>
                <m:r>
                  <m:rPr/>
                  <w:rPr>
                    <w:rFonts w:hint="default" w:ascii="Cambria Math" w:hAnsi="Cambria Math" w:cs="宋体"/>
                    <w:lang w:val="en-US" w:eastAsia="zh-CN"/>
                  </w:rPr>
                  <m:t>4</m:t>
                </m:r>
                <m:ctrlPr>
                  <w:rPr>
                    <w:rFonts w:hint="default" w:ascii="Cambria Math" w:hAnsi="Cambria Math" w:eastAsia="宋体" w:cs="宋体"/>
                    <w:b w:val="0"/>
                    <w:i/>
                    <w:iCs/>
                  </w:rPr>
                </m:ctrlPr>
              </m:sub>
            </m:sSub>
            <m:ctrlPr>
              <w:rPr>
                <w:rFonts w:hint="eastAsia" w:ascii="Cambria Math" w:hAnsi="Cambria Math" w:eastAsia="宋体" w:cs="宋体"/>
                <w:i/>
                <w:iCs/>
              </w:rPr>
            </m:ctrlPr>
          </m:sub>
        </m:sSub>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9200</m:t>
        </m:r>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r>
              <m:rPr/>
              <w:rPr>
                <w:rFonts w:hint="default" w:ascii="Cambria Math" w:hAnsi="Cambria Math" w:eastAsia="宋体" w:cs="宋体"/>
              </w:rPr>
              <m:t>F</m:t>
            </m:r>
            <m:ctrlPr>
              <w:rPr>
                <w:rFonts w:hint="eastAsia" w:ascii="Cambria Math" w:hAnsi="Cambria Math" w:eastAsia="宋体" w:cs="宋体"/>
                <w:i/>
                <w:iCs/>
              </w:rPr>
            </m:ctrlPr>
          </m:e>
          <m:sub>
            <m:sSub>
              <m:sSubPr>
                <m:ctrlPr>
                  <w:rPr>
                    <w:rFonts w:hint="default" w:ascii="Cambria Math" w:hAnsi="Cambria Math" w:eastAsia="宋体" w:cs="宋体"/>
                    <w:b w:val="0"/>
                    <w:i/>
                    <w:iCs/>
                    <w:szCs w:val="21"/>
                  </w:rPr>
                </m:ctrlPr>
              </m:sSubPr>
              <m:e>
                <m:r>
                  <m:rPr/>
                  <w:rPr>
                    <w:rFonts w:hint="default" w:ascii="Cambria Math" w:hAnsi="Cambria Math" w:cs="宋体"/>
                    <w:szCs w:val="21"/>
                    <w:lang w:val="en-US" w:eastAsia="zh-CN"/>
                  </w:rPr>
                  <m:t>C</m:t>
                </m:r>
                <m:ctrlPr>
                  <w:rPr>
                    <w:rFonts w:hint="default" w:ascii="Cambria Math" w:hAnsi="Cambria Math" w:eastAsia="宋体" w:cs="宋体"/>
                    <w:b w:val="0"/>
                    <w:i/>
                    <w:iCs/>
                    <w:szCs w:val="21"/>
                  </w:rPr>
                </m:ctrlPr>
              </m:e>
              <m:sub>
                <m:r>
                  <m:rPr/>
                  <w:rPr>
                    <w:rFonts w:hint="default" w:ascii="Cambria Math" w:hAnsi="Cambria Math" w:cs="宋体"/>
                    <w:szCs w:val="21"/>
                    <w:lang w:val="en-US" w:eastAsia="zh-CN"/>
                  </w:rPr>
                  <m:t>2</m:t>
                </m:r>
                <m:ctrlPr>
                  <w:rPr>
                    <w:rFonts w:hint="default" w:ascii="Cambria Math" w:hAnsi="Cambria Math" w:eastAsia="宋体" w:cs="宋体"/>
                    <w:b w:val="0"/>
                    <w:i/>
                    <w:iCs/>
                    <w:szCs w:val="21"/>
                  </w:rPr>
                </m:ctrlPr>
              </m:sub>
            </m:sSub>
            <m:sSub>
              <m:sSubPr>
                <m:ctrlPr>
                  <w:rPr>
                    <w:rFonts w:hint="default" w:ascii="Cambria Math" w:hAnsi="Cambria Math" w:eastAsia="宋体" w:cs="宋体"/>
                    <w:b w:val="0"/>
                    <w:i/>
                    <w:iCs/>
                    <w:szCs w:val="21"/>
                  </w:rPr>
                </m:ctrlPr>
              </m:sSubPr>
              <m:e>
                <m:r>
                  <m:rPr/>
                  <w:rPr>
                    <w:rFonts w:hint="default" w:ascii="Cambria Math" w:hAnsi="Cambria Math" w:cs="宋体"/>
                    <w:szCs w:val="21"/>
                    <w:lang w:val="en-US" w:eastAsia="zh-CN"/>
                  </w:rPr>
                  <m:t>F</m:t>
                </m:r>
                <m:ctrlPr>
                  <w:rPr>
                    <w:rFonts w:hint="default" w:ascii="Cambria Math" w:hAnsi="Cambria Math" w:eastAsia="宋体" w:cs="宋体"/>
                    <w:b w:val="0"/>
                    <w:i/>
                    <w:iCs/>
                    <w:szCs w:val="21"/>
                  </w:rPr>
                </m:ctrlPr>
              </m:e>
              <m:sub>
                <m:r>
                  <m:rPr/>
                  <w:rPr>
                    <w:rFonts w:hint="default" w:ascii="Cambria Math" w:hAnsi="Cambria Math" w:cs="宋体"/>
                    <w:szCs w:val="21"/>
                    <w:lang w:val="en-US" w:eastAsia="zh-CN"/>
                  </w:rPr>
                  <m:t>6</m:t>
                </m:r>
                <m:ctrlPr>
                  <w:rPr>
                    <w:rFonts w:hint="default" w:ascii="Cambria Math" w:hAnsi="Cambria Math" w:eastAsia="宋体" w:cs="宋体"/>
                    <w:b w:val="0"/>
                    <w:i/>
                    <w:iCs/>
                    <w:szCs w:val="21"/>
                  </w:rPr>
                </m:ctrlPr>
              </m:sub>
            </m:sSub>
            <m:ctrlPr>
              <w:rPr>
                <w:rFonts w:hint="eastAsia" w:ascii="Cambria Math" w:hAnsi="Cambria Math" w:eastAsia="宋体" w:cs="宋体"/>
                <w:i/>
                <w:iCs/>
              </w:rPr>
            </m:ctrlPr>
          </m:sub>
        </m:sSub>
        <m:r>
          <m:rPr>
            <m:sty m:val="p"/>
          </m:rPr>
          <w:rPr>
            <w:rFonts w:hint="eastAsia" w:ascii="Cambria Math" w:hAnsi="Cambria Math" w:eastAsia="宋体" w:cs="宋体"/>
          </w:rPr>
          <m:t>)×</m:t>
        </m:r>
        <m:r>
          <m:rPr/>
          <w:rPr>
            <w:rFonts w:hint="default" w:ascii="Cambria Math" w:hAnsi="Cambria Math" w:eastAsia="宋体" w:cs="宋体"/>
            <w:lang w:val="en-US" w:eastAsia="zh-CN"/>
          </w:rPr>
          <m:t>P</m:t>
        </m:r>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1000</m:t>
        </m:r>
      </m:oMath>
      <w:r>
        <w:rPr>
          <w:rFonts w:hint="eastAsia" w:ascii="宋体" w:hAnsi="宋体" w:eastAsia="宋体" w:cs="宋体"/>
          <w:color w:val="auto"/>
          <w:sz w:val="21"/>
          <w:szCs w:val="21"/>
        </w:rPr>
        <w:t>………………………</w:t>
      </w:r>
      <w:r>
        <w:rPr>
          <w:rFonts w:hint="eastAsia" w:ascii="宋体" w:hAnsi="宋体" w:eastAsia="宋体" w:cs="宋体"/>
        </w:rPr>
        <w:t>（4）</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w:t>
      </w:r>
      <w:r>
        <w:rPr>
          <w:rFonts w:hint="eastAsia" w:ascii="宋体" w:hAnsi="宋体" w:eastAsia="宋体" w:cs="宋体"/>
          <w:vertAlign w:val="subscript"/>
        </w:rPr>
        <w:t>PFCs</w:t>
      </w:r>
      <w:r>
        <w:rPr>
          <w:rFonts w:hint="eastAsia" w:ascii="宋体" w:hAnsi="宋体" w:eastAsia="宋体" w:cs="宋体"/>
        </w:rPr>
        <w:t>—核算和报告年度内的阳极效应全氟化碳排放量，单位为吨二氧化碳当量（tCO</w:t>
      </w:r>
      <w:r>
        <w:rPr>
          <w:rFonts w:hint="eastAsia" w:ascii="宋体" w:hAnsi="宋体" w:eastAsia="宋体" w:cs="宋体"/>
          <w:vertAlign w:val="subscript"/>
        </w:rPr>
        <w:t>2</w:t>
      </w:r>
      <w:r>
        <w:rPr>
          <w:rFonts w:hint="eastAsia" w:ascii="宋体" w:hAnsi="宋体" w:eastAsia="宋体" w:cs="宋体"/>
        </w:rPr>
        <w:t>e）；</w:t>
      </w:r>
    </w:p>
    <w:p>
      <w:pPr>
        <w:pStyle w:val="50"/>
        <w:ind w:firstLine="420"/>
        <w:rPr>
          <w:rFonts w:hint="eastAsia" w:ascii="宋体" w:hAnsi="宋体" w:eastAsia="宋体" w:cs="宋体"/>
        </w:rPr>
      </w:pPr>
      <w:r>
        <w:rPr>
          <w:rFonts w:hint="eastAsia" w:ascii="宋体" w:hAnsi="宋体" w:eastAsia="宋体" w:cs="宋体"/>
        </w:rPr>
        <w:t>6500—CF</w:t>
      </w:r>
      <w:r>
        <w:rPr>
          <w:rFonts w:hint="eastAsia" w:ascii="宋体" w:hAnsi="宋体" w:eastAsia="宋体" w:cs="宋体"/>
          <w:vertAlign w:val="subscript"/>
        </w:rPr>
        <w:t>4</w:t>
      </w:r>
      <w:r>
        <w:rPr>
          <w:rFonts w:hint="eastAsia" w:ascii="宋体" w:hAnsi="宋体" w:eastAsia="宋体" w:cs="宋体"/>
        </w:rPr>
        <w:t>的GWP值</w:t>
      </w:r>
      <w:r>
        <w:rPr>
          <w:rFonts w:hint="eastAsia" w:ascii="宋体" w:hAnsi="宋体" w:eastAsia="宋体" w:cs="宋体"/>
          <w:lang w:eastAsia="zh-CN"/>
        </w:rPr>
        <w:t>，</w:t>
      </w:r>
      <w:r>
        <w:rPr>
          <w:rFonts w:hint="eastAsia" w:ascii="宋体" w:hAnsi="宋体" w:eastAsia="宋体" w:cs="宋体"/>
          <w:lang w:val="en-US" w:eastAsia="zh-CN"/>
        </w:rPr>
        <w:t>可参照 GB/T 32151.4</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rPr>
        <w:t>CF4</w:t>
      </w:r>
      <w:r>
        <w:rPr>
          <w:rFonts w:hint="eastAsia" w:ascii="宋体" w:hAnsi="宋体" w:eastAsia="宋体" w:cs="宋体"/>
        </w:rPr>
        <w:t>—阳极效应的CF</w:t>
      </w:r>
      <w:r>
        <w:rPr>
          <w:rFonts w:hint="eastAsia" w:ascii="宋体" w:hAnsi="宋体" w:eastAsia="宋体" w:cs="宋体"/>
          <w:vertAlign w:val="subscript"/>
        </w:rPr>
        <w:t>4</w:t>
      </w:r>
      <w:r>
        <w:rPr>
          <w:rFonts w:hint="eastAsia" w:ascii="宋体" w:hAnsi="宋体" w:eastAsia="宋体" w:cs="宋体"/>
        </w:rPr>
        <w:t>排放因子，单位为公斤CF</w:t>
      </w:r>
      <w:r>
        <w:rPr>
          <w:rFonts w:hint="eastAsia" w:ascii="宋体" w:hAnsi="宋体" w:eastAsia="宋体" w:cs="宋体"/>
          <w:vertAlign w:val="subscript"/>
        </w:rPr>
        <w:t>4</w:t>
      </w:r>
      <w:r>
        <w:rPr>
          <w:rFonts w:hint="eastAsia" w:ascii="宋体" w:hAnsi="宋体" w:eastAsia="宋体" w:cs="宋体"/>
          <w:lang w:val="en-US" w:eastAsia="zh-CN"/>
        </w:rPr>
        <w:t>/</w:t>
      </w:r>
      <w:r>
        <w:rPr>
          <w:rFonts w:hint="eastAsia" w:ascii="宋体" w:hAnsi="宋体" w:eastAsia="宋体" w:cs="宋体"/>
        </w:rPr>
        <w:t>吨铝（kgCF</w:t>
      </w:r>
      <w:r>
        <w:rPr>
          <w:rFonts w:hint="eastAsia" w:ascii="宋体" w:hAnsi="宋体" w:eastAsia="宋体" w:cs="宋体"/>
          <w:vertAlign w:val="subscript"/>
        </w:rPr>
        <w:t>4</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9200—C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的GWP值</w:t>
      </w:r>
      <w:r>
        <w:rPr>
          <w:rFonts w:hint="eastAsia" w:ascii="宋体" w:hAnsi="宋体" w:eastAsia="宋体" w:cs="宋体"/>
          <w:lang w:eastAsia="zh-CN"/>
        </w:rPr>
        <w:t>，</w:t>
      </w:r>
      <w:r>
        <w:rPr>
          <w:rFonts w:hint="eastAsia" w:ascii="宋体" w:hAnsi="宋体" w:eastAsia="宋体" w:cs="宋体"/>
          <w:lang w:val="en-US" w:eastAsia="zh-CN"/>
        </w:rPr>
        <w:t>可参照 GB/T 32151.4</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rPr>
        <w:t>C2F6</w:t>
      </w:r>
      <w:r>
        <w:rPr>
          <w:rFonts w:hint="eastAsia" w:ascii="宋体" w:hAnsi="宋体" w:eastAsia="宋体" w:cs="宋体"/>
        </w:rPr>
        <w:t>—阳极效应的C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排放因子，单位为公斤C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lang w:val="en-US" w:eastAsia="zh-CN"/>
        </w:rPr>
        <w:t>/</w:t>
      </w:r>
      <w:r>
        <w:rPr>
          <w:rFonts w:hint="eastAsia" w:ascii="宋体" w:hAnsi="宋体" w:eastAsia="宋体" w:cs="宋体"/>
        </w:rPr>
        <w:t>吨铝（kgC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P—阳极效应的活动水平，即核算和报告年度内的原铝产量，单位为吨（t）。</w:t>
      </w:r>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r>
        <w:rPr>
          <w:rFonts w:hint="eastAsia" w:ascii="黑体" w:eastAsia="黑体" w:hAnsiTheme="minorEastAsia" w:cstheme="minorBidi"/>
          <w:szCs w:val="21"/>
        </w:rPr>
        <w:t>8.2 数据的监测与获取</w:t>
      </w:r>
    </w:p>
    <w:p>
      <w:pPr>
        <w:pStyle w:val="50"/>
        <w:ind w:firstLine="0" w:firstLineChars="0"/>
      </w:pPr>
      <w:r>
        <w:rPr>
          <w:rFonts w:hint="eastAsia" w:ascii="黑体" w:hAnsi="黑体" w:eastAsia="黑体" w:cs="黑体"/>
        </w:rPr>
        <w:t>8.2.1</w:t>
      </w:r>
      <w:r>
        <w:rPr>
          <w:rFonts w:hint="eastAsia"/>
        </w:rPr>
        <w:t xml:space="preserve"> 核算和报告年度内的铝液产量</w:t>
      </w:r>
    </w:p>
    <w:p>
      <w:pPr>
        <w:pStyle w:val="50"/>
        <w:ind w:firstLine="420"/>
      </w:pPr>
      <w:r>
        <w:rPr>
          <w:rFonts w:hint="eastAsia"/>
        </w:rPr>
        <w:t>a）生产系统记录的数据。</w:t>
      </w:r>
    </w:p>
    <w:p>
      <w:pPr>
        <w:pStyle w:val="50"/>
        <w:ind w:firstLine="0" w:firstLineChars="0"/>
        <w:rPr>
          <w:rFonts w:hint="eastAsia" w:ascii="宋体" w:hAnsi="宋体" w:eastAsia="宋体" w:cs="宋体"/>
        </w:rPr>
      </w:pPr>
      <w:r>
        <w:rPr>
          <w:rFonts w:hint="eastAsia" w:ascii="黑体" w:hAnsi="黑体" w:eastAsia="黑体" w:cs="黑体"/>
        </w:rPr>
        <w:t>8.2.2</w:t>
      </w:r>
      <w:r>
        <w:rPr>
          <w:rFonts w:hint="eastAsia" w:ascii="宋体" w:hAnsi="宋体" w:eastAsia="宋体" w:cs="宋体"/>
        </w:rPr>
        <w:t xml:space="preserve"> CF</w:t>
      </w:r>
      <w:r>
        <w:rPr>
          <w:rFonts w:hint="eastAsia" w:ascii="宋体" w:hAnsi="宋体" w:eastAsia="宋体" w:cs="宋体"/>
          <w:vertAlign w:val="subscript"/>
        </w:rPr>
        <w:t>4</w:t>
      </w:r>
      <w:r>
        <w:rPr>
          <w:rFonts w:hint="eastAsia" w:ascii="宋体" w:hAnsi="宋体" w:eastAsia="宋体" w:cs="宋体"/>
        </w:rPr>
        <w:t>和C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排放因子</w:t>
      </w:r>
    </w:p>
    <w:p>
      <w:pPr>
        <w:pStyle w:val="50"/>
        <w:ind w:firstLine="420"/>
        <w:rPr>
          <w:rFonts w:hint="eastAsia" w:ascii="宋体" w:hAnsi="宋体" w:eastAsia="宋体" w:cs="宋体"/>
        </w:rPr>
      </w:pPr>
      <w:r>
        <w:rPr>
          <w:rFonts w:hint="eastAsia" w:ascii="宋体" w:hAnsi="宋体" w:eastAsia="宋体" w:cs="宋体"/>
        </w:rPr>
        <w:t>a）</w:t>
      </w:r>
      <w:r>
        <w:rPr>
          <w:rFonts w:hint="eastAsia" w:ascii="宋体" w:hAnsi="宋体" w:eastAsia="宋体" w:cs="宋体"/>
          <w:color w:val="000000" w:themeColor="text1"/>
          <w:szCs w:val="21"/>
          <w14:textFill>
            <w14:solidFill>
              <w14:schemeClr w14:val="tx1"/>
            </w14:solidFill>
          </w14:textFill>
        </w:rPr>
        <w:t>优先推荐企业按照</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YS/T 801</w:t>
      </w:r>
      <w:r>
        <w:rPr>
          <w:rFonts w:hint="eastAsia" w:ascii="宋体" w:hAnsi="宋体" w:eastAsia="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规定的方法进行测定。</w:t>
      </w:r>
    </w:p>
    <w:p>
      <w:pPr>
        <w:pStyle w:val="50"/>
        <w:ind w:firstLine="420"/>
        <w:rPr>
          <w:rFonts w:hint="eastAsia" w:ascii="宋体" w:hAnsi="宋体" w:eastAsia="宋体" w:cs="宋体"/>
        </w:rPr>
      </w:pPr>
      <w:r>
        <w:rPr>
          <w:rFonts w:hint="eastAsia" w:ascii="宋体" w:hAnsi="宋体" w:eastAsia="宋体" w:cs="宋体"/>
        </w:rPr>
        <w:t>b）其次具备条件的企业可采用斜率法经验公式，按照公式（5）和公式（6），测算本企业的阳极效应排放因子。</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r>
              <m:rPr/>
              <w:rPr>
                <w:rFonts w:hint="default" w:ascii="Cambria Math" w:hAnsi="Cambria Math" w:eastAsia="宋体" w:cs="宋体"/>
              </w:rPr>
              <m:t>F</m:t>
            </m:r>
            <m:ctrlPr>
              <w:rPr>
                <w:rFonts w:hint="eastAsia" w:ascii="Cambria Math" w:hAnsi="Cambria Math" w:eastAsia="宋体" w:cs="宋体"/>
                <w:i/>
                <w:iCs/>
              </w:rPr>
            </m:ctrlPr>
          </m:e>
          <m:sub>
            <m:sSub>
              <m:sSubPr>
                <m:ctrlPr>
                  <w:rPr>
                    <w:rFonts w:hint="default" w:ascii="Cambria Math" w:hAnsi="Cambria Math" w:eastAsia="宋体" w:cs="宋体"/>
                    <w:b w:val="0"/>
                    <w:i/>
                    <w:iCs/>
                  </w:rPr>
                </m:ctrlPr>
              </m:sSubPr>
              <m:e>
                <m:r>
                  <m:rPr/>
                  <w:rPr>
                    <w:rFonts w:hint="default" w:ascii="Cambria Math" w:hAnsi="Cambria Math" w:eastAsia="宋体" w:cs="宋体"/>
                  </w:rPr>
                  <m:t>CF</m:t>
                </m:r>
                <m:ctrlPr>
                  <w:rPr>
                    <w:rFonts w:hint="default" w:ascii="Cambria Math" w:hAnsi="Cambria Math" w:eastAsia="宋体" w:cs="宋体"/>
                    <w:b w:val="0"/>
                    <w:i/>
                    <w:iCs/>
                  </w:rPr>
                </m:ctrlPr>
              </m:e>
              <m:sub>
                <m:r>
                  <m:rPr/>
                  <w:rPr>
                    <w:rFonts w:hint="default" w:ascii="Cambria Math" w:hAnsi="Cambria Math" w:cs="宋体"/>
                    <w:lang w:val="en-US" w:eastAsia="zh-CN"/>
                  </w:rPr>
                  <m:t>4</m:t>
                </m:r>
                <m:ctrlPr>
                  <w:rPr>
                    <w:rFonts w:hint="default" w:ascii="Cambria Math" w:hAnsi="Cambria Math" w:eastAsia="宋体" w:cs="宋体"/>
                    <w:b w:val="0"/>
                    <w:i/>
                    <w:iCs/>
                  </w:rPr>
                </m:ctrlPr>
              </m:sub>
            </m:sSub>
            <m:ctrlPr>
              <w:rPr>
                <w:rFonts w:hint="eastAsia" w:ascii="Cambria Math" w:hAnsi="Cambria Math" w:eastAsia="宋体" w:cs="宋体"/>
                <w:i/>
                <w:iCs/>
              </w:rPr>
            </m:ctrlPr>
          </m:sub>
        </m:sSub>
        <m:r>
          <m:rPr>
            <m:sty m:val="p"/>
          </m:rPr>
          <w:rPr>
            <w:rFonts w:hint="eastAsia" w:ascii="Cambria Math" w:hAnsi="Cambria Math" w:eastAsia="宋体" w:cs="宋体"/>
          </w:rPr>
          <m:t>=0.143×</m:t>
        </m:r>
        <m:r>
          <m:rPr/>
          <w:rPr>
            <w:rFonts w:hint="default" w:ascii="Cambria Math" w:hAnsi="Cambria Math" w:eastAsia="宋体" w:cs="宋体"/>
          </w:rPr>
          <m:t>AEM</m:t>
        </m:r>
      </m:oMath>
      <w:r>
        <w:rPr>
          <w:rFonts w:hint="eastAsia" w:ascii="宋体" w:hAnsi="宋体" w:eastAsia="宋体" w:cs="宋体"/>
          <w:color w:val="auto"/>
          <w:sz w:val="21"/>
          <w:szCs w:val="21"/>
        </w:rPr>
        <w:t>…………………………………………………………</w:t>
      </w:r>
      <w:r>
        <w:rPr>
          <w:rFonts w:hint="eastAsia" w:ascii="宋体" w:hAnsi="宋体" w:eastAsia="宋体" w:cs="宋体"/>
        </w:rPr>
        <w:t>（5）</w:t>
      </w:r>
    </w:p>
    <w:p>
      <w:pPr>
        <w:pStyle w:val="50"/>
        <w:ind w:firstLine="420"/>
        <w:jc w:val="right"/>
        <w:rPr>
          <w:rFonts w:hint="eastAsia" w:ascii="宋体" w:hAnsi="宋体" w:eastAsia="宋体" w:cs="宋体"/>
        </w:rPr>
      </w:pPr>
      <m:oMath>
        <m:sSub>
          <m:sSubPr>
            <m:ctrlPr>
              <w:rPr>
                <w:rFonts w:hint="eastAsia" w:ascii="Cambria Math" w:hAnsi="Cambria Math" w:eastAsia="宋体" w:cs="宋体"/>
                <w:i/>
                <w:iCs/>
                <w:szCs w:val="21"/>
              </w:rPr>
            </m:ctrlPr>
          </m:sSubPr>
          <m:e>
            <m:r>
              <m:rPr/>
              <w:rPr>
                <w:rFonts w:hint="default" w:ascii="Cambria Math" w:hAnsi="Cambria Math" w:eastAsia="宋体" w:cs="宋体"/>
                <w:szCs w:val="21"/>
              </w:rPr>
              <m:t>EF</m:t>
            </m:r>
            <m:ctrlPr>
              <w:rPr>
                <w:rFonts w:hint="eastAsia" w:ascii="Cambria Math" w:hAnsi="Cambria Math" w:eastAsia="宋体" w:cs="宋体"/>
                <w:i/>
                <w:iCs/>
                <w:szCs w:val="21"/>
              </w:rPr>
            </m:ctrlPr>
          </m:e>
          <m:sub>
            <m:sSub>
              <m:sSubPr>
                <m:ctrlPr>
                  <w:rPr>
                    <w:rFonts w:hint="default" w:ascii="Cambria Math" w:hAnsi="Cambria Math" w:eastAsia="宋体" w:cs="宋体"/>
                    <w:b w:val="0"/>
                    <w:i/>
                    <w:iCs/>
                    <w:szCs w:val="21"/>
                  </w:rPr>
                </m:ctrlPr>
              </m:sSubPr>
              <m:e>
                <m:r>
                  <m:rPr/>
                  <w:rPr>
                    <w:rFonts w:hint="default" w:ascii="Cambria Math" w:hAnsi="Cambria Math" w:cs="宋体"/>
                    <w:szCs w:val="21"/>
                    <w:lang w:val="en-US" w:eastAsia="zh-CN"/>
                  </w:rPr>
                  <m:t>C</m:t>
                </m:r>
                <m:ctrlPr>
                  <w:rPr>
                    <w:rFonts w:hint="default" w:ascii="Cambria Math" w:hAnsi="Cambria Math" w:eastAsia="宋体" w:cs="宋体"/>
                    <w:b w:val="0"/>
                    <w:i/>
                    <w:iCs/>
                    <w:szCs w:val="21"/>
                  </w:rPr>
                </m:ctrlPr>
              </m:e>
              <m:sub>
                <m:r>
                  <m:rPr/>
                  <w:rPr>
                    <w:rFonts w:hint="default" w:ascii="Cambria Math" w:hAnsi="Cambria Math" w:cs="宋体"/>
                    <w:szCs w:val="21"/>
                    <w:lang w:val="en-US" w:eastAsia="zh-CN"/>
                  </w:rPr>
                  <m:t>2</m:t>
                </m:r>
                <m:ctrlPr>
                  <w:rPr>
                    <w:rFonts w:hint="default" w:ascii="Cambria Math" w:hAnsi="Cambria Math" w:eastAsia="宋体" w:cs="宋体"/>
                    <w:b w:val="0"/>
                    <w:i/>
                    <w:iCs/>
                    <w:szCs w:val="21"/>
                  </w:rPr>
                </m:ctrlPr>
              </m:sub>
            </m:sSub>
            <m:sSub>
              <m:sSubPr>
                <m:ctrlPr>
                  <w:rPr>
                    <w:rFonts w:hint="default" w:ascii="Cambria Math" w:hAnsi="Cambria Math" w:eastAsia="宋体" w:cs="宋体"/>
                    <w:b w:val="0"/>
                    <w:i/>
                    <w:iCs/>
                    <w:szCs w:val="21"/>
                  </w:rPr>
                </m:ctrlPr>
              </m:sSubPr>
              <m:e>
                <m:r>
                  <m:rPr/>
                  <w:rPr>
                    <w:rFonts w:hint="default" w:ascii="Cambria Math" w:hAnsi="Cambria Math" w:cs="宋体"/>
                    <w:szCs w:val="21"/>
                    <w:lang w:val="en-US" w:eastAsia="zh-CN"/>
                  </w:rPr>
                  <m:t>F</m:t>
                </m:r>
                <m:ctrlPr>
                  <w:rPr>
                    <w:rFonts w:hint="default" w:ascii="Cambria Math" w:hAnsi="Cambria Math" w:eastAsia="宋体" w:cs="宋体"/>
                    <w:b w:val="0"/>
                    <w:i/>
                    <w:iCs/>
                    <w:szCs w:val="21"/>
                  </w:rPr>
                </m:ctrlPr>
              </m:e>
              <m:sub>
                <m:r>
                  <m:rPr/>
                  <w:rPr>
                    <w:rFonts w:hint="default" w:ascii="Cambria Math" w:hAnsi="Cambria Math" w:cs="宋体"/>
                    <w:szCs w:val="21"/>
                    <w:lang w:val="en-US" w:eastAsia="zh-CN"/>
                  </w:rPr>
                  <m:t>6</m:t>
                </m:r>
                <m:ctrlPr>
                  <w:rPr>
                    <w:rFonts w:hint="default" w:ascii="Cambria Math" w:hAnsi="Cambria Math" w:eastAsia="宋体" w:cs="宋体"/>
                    <w:b w:val="0"/>
                    <w:i/>
                    <w:iCs/>
                    <w:szCs w:val="21"/>
                  </w:rPr>
                </m:ctrlPr>
              </m:sub>
            </m:sSub>
            <m:ctrlPr>
              <w:rPr>
                <w:rFonts w:hint="eastAsia" w:ascii="Cambria Math" w:hAnsi="Cambria Math" w:eastAsia="宋体" w:cs="宋体"/>
                <w:i/>
                <w:iCs/>
                <w:szCs w:val="21"/>
              </w:rPr>
            </m:ctrlPr>
          </m:sub>
        </m:sSub>
        <m:r>
          <m:rPr>
            <m:sty m:val="p"/>
          </m:rPr>
          <w:rPr>
            <w:rFonts w:hint="eastAsia" w:ascii="Cambria Math" w:hAnsi="Cambria Math" w:eastAsia="宋体" w:cs="宋体"/>
            <w:szCs w:val="21"/>
          </w:rPr>
          <m:t>=0.1×</m:t>
        </m:r>
        <m:sSub>
          <m:sSubPr>
            <m:ctrlPr>
              <w:rPr>
                <w:rFonts w:hint="eastAsia" w:ascii="Cambria Math" w:hAnsi="Cambria Math" w:eastAsia="宋体" w:cs="宋体"/>
                <w:i/>
                <w:iCs/>
                <w:szCs w:val="21"/>
              </w:rPr>
            </m:ctrlPr>
          </m:sSubPr>
          <m:e>
            <m:r>
              <m:rPr/>
              <w:rPr>
                <w:rFonts w:hint="default" w:ascii="Cambria Math" w:hAnsi="Cambria Math" w:eastAsia="宋体" w:cs="宋体"/>
                <w:szCs w:val="21"/>
              </w:rPr>
              <m:t>EF</m:t>
            </m:r>
            <m:ctrlPr>
              <w:rPr>
                <w:rFonts w:hint="eastAsia" w:ascii="Cambria Math" w:hAnsi="Cambria Math" w:eastAsia="宋体" w:cs="宋体"/>
                <w:i/>
                <w:iCs/>
                <w:szCs w:val="21"/>
              </w:rPr>
            </m:ctrlPr>
          </m:e>
          <m:sub>
            <m:sSub>
              <m:sSubPr>
                <m:ctrlPr>
                  <w:rPr>
                    <w:rFonts w:hint="default" w:ascii="Cambria Math" w:hAnsi="Cambria Math" w:eastAsia="宋体" w:cs="宋体"/>
                    <w:b w:val="0"/>
                    <w:i/>
                    <w:iCs/>
                  </w:rPr>
                </m:ctrlPr>
              </m:sSubPr>
              <m:e>
                <m:r>
                  <m:rPr/>
                  <w:rPr>
                    <w:rFonts w:hint="default" w:ascii="Cambria Math" w:hAnsi="Cambria Math" w:eastAsia="宋体" w:cs="宋体"/>
                  </w:rPr>
                  <m:t>CF</m:t>
                </m:r>
                <m:ctrlPr>
                  <w:rPr>
                    <w:rFonts w:hint="default" w:ascii="Cambria Math" w:hAnsi="Cambria Math" w:eastAsia="宋体" w:cs="宋体"/>
                    <w:b w:val="0"/>
                    <w:i/>
                    <w:iCs/>
                  </w:rPr>
                </m:ctrlPr>
              </m:e>
              <m:sub>
                <m:r>
                  <m:rPr/>
                  <w:rPr>
                    <w:rFonts w:hint="default" w:ascii="Cambria Math" w:hAnsi="Cambria Math" w:cs="宋体"/>
                    <w:lang w:val="en-US" w:eastAsia="zh-CN"/>
                  </w:rPr>
                  <m:t>4</m:t>
                </m:r>
                <m:ctrlPr>
                  <w:rPr>
                    <w:rFonts w:hint="default" w:ascii="Cambria Math" w:hAnsi="Cambria Math" w:eastAsia="宋体" w:cs="宋体"/>
                    <w:b w:val="0"/>
                    <w:i/>
                    <w:iCs/>
                  </w:rPr>
                </m:ctrlPr>
              </m:sub>
            </m:sSub>
            <m:ctrlPr>
              <w:rPr>
                <w:rFonts w:hint="eastAsia" w:ascii="Cambria Math" w:hAnsi="Cambria Math" w:eastAsia="宋体" w:cs="宋体"/>
                <w:i/>
                <w:iCs/>
                <w:szCs w:val="21"/>
              </w:rPr>
            </m:ctrlPr>
          </m:sub>
        </m:sSub>
      </m:oMath>
      <w:r>
        <w:rPr>
          <w:rFonts w:hint="eastAsia" w:ascii="宋体" w:hAnsi="宋体" w:eastAsia="宋体" w:cs="宋体"/>
          <w:color w:val="auto"/>
          <w:sz w:val="21"/>
          <w:szCs w:val="21"/>
        </w:rPr>
        <w:t>…………………………………………………………</w:t>
      </w:r>
      <w:r>
        <w:rPr>
          <w:rFonts w:hint="eastAsia" w:ascii="宋体" w:hAnsi="宋体" w:eastAsia="宋体" w:cs="宋体"/>
        </w:rPr>
        <w:t>（6）</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rPr>
        <w:t>CF4</w:t>
      </w:r>
      <w:r>
        <w:rPr>
          <w:rFonts w:hint="eastAsia" w:ascii="宋体" w:hAnsi="宋体" w:eastAsia="宋体" w:cs="宋体"/>
        </w:rPr>
        <w:t>—阳极效应的CF</w:t>
      </w:r>
      <w:r>
        <w:rPr>
          <w:rFonts w:hint="eastAsia" w:ascii="宋体" w:hAnsi="宋体" w:eastAsia="宋体" w:cs="宋体"/>
          <w:vertAlign w:val="subscript"/>
        </w:rPr>
        <w:t>4</w:t>
      </w:r>
      <w:r>
        <w:rPr>
          <w:rFonts w:hint="eastAsia" w:ascii="宋体" w:hAnsi="宋体" w:eastAsia="宋体" w:cs="宋体"/>
        </w:rPr>
        <w:t>排放因子，单位为公斤CF</w:t>
      </w:r>
      <w:r>
        <w:rPr>
          <w:rFonts w:hint="eastAsia" w:ascii="宋体" w:hAnsi="宋体" w:eastAsia="宋体" w:cs="宋体"/>
          <w:vertAlign w:val="subscript"/>
        </w:rPr>
        <w:t>4</w:t>
      </w:r>
      <w:r>
        <w:rPr>
          <w:rFonts w:hint="eastAsia" w:ascii="宋体" w:hAnsi="宋体" w:eastAsia="宋体" w:cs="宋体"/>
          <w:lang w:val="en-US" w:eastAsia="zh-CN"/>
        </w:rPr>
        <w:t>/</w:t>
      </w:r>
      <w:r>
        <w:rPr>
          <w:rFonts w:hint="eastAsia" w:ascii="宋体" w:hAnsi="宋体" w:eastAsia="宋体" w:cs="宋体"/>
        </w:rPr>
        <w:t>吨铝（kgCF</w:t>
      </w:r>
      <w:r>
        <w:rPr>
          <w:rFonts w:hint="eastAsia" w:ascii="宋体" w:hAnsi="宋体" w:eastAsia="宋体" w:cs="宋体"/>
          <w:vertAlign w:val="subscript"/>
        </w:rPr>
        <w:t>4</w:t>
      </w:r>
      <w:r>
        <w:rPr>
          <w:rFonts w:hint="eastAsia" w:ascii="宋体" w:hAnsi="宋体" w:eastAsia="宋体" w:cs="宋体"/>
          <w:lang w:val="en-US" w:eastAsia="zh-CN"/>
        </w:rPr>
        <w:t>/</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EF</w:t>
      </w:r>
      <w:r>
        <w:rPr>
          <w:rFonts w:hint="eastAsia" w:ascii="宋体" w:hAnsi="宋体" w:eastAsia="宋体" w:cs="宋体"/>
          <w:vertAlign w:val="subscript"/>
        </w:rPr>
        <w:t>C2F6</w:t>
      </w:r>
      <w:r>
        <w:rPr>
          <w:rFonts w:hint="eastAsia" w:ascii="宋体" w:hAnsi="宋体" w:eastAsia="宋体" w:cs="宋体"/>
        </w:rPr>
        <w:t>—阳极效应的C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排放因子，单位为公斤C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lang w:val="en-US" w:eastAsia="zh-CN"/>
        </w:rPr>
        <w:t>/</w:t>
      </w:r>
      <w:r>
        <w:rPr>
          <w:rFonts w:hint="eastAsia" w:ascii="宋体" w:hAnsi="宋体" w:eastAsia="宋体" w:cs="宋体"/>
        </w:rPr>
        <w:t>吨铝（kgC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lang w:val="en-US" w:eastAsia="zh-CN"/>
        </w:rPr>
        <w:t>/</w:t>
      </w:r>
      <w:r>
        <w:rPr>
          <w:rFonts w:hint="eastAsia" w:ascii="宋体" w:hAnsi="宋体" w:eastAsia="宋体" w:cs="宋体"/>
        </w:rPr>
        <w:t>t-Al）；</w:t>
      </w:r>
    </w:p>
    <w:p>
      <w:pPr>
        <w:pStyle w:val="50"/>
        <w:ind w:firstLine="420"/>
        <w:rPr>
          <w:rFonts w:hint="eastAsia" w:ascii="宋体" w:hAnsi="宋体" w:eastAsia="宋体" w:cs="宋体"/>
        </w:rPr>
      </w:pPr>
      <w:r>
        <w:rPr>
          <w:rFonts w:hint="eastAsia" w:ascii="宋体" w:hAnsi="宋体" w:eastAsia="宋体" w:cs="宋体"/>
        </w:rPr>
        <w:t>AEM—平均每天每槽阳极效应持续时间，企业自动化生产控制系统的实时监测数据，单位为分钟（min）。</w:t>
      </w:r>
    </w:p>
    <w:p>
      <w:pPr>
        <w:pStyle w:val="50"/>
        <w:ind w:firstLine="420"/>
        <w:rPr>
          <w:rFonts w:hint="eastAsia" w:ascii="宋体" w:hAnsi="宋体" w:eastAsia="宋体" w:cs="宋体"/>
        </w:rPr>
      </w:pPr>
      <w:r>
        <w:rPr>
          <w:rFonts w:hint="eastAsia" w:ascii="宋体" w:hAnsi="宋体" w:eastAsia="宋体" w:cs="宋体"/>
        </w:rPr>
        <w:t>c）没有测定可采用中国有色金属工业协会的推荐值0.034 kgCF</w:t>
      </w:r>
      <w:r>
        <w:rPr>
          <w:rFonts w:hint="eastAsia" w:ascii="宋体" w:hAnsi="宋体" w:eastAsia="宋体" w:cs="宋体"/>
          <w:vertAlign w:val="subscript"/>
        </w:rPr>
        <w:t>4</w:t>
      </w:r>
      <w:r>
        <w:rPr>
          <w:rFonts w:hint="eastAsia" w:ascii="宋体" w:hAnsi="宋体" w:eastAsia="宋体" w:cs="宋体"/>
        </w:rPr>
        <w:t>/t-Al和 0.0034 kgC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/t-Al</w:t>
      </w:r>
      <w:r>
        <w:rPr>
          <w:rFonts w:hint="eastAsia" w:ascii="宋体" w:hAnsi="宋体" w:eastAsia="宋体" w:cs="宋体"/>
          <w:lang w:val="en-US" w:eastAsia="zh-CN"/>
        </w:rPr>
        <w:t>或参照 GB/T 32151.4 提供的推荐值。</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7" w:name="_Toc9443"/>
      <w:r>
        <w:rPr>
          <w:rFonts w:hint="eastAsia" w:ascii="黑体" w:hAnsi="Verdana" w:eastAsia="黑体"/>
          <w:b w:val="0"/>
          <w:bCs w:val="0"/>
          <w:kern w:val="0"/>
          <w:sz w:val="21"/>
          <w:szCs w:val="20"/>
          <w:lang w:val="en-US"/>
        </w:rPr>
        <w:t xml:space="preserve">9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排放量计算</w:t>
      </w:r>
      <w:bookmarkEnd w:id="17"/>
    </w:p>
    <w:p>
      <w:pPr>
        <w:pStyle w:val="50"/>
        <w:ind w:firstLine="420"/>
        <w:rPr>
          <w:rFonts w:hint="eastAsia" w:ascii="宋体" w:hAnsi="宋体" w:eastAsia="宋体" w:cs="宋体"/>
        </w:rPr>
      </w:pPr>
      <w:r>
        <w:rPr>
          <w:rFonts w:hint="eastAsia" w:ascii="宋体" w:hAnsi="宋体" w:eastAsia="宋体" w:cs="宋体"/>
        </w:rPr>
        <w:t>铝电解槽的温室气体排放总量等于设施边界内使用的电力排放量、能源作为原材料用途的排放量以及工业生产过程排放量，按公式（7）计算。</w:t>
      </w:r>
    </w:p>
    <w:p>
      <w:pPr>
        <w:pStyle w:val="50"/>
        <w:ind w:firstLine="420"/>
        <w:jc w:val="right"/>
        <w:rPr>
          <w:rFonts w:hint="eastAsia" w:ascii="宋体" w:hAnsi="宋体" w:eastAsia="宋体" w:cs="宋体"/>
        </w:rPr>
      </w:pPr>
      <m:oMath>
        <m:r>
          <m:rPr/>
          <w:rPr>
            <w:rFonts w:hint="default" w:ascii="Cambria Math" w:hAnsi="Cambria Math" w:eastAsia="宋体" w:cs="宋体"/>
            <w:lang w:val="en-US" w:eastAsia="zh-CN"/>
          </w:rPr>
          <m:t>E</m:t>
        </m:r>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ctrlPr>
              <w:rPr>
                <w:rFonts w:hint="eastAsia" w:ascii="Cambria Math" w:hAnsi="Cambria Math" w:eastAsia="宋体" w:cs="宋体"/>
                <w:i/>
                <w:iCs/>
              </w:rPr>
            </m:ctrlPr>
          </m:e>
          <m:sub>
            <m:r>
              <m:rPr/>
              <w:rPr>
                <w:rFonts w:hint="default" w:ascii="Cambria Math" w:hAnsi="Cambria Math" w:eastAsia="宋体" w:cs="宋体"/>
              </w:rPr>
              <m:t>e</m:t>
            </m:r>
            <m:ctrlPr>
              <w:rPr>
                <w:rFonts w:hint="eastAsia" w:ascii="Cambria Math" w:hAnsi="Cambria Math" w:eastAsia="宋体" w:cs="宋体"/>
                <w:i/>
                <w:iCs/>
              </w:rPr>
            </m:ctrlPr>
          </m:sub>
        </m:sSub>
        <m:r>
          <m:rPr>
            <m:sty m:val="p"/>
          </m:rPr>
          <w:rPr>
            <w:rFonts w:hint="eastAsia" w:ascii="Cambria Math" w:hAnsi="Cambria Math" w:eastAsia="宋体" w:cs="宋体"/>
          </w:rPr>
          <m:t>+</m:t>
        </m:r>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ctrlPr>
              <w:rPr>
                <w:rFonts w:hint="eastAsia" w:ascii="Cambria Math" w:hAnsi="Cambria Math" w:eastAsia="宋体" w:cs="宋体"/>
                <w:i/>
                <w:iCs/>
              </w:rPr>
            </m:ctrlPr>
          </m:e>
          <m:sub>
            <m:r>
              <m:rPr/>
              <w:rPr>
                <w:rFonts w:hint="default" w:ascii="Cambria Math" w:hAnsi="Cambria Math" w:eastAsia="宋体" w:cs="宋体"/>
                <w:lang w:val="en-US" w:eastAsia="zh-CN"/>
              </w:rPr>
              <m:t>C</m:t>
            </m:r>
            <m:ctrlPr>
              <w:rPr>
                <w:rFonts w:hint="eastAsia" w:ascii="Cambria Math" w:hAnsi="Cambria Math" w:eastAsia="宋体" w:cs="宋体"/>
                <w:i/>
                <w:iCs/>
              </w:rPr>
            </m:ctrlPr>
          </m:sub>
        </m:sSub>
      </m:oMath>
      <w:r>
        <w:rPr>
          <w:rFonts w:hint="eastAsia" w:ascii="宋体" w:hAnsi="宋体" w:eastAsia="宋体" w:cs="宋体"/>
        </w:rPr>
        <w:t>+</w:t>
      </w:r>
      <m:oMath>
        <m:sSub>
          <m:sSubPr>
            <m:ctrlPr>
              <w:rPr>
                <w:rFonts w:hint="eastAsia" w:ascii="Cambria Math" w:hAnsi="Cambria Math" w:eastAsia="宋体" w:cs="宋体"/>
                <w:i/>
                <w:iCs/>
              </w:rPr>
            </m:ctrlPr>
          </m:sSubPr>
          <m:e>
            <m:r>
              <m:rPr/>
              <w:rPr>
                <w:rFonts w:hint="default" w:ascii="Cambria Math" w:hAnsi="Cambria Math" w:eastAsia="宋体" w:cs="宋体"/>
                <w:lang w:val="en-US" w:eastAsia="zh-CN"/>
              </w:rPr>
              <m:t>E</m:t>
            </m:r>
            <m:ctrlPr>
              <w:rPr>
                <w:rFonts w:hint="eastAsia" w:ascii="Cambria Math" w:hAnsi="Cambria Math" w:eastAsia="宋体" w:cs="宋体"/>
                <w:i/>
                <w:iCs/>
              </w:rPr>
            </m:ctrlPr>
          </m:e>
          <m:sub>
            <m:r>
              <m:rPr/>
              <w:rPr>
                <w:rFonts w:hint="default" w:ascii="Cambria Math" w:hAnsi="Cambria Math" w:eastAsia="宋体" w:cs="宋体"/>
                <w:lang w:val="en-US" w:eastAsia="zh-CN"/>
              </w:rPr>
              <m:t>PFCs</m:t>
            </m:r>
            <m:ctrlPr>
              <w:rPr>
                <w:rFonts w:hint="eastAsia" w:ascii="Cambria Math" w:hAnsi="Cambria Math" w:eastAsia="宋体" w:cs="宋体"/>
                <w:i/>
                <w:iCs/>
              </w:rPr>
            </m:ctrlPr>
          </m:sub>
        </m:sSub>
      </m:oMath>
      <w:r>
        <w:rPr>
          <w:rFonts w:hint="eastAsia" w:ascii="宋体" w:hAnsi="宋体" w:eastAsia="宋体" w:cs="宋体"/>
          <w:i w:val="0"/>
          <w:lang w:val="en-US" w:eastAsia="zh-CN"/>
        </w:rPr>
        <w:t xml:space="preserve"> </w:t>
      </w:r>
      <w:r>
        <w:rPr>
          <w:rFonts w:hint="eastAsia" w:ascii="宋体" w:hAnsi="宋体" w:eastAsia="宋体" w:cs="宋体"/>
          <w:color w:val="auto"/>
          <w:sz w:val="21"/>
          <w:szCs w:val="21"/>
        </w:rPr>
        <w:t>………………………………………………………………</w:t>
      </w:r>
      <w:r>
        <w:rPr>
          <w:rFonts w:hint="eastAsia" w:ascii="宋体" w:hAnsi="宋体" w:eastAsia="宋体" w:cs="宋体"/>
        </w:rPr>
        <w:t>(7)</w:t>
      </w:r>
    </w:p>
    <w:p>
      <w:pPr>
        <w:pStyle w:val="50"/>
        <w:ind w:firstLine="420"/>
        <w:rPr>
          <w:rFonts w:hint="eastAsia" w:ascii="宋体" w:hAnsi="宋体" w:eastAsia="宋体" w:cs="宋体"/>
        </w:rPr>
      </w:pPr>
      <w:r>
        <w:rPr>
          <w:rFonts w:hint="eastAsia" w:ascii="宋体" w:hAnsi="宋体" w:eastAsia="宋体" w:cs="宋体"/>
        </w:rPr>
        <w:t>式中：</w:t>
      </w:r>
    </w:p>
    <w:p>
      <w:pPr>
        <w:pStyle w:val="50"/>
        <w:ind w:firstLine="420"/>
        <w:rPr>
          <w:rFonts w:hint="eastAsia" w:ascii="宋体" w:hAnsi="宋体" w:eastAsia="宋体" w:cs="宋体"/>
        </w:rPr>
      </w:pPr>
      <w:r>
        <w:rPr>
          <w:rFonts w:hint="eastAsia" w:ascii="宋体" w:hAnsi="宋体" w:eastAsia="宋体" w:cs="宋体"/>
        </w:rPr>
        <w:t>E—铝电解槽温室气体排放总量，单位为吨二氧化碳当量（tCO</w:t>
      </w:r>
      <w:r>
        <w:rPr>
          <w:rFonts w:hint="eastAsia" w:ascii="宋体" w:hAnsi="宋体" w:eastAsia="宋体" w:cs="宋体"/>
          <w:vertAlign w:val="subscript"/>
        </w:rPr>
        <w:t>2</w:t>
      </w:r>
      <w:r>
        <w:rPr>
          <w:rFonts w:hint="eastAsia" w:ascii="宋体" w:hAnsi="宋体" w:eastAsia="宋体" w:cs="宋体"/>
        </w:rPr>
        <w:t>e）；</w:t>
      </w:r>
    </w:p>
    <w:p>
      <w:pPr>
        <w:pStyle w:val="50"/>
        <w:ind w:firstLine="420"/>
        <w:rPr>
          <w:rFonts w:hint="eastAsia" w:ascii="宋体" w:hAnsi="宋体" w:eastAsia="宋体" w:cs="宋体"/>
        </w:rPr>
      </w:pPr>
      <w:r>
        <w:rPr>
          <w:rFonts w:hint="eastAsia" w:ascii="宋体" w:hAnsi="宋体" w:eastAsia="宋体" w:cs="宋体"/>
        </w:rPr>
        <w:t>E</w:t>
      </w:r>
      <w:r>
        <w:rPr>
          <w:rFonts w:hint="eastAsia" w:ascii="宋体" w:hAnsi="宋体" w:eastAsia="宋体" w:cs="宋体"/>
          <w:vertAlign w:val="subscript"/>
          <w:lang w:val="en-US" w:eastAsia="zh-CN"/>
        </w:rPr>
        <w:t>e</w:t>
      </w:r>
      <w:r>
        <w:rPr>
          <w:rFonts w:hint="eastAsia" w:ascii="宋体" w:hAnsi="宋体" w:eastAsia="宋体" w:cs="宋体"/>
        </w:rPr>
        <w:t>—使用电力产生的排放量，单位为吨二氧化碳（tCO</w:t>
      </w:r>
      <w:r>
        <w:rPr>
          <w:rFonts w:hint="eastAsia" w:ascii="宋体" w:hAnsi="宋体" w:eastAsia="宋体" w:cs="宋体"/>
          <w:vertAlign w:val="subscript"/>
        </w:rPr>
        <w:t>2</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rPr>
        <w:t>E</w:t>
      </w:r>
      <w:r>
        <w:rPr>
          <w:rFonts w:hint="eastAsia" w:ascii="宋体" w:hAnsi="宋体" w:eastAsia="宋体" w:cs="宋体"/>
          <w:vertAlign w:val="subscript"/>
          <w:lang w:val="en-US" w:eastAsia="zh-CN"/>
        </w:rPr>
        <w:t>C</w:t>
      </w:r>
      <w:r>
        <w:rPr>
          <w:rFonts w:hint="eastAsia" w:ascii="宋体" w:hAnsi="宋体" w:eastAsia="宋体" w:cs="宋体"/>
        </w:rPr>
        <w:t>—炭阳极消耗导致的二氧化碳排放量，单位为吨二氧化碳（tCO</w:t>
      </w:r>
      <w:r>
        <w:rPr>
          <w:rFonts w:hint="eastAsia" w:ascii="宋体" w:hAnsi="宋体" w:eastAsia="宋体" w:cs="宋体"/>
          <w:vertAlign w:val="subscript"/>
        </w:rPr>
        <w:t>2</w:t>
      </w:r>
      <w:r>
        <w:rPr>
          <w:rFonts w:hint="eastAsia" w:ascii="宋体" w:hAnsi="宋体" w:eastAsia="宋体" w:cs="宋体"/>
        </w:rPr>
        <w:t xml:space="preserve"> ）；</w:t>
      </w:r>
    </w:p>
    <w:p>
      <w:pPr>
        <w:pStyle w:val="50"/>
        <w:ind w:firstLine="420"/>
        <w:rPr>
          <w:rFonts w:hint="eastAsia" w:ascii="宋体" w:hAnsi="宋体" w:eastAsia="宋体" w:cs="宋体"/>
        </w:rPr>
      </w:pPr>
      <w:r>
        <w:rPr>
          <w:rFonts w:hint="eastAsia" w:ascii="宋体" w:hAnsi="宋体" w:eastAsia="宋体" w:cs="宋体"/>
        </w:rPr>
        <w:t>E</w:t>
      </w:r>
      <w:r>
        <w:rPr>
          <w:rFonts w:hint="eastAsia" w:ascii="宋体" w:hAnsi="宋体" w:eastAsia="宋体" w:cs="宋体"/>
          <w:vertAlign w:val="subscript"/>
          <w:lang w:val="en-US" w:eastAsia="zh-CN"/>
        </w:rPr>
        <w:t>PFCs</w:t>
      </w:r>
      <w:r>
        <w:rPr>
          <w:rFonts w:hint="eastAsia" w:ascii="宋体" w:hAnsi="宋体" w:eastAsia="宋体" w:cs="宋体"/>
        </w:rPr>
        <w:t>—电解过程阳极效应导致的温室气体排放量，单位为吨二氧化碳当量（tCO</w:t>
      </w:r>
      <w:r>
        <w:rPr>
          <w:rFonts w:hint="eastAsia" w:ascii="宋体" w:hAnsi="宋体" w:eastAsia="宋体" w:cs="宋体"/>
          <w:vertAlign w:val="subscript"/>
        </w:rPr>
        <w:t>2</w:t>
      </w:r>
      <w:r>
        <w:rPr>
          <w:rFonts w:hint="eastAsia" w:ascii="宋体" w:hAnsi="宋体" w:eastAsia="宋体" w:cs="宋体"/>
        </w:rPr>
        <w:t>e）。</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18" w:name="_Toc29572"/>
      <w:r>
        <w:rPr>
          <w:rFonts w:hint="eastAsia" w:ascii="黑体" w:hAnsi="Verdana" w:eastAsia="黑体"/>
          <w:b w:val="0"/>
          <w:bCs w:val="0"/>
          <w:kern w:val="0"/>
          <w:sz w:val="21"/>
          <w:szCs w:val="20"/>
          <w:lang w:val="en-US"/>
        </w:rPr>
        <w:t>10 生产数据核算要求</w:t>
      </w:r>
      <w:bookmarkEnd w:id="18"/>
    </w:p>
    <w:p>
      <w:pPr>
        <w:keepNext w:val="0"/>
        <w:keepLines w:val="0"/>
        <w:pageBreakBefore w:val="0"/>
        <w:widowControl w:val="0"/>
        <w:kinsoku/>
        <w:wordWrap/>
        <w:overflowPunct/>
        <w:topLinePunct w:val="0"/>
        <w:autoSpaceDE/>
        <w:autoSpaceDN/>
        <w:bidi w:val="0"/>
        <w:adjustRightInd/>
        <w:snapToGrid/>
        <w:spacing w:beforeLines="50" w:afterLines="50"/>
        <w:textAlignment w:val="auto"/>
        <w:rPr>
          <w:rFonts w:hint="eastAsia" w:ascii="黑体" w:eastAsia="黑体" w:hAnsiTheme="minorEastAsia" w:cstheme="minorBidi"/>
          <w:szCs w:val="21"/>
        </w:rPr>
      </w:pPr>
      <w:bookmarkStart w:id="19" w:name="_Hlk83389145"/>
      <w:r>
        <w:rPr>
          <w:rFonts w:hint="eastAsia" w:ascii="黑体" w:eastAsia="黑体" w:hAnsiTheme="minorEastAsia" w:cstheme="minorBidi"/>
          <w:szCs w:val="21"/>
        </w:rPr>
        <w:t>10.1 铝液产量</w:t>
      </w:r>
    </w:p>
    <w:p>
      <w:pPr>
        <w:pStyle w:val="50"/>
        <w:ind w:firstLine="0" w:firstLineChars="0"/>
        <w:rPr>
          <w:rFonts w:hint="default" w:eastAsia="宋体"/>
          <w:lang w:val="en-US" w:eastAsia="zh-CN"/>
        </w:rPr>
      </w:pPr>
      <w:r>
        <w:rPr>
          <w:rFonts w:hint="eastAsia" w:ascii="黑体" w:hAnsi="黑体" w:eastAsia="黑体" w:cs="黑体"/>
        </w:rPr>
        <w:t>10.1.1</w:t>
      </w:r>
      <w:r>
        <w:t xml:space="preserve"> </w:t>
      </w:r>
      <w:r>
        <w:rPr>
          <w:rFonts w:hint="eastAsia"/>
          <w:lang w:val="en-US" w:eastAsia="zh-CN"/>
        </w:rPr>
        <w:t>产量核算</w:t>
      </w:r>
    </w:p>
    <w:p>
      <w:pPr>
        <w:pStyle w:val="50"/>
        <w:ind w:firstLine="420"/>
      </w:pPr>
      <w:r>
        <w:rPr>
          <w:rFonts w:hint="eastAsia"/>
        </w:rPr>
        <w:t>核算和报告年度内的铝液产量。</w:t>
      </w:r>
    </w:p>
    <w:p>
      <w:pPr>
        <w:pStyle w:val="50"/>
        <w:ind w:firstLine="0" w:firstLineChars="0"/>
      </w:pPr>
      <w:r>
        <w:rPr>
          <w:rFonts w:hint="eastAsia" w:ascii="黑体" w:hAnsi="黑体" w:eastAsia="黑体" w:cs="黑体"/>
        </w:rPr>
        <w:t xml:space="preserve">10.1.2 </w:t>
      </w:r>
      <w:r>
        <w:t>数据的监测与获取</w:t>
      </w:r>
    </w:p>
    <w:p>
      <w:pPr>
        <w:pStyle w:val="50"/>
        <w:ind w:firstLine="420"/>
      </w:pPr>
      <w:r>
        <w:rPr>
          <w:rFonts w:hint="eastAsia"/>
        </w:rPr>
        <w:t>生产系统记录的数据。</w:t>
      </w:r>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1</w:t>
      </w:r>
      <w:r>
        <w:rPr>
          <w:rFonts w:hint="eastAsia" w:ascii="黑体" w:eastAsia="黑体" w:hAnsiTheme="minorEastAsia" w:cstheme="minorBidi"/>
          <w:szCs w:val="21"/>
          <w:lang w:val="en-US" w:eastAsia="zh-CN"/>
        </w:rPr>
        <w:t xml:space="preserve">0.2 </w:t>
      </w:r>
      <w:r>
        <w:rPr>
          <w:rFonts w:hint="eastAsia" w:ascii="黑体" w:eastAsia="黑体" w:hAnsiTheme="minorEastAsia" w:cstheme="minorBidi"/>
          <w:szCs w:val="21"/>
        </w:rPr>
        <w:t>电解铝碳排放强度</w:t>
      </w:r>
    </w:p>
    <w:p>
      <w:pPr>
        <w:pStyle w:val="50"/>
        <w:ind w:firstLine="420"/>
        <w:rPr>
          <w:rFonts w:hint="eastAsia"/>
        </w:rPr>
      </w:pPr>
      <w:r>
        <w:rPr>
          <w:rFonts w:hint="eastAsia"/>
        </w:rPr>
        <w:t>计算公式</w:t>
      </w:r>
    </w:p>
    <w:p>
      <w:pPr>
        <w:pStyle w:val="50"/>
        <w:ind w:firstLine="199" w:firstLineChars="95"/>
        <w:jc w:val="right"/>
        <w:rPr>
          <w:rFonts w:hint="eastAsia" w:ascii="宋体" w:hAnsi="宋体" w:eastAsia="宋体" w:cs="宋体"/>
        </w:rPr>
      </w:pPr>
      <m:oMath>
        <m:r>
          <m:rPr/>
          <w:rPr>
            <w:rFonts w:hint="default" w:ascii="Cambria Math" w:hAnsi="Cambria Math" w:eastAsia="宋体" w:cs="宋体"/>
            <w:szCs w:val="21"/>
            <w:lang w:val="en-US" w:eastAsia="zh-CN"/>
          </w:rPr>
          <m:t>CIP</m:t>
        </m:r>
        <m:r>
          <m:rPr>
            <m:sty m:val="p"/>
          </m:rPr>
          <w:rPr>
            <w:rFonts w:hint="eastAsia" w:ascii="Cambria Math" w:hAnsi="Cambria Math" w:eastAsia="宋体" w:cs="宋体"/>
            <w:szCs w:val="21"/>
          </w:rPr>
          <m:t>=</m:t>
        </m:r>
        <m:r>
          <m:rPr/>
          <w:rPr>
            <w:rFonts w:hint="default" w:ascii="Cambria Math" w:hAnsi="Cambria Math" w:eastAsia="宋体" w:cs="宋体"/>
            <w:szCs w:val="21"/>
          </w:rPr>
          <m:t>E</m:t>
        </m:r>
        <m:r>
          <m:rPr/>
          <w:rPr>
            <w:rFonts w:hint="eastAsia" w:ascii="Cambria Math" w:hAnsi="Cambria Math" w:eastAsia="宋体" w:cs="宋体"/>
          </w:rPr>
          <m:t>/</m:t>
        </m:r>
        <m:r>
          <m:rPr/>
          <w:rPr>
            <w:rFonts w:hint="default" w:ascii="Cambria Math" w:hAnsi="Cambria Math" w:eastAsia="宋体" w:cs="宋体"/>
            <w:szCs w:val="21"/>
          </w:rPr>
          <m:t>P</m:t>
        </m:r>
      </m:oMath>
      <w:r>
        <w:rPr>
          <w:rFonts w:hint="eastAsia" w:ascii="宋体" w:hAnsi="宋体" w:eastAsia="宋体" w:cs="宋体"/>
          <w:i w:val="0"/>
          <w:lang w:val="en-US" w:eastAsia="zh-CN"/>
        </w:rPr>
        <w:t xml:space="preserve"> </w:t>
      </w:r>
      <w:r>
        <w:rPr>
          <w:rFonts w:hint="eastAsia" w:ascii="宋体" w:hAnsi="宋体" w:eastAsia="宋体" w:cs="宋体"/>
          <w:color w:val="auto"/>
          <w:sz w:val="21"/>
          <w:szCs w:val="21"/>
        </w:rPr>
        <w:t>………………………………………………………………</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w:t>
      </w:r>
    </w:p>
    <w:p>
      <w:pPr>
        <w:pStyle w:val="50"/>
        <w:ind w:firstLine="420"/>
        <w:rPr>
          <w:rFonts w:hint="eastAsia" w:ascii="宋体" w:hAnsi="宋体" w:eastAsia="宋体" w:cs="宋体"/>
          <w:szCs w:val="21"/>
        </w:rPr>
      </w:pPr>
      <w:r>
        <w:rPr>
          <w:rFonts w:hint="eastAsia" w:ascii="宋体" w:hAnsi="宋体" w:eastAsia="宋体" w:cs="宋体"/>
          <w:szCs w:val="21"/>
        </w:rPr>
        <w:t>式中</w:t>
      </w:r>
      <w:r>
        <w:rPr>
          <w:rFonts w:hint="eastAsia" w:ascii="宋体" w:hAnsi="宋体" w:eastAsia="宋体" w:cs="宋体"/>
        </w:rPr>
        <w:t>：</w:t>
      </w:r>
    </w:p>
    <w:p>
      <w:pPr>
        <w:pStyle w:val="50"/>
        <w:ind w:firstLine="420"/>
        <w:rPr>
          <w:rFonts w:hint="eastAsia" w:ascii="宋体" w:hAnsi="宋体" w:eastAsia="宋体" w:cs="宋体"/>
        </w:rPr>
      </w:pPr>
      <w:r>
        <w:rPr>
          <w:rFonts w:hint="eastAsia" w:ascii="宋体" w:hAnsi="宋体" w:eastAsia="宋体" w:cs="宋体"/>
          <w:lang w:val="en-US" w:eastAsia="zh-CN"/>
        </w:rPr>
        <w:t>CIP</w:t>
      </w:r>
      <w:r>
        <w:rPr>
          <w:rFonts w:hint="eastAsia" w:ascii="宋体" w:hAnsi="宋体" w:eastAsia="宋体" w:cs="宋体"/>
        </w:rPr>
        <w:t>—</w:t>
      </w:r>
      <w:r>
        <w:rPr>
          <w:rFonts w:hint="eastAsia" w:ascii="宋体" w:hAnsi="宋体" w:eastAsia="宋体" w:cs="宋体"/>
          <w:lang w:val="en-US" w:eastAsia="zh-CN"/>
        </w:rPr>
        <w:t>电解</w:t>
      </w:r>
      <w:r>
        <w:rPr>
          <w:rFonts w:hint="eastAsia" w:ascii="宋体" w:hAnsi="宋体" w:eastAsia="宋体" w:cs="宋体"/>
        </w:rPr>
        <w:t>铝</w:t>
      </w:r>
      <w:r>
        <w:rPr>
          <w:rFonts w:hint="eastAsia" w:ascii="宋体" w:hAnsi="宋体" w:eastAsia="宋体" w:cs="宋体"/>
          <w:lang w:val="en-US" w:eastAsia="zh-CN"/>
        </w:rPr>
        <w:t>碳</w:t>
      </w:r>
      <w:r>
        <w:rPr>
          <w:rFonts w:hint="eastAsia" w:ascii="宋体" w:hAnsi="宋体" w:eastAsia="宋体" w:cs="宋体"/>
        </w:rPr>
        <w:t>排放强度</w:t>
      </w:r>
      <w:r>
        <w:rPr>
          <w:rFonts w:hint="eastAsia" w:ascii="宋体" w:hAnsi="宋体" w:eastAsia="宋体" w:cs="宋体"/>
          <w:lang w:eastAsia="zh-CN"/>
        </w:rPr>
        <w:t>，</w:t>
      </w:r>
      <w:r>
        <w:rPr>
          <w:rFonts w:hint="eastAsia" w:ascii="宋体" w:hAnsi="宋体" w:eastAsia="宋体" w:cs="宋体"/>
          <w:lang w:val="en-US" w:eastAsia="zh-CN"/>
        </w:rPr>
        <w:t>即电解槽每产出一吨铝所产生的温室气体排放量</w:t>
      </w:r>
      <w:r>
        <w:rPr>
          <w:rFonts w:hint="eastAsia" w:ascii="宋体" w:hAnsi="宋体" w:eastAsia="宋体" w:cs="宋体"/>
        </w:rPr>
        <w:t>，单位为吨二氧化碳当量/吨-铝（tCO</w:t>
      </w:r>
      <w:r>
        <w:rPr>
          <w:rFonts w:hint="eastAsia" w:ascii="宋体" w:hAnsi="宋体" w:eastAsia="宋体" w:cs="宋体"/>
          <w:vertAlign w:val="subscript"/>
        </w:rPr>
        <w:t>2</w:t>
      </w:r>
      <w:r>
        <w:rPr>
          <w:rFonts w:hint="eastAsia" w:ascii="宋体" w:hAnsi="宋体" w:eastAsia="宋体" w:cs="宋体"/>
        </w:rPr>
        <w:t>e/t-Al）；</w:t>
      </w:r>
    </w:p>
    <w:p>
      <w:pPr>
        <w:pStyle w:val="50"/>
        <w:ind w:firstLine="420"/>
        <w:rPr>
          <w:rFonts w:hint="eastAsia" w:ascii="宋体" w:hAnsi="宋体" w:eastAsia="宋体" w:cs="宋体"/>
        </w:rPr>
      </w:pPr>
      <w:r>
        <w:rPr>
          <w:rFonts w:hint="eastAsia" w:ascii="宋体" w:hAnsi="宋体" w:eastAsia="宋体" w:cs="宋体"/>
        </w:rPr>
        <w:t>E—核算和报告期内铝电解槽温室气体排放总量，单位为吨二氧化碳当量（tCO</w:t>
      </w:r>
      <w:r>
        <w:rPr>
          <w:rFonts w:hint="eastAsia" w:ascii="宋体" w:hAnsi="宋体" w:eastAsia="宋体" w:cs="宋体"/>
          <w:vertAlign w:val="subscript"/>
        </w:rPr>
        <w:t>2</w:t>
      </w:r>
      <w:r>
        <w:rPr>
          <w:rFonts w:hint="eastAsia" w:ascii="宋体" w:hAnsi="宋体" w:eastAsia="宋体" w:cs="宋体"/>
        </w:rPr>
        <w:t>e）</w:t>
      </w:r>
      <w:bookmarkStart w:id="20" w:name="_Hlk83731519"/>
      <w:r>
        <w:rPr>
          <w:rFonts w:hint="eastAsia" w:ascii="宋体" w:hAnsi="宋体" w:eastAsia="宋体" w:cs="宋体"/>
        </w:rPr>
        <w:t>；</w:t>
      </w:r>
      <w:bookmarkEnd w:id="20"/>
    </w:p>
    <w:p>
      <w:pPr>
        <w:pStyle w:val="50"/>
        <w:ind w:firstLine="420"/>
        <w:rPr>
          <w:rFonts w:hint="eastAsia" w:ascii="宋体" w:hAnsi="宋体" w:eastAsia="宋体" w:cs="宋体"/>
        </w:rPr>
      </w:pPr>
      <w:r>
        <w:rPr>
          <w:rFonts w:hint="eastAsia" w:ascii="宋体" w:hAnsi="宋体" w:eastAsia="宋体" w:cs="宋体"/>
        </w:rPr>
        <w:t>P—核算和报告期内的原铝产量，单位为吨（t）。</w:t>
      </w:r>
    </w:p>
    <w:bookmarkEnd w:id="19"/>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21" w:name="_Toc7871"/>
      <w:r>
        <w:rPr>
          <w:rFonts w:hint="eastAsia" w:ascii="黑体" w:hAnsi="Verdana" w:eastAsia="黑体"/>
          <w:b w:val="0"/>
          <w:bCs w:val="0"/>
          <w:kern w:val="0"/>
          <w:sz w:val="21"/>
          <w:szCs w:val="20"/>
          <w:lang w:val="en-US"/>
        </w:rPr>
        <w:t>11 数据质量控制计划</w:t>
      </w:r>
      <w:bookmarkEnd w:id="21"/>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11.1 数据质量控制计划的内容</w:t>
      </w:r>
    </w:p>
    <w:p>
      <w:pPr>
        <w:pStyle w:val="50"/>
        <w:ind w:firstLine="420"/>
        <w:rPr>
          <w:rFonts w:hint="eastAsia"/>
        </w:rPr>
      </w:pPr>
      <w:r>
        <w:rPr>
          <w:rFonts w:hint="eastAsia"/>
        </w:rPr>
        <w:t>电解铝企业应按照本指南要求，结合现有测量能力和条件，制定数据质量控制计划，并</w:t>
      </w:r>
      <w:r>
        <w:rPr>
          <w:rFonts w:hint="eastAsia"/>
          <w:lang w:val="en-US" w:eastAsia="zh-CN"/>
        </w:rPr>
        <w:t>按</w:t>
      </w:r>
      <w:r>
        <w:rPr>
          <w:rFonts w:hint="eastAsia"/>
        </w:rPr>
        <w:t>照附录</w:t>
      </w:r>
      <w:r>
        <w:rPr>
          <w:rFonts w:hint="eastAsia"/>
          <w:lang w:val="en-US" w:eastAsia="zh-CN"/>
        </w:rPr>
        <w:t>A</w:t>
      </w:r>
      <w:r>
        <w:rPr>
          <w:rFonts w:hint="eastAsia"/>
        </w:rPr>
        <w:t>的要求进行填报。</w:t>
      </w:r>
    </w:p>
    <w:p>
      <w:pPr>
        <w:pStyle w:val="50"/>
        <w:ind w:firstLine="420"/>
      </w:pPr>
      <w:r>
        <w:rPr>
          <w:rFonts w:hint="eastAsia"/>
        </w:rPr>
        <w:t>数据质量控制计划应包括以下内容：</w:t>
      </w:r>
    </w:p>
    <w:p>
      <w:pPr>
        <w:pStyle w:val="50"/>
        <w:numPr>
          <w:ilvl w:val="0"/>
          <w:numId w:val="5"/>
        </w:numPr>
        <w:ind w:firstLine="420"/>
        <w:rPr>
          <w:rFonts w:hint="eastAsia" w:eastAsia="宋体"/>
          <w:lang w:eastAsia="zh-CN"/>
        </w:rPr>
      </w:pPr>
      <w:r>
        <w:rPr>
          <w:rFonts w:hint="eastAsia"/>
        </w:rPr>
        <w:t>数据质量控制计划的版本及修订情况</w:t>
      </w:r>
      <w:r>
        <w:rPr>
          <w:rFonts w:hint="eastAsia"/>
          <w:lang w:eastAsia="zh-CN"/>
        </w:rPr>
        <w:t>。</w:t>
      </w:r>
    </w:p>
    <w:p>
      <w:pPr>
        <w:pStyle w:val="50"/>
        <w:numPr>
          <w:ilvl w:val="0"/>
          <w:numId w:val="5"/>
        </w:numPr>
        <w:ind w:left="0" w:leftChars="0" w:firstLine="420" w:firstLineChars="200"/>
        <w:rPr>
          <w:rFonts w:hint="eastAsia" w:eastAsia="宋体"/>
          <w:lang w:eastAsia="zh-CN"/>
        </w:rPr>
      </w:pPr>
      <w:r>
        <w:rPr>
          <w:rFonts w:hint="eastAsia"/>
        </w:rPr>
        <w:t>企业情况：包括企业基本信息、主营产品、生产工艺、组织机构图、厂区平面分布图、工艺流程图等内容</w:t>
      </w:r>
      <w:r>
        <w:rPr>
          <w:rFonts w:hint="eastAsia"/>
          <w:lang w:eastAsia="zh-CN"/>
        </w:rPr>
        <w:t>。</w:t>
      </w:r>
    </w:p>
    <w:p>
      <w:pPr>
        <w:pStyle w:val="50"/>
        <w:numPr>
          <w:ilvl w:val="0"/>
          <w:numId w:val="5"/>
        </w:numPr>
        <w:ind w:left="0" w:leftChars="0" w:firstLine="420" w:firstLineChars="200"/>
        <w:rPr>
          <w:rFonts w:hint="eastAsia" w:eastAsia="宋体"/>
          <w:lang w:eastAsia="zh-CN"/>
        </w:rPr>
      </w:pPr>
      <w:r>
        <w:rPr>
          <w:rFonts w:hint="eastAsia"/>
        </w:rPr>
        <w:t>按照本指南确定的实际核算边界和主要排放设施情况：包括核算边界的描述，设施名称、类别、编号、位置情况等内容</w:t>
      </w:r>
      <w:r>
        <w:rPr>
          <w:rFonts w:hint="eastAsia"/>
          <w:lang w:eastAsia="zh-CN"/>
        </w:rPr>
        <w:t>。</w:t>
      </w:r>
    </w:p>
    <w:p>
      <w:pPr>
        <w:pStyle w:val="50"/>
        <w:numPr>
          <w:ilvl w:val="0"/>
          <w:numId w:val="5"/>
        </w:numPr>
        <w:ind w:left="0" w:leftChars="0" w:firstLine="420" w:firstLineChars="200"/>
        <w:rPr>
          <w:rFonts w:hint="eastAsia" w:eastAsia="宋体"/>
          <w:lang w:eastAsia="zh-CN"/>
        </w:rPr>
      </w:pPr>
      <w:r>
        <w:rPr>
          <w:rFonts w:hint="eastAsia"/>
        </w:rPr>
        <w:t>数据的确定方式：包括所有活动数据、排放因子和生产数据的计算方法，数据获取方式，相关测量设备信息（如测量设备的名称、型号、位置、测量频次、精度和校准频次等），数据缺失处理，数据记录及管理信息等内容。测量设备精度及设备校准频次要求应符合相应计量器具配备要求</w:t>
      </w:r>
      <w:r>
        <w:rPr>
          <w:rFonts w:hint="eastAsia"/>
          <w:lang w:eastAsia="zh-CN"/>
        </w:rPr>
        <w:t>。</w:t>
      </w:r>
    </w:p>
    <w:p>
      <w:pPr>
        <w:pStyle w:val="50"/>
        <w:numPr>
          <w:ilvl w:val="0"/>
          <w:numId w:val="5"/>
        </w:numPr>
        <w:ind w:left="0" w:leftChars="0" w:firstLine="420" w:firstLineChars="200"/>
      </w:pPr>
      <w:r>
        <w:rPr>
          <w:rFonts w:hint="eastAsia"/>
        </w:rPr>
        <w:t>数据内部质量控制和质量保证相关规定：包括数据质量控制计划的制定、修订以及执行等管理程序，人员指定情况，内部评估管理，数据文件归档管理程序等内容。</w:t>
      </w:r>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11.2 数据质量控制计划的修订</w:t>
      </w:r>
    </w:p>
    <w:p>
      <w:pPr>
        <w:pStyle w:val="50"/>
        <w:ind w:firstLine="420"/>
      </w:pPr>
      <w:r>
        <w:rPr>
          <w:rFonts w:hint="eastAsia"/>
        </w:rPr>
        <w:t>电解铝企业在以下情况下应对数据质量控制计划进行修订：</w:t>
      </w:r>
    </w:p>
    <w:p>
      <w:pPr>
        <w:pStyle w:val="50"/>
        <w:numPr>
          <w:ilvl w:val="0"/>
          <w:numId w:val="6"/>
        </w:numPr>
        <w:ind w:firstLine="420"/>
      </w:pPr>
      <w:r>
        <w:rPr>
          <w:rFonts w:hint="eastAsia"/>
        </w:rPr>
        <w:t>排放设施发生变化或使用计划中未包括的物料而产生的排放</w:t>
      </w:r>
      <w:r>
        <w:rPr>
          <w:rFonts w:hint="eastAsia"/>
          <w:lang w:eastAsia="zh-CN"/>
        </w:rPr>
        <w:t>。</w:t>
      </w:r>
    </w:p>
    <w:p>
      <w:pPr>
        <w:pStyle w:val="50"/>
        <w:numPr>
          <w:ilvl w:val="0"/>
          <w:numId w:val="6"/>
        </w:numPr>
        <w:ind w:left="0" w:leftChars="0" w:firstLine="420" w:firstLineChars="200"/>
      </w:pPr>
      <w:r>
        <w:rPr>
          <w:rFonts w:hint="eastAsia"/>
        </w:rPr>
        <w:t>采用新的测量仪器和方法，使数据的准确度提高</w:t>
      </w:r>
      <w:r>
        <w:rPr>
          <w:rFonts w:hint="eastAsia"/>
          <w:lang w:eastAsia="zh-CN"/>
        </w:rPr>
        <w:t>。</w:t>
      </w:r>
    </w:p>
    <w:p>
      <w:pPr>
        <w:pStyle w:val="50"/>
        <w:numPr>
          <w:ilvl w:val="0"/>
          <w:numId w:val="6"/>
        </w:numPr>
        <w:ind w:left="0" w:leftChars="0" w:firstLine="420" w:firstLineChars="200"/>
      </w:pPr>
      <w:r>
        <w:rPr>
          <w:rFonts w:hint="eastAsia"/>
        </w:rPr>
        <w:t>发现之前采用的测量方法所产生的数据不正确</w:t>
      </w:r>
      <w:r>
        <w:rPr>
          <w:rFonts w:hint="eastAsia"/>
          <w:lang w:eastAsia="zh-CN"/>
        </w:rPr>
        <w:t>。</w:t>
      </w:r>
    </w:p>
    <w:p>
      <w:pPr>
        <w:pStyle w:val="50"/>
        <w:numPr>
          <w:ilvl w:val="0"/>
          <w:numId w:val="6"/>
        </w:numPr>
        <w:ind w:left="0" w:leftChars="0" w:firstLine="420" w:firstLineChars="200"/>
      </w:pPr>
      <w:r>
        <w:rPr>
          <w:rFonts w:hint="eastAsia"/>
        </w:rPr>
        <w:t>发现更改计划可提高报告数据的准确度</w:t>
      </w:r>
      <w:r>
        <w:rPr>
          <w:rFonts w:hint="eastAsia"/>
          <w:lang w:eastAsia="zh-CN"/>
        </w:rPr>
        <w:t>。</w:t>
      </w:r>
    </w:p>
    <w:p>
      <w:pPr>
        <w:pStyle w:val="50"/>
        <w:numPr>
          <w:ilvl w:val="0"/>
          <w:numId w:val="6"/>
        </w:numPr>
        <w:ind w:left="0" w:leftChars="0" w:firstLine="420" w:firstLineChars="200"/>
      </w:pPr>
      <w:r>
        <w:rPr>
          <w:rFonts w:hint="eastAsia"/>
        </w:rPr>
        <w:t>其他需要修订的情况。</w:t>
      </w:r>
    </w:p>
    <w:p>
      <w:pPr>
        <w:spacing w:beforeLines="50" w:afterLines="50"/>
        <w:rPr>
          <w:rFonts w:hint="eastAsia" w:ascii="黑体" w:eastAsia="黑体" w:hAnsiTheme="minorEastAsia" w:cstheme="minorBidi"/>
          <w:szCs w:val="21"/>
        </w:rPr>
      </w:pPr>
      <w:r>
        <w:rPr>
          <w:rFonts w:hint="eastAsia" w:ascii="黑体" w:eastAsia="黑体" w:hAnsiTheme="minorEastAsia" w:cstheme="minorBidi"/>
          <w:szCs w:val="21"/>
        </w:rPr>
        <w:t>11.3 数据质量控制计划的执行</w:t>
      </w:r>
    </w:p>
    <w:p>
      <w:pPr>
        <w:pStyle w:val="50"/>
        <w:ind w:firstLine="420"/>
      </w:pPr>
      <w:r>
        <w:rPr>
          <w:rFonts w:hint="eastAsia"/>
        </w:rPr>
        <w:t>电解铝企业应按照数据质量控制计划实施温室气体的测量活动，并符合以下要求：</w:t>
      </w:r>
    </w:p>
    <w:p>
      <w:pPr>
        <w:pStyle w:val="50"/>
        <w:numPr>
          <w:ilvl w:val="0"/>
          <w:numId w:val="7"/>
        </w:numPr>
        <w:ind w:firstLine="420"/>
      </w:pPr>
      <w:r>
        <w:rPr>
          <w:rFonts w:hint="eastAsia"/>
        </w:rPr>
        <w:t>铝电解槽基本情况与计划描述一致</w:t>
      </w:r>
      <w:r>
        <w:rPr>
          <w:rFonts w:hint="eastAsia"/>
          <w:lang w:eastAsia="zh-CN"/>
        </w:rPr>
        <w:t>。</w:t>
      </w:r>
    </w:p>
    <w:p>
      <w:pPr>
        <w:pStyle w:val="50"/>
        <w:numPr>
          <w:ilvl w:val="0"/>
          <w:numId w:val="7"/>
        </w:numPr>
        <w:ind w:left="0" w:leftChars="0" w:firstLine="420" w:firstLineChars="200"/>
      </w:pPr>
      <w:r>
        <w:rPr>
          <w:rFonts w:hint="eastAsia"/>
        </w:rPr>
        <w:t>核算边界与计划中的核算边界和主要排放设施一致</w:t>
      </w:r>
      <w:r>
        <w:rPr>
          <w:rFonts w:hint="eastAsia"/>
          <w:lang w:eastAsia="zh-CN"/>
        </w:rPr>
        <w:t>。</w:t>
      </w:r>
    </w:p>
    <w:p>
      <w:pPr>
        <w:pStyle w:val="50"/>
        <w:numPr>
          <w:ilvl w:val="0"/>
          <w:numId w:val="7"/>
        </w:numPr>
        <w:ind w:left="0" w:leftChars="0" w:firstLine="420" w:firstLineChars="200"/>
      </w:pPr>
      <w:r>
        <w:rPr>
          <w:rFonts w:hint="eastAsia"/>
        </w:rPr>
        <w:t>所有活动数据、排放因子和生产数据能够按照计划实施测量</w:t>
      </w:r>
      <w:r>
        <w:rPr>
          <w:rFonts w:hint="eastAsia"/>
          <w:lang w:eastAsia="zh-CN"/>
        </w:rPr>
        <w:t>。</w:t>
      </w:r>
    </w:p>
    <w:p>
      <w:pPr>
        <w:pStyle w:val="50"/>
        <w:numPr>
          <w:ilvl w:val="0"/>
          <w:numId w:val="7"/>
        </w:numPr>
        <w:ind w:left="0" w:leftChars="0" w:firstLine="420" w:firstLineChars="200"/>
      </w:pPr>
      <w:r>
        <w:rPr>
          <w:rFonts w:hint="eastAsia"/>
        </w:rPr>
        <w:t>测量设备得到了有效的维护和校准，维护和校准能够符合计划</w:t>
      </w:r>
      <w:r>
        <w:rPr>
          <w:rFonts w:hint="eastAsia"/>
          <w:lang w:val="en-US" w:eastAsia="zh-CN"/>
        </w:rPr>
        <w:t>的</w:t>
      </w:r>
      <w:r>
        <w:rPr>
          <w:rFonts w:hint="eastAsia"/>
        </w:rPr>
        <w:t>要求</w:t>
      </w:r>
      <w:r>
        <w:rPr>
          <w:rFonts w:hint="eastAsia"/>
          <w:lang w:eastAsia="zh-CN"/>
        </w:rPr>
        <w:t>。</w:t>
      </w:r>
    </w:p>
    <w:p>
      <w:pPr>
        <w:pStyle w:val="50"/>
        <w:numPr>
          <w:ilvl w:val="0"/>
          <w:numId w:val="7"/>
        </w:numPr>
        <w:ind w:left="0" w:leftChars="0" w:firstLine="420" w:firstLineChars="200"/>
      </w:pPr>
      <w:r>
        <w:rPr>
          <w:rFonts w:hint="eastAsia"/>
        </w:rPr>
        <w:t>测量结果</w:t>
      </w:r>
      <w:r>
        <w:rPr>
          <w:rFonts w:hint="eastAsia"/>
          <w:lang w:val="en-US" w:eastAsia="zh-CN"/>
        </w:rPr>
        <w:t>应</w:t>
      </w:r>
      <w:r>
        <w:rPr>
          <w:rFonts w:hint="eastAsia"/>
        </w:rPr>
        <w:t>按照计划中规定的频次记录</w:t>
      </w:r>
      <w:r>
        <w:rPr>
          <w:rFonts w:hint="eastAsia"/>
          <w:lang w:eastAsia="zh-CN"/>
        </w:rPr>
        <w:t>。</w:t>
      </w:r>
    </w:p>
    <w:p>
      <w:pPr>
        <w:pStyle w:val="50"/>
        <w:numPr>
          <w:ilvl w:val="0"/>
          <w:numId w:val="7"/>
        </w:numPr>
        <w:ind w:left="0" w:leftChars="0" w:firstLine="420" w:firstLineChars="200"/>
      </w:pPr>
      <w:r>
        <w:rPr>
          <w:rFonts w:hint="eastAsia"/>
        </w:rPr>
        <w:t>数据缺失时的处理方式能够与计划一致</w:t>
      </w:r>
      <w:r>
        <w:rPr>
          <w:rFonts w:hint="eastAsia"/>
          <w:lang w:eastAsia="zh-CN"/>
        </w:rPr>
        <w:t>。</w:t>
      </w:r>
    </w:p>
    <w:p>
      <w:pPr>
        <w:pStyle w:val="50"/>
        <w:numPr>
          <w:ilvl w:val="0"/>
          <w:numId w:val="7"/>
        </w:numPr>
        <w:ind w:left="0" w:leftChars="0" w:firstLine="420" w:firstLineChars="200"/>
      </w:pPr>
      <w:r>
        <w:rPr>
          <w:rFonts w:hint="eastAsia"/>
        </w:rPr>
        <w:t>数据内部质量控制和质量保证程序能够按照计划实施。</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22" w:name="_Toc32424"/>
      <w:r>
        <w:rPr>
          <w:rFonts w:hint="eastAsia" w:ascii="黑体" w:hAnsi="Verdana" w:eastAsia="黑体"/>
          <w:b w:val="0"/>
          <w:bCs w:val="0"/>
          <w:kern w:val="0"/>
          <w:sz w:val="21"/>
          <w:szCs w:val="20"/>
          <w:lang w:val="en-US"/>
        </w:rPr>
        <w:t xml:space="preserve">12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数据质量管理要求</w:t>
      </w:r>
      <w:bookmarkEnd w:id="22"/>
    </w:p>
    <w:p>
      <w:pPr>
        <w:pStyle w:val="50"/>
        <w:ind w:firstLine="420"/>
      </w:pPr>
      <w:r>
        <w:rPr>
          <w:rFonts w:hint="eastAsia"/>
        </w:rPr>
        <w:t>电解铝企业应加强铝电解槽温室气体数据质量管理工作，包括但不限于：</w:t>
      </w:r>
    </w:p>
    <w:p>
      <w:pPr>
        <w:pStyle w:val="50"/>
        <w:numPr>
          <w:ilvl w:val="0"/>
          <w:numId w:val="8"/>
        </w:numPr>
        <w:ind w:firstLine="420"/>
      </w:pPr>
      <w:r>
        <w:rPr>
          <w:rFonts w:hint="eastAsia"/>
        </w:rPr>
        <w:t>建立温室气体排放核算和报告的内部管理制度和质量保障体系，包括明确负责部门及其职责、具体工作要求、数据管理程序、工作时间节点等。指定专职人员负责温室气体排放核算和报告工作</w:t>
      </w:r>
      <w:r>
        <w:rPr>
          <w:rFonts w:hint="eastAsia"/>
          <w:lang w:eastAsia="zh-CN"/>
        </w:rPr>
        <w:t>。</w:t>
      </w:r>
    </w:p>
    <w:p>
      <w:pPr>
        <w:pStyle w:val="50"/>
        <w:numPr>
          <w:ilvl w:val="0"/>
          <w:numId w:val="8"/>
        </w:numPr>
        <w:ind w:left="0" w:leftChars="0" w:firstLine="420" w:firstLineChars="200"/>
      </w:pPr>
      <w:r>
        <w:rPr>
          <w:rFonts w:hint="eastAsia"/>
        </w:rPr>
        <w:t>定期对计量器具、检测设备和测量仪表进行维护管理，并记录存档</w:t>
      </w:r>
      <w:r>
        <w:rPr>
          <w:rFonts w:hint="eastAsia"/>
          <w:lang w:eastAsia="zh-CN"/>
        </w:rPr>
        <w:t>。</w:t>
      </w:r>
    </w:p>
    <w:p>
      <w:pPr>
        <w:pStyle w:val="50"/>
        <w:numPr>
          <w:ilvl w:val="0"/>
          <w:numId w:val="8"/>
        </w:numPr>
        <w:ind w:left="0" w:leftChars="0" w:firstLine="420" w:firstLineChars="200"/>
      </w:pPr>
      <w:r>
        <w:rPr>
          <w:rFonts w:hint="eastAsia"/>
        </w:rPr>
        <w:t>建立温室气体数据内部台账管理制度。台账应明确数据来源、数据获取时间及填报台账的相关责任人等信息。排放报告所涉及数据的原始记录和管理台账应至少保存五年，确保相关排放数据可被追溯</w:t>
      </w:r>
      <w:r>
        <w:rPr>
          <w:rFonts w:hint="eastAsia"/>
          <w:lang w:eastAsia="zh-CN"/>
        </w:rPr>
        <w:t>。</w:t>
      </w:r>
    </w:p>
    <w:p>
      <w:pPr>
        <w:pStyle w:val="50"/>
        <w:numPr>
          <w:ilvl w:val="0"/>
          <w:numId w:val="8"/>
        </w:numPr>
        <w:ind w:left="0" w:leftChars="0" w:firstLine="420" w:firstLineChars="200"/>
      </w:pPr>
      <w:r>
        <w:rPr>
          <w:rFonts w:hint="eastAsia"/>
        </w:rPr>
        <w:t>建立温室气体排放报告内部审核制度。定期对温室气体排放数据进行交叉校验，对可能产生的数据误差风险进行识别，并提出相应的解决方案</w:t>
      </w:r>
      <w:r>
        <w:rPr>
          <w:rFonts w:hint="eastAsia"/>
          <w:lang w:eastAsia="zh-CN"/>
        </w:rPr>
        <w:t>。</w:t>
      </w:r>
    </w:p>
    <w:p>
      <w:pPr>
        <w:pStyle w:val="50"/>
        <w:numPr>
          <w:ilvl w:val="0"/>
          <w:numId w:val="8"/>
        </w:numPr>
        <w:ind w:left="0" w:leftChars="0" w:firstLine="420" w:firstLineChars="200"/>
      </w:pPr>
      <w:r>
        <w:rPr>
          <w:rFonts w:hint="eastAsia"/>
        </w:rPr>
        <w:t>规定了优先序的各参数，应按照规定的优先级顺序选取，在之后各核算年度的获取优先序不应降低</w:t>
      </w:r>
      <w:r>
        <w:rPr>
          <w:rFonts w:hint="eastAsia"/>
          <w:lang w:eastAsia="zh-CN"/>
        </w:rPr>
        <w:t>。</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Verdana" w:eastAsia="黑体"/>
          <w:b w:val="0"/>
          <w:bCs w:val="0"/>
          <w:kern w:val="0"/>
          <w:sz w:val="21"/>
          <w:szCs w:val="20"/>
          <w:lang w:val="en-US"/>
        </w:rPr>
      </w:pPr>
      <w:bookmarkStart w:id="23" w:name="_Toc1361"/>
      <w:r>
        <w:rPr>
          <w:rFonts w:hint="eastAsia" w:ascii="黑体" w:hAnsi="Verdana" w:eastAsia="黑体"/>
          <w:b w:val="0"/>
          <w:bCs w:val="0"/>
          <w:kern w:val="0"/>
          <w:sz w:val="21"/>
          <w:szCs w:val="20"/>
          <w:lang w:val="en-US"/>
        </w:rPr>
        <w:t xml:space="preserve">13 </w:t>
      </w:r>
      <w:r>
        <w:rPr>
          <w:rFonts w:hint="eastAsia" w:ascii="黑体" w:hAnsi="Verdana" w:eastAsia="黑体"/>
          <w:b w:val="0"/>
          <w:bCs w:val="0"/>
          <w:kern w:val="0"/>
          <w:sz w:val="21"/>
          <w:szCs w:val="20"/>
          <w:lang w:val="en-US" w:eastAsia="zh-CN"/>
        </w:rPr>
        <w:t xml:space="preserve"> </w:t>
      </w:r>
      <w:r>
        <w:rPr>
          <w:rFonts w:hint="eastAsia" w:ascii="黑体" w:hAnsi="Verdana" w:eastAsia="黑体"/>
          <w:b w:val="0"/>
          <w:bCs w:val="0"/>
          <w:kern w:val="0"/>
          <w:sz w:val="21"/>
          <w:szCs w:val="20"/>
          <w:lang w:val="en-US"/>
        </w:rPr>
        <w:t>定期报告要求</w:t>
      </w:r>
      <w:bookmarkEnd w:id="23"/>
    </w:p>
    <w:p>
      <w:pPr>
        <w:pStyle w:val="50"/>
        <w:ind w:firstLine="420"/>
        <w:rPr>
          <w:rFonts w:hint="eastAsia" w:ascii="宋体" w:hAnsi="宋体" w:eastAsia="宋体" w:cs="宋体"/>
        </w:rPr>
      </w:pPr>
      <w:r>
        <w:rPr>
          <w:rFonts w:hint="eastAsia" w:ascii="宋体" w:hAnsi="宋体" w:eastAsia="宋体" w:cs="宋体"/>
        </w:rPr>
        <w:t>电解铝企业按照附录</w:t>
      </w:r>
      <w:r>
        <w:rPr>
          <w:rFonts w:hint="eastAsia" w:ascii="宋体" w:hAnsi="宋体" w:eastAsia="宋体" w:cs="宋体"/>
          <w:lang w:val="en-US" w:eastAsia="zh-CN"/>
        </w:rPr>
        <w:t>B</w:t>
      </w:r>
      <w:r>
        <w:rPr>
          <w:rFonts w:hint="eastAsia" w:ascii="宋体" w:hAnsi="宋体" w:eastAsia="宋体" w:cs="宋体"/>
        </w:rPr>
        <w:t>的格式要求进行报告。</w:t>
      </w:r>
    </w:p>
    <w:p>
      <w:pPr>
        <w:pStyle w:val="50"/>
        <w:numPr>
          <w:ilvl w:val="0"/>
          <w:numId w:val="9"/>
        </w:numPr>
        <w:ind w:firstLine="420"/>
        <w:rPr>
          <w:rFonts w:hint="eastAsia" w:ascii="宋体" w:hAnsi="宋体" w:eastAsia="宋体" w:cs="宋体"/>
        </w:rPr>
      </w:pPr>
      <w:r>
        <w:rPr>
          <w:rFonts w:hint="eastAsia" w:ascii="宋体" w:hAnsi="宋体" w:eastAsia="宋体" w:cs="宋体"/>
        </w:rPr>
        <w:t>基本信息</w:t>
      </w:r>
      <w:r>
        <w:rPr>
          <w:rFonts w:hint="eastAsia" w:hAnsi="宋体" w:cs="宋体"/>
          <w:lang w:eastAsia="zh-CN"/>
        </w:rPr>
        <w:t>：</w:t>
      </w:r>
      <w:r>
        <w:rPr>
          <w:rFonts w:hint="eastAsia" w:ascii="宋体" w:hAnsi="宋体" w:eastAsia="宋体" w:cs="宋体"/>
        </w:rPr>
        <w:t>应报告企业名称、统一社会信用代码等基本信息。</w:t>
      </w:r>
    </w:p>
    <w:p>
      <w:pPr>
        <w:pStyle w:val="50"/>
        <w:numPr>
          <w:ilvl w:val="0"/>
          <w:numId w:val="9"/>
        </w:numPr>
        <w:ind w:left="0" w:leftChars="0" w:firstLine="420" w:firstLineChars="200"/>
        <w:rPr>
          <w:rFonts w:hint="eastAsia" w:ascii="宋体" w:hAnsi="宋体" w:eastAsia="宋体" w:cs="宋体"/>
        </w:rPr>
      </w:pPr>
      <w:r>
        <w:rPr>
          <w:rFonts w:hint="eastAsia" w:ascii="宋体" w:hAnsi="宋体" w:eastAsia="宋体" w:cs="宋体"/>
        </w:rPr>
        <w:t>系列及生产设施信息</w:t>
      </w:r>
      <w:r>
        <w:rPr>
          <w:rFonts w:hint="eastAsia" w:hAnsi="宋体" w:cs="宋体"/>
          <w:lang w:eastAsia="zh-CN"/>
        </w:rPr>
        <w:t>：</w:t>
      </w:r>
      <w:r>
        <w:rPr>
          <w:rFonts w:hint="eastAsia" w:ascii="宋体" w:hAnsi="宋体" w:eastAsia="宋体" w:cs="宋体"/>
        </w:rPr>
        <w:t>应报告每系列的名称、额定电流、台数等相关信息。</w:t>
      </w:r>
    </w:p>
    <w:p>
      <w:pPr>
        <w:pStyle w:val="50"/>
        <w:numPr>
          <w:ilvl w:val="0"/>
          <w:numId w:val="9"/>
        </w:numPr>
        <w:ind w:left="0" w:leftChars="0" w:firstLine="420" w:firstLineChars="200"/>
        <w:rPr>
          <w:rFonts w:hint="eastAsia" w:ascii="宋体" w:hAnsi="宋体" w:eastAsia="宋体" w:cs="宋体"/>
        </w:rPr>
      </w:pPr>
      <w:r>
        <w:rPr>
          <w:rFonts w:hint="eastAsia" w:ascii="宋体" w:hAnsi="宋体" w:eastAsia="宋体" w:cs="宋体"/>
        </w:rPr>
        <w:t>活动数据</w:t>
      </w:r>
      <w:r>
        <w:rPr>
          <w:rFonts w:hint="eastAsia" w:hAnsi="宋体" w:cs="宋体"/>
          <w:lang w:eastAsia="zh-CN"/>
        </w:rPr>
        <w:t>：</w:t>
      </w:r>
      <w:r>
        <w:rPr>
          <w:rFonts w:hint="eastAsia" w:ascii="宋体" w:hAnsi="宋体" w:eastAsia="宋体" w:cs="宋体"/>
        </w:rPr>
        <w:t>应报告系列购入使用电量、铝液产量等数据。</w:t>
      </w:r>
    </w:p>
    <w:p>
      <w:pPr>
        <w:pStyle w:val="50"/>
        <w:ind w:firstLine="420"/>
        <w:rPr>
          <w:rFonts w:hint="eastAsia" w:ascii="宋体" w:hAnsi="宋体" w:eastAsia="宋体" w:cs="宋体"/>
        </w:rPr>
      </w:pPr>
      <w:r>
        <w:rPr>
          <w:rFonts w:hint="eastAsia" w:ascii="宋体" w:hAnsi="宋体" w:eastAsia="宋体" w:cs="宋体"/>
        </w:rPr>
        <w:t>d)</w:t>
      </w:r>
      <w:r>
        <w:rPr>
          <w:rFonts w:hint="eastAsia" w:hAnsi="宋体" w:cs="宋体"/>
          <w:lang w:val="en-US" w:eastAsia="zh-CN"/>
        </w:rPr>
        <w:t xml:space="preserve"> </w:t>
      </w:r>
      <w:r>
        <w:rPr>
          <w:rFonts w:hint="eastAsia" w:ascii="宋体" w:hAnsi="宋体" w:eastAsia="宋体" w:cs="宋体"/>
        </w:rPr>
        <w:t>排放因子</w:t>
      </w:r>
      <w:r>
        <w:rPr>
          <w:rFonts w:hint="eastAsia" w:hAnsi="宋体" w:cs="宋体"/>
          <w:lang w:eastAsia="zh-CN"/>
        </w:rPr>
        <w:t>：</w:t>
      </w:r>
      <w:r>
        <w:rPr>
          <w:rFonts w:hint="eastAsia" w:ascii="宋体" w:hAnsi="宋体" w:eastAsia="宋体" w:cs="宋体"/>
        </w:rPr>
        <w:t>应报告电网排放因子、吨铝阳极净耗、灰分</w:t>
      </w:r>
      <w:r>
        <w:rPr>
          <w:rFonts w:hint="eastAsia" w:hAnsi="宋体" w:cs="宋体"/>
          <w:lang w:val="en-US" w:eastAsia="zh-CN"/>
        </w:rPr>
        <w:t>含量</w:t>
      </w:r>
      <w:r>
        <w:rPr>
          <w:rFonts w:hint="eastAsia" w:hAnsi="宋体" w:cs="宋体"/>
          <w:lang w:eastAsia="zh-CN"/>
        </w:rPr>
        <w:t>、</w:t>
      </w:r>
      <w:r>
        <w:rPr>
          <w:rFonts w:hint="eastAsia" w:ascii="宋体" w:hAnsi="宋体" w:eastAsia="宋体" w:cs="宋体"/>
        </w:rPr>
        <w:t>硫分含量以及CF</w:t>
      </w:r>
      <w:r>
        <w:rPr>
          <w:rFonts w:hint="eastAsia" w:ascii="宋体" w:hAnsi="宋体" w:eastAsia="宋体" w:cs="宋体"/>
          <w:vertAlign w:val="subscript"/>
        </w:rPr>
        <w:t>4</w:t>
      </w:r>
      <w:r>
        <w:rPr>
          <w:rFonts w:hint="eastAsia" w:ascii="宋体" w:hAnsi="宋体" w:eastAsia="宋体" w:cs="宋体"/>
        </w:rPr>
        <w:t>和C</w:t>
      </w:r>
      <w:r>
        <w:rPr>
          <w:rFonts w:hint="eastAsia" w:ascii="宋体" w:hAnsi="宋体" w:eastAsia="宋体" w:cs="宋体"/>
          <w:vertAlign w:val="subscript"/>
        </w:rPr>
        <w:t>2</w:t>
      </w:r>
      <w:r>
        <w:rPr>
          <w:rFonts w:hint="eastAsia" w:ascii="宋体" w:hAnsi="宋体" w:eastAsia="宋体" w:cs="宋体"/>
        </w:rPr>
        <w:t>F</w:t>
      </w:r>
      <w:r>
        <w:rPr>
          <w:rFonts w:hint="eastAsia" w:ascii="宋体" w:hAnsi="宋体" w:eastAsia="宋体" w:cs="宋体"/>
          <w:vertAlign w:val="subscript"/>
        </w:rPr>
        <w:t>6</w:t>
      </w:r>
      <w:r>
        <w:rPr>
          <w:rFonts w:hint="eastAsia" w:ascii="宋体" w:hAnsi="宋体" w:eastAsia="宋体" w:cs="宋体"/>
        </w:rPr>
        <w:t>排放因子等数据。</w:t>
      </w:r>
    </w:p>
    <w:p>
      <w:pPr>
        <w:pStyle w:val="50"/>
        <w:ind w:firstLine="420"/>
        <w:rPr>
          <w:rFonts w:hint="eastAsia" w:ascii="宋体" w:hAnsi="宋体" w:eastAsia="宋体" w:cs="宋体"/>
        </w:rPr>
      </w:pPr>
      <w:r>
        <w:rPr>
          <w:rFonts w:hint="eastAsia" w:ascii="宋体" w:hAnsi="宋体" w:eastAsia="宋体" w:cs="宋体"/>
        </w:rPr>
        <w:t>e)</w:t>
      </w:r>
      <w:r>
        <w:rPr>
          <w:rFonts w:hint="eastAsia" w:hAnsi="宋体" w:cs="宋体"/>
          <w:lang w:val="en-US" w:eastAsia="zh-CN"/>
        </w:rPr>
        <w:t xml:space="preserve"> </w:t>
      </w:r>
      <w:r>
        <w:rPr>
          <w:rFonts w:hint="eastAsia" w:ascii="宋体" w:hAnsi="宋体" w:eastAsia="宋体" w:cs="宋体"/>
        </w:rPr>
        <w:t>生产相关信息</w:t>
      </w:r>
      <w:r>
        <w:rPr>
          <w:rFonts w:hint="eastAsia" w:hAnsi="宋体" w:cs="宋体"/>
          <w:lang w:eastAsia="zh-CN"/>
        </w:rPr>
        <w:t>：</w:t>
      </w:r>
      <w:r>
        <w:rPr>
          <w:rFonts w:hint="eastAsia" w:ascii="宋体" w:hAnsi="宋体" w:eastAsia="宋体" w:cs="宋体"/>
        </w:rPr>
        <w:t>应报告铝液产量、运行系列、台数以及电解铝碳排放强度等数据。</w:t>
      </w:r>
    </w:p>
    <w:p>
      <w:pPr>
        <w:pStyle w:val="50"/>
        <w:ind w:firstLine="420"/>
        <w:rPr>
          <w:rFonts w:hint="eastAsia" w:ascii="宋体" w:hAnsi="宋体" w:eastAsia="宋体" w:cs="宋体"/>
        </w:rPr>
      </w:pPr>
      <w:r>
        <w:rPr>
          <w:rFonts w:hint="eastAsia" w:ascii="宋体" w:hAnsi="宋体" w:eastAsia="宋体" w:cs="宋体"/>
        </w:rPr>
        <w:t>f)</w:t>
      </w:r>
      <w:r>
        <w:rPr>
          <w:rFonts w:hint="eastAsia" w:hAnsi="宋体" w:cs="宋体"/>
          <w:lang w:val="en-US" w:eastAsia="zh-CN"/>
        </w:rPr>
        <w:t xml:space="preserve"> </w:t>
      </w:r>
      <w:r>
        <w:rPr>
          <w:rFonts w:hint="eastAsia" w:ascii="宋体" w:hAnsi="宋体" w:eastAsia="宋体" w:cs="宋体"/>
        </w:rPr>
        <w:t>支撑材料</w:t>
      </w:r>
      <w:r>
        <w:rPr>
          <w:rFonts w:hint="eastAsia" w:hAnsi="宋体" w:cs="宋体"/>
          <w:lang w:eastAsia="zh-CN"/>
        </w:rPr>
        <w:t>：</w:t>
      </w:r>
      <w:r>
        <w:rPr>
          <w:rFonts w:hint="eastAsia" w:ascii="宋体" w:hAnsi="宋体" w:eastAsia="宋体" w:cs="宋体"/>
        </w:rPr>
        <w:t>应在排放报告中说明各项数据的来源并报送相关支撑材料，支撑材料应与各项数据的来源一致，并符合本指南中的报送要求。报送提交的原始检测记录中应明确显示检测依据（方法标准）、检测设备、检测人员和检测结果。</w:t>
      </w:r>
    </w:p>
    <w:p>
      <w:pPr>
        <w:pStyle w:val="3"/>
        <w:keepNext w:val="0"/>
        <w:keepLines/>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baseline"/>
        <w:rPr>
          <w:rFonts w:hint="eastAsia" w:ascii="黑体" w:hAnsi="黑体" w:eastAsia="黑体" w:cs="黑体"/>
          <w:b w:val="0"/>
          <w:bCs w:val="0"/>
          <w:kern w:val="0"/>
          <w:sz w:val="21"/>
          <w:szCs w:val="20"/>
          <w:lang w:val="en-US"/>
        </w:rPr>
      </w:pPr>
      <w:bookmarkStart w:id="24" w:name="_Toc23703"/>
      <w:r>
        <w:rPr>
          <w:rFonts w:hint="eastAsia" w:ascii="黑体" w:hAnsi="黑体" w:eastAsia="黑体" w:cs="黑体"/>
          <w:b w:val="0"/>
          <w:bCs w:val="0"/>
          <w:kern w:val="0"/>
          <w:sz w:val="21"/>
          <w:szCs w:val="20"/>
          <w:lang w:val="en-US"/>
        </w:rPr>
        <w:t xml:space="preserve">14 </w:t>
      </w:r>
      <w:r>
        <w:rPr>
          <w:rFonts w:hint="eastAsia" w:ascii="黑体" w:hAnsi="黑体" w:eastAsia="黑体" w:cs="黑体"/>
          <w:b w:val="0"/>
          <w:bCs w:val="0"/>
          <w:kern w:val="0"/>
          <w:sz w:val="21"/>
          <w:szCs w:val="20"/>
          <w:lang w:val="en-US" w:eastAsia="zh-CN"/>
        </w:rPr>
        <w:t xml:space="preserve"> </w:t>
      </w:r>
      <w:r>
        <w:rPr>
          <w:rFonts w:hint="eastAsia" w:ascii="黑体" w:hAnsi="黑体" w:eastAsia="黑体" w:cs="黑体"/>
          <w:b w:val="0"/>
          <w:bCs w:val="0"/>
          <w:kern w:val="0"/>
          <w:sz w:val="21"/>
          <w:szCs w:val="20"/>
          <w:lang w:val="en-US"/>
        </w:rPr>
        <w:t>信息公开要求</w:t>
      </w:r>
      <w:bookmarkEnd w:id="24"/>
    </w:p>
    <w:p>
      <w:pPr>
        <w:pStyle w:val="50"/>
        <w:ind w:firstLine="420"/>
      </w:pPr>
      <w:r>
        <w:rPr>
          <w:rFonts w:hint="eastAsia"/>
        </w:rPr>
        <w:t>电解铝企业，在提交年度温室气体排放报告时，</w:t>
      </w:r>
      <w:r>
        <w:rPr>
          <w:rFonts w:hint="eastAsia"/>
          <w:lang w:val="en-US" w:eastAsia="zh-CN"/>
        </w:rPr>
        <w:t>宜</w:t>
      </w:r>
      <w:r>
        <w:rPr>
          <w:rFonts w:hint="eastAsia"/>
        </w:rPr>
        <w:t>公开相关报告信息，接受社会监督，并按照附录</w:t>
      </w:r>
      <w:r>
        <w:rPr>
          <w:rFonts w:hint="eastAsia"/>
          <w:lang w:val="en-US" w:eastAsia="zh-CN"/>
        </w:rPr>
        <w:t>C</w:t>
      </w:r>
      <w:r>
        <w:rPr>
          <w:rFonts w:hint="eastAsia"/>
        </w:rPr>
        <w:t>的格式要求进行公开。</w:t>
      </w:r>
    </w:p>
    <w:p>
      <w:pPr>
        <w:pStyle w:val="50"/>
        <w:numPr>
          <w:ilvl w:val="0"/>
          <w:numId w:val="10"/>
        </w:numPr>
        <w:ind w:firstLine="420"/>
      </w:pPr>
      <w:r>
        <w:rPr>
          <w:rFonts w:hint="eastAsia"/>
        </w:rPr>
        <w:t>基本信息</w:t>
      </w:r>
      <w:r>
        <w:rPr>
          <w:rFonts w:hint="eastAsia"/>
          <w:lang w:eastAsia="zh-CN"/>
        </w:rPr>
        <w:t>：</w:t>
      </w:r>
      <w:r>
        <w:rPr>
          <w:rFonts w:hint="eastAsia"/>
        </w:rPr>
        <w:t>应公开排放报告中的单位名称、统一社会信用代码、法定代表人姓名、生产经营场所地址及邮政编码、行业分类、纳入全国碳市场的行业子类等信息。</w:t>
      </w:r>
    </w:p>
    <w:p>
      <w:pPr>
        <w:pStyle w:val="50"/>
        <w:numPr>
          <w:ilvl w:val="0"/>
          <w:numId w:val="10"/>
        </w:numPr>
        <w:ind w:left="0" w:leftChars="0" w:firstLine="420" w:firstLineChars="200"/>
      </w:pPr>
      <w:r>
        <w:rPr>
          <w:rFonts w:hint="eastAsia"/>
        </w:rPr>
        <w:t>系列及生产设施信息</w:t>
      </w:r>
      <w:r>
        <w:rPr>
          <w:rFonts w:hint="eastAsia"/>
          <w:lang w:eastAsia="zh-CN"/>
        </w:rPr>
        <w:t>：</w:t>
      </w:r>
      <w:r>
        <w:rPr>
          <w:rFonts w:hint="eastAsia"/>
        </w:rPr>
        <w:t>应公开排放报告中的系列、电流量、运行电解槽台数等信息。</w:t>
      </w:r>
    </w:p>
    <w:p>
      <w:pPr>
        <w:pStyle w:val="50"/>
        <w:numPr>
          <w:ilvl w:val="0"/>
          <w:numId w:val="10"/>
        </w:numPr>
        <w:ind w:left="0" w:leftChars="0" w:firstLine="420" w:firstLineChars="200"/>
      </w:pPr>
      <w:r>
        <w:rPr>
          <w:rFonts w:hint="eastAsia"/>
        </w:rPr>
        <w:t>灰分和含硫量的确定方式</w:t>
      </w:r>
      <w:r>
        <w:rPr>
          <w:rFonts w:hint="eastAsia"/>
          <w:lang w:eastAsia="zh-CN"/>
        </w:rPr>
        <w:t>：</w:t>
      </w:r>
      <w:r>
        <w:rPr>
          <w:rFonts w:hint="eastAsia"/>
        </w:rPr>
        <w:t>应公开排放报告中的灰分和含硫量确定方式，自行检测的应公开检测设备、检测频次、设备校准频次和测定方法标准信息，委托检测的应公开委托机构名称、检测报告编号、检测日期和测定方法标准信息，未实测的应公开选取的缺省值。</w:t>
      </w:r>
    </w:p>
    <w:p>
      <w:pPr>
        <w:pStyle w:val="50"/>
        <w:numPr>
          <w:ilvl w:val="0"/>
          <w:numId w:val="10"/>
        </w:numPr>
        <w:ind w:left="0" w:leftChars="0" w:firstLine="420" w:firstLineChars="200"/>
      </w:pPr>
      <w:r>
        <w:rPr>
          <w:rFonts w:hint="eastAsia"/>
        </w:rPr>
        <w:t>排放量信息</w:t>
      </w:r>
      <w:r>
        <w:rPr>
          <w:rFonts w:hint="eastAsia"/>
          <w:lang w:eastAsia="zh-CN"/>
        </w:rPr>
        <w:t>：</w:t>
      </w:r>
      <w:r>
        <w:rPr>
          <w:rFonts w:hint="eastAsia"/>
        </w:rPr>
        <w:t>应公开排放报告中每系列电解槽的购入使用电力排放量、能源作为原材料用途排放量和过程阳极效应的二氧化碳排放当量，以及全部电解槽二氧化碳排放总量。</w:t>
      </w:r>
    </w:p>
    <w:p>
      <w:pPr>
        <w:pStyle w:val="50"/>
        <w:numPr>
          <w:ilvl w:val="0"/>
          <w:numId w:val="10"/>
        </w:numPr>
        <w:ind w:left="0" w:leftChars="0" w:firstLine="420" w:firstLineChars="200"/>
        <w:rPr>
          <w:rFonts w:hint="eastAsia" w:hAnsi="黑体"/>
        </w:rPr>
      </w:pPr>
      <w:r>
        <w:rPr>
          <w:rFonts w:hint="eastAsia"/>
        </w:rPr>
        <w:t>生产经营变化情况</w:t>
      </w:r>
      <w:r>
        <w:rPr>
          <w:rFonts w:hint="eastAsia"/>
          <w:lang w:eastAsia="zh-CN"/>
        </w:rPr>
        <w:t>：</w:t>
      </w:r>
      <w:r>
        <w:rPr>
          <w:rFonts w:hint="eastAsia"/>
        </w:rPr>
        <w:t>应公开生产经营变化情况，至少包括企业合并、分立、关停或搬迁情况，铝电解槽地理边界变化情况，主要生产运营系统关停或新增项目生产等情况以及其他较上一年度变化情况</w:t>
      </w:r>
      <w:bookmarkStart w:id="25" w:name="_Toc14769"/>
      <w:r>
        <w:rPr>
          <w:rFonts w:hint="eastAsia"/>
          <w:lang w:eastAsia="zh-CN"/>
        </w:rPr>
        <w:t>。</w:t>
      </w:r>
    </w:p>
    <w:p>
      <w:pPr>
        <w:pStyle w:val="50"/>
        <w:rPr>
          <w:rFonts w:hint="eastAsia" w:hAnsi="黑体"/>
        </w:rPr>
      </w:pPr>
    </w:p>
    <w:p>
      <w:pPr>
        <w:pStyle w:val="50"/>
        <w:rPr>
          <w:rFonts w:hint="eastAsia" w:hAnsi="黑体"/>
        </w:rPr>
      </w:pPr>
    </w:p>
    <w:p>
      <w:pPr>
        <w:pStyle w:val="50"/>
        <w:ind w:left="0" w:leftChars="0" w:firstLine="0" w:firstLineChars="0"/>
        <w:rPr>
          <w:rFonts w:hint="eastAsia" w:hAnsi="黑体"/>
        </w:rPr>
      </w:pPr>
    </w:p>
    <w:p>
      <w:pPr>
        <w:pStyle w:val="66"/>
        <w:numPr>
          <w:ilvl w:val="2"/>
          <w:numId w:val="0"/>
        </w:numPr>
        <w:spacing w:beforeLines="50" w:afterLines="50"/>
        <w:jc w:val="center"/>
        <w:rPr>
          <w:rFonts w:hint="eastAsia" w:hAnsi="黑体"/>
        </w:rPr>
        <w:sectPr>
          <w:headerReference r:id="rId14" w:type="first"/>
          <w:footerReference r:id="rId17" w:type="first"/>
          <w:headerReference r:id="rId13" w:type="default"/>
          <w:footerReference r:id="rId15" w:type="default"/>
          <w:footerReference r:id="rId16" w:type="even"/>
          <w:pgSz w:w="11907" w:h="16839"/>
          <w:pgMar w:top="1418" w:right="1134" w:bottom="1134" w:left="1134" w:header="1418" w:footer="851" w:gutter="0"/>
          <w:pgNumType w:fmt="decimal" w:start="1"/>
          <w:cols w:space="720" w:num="1"/>
          <w:titlePg/>
          <w:docGrid w:linePitch="312" w:charSpace="0"/>
        </w:sectPr>
      </w:pPr>
    </w:p>
    <w:p>
      <w:pPr>
        <w:pStyle w:val="50"/>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ind w:firstLine="0" w:firstLineChars="0"/>
        <w:jc w:val="center"/>
        <w:textAlignment w:val="auto"/>
        <w:rPr>
          <w:rFonts w:hint="eastAsia" w:ascii="黑体" w:hAnsi="黑体" w:eastAsia="黑体" w:cs="黑体"/>
          <w:b w:val="0"/>
          <w:bCs/>
          <w:lang w:val="en-US" w:eastAsia="zh-CN"/>
        </w:rPr>
      </w:pPr>
      <w:r>
        <w:rPr>
          <w:rFonts w:hint="eastAsia" w:ascii="黑体" w:hAnsi="黑体" w:eastAsia="黑体" w:cs="黑体"/>
        </w:rPr>
        <w:t>附录 A</w:t>
      </w:r>
      <w:bookmarkEnd w:id="25"/>
    </w:p>
    <w:p>
      <w:pPr>
        <w:pStyle w:val="66"/>
        <w:keepNext w:val="0"/>
        <w:keepLines w:val="0"/>
        <w:pageBreakBefore w:val="0"/>
        <w:widowControl/>
        <w:numPr>
          <w:ilvl w:val="2"/>
          <w:numId w:val="0"/>
        </w:numPr>
        <w:kinsoku/>
        <w:wordWrap/>
        <w:overflowPunct/>
        <w:topLinePunct w:val="0"/>
        <w:bidi w:val="0"/>
        <w:adjustRightInd/>
        <w:snapToGrid/>
        <w:spacing w:beforeLines="0" w:afterLines="0"/>
        <w:jc w:val="center"/>
        <w:textAlignment w:val="auto"/>
        <w:rPr>
          <w:rFonts w:hAnsi="黑体"/>
        </w:rPr>
      </w:pPr>
      <w:r>
        <w:rPr>
          <w:rFonts w:hint="eastAsia" w:ascii="黑体" w:hAnsi="黑体" w:eastAsia="黑体" w:cs="黑体"/>
          <w:b w:val="0"/>
          <w:bCs/>
          <w:lang w:val="en-US" w:eastAsia="zh-CN"/>
        </w:rPr>
        <w:t>（资料性）</w:t>
      </w:r>
    </w:p>
    <w:p>
      <w:pPr>
        <w:pStyle w:val="50"/>
        <w:keepNext w:val="0"/>
        <w:keepLines w:val="0"/>
        <w:pageBreakBefore w:val="0"/>
        <w:widowControl/>
        <w:kinsoku/>
        <w:wordWrap/>
        <w:overflowPunct/>
        <w:topLinePunct w:val="0"/>
        <w:bidi w:val="0"/>
        <w:adjustRightInd/>
        <w:snapToGrid/>
        <w:ind w:firstLine="0" w:firstLineChars="0"/>
        <w:jc w:val="center"/>
        <w:textAlignment w:val="auto"/>
        <w:rPr>
          <w:rFonts w:hint="eastAsia" w:ascii="黑体" w:hAnsi="黑体" w:eastAsia="黑体" w:cs="黑体"/>
          <w:b w:val="0"/>
          <w:bCs/>
          <w:lang w:val="en-US" w:eastAsia="zh-CN"/>
        </w:rPr>
      </w:pPr>
      <w:r>
        <w:rPr>
          <w:rFonts w:hint="eastAsia" w:ascii="黑体" w:hAnsi="黑体" w:eastAsia="黑体" w:cs="黑体"/>
          <w:b w:val="0"/>
          <w:bCs/>
        </w:rPr>
        <w:t>数据质量控制计划</w:t>
      </w:r>
      <w:r>
        <w:rPr>
          <w:rFonts w:hint="eastAsia" w:ascii="黑体" w:hAnsi="黑体" w:eastAsia="黑体" w:cs="黑体"/>
          <w:b w:val="0"/>
          <w:bCs/>
          <w:lang w:val="en-US" w:eastAsia="zh-CN"/>
        </w:rPr>
        <w:t>模板</w:t>
      </w:r>
    </w:p>
    <w:p>
      <w:pPr>
        <w:pStyle w:val="50"/>
        <w:keepNext w:val="0"/>
        <w:keepLines w:val="0"/>
        <w:pageBreakBefore w:val="0"/>
        <w:widowControl/>
        <w:kinsoku/>
        <w:wordWrap/>
        <w:overflowPunct/>
        <w:topLinePunct w:val="0"/>
        <w:bidi w:val="0"/>
        <w:adjustRightInd/>
        <w:snapToGrid/>
        <w:ind w:firstLine="0" w:firstLineChars="0"/>
        <w:jc w:val="center"/>
        <w:textAlignment w:val="auto"/>
        <w:rPr>
          <w:rFonts w:hint="eastAsia" w:ascii="黑体" w:hAnsi="黑体" w:eastAsia="黑体" w:cs="黑体"/>
          <w:b w:val="0"/>
          <w:bCs/>
          <w:lang w:val="en-US" w:eastAsia="zh-C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20"/>
        <w:gridCol w:w="1216"/>
        <w:gridCol w:w="1124"/>
        <w:gridCol w:w="1035"/>
        <w:gridCol w:w="1185"/>
        <w:gridCol w:w="163"/>
        <w:gridCol w:w="1021"/>
        <w:gridCol w:w="755"/>
        <w:gridCol w:w="1051"/>
        <w:gridCol w:w="1625"/>
        <w:gridCol w:w="821"/>
        <w:gridCol w:w="119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000" w:type="pct"/>
            <w:gridSpan w:val="14"/>
            <w:noWrap w:val="0"/>
            <w:vAlign w:val="center"/>
          </w:tcPr>
          <w:p>
            <w:pPr>
              <w:pStyle w:val="50"/>
              <w:ind w:firstLine="0" w:firstLineChars="0"/>
              <w:jc w:val="left"/>
              <w:rPr>
                <w:rFonts w:hint="eastAsia"/>
                <w:sz w:val="18"/>
                <w:szCs w:val="18"/>
              </w:rPr>
            </w:pPr>
            <w:r>
              <w:rPr>
                <w:rFonts w:hint="eastAsia" w:ascii="黑体" w:hAnsi="黑体" w:eastAsia="黑体" w:cs="黑体"/>
                <w:b w:val="0"/>
                <w:bCs w:val="0"/>
                <w:sz w:val="18"/>
                <w:szCs w:val="18"/>
                <w:lang w:val="en-US" w:eastAsia="zh-CN"/>
              </w:rPr>
              <w:t>A.1 数据质量控制计划的版本及修订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28" w:type="pct"/>
            <w:gridSpan w:val="3"/>
            <w:noWrap w:val="0"/>
            <w:vAlign w:val="center"/>
          </w:tcPr>
          <w:p>
            <w:pPr>
              <w:jc w:val="center"/>
              <w:rPr>
                <w:rFonts w:hint="eastAsia"/>
                <w:sz w:val="18"/>
                <w:szCs w:val="18"/>
              </w:rPr>
            </w:pPr>
            <w:r>
              <w:rPr>
                <w:rFonts w:hint="eastAsia"/>
                <w:sz w:val="18"/>
                <w:szCs w:val="18"/>
              </w:rPr>
              <w:t>版本号</w:t>
            </w:r>
          </w:p>
        </w:tc>
        <w:tc>
          <w:tcPr>
            <w:tcW w:w="1209" w:type="pct"/>
            <w:gridSpan w:val="4"/>
            <w:noWrap w:val="0"/>
            <w:vAlign w:val="center"/>
          </w:tcPr>
          <w:p>
            <w:pPr>
              <w:jc w:val="center"/>
              <w:rPr>
                <w:rFonts w:hint="eastAsia"/>
                <w:sz w:val="18"/>
                <w:szCs w:val="18"/>
              </w:rPr>
            </w:pPr>
            <w:r>
              <w:rPr>
                <w:rFonts w:hint="eastAsia"/>
                <w:sz w:val="18"/>
                <w:szCs w:val="18"/>
              </w:rPr>
              <w:t>制定（修订）内容</w:t>
            </w:r>
          </w:p>
        </w:tc>
        <w:tc>
          <w:tcPr>
            <w:tcW w:w="1534" w:type="pct"/>
            <w:gridSpan w:val="4"/>
            <w:noWrap w:val="0"/>
            <w:vAlign w:val="center"/>
          </w:tcPr>
          <w:p>
            <w:pPr>
              <w:jc w:val="center"/>
              <w:rPr>
                <w:rFonts w:hint="eastAsia"/>
                <w:sz w:val="18"/>
                <w:szCs w:val="18"/>
              </w:rPr>
            </w:pPr>
            <w:r>
              <w:rPr>
                <w:rFonts w:hint="eastAsia"/>
                <w:sz w:val="18"/>
                <w:szCs w:val="18"/>
              </w:rPr>
              <w:t>制定（修订）时间</w:t>
            </w:r>
          </w:p>
        </w:tc>
        <w:tc>
          <w:tcPr>
            <w:tcW w:w="1028" w:type="pct"/>
            <w:gridSpan w:val="3"/>
            <w:noWrap w:val="0"/>
            <w:vAlign w:val="center"/>
          </w:tcPr>
          <w:p>
            <w:p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28" w:type="pct"/>
            <w:gridSpan w:val="3"/>
            <w:noWrap w:val="0"/>
            <w:vAlign w:val="center"/>
          </w:tcPr>
          <w:p>
            <w:pPr>
              <w:pStyle w:val="50"/>
              <w:ind w:firstLine="0" w:firstLineChars="0"/>
              <w:jc w:val="center"/>
              <w:rPr>
                <w:rFonts w:hint="eastAsia"/>
                <w:sz w:val="18"/>
                <w:szCs w:val="18"/>
              </w:rPr>
            </w:pPr>
          </w:p>
        </w:tc>
        <w:tc>
          <w:tcPr>
            <w:tcW w:w="1209" w:type="pct"/>
            <w:gridSpan w:val="4"/>
            <w:noWrap w:val="0"/>
            <w:vAlign w:val="center"/>
          </w:tcPr>
          <w:p>
            <w:pPr>
              <w:pStyle w:val="50"/>
              <w:ind w:firstLine="0" w:firstLineChars="0"/>
              <w:jc w:val="center"/>
              <w:rPr>
                <w:rFonts w:hint="eastAsia"/>
                <w:sz w:val="18"/>
                <w:szCs w:val="18"/>
              </w:rPr>
            </w:pPr>
          </w:p>
        </w:tc>
        <w:tc>
          <w:tcPr>
            <w:tcW w:w="1534" w:type="pct"/>
            <w:gridSpan w:val="4"/>
            <w:noWrap w:val="0"/>
            <w:vAlign w:val="center"/>
          </w:tcPr>
          <w:p>
            <w:pPr>
              <w:pStyle w:val="50"/>
              <w:ind w:firstLine="0" w:firstLineChars="0"/>
              <w:jc w:val="center"/>
              <w:rPr>
                <w:rFonts w:hint="eastAsia"/>
                <w:sz w:val="18"/>
                <w:szCs w:val="18"/>
              </w:rPr>
            </w:pPr>
          </w:p>
        </w:tc>
        <w:tc>
          <w:tcPr>
            <w:tcW w:w="1028" w:type="pct"/>
            <w:gridSpan w:val="3"/>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000" w:type="pct"/>
            <w:gridSpan w:val="14"/>
            <w:noWrap w:val="0"/>
            <w:vAlign w:val="center"/>
          </w:tcPr>
          <w:p>
            <w:pPr>
              <w:pStyle w:val="50"/>
              <w:ind w:firstLine="0" w:firstLineChars="0"/>
              <w:jc w:val="left"/>
              <w:rPr>
                <w:rFonts w:hint="eastAsia"/>
                <w:sz w:val="18"/>
                <w:szCs w:val="18"/>
              </w:rPr>
            </w:pPr>
            <w:r>
              <w:rPr>
                <w:rFonts w:hint="eastAsia" w:ascii="黑体" w:hAnsi="黑体" w:eastAsia="黑体" w:cs="黑体"/>
                <w:b w:val="0"/>
                <w:bCs w:val="0"/>
                <w:sz w:val="18"/>
                <w:szCs w:val="18"/>
                <w:lang w:val="en-US" w:eastAsia="zh-CN"/>
              </w:rPr>
              <w:t>A.2 电解铝企业情况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noWrap w:val="0"/>
            <w:vAlign w:val="top"/>
          </w:tcPr>
          <w:p>
            <w:pPr>
              <w:pStyle w:val="50"/>
              <w:ind w:left="0" w:leftChars="0" w:firstLine="0" w:firstLineChars="0"/>
              <w:jc w:val="left"/>
              <w:rPr>
                <w:rFonts w:hint="eastAsia"/>
                <w:sz w:val="18"/>
                <w:szCs w:val="18"/>
              </w:rPr>
            </w:pPr>
            <w:r>
              <w:rPr>
                <w:rFonts w:hint="eastAsia"/>
                <w:sz w:val="18"/>
                <w:szCs w:val="18"/>
              </w:rPr>
              <w:t>1.单位简介</w:t>
            </w:r>
          </w:p>
          <w:p>
            <w:pPr>
              <w:pStyle w:val="50"/>
              <w:ind w:left="0" w:leftChars="0" w:firstLine="360" w:firstLineChars="200"/>
              <w:jc w:val="left"/>
              <w:rPr>
                <w:rFonts w:hint="eastAsia"/>
                <w:sz w:val="18"/>
                <w:szCs w:val="18"/>
              </w:rPr>
            </w:pPr>
            <w:r>
              <w:rPr>
                <w:rFonts w:hint="eastAsia"/>
                <w:sz w:val="18"/>
                <w:szCs w:val="18"/>
              </w:rPr>
              <w:t>（至少包括：成立时间、所有权状况、法定代表人、组织机构图和厂区平面分布图）</w:t>
            </w:r>
          </w:p>
          <w:p>
            <w:pPr>
              <w:pStyle w:val="50"/>
              <w:ind w:left="0" w:leftChars="0" w:firstLine="0" w:firstLineChars="0"/>
              <w:jc w:val="left"/>
              <w:rPr>
                <w:rFonts w:hint="eastAsia"/>
                <w:sz w:val="18"/>
                <w:szCs w:val="18"/>
              </w:rPr>
            </w:pPr>
            <w:r>
              <w:rPr>
                <w:rFonts w:hint="eastAsia"/>
                <w:sz w:val="18"/>
                <w:szCs w:val="18"/>
              </w:rPr>
              <w:t>2.主营产品</w:t>
            </w:r>
          </w:p>
          <w:p>
            <w:pPr>
              <w:pStyle w:val="50"/>
              <w:ind w:firstLine="420"/>
              <w:jc w:val="left"/>
              <w:rPr>
                <w:rFonts w:hint="eastAsia"/>
                <w:sz w:val="18"/>
                <w:szCs w:val="18"/>
              </w:rPr>
            </w:pPr>
            <w:r>
              <w:rPr>
                <w:rFonts w:hint="eastAsia"/>
                <w:sz w:val="18"/>
                <w:szCs w:val="18"/>
              </w:rPr>
              <w:t>（至少包括：主营产品的名称及产品代码）</w:t>
            </w:r>
          </w:p>
          <w:p>
            <w:pPr>
              <w:pStyle w:val="50"/>
              <w:ind w:left="0" w:leftChars="0" w:firstLine="0" w:firstLineChars="0"/>
              <w:jc w:val="left"/>
              <w:rPr>
                <w:rFonts w:hint="eastAsia"/>
                <w:sz w:val="18"/>
                <w:szCs w:val="18"/>
              </w:rPr>
            </w:pPr>
            <w:r>
              <w:rPr>
                <w:rFonts w:hint="eastAsia"/>
                <w:sz w:val="18"/>
                <w:szCs w:val="18"/>
              </w:rPr>
              <w:t>3.主营产品及生产工艺</w:t>
            </w:r>
          </w:p>
          <w:p>
            <w:pPr>
              <w:pStyle w:val="50"/>
              <w:ind w:firstLine="360" w:firstLineChars="200"/>
              <w:jc w:val="left"/>
              <w:rPr>
                <w:rFonts w:hint="eastAsia"/>
                <w:sz w:val="18"/>
                <w:szCs w:val="18"/>
              </w:rPr>
            </w:pPr>
            <w:r>
              <w:rPr>
                <w:rFonts w:hint="eastAsia"/>
                <w:sz w:val="18"/>
                <w:szCs w:val="18"/>
              </w:rPr>
              <w:t>（至少包括：每种产品的生产工艺流程图及工艺流程描述，并在图中标明温室气体排放设施，对于涉及化学反应的工艺需写明化学反应方程式）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000" w:type="pct"/>
            <w:gridSpan w:val="14"/>
            <w:noWrap w:val="0"/>
            <w:vAlign w:val="center"/>
          </w:tcPr>
          <w:p>
            <w:pPr>
              <w:pStyle w:val="50"/>
              <w:ind w:firstLine="0" w:firstLineChars="0"/>
              <w:jc w:val="left"/>
              <w:rPr>
                <w:rFonts w:hint="eastAsia"/>
                <w:sz w:val="18"/>
                <w:szCs w:val="18"/>
              </w:rPr>
            </w:pPr>
            <w:r>
              <w:rPr>
                <w:rFonts w:hint="eastAsia" w:ascii="黑体" w:hAnsi="黑体" w:eastAsia="黑体" w:cs="黑体"/>
                <w:b w:val="0"/>
                <w:bCs w:val="0"/>
                <w:sz w:val="18"/>
                <w:szCs w:val="18"/>
                <w:lang w:val="en-US" w:eastAsia="zh-CN"/>
              </w:rPr>
              <w:t>A.3 核算边界和主要排放设施描述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noWrap w:val="0"/>
            <w:vAlign w:val="center"/>
          </w:tcPr>
          <w:p>
            <w:pPr>
              <w:pStyle w:val="50"/>
              <w:ind w:left="0" w:leftChars="0" w:firstLine="0" w:firstLineChars="0"/>
              <w:jc w:val="left"/>
              <w:rPr>
                <w:rFonts w:hint="eastAsia"/>
                <w:sz w:val="18"/>
                <w:szCs w:val="18"/>
              </w:rPr>
            </w:pPr>
            <w:r>
              <w:rPr>
                <w:sz w:val="18"/>
                <w:szCs w:val="18"/>
              </w:rPr>
              <w:t>1.</w:t>
            </w:r>
            <w:r>
              <w:rPr>
                <w:rFonts w:hint="eastAsia"/>
                <w:sz w:val="18"/>
                <w:szCs w:val="18"/>
              </w:rPr>
              <w:t>核算边界的描述</w:t>
            </w:r>
          </w:p>
          <w:p>
            <w:pPr>
              <w:pStyle w:val="50"/>
              <w:ind w:firstLine="360" w:firstLineChars="200"/>
              <w:jc w:val="left"/>
              <w:rPr>
                <w:rFonts w:hint="eastAsia"/>
                <w:sz w:val="18"/>
                <w:szCs w:val="18"/>
              </w:rPr>
            </w:pPr>
            <w:r>
              <w:rPr>
                <w:rFonts w:hint="eastAsia"/>
                <w:sz w:val="18"/>
                <w:szCs w:val="18"/>
              </w:rPr>
              <w:t>（应包括核算边界所包含的装置、所对应的地理边界、组织单元和生产过程。）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0" w:type="pct"/>
            <w:gridSpan w:val="14"/>
            <w:noWrap w:val="0"/>
            <w:vAlign w:val="center"/>
          </w:tcPr>
          <w:p>
            <w:pPr>
              <w:pStyle w:val="50"/>
              <w:ind w:left="0" w:leftChars="0" w:firstLine="0" w:firstLineChars="0"/>
              <w:jc w:val="left"/>
              <w:rPr>
                <w:rFonts w:hint="eastAsia"/>
                <w:sz w:val="18"/>
                <w:szCs w:val="18"/>
              </w:rPr>
            </w:pPr>
            <w:r>
              <w:rPr>
                <w:sz w:val="18"/>
                <w:szCs w:val="18"/>
              </w:rPr>
              <w:t>2.</w:t>
            </w:r>
            <w:r>
              <w:rPr>
                <w:rFonts w:hint="eastAsia"/>
                <w:sz w:val="18"/>
                <w:szCs w:val="18"/>
              </w:rPr>
              <w:t>主要排放设施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8" w:type="pct"/>
            <w:gridSpan w:val="2"/>
            <w:noWrap w:val="0"/>
            <w:vAlign w:val="center"/>
          </w:tcPr>
          <w:p>
            <w:pPr>
              <w:jc w:val="center"/>
              <w:rPr>
                <w:rFonts w:hint="eastAsia"/>
                <w:sz w:val="18"/>
                <w:szCs w:val="18"/>
              </w:rPr>
            </w:pPr>
            <w:r>
              <w:rPr>
                <w:rFonts w:hint="eastAsia"/>
                <w:sz w:val="18"/>
                <w:szCs w:val="18"/>
              </w:rPr>
              <w:t>系列名称</w:t>
            </w:r>
          </w:p>
        </w:tc>
        <w:tc>
          <w:tcPr>
            <w:tcW w:w="419" w:type="pct"/>
            <w:noWrap w:val="0"/>
            <w:vAlign w:val="center"/>
          </w:tcPr>
          <w:p>
            <w:pPr>
              <w:jc w:val="center"/>
              <w:rPr>
                <w:rFonts w:hint="eastAsia"/>
                <w:sz w:val="18"/>
                <w:szCs w:val="18"/>
              </w:rPr>
            </w:pPr>
            <w:r>
              <w:rPr>
                <w:rFonts w:hint="eastAsia"/>
                <w:sz w:val="18"/>
                <w:szCs w:val="18"/>
              </w:rPr>
              <w:t>设施类别</w:t>
            </w:r>
          </w:p>
        </w:tc>
        <w:tc>
          <w:tcPr>
            <w:tcW w:w="744" w:type="pct"/>
            <w:gridSpan w:val="2"/>
            <w:noWrap w:val="0"/>
            <w:vAlign w:val="center"/>
          </w:tcPr>
          <w:p>
            <w:pPr>
              <w:jc w:val="center"/>
              <w:rPr>
                <w:rFonts w:hint="eastAsia"/>
                <w:sz w:val="18"/>
                <w:szCs w:val="18"/>
              </w:rPr>
            </w:pPr>
            <w:r>
              <w:rPr>
                <w:rFonts w:hint="eastAsia"/>
                <w:sz w:val="18"/>
                <w:szCs w:val="18"/>
              </w:rPr>
              <w:t>设施编号</w:t>
            </w:r>
          </w:p>
        </w:tc>
        <w:tc>
          <w:tcPr>
            <w:tcW w:w="816" w:type="pct"/>
            <w:gridSpan w:val="3"/>
            <w:noWrap w:val="0"/>
            <w:vAlign w:val="center"/>
          </w:tcPr>
          <w:p>
            <w:pPr>
              <w:jc w:val="center"/>
              <w:rPr>
                <w:rFonts w:hint="eastAsia"/>
                <w:sz w:val="18"/>
                <w:szCs w:val="18"/>
              </w:rPr>
            </w:pPr>
            <w:r>
              <w:rPr>
                <w:rFonts w:hint="eastAsia"/>
                <w:sz w:val="18"/>
                <w:szCs w:val="18"/>
              </w:rPr>
              <w:t>设施名称</w:t>
            </w:r>
          </w:p>
        </w:tc>
        <w:tc>
          <w:tcPr>
            <w:tcW w:w="1182" w:type="pct"/>
            <w:gridSpan w:val="3"/>
            <w:noWrap w:val="0"/>
            <w:vAlign w:val="center"/>
          </w:tcPr>
          <w:p>
            <w:pPr>
              <w:jc w:val="center"/>
              <w:rPr>
                <w:rFonts w:hint="eastAsia"/>
                <w:sz w:val="18"/>
                <w:szCs w:val="18"/>
              </w:rPr>
            </w:pPr>
            <w:r>
              <w:rPr>
                <w:rFonts w:hint="eastAsia"/>
                <w:sz w:val="18"/>
                <w:szCs w:val="18"/>
              </w:rPr>
              <w:t>排放设施安装位置</w:t>
            </w:r>
          </w:p>
        </w:tc>
        <w:tc>
          <w:tcPr>
            <w:tcW w:w="1028" w:type="pct"/>
            <w:gridSpan w:val="3"/>
            <w:noWrap w:val="0"/>
            <w:vAlign w:val="center"/>
          </w:tcPr>
          <w:p>
            <w:pPr>
              <w:jc w:val="center"/>
              <w:rPr>
                <w:rFonts w:hint="eastAsia"/>
                <w:sz w:val="18"/>
                <w:szCs w:val="18"/>
              </w:rPr>
            </w:pPr>
            <w:r>
              <w:rPr>
                <w:rFonts w:hint="eastAsia"/>
                <w:sz w:val="18"/>
                <w:szCs w:val="18"/>
              </w:rPr>
              <w:t>是否纳入核算边界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8" w:type="pct"/>
            <w:gridSpan w:val="2"/>
            <w:noWrap w:val="0"/>
            <w:vAlign w:val="center"/>
          </w:tcPr>
          <w:p>
            <w:pPr>
              <w:pStyle w:val="50"/>
              <w:ind w:firstLine="0" w:firstLineChars="0"/>
              <w:jc w:val="center"/>
              <w:rPr>
                <w:rFonts w:hint="eastAsia"/>
                <w:sz w:val="18"/>
                <w:szCs w:val="18"/>
              </w:rPr>
            </w:pPr>
          </w:p>
        </w:tc>
        <w:tc>
          <w:tcPr>
            <w:tcW w:w="419" w:type="pct"/>
            <w:noWrap w:val="0"/>
            <w:vAlign w:val="center"/>
          </w:tcPr>
          <w:p>
            <w:pPr>
              <w:pStyle w:val="50"/>
              <w:ind w:firstLine="0" w:firstLineChars="0"/>
              <w:jc w:val="center"/>
              <w:rPr>
                <w:rFonts w:hint="eastAsia"/>
                <w:sz w:val="18"/>
                <w:szCs w:val="18"/>
              </w:rPr>
            </w:pPr>
          </w:p>
        </w:tc>
        <w:tc>
          <w:tcPr>
            <w:tcW w:w="744" w:type="pct"/>
            <w:gridSpan w:val="2"/>
            <w:noWrap w:val="0"/>
            <w:vAlign w:val="center"/>
          </w:tcPr>
          <w:p>
            <w:pPr>
              <w:pStyle w:val="50"/>
              <w:ind w:firstLine="0" w:firstLineChars="0"/>
              <w:jc w:val="center"/>
              <w:rPr>
                <w:rFonts w:hint="eastAsia"/>
                <w:sz w:val="18"/>
                <w:szCs w:val="18"/>
              </w:rPr>
            </w:pPr>
          </w:p>
        </w:tc>
        <w:tc>
          <w:tcPr>
            <w:tcW w:w="816" w:type="pct"/>
            <w:gridSpan w:val="3"/>
            <w:noWrap w:val="0"/>
            <w:vAlign w:val="center"/>
          </w:tcPr>
          <w:p>
            <w:pPr>
              <w:pStyle w:val="50"/>
              <w:ind w:firstLine="0" w:firstLineChars="0"/>
              <w:jc w:val="center"/>
              <w:rPr>
                <w:rFonts w:hint="eastAsia"/>
                <w:sz w:val="18"/>
                <w:szCs w:val="18"/>
              </w:rPr>
            </w:pPr>
          </w:p>
        </w:tc>
        <w:tc>
          <w:tcPr>
            <w:tcW w:w="1182" w:type="pct"/>
            <w:gridSpan w:val="3"/>
            <w:noWrap w:val="0"/>
            <w:vAlign w:val="center"/>
          </w:tcPr>
          <w:p>
            <w:pPr>
              <w:pStyle w:val="50"/>
              <w:ind w:firstLine="0" w:firstLineChars="0"/>
              <w:jc w:val="center"/>
              <w:rPr>
                <w:rFonts w:hint="eastAsia"/>
                <w:sz w:val="18"/>
                <w:szCs w:val="18"/>
              </w:rPr>
            </w:pPr>
          </w:p>
        </w:tc>
        <w:tc>
          <w:tcPr>
            <w:tcW w:w="1028" w:type="pct"/>
            <w:gridSpan w:val="3"/>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14"/>
            <w:noWrap w:val="0"/>
            <w:vAlign w:val="center"/>
          </w:tcPr>
          <w:p>
            <w:pPr>
              <w:pStyle w:val="50"/>
              <w:ind w:firstLine="0" w:firstLineChars="0"/>
              <w:jc w:val="left"/>
              <w:rPr>
                <w:rFonts w:hint="eastAsia"/>
                <w:sz w:val="18"/>
                <w:szCs w:val="18"/>
              </w:rPr>
            </w:pPr>
            <w:r>
              <w:rPr>
                <w:rFonts w:hint="eastAsia" w:ascii="黑体" w:hAnsi="黑体" w:eastAsia="黑体" w:cs="黑体"/>
                <w:b w:val="0"/>
                <w:bCs w:val="0"/>
                <w:sz w:val="18"/>
                <w:szCs w:val="18"/>
                <w:lang w:val="en-US" w:eastAsia="zh-CN"/>
              </w:rPr>
              <w:t>A.4 数据的确定方式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0" w:type="pct"/>
            <w:vMerge w:val="restart"/>
            <w:noWrap w:val="0"/>
            <w:vAlign w:val="center"/>
          </w:tcPr>
          <w:p>
            <w:pPr>
              <w:jc w:val="center"/>
              <w:rPr>
                <w:rFonts w:hint="eastAsia"/>
                <w:sz w:val="18"/>
                <w:szCs w:val="18"/>
              </w:rPr>
            </w:pPr>
            <w:r>
              <w:rPr>
                <w:rFonts w:hint="eastAsia"/>
                <w:sz w:val="18"/>
                <w:szCs w:val="18"/>
              </w:rPr>
              <w:t>系列</w:t>
            </w:r>
          </w:p>
        </w:tc>
        <w:tc>
          <w:tcPr>
            <w:tcW w:w="558" w:type="pct"/>
            <w:vMerge w:val="restart"/>
            <w:noWrap w:val="0"/>
            <w:vAlign w:val="center"/>
          </w:tcPr>
          <w:p>
            <w:pPr>
              <w:jc w:val="center"/>
              <w:rPr>
                <w:rFonts w:hint="eastAsia"/>
                <w:sz w:val="18"/>
                <w:szCs w:val="18"/>
              </w:rPr>
            </w:pPr>
            <w:r>
              <w:rPr>
                <w:rFonts w:hint="eastAsia"/>
                <w:sz w:val="18"/>
                <w:szCs w:val="18"/>
              </w:rPr>
              <w:t>参数名称</w:t>
            </w:r>
          </w:p>
        </w:tc>
        <w:tc>
          <w:tcPr>
            <w:tcW w:w="419" w:type="pct"/>
            <w:vMerge w:val="restart"/>
            <w:noWrap w:val="0"/>
            <w:vAlign w:val="center"/>
          </w:tcPr>
          <w:p>
            <w:pPr>
              <w:jc w:val="center"/>
              <w:rPr>
                <w:rFonts w:hint="eastAsia"/>
                <w:sz w:val="18"/>
                <w:szCs w:val="18"/>
              </w:rPr>
            </w:pPr>
            <w:r>
              <w:rPr>
                <w:rFonts w:hint="eastAsia"/>
                <w:sz w:val="18"/>
                <w:szCs w:val="18"/>
              </w:rPr>
              <w:t>单位</w:t>
            </w:r>
          </w:p>
        </w:tc>
        <w:tc>
          <w:tcPr>
            <w:tcW w:w="744" w:type="pct"/>
            <w:gridSpan w:val="2"/>
            <w:noWrap w:val="0"/>
            <w:vAlign w:val="center"/>
          </w:tcPr>
          <w:p>
            <w:pPr>
              <w:jc w:val="center"/>
              <w:rPr>
                <w:rFonts w:hint="eastAsia"/>
                <w:sz w:val="18"/>
                <w:szCs w:val="18"/>
              </w:rPr>
            </w:pPr>
            <w:r>
              <w:rPr>
                <w:rFonts w:hint="eastAsia"/>
                <w:sz w:val="18"/>
                <w:szCs w:val="18"/>
              </w:rPr>
              <w:t>数据的计算方法及</w:t>
            </w:r>
          </w:p>
          <w:p>
            <w:pPr>
              <w:jc w:val="center"/>
              <w:rPr>
                <w:rFonts w:hint="eastAsia"/>
                <w:sz w:val="18"/>
                <w:szCs w:val="18"/>
              </w:rPr>
            </w:pPr>
            <w:r>
              <w:rPr>
                <w:rFonts w:hint="eastAsia"/>
                <w:sz w:val="18"/>
                <w:szCs w:val="18"/>
              </w:rPr>
              <w:t>获取方式</w:t>
            </w:r>
            <w:r>
              <w:rPr>
                <w:rFonts w:hint="eastAsia"/>
                <w:sz w:val="18"/>
                <w:szCs w:val="18"/>
                <w:vertAlign w:val="superscript"/>
              </w:rPr>
              <w:t>1</w:t>
            </w:r>
          </w:p>
        </w:tc>
        <w:tc>
          <w:tcPr>
            <w:tcW w:w="1999" w:type="pct"/>
            <w:gridSpan w:val="6"/>
            <w:noWrap w:val="0"/>
            <w:vAlign w:val="center"/>
          </w:tcPr>
          <w:p>
            <w:pPr>
              <w:jc w:val="center"/>
              <w:rPr>
                <w:rFonts w:hint="eastAsia"/>
                <w:sz w:val="18"/>
                <w:szCs w:val="18"/>
              </w:rPr>
            </w:pPr>
            <w:r>
              <w:rPr>
                <w:rFonts w:hint="eastAsia"/>
                <w:sz w:val="18"/>
                <w:szCs w:val="18"/>
              </w:rPr>
              <w:t>测量设备</w:t>
            </w:r>
          </w:p>
          <w:p>
            <w:pPr>
              <w:jc w:val="center"/>
              <w:rPr>
                <w:sz w:val="18"/>
                <w:szCs w:val="18"/>
              </w:rPr>
            </w:pPr>
            <w:r>
              <w:rPr>
                <w:rFonts w:hint="eastAsia"/>
                <w:sz w:val="18"/>
                <w:szCs w:val="18"/>
              </w:rPr>
              <w:t>（适用于数据获取方式来源于实测值）</w:t>
            </w:r>
          </w:p>
        </w:tc>
        <w:tc>
          <w:tcPr>
            <w:tcW w:w="283" w:type="pct"/>
            <w:vMerge w:val="restart"/>
            <w:noWrap w:val="0"/>
            <w:vAlign w:val="center"/>
          </w:tcPr>
          <w:p>
            <w:pPr>
              <w:pStyle w:val="50"/>
              <w:ind w:firstLine="0" w:firstLineChars="0"/>
              <w:jc w:val="center"/>
              <w:rPr>
                <w:rFonts w:hint="eastAsia"/>
                <w:sz w:val="18"/>
                <w:szCs w:val="18"/>
              </w:rPr>
            </w:pPr>
            <w:r>
              <w:rPr>
                <w:rFonts w:hint="eastAsia"/>
                <w:sz w:val="18"/>
                <w:szCs w:val="18"/>
              </w:rPr>
              <w:t>数据记录频次</w:t>
            </w:r>
          </w:p>
        </w:tc>
        <w:tc>
          <w:tcPr>
            <w:tcW w:w="413" w:type="pct"/>
            <w:vMerge w:val="restart"/>
            <w:noWrap w:val="0"/>
            <w:vAlign w:val="center"/>
          </w:tcPr>
          <w:p>
            <w:pPr>
              <w:pStyle w:val="50"/>
              <w:ind w:firstLine="0" w:firstLineChars="0"/>
              <w:jc w:val="center"/>
              <w:rPr>
                <w:rFonts w:hint="eastAsia"/>
                <w:sz w:val="18"/>
                <w:szCs w:val="18"/>
              </w:rPr>
            </w:pPr>
            <w:r>
              <w:rPr>
                <w:rFonts w:hint="eastAsia"/>
                <w:sz w:val="18"/>
                <w:szCs w:val="18"/>
              </w:rPr>
              <w:t>数据缺失时的处理方式</w:t>
            </w:r>
          </w:p>
        </w:tc>
        <w:tc>
          <w:tcPr>
            <w:tcW w:w="332" w:type="pct"/>
            <w:vMerge w:val="restart"/>
            <w:noWrap w:val="0"/>
            <w:vAlign w:val="center"/>
          </w:tcPr>
          <w:p>
            <w:pPr>
              <w:pStyle w:val="50"/>
              <w:ind w:firstLine="0" w:firstLineChars="0"/>
              <w:jc w:val="center"/>
              <w:rPr>
                <w:rFonts w:hint="eastAsia"/>
                <w:sz w:val="18"/>
                <w:szCs w:val="18"/>
              </w:rPr>
            </w:pPr>
            <w:r>
              <w:rPr>
                <w:rFonts w:hint="eastAsia"/>
                <w:sz w:val="18"/>
                <w:szCs w:val="18"/>
              </w:rPr>
              <w:t>数据获取负责部门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vMerge w:val="continue"/>
            <w:noWrap w:val="0"/>
            <w:vAlign w:val="center"/>
          </w:tcPr>
          <w:p>
            <w:pPr>
              <w:pStyle w:val="50"/>
              <w:ind w:firstLine="0" w:firstLineChars="0"/>
              <w:jc w:val="center"/>
              <w:rPr>
                <w:rFonts w:hint="eastAsia"/>
                <w:sz w:val="18"/>
                <w:szCs w:val="18"/>
              </w:rPr>
            </w:pPr>
          </w:p>
        </w:tc>
        <w:tc>
          <w:tcPr>
            <w:tcW w:w="419" w:type="pct"/>
            <w:vMerge w:val="continue"/>
            <w:noWrap w:val="0"/>
            <w:vAlign w:val="center"/>
          </w:tcPr>
          <w:p>
            <w:pPr>
              <w:pStyle w:val="50"/>
              <w:ind w:firstLine="0" w:firstLineChars="0"/>
              <w:jc w:val="center"/>
              <w:rPr>
                <w:rFonts w:hint="eastAsia"/>
                <w:sz w:val="18"/>
                <w:szCs w:val="18"/>
              </w:rPr>
            </w:pPr>
          </w:p>
        </w:tc>
        <w:tc>
          <w:tcPr>
            <w:tcW w:w="387" w:type="pct"/>
            <w:noWrap w:val="0"/>
            <w:vAlign w:val="center"/>
          </w:tcPr>
          <w:p>
            <w:pPr>
              <w:jc w:val="center"/>
              <w:rPr>
                <w:rFonts w:hint="eastAsia"/>
                <w:sz w:val="18"/>
                <w:szCs w:val="18"/>
              </w:rPr>
            </w:pPr>
            <w:r>
              <w:rPr>
                <w:rFonts w:hint="eastAsia"/>
                <w:sz w:val="18"/>
                <w:szCs w:val="18"/>
              </w:rPr>
              <w:t>获取方式</w:t>
            </w:r>
            <w:r>
              <w:rPr>
                <w:rFonts w:hint="eastAsia"/>
                <w:sz w:val="18"/>
                <w:szCs w:val="18"/>
                <w:vertAlign w:val="superscript"/>
              </w:rPr>
              <w:t>2</w:t>
            </w:r>
          </w:p>
        </w:tc>
        <w:tc>
          <w:tcPr>
            <w:tcW w:w="356" w:type="pct"/>
            <w:noWrap w:val="0"/>
            <w:vAlign w:val="center"/>
          </w:tcPr>
          <w:p>
            <w:pPr>
              <w:jc w:val="center"/>
              <w:rPr>
                <w:sz w:val="18"/>
                <w:szCs w:val="18"/>
              </w:rPr>
            </w:pPr>
            <w:r>
              <w:rPr>
                <w:rFonts w:hint="eastAsia"/>
                <w:sz w:val="18"/>
                <w:szCs w:val="18"/>
              </w:rPr>
              <w:t>具体描述</w:t>
            </w:r>
          </w:p>
        </w:tc>
        <w:tc>
          <w:tcPr>
            <w:tcW w:w="408" w:type="pct"/>
            <w:noWrap w:val="0"/>
            <w:vAlign w:val="center"/>
          </w:tcPr>
          <w:p>
            <w:pPr>
              <w:pStyle w:val="50"/>
              <w:ind w:firstLine="0" w:firstLineChars="0"/>
              <w:jc w:val="center"/>
              <w:rPr>
                <w:rFonts w:hint="eastAsia"/>
                <w:sz w:val="18"/>
                <w:szCs w:val="18"/>
              </w:rPr>
            </w:pPr>
            <w:r>
              <w:rPr>
                <w:rFonts w:hint="eastAsia"/>
                <w:sz w:val="18"/>
                <w:szCs w:val="18"/>
              </w:rPr>
              <w:t>测量设备及</w:t>
            </w:r>
          </w:p>
          <w:p>
            <w:pPr>
              <w:pStyle w:val="50"/>
              <w:ind w:firstLine="0" w:firstLineChars="0"/>
              <w:jc w:val="center"/>
              <w:rPr>
                <w:rFonts w:hint="eastAsia"/>
                <w:sz w:val="18"/>
                <w:szCs w:val="18"/>
              </w:rPr>
            </w:pPr>
            <w:r>
              <w:rPr>
                <w:rFonts w:hint="eastAsia"/>
                <w:sz w:val="18"/>
                <w:szCs w:val="18"/>
              </w:rPr>
              <w:t>型号</w:t>
            </w:r>
          </w:p>
        </w:tc>
        <w:tc>
          <w:tcPr>
            <w:tcW w:w="408" w:type="pct"/>
            <w:gridSpan w:val="2"/>
            <w:noWrap w:val="0"/>
            <w:vAlign w:val="center"/>
          </w:tcPr>
          <w:p>
            <w:pPr>
              <w:pStyle w:val="50"/>
              <w:ind w:firstLine="0" w:firstLineChars="0"/>
              <w:jc w:val="center"/>
              <w:rPr>
                <w:rFonts w:hint="eastAsia"/>
                <w:sz w:val="18"/>
                <w:szCs w:val="18"/>
              </w:rPr>
            </w:pPr>
            <w:r>
              <w:rPr>
                <w:rFonts w:hint="eastAsia"/>
                <w:sz w:val="18"/>
                <w:szCs w:val="18"/>
              </w:rPr>
              <w:t>测量设备及安装位置</w:t>
            </w:r>
          </w:p>
        </w:tc>
        <w:tc>
          <w:tcPr>
            <w:tcW w:w="260" w:type="pct"/>
            <w:noWrap w:val="0"/>
            <w:vAlign w:val="center"/>
          </w:tcPr>
          <w:p>
            <w:pPr>
              <w:pStyle w:val="50"/>
              <w:ind w:firstLine="0" w:firstLineChars="0"/>
              <w:jc w:val="center"/>
              <w:rPr>
                <w:rFonts w:hint="eastAsia"/>
                <w:sz w:val="18"/>
                <w:szCs w:val="18"/>
              </w:rPr>
            </w:pPr>
            <w:r>
              <w:rPr>
                <w:rFonts w:hint="eastAsia"/>
                <w:sz w:val="18"/>
                <w:szCs w:val="18"/>
              </w:rPr>
              <w:t>测量频次</w:t>
            </w:r>
          </w:p>
        </w:tc>
        <w:tc>
          <w:tcPr>
            <w:tcW w:w="362" w:type="pct"/>
            <w:noWrap w:val="0"/>
            <w:vAlign w:val="center"/>
          </w:tcPr>
          <w:p>
            <w:pPr>
              <w:pStyle w:val="50"/>
              <w:ind w:firstLine="0" w:firstLineChars="0"/>
              <w:jc w:val="center"/>
              <w:rPr>
                <w:rFonts w:hint="eastAsia"/>
                <w:sz w:val="18"/>
                <w:szCs w:val="18"/>
              </w:rPr>
            </w:pPr>
            <w:r>
              <w:rPr>
                <w:rFonts w:hint="eastAsia"/>
                <w:sz w:val="18"/>
                <w:szCs w:val="18"/>
              </w:rPr>
              <w:t>测量设备精度</w:t>
            </w:r>
          </w:p>
        </w:tc>
        <w:tc>
          <w:tcPr>
            <w:tcW w:w="560" w:type="pct"/>
            <w:noWrap w:val="0"/>
            <w:vAlign w:val="center"/>
          </w:tcPr>
          <w:p>
            <w:pPr>
              <w:pStyle w:val="50"/>
              <w:ind w:firstLine="0" w:firstLineChars="0"/>
              <w:jc w:val="center"/>
              <w:rPr>
                <w:rFonts w:hint="eastAsia"/>
                <w:sz w:val="18"/>
                <w:szCs w:val="18"/>
              </w:rPr>
            </w:pPr>
            <w:r>
              <w:rPr>
                <w:rFonts w:hint="eastAsia"/>
                <w:sz w:val="18"/>
                <w:szCs w:val="18"/>
              </w:rPr>
              <w:t>规定的测量设备校准频次</w:t>
            </w:r>
          </w:p>
        </w:tc>
        <w:tc>
          <w:tcPr>
            <w:tcW w:w="283" w:type="pct"/>
            <w:vMerge w:val="continue"/>
            <w:noWrap w:val="0"/>
            <w:vAlign w:val="center"/>
          </w:tcPr>
          <w:p>
            <w:pPr>
              <w:pStyle w:val="50"/>
              <w:ind w:firstLine="0" w:firstLineChars="0"/>
              <w:jc w:val="center"/>
              <w:rPr>
                <w:rFonts w:hint="eastAsia"/>
                <w:sz w:val="18"/>
                <w:szCs w:val="18"/>
              </w:rPr>
            </w:pPr>
          </w:p>
        </w:tc>
        <w:tc>
          <w:tcPr>
            <w:tcW w:w="413" w:type="pct"/>
            <w:vMerge w:val="continue"/>
            <w:noWrap w:val="0"/>
            <w:vAlign w:val="center"/>
          </w:tcPr>
          <w:p>
            <w:pPr>
              <w:pStyle w:val="50"/>
              <w:ind w:firstLine="0" w:firstLineChars="0"/>
              <w:jc w:val="center"/>
              <w:rPr>
                <w:rFonts w:hint="eastAsia"/>
                <w:sz w:val="18"/>
                <w:szCs w:val="18"/>
              </w:rPr>
            </w:pPr>
          </w:p>
        </w:tc>
        <w:tc>
          <w:tcPr>
            <w:tcW w:w="332" w:type="pct"/>
            <w:vMerge w:val="continue"/>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0" w:type="pct"/>
            <w:vMerge w:val="restart"/>
            <w:noWrap w:val="0"/>
            <w:vAlign w:val="center"/>
          </w:tcPr>
          <w:p>
            <w:pPr>
              <w:pStyle w:val="50"/>
              <w:ind w:firstLine="0" w:firstLineChars="0"/>
              <w:jc w:val="center"/>
              <w:rPr>
                <w:rFonts w:hint="default" w:eastAsia="宋体"/>
                <w:sz w:val="18"/>
                <w:szCs w:val="18"/>
                <w:lang w:val="en-US" w:eastAsia="zh-CN"/>
              </w:rPr>
            </w:pPr>
            <w:r>
              <w:rPr>
                <w:rFonts w:hint="eastAsia"/>
                <w:sz w:val="18"/>
                <w:szCs w:val="18"/>
                <w:lang w:val="en-US" w:eastAsia="zh-CN"/>
              </w:rPr>
              <w:t>1#系列</w:t>
            </w:r>
          </w:p>
        </w:tc>
        <w:tc>
          <w:tcPr>
            <w:tcW w:w="558" w:type="pct"/>
            <w:noWrap w:val="0"/>
            <w:vAlign w:val="center"/>
          </w:tcPr>
          <w:p>
            <w:pPr>
              <w:jc w:val="center"/>
              <w:rPr>
                <w:rFonts w:hint="eastAsia"/>
                <w:sz w:val="18"/>
                <w:szCs w:val="18"/>
              </w:rPr>
            </w:pPr>
            <w:r>
              <w:rPr>
                <w:rFonts w:hint="eastAsia"/>
                <w:sz w:val="18"/>
                <w:szCs w:val="18"/>
              </w:rPr>
              <w:t>二氧化碳排放量</w:t>
            </w:r>
          </w:p>
        </w:tc>
        <w:tc>
          <w:tcPr>
            <w:tcW w:w="419" w:type="pct"/>
            <w:noWrap w:val="0"/>
            <w:vAlign w:val="center"/>
          </w:tcPr>
          <w:p>
            <w:pPr>
              <w:jc w:val="center"/>
              <w:rPr>
                <w:sz w:val="18"/>
                <w:szCs w:val="18"/>
              </w:rPr>
            </w:pPr>
            <w:r>
              <w:rPr>
                <w:rFonts w:hint="eastAsia" w:ascii="宋体" w:hAnsi="宋体" w:eastAsia="宋体" w:cs="宋体"/>
                <w:sz w:val="18"/>
                <w:szCs w:val="18"/>
              </w:rPr>
              <w:t>tCO</w:t>
            </w:r>
            <w:r>
              <w:rPr>
                <w:rFonts w:hint="eastAsia" w:ascii="宋体" w:hAnsi="宋体" w:eastAsia="宋体" w:cs="宋体"/>
                <w:sz w:val="18"/>
                <w:szCs w:val="18"/>
                <w:vertAlign w:val="subscript"/>
              </w:rPr>
              <w:t>2</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lang w:val="en-US" w:eastAsia="zh-CN"/>
              </w:rPr>
              <w:t>使用</w:t>
            </w:r>
            <w:r>
              <w:rPr>
                <w:rFonts w:hint="eastAsia"/>
                <w:sz w:val="18"/>
                <w:szCs w:val="18"/>
              </w:rPr>
              <w:t>电量排放量</w:t>
            </w:r>
          </w:p>
        </w:tc>
        <w:tc>
          <w:tcPr>
            <w:tcW w:w="419" w:type="pct"/>
            <w:noWrap w:val="0"/>
            <w:vAlign w:val="center"/>
          </w:tcPr>
          <w:p>
            <w:pPr>
              <w:pStyle w:val="50"/>
              <w:ind w:firstLine="0" w:firstLineChars="0"/>
              <w:jc w:val="center"/>
              <w:rPr>
                <w:rFonts w:hint="default" w:eastAsia="宋体"/>
                <w:sz w:val="18"/>
                <w:szCs w:val="18"/>
                <w:lang w:val="en-US" w:eastAsia="zh-CN"/>
              </w:rPr>
            </w:pPr>
            <w:r>
              <w:rPr>
                <w:rFonts w:hint="eastAsia" w:ascii="宋体" w:hAnsi="宋体" w:eastAsia="宋体" w:cs="宋体"/>
                <w:sz w:val="18"/>
                <w:szCs w:val="18"/>
              </w:rPr>
              <w:t>tCO</w:t>
            </w:r>
            <w:r>
              <w:rPr>
                <w:rFonts w:hint="eastAsia" w:ascii="宋体" w:hAnsi="宋体" w:eastAsia="宋体" w:cs="宋体"/>
                <w:sz w:val="18"/>
                <w:szCs w:val="18"/>
                <w:vertAlign w:val="subscript"/>
              </w:rPr>
              <w:t>2</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rPr>
              <w:t>使用电量</w:t>
            </w:r>
          </w:p>
        </w:tc>
        <w:tc>
          <w:tcPr>
            <w:tcW w:w="419" w:type="pct"/>
            <w:noWrap w:val="0"/>
            <w:vAlign w:val="center"/>
          </w:tcPr>
          <w:p>
            <w:pPr>
              <w:pStyle w:val="50"/>
              <w:ind w:firstLine="0" w:firstLineChars="0"/>
              <w:jc w:val="center"/>
              <w:rPr>
                <w:rFonts w:hint="default" w:eastAsia="宋体"/>
                <w:sz w:val="18"/>
                <w:szCs w:val="18"/>
                <w:lang w:val="en-US" w:eastAsia="zh-CN"/>
              </w:rPr>
            </w:pPr>
            <w:r>
              <w:rPr>
                <w:rFonts w:hint="eastAsia"/>
                <w:sz w:val="18"/>
                <w:szCs w:val="18"/>
                <w:lang w:val="en-US" w:eastAsia="zh-CN"/>
              </w:rPr>
              <w:t>MWh</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lang w:val="en-US" w:eastAsia="zh-CN"/>
              </w:rPr>
              <w:t>电力</w:t>
            </w:r>
            <w:r>
              <w:rPr>
                <w:rFonts w:hint="eastAsia"/>
                <w:sz w:val="18"/>
                <w:szCs w:val="18"/>
              </w:rPr>
              <w:t>排放因子</w:t>
            </w:r>
          </w:p>
        </w:tc>
        <w:tc>
          <w:tcPr>
            <w:tcW w:w="419" w:type="pct"/>
            <w:noWrap w:val="0"/>
            <w:vAlign w:val="center"/>
          </w:tcPr>
          <w:p>
            <w:pPr>
              <w:pStyle w:val="50"/>
              <w:ind w:firstLine="0" w:firstLineChars="0"/>
              <w:jc w:val="center"/>
              <w:rPr>
                <w:rFonts w:hint="eastAsia"/>
                <w:sz w:val="18"/>
                <w:szCs w:val="18"/>
              </w:rPr>
            </w:pPr>
            <w:r>
              <w:rPr>
                <w:sz w:val="18"/>
                <w:szCs w:val="18"/>
              </w:rPr>
              <w:t>tCO</w:t>
            </w:r>
            <w:r>
              <w:rPr>
                <w:sz w:val="18"/>
                <w:szCs w:val="18"/>
                <w:vertAlign w:val="subscript"/>
              </w:rPr>
              <w:t>2</w:t>
            </w:r>
            <w:r>
              <w:rPr>
                <w:rFonts w:hint="eastAsia"/>
                <w:sz w:val="18"/>
                <w:szCs w:val="18"/>
                <w:vertAlign w:val="subscript"/>
                <w:lang w:val="en-US" w:eastAsia="zh-CN"/>
              </w:rPr>
              <w:t>e</w:t>
            </w:r>
            <w:r>
              <w:rPr>
                <w:rFonts w:hint="eastAsia"/>
                <w:sz w:val="18"/>
                <w:szCs w:val="18"/>
                <w:vertAlign w:val="baseline"/>
                <w:lang w:val="en-US" w:eastAsia="zh-CN"/>
              </w:rPr>
              <w:t>/MWh</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Merge w:val="restart"/>
            <w:noWrap w:val="0"/>
            <w:vAlign w:val="center"/>
          </w:tcPr>
          <w:p>
            <w:pPr>
              <w:pStyle w:val="50"/>
              <w:ind w:firstLine="0" w:firstLineChars="0"/>
              <w:jc w:val="center"/>
              <w:rPr>
                <w:rFonts w:hint="eastAsia"/>
                <w:sz w:val="18"/>
                <w:szCs w:val="18"/>
              </w:rPr>
            </w:pPr>
            <w:r>
              <w:rPr>
                <w:rFonts w:hint="eastAsia"/>
                <w:sz w:val="18"/>
                <w:szCs w:val="18"/>
                <w:lang w:val="en-US" w:eastAsia="zh-CN"/>
              </w:rPr>
              <w:t>1#系列</w:t>
            </w:r>
          </w:p>
        </w:tc>
        <w:tc>
          <w:tcPr>
            <w:tcW w:w="558" w:type="pct"/>
            <w:noWrap w:val="0"/>
            <w:vAlign w:val="center"/>
          </w:tcPr>
          <w:p>
            <w:pPr>
              <w:pStyle w:val="50"/>
              <w:ind w:firstLine="0" w:firstLineChars="0"/>
              <w:jc w:val="center"/>
              <w:rPr>
                <w:rFonts w:hint="eastAsia"/>
                <w:sz w:val="18"/>
                <w:szCs w:val="18"/>
              </w:rPr>
            </w:pPr>
            <w:r>
              <w:rPr>
                <w:rFonts w:hint="eastAsia"/>
                <w:sz w:val="18"/>
                <w:szCs w:val="18"/>
              </w:rPr>
              <w:t>能源作为原材料用途排放量</w:t>
            </w:r>
          </w:p>
        </w:tc>
        <w:tc>
          <w:tcPr>
            <w:tcW w:w="419" w:type="pct"/>
            <w:noWrap w:val="0"/>
            <w:vAlign w:val="center"/>
          </w:tcPr>
          <w:p>
            <w:pPr>
              <w:pStyle w:val="50"/>
              <w:ind w:firstLine="0" w:firstLineChars="0"/>
              <w:jc w:val="center"/>
              <w:rPr>
                <w:rFonts w:hint="eastAsia"/>
                <w:sz w:val="18"/>
                <w:szCs w:val="18"/>
              </w:rPr>
            </w:pPr>
            <w:r>
              <w:rPr>
                <w:sz w:val="18"/>
                <w:szCs w:val="18"/>
              </w:rPr>
              <w:t>tCO</w:t>
            </w:r>
            <w:r>
              <w:rPr>
                <w:sz w:val="18"/>
                <w:szCs w:val="18"/>
                <w:vertAlign w:val="subscript"/>
              </w:rPr>
              <w:t>2</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rPr>
              <w:t>铝液量</w:t>
            </w:r>
          </w:p>
        </w:tc>
        <w:tc>
          <w:tcPr>
            <w:tcW w:w="419" w:type="pct"/>
            <w:noWrap w:val="0"/>
            <w:vAlign w:val="center"/>
          </w:tcPr>
          <w:p>
            <w:pPr>
              <w:pStyle w:val="50"/>
              <w:ind w:firstLine="0" w:firstLineChars="0"/>
              <w:jc w:val="center"/>
              <w:rPr>
                <w:rFonts w:hint="default"/>
                <w:sz w:val="18"/>
                <w:szCs w:val="18"/>
                <w:lang w:val="en-US" w:eastAsia="zh-CN"/>
              </w:rPr>
            </w:pPr>
            <w:r>
              <w:rPr>
                <w:rFonts w:hint="eastAsia"/>
                <w:sz w:val="18"/>
                <w:szCs w:val="18"/>
                <w:lang w:val="en-US" w:eastAsia="zh-CN"/>
              </w:rPr>
              <w:t>t</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rPr>
              <w:t>灰分含量</w:t>
            </w:r>
          </w:p>
        </w:tc>
        <w:tc>
          <w:tcPr>
            <w:tcW w:w="419" w:type="pct"/>
            <w:noWrap w:val="0"/>
            <w:vAlign w:val="center"/>
          </w:tcPr>
          <w:p>
            <w:pPr>
              <w:pStyle w:val="50"/>
              <w:ind w:firstLine="0" w:firstLineChars="0"/>
              <w:jc w:val="center"/>
              <w:rPr>
                <w:rFonts w:hint="eastAsia" w:eastAsia="宋体"/>
                <w:sz w:val="18"/>
                <w:szCs w:val="18"/>
                <w:lang w:val="en-US" w:eastAsia="zh-CN"/>
              </w:rPr>
            </w:pPr>
            <w:r>
              <w:rPr>
                <w:rFonts w:hint="eastAsia"/>
                <w:sz w:val="18"/>
                <w:szCs w:val="18"/>
                <w:lang w:val="en-US" w:eastAsia="zh-CN"/>
              </w:rPr>
              <w:t>%</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rPr>
              <w:t>硫含量</w:t>
            </w:r>
          </w:p>
        </w:tc>
        <w:tc>
          <w:tcPr>
            <w:tcW w:w="419" w:type="pct"/>
            <w:noWrap w:val="0"/>
            <w:vAlign w:val="center"/>
          </w:tcPr>
          <w:p>
            <w:pPr>
              <w:pStyle w:val="50"/>
              <w:ind w:firstLine="0" w:firstLineChars="0"/>
              <w:jc w:val="center"/>
              <w:rPr>
                <w:rFonts w:hint="eastAsia" w:eastAsia="宋体"/>
                <w:sz w:val="18"/>
                <w:szCs w:val="18"/>
                <w:lang w:val="en-US" w:eastAsia="zh-CN"/>
              </w:rPr>
            </w:pPr>
            <w:r>
              <w:rPr>
                <w:rFonts w:hint="eastAsia"/>
                <w:sz w:val="18"/>
                <w:szCs w:val="18"/>
                <w:lang w:val="en-US" w:eastAsia="zh-CN"/>
              </w:rPr>
              <w:t>%</w:t>
            </w:r>
          </w:p>
        </w:tc>
        <w:tc>
          <w:tcPr>
            <w:tcW w:w="387" w:type="pct"/>
            <w:noWrap w:val="0"/>
            <w:vAlign w:val="center"/>
          </w:tcPr>
          <w:p>
            <w:pPr>
              <w:pStyle w:val="50"/>
              <w:ind w:firstLine="0" w:firstLineChars="0"/>
              <w:jc w:val="center"/>
              <w:rPr>
                <w:rFonts w:hint="eastAsia"/>
                <w:sz w:val="18"/>
                <w:szCs w:val="18"/>
              </w:rPr>
            </w:pPr>
          </w:p>
        </w:tc>
        <w:tc>
          <w:tcPr>
            <w:tcW w:w="356" w:type="pct"/>
            <w:noWrap w:val="0"/>
            <w:vAlign w:val="center"/>
          </w:tcPr>
          <w:p>
            <w:pPr>
              <w:pStyle w:val="50"/>
              <w:ind w:firstLine="0" w:firstLineChars="0"/>
              <w:jc w:val="center"/>
              <w:rPr>
                <w:rFonts w:hint="eastAsia"/>
                <w:sz w:val="18"/>
                <w:szCs w:val="18"/>
              </w:rPr>
            </w:pPr>
          </w:p>
        </w:tc>
        <w:tc>
          <w:tcPr>
            <w:tcW w:w="408" w:type="pct"/>
            <w:noWrap w:val="0"/>
            <w:vAlign w:val="center"/>
          </w:tcPr>
          <w:p>
            <w:pPr>
              <w:pStyle w:val="50"/>
              <w:ind w:firstLine="0" w:firstLineChars="0"/>
              <w:jc w:val="center"/>
              <w:rPr>
                <w:rFonts w:hint="eastAsia"/>
                <w:sz w:val="18"/>
                <w:szCs w:val="18"/>
              </w:rPr>
            </w:pPr>
          </w:p>
        </w:tc>
        <w:tc>
          <w:tcPr>
            <w:tcW w:w="408" w:type="pct"/>
            <w:gridSpan w:val="2"/>
            <w:noWrap w:val="0"/>
            <w:vAlign w:val="center"/>
          </w:tcPr>
          <w:p>
            <w:pPr>
              <w:pStyle w:val="50"/>
              <w:ind w:firstLine="0" w:firstLineChars="0"/>
              <w:jc w:val="center"/>
              <w:rPr>
                <w:rFonts w:hint="eastAsia"/>
                <w:sz w:val="18"/>
                <w:szCs w:val="18"/>
              </w:rPr>
            </w:pPr>
          </w:p>
        </w:tc>
        <w:tc>
          <w:tcPr>
            <w:tcW w:w="260" w:type="pct"/>
            <w:noWrap w:val="0"/>
            <w:vAlign w:val="center"/>
          </w:tcPr>
          <w:p>
            <w:pPr>
              <w:pStyle w:val="50"/>
              <w:ind w:firstLine="0" w:firstLineChars="0"/>
              <w:jc w:val="center"/>
              <w:rPr>
                <w:rFonts w:hint="eastAsia"/>
                <w:sz w:val="18"/>
                <w:szCs w:val="18"/>
              </w:rPr>
            </w:pPr>
          </w:p>
        </w:tc>
        <w:tc>
          <w:tcPr>
            <w:tcW w:w="362" w:type="pct"/>
            <w:noWrap w:val="0"/>
            <w:vAlign w:val="center"/>
          </w:tcPr>
          <w:p>
            <w:pPr>
              <w:pStyle w:val="50"/>
              <w:ind w:firstLine="0" w:firstLineChars="0"/>
              <w:jc w:val="center"/>
              <w:rPr>
                <w:rFonts w:hint="eastAsia"/>
                <w:sz w:val="18"/>
                <w:szCs w:val="18"/>
              </w:rPr>
            </w:pPr>
          </w:p>
        </w:tc>
        <w:tc>
          <w:tcPr>
            <w:tcW w:w="560" w:type="pct"/>
            <w:noWrap w:val="0"/>
            <w:vAlign w:val="center"/>
          </w:tcPr>
          <w:p>
            <w:pPr>
              <w:pStyle w:val="50"/>
              <w:ind w:firstLine="0" w:firstLineChars="0"/>
              <w:jc w:val="center"/>
              <w:rPr>
                <w:rFonts w:hint="eastAsia"/>
                <w:sz w:val="18"/>
                <w:szCs w:val="18"/>
              </w:rPr>
            </w:pPr>
          </w:p>
        </w:tc>
        <w:tc>
          <w:tcPr>
            <w:tcW w:w="283" w:type="pct"/>
            <w:noWrap w:val="0"/>
            <w:vAlign w:val="center"/>
          </w:tcPr>
          <w:p>
            <w:pPr>
              <w:pStyle w:val="50"/>
              <w:ind w:firstLine="0" w:firstLineChars="0"/>
              <w:jc w:val="center"/>
              <w:rPr>
                <w:rFonts w:hint="eastAsia"/>
                <w:sz w:val="18"/>
                <w:szCs w:val="18"/>
              </w:rPr>
            </w:pPr>
          </w:p>
        </w:tc>
        <w:tc>
          <w:tcPr>
            <w:tcW w:w="413" w:type="pct"/>
            <w:noWrap w:val="0"/>
            <w:vAlign w:val="center"/>
          </w:tcPr>
          <w:p>
            <w:pPr>
              <w:pStyle w:val="50"/>
              <w:ind w:firstLine="0" w:firstLineChars="0"/>
              <w:jc w:val="center"/>
              <w:rPr>
                <w:rFonts w:hint="eastAsia"/>
                <w:sz w:val="18"/>
                <w:szCs w:val="18"/>
              </w:rPr>
            </w:pPr>
          </w:p>
        </w:tc>
        <w:tc>
          <w:tcPr>
            <w:tcW w:w="332" w:type="pct"/>
            <w:noWrap w:val="0"/>
            <w:vAlign w:val="center"/>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0" w:type="pct"/>
            <w:vMerge w:val="restart"/>
            <w:noWrap w:val="0"/>
            <w:vAlign w:val="center"/>
          </w:tcPr>
          <w:p>
            <w:pPr>
              <w:pStyle w:val="50"/>
              <w:ind w:firstLine="0" w:firstLineChars="0"/>
              <w:jc w:val="center"/>
              <w:rPr>
                <w:rFonts w:hint="eastAsia"/>
                <w:sz w:val="18"/>
                <w:szCs w:val="18"/>
              </w:rPr>
            </w:pPr>
            <w:r>
              <w:rPr>
                <w:rFonts w:hint="eastAsia"/>
                <w:sz w:val="18"/>
                <w:szCs w:val="18"/>
                <w:lang w:val="en-US" w:eastAsia="zh-CN"/>
              </w:rPr>
              <w:t>1#系列</w:t>
            </w:r>
          </w:p>
        </w:tc>
        <w:tc>
          <w:tcPr>
            <w:tcW w:w="558" w:type="pct"/>
            <w:noWrap w:val="0"/>
            <w:vAlign w:val="center"/>
          </w:tcPr>
          <w:p>
            <w:pPr>
              <w:pStyle w:val="50"/>
              <w:ind w:firstLine="0" w:firstLineChars="0"/>
              <w:jc w:val="center"/>
              <w:rPr>
                <w:rFonts w:hint="eastAsia"/>
                <w:sz w:val="18"/>
                <w:szCs w:val="18"/>
              </w:rPr>
            </w:pPr>
            <w:r>
              <w:rPr>
                <w:rFonts w:hint="eastAsia"/>
                <w:sz w:val="18"/>
                <w:szCs w:val="18"/>
              </w:rPr>
              <w:t>过程排放量</w:t>
            </w:r>
          </w:p>
        </w:tc>
        <w:tc>
          <w:tcPr>
            <w:tcW w:w="419" w:type="pct"/>
            <w:noWrap w:val="0"/>
            <w:vAlign w:val="center"/>
          </w:tcPr>
          <w:p>
            <w:pPr>
              <w:pStyle w:val="50"/>
              <w:ind w:firstLine="0" w:firstLineChars="0"/>
              <w:jc w:val="center"/>
              <w:rPr>
                <w:rFonts w:hint="eastAsia" w:eastAsia="宋体"/>
                <w:sz w:val="18"/>
                <w:szCs w:val="18"/>
                <w:lang w:val="en-US" w:eastAsia="zh-CN"/>
              </w:rPr>
            </w:pPr>
            <w:r>
              <w:rPr>
                <w:sz w:val="18"/>
                <w:szCs w:val="18"/>
              </w:rPr>
              <w:t>tCO</w:t>
            </w:r>
            <w:r>
              <w:rPr>
                <w:sz w:val="18"/>
                <w:szCs w:val="18"/>
                <w:vertAlign w:val="subscript"/>
              </w:rPr>
              <w:t>2</w:t>
            </w:r>
            <w:r>
              <w:rPr>
                <w:rFonts w:hint="eastAsia"/>
                <w:sz w:val="18"/>
                <w:szCs w:val="18"/>
                <w:vertAlign w:val="subscript"/>
                <w:lang w:val="en-US" w:eastAsia="zh-CN"/>
              </w:rPr>
              <w:t>e</w:t>
            </w:r>
          </w:p>
        </w:tc>
        <w:tc>
          <w:tcPr>
            <w:tcW w:w="387" w:type="pct"/>
            <w:noWrap w:val="0"/>
            <w:vAlign w:val="top"/>
          </w:tcPr>
          <w:p>
            <w:pPr>
              <w:pStyle w:val="50"/>
              <w:ind w:firstLine="0" w:firstLineChars="0"/>
              <w:jc w:val="center"/>
              <w:rPr>
                <w:rFonts w:hint="eastAsia"/>
                <w:sz w:val="18"/>
                <w:szCs w:val="18"/>
              </w:rPr>
            </w:pPr>
          </w:p>
        </w:tc>
        <w:tc>
          <w:tcPr>
            <w:tcW w:w="356" w:type="pct"/>
            <w:noWrap w:val="0"/>
            <w:vAlign w:val="top"/>
          </w:tcPr>
          <w:p>
            <w:pPr>
              <w:pStyle w:val="50"/>
              <w:ind w:firstLine="0" w:firstLineChars="0"/>
              <w:jc w:val="center"/>
              <w:rPr>
                <w:rFonts w:hint="eastAsia"/>
                <w:sz w:val="18"/>
                <w:szCs w:val="18"/>
              </w:rPr>
            </w:pPr>
          </w:p>
        </w:tc>
        <w:tc>
          <w:tcPr>
            <w:tcW w:w="408" w:type="pct"/>
            <w:noWrap w:val="0"/>
            <w:vAlign w:val="top"/>
          </w:tcPr>
          <w:p>
            <w:pPr>
              <w:pStyle w:val="50"/>
              <w:ind w:firstLine="0" w:firstLineChars="0"/>
              <w:jc w:val="center"/>
              <w:rPr>
                <w:rFonts w:hint="eastAsia"/>
                <w:sz w:val="18"/>
                <w:szCs w:val="18"/>
              </w:rPr>
            </w:pPr>
          </w:p>
        </w:tc>
        <w:tc>
          <w:tcPr>
            <w:tcW w:w="408" w:type="pct"/>
            <w:gridSpan w:val="2"/>
            <w:noWrap w:val="0"/>
            <w:vAlign w:val="top"/>
          </w:tcPr>
          <w:p>
            <w:pPr>
              <w:pStyle w:val="50"/>
              <w:ind w:firstLine="0" w:firstLineChars="0"/>
              <w:jc w:val="center"/>
              <w:rPr>
                <w:rFonts w:hint="eastAsia"/>
                <w:sz w:val="18"/>
                <w:szCs w:val="18"/>
              </w:rPr>
            </w:pPr>
          </w:p>
        </w:tc>
        <w:tc>
          <w:tcPr>
            <w:tcW w:w="260" w:type="pct"/>
            <w:noWrap w:val="0"/>
            <w:vAlign w:val="top"/>
          </w:tcPr>
          <w:p>
            <w:pPr>
              <w:pStyle w:val="50"/>
              <w:ind w:firstLine="0" w:firstLineChars="0"/>
              <w:jc w:val="center"/>
              <w:rPr>
                <w:rFonts w:hint="eastAsia"/>
                <w:sz w:val="18"/>
                <w:szCs w:val="18"/>
              </w:rPr>
            </w:pPr>
          </w:p>
        </w:tc>
        <w:tc>
          <w:tcPr>
            <w:tcW w:w="362" w:type="pct"/>
            <w:noWrap w:val="0"/>
            <w:vAlign w:val="top"/>
          </w:tcPr>
          <w:p>
            <w:pPr>
              <w:pStyle w:val="50"/>
              <w:ind w:firstLine="0" w:firstLineChars="0"/>
              <w:jc w:val="center"/>
              <w:rPr>
                <w:rFonts w:hint="eastAsia"/>
                <w:sz w:val="18"/>
                <w:szCs w:val="18"/>
              </w:rPr>
            </w:pPr>
          </w:p>
        </w:tc>
        <w:tc>
          <w:tcPr>
            <w:tcW w:w="560" w:type="pct"/>
            <w:noWrap w:val="0"/>
            <w:vAlign w:val="top"/>
          </w:tcPr>
          <w:p>
            <w:pPr>
              <w:pStyle w:val="50"/>
              <w:ind w:firstLine="0" w:firstLineChars="0"/>
              <w:jc w:val="center"/>
              <w:rPr>
                <w:rFonts w:hint="eastAsia"/>
                <w:sz w:val="18"/>
                <w:szCs w:val="18"/>
              </w:rPr>
            </w:pPr>
          </w:p>
        </w:tc>
        <w:tc>
          <w:tcPr>
            <w:tcW w:w="283" w:type="pct"/>
            <w:noWrap w:val="0"/>
            <w:vAlign w:val="top"/>
          </w:tcPr>
          <w:p>
            <w:pPr>
              <w:pStyle w:val="50"/>
              <w:ind w:firstLine="0" w:firstLineChars="0"/>
              <w:jc w:val="center"/>
              <w:rPr>
                <w:rFonts w:hint="eastAsia"/>
                <w:sz w:val="18"/>
                <w:szCs w:val="18"/>
              </w:rPr>
            </w:pPr>
          </w:p>
        </w:tc>
        <w:tc>
          <w:tcPr>
            <w:tcW w:w="413" w:type="pct"/>
            <w:noWrap w:val="0"/>
            <w:vAlign w:val="top"/>
          </w:tcPr>
          <w:p>
            <w:pPr>
              <w:pStyle w:val="50"/>
              <w:ind w:firstLine="0" w:firstLineChars="0"/>
              <w:jc w:val="center"/>
              <w:rPr>
                <w:rFonts w:hint="eastAsia"/>
                <w:sz w:val="18"/>
                <w:szCs w:val="18"/>
              </w:rPr>
            </w:pPr>
          </w:p>
        </w:tc>
        <w:tc>
          <w:tcPr>
            <w:tcW w:w="332" w:type="pct"/>
            <w:noWrap w:val="0"/>
            <w:vAlign w:val="top"/>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lang w:val="en-US" w:eastAsia="zh-CN"/>
              </w:rPr>
            </w:pPr>
            <w:r>
              <w:rPr>
                <w:rFonts w:hint="eastAsia"/>
                <w:sz w:val="18"/>
                <w:szCs w:val="18"/>
                <w:lang w:val="en-US" w:eastAsia="zh-CN"/>
              </w:rPr>
              <w:t>铝液量</w:t>
            </w:r>
          </w:p>
        </w:tc>
        <w:tc>
          <w:tcPr>
            <w:tcW w:w="419" w:type="pct"/>
            <w:noWrap w:val="0"/>
            <w:vAlign w:val="center"/>
          </w:tcPr>
          <w:p>
            <w:pPr>
              <w:pStyle w:val="50"/>
              <w:ind w:firstLine="0" w:firstLineChars="0"/>
              <w:jc w:val="center"/>
              <w:rPr>
                <w:rFonts w:hint="eastAsia" w:eastAsia="宋体"/>
                <w:sz w:val="18"/>
                <w:szCs w:val="18"/>
                <w:lang w:val="en-US" w:eastAsia="zh-CN"/>
              </w:rPr>
            </w:pPr>
            <w:r>
              <w:rPr>
                <w:rFonts w:hint="eastAsia"/>
                <w:sz w:val="18"/>
                <w:szCs w:val="18"/>
                <w:lang w:val="en-US" w:eastAsia="zh-CN"/>
              </w:rPr>
              <w:t>t</w:t>
            </w:r>
          </w:p>
        </w:tc>
        <w:tc>
          <w:tcPr>
            <w:tcW w:w="387" w:type="pct"/>
            <w:noWrap w:val="0"/>
            <w:vAlign w:val="top"/>
          </w:tcPr>
          <w:p>
            <w:pPr>
              <w:pStyle w:val="50"/>
              <w:ind w:firstLine="0" w:firstLineChars="0"/>
              <w:jc w:val="center"/>
              <w:rPr>
                <w:rFonts w:hint="eastAsia"/>
                <w:sz w:val="18"/>
                <w:szCs w:val="18"/>
              </w:rPr>
            </w:pPr>
          </w:p>
        </w:tc>
        <w:tc>
          <w:tcPr>
            <w:tcW w:w="356" w:type="pct"/>
            <w:noWrap w:val="0"/>
            <w:vAlign w:val="top"/>
          </w:tcPr>
          <w:p>
            <w:pPr>
              <w:pStyle w:val="50"/>
              <w:ind w:firstLine="0" w:firstLineChars="0"/>
              <w:jc w:val="center"/>
              <w:rPr>
                <w:rFonts w:hint="eastAsia"/>
                <w:sz w:val="18"/>
                <w:szCs w:val="18"/>
              </w:rPr>
            </w:pPr>
          </w:p>
        </w:tc>
        <w:tc>
          <w:tcPr>
            <w:tcW w:w="408" w:type="pct"/>
            <w:noWrap w:val="0"/>
            <w:vAlign w:val="top"/>
          </w:tcPr>
          <w:p>
            <w:pPr>
              <w:pStyle w:val="50"/>
              <w:ind w:firstLine="0" w:firstLineChars="0"/>
              <w:jc w:val="center"/>
              <w:rPr>
                <w:rFonts w:hint="eastAsia"/>
                <w:sz w:val="18"/>
                <w:szCs w:val="18"/>
              </w:rPr>
            </w:pPr>
          </w:p>
        </w:tc>
        <w:tc>
          <w:tcPr>
            <w:tcW w:w="408" w:type="pct"/>
            <w:gridSpan w:val="2"/>
            <w:noWrap w:val="0"/>
            <w:vAlign w:val="top"/>
          </w:tcPr>
          <w:p>
            <w:pPr>
              <w:pStyle w:val="50"/>
              <w:ind w:firstLine="0" w:firstLineChars="0"/>
              <w:jc w:val="center"/>
              <w:rPr>
                <w:rFonts w:hint="eastAsia"/>
                <w:sz w:val="18"/>
                <w:szCs w:val="18"/>
              </w:rPr>
            </w:pPr>
          </w:p>
        </w:tc>
        <w:tc>
          <w:tcPr>
            <w:tcW w:w="260" w:type="pct"/>
            <w:noWrap w:val="0"/>
            <w:vAlign w:val="top"/>
          </w:tcPr>
          <w:p>
            <w:pPr>
              <w:pStyle w:val="50"/>
              <w:ind w:firstLine="0" w:firstLineChars="0"/>
              <w:jc w:val="center"/>
              <w:rPr>
                <w:rFonts w:hint="eastAsia"/>
                <w:sz w:val="18"/>
                <w:szCs w:val="18"/>
              </w:rPr>
            </w:pPr>
          </w:p>
        </w:tc>
        <w:tc>
          <w:tcPr>
            <w:tcW w:w="362" w:type="pct"/>
            <w:noWrap w:val="0"/>
            <w:vAlign w:val="top"/>
          </w:tcPr>
          <w:p>
            <w:pPr>
              <w:pStyle w:val="50"/>
              <w:ind w:firstLine="0" w:firstLineChars="0"/>
              <w:jc w:val="center"/>
              <w:rPr>
                <w:rFonts w:hint="eastAsia"/>
                <w:sz w:val="18"/>
                <w:szCs w:val="18"/>
              </w:rPr>
            </w:pPr>
          </w:p>
        </w:tc>
        <w:tc>
          <w:tcPr>
            <w:tcW w:w="560" w:type="pct"/>
            <w:noWrap w:val="0"/>
            <w:vAlign w:val="top"/>
          </w:tcPr>
          <w:p>
            <w:pPr>
              <w:pStyle w:val="50"/>
              <w:ind w:firstLine="0" w:firstLineChars="0"/>
              <w:jc w:val="center"/>
              <w:rPr>
                <w:rFonts w:hint="eastAsia"/>
                <w:sz w:val="18"/>
                <w:szCs w:val="18"/>
              </w:rPr>
            </w:pPr>
          </w:p>
        </w:tc>
        <w:tc>
          <w:tcPr>
            <w:tcW w:w="283" w:type="pct"/>
            <w:noWrap w:val="0"/>
            <w:vAlign w:val="top"/>
          </w:tcPr>
          <w:p>
            <w:pPr>
              <w:pStyle w:val="50"/>
              <w:ind w:firstLine="0" w:firstLineChars="0"/>
              <w:jc w:val="center"/>
              <w:rPr>
                <w:rFonts w:hint="eastAsia"/>
                <w:sz w:val="18"/>
                <w:szCs w:val="18"/>
              </w:rPr>
            </w:pPr>
          </w:p>
        </w:tc>
        <w:tc>
          <w:tcPr>
            <w:tcW w:w="413" w:type="pct"/>
            <w:noWrap w:val="0"/>
            <w:vAlign w:val="top"/>
          </w:tcPr>
          <w:p>
            <w:pPr>
              <w:pStyle w:val="50"/>
              <w:ind w:firstLine="0" w:firstLineChars="0"/>
              <w:jc w:val="center"/>
              <w:rPr>
                <w:rFonts w:hint="eastAsia"/>
                <w:sz w:val="18"/>
                <w:szCs w:val="18"/>
              </w:rPr>
            </w:pPr>
          </w:p>
        </w:tc>
        <w:tc>
          <w:tcPr>
            <w:tcW w:w="332" w:type="pct"/>
            <w:noWrap w:val="0"/>
            <w:vAlign w:val="top"/>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default" w:eastAsia="宋体"/>
                <w:sz w:val="18"/>
                <w:szCs w:val="18"/>
                <w:lang w:val="en-US" w:eastAsia="zh-CN"/>
              </w:rPr>
            </w:pPr>
            <w:r>
              <w:rPr>
                <w:rFonts w:hint="eastAsia"/>
                <w:sz w:val="18"/>
                <w:szCs w:val="18"/>
                <w:lang w:val="en-US" w:eastAsia="zh-CN"/>
              </w:rPr>
              <w:t>CF</w:t>
            </w:r>
            <w:r>
              <w:rPr>
                <w:rFonts w:hint="eastAsia"/>
                <w:sz w:val="18"/>
                <w:szCs w:val="18"/>
                <w:vertAlign w:val="subscript"/>
                <w:lang w:val="en-US" w:eastAsia="zh-CN"/>
              </w:rPr>
              <w:t>4</w:t>
            </w:r>
            <w:r>
              <w:rPr>
                <w:rFonts w:hint="eastAsia"/>
                <w:sz w:val="18"/>
                <w:szCs w:val="18"/>
                <w:lang w:val="en-US" w:eastAsia="zh-CN"/>
              </w:rPr>
              <w:t>排放因子</w:t>
            </w:r>
          </w:p>
        </w:tc>
        <w:tc>
          <w:tcPr>
            <w:tcW w:w="419" w:type="pct"/>
            <w:noWrap w:val="0"/>
            <w:vAlign w:val="center"/>
          </w:tcPr>
          <w:p>
            <w:pPr>
              <w:pStyle w:val="50"/>
              <w:ind w:firstLine="0" w:firstLineChars="0"/>
              <w:jc w:val="center"/>
              <w:rPr>
                <w:rFonts w:hint="eastAsia"/>
                <w:sz w:val="18"/>
                <w:szCs w:val="18"/>
              </w:rPr>
            </w:pPr>
            <w:r>
              <w:rPr>
                <w:rFonts w:hint="eastAsia"/>
                <w:sz w:val="18"/>
                <w:szCs w:val="18"/>
              </w:rPr>
              <w:t>kgCF</w:t>
            </w:r>
            <w:r>
              <w:rPr>
                <w:rFonts w:hint="eastAsia"/>
                <w:sz w:val="18"/>
                <w:szCs w:val="18"/>
                <w:vertAlign w:val="subscript"/>
              </w:rPr>
              <w:t>4</w:t>
            </w:r>
            <w:r>
              <w:rPr>
                <w:rFonts w:hint="eastAsia"/>
                <w:sz w:val="18"/>
                <w:szCs w:val="18"/>
              </w:rPr>
              <w:t>/t-Al</w:t>
            </w:r>
          </w:p>
        </w:tc>
        <w:tc>
          <w:tcPr>
            <w:tcW w:w="387" w:type="pct"/>
            <w:noWrap w:val="0"/>
            <w:vAlign w:val="top"/>
          </w:tcPr>
          <w:p>
            <w:pPr>
              <w:pStyle w:val="50"/>
              <w:ind w:firstLine="0" w:firstLineChars="0"/>
              <w:jc w:val="center"/>
              <w:rPr>
                <w:rFonts w:hint="eastAsia"/>
                <w:sz w:val="18"/>
                <w:szCs w:val="18"/>
              </w:rPr>
            </w:pPr>
          </w:p>
        </w:tc>
        <w:tc>
          <w:tcPr>
            <w:tcW w:w="356" w:type="pct"/>
            <w:noWrap w:val="0"/>
            <w:vAlign w:val="top"/>
          </w:tcPr>
          <w:p>
            <w:pPr>
              <w:pStyle w:val="50"/>
              <w:ind w:firstLine="0" w:firstLineChars="0"/>
              <w:jc w:val="center"/>
              <w:rPr>
                <w:rFonts w:hint="eastAsia"/>
                <w:sz w:val="18"/>
                <w:szCs w:val="18"/>
              </w:rPr>
            </w:pPr>
          </w:p>
        </w:tc>
        <w:tc>
          <w:tcPr>
            <w:tcW w:w="408" w:type="pct"/>
            <w:noWrap w:val="0"/>
            <w:vAlign w:val="top"/>
          </w:tcPr>
          <w:p>
            <w:pPr>
              <w:pStyle w:val="50"/>
              <w:ind w:firstLine="0" w:firstLineChars="0"/>
              <w:jc w:val="center"/>
              <w:rPr>
                <w:rFonts w:hint="eastAsia"/>
                <w:sz w:val="18"/>
                <w:szCs w:val="18"/>
              </w:rPr>
            </w:pPr>
          </w:p>
        </w:tc>
        <w:tc>
          <w:tcPr>
            <w:tcW w:w="408" w:type="pct"/>
            <w:gridSpan w:val="2"/>
            <w:noWrap w:val="0"/>
            <w:vAlign w:val="top"/>
          </w:tcPr>
          <w:p>
            <w:pPr>
              <w:pStyle w:val="50"/>
              <w:ind w:firstLine="0" w:firstLineChars="0"/>
              <w:jc w:val="center"/>
              <w:rPr>
                <w:rFonts w:hint="eastAsia"/>
                <w:sz w:val="18"/>
                <w:szCs w:val="18"/>
              </w:rPr>
            </w:pPr>
          </w:p>
        </w:tc>
        <w:tc>
          <w:tcPr>
            <w:tcW w:w="260" w:type="pct"/>
            <w:noWrap w:val="0"/>
            <w:vAlign w:val="top"/>
          </w:tcPr>
          <w:p>
            <w:pPr>
              <w:pStyle w:val="50"/>
              <w:ind w:firstLine="0" w:firstLineChars="0"/>
              <w:jc w:val="center"/>
              <w:rPr>
                <w:rFonts w:hint="eastAsia"/>
                <w:sz w:val="18"/>
                <w:szCs w:val="18"/>
              </w:rPr>
            </w:pPr>
          </w:p>
        </w:tc>
        <w:tc>
          <w:tcPr>
            <w:tcW w:w="362" w:type="pct"/>
            <w:noWrap w:val="0"/>
            <w:vAlign w:val="top"/>
          </w:tcPr>
          <w:p>
            <w:pPr>
              <w:pStyle w:val="50"/>
              <w:ind w:firstLine="0" w:firstLineChars="0"/>
              <w:jc w:val="center"/>
              <w:rPr>
                <w:rFonts w:hint="eastAsia"/>
                <w:sz w:val="18"/>
                <w:szCs w:val="18"/>
              </w:rPr>
            </w:pPr>
          </w:p>
        </w:tc>
        <w:tc>
          <w:tcPr>
            <w:tcW w:w="560" w:type="pct"/>
            <w:noWrap w:val="0"/>
            <w:vAlign w:val="top"/>
          </w:tcPr>
          <w:p>
            <w:pPr>
              <w:pStyle w:val="50"/>
              <w:ind w:firstLine="0" w:firstLineChars="0"/>
              <w:jc w:val="center"/>
              <w:rPr>
                <w:rFonts w:hint="eastAsia"/>
                <w:sz w:val="18"/>
                <w:szCs w:val="18"/>
              </w:rPr>
            </w:pPr>
          </w:p>
        </w:tc>
        <w:tc>
          <w:tcPr>
            <w:tcW w:w="283" w:type="pct"/>
            <w:noWrap w:val="0"/>
            <w:vAlign w:val="top"/>
          </w:tcPr>
          <w:p>
            <w:pPr>
              <w:pStyle w:val="50"/>
              <w:ind w:firstLine="0" w:firstLineChars="0"/>
              <w:jc w:val="center"/>
              <w:rPr>
                <w:rFonts w:hint="eastAsia"/>
                <w:sz w:val="18"/>
                <w:szCs w:val="18"/>
              </w:rPr>
            </w:pPr>
          </w:p>
        </w:tc>
        <w:tc>
          <w:tcPr>
            <w:tcW w:w="413" w:type="pct"/>
            <w:noWrap w:val="0"/>
            <w:vAlign w:val="top"/>
          </w:tcPr>
          <w:p>
            <w:pPr>
              <w:pStyle w:val="50"/>
              <w:ind w:firstLine="0" w:firstLineChars="0"/>
              <w:jc w:val="center"/>
              <w:rPr>
                <w:rFonts w:hint="eastAsia"/>
                <w:sz w:val="18"/>
                <w:szCs w:val="18"/>
              </w:rPr>
            </w:pPr>
          </w:p>
        </w:tc>
        <w:tc>
          <w:tcPr>
            <w:tcW w:w="332" w:type="pct"/>
            <w:noWrap w:val="0"/>
            <w:vAlign w:val="top"/>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50" w:type="pct"/>
            <w:vMerge w:val="continue"/>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default" w:eastAsia="宋体"/>
                <w:sz w:val="18"/>
                <w:szCs w:val="18"/>
                <w:lang w:val="en-US" w:eastAsia="zh-CN"/>
              </w:rPr>
            </w:pPr>
            <w:r>
              <w:rPr>
                <w:rFonts w:hint="eastAsia"/>
                <w:sz w:val="18"/>
                <w:szCs w:val="18"/>
                <w:lang w:val="en-US" w:eastAsia="zh-CN"/>
              </w:rPr>
              <w:t>C</w:t>
            </w:r>
            <w:r>
              <w:rPr>
                <w:rFonts w:hint="eastAsia"/>
                <w:sz w:val="18"/>
                <w:szCs w:val="18"/>
                <w:vertAlign w:val="subscript"/>
                <w:lang w:val="en-US" w:eastAsia="zh-CN"/>
              </w:rPr>
              <w:t>2</w:t>
            </w:r>
            <w:r>
              <w:rPr>
                <w:rFonts w:hint="eastAsia"/>
                <w:sz w:val="18"/>
                <w:szCs w:val="18"/>
                <w:lang w:val="en-US" w:eastAsia="zh-CN"/>
              </w:rPr>
              <w:t>F</w:t>
            </w:r>
            <w:r>
              <w:rPr>
                <w:rFonts w:hint="eastAsia"/>
                <w:sz w:val="18"/>
                <w:szCs w:val="18"/>
                <w:vertAlign w:val="subscript"/>
                <w:lang w:val="en-US" w:eastAsia="zh-CN"/>
              </w:rPr>
              <w:t>6</w:t>
            </w:r>
            <w:r>
              <w:rPr>
                <w:rFonts w:hint="eastAsia"/>
                <w:sz w:val="18"/>
                <w:szCs w:val="18"/>
                <w:lang w:val="en-US" w:eastAsia="zh-CN"/>
              </w:rPr>
              <w:t>排放因子</w:t>
            </w:r>
          </w:p>
        </w:tc>
        <w:tc>
          <w:tcPr>
            <w:tcW w:w="419" w:type="pct"/>
            <w:noWrap w:val="0"/>
            <w:vAlign w:val="center"/>
          </w:tcPr>
          <w:p>
            <w:pPr>
              <w:pStyle w:val="50"/>
              <w:ind w:firstLine="0" w:firstLineChars="0"/>
              <w:jc w:val="center"/>
              <w:rPr>
                <w:rFonts w:hint="eastAsia"/>
                <w:sz w:val="18"/>
                <w:szCs w:val="18"/>
              </w:rPr>
            </w:pPr>
            <w:r>
              <w:rPr>
                <w:rFonts w:hint="eastAsia"/>
                <w:sz w:val="18"/>
                <w:szCs w:val="18"/>
              </w:rPr>
              <w:t>kgC</w:t>
            </w:r>
            <w:r>
              <w:rPr>
                <w:rFonts w:hint="eastAsia"/>
                <w:sz w:val="18"/>
                <w:szCs w:val="18"/>
                <w:vertAlign w:val="subscript"/>
              </w:rPr>
              <w:t>2</w:t>
            </w:r>
            <w:r>
              <w:rPr>
                <w:rFonts w:hint="eastAsia"/>
                <w:sz w:val="18"/>
                <w:szCs w:val="18"/>
              </w:rPr>
              <w:t>F</w:t>
            </w:r>
            <w:r>
              <w:rPr>
                <w:rFonts w:hint="eastAsia"/>
                <w:sz w:val="18"/>
                <w:szCs w:val="18"/>
                <w:vertAlign w:val="subscript"/>
              </w:rPr>
              <w:t>6</w:t>
            </w:r>
            <w:r>
              <w:rPr>
                <w:rFonts w:hint="eastAsia"/>
                <w:sz w:val="18"/>
                <w:szCs w:val="18"/>
              </w:rPr>
              <w:t>/t-Al</w:t>
            </w:r>
          </w:p>
        </w:tc>
        <w:tc>
          <w:tcPr>
            <w:tcW w:w="387" w:type="pct"/>
            <w:noWrap w:val="0"/>
            <w:vAlign w:val="top"/>
          </w:tcPr>
          <w:p>
            <w:pPr>
              <w:pStyle w:val="50"/>
              <w:ind w:firstLine="0" w:firstLineChars="0"/>
              <w:jc w:val="center"/>
              <w:rPr>
                <w:rFonts w:hint="eastAsia"/>
                <w:sz w:val="18"/>
                <w:szCs w:val="18"/>
              </w:rPr>
            </w:pPr>
          </w:p>
        </w:tc>
        <w:tc>
          <w:tcPr>
            <w:tcW w:w="356" w:type="pct"/>
            <w:noWrap w:val="0"/>
            <w:vAlign w:val="top"/>
          </w:tcPr>
          <w:p>
            <w:pPr>
              <w:pStyle w:val="50"/>
              <w:ind w:firstLine="0" w:firstLineChars="0"/>
              <w:jc w:val="center"/>
              <w:rPr>
                <w:rFonts w:hint="eastAsia"/>
                <w:sz w:val="18"/>
                <w:szCs w:val="18"/>
              </w:rPr>
            </w:pPr>
          </w:p>
        </w:tc>
        <w:tc>
          <w:tcPr>
            <w:tcW w:w="408" w:type="pct"/>
            <w:noWrap w:val="0"/>
            <w:vAlign w:val="top"/>
          </w:tcPr>
          <w:p>
            <w:pPr>
              <w:pStyle w:val="50"/>
              <w:ind w:firstLine="0" w:firstLineChars="0"/>
              <w:jc w:val="center"/>
              <w:rPr>
                <w:rFonts w:hint="eastAsia"/>
                <w:sz w:val="18"/>
                <w:szCs w:val="18"/>
              </w:rPr>
            </w:pPr>
          </w:p>
        </w:tc>
        <w:tc>
          <w:tcPr>
            <w:tcW w:w="408" w:type="pct"/>
            <w:gridSpan w:val="2"/>
            <w:noWrap w:val="0"/>
            <w:vAlign w:val="top"/>
          </w:tcPr>
          <w:p>
            <w:pPr>
              <w:pStyle w:val="50"/>
              <w:ind w:firstLine="0" w:firstLineChars="0"/>
              <w:jc w:val="center"/>
              <w:rPr>
                <w:rFonts w:hint="eastAsia"/>
                <w:sz w:val="18"/>
                <w:szCs w:val="18"/>
              </w:rPr>
            </w:pPr>
          </w:p>
        </w:tc>
        <w:tc>
          <w:tcPr>
            <w:tcW w:w="260" w:type="pct"/>
            <w:noWrap w:val="0"/>
            <w:vAlign w:val="top"/>
          </w:tcPr>
          <w:p>
            <w:pPr>
              <w:pStyle w:val="50"/>
              <w:ind w:firstLine="0" w:firstLineChars="0"/>
              <w:jc w:val="center"/>
              <w:rPr>
                <w:rFonts w:hint="eastAsia"/>
                <w:sz w:val="18"/>
                <w:szCs w:val="18"/>
              </w:rPr>
            </w:pPr>
          </w:p>
        </w:tc>
        <w:tc>
          <w:tcPr>
            <w:tcW w:w="362" w:type="pct"/>
            <w:noWrap w:val="0"/>
            <w:vAlign w:val="top"/>
          </w:tcPr>
          <w:p>
            <w:pPr>
              <w:pStyle w:val="50"/>
              <w:ind w:firstLine="0" w:firstLineChars="0"/>
              <w:jc w:val="center"/>
              <w:rPr>
                <w:rFonts w:hint="eastAsia"/>
                <w:sz w:val="18"/>
                <w:szCs w:val="18"/>
              </w:rPr>
            </w:pPr>
          </w:p>
        </w:tc>
        <w:tc>
          <w:tcPr>
            <w:tcW w:w="560" w:type="pct"/>
            <w:noWrap w:val="0"/>
            <w:vAlign w:val="top"/>
          </w:tcPr>
          <w:p>
            <w:pPr>
              <w:pStyle w:val="50"/>
              <w:ind w:firstLine="0" w:firstLineChars="0"/>
              <w:jc w:val="center"/>
              <w:rPr>
                <w:rFonts w:hint="eastAsia"/>
                <w:sz w:val="18"/>
                <w:szCs w:val="18"/>
              </w:rPr>
            </w:pPr>
          </w:p>
        </w:tc>
        <w:tc>
          <w:tcPr>
            <w:tcW w:w="283" w:type="pct"/>
            <w:noWrap w:val="0"/>
            <w:vAlign w:val="top"/>
          </w:tcPr>
          <w:p>
            <w:pPr>
              <w:pStyle w:val="50"/>
              <w:ind w:firstLine="0" w:firstLineChars="0"/>
              <w:jc w:val="center"/>
              <w:rPr>
                <w:rFonts w:hint="eastAsia"/>
                <w:sz w:val="18"/>
                <w:szCs w:val="18"/>
              </w:rPr>
            </w:pPr>
          </w:p>
        </w:tc>
        <w:tc>
          <w:tcPr>
            <w:tcW w:w="413" w:type="pct"/>
            <w:noWrap w:val="0"/>
            <w:vAlign w:val="top"/>
          </w:tcPr>
          <w:p>
            <w:pPr>
              <w:pStyle w:val="50"/>
              <w:ind w:firstLine="0" w:firstLineChars="0"/>
              <w:jc w:val="center"/>
              <w:rPr>
                <w:rFonts w:hint="eastAsia"/>
                <w:sz w:val="18"/>
                <w:szCs w:val="18"/>
              </w:rPr>
            </w:pPr>
          </w:p>
        </w:tc>
        <w:tc>
          <w:tcPr>
            <w:tcW w:w="332" w:type="pct"/>
            <w:noWrap w:val="0"/>
            <w:vAlign w:val="top"/>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noWrap w:val="0"/>
            <w:vAlign w:val="center"/>
          </w:tcPr>
          <w:p>
            <w:pPr>
              <w:pStyle w:val="50"/>
              <w:ind w:firstLine="0" w:firstLineChars="0"/>
              <w:jc w:val="center"/>
              <w:rPr>
                <w:rFonts w:hint="eastAsia"/>
                <w:sz w:val="18"/>
                <w:szCs w:val="18"/>
              </w:rPr>
            </w:pPr>
          </w:p>
        </w:tc>
        <w:tc>
          <w:tcPr>
            <w:tcW w:w="558" w:type="pct"/>
            <w:noWrap w:val="0"/>
            <w:vAlign w:val="center"/>
          </w:tcPr>
          <w:p>
            <w:pPr>
              <w:pStyle w:val="50"/>
              <w:ind w:firstLine="0" w:firstLineChars="0"/>
              <w:jc w:val="center"/>
              <w:rPr>
                <w:rFonts w:hint="eastAsia"/>
                <w:sz w:val="18"/>
                <w:szCs w:val="18"/>
              </w:rPr>
            </w:pPr>
            <w:r>
              <w:rPr>
                <w:rFonts w:hint="eastAsia"/>
                <w:sz w:val="18"/>
                <w:szCs w:val="18"/>
              </w:rPr>
              <w:t>全部机组二氧化碳排放总量</w:t>
            </w:r>
          </w:p>
        </w:tc>
        <w:tc>
          <w:tcPr>
            <w:tcW w:w="419" w:type="pct"/>
            <w:noWrap w:val="0"/>
            <w:vAlign w:val="center"/>
          </w:tcPr>
          <w:p>
            <w:pPr>
              <w:pStyle w:val="50"/>
              <w:ind w:firstLine="0" w:firstLineChars="0"/>
              <w:jc w:val="center"/>
              <w:rPr>
                <w:rFonts w:hint="eastAsia"/>
                <w:sz w:val="18"/>
                <w:szCs w:val="18"/>
              </w:rPr>
            </w:pPr>
            <w:r>
              <w:rPr>
                <w:sz w:val="18"/>
                <w:szCs w:val="18"/>
              </w:rPr>
              <w:t>tCO</w:t>
            </w:r>
            <w:r>
              <w:rPr>
                <w:sz w:val="18"/>
                <w:szCs w:val="18"/>
                <w:vertAlign w:val="subscript"/>
              </w:rPr>
              <w:t>2</w:t>
            </w:r>
            <w:r>
              <w:rPr>
                <w:rFonts w:hint="eastAsia"/>
                <w:sz w:val="18"/>
                <w:szCs w:val="18"/>
                <w:vertAlign w:val="subscript"/>
                <w:lang w:val="en-US" w:eastAsia="zh-CN"/>
              </w:rPr>
              <w:t>e</w:t>
            </w:r>
          </w:p>
        </w:tc>
        <w:tc>
          <w:tcPr>
            <w:tcW w:w="387" w:type="pct"/>
            <w:noWrap w:val="0"/>
            <w:vAlign w:val="top"/>
          </w:tcPr>
          <w:p>
            <w:pPr>
              <w:pStyle w:val="50"/>
              <w:ind w:firstLine="0" w:firstLineChars="0"/>
              <w:jc w:val="center"/>
              <w:rPr>
                <w:rFonts w:hint="eastAsia"/>
                <w:sz w:val="18"/>
                <w:szCs w:val="18"/>
              </w:rPr>
            </w:pPr>
          </w:p>
        </w:tc>
        <w:tc>
          <w:tcPr>
            <w:tcW w:w="356" w:type="pct"/>
            <w:noWrap w:val="0"/>
            <w:vAlign w:val="top"/>
          </w:tcPr>
          <w:p>
            <w:pPr>
              <w:pStyle w:val="50"/>
              <w:ind w:firstLine="0" w:firstLineChars="0"/>
              <w:jc w:val="center"/>
              <w:rPr>
                <w:rFonts w:hint="eastAsia"/>
                <w:sz w:val="18"/>
                <w:szCs w:val="18"/>
              </w:rPr>
            </w:pPr>
          </w:p>
        </w:tc>
        <w:tc>
          <w:tcPr>
            <w:tcW w:w="408" w:type="pct"/>
            <w:noWrap w:val="0"/>
            <w:vAlign w:val="top"/>
          </w:tcPr>
          <w:p>
            <w:pPr>
              <w:pStyle w:val="50"/>
              <w:ind w:firstLine="0" w:firstLineChars="0"/>
              <w:jc w:val="center"/>
              <w:rPr>
                <w:rFonts w:hint="eastAsia"/>
                <w:sz w:val="18"/>
                <w:szCs w:val="18"/>
              </w:rPr>
            </w:pPr>
          </w:p>
        </w:tc>
        <w:tc>
          <w:tcPr>
            <w:tcW w:w="408" w:type="pct"/>
            <w:gridSpan w:val="2"/>
            <w:noWrap w:val="0"/>
            <w:vAlign w:val="top"/>
          </w:tcPr>
          <w:p>
            <w:pPr>
              <w:pStyle w:val="50"/>
              <w:ind w:firstLine="0" w:firstLineChars="0"/>
              <w:jc w:val="center"/>
              <w:rPr>
                <w:rFonts w:hint="eastAsia"/>
                <w:sz w:val="18"/>
                <w:szCs w:val="18"/>
              </w:rPr>
            </w:pPr>
          </w:p>
        </w:tc>
        <w:tc>
          <w:tcPr>
            <w:tcW w:w="260" w:type="pct"/>
            <w:noWrap w:val="0"/>
            <w:vAlign w:val="top"/>
          </w:tcPr>
          <w:p>
            <w:pPr>
              <w:pStyle w:val="50"/>
              <w:ind w:firstLine="0" w:firstLineChars="0"/>
              <w:jc w:val="center"/>
              <w:rPr>
                <w:rFonts w:hint="eastAsia"/>
                <w:sz w:val="18"/>
                <w:szCs w:val="18"/>
              </w:rPr>
            </w:pPr>
          </w:p>
        </w:tc>
        <w:tc>
          <w:tcPr>
            <w:tcW w:w="362" w:type="pct"/>
            <w:noWrap w:val="0"/>
            <w:vAlign w:val="top"/>
          </w:tcPr>
          <w:p>
            <w:pPr>
              <w:pStyle w:val="50"/>
              <w:ind w:firstLine="0" w:firstLineChars="0"/>
              <w:jc w:val="center"/>
              <w:rPr>
                <w:rFonts w:hint="eastAsia"/>
                <w:sz w:val="18"/>
                <w:szCs w:val="18"/>
              </w:rPr>
            </w:pPr>
          </w:p>
        </w:tc>
        <w:tc>
          <w:tcPr>
            <w:tcW w:w="560" w:type="pct"/>
            <w:noWrap w:val="0"/>
            <w:vAlign w:val="top"/>
          </w:tcPr>
          <w:p>
            <w:pPr>
              <w:pStyle w:val="50"/>
              <w:ind w:firstLine="0" w:firstLineChars="0"/>
              <w:jc w:val="center"/>
              <w:rPr>
                <w:rFonts w:hint="eastAsia"/>
                <w:sz w:val="18"/>
                <w:szCs w:val="18"/>
              </w:rPr>
            </w:pPr>
          </w:p>
        </w:tc>
        <w:tc>
          <w:tcPr>
            <w:tcW w:w="283" w:type="pct"/>
            <w:noWrap w:val="0"/>
            <w:vAlign w:val="top"/>
          </w:tcPr>
          <w:p>
            <w:pPr>
              <w:pStyle w:val="50"/>
              <w:ind w:firstLine="0" w:firstLineChars="0"/>
              <w:jc w:val="center"/>
              <w:rPr>
                <w:rFonts w:hint="eastAsia"/>
                <w:sz w:val="18"/>
                <w:szCs w:val="18"/>
              </w:rPr>
            </w:pPr>
          </w:p>
        </w:tc>
        <w:tc>
          <w:tcPr>
            <w:tcW w:w="413" w:type="pct"/>
            <w:noWrap w:val="0"/>
            <w:vAlign w:val="top"/>
          </w:tcPr>
          <w:p>
            <w:pPr>
              <w:pStyle w:val="50"/>
              <w:ind w:firstLine="0" w:firstLineChars="0"/>
              <w:jc w:val="center"/>
              <w:rPr>
                <w:rFonts w:hint="eastAsia"/>
                <w:sz w:val="18"/>
                <w:szCs w:val="18"/>
              </w:rPr>
            </w:pPr>
          </w:p>
        </w:tc>
        <w:tc>
          <w:tcPr>
            <w:tcW w:w="332" w:type="pct"/>
            <w:noWrap w:val="0"/>
            <w:vAlign w:val="top"/>
          </w:tcPr>
          <w:p>
            <w:pPr>
              <w:pStyle w:val="5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00" w:type="pct"/>
            <w:gridSpan w:val="14"/>
            <w:noWrap w:val="0"/>
            <w:vAlign w:val="center"/>
          </w:tcPr>
          <w:p>
            <w:pPr>
              <w:pStyle w:val="50"/>
              <w:ind w:firstLine="0" w:firstLineChars="0"/>
              <w:jc w:val="left"/>
              <w:rPr>
                <w:rFonts w:hint="default" w:eastAsia="宋体"/>
                <w:sz w:val="18"/>
                <w:szCs w:val="18"/>
                <w:lang w:val="en-US" w:eastAsia="zh-CN"/>
              </w:rPr>
            </w:pPr>
            <w:r>
              <w:rPr>
                <w:rFonts w:hint="eastAsia" w:ascii="黑体" w:hAnsi="黑体" w:eastAsia="黑体" w:cs="黑体"/>
                <w:b w:val="0"/>
                <w:bCs w:val="0"/>
                <w:sz w:val="18"/>
                <w:szCs w:val="18"/>
                <w:lang w:val="en-US" w:eastAsia="zh-CN"/>
              </w:rPr>
              <w:t>A</w:t>
            </w:r>
            <w:r>
              <w:rPr>
                <w:rFonts w:hint="eastAsia" w:ascii="黑体" w:hAnsi="黑体" w:eastAsia="黑体" w:cs="黑体"/>
                <w:b w:val="0"/>
                <w:bCs w:val="0"/>
                <w:sz w:val="18"/>
                <w:szCs w:val="18"/>
              </w:rPr>
              <w:t>.5</w:t>
            </w:r>
            <w:r>
              <w:rPr>
                <w:rFonts w:hint="eastAsia" w:ascii="黑体" w:hAnsi="黑体" w:eastAsia="黑体" w:cs="黑体"/>
                <w:b w:val="0"/>
                <w:bCs w:val="0"/>
                <w:sz w:val="18"/>
                <w:szCs w:val="18"/>
                <w:lang w:val="en-US" w:eastAsia="zh-CN"/>
              </w:rPr>
              <w:t xml:space="preserve"> CF</w:t>
            </w:r>
            <w:r>
              <w:rPr>
                <w:rFonts w:hint="eastAsia" w:ascii="黑体" w:hAnsi="黑体" w:eastAsia="黑体" w:cs="黑体"/>
                <w:b w:val="0"/>
                <w:bCs w:val="0"/>
                <w:sz w:val="18"/>
                <w:szCs w:val="18"/>
                <w:vertAlign w:val="subscript"/>
                <w:lang w:val="en-US" w:eastAsia="zh-CN"/>
              </w:rPr>
              <w:t>4</w:t>
            </w:r>
            <w:r>
              <w:rPr>
                <w:rFonts w:hint="eastAsia" w:ascii="黑体" w:hAnsi="黑体" w:eastAsia="黑体" w:cs="黑体"/>
                <w:b w:val="0"/>
                <w:bCs w:val="0"/>
                <w:sz w:val="18"/>
                <w:szCs w:val="18"/>
                <w:vertAlign w:val="baseline"/>
                <w:lang w:val="en-US" w:eastAsia="zh-CN"/>
              </w:rPr>
              <w:t>和</w:t>
            </w:r>
            <w:r>
              <w:rPr>
                <w:rFonts w:hint="eastAsia" w:ascii="黑体" w:hAnsi="黑体" w:eastAsia="黑体" w:cs="黑体"/>
                <w:b w:val="0"/>
                <w:bCs w:val="0"/>
                <w:sz w:val="18"/>
                <w:szCs w:val="18"/>
                <w:lang w:val="en-US" w:eastAsia="zh-CN"/>
              </w:rPr>
              <w:t>C</w:t>
            </w:r>
            <w:r>
              <w:rPr>
                <w:rFonts w:hint="eastAsia" w:ascii="黑体" w:hAnsi="黑体" w:eastAsia="黑体" w:cs="黑体"/>
                <w:b w:val="0"/>
                <w:bCs w:val="0"/>
                <w:sz w:val="18"/>
                <w:szCs w:val="18"/>
                <w:vertAlign w:val="subscript"/>
                <w:lang w:val="en-US" w:eastAsia="zh-CN"/>
              </w:rPr>
              <w:t>2</w:t>
            </w:r>
            <w:r>
              <w:rPr>
                <w:rFonts w:hint="eastAsia" w:ascii="黑体" w:hAnsi="黑体" w:eastAsia="黑体" w:cs="黑体"/>
                <w:b w:val="0"/>
                <w:bCs w:val="0"/>
                <w:sz w:val="18"/>
                <w:szCs w:val="18"/>
                <w:lang w:val="en-US" w:eastAsia="zh-CN"/>
              </w:rPr>
              <w:t>F</w:t>
            </w:r>
            <w:r>
              <w:rPr>
                <w:rFonts w:hint="eastAsia" w:ascii="黑体" w:hAnsi="黑体" w:eastAsia="黑体" w:cs="黑体"/>
                <w:b w:val="0"/>
                <w:bCs w:val="0"/>
                <w:sz w:val="18"/>
                <w:szCs w:val="18"/>
                <w:vertAlign w:val="subscript"/>
                <w:lang w:val="en-US" w:eastAsia="zh-CN"/>
              </w:rPr>
              <w:t>6</w:t>
            </w:r>
            <w:r>
              <w:rPr>
                <w:rFonts w:hint="eastAsia" w:ascii="黑体" w:hAnsi="黑体" w:eastAsia="黑体" w:cs="黑体"/>
                <w:b w:val="0"/>
                <w:bCs w:val="0"/>
                <w:sz w:val="18"/>
                <w:szCs w:val="18"/>
                <w:lang w:val="en-US" w:eastAsia="zh-CN"/>
              </w:rPr>
              <w:t>排放因子的测定方法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14"/>
            <w:noWrap w:val="0"/>
            <w:vAlign w:val="center"/>
          </w:tcPr>
          <w:p>
            <w:pPr>
              <w:pStyle w:val="50"/>
              <w:ind w:firstLine="0" w:firstLineChars="0"/>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0" w:type="pct"/>
            <w:gridSpan w:val="14"/>
            <w:noWrap w:val="0"/>
            <w:vAlign w:val="center"/>
          </w:tcPr>
          <w:p>
            <w:pPr>
              <w:pStyle w:val="50"/>
              <w:ind w:firstLine="0" w:firstLineChars="0"/>
              <w:jc w:val="left"/>
              <w:rPr>
                <w:rFonts w:hint="eastAsia"/>
                <w:sz w:val="18"/>
                <w:szCs w:val="18"/>
              </w:rPr>
            </w:pPr>
            <w:r>
              <w:rPr>
                <w:rFonts w:hint="eastAsia" w:ascii="黑体" w:hAnsi="黑体" w:eastAsia="黑体" w:cs="黑体"/>
                <w:b w:val="0"/>
                <w:bCs w:val="0"/>
                <w:sz w:val="18"/>
                <w:szCs w:val="18"/>
                <w:lang w:val="en-US" w:eastAsia="zh-CN"/>
              </w:rPr>
              <w:t>A.6 数据内部质量控制和质量保证相关规定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000" w:type="pct"/>
            <w:gridSpan w:val="14"/>
            <w:noWrap w:val="0"/>
            <w:vAlign w:val="top"/>
          </w:tcPr>
          <w:p>
            <w:pPr>
              <w:pStyle w:val="50"/>
              <w:ind w:left="0" w:leftChars="0" w:firstLine="0" w:firstLineChars="0"/>
              <w:jc w:val="left"/>
              <w:rPr>
                <w:rFonts w:hint="eastAsia"/>
                <w:sz w:val="18"/>
                <w:szCs w:val="18"/>
              </w:rPr>
            </w:pPr>
            <w:r>
              <w:rPr>
                <w:rFonts w:hint="eastAsia"/>
                <w:sz w:val="18"/>
                <w:szCs w:val="18"/>
              </w:rPr>
              <w:t>1.内部管理制度和质量保障体系</w:t>
            </w:r>
          </w:p>
          <w:p>
            <w:pPr>
              <w:pStyle w:val="50"/>
              <w:ind w:firstLine="420"/>
              <w:jc w:val="left"/>
              <w:rPr>
                <w:rFonts w:hint="eastAsia"/>
                <w:sz w:val="18"/>
                <w:szCs w:val="18"/>
              </w:rPr>
            </w:pPr>
            <w:r>
              <w:rPr>
                <w:rFonts w:hint="eastAsia"/>
                <w:sz w:val="18"/>
                <w:szCs w:val="18"/>
              </w:rPr>
              <w:t>（包括明确排放相关计量、检测、核算、报告和管理工作的负责部门及其职责，以及具体工作要求、工作流程等。指定专职人员负责温室气体排放核算和报告工作等）</w:t>
            </w:r>
          </w:p>
          <w:p>
            <w:pPr>
              <w:pStyle w:val="50"/>
              <w:numPr>
                <w:ilvl w:val="0"/>
                <w:numId w:val="0"/>
              </w:numPr>
              <w:jc w:val="left"/>
              <w:rPr>
                <w:rFonts w:hint="eastAsia"/>
                <w:sz w:val="18"/>
                <w:szCs w:val="18"/>
              </w:rPr>
            </w:pPr>
            <w:r>
              <w:rPr>
                <w:rFonts w:hint="eastAsia"/>
                <w:sz w:val="18"/>
                <w:szCs w:val="18"/>
                <w:lang w:val="en-US" w:eastAsia="zh-CN"/>
              </w:rPr>
              <w:t>2.</w:t>
            </w:r>
            <w:r>
              <w:rPr>
                <w:rFonts w:hint="eastAsia"/>
                <w:sz w:val="18"/>
                <w:szCs w:val="18"/>
              </w:rPr>
              <w:t>内审制度</w:t>
            </w:r>
          </w:p>
          <w:p>
            <w:pPr>
              <w:pStyle w:val="50"/>
              <w:ind w:firstLine="420"/>
              <w:jc w:val="left"/>
              <w:rPr>
                <w:rFonts w:hint="eastAsia"/>
                <w:sz w:val="18"/>
                <w:szCs w:val="18"/>
              </w:rPr>
            </w:pPr>
            <w:r>
              <w:rPr>
                <w:rFonts w:hint="eastAsia"/>
                <w:sz w:val="18"/>
                <w:szCs w:val="18"/>
              </w:rPr>
              <w:t>（确保提交的排放报告和支撑材料符合技术规范、内部管理制度和质量保障要求等）</w:t>
            </w:r>
          </w:p>
          <w:p>
            <w:pPr>
              <w:pStyle w:val="50"/>
              <w:numPr>
                <w:ilvl w:val="0"/>
                <w:numId w:val="0"/>
              </w:numPr>
              <w:jc w:val="left"/>
              <w:rPr>
                <w:rFonts w:hint="eastAsia"/>
                <w:sz w:val="18"/>
                <w:szCs w:val="18"/>
              </w:rPr>
            </w:pPr>
            <w:r>
              <w:rPr>
                <w:rFonts w:hint="eastAsia"/>
                <w:sz w:val="18"/>
                <w:szCs w:val="18"/>
                <w:lang w:val="en-US" w:eastAsia="zh-CN"/>
              </w:rPr>
              <w:t>3.</w:t>
            </w:r>
            <w:r>
              <w:rPr>
                <w:rFonts w:hint="eastAsia"/>
                <w:sz w:val="18"/>
                <w:szCs w:val="18"/>
              </w:rPr>
              <w:t>原始凭证和台账记录管理制度</w:t>
            </w:r>
          </w:p>
          <w:p>
            <w:pPr>
              <w:pStyle w:val="50"/>
              <w:numPr>
                <w:ilvl w:val="0"/>
                <w:numId w:val="0"/>
              </w:numPr>
              <w:ind w:leftChars="200"/>
              <w:jc w:val="left"/>
              <w:rPr>
                <w:rFonts w:hint="eastAsia"/>
                <w:sz w:val="18"/>
                <w:szCs w:val="18"/>
              </w:rPr>
            </w:pPr>
            <w:r>
              <w:rPr>
                <w:rFonts w:hint="eastAsia"/>
                <w:sz w:val="18"/>
                <w:szCs w:val="18"/>
              </w:rPr>
              <w:t>（规范排放报告和支撑材料的登记、保存和使用）</w:t>
            </w:r>
          </w:p>
        </w:tc>
      </w:tr>
    </w:tbl>
    <w:p>
      <w:pPr>
        <w:pStyle w:val="50"/>
        <w:ind w:firstLine="420"/>
        <w:jc w:val="left"/>
        <w:rPr>
          <w:rFonts w:hint="eastAsia" w:ascii="宋体" w:hAnsi="宋体" w:eastAsia="宋体" w:cs="宋体"/>
          <w:sz w:val="18"/>
          <w:szCs w:val="18"/>
        </w:rPr>
      </w:pPr>
    </w:p>
    <w:p>
      <w:pPr>
        <w:pStyle w:val="50"/>
        <w:ind w:firstLine="420"/>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如果报告数据是由若干个参数通过一定的计算方法计算得出，需要填写计算公式以及计算公式中的每一个参数的获取方式。</w:t>
      </w:r>
    </w:p>
    <w:p>
      <w:pPr>
        <w:pStyle w:val="50"/>
        <w:ind w:firstLine="420"/>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w:t>
      </w:r>
      <w:r>
        <w:rPr>
          <w:rFonts w:hint="eastAsia" w:ascii="宋体" w:hAnsi="宋体" w:eastAsia="宋体" w:cs="宋体"/>
          <w:sz w:val="18"/>
          <w:szCs w:val="18"/>
        </w:rPr>
        <w:t>方式类型包括：实测值、缺省值、计算值、其他。</w:t>
      </w:r>
    </w:p>
    <w:p>
      <w:pPr>
        <w:pStyle w:val="50"/>
        <w:ind w:firstLine="0" w:firstLineChars="0"/>
        <w:jc w:val="center"/>
        <w:rPr>
          <w:rFonts w:hint="eastAsia"/>
          <w:sz w:val="18"/>
          <w:szCs w:val="18"/>
        </w:rPr>
      </w:pPr>
    </w:p>
    <w:p>
      <w:pPr>
        <w:pStyle w:val="50"/>
        <w:ind w:firstLine="0" w:firstLineChars="0"/>
        <w:jc w:val="center"/>
        <w:rPr>
          <w:rFonts w:hint="eastAsia"/>
        </w:rPr>
      </w:pPr>
    </w:p>
    <w:p>
      <w:pPr>
        <w:pStyle w:val="50"/>
        <w:ind w:firstLine="0" w:firstLineChars="0"/>
        <w:jc w:val="center"/>
        <w:rPr>
          <w:rFonts w:hint="eastAsia"/>
        </w:rPr>
      </w:pPr>
    </w:p>
    <w:p>
      <w:pPr>
        <w:pStyle w:val="50"/>
        <w:ind w:firstLine="0" w:firstLineChars="0"/>
        <w:jc w:val="center"/>
        <w:rPr>
          <w:rFonts w:hint="eastAsia"/>
        </w:rPr>
      </w:pPr>
    </w:p>
    <w:p>
      <w:pPr>
        <w:pStyle w:val="50"/>
        <w:ind w:firstLine="0" w:firstLineChars="0"/>
        <w:jc w:val="center"/>
        <w:rPr>
          <w:rFonts w:hint="eastAsia"/>
        </w:rPr>
        <w:sectPr>
          <w:headerReference r:id="rId19" w:type="first"/>
          <w:headerReference r:id="rId18" w:type="default"/>
          <w:type w:val="continuous"/>
          <w:pgSz w:w="16839" w:h="11907" w:orient="landscape"/>
          <w:pgMar w:top="1134" w:right="1418" w:bottom="1134" w:left="1134" w:header="1418" w:footer="851" w:gutter="0"/>
          <w:pgNumType w:fmt="decimal"/>
          <w:cols w:space="720" w:num="1"/>
          <w:titlePg/>
          <w:docGrid w:linePitch="312" w:charSpace="0"/>
        </w:sectPr>
      </w:pPr>
    </w:p>
    <w:p>
      <w:pPr>
        <w:pStyle w:val="66"/>
        <w:keepNext w:val="0"/>
        <w:keepLines w:val="0"/>
        <w:pageBreakBefore w:val="0"/>
        <w:widowControl/>
        <w:numPr>
          <w:ilvl w:val="2"/>
          <w:numId w:val="0"/>
        </w:numPr>
        <w:kinsoku/>
        <w:wordWrap/>
        <w:overflowPunct/>
        <w:topLinePunct w:val="0"/>
        <w:bidi w:val="0"/>
        <w:adjustRightInd/>
        <w:snapToGrid/>
        <w:spacing w:beforeLines="0" w:afterLines="0"/>
        <w:jc w:val="center"/>
        <w:textAlignment w:val="auto"/>
        <w:rPr>
          <w:rFonts w:hAnsi="黑体"/>
        </w:rPr>
      </w:pPr>
      <w:bookmarkStart w:id="26" w:name="_Toc25757"/>
      <w:r>
        <w:rPr>
          <w:rFonts w:hint="eastAsia" w:hAnsi="黑体"/>
        </w:rPr>
        <w:t>附录 B</w:t>
      </w:r>
      <w:bookmarkEnd w:id="26"/>
    </w:p>
    <w:p>
      <w:pPr>
        <w:pStyle w:val="50"/>
        <w:keepNext w:val="0"/>
        <w:keepLines w:val="0"/>
        <w:pageBreakBefore w:val="0"/>
        <w:widowControl/>
        <w:tabs>
          <w:tab w:val="center" w:pos="4201"/>
          <w:tab w:val="right" w:leader="dot" w:pos="9298"/>
        </w:tabs>
        <w:kinsoku/>
        <w:wordWrap/>
        <w:overflowPunct/>
        <w:topLinePunct w:val="0"/>
        <w:bidi w:val="0"/>
        <w:adjustRightInd/>
        <w:snapToGrid/>
        <w:ind w:firstLine="0" w:firstLineChars="0"/>
        <w:jc w:val="center"/>
        <w:textAlignment w:val="auto"/>
        <w:rPr>
          <w:rFonts w:hint="eastAsia" w:ascii="黑体" w:hAnsi="黑体" w:eastAsia="黑体" w:cs="黑体"/>
          <w:b w:val="0"/>
          <w:bCs/>
        </w:rPr>
      </w:pPr>
      <w:r>
        <w:rPr>
          <w:rFonts w:hint="eastAsia" w:ascii="黑体" w:hAnsi="黑体" w:eastAsia="黑体" w:cs="黑体"/>
          <w:b w:val="0"/>
          <w:bCs/>
        </w:rPr>
        <w:t>（资料性）</w:t>
      </w:r>
    </w:p>
    <w:p>
      <w:pPr>
        <w:pStyle w:val="50"/>
        <w:keepNext w:val="0"/>
        <w:keepLines w:val="0"/>
        <w:pageBreakBefore w:val="0"/>
        <w:widowControl/>
        <w:kinsoku/>
        <w:wordWrap/>
        <w:overflowPunct/>
        <w:topLinePunct w:val="0"/>
        <w:bidi w:val="0"/>
        <w:adjustRightInd/>
        <w:snapToGrid/>
        <w:ind w:firstLine="420"/>
        <w:jc w:val="center"/>
        <w:textAlignment w:val="auto"/>
        <w:rPr>
          <w:rFonts w:ascii="黑体" w:hAnsi="黑体" w:eastAsia="黑体"/>
        </w:rPr>
      </w:pPr>
      <w:r>
        <w:rPr>
          <w:rFonts w:hint="eastAsia" w:ascii="黑体" w:hAnsi="黑体" w:eastAsia="黑体"/>
        </w:rPr>
        <w:t>报告内容及格式要求</w:t>
      </w:r>
    </w:p>
    <w:p>
      <w:pPr>
        <w:pStyle w:val="50"/>
        <w:ind w:firstLine="420"/>
        <w:jc w:val="center"/>
        <w:rPr>
          <w:rFonts w:hint="eastAsia" w:ascii="黑体" w:hAnsi="黑体" w:eastAsia="黑体" w:cs="黑体"/>
          <w:b w:val="0"/>
          <w:bCs/>
        </w:rPr>
      </w:pPr>
    </w:p>
    <w:p>
      <w:pPr>
        <w:pStyle w:val="50"/>
        <w:ind w:firstLine="420"/>
        <w:jc w:val="center"/>
      </w:pPr>
    </w:p>
    <w:p>
      <w:pPr>
        <w:pStyle w:val="50"/>
        <w:ind w:firstLine="0" w:firstLineChars="0"/>
        <w:jc w:val="center"/>
        <w:rPr>
          <w:rFonts w:hint="eastAsia" w:ascii="黑体" w:hAnsi="黑体" w:eastAsia="黑体"/>
          <w:sz w:val="48"/>
          <w:szCs w:val="48"/>
        </w:rPr>
      </w:pPr>
    </w:p>
    <w:p>
      <w:pPr>
        <w:pStyle w:val="50"/>
        <w:ind w:firstLine="0" w:firstLineChars="0"/>
        <w:jc w:val="center"/>
        <w:rPr>
          <w:rFonts w:hint="eastAsia" w:ascii="黑体" w:hAnsi="黑体" w:eastAsia="黑体"/>
          <w:sz w:val="48"/>
          <w:szCs w:val="48"/>
        </w:rPr>
      </w:pPr>
    </w:p>
    <w:p>
      <w:pPr>
        <w:pStyle w:val="50"/>
        <w:ind w:firstLine="0" w:firstLineChars="0"/>
        <w:jc w:val="center"/>
        <w:rPr>
          <w:rFonts w:hint="eastAsia" w:ascii="黑体" w:hAnsi="黑体" w:eastAsia="黑体"/>
          <w:sz w:val="48"/>
          <w:szCs w:val="48"/>
        </w:rPr>
      </w:pPr>
    </w:p>
    <w:p>
      <w:pPr>
        <w:pStyle w:val="50"/>
        <w:ind w:firstLine="0" w:firstLineChars="0"/>
        <w:jc w:val="center"/>
        <w:rPr>
          <w:rFonts w:hint="eastAsia" w:ascii="黑体" w:hAnsi="黑体" w:eastAsia="黑体"/>
          <w:sz w:val="48"/>
          <w:szCs w:val="48"/>
        </w:rPr>
      </w:pPr>
    </w:p>
    <w:p>
      <w:pPr>
        <w:pStyle w:val="50"/>
        <w:ind w:firstLine="0" w:firstLineChars="0"/>
        <w:jc w:val="center"/>
        <w:rPr>
          <w:rFonts w:hint="eastAsia" w:ascii="黑体" w:hAnsi="黑体" w:eastAsia="黑体"/>
          <w:sz w:val="48"/>
          <w:szCs w:val="48"/>
        </w:rPr>
      </w:pPr>
    </w:p>
    <w:p>
      <w:pPr>
        <w:pStyle w:val="50"/>
        <w:ind w:firstLine="0" w:firstLineChars="0"/>
        <w:jc w:val="center"/>
        <w:rPr>
          <w:rFonts w:ascii="黑体" w:hAnsi="黑体" w:eastAsia="黑体"/>
          <w:sz w:val="48"/>
          <w:szCs w:val="48"/>
        </w:rPr>
      </w:pPr>
      <w:r>
        <w:rPr>
          <w:rFonts w:hint="eastAsia" w:ascii="黑体" w:hAnsi="黑体" w:eastAsia="黑体"/>
          <w:sz w:val="48"/>
          <w:szCs w:val="48"/>
        </w:rPr>
        <w:t>企业温室气体排放报告</w:t>
      </w:r>
    </w:p>
    <w:p>
      <w:pPr>
        <w:pStyle w:val="50"/>
        <w:ind w:firstLine="0" w:firstLineChars="0"/>
        <w:jc w:val="center"/>
        <w:rPr>
          <w:rFonts w:ascii="黑体" w:hAnsi="黑体" w:eastAsia="黑体"/>
          <w:sz w:val="48"/>
          <w:szCs w:val="48"/>
        </w:rPr>
      </w:pPr>
      <w:r>
        <w:rPr>
          <w:rFonts w:hint="eastAsia" w:ascii="黑体" w:hAnsi="黑体" w:eastAsia="黑体"/>
          <w:sz w:val="48"/>
          <w:szCs w:val="48"/>
        </w:rPr>
        <w:t>铝电解槽</w:t>
      </w: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ind w:firstLine="960"/>
        <w:jc w:val="center"/>
        <w:rPr>
          <w:sz w:val="48"/>
          <w:szCs w:val="48"/>
        </w:rPr>
      </w:pPr>
    </w:p>
    <w:p>
      <w:pPr>
        <w:pStyle w:val="50"/>
        <w:spacing w:line="480" w:lineRule="auto"/>
        <w:ind w:firstLine="1680" w:firstLineChars="600"/>
        <w:jc w:val="left"/>
        <w:rPr>
          <w:rFonts w:ascii="黑体" w:hAnsi="黑体" w:eastAsia="黑体"/>
          <w:b w:val="0"/>
          <w:bCs/>
          <w:sz w:val="28"/>
          <w:szCs w:val="28"/>
        </w:rPr>
      </w:pPr>
      <w:r>
        <w:rPr>
          <w:rFonts w:hint="eastAsia" w:ascii="黑体" w:hAnsi="黑体" w:eastAsia="黑体"/>
          <w:b w:val="0"/>
          <w:bCs/>
          <w:sz w:val="28"/>
          <w:szCs w:val="28"/>
        </w:rPr>
        <w:t>电解铝企业（盖章）：</w:t>
      </w:r>
    </w:p>
    <w:p>
      <w:pPr>
        <w:pStyle w:val="50"/>
        <w:spacing w:line="480" w:lineRule="auto"/>
        <w:ind w:firstLine="1680" w:firstLineChars="600"/>
        <w:jc w:val="left"/>
        <w:rPr>
          <w:rFonts w:ascii="黑体" w:hAnsi="黑体" w:eastAsia="黑体"/>
          <w:b w:val="0"/>
          <w:bCs/>
          <w:sz w:val="28"/>
          <w:szCs w:val="28"/>
        </w:rPr>
      </w:pPr>
      <w:r>
        <w:rPr>
          <w:rFonts w:hint="eastAsia" w:ascii="黑体" w:hAnsi="黑体" w:eastAsia="黑体"/>
          <w:b w:val="0"/>
          <w:bCs/>
          <w:sz w:val="28"/>
          <w:szCs w:val="28"/>
        </w:rPr>
        <w:t>报告年度：</w:t>
      </w:r>
    </w:p>
    <w:p>
      <w:pPr>
        <w:pStyle w:val="50"/>
        <w:spacing w:line="480" w:lineRule="auto"/>
        <w:ind w:firstLine="1680" w:firstLineChars="600"/>
        <w:jc w:val="left"/>
        <w:rPr>
          <w:rFonts w:ascii="黑体" w:hAnsi="黑体" w:eastAsia="黑体"/>
          <w:b w:val="0"/>
          <w:bCs/>
          <w:sz w:val="28"/>
          <w:szCs w:val="28"/>
        </w:rPr>
      </w:pPr>
      <w:r>
        <w:rPr>
          <w:rFonts w:hint="eastAsia" w:ascii="黑体" w:hAnsi="黑体" w:eastAsia="黑体"/>
          <w:b w:val="0"/>
          <w:bCs/>
          <w:sz w:val="28"/>
          <w:szCs w:val="28"/>
        </w:rPr>
        <w:t>编制日期：</w:t>
      </w:r>
    </w:p>
    <w:p>
      <w:pPr>
        <w:pStyle w:val="50"/>
        <w:ind w:firstLine="0" w:firstLineChars="0"/>
        <w:jc w:val="center"/>
        <w:rPr>
          <w:sz w:val="28"/>
          <w:szCs w:val="28"/>
        </w:rPr>
      </w:pPr>
    </w:p>
    <w:p>
      <w:pPr>
        <w:pStyle w:val="50"/>
        <w:ind w:firstLine="0" w:firstLineChars="0"/>
        <w:jc w:val="center"/>
      </w:pPr>
    </w:p>
    <w:p>
      <w:pPr>
        <w:pStyle w:val="50"/>
        <w:ind w:firstLine="0" w:firstLineChars="0"/>
        <w:jc w:val="center"/>
      </w:pPr>
    </w:p>
    <w:p>
      <w:pPr>
        <w:pStyle w:val="50"/>
        <w:spacing w:line="360" w:lineRule="auto"/>
        <w:ind w:firstLine="420"/>
      </w:pPr>
      <w:r>
        <w:rPr>
          <w:rFonts w:hint="eastAsia"/>
        </w:rPr>
        <w:t>根据已发布的《企业温室气体核算方法与报告指南 铝电解槽》等相关要求，本单位核算了年度温室气体排放量并填写了如下表格：</w:t>
      </w:r>
    </w:p>
    <w:p>
      <w:pPr>
        <w:pStyle w:val="50"/>
        <w:spacing w:line="360" w:lineRule="auto"/>
        <w:ind w:firstLine="420"/>
      </w:pPr>
      <w:r>
        <w:rPr>
          <w:rFonts w:hint="eastAsia"/>
        </w:rPr>
        <w:t xml:space="preserve">附表 </w:t>
      </w:r>
      <w:r>
        <w:rPr>
          <w:rFonts w:hint="eastAsia"/>
          <w:lang w:val="en-US" w:eastAsia="zh-CN"/>
        </w:rPr>
        <w:t>B</w:t>
      </w:r>
      <w:r>
        <w:rPr>
          <w:rFonts w:hint="eastAsia"/>
        </w:rPr>
        <w:t>.1 电解铝企业基本信息</w:t>
      </w:r>
    </w:p>
    <w:p>
      <w:pPr>
        <w:pStyle w:val="50"/>
        <w:spacing w:line="360" w:lineRule="auto"/>
        <w:ind w:firstLine="420"/>
      </w:pPr>
      <w:r>
        <w:rPr>
          <w:rFonts w:hint="eastAsia"/>
        </w:rPr>
        <w:t xml:space="preserve">附表 </w:t>
      </w:r>
      <w:r>
        <w:rPr>
          <w:rFonts w:hint="eastAsia"/>
          <w:lang w:val="en-US" w:eastAsia="zh-CN"/>
        </w:rPr>
        <w:t>B</w:t>
      </w:r>
      <w:r>
        <w:rPr>
          <w:rFonts w:hint="eastAsia"/>
        </w:rPr>
        <w:t>.2 电解槽系列及生产设施信息</w:t>
      </w:r>
    </w:p>
    <w:p>
      <w:pPr>
        <w:pStyle w:val="50"/>
        <w:spacing w:line="360" w:lineRule="auto"/>
        <w:ind w:firstLine="420"/>
      </w:pPr>
      <w:r>
        <w:rPr>
          <w:rFonts w:hint="eastAsia"/>
        </w:rPr>
        <w:t xml:space="preserve">附表 </w:t>
      </w:r>
      <w:r>
        <w:rPr>
          <w:rFonts w:hint="eastAsia"/>
          <w:lang w:val="en-US" w:eastAsia="zh-CN"/>
        </w:rPr>
        <w:t>B</w:t>
      </w:r>
      <w:r>
        <w:rPr>
          <w:rFonts w:hint="eastAsia"/>
        </w:rPr>
        <w:t>.3 购入使用电力排放表</w:t>
      </w:r>
    </w:p>
    <w:p>
      <w:pPr>
        <w:pStyle w:val="50"/>
        <w:spacing w:line="360" w:lineRule="auto"/>
        <w:ind w:firstLine="420"/>
      </w:pPr>
      <w:r>
        <w:rPr>
          <w:rFonts w:hint="eastAsia"/>
        </w:rPr>
        <w:t xml:space="preserve">附表 </w:t>
      </w:r>
      <w:r>
        <w:rPr>
          <w:rFonts w:hint="eastAsia"/>
          <w:lang w:val="en-US" w:eastAsia="zh-CN"/>
        </w:rPr>
        <w:t>B</w:t>
      </w:r>
      <w:r>
        <w:rPr>
          <w:rFonts w:hint="eastAsia"/>
        </w:rPr>
        <w:t>.4 能源作为原材料用途的排放表</w:t>
      </w:r>
    </w:p>
    <w:p>
      <w:pPr>
        <w:pStyle w:val="50"/>
        <w:spacing w:line="360" w:lineRule="auto"/>
        <w:ind w:firstLine="420"/>
      </w:pPr>
      <w:r>
        <w:rPr>
          <w:rFonts w:hint="eastAsia"/>
        </w:rPr>
        <w:t xml:space="preserve">附表 </w:t>
      </w:r>
      <w:r>
        <w:rPr>
          <w:rFonts w:hint="eastAsia"/>
          <w:lang w:val="en-US" w:eastAsia="zh-CN"/>
        </w:rPr>
        <w:t>B</w:t>
      </w:r>
      <w:r>
        <w:rPr>
          <w:rFonts w:hint="eastAsia"/>
        </w:rPr>
        <w:t>.5 过程排放表</w:t>
      </w:r>
    </w:p>
    <w:p>
      <w:pPr>
        <w:pStyle w:val="50"/>
        <w:spacing w:line="360" w:lineRule="auto"/>
        <w:ind w:firstLine="420"/>
      </w:pPr>
      <w:r>
        <w:rPr>
          <w:rFonts w:hint="eastAsia"/>
        </w:rPr>
        <w:t xml:space="preserve">附表 </w:t>
      </w:r>
      <w:r>
        <w:rPr>
          <w:rFonts w:hint="eastAsia"/>
          <w:lang w:val="en-US" w:eastAsia="zh-CN"/>
        </w:rPr>
        <w:t>B</w:t>
      </w:r>
      <w:r>
        <w:rPr>
          <w:rFonts w:hint="eastAsia"/>
        </w:rPr>
        <w:t>.6 生产数据及排放量汇总表</w:t>
      </w:r>
    </w:p>
    <w:p>
      <w:pPr>
        <w:pStyle w:val="50"/>
        <w:spacing w:line="360" w:lineRule="auto"/>
        <w:ind w:firstLine="420"/>
      </w:pPr>
    </w:p>
    <w:p>
      <w:pPr>
        <w:pStyle w:val="50"/>
        <w:spacing w:line="360" w:lineRule="auto"/>
        <w:ind w:firstLine="420"/>
      </w:pPr>
    </w:p>
    <w:p>
      <w:pPr>
        <w:pStyle w:val="50"/>
        <w:spacing w:line="360" w:lineRule="auto"/>
        <w:ind w:firstLine="420"/>
      </w:pPr>
    </w:p>
    <w:p>
      <w:pPr>
        <w:pStyle w:val="50"/>
        <w:spacing w:line="360" w:lineRule="auto"/>
        <w:ind w:firstLine="420"/>
      </w:pPr>
    </w:p>
    <w:p>
      <w:pPr>
        <w:pStyle w:val="50"/>
        <w:ind w:firstLine="420"/>
        <w:jc w:val="center"/>
      </w:pPr>
      <w:r>
        <w:rPr>
          <w:rFonts w:hint="eastAsia"/>
        </w:rPr>
        <w:t>声</w:t>
      </w:r>
      <w:r>
        <w:rPr>
          <w:rFonts w:hint="eastAsia"/>
          <w:lang w:val="en-US" w:eastAsia="zh-CN"/>
        </w:rPr>
        <w:t xml:space="preserve"> </w:t>
      </w:r>
      <w:r>
        <w:rPr>
          <w:rFonts w:hint="eastAsia"/>
        </w:rPr>
        <w:t>明</w:t>
      </w:r>
    </w:p>
    <w:p>
      <w:pPr>
        <w:pStyle w:val="50"/>
        <w:ind w:firstLine="420"/>
        <w:jc w:val="center"/>
      </w:pPr>
    </w:p>
    <w:p>
      <w:pPr>
        <w:pStyle w:val="50"/>
        <w:ind w:firstLine="420"/>
        <w:jc w:val="center"/>
      </w:pPr>
    </w:p>
    <w:p>
      <w:pPr>
        <w:pStyle w:val="50"/>
        <w:spacing w:line="360" w:lineRule="auto"/>
        <w:ind w:firstLine="420"/>
      </w:pPr>
      <w:r>
        <w:rPr>
          <w:rFonts w:hint="eastAsia"/>
        </w:rPr>
        <w:t>本单位对本报告的真实性、完整性、准确性负责。如本报告中的信息及支撑材料与实际情况不符，本单位愿承担相应的法律责任，并承担由此产生的一切后果。</w:t>
      </w:r>
    </w:p>
    <w:p>
      <w:pPr>
        <w:pStyle w:val="50"/>
        <w:spacing w:line="360" w:lineRule="auto"/>
        <w:ind w:firstLine="420"/>
      </w:pPr>
    </w:p>
    <w:p>
      <w:pPr>
        <w:pStyle w:val="50"/>
        <w:ind w:firstLine="420"/>
        <w:jc w:val="left"/>
      </w:pPr>
      <w:r>
        <w:rPr>
          <w:rFonts w:hint="eastAsia"/>
        </w:rPr>
        <w:t>特此声明。</w:t>
      </w:r>
    </w:p>
    <w:p>
      <w:pPr>
        <w:pStyle w:val="50"/>
        <w:ind w:firstLine="420"/>
        <w:jc w:val="left"/>
      </w:pPr>
    </w:p>
    <w:p>
      <w:pPr>
        <w:pStyle w:val="50"/>
        <w:ind w:firstLine="420"/>
        <w:jc w:val="left"/>
      </w:pPr>
    </w:p>
    <w:p>
      <w:pPr>
        <w:pStyle w:val="50"/>
        <w:ind w:firstLine="420"/>
        <w:jc w:val="left"/>
      </w:pPr>
    </w:p>
    <w:p>
      <w:pPr>
        <w:pStyle w:val="50"/>
        <w:ind w:firstLine="420"/>
        <w:jc w:val="left"/>
      </w:pPr>
    </w:p>
    <w:p>
      <w:pPr>
        <w:pStyle w:val="50"/>
        <w:ind w:firstLine="420"/>
        <w:jc w:val="left"/>
      </w:pPr>
    </w:p>
    <w:p>
      <w:pPr>
        <w:pStyle w:val="50"/>
        <w:spacing w:line="360" w:lineRule="auto"/>
        <w:ind w:firstLine="3780" w:firstLineChars="1800"/>
        <w:jc w:val="left"/>
      </w:pPr>
      <w:r>
        <w:rPr>
          <w:rFonts w:hint="eastAsia"/>
        </w:rPr>
        <w:t>法定代表人（或授权代表）：</w:t>
      </w:r>
    </w:p>
    <w:p>
      <w:pPr>
        <w:pStyle w:val="50"/>
        <w:spacing w:line="360" w:lineRule="auto"/>
        <w:ind w:firstLine="3780" w:firstLineChars="1800"/>
        <w:jc w:val="left"/>
      </w:pPr>
      <w:r>
        <w:rPr>
          <w:rFonts w:hint="eastAsia"/>
        </w:rPr>
        <w:t>电解铝企业（盖章）：</w:t>
      </w:r>
    </w:p>
    <w:p>
      <w:pPr>
        <w:pStyle w:val="50"/>
        <w:spacing w:line="360" w:lineRule="auto"/>
        <w:ind w:firstLine="4410" w:firstLineChars="2100"/>
        <w:jc w:val="left"/>
      </w:pPr>
      <w:r>
        <w:rPr>
          <w:rFonts w:hint="eastAsia"/>
        </w:rPr>
        <w:t>年</w:t>
      </w:r>
      <w:r>
        <w:rPr>
          <w:rFonts w:hint="eastAsia"/>
          <w:lang w:val="en-US" w:eastAsia="zh-CN"/>
        </w:rPr>
        <w:t>/</w:t>
      </w:r>
      <w:r>
        <w:rPr>
          <w:rFonts w:hint="eastAsia"/>
        </w:rPr>
        <w:t>月</w:t>
      </w:r>
      <w:r>
        <w:rPr>
          <w:rFonts w:hint="eastAsia"/>
          <w:lang w:val="en-US" w:eastAsia="zh-CN"/>
        </w:rPr>
        <w:t>/</w:t>
      </w:r>
      <w:r>
        <w:rPr>
          <w:rFonts w:hint="eastAsia"/>
        </w:rPr>
        <w:t>日</w:t>
      </w: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rPr>
          <w:rFonts w:hint="eastAsia" w:ascii="黑体" w:hAnsi="黑体" w:eastAsia="黑体" w:cs="黑体"/>
          <w:b w:val="0"/>
          <w:bCs/>
        </w:rPr>
      </w:pPr>
      <w:r>
        <w:rPr>
          <w:rFonts w:hint="eastAsia" w:ascii="黑体" w:hAnsi="黑体" w:eastAsia="黑体" w:cs="黑体"/>
          <w:b w:val="0"/>
          <w:bCs/>
        </w:rPr>
        <w:t>附表B.1 电解铝企业基本信息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510" w:type="dxa"/>
            <w:vAlign w:val="center"/>
          </w:tcPr>
          <w:p>
            <w:pPr>
              <w:jc w:val="center"/>
              <w:rPr>
                <w:sz w:val="18"/>
                <w:szCs w:val="18"/>
              </w:rPr>
            </w:pPr>
            <w:r>
              <w:rPr>
                <w:rFonts w:hint="eastAsia"/>
                <w:sz w:val="18"/>
                <w:szCs w:val="18"/>
              </w:rPr>
              <w:t>电解铝企业名称</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510" w:type="dxa"/>
            <w:vAlign w:val="center"/>
          </w:tcPr>
          <w:p>
            <w:pPr>
              <w:jc w:val="center"/>
              <w:rPr>
                <w:sz w:val="18"/>
                <w:szCs w:val="18"/>
              </w:rPr>
            </w:pPr>
            <w:r>
              <w:rPr>
                <w:rFonts w:hint="eastAsia"/>
                <w:sz w:val="18"/>
                <w:szCs w:val="18"/>
              </w:rPr>
              <w:t>统一社会信用代码</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10" w:type="dxa"/>
            <w:vAlign w:val="center"/>
          </w:tcPr>
          <w:p>
            <w:pPr>
              <w:jc w:val="center"/>
              <w:rPr>
                <w:sz w:val="18"/>
                <w:szCs w:val="18"/>
              </w:rPr>
            </w:pPr>
            <w:r>
              <w:rPr>
                <w:rFonts w:hint="eastAsia"/>
                <w:sz w:val="18"/>
                <w:szCs w:val="18"/>
              </w:rPr>
              <w:t>排污许可证编号*1</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510" w:type="dxa"/>
            <w:vAlign w:val="center"/>
          </w:tcPr>
          <w:p>
            <w:pPr>
              <w:jc w:val="center"/>
              <w:rPr>
                <w:sz w:val="18"/>
                <w:szCs w:val="18"/>
              </w:rPr>
            </w:pPr>
            <w:r>
              <w:rPr>
                <w:rFonts w:hint="eastAsia"/>
                <w:sz w:val="18"/>
                <w:szCs w:val="18"/>
              </w:rPr>
              <w:t>单位性质（营业执照）</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510" w:type="dxa"/>
            <w:vAlign w:val="center"/>
          </w:tcPr>
          <w:p>
            <w:pPr>
              <w:jc w:val="center"/>
              <w:rPr>
                <w:sz w:val="18"/>
                <w:szCs w:val="18"/>
              </w:rPr>
            </w:pPr>
            <w:r>
              <w:rPr>
                <w:rFonts w:hint="eastAsia"/>
                <w:sz w:val="18"/>
                <w:szCs w:val="18"/>
              </w:rPr>
              <w:t>法定代表人姓名</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10" w:type="dxa"/>
            <w:vAlign w:val="center"/>
          </w:tcPr>
          <w:p>
            <w:pPr>
              <w:jc w:val="center"/>
              <w:rPr>
                <w:sz w:val="18"/>
                <w:szCs w:val="18"/>
              </w:rPr>
            </w:pPr>
            <w:r>
              <w:rPr>
                <w:rFonts w:hint="eastAsia"/>
                <w:sz w:val="18"/>
                <w:szCs w:val="18"/>
              </w:rPr>
              <w:t>注册日期</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510" w:type="dxa"/>
            <w:vAlign w:val="center"/>
          </w:tcPr>
          <w:p>
            <w:pPr>
              <w:jc w:val="center"/>
              <w:rPr>
                <w:sz w:val="18"/>
                <w:szCs w:val="18"/>
              </w:rPr>
            </w:pPr>
            <w:r>
              <w:rPr>
                <w:rFonts w:hint="eastAsia"/>
                <w:sz w:val="18"/>
                <w:szCs w:val="18"/>
              </w:rPr>
              <w:t>注册资本（万元人民币）</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10" w:type="dxa"/>
            <w:vAlign w:val="center"/>
          </w:tcPr>
          <w:p>
            <w:pPr>
              <w:jc w:val="center"/>
              <w:rPr>
                <w:sz w:val="18"/>
                <w:szCs w:val="18"/>
              </w:rPr>
            </w:pPr>
            <w:r>
              <w:rPr>
                <w:rFonts w:hint="eastAsia"/>
                <w:sz w:val="18"/>
                <w:szCs w:val="18"/>
              </w:rPr>
              <w:t>注册地址</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10" w:type="dxa"/>
            <w:vAlign w:val="center"/>
          </w:tcPr>
          <w:p>
            <w:pPr>
              <w:jc w:val="center"/>
              <w:rPr>
                <w:sz w:val="18"/>
                <w:szCs w:val="18"/>
              </w:rPr>
            </w:pPr>
            <w:r>
              <w:rPr>
                <w:rFonts w:hint="eastAsia"/>
                <w:sz w:val="18"/>
                <w:szCs w:val="18"/>
              </w:rPr>
              <w:t>生产经营场所地址及邮政编码</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510" w:type="dxa"/>
            <w:vAlign w:val="center"/>
          </w:tcPr>
          <w:p>
            <w:pPr>
              <w:jc w:val="center"/>
              <w:rPr>
                <w:sz w:val="18"/>
                <w:szCs w:val="18"/>
              </w:rPr>
            </w:pPr>
            <w:r>
              <w:rPr>
                <w:rFonts w:hint="eastAsia"/>
                <w:sz w:val="18"/>
                <w:szCs w:val="18"/>
              </w:rPr>
              <w:t>（省、市、县详细地址）</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10" w:type="dxa"/>
            <w:vAlign w:val="center"/>
          </w:tcPr>
          <w:p>
            <w:pPr>
              <w:jc w:val="center"/>
              <w:rPr>
                <w:sz w:val="18"/>
                <w:szCs w:val="18"/>
              </w:rPr>
            </w:pPr>
            <w:r>
              <w:rPr>
                <w:rFonts w:hint="eastAsia"/>
                <w:sz w:val="18"/>
                <w:szCs w:val="18"/>
              </w:rPr>
              <w:t>报告联系人</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10" w:type="dxa"/>
            <w:vAlign w:val="center"/>
          </w:tcPr>
          <w:p>
            <w:pPr>
              <w:jc w:val="center"/>
              <w:rPr>
                <w:sz w:val="18"/>
                <w:szCs w:val="18"/>
              </w:rPr>
            </w:pPr>
            <w:r>
              <w:rPr>
                <w:rFonts w:hint="eastAsia"/>
                <w:sz w:val="18"/>
                <w:szCs w:val="18"/>
              </w:rPr>
              <w:t>联系电话</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510" w:type="dxa"/>
            <w:vAlign w:val="center"/>
          </w:tcPr>
          <w:p>
            <w:pPr>
              <w:jc w:val="center"/>
              <w:rPr>
                <w:sz w:val="18"/>
                <w:szCs w:val="18"/>
              </w:rPr>
            </w:pPr>
            <w:r>
              <w:rPr>
                <w:rFonts w:hint="eastAsia"/>
                <w:sz w:val="18"/>
                <w:szCs w:val="18"/>
              </w:rPr>
              <w:t>电子邮箱</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510" w:type="dxa"/>
            <w:vAlign w:val="center"/>
          </w:tcPr>
          <w:p>
            <w:pPr>
              <w:jc w:val="center"/>
              <w:rPr>
                <w:sz w:val="18"/>
                <w:szCs w:val="18"/>
              </w:rPr>
            </w:pPr>
            <w:r>
              <w:rPr>
                <w:rFonts w:hint="eastAsia"/>
                <w:sz w:val="18"/>
                <w:szCs w:val="18"/>
              </w:rPr>
              <w:t>报送主管部门</w:t>
            </w:r>
          </w:p>
        </w:tc>
        <w:tc>
          <w:tcPr>
            <w:tcW w:w="634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510" w:type="dxa"/>
            <w:vAlign w:val="center"/>
          </w:tcPr>
          <w:p>
            <w:pPr>
              <w:jc w:val="center"/>
              <w:rPr>
                <w:sz w:val="18"/>
                <w:szCs w:val="18"/>
              </w:rPr>
            </w:pPr>
            <w:r>
              <w:rPr>
                <w:rFonts w:hint="eastAsia"/>
                <w:sz w:val="18"/>
                <w:szCs w:val="18"/>
              </w:rPr>
              <w:t>行业分类</w:t>
            </w:r>
          </w:p>
        </w:tc>
        <w:tc>
          <w:tcPr>
            <w:tcW w:w="6345" w:type="dxa"/>
            <w:vAlign w:val="center"/>
          </w:tcPr>
          <w:p>
            <w:pPr>
              <w:jc w:val="center"/>
              <w:rPr>
                <w:sz w:val="18"/>
                <w:szCs w:val="18"/>
              </w:rPr>
            </w:pPr>
            <w:r>
              <w:rPr>
                <w:rFonts w:hint="eastAsia"/>
                <w:sz w:val="18"/>
                <w:szCs w:val="18"/>
              </w:rPr>
              <w:t>有色行业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510" w:type="dxa"/>
            <w:vAlign w:val="center"/>
          </w:tcPr>
          <w:p>
            <w:pPr>
              <w:jc w:val="center"/>
              <w:rPr>
                <w:sz w:val="18"/>
                <w:szCs w:val="18"/>
              </w:rPr>
            </w:pPr>
            <w:r>
              <w:rPr>
                <w:rFonts w:hint="eastAsia"/>
                <w:sz w:val="18"/>
                <w:szCs w:val="18"/>
              </w:rPr>
              <w:t>纳入全国碳市场的行业子类*2</w:t>
            </w:r>
          </w:p>
        </w:tc>
        <w:tc>
          <w:tcPr>
            <w:tcW w:w="634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vAlign w:val="center"/>
          </w:tcPr>
          <w:p>
            <w:pPr>
              <w:jc w:val="center"/>
              <w:rPr>
                <w:sz w:val="18"/>
                <w:szCs w:val="18"/>
              </w:rPr>
            </w:pPr>
            <w:r>
              <w:rPr>
                <w:rFonts w:hint="eastAsia"/>
                <w:sz w:val="18"/>
                <w:szCs w:val="18"/>
              </w:rPr>
              <w:t>生产经营变化情况</w:t>
            </w:r>
          </w:p>
        </w:tc>
        <w:tc>
          <w:tcPr>
            <w:tcW w:w="6345" w:type="dxa"/>
            <w:vAlign w:val="center"/>
          </w:tcPr>
          <w:p>
            <w:pPr>
              <w:jc w:val="left"/>
              <w:rPr>
                <w:sz w:val="18"/>
                <w:szCs w:val="18"/>
              </w:rPr>
            </w:pPr>
            <w:r>
              <w:rPr>
                <w:rFonts w:hint="eastAsia"/>
                <w:sz w:val="18"/>
                <w:szCs w:val="18"/>
              </w:rPr>
              <w:t>至少包括：</w:t>
            </w:r>
          </w:p>
          <w:p>
            <w:pPr>
              <w:numPr>
                <w:ilvl w:val="0"/>
                <w:numId w:val="11"/>
              </w:numPr>
              <w:jc w:val="left"/>
              <w:rPr>
                <w:sz w:val="18"/>
                <w:szCs w:val="18"/>
              </w:rPr>
            </w:pPr>
            <w:r>
              <w:rPr>
                <w:rFonts w:hint="eastAsia"/>
                <w:sz w:val="18"/>
                <w:szCs w:val="18"/>
              </w:rPr>
              <w:t>企业合并、分立、关停或搬迁情况；</w:t>
            </w:r>
          </w:p>
          <w:p>
            <w:pPr>
              <w:numPr>
                <w:ilvl w:val="0"/>
                <w:numId w:val="11"/>
              </w:numPr>
              <w:ind w:left="0" w:leftChars="0" w:firstLine="0" w:firstLineChars="0"/>
              <w:jc w:val="left"/>
              <w:rPr>
                <w:sz w:val="18"/>
                <w:szCs w:val="18"/>
              </w:rPr>
            </w:pPr>
            <w:r>
              <w:rPr>
                <w:rFonts w:hint="eastAsia"/>
                <w:sz w:val="18"/>
                <w:szCs w:val="18"/>
              </w:rPr>
              <w:t>铝电解槽地理边界变化情况；</w:t>
            </w:r>
          </w:p>
          <w:p>
            <w:pPr>
              <w:numPr>
                <w:ilvl w:val="0"/>
                <w:numId w:val="11"/>
              </w:numPr>
              <w:ind w:left="0" w:leftChars="0" w:firstLine="0" w:firstLineChars="0"/>
              <w:jc w:val="left"/>
              <w:rPr>
                <w:sz w:val="18"/>
                <w:szCs w:val="18"/>
              </w:rPr>
            </w:pPr>
            <w:r>
              <w:rPr>
                <w:rFonts w:hint="eastAsia"/>
                <w:sz w:val="18"/>
                <w:szCs w:val="18"/>
              </w:rPr>
              <w:t>主要生产运营系统关停或新增项目生产等情况；</w:t>
            </w:r>
          </w:p>
          <w:p>
            <w:pPr>
              <w:numPr>
                <w:ilvl w:val="0"/>
                <w:numId w:val="11"/>
              </w:numPr>
              <w:ind w:left="0" w:leftChars="0" w:firstLine="0" w:firstLineChars="0"/>
              <w:jc w:val="left"/>
              <w:rPr>
                <w:sz w:val="18"/>
                <w:szCs w:val="18"/>
              </w:rPr>
            </w:pPr>
            <w:r>
              <w:rPr>
                <w:rFonts w:hint="eastAsia"/>
                <w:sz w:val="18"/>
                <w:szCs w:val="18"/>
              </w:rPr>
              <w:t>较上一年度变化，包括核算边界、排放源等变化情况</w:t>
            </w:r>
          </w:p>
        </w:tc>
      </w:tr>
    </w:tbl>
    <w:p>
      <w:pPr>
        <w:pStyle w:val="50"/>
        <w:ind w:firstLine="420"/>
        <w:jc w:val="left"/>
        <w:rPr>
          <w:rFonts w:hint="eastAsia"/>
          <w:sz w:val="18"/>
          <w:szCs w:val="18"/>
        </w:rPr>
      </w:pPr>
    </w:p>
    <w:p>
      <w:pPr>
        <w:pStyle w:val="50"/>
        <w:ind w:firstLine="420"/>
        <w:jc w:val="left"/>
        <w:rPr>
          <w:sz w:val="18"/>
          <w:szCs w:val="18"/>
        </w:rPr>
      </w:pPr>
      <w:r>
        <w:rPr>
          <w:rFonts w:hint="eastAsia"/>
          <w:sz w:val="18"/>
          <w:szCs w:val="18"/>
        </w:rPr>
        <w:t>填报说明：</w:t>
      </w:r>
    </w:p>
    <w:p>
      <w:pPr>
        <w:pStyle w:val="50"/>
        <w:ind w:firstLine="420"/>
        <w:jc w:val="left"/>
        <w:rPr>
          <w:sz w:val="18"/>
          <w:szCs w:val="18"/>
        </w:rPr>
      </w:pPr>
      <w:r>
        <w:rPr>
          <w:rFonts w:hint="eastAsia"/>
          <w:sz w:val="18"/>
          <w:szCs w:val="18"/>
        </w:rPr>
        <w:t>*1 电解铝企业涉及多个排污许可证的，应列出全部排污许可证编号信息。</w:t>
      </w:r>
    </w:p>
    <w:p>
      <w:pPr>
        <w:pStyle w:val="50"/>
        <w:ind w:firstLine="420"/>
        <w:jc w:val="left"/>
        <w:rPr>
          <w:sz w:val="18"/>
          <w:szCs w:val="18"/>
        </w:rPr>
      </w:pPr>
      <w:r>
        <w:rPr>
          <w:rFonts w:hint="eastAsia"/>
          <w:sz w:val="18"/>
          <w:szCs w:val="18"/>
        </w:rPr>
        <w:t>*2 行业代码应按照国家统计局发布的国民经济行业分类GB/T 4754要求填报。</w:t>
      </w:r>
    </w:p>
    <w:p>
      <w:pPr>
        <w:pStyle w:val="50"/>
        <w:ind w:firstLine="0" w:firstLineChars="0"/>
        <w:jc w:val="both"/>
      </w:pPr>
    </w:p>
    <w:p>
      <w:pPr>
        <w:pStyle w:val="50"/>
        <w:ind w:firstLine="0" w:firstLineChars="0"/>
        <w:jc w:val="center"/>
        <w:rPr>
          <w:rFonts w:hint="eastAsia" w:ascii="黑体" w:hAnsi="黑体" w:eastAsia="黑体" w:cs="黑体"/>
          <w:b w:val="0"/>
          <w:bCs/>
        </w:rPr>
      </w:pPr>
    </w:p>
    <w:p>
      <w:pPr>
        <w:pStyle w:val="50"/>
        <w:ind w:firstLine="0" w:firstLineChars="0"/>
        <w:jc w:val="center"/>
        <w:rPr>
          <w:rFonts w:hint="eastAsia" w:ascii="黑体" w:hAnsi="黑体" w:eastAsia="黑体" w:cs="黑体"/>
          <w:b w:val="0"/>
          <w:bCs/>
        </w:rPr>
      </w:pPr>
      <w:r>
        <w:rPr>
          <w:rFonts w:hint="eastAsia" w:ascii="黑体" w:hAnsi="黑体" w:eastAsia="黑体" w:cs="黑体"/>
          <w:b w:val="0"/>
          <w:bCs/>
        </w:rPr>
        <w:t xml:space="preserve">附表B.2 </w:t>
      </w:r>
      <w:r>
        <w:rPr>
          <w:rFonts w:hint="eastAsia" w:ascii="黑体" w:hAnsi="黑体" w:eastAsia="黑体" w:cs="黑体"/>
          <w:b w:val="0"/>
          <w:bCs/>
          <w:lang w:val="en-US" w:eastAsia="zh-CN"/>
        </w:rPr>
        <w:t xml:space="preserve"> </w:t>
      </w:r>
      <w:r>
        <w:rPr>
          <w:rFonts w:hint="eastAsia" w:ascii="黑体" w:hAnsi="黑体" w:eastAsia="黑体" w:cs="黑体"/>
          <w:b w:val="0"/>
          <w:bCs/>
        </w:rPr>
        <w:t>系列及生产设施信息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85" w:type="dxa"/>
            <w:vAlign w:val="center"/>
          </w:tcPr>
          <w:p>
            <w:pPr>
              <w:jc w:val="center"/>
              <w:rPr>
                <w:sz w:val="18"/>
                <w:szCs w:val="18"/>
              </w:rPr>
            </w:pPr>
            <w:r>
              <w:rPr>
                <w:rFonts w:hint="eastAsia"/>
                <w:sz w:val="18"/>
                <w:szCs w:val="18"/>
              </w:rPr>
              <w:t>系列名称</w:t>
            </w:r>
          </w:p>
        </w:tc>
        <w:tc>
          <w:tcPr>
            <w:tcW w:w="3285" w:type="dxa"/>
            <w:vAlign w:val="center"/>
          </w:tcPr>
          <w:p>
            <w:pPr>
              <w:jc w:val="center"/>
              <w:rPr>
                <w:sz w:val="18"/>
                <w:szCs w:val="18"/>
              </w:rPr>
            </w:pPr>
            <w:r>
              <w:rPr>
                <w:rFonts w:hint="eastAsia"/>
                <w:sz w:val="18"/>
                <w:szCs w:val="18"/>
              </w:rPr>
              <w:t>信息项</w:t>
            </w:r>
          </w:p>
        </w:tc>
        <w:tc>
          <w:tcPr>
            <w:tcW w:w="3285" w:type="dxa"/>
            <w:vAlign w:val="center"/>
          </w:tcPr>
          <w:p>
            <w:pPr>
              <w:jc w:val="center"/>
              <w:rPr>
                <w:sz w:val="18"/>
                <w:szCs w:val="18"/>
              </w:rPr>
            </w:pPr>
            <w:r>
              <w:rPr>
                <w:rFonts w:hint="eastAsia"/>
                <w:sz w:val="18"/>
                <w:szCs w:val="1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r>
              <w:rPr>
                <w:rFonts w:hint="eastAsia"/>
                <w:sz w:val="18"/>
                <w:szCs w:val="18"/>
              </w:rPr>
              <w:t>电流</w:t>
            </w:r>
          </w:p>
        </w:tc>
        <w:tc>
          <w:tcPr>
            <w:tcW w:w="328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r>
              <w:rPr>
                <w:rFonts w:hint="eastAsia"/>
                <w:sz w:val="18"/>
                <w:szCs w:val="18"/>
              </w:rPr>
              <w:t>总台数</w:t>
            </w:r>
          </w:p>
        </w:tc>
        <w:tc>
          <w:tcPr>
            <w:tcW w:w="328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r>
              <w:rPr>
                <w:rFonts w:hint="eastAsia"/>
                <w:sz w:val="18"/>
                <w:szCs w:val="18"/>
              </w:rPr>
              <w:t>正常开启台数</w:t>
            </w:r>
          </w:p>
        </w:tc>
        <w:tc>
          <w:tcPr>
            <w:tcW w:w="328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p>
        </w:tc>
        <w:tc>
          <w:tcPr>
            <w:tcW w:w="3285" w:type="dxa"/>
            <w:vAlign w:val="center"/>
          </w:tcPr>
          <w:p>
            <w:pPr>
              <w:pStyle w:val="50"/>
              <w:ind w:firstLine="0" w:firstLineChars="0"/>
              <w:jc w:val="center"/>
              <w:rPr>
                <w:sz w:val="18"/>
                <w:szCs w:val="18"/>
              </w:rPr>
            </w:pPr>
          </w:p>
        </w:tc>
      </w:tr>
    </w:tbl>
    <w:p>
      <w:pPr>
        <w:pStyle w:val="50"/>
        <w:ind w:firstLine="0" w:firstLineChars="0"/>
        <w:jc w:val="left"/>
      </w:pPr>
    </w:p>
    <w:p>
      <w:pPr>
        <w:pStyle w:val="50"/>
        <w:ind w:firstLine="420"/>
        <w:jc w:val="left"/>
        <w:rPr>
          <w:sz w:val="18"/>
          <w:szCs w:val="18"/>
        </w:rPr>
      </w:pPr>
      <w:r>
        <w:rPr>
          <w:rFonts w:hint="eastAsia"/>
          <w:sz w:val="18"/>
          <w:szCs w:val="18"/>
        </w:rPr>
        <w:t>填报说明：</w:t>
      </w:r>
    </w:p>
    <w:p>
      <w:pPr>
        <w:pStyle w:val="50"/>
        <w:ind w:firstLine="420"/>
        <w:jc w:val="left"/>
        <w:rPr>
          <w:rFonts w:hint="eastAsia"/>
        </w:rPr>
        <w:sectPr>
          <w:type w:val="continuous"/>
          <w:pgSz w:w="11907" w:h="16839"/>
          <w:pgMar w:top="1417" w:right="1134" w:bottom="1134" w:left="1134" w:header="1418" w:footer="850" w:gutter="0"/>
          <w:pgNumType w:fmt="decimal"/>
          <w:cols w:space="0" w:num="1"/>
          <w:titlePg/>
          <w:rtlGutter w:val="0"/>
          <w:docGrid w:linePitch="312" w:charSpace="0"/>
        </w:sectPr>
      </w:pPr>
      <w:r>
        <w:rPr>
          <w:rFonts w:hint="eastAsia"/>
          <w:sz w:val="18"/>
          <w:szCs w:val="18"/>
        </w:rPr>
        <w:t>*1 按电解槽系列进行填报，如果系列数多于1个，应分别填报</w:t>
      </w:r>
      <w:r>
        <w:rPr>
          <w:rFonts w:hint="eastAsia"/>
        </w:rPr>
        <w:t>。</w:t>
      </w:r>
    </w:p>
    <w:p>
      <w:pPr>
        <w:pStyle w:val="50"/>
        <w:ind w:firstLine="0" w:firstLineChars="0"/>
        <w:jc w:val="center"/>
        <w:rPr>
          <w:rFonts w:hint="eastAsia" w:ascii="黑体" w:hAnsi="黑体" w:eastAsia="黑体" w:cs="黑体"/>
          <w:b w:val="0"/>
          <w:bCs/>
        </w:rPr>
      </w:pPr>
    </w:p>
    <w:p>
      <w:pPr>
        <w:pStyle w:val="50"/>
        <w:ind w:firstLine="0" w:firstLineChars="0"/>
        <w:jc w:val="center"/>
        <w:rPr>
          <w:rFonts w:hint="eastAsia" w:ascii="黑体" w:hAnsi="黑体" w:eastAsia="黑体" w:cs="黑体"/>
          <w:b w:val="0"/>
          <w:bCs/>
        </w:rPr>
      </w:pPr>
      <w:r>
        <w:rPr>
          <w:rFonts w:hint="eastAsia" w:ascii="黑体" w:hAnsi="黑体" w:eastAsia="黑体" w:cs="黑体"/>
          <w:b w:val="0"/>
          <w:bCs/>
        </w:rPr>
        <w:t xml:space="preserve">附表B.3 </w:t>
      </w:r>
      <w:r>
        <w:rPr>
          <w:rFonts w:hint="eastAsia" w:ascii="黑体" w:hAnsi="黑体" w:eastAsia="黑体" w:cs="黑体"/>
          <w:b w:val="0"/>
          <w:bCs/>
          <w:lang w:val="en-US" w:eastAsia="zh-CN"/>
        </w:rPr>
        <w:t xml:space="preserve"> </w:t>
      </w:r>
      <w:r>
        <w:rPr>
          <w:rFonts w:hint="eastAsia" w:ascii="黑体" w:hAnsi="黑体" w:eastAsia="黑体" w:cs="黑体"/>
          <w:b w:val="0"/>
          <w:bCs/>
        </w:rPr>
        <w:t>购入使用电力排放表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517"/>
        <w:gridCol w:w="451"/>
        <w:gridCol w:w="451"/>
        <w:gridCol w:w="451"/>
        <w:gridCol w:w="451"/>
        <w:gridCol w:w="451"/>
        <w:gridCol w:w="451"/>
        <w:gridCol w:w="427"/>
        <w:gridCol w:w="427"/>
        <w:gridCol w:w="451"/>
        <w:gridCol w:w="488"/>
        <w:gridCol w:w="488"/>
        <w:gridCol w:w="488"/>
        <w:gridCol w:w="506"/>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81" w:type="pct"/>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补充数据</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1月</w:t>
            </w:r>
          </w:p>
        </w:tc>
        <w:tc>
          <w:tcPr>
            <w:tcW w:w="155"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2月</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3月</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4月</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5月</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6月</w:t>
            </w:r>
          </w:p>
        </w:tc>
        <w:tc>
          <w:tcPr>
            <w:tcW w:w="147"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7月</w:t>
            </w:r>
          </w:p>
        </w:tc>
        <w:tc>
          <w:tcPr>
            <w:tcW w:w="147"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8月</w:t>
            </w:r>
          </w:p>
        </w:tc>
        <w:tc>
          <w:tcPr>
            <w:tcW w:w="155"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9月</w:t>
            </w:r>
          </w:p>
        </w:tc>
        <w:tc>
          <w:tcPr>
            <w:tcW w:w="168"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10月</w:t>
            </w:r>
          </w:p>
        </w:tc>
        <w:tc>
          <w:tcPr>
            <w:tcW w:w="168"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11月</w:t>
            </w:r>
          </w:p>
        </w:tc>
        <w:tc>
          <w:tcPr>
            <w:tcW w:w="168" w:type="pct"/>
            <w:vAlign w:val="center"/>
          </w:tcPr>
          <w:p>
            <w:pPr>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12月</w:t>
            </w:r>
          </w:p>
        </w:tc>
        <w:tc>
          <w:tcPr>
            <w:tcW w:w="174" w:type="pct"/>
            <w:vAlign w:val="center"/>
          </w:tcPr>
          <w:p>
            <w:pPr>
              <w:pStyle w:val="50"/>
              <w:ind w:firstLine="0" w:firstLineChars="0"/>
              <w:jc w:val="center"/>
              <w:rPr>
                <w:rFonts w:hint="eastAsia" w:ascii="宋体" w:hAnsi="宋体" w:eastAsia="宋体" w:cs="宋体"/>
                <w:b/>
                <w:bCs/>
                <w:color w:val="000000"/>
                <w:kern w:val="0"/>
                <w:sz w:val="18"/>
                <w:szCs w:val="18"/>
              </w:rPr>
            </w:pPr>
            <w:r>
              <w:rPr>
                <w:rFonts w:hint="eastAsia" w:ascii="宋体" w:hAnsi="宋体" w:eastAsia="宋体" w:cs="宋体"/>
                <w:sz w:val="18"/>
                <w:szCs w:val="18"/>
              </w:rPr>
              <w:t>全年</w:t>
            </w:r>
            <w:r>
              <w:rPr>
                <w:rFonts w:hint="eastAsia" w:ascii="宋体" w:hAnsi="宋体" w:eastAsia="宋体" w:cs="宋体"/>
                <w:sz w:val="18"/>
                <w:szCs w:val="18"/>
                <w:vertAlign w:val="superscript"/>
              </w:rPr>
              <w:t>*5</w:t>
            </w:r>
          </w:p>
        </w:tc>
        <w:tc>
          <w:tcPr>
            <w:tcW w:w="1751"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18"/>
                <w:szCs w:val="18"/>
                <w:vertAlign w:val="subscript"/>
              </w:rPr>
            </w:pPr>
            <w:r>
              <w:rPr>
                <w:rFonts w:hint="eastAsia" w:ascii="宋体" w:hAnsi="宋体" w:eastAsia="宋体" w:cs="宋体"/>
                <w:b/>
                <w:bCs/>
                <w:color w:val="000000"/>
                <w:kern w:val="0"/>
                <w:sz w:val="18"/>
                <w:szCs w:val="18"/>
              </w:rPr>
              <w:t>计算方法或填写要求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15" w:type="pct"/>
            <w:vMerge w:val="restart"/>
            <w:vAlign w:val="center"/>
          </w:tcPr>
          <w:p>
            <w:pPr>
              <w:widowControl/>
              <w:spacing w:line="30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u w:val="single"/>
              </w:rPr>
              <w:t>1</w:t>
            </w:r>
            <w:r>
              <w:rPr>
                <w:rFonts w:hint="eastAsia" w:ascii="宋体" w:hAnsi="宋体" w:eastAsia="宋体" w:cs="宋体"/>
                <w:b/>
                <w:bCs/>
                <w:color w:val="000000"/>
                <w:kern w:val="0"/>
                <w:sz w:val="18"/>
                <w:szCs w:val="18"/>
              </w:rPr>
              <w:t>号</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电解工序</w:t>
            </w:r>
            <w:r>
              <w:rPr>
                <w:rFonts w:hint="eastAsia" w:ascii="宋体" w:hAnsi="宋体" w:eastAsia="宋体" w:cs="宋体"/>
                <w:b/>
                <w:bCs/>
                <w:color w:val="000000"/>
                <w:kern w:val="0"/>
                <w:sz w:val="18"/>
                <w:szCs w:val="18"/>
                <w:vertAlign w:val="superscript"/>
              </w:rPr>
              <w:t>*</w:t>
            </w:r>
            <w:r>
              <w:rPr>
                <w:rFonts w:hint="eastAsia" w:ascii="宋体" w:hAnsi="宋体" w:cs="宋体"/>
                <w:b/>
                <w:bCs/>
                <w:color w:val="000000"/>
                <w:kern w:val="0"/>
                <w:sz w:val="18"/>
                <w:szCs w:val="18"/>
                <w:vertAlign w:val="superscript"/>
                <w:lang w:val="en-US" w:eastAsia="zh-CN"/>
              </w:rPr>
              <w:t>1</w:t>
            </w:r>
          </w:p>
        </w:tc>
        <w:tc>
          <w:tcPr>
            <w:tcW w:w="865" w:type="pct"/>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电解工序交流电耗对应的二氧化碳排放量（tCO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按核算与报告指南公式（12）计算</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或本文件公式（1）</w:t>
            </w:r>
            <w:r>
              <w:rPr>
                <w:rFonts w:hint="eastAsia" w:ascii="宋体" w:hAnsi="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 工序交流电耗（MWh）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来源于企业台账或统计报表</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1.1.1电网电量（MWh）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优先填报电解工序计量数据；如计量数据不可获得，则按全厂比例拆分；注意1.1.1至1.1.4之和应等于1.1数值</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1.1.2自备电厂</w:t>
            </w:r>
            <w:r>
              <w:rPr>
                <w:rFonts w:hint="eastAsia" w:ascii="宋体" w:hAnsi="宋体" w:eastAsia="宋体" w:cs="宋体"/>
                <w:color w:val="000000"/>
                <w:kern w:val="0"/>
                <w:sz w:val="18"/>
                <w:szCs w:val="18"/>
                <w:vertAlign w:val="superscript"/>
              </w:rPr>
              <w:t>*4</w:t>
            </w:r>
            <w:r>
              <w:rPr>
                <w:rFonts w:hint="eastAsia" w:ascii="宋体" w:hAnsi="宋体" w:eastAsia="宋体" w:cs="宋体"/>
                <w:color w:val="000000"/>
                <w:kern w:val="0"/>
                <w:sz w:val="18"/>
                <w:szCs w:val="18"/>
              </w:rPr>
              <w:t>电量（MWh）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Merge w:val="continue"/>
            <w:vAlign w:val="center"/>
          </w:tcPr>
          <w:p>
            <w:pPr>
              <w:widowControl/>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1.1.3可再生能源电量（MWh）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Merge w:val="continue"/>
            <w:vAlign w:val="center"/>
          </w:tcPr>
          <w:p>
            <w:pPr>
              <w:widowControl/>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1.1.4余热电量（MWh）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Merge w:val="continue"/>
            <w:vAlign w:val="center"/>
          </w:tcPr>
          <w:p>
            <w:pPr>
              <w:widowControl/>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对应的排放因子（tCO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/MWh）</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对应的排放因子根据来源采用加权平均，其中：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■电网购入电力和自备电厂供电对应的排放因子采用全国电网平均排放因子0.6101tCO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/MWh或生态部发布最新值</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■可再生能源、余热发电排放因子为0</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 铝液产量（t）</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cs="宋体"/>
                <w:color w:val="000000"/>
                <w:kern w:val="0"/>
                <w:sz w:val="18"/>
                <w:szCs w:val="18"/>
                <w:lang w:eastAsia="zh-CN"/>
              </w:rPr>
            </w:pPr>
            <w:r>
              <w:rPr>
                <w:rFonts w:hint="eastAsia" w:ascii="宋体" w:hAnsi="宋体" w:eastAsia="宋体" w:cs="宋体"/>
                <w:color w:val="000000"/>
                <w:kern w:val="0"/>
                <w:sz w:val="18"/>
                <w:szCs w:val="18"/>
              </w:rPr>
              <w:t>■优先选用企业计量数据，如生产日志或月度、年度统计报表</w:t>
            </w:r>
            <w:r>
              <w:rPr>
                <w:rFonts w:hint="eastAsia" w:ascii="宋体" w:hAnsi="宋体" w:cs="宋体"/>
                <w:color w:val="000000"/>
                <w:kern w:val="0"/>
                <w:sz w:val="18"/>
                <w:szCs w:val="18"/>
                <w:lang w:eastAsia="zh-CN"/>
              </w:rPr>
              <w:t>。</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■其次选用报送统计局数据</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5" w:type="pct"/>
            <w:vMerge w:val="continue"/>
            <w:vAlign w:val="center"/>
          </w:tcPr>
          <w:p>
            <w:pPr>
              <w:widowControl/>
              <w:spacing w:line="300" w:lineRule="exact"/>
              <w:jc w:val="center"/>
              <w:rPr>
                <w:rFonts w:hint="eastAsia" w:ascii="宋体" w:hAnsi="宋体" w:eastAsia="宋体" w:cs="宋体"/>
                <w:b/>
                <w:bCs/>
                <w:color w:val="000000"/>
                <w:kern w:val="0"/>
                <w:sz w:val="18"/>
                <w:szCs w:val="18"/>
              </w:rPr>
            </w:pPr>
          </w:p>
        </w:tc>
        <w:tc>
          <w:tcPr>
            <w:tcW w:w="865" w:type="pct"/>
            <w:vAlign w:val="center"/>
          </w:tcPr>
          <w:p>
            <w:pPr>
              <w:widowControl/>
              <w:spacing w:line="3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rPr>
              <w:t>电解槽容量（KA）</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环评或者设计批复文件</w:t>
            </w:r>
            <w:r>
              <w:rPr>
                <w:rFonts w:hint="eastAsia" w:ascii="宋体" w:hAnsi="宋体" w:cs="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15" w:type="pct"/>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全部电解工序合计</w:t>
            </w:r>
          </w:p>
        </w:tc>
        <w:tc>
          <w:tcPr>
            <w:tcW w:w="865" w:type="pct"/>
            <w:vAlign w:val="center"/>
          </w:tcPr>
          <w:p>
            <w:pPr>
              <w:widowControl/>
              <w:spacing w:line="300" w:lineRule="exact"/>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4二氧化碳排放总量（tCO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w:t>
            </w:r>
          </w:p>
        </w:tc>
        <w:tc>
          <w:tcPr>
            <w:tcW w:w="155" w:type="pct"/>
            <w:noWrap/>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47" w:type="pct"/>
            <w:vAlign w:val="center"/>
          </w:tcPr>
          <w:p>
            <w:pPr>
              <w:widowControl/>
              <w:jc w:val="center"/>
              <w:rPr>
                <w:rFonts w:hint="eastAsia" w:ascii="宋体" w:hAnsi="宋体" w:eastAsia="宋体" w:cs="宋体"/>
                <w:color w:val="000000"/>
                <w:kern w:val="0"/>
                <w:sz w:val="18"/>
                <w:szCs w:val="18"/>
              </w:rPr>
            </w:pPr>
          </w:p>
        </w:tc>
        <w:tc>
          <w:tcPr>
            <w:tcW w:w="155"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68" w:type="pct"/>
            <w:vAlign w:val="center"/>
          </w:tcPr>
          <w:p>
            <w:pPr>
              <w:widowControl/>
              <w:jc w:val="center"/>
              <w:rPr>
                <w:rFonts w:hint="eastAsia" w:ascii="宋体" w:hAnsi="宋体" w:eastAsia="宋体" w:cs="宋体"/>
                <w:color w:val="000000"/>
                <w:kern w:val="0"/>
                <w:sz w:val="18"/>
                <w:szCs w:val="18"/>
              </w:rPr>
            </w:pPr>
          </w:p>
        </w:tc>
        <w:tc>
          <w:tcPr>
            <w:tcW w:w="174" w:type="pct"/>
            <w:vAlign w:val="center"/>
          </w:tcPr>
          <w:p>
            <w:pPr>
              <w:widowControl/>
              <w:jc w:val="center"/>
              <w:rPr>
                <w:rFonts w:hint="eastAsia" w:ascii="宋体" w:hAnsi="宋体" w:eastAsia="宋体" w:cs="宋体"/>
                <w:color w:val="000000"/>
                <w:kern w:val="0"/>
                <w:sz w:val="18"/>
                <w:szCs w:val="18"/>
              </w:rPr>
            </w:pPr>
          </w:p>
        </w:tc>
        <w:tc>
          <w:tcPr>
            <w:tcW w:w="1751" w:type="pc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若只有1个电解工序，请填入本表1单元格数值；若有多个电解工序，请将各工序补充数据表的1单元格数值加和后填写于此</w:t>
            </w:r>
            <w:r>
              <w:rPr>
                <w:rFonts w:hint="eastAsia" w:ascii="宋体" w:hAnsi="宋体" w:cs="宋体"/>
                <w:color w:val="000000"/>
                <w:kern w:val="0"/>
                <w:sz w:val="18"/>
                <w:szCs w:val="18"/>
                <w:lang w:eastAsia="zh-CN"/>
              </w:rPr>
              <w:t>。</w:t>
            </w:r>
          </w:p>
        </w:tc>
      </w:tr>
    </w:tbl>
    <w:p>
      <w:pPr>
        <w:pStyle w:val="50"/>
        <w:ind w:left="0" w:leftChars="0" w:firstLine="0" w:firstLineChars="0"/>
        <w:jc w:val="left"/>
        <w:rPr>
          <w:rFonts w:hint="eastAsia"/>
        </w:rPr>
      </w:pPr>
    </w:p>
    <w:p>
      <w:pPr>
        <w:pStyle w:val="50"/>
        <w:ind w:firstLine="420"/>
        <w:jc w:val="left"/>
        <w:rPr>
          <w:rFonts w:hint="eastAsia"/>
          <w:sz w:val="18"/>
          <w:szCs w:val="18"/>
        </w:rPr>
      </w:pPr>
      <w:r>
        <w:rPr>
          <w:rFonts w:hint="eastAsia"/>
          <w:sz w:val="18"/>
          <w:szCs w:val="18"/>
        </w:rPr>
        <w:t>填报说明：</w:t>
      </w:r>
    </w:p>
    <w:p>
      <w:pPr>
        <w:pStyle w:val="50"/>
        <w:ind w:firstLine="420"/>
        <w:jc w:val="left"/>
        <w:rPr>
          <w:rFonts w:hint="eastAsia"/>
        </w:rPr>
      </w:pPr>
      <w:r>
        <w:rPr>
          <w:rFonts w:hint="eastAsia"/>
          <w:sz w:val="18"/>
          <w:szCs w:val="18"/>
        </w:rPr>
        <w:t xml:space="preserve">*1 </w:t>
      </w:r>
      <w:r>
        <w:rPr>
          <w:rFonts w:hint="eastAsia"/>
          <w:sz w:val="18"/>
          <w:szCs w:val="18"/>
          <w:lang w:val="en-US" w:eastAsia="zh-CN"/>
        </w:rPr>
        <w:t>电解工序就相当于</w:t>
      </w:r>
      <w:r>
        <w:rPr>
          <w:rFonts w:hint="eastAsia"/>
          <w:sz w:val="18"/>
          <w:szCs w:val="18"/>
        </w:rPr>
        <w:t>电解槽系列，如果系列</w:t>
      </w:r>
      <w:r>
        <w:rPr>
          <w:rFonts w:hint="eastAsia"/>
          <w:sz w:val="18"/>
          <w:szCs w:val="18"/>
          <w:lang w:eastAsia="zh-CN"/>
        </w:rPr>
        <w:t>（</w:t>
      </w:r>
      <w:r>
        <w:rPr>
          <w:rFonts w:hint="eastAsia"/>
          <w:sz w:val="18"/>
          <w:szCs w:val="18"/>
          <w:lang w:val="en-US" w:eastAsia="zh-CN"/>
        </w:rPr>
        <w:t>工序</w:t>
      </w:r>
      <w:r>
        <w:rPr>
          <w:rFonts w:hint="eastAsia"/>
          <w:sz w:val="18"/>
          <w:szCs w:val="18"/>
          <w:lang w:eastAsia="zh-CN"/>
        </w:rPr>
        <w:t>）</w:t>
      </w:r>
      <w:r>
        <w:rPr>
          <w:rFonts w:hint="eastAsia"/>
          <w:sz w:val="18"/>
          <w:szCs w:val="18"/>
        </w:rPr>
        <w:t>数多于1个，应分别填报</w:t>
      </w:r>
      <w:r>
        <w:rPr>
          <w:rFonts w:hint="eastAsia"/>
        </w:rPr>
        <w:t>。</w:t>
      </w: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ind w:firstLine="0" w:firstLineChars="0"/>
        <w:jc w:val="center"/>
      </w:pPr>
    </w:p>
    <w:p>
      <w:pPr>
        <w:pStyle w:val="50"/>
        <w:spacing w:line="360" w:lineRule="auto"/>
        <w:ind w:firstLine="420"/>
        <w:jc w:val="center"/>
        <w:rPr>
          <w:rFonts w:hint="eastAsia"/>
        </w:rPr>
      </w:pPr>
    </w:p>
    <w:p>
      <w:pPr>
        <w:pStyle w:val="50"/>
        <w:spacing w:line="360" w:lineRule="auto"/>
        <w:ind w:firstLine="420"/>
        <w:jc w:val="center"/>
        <w:rPr>
          <w:rFonts w:hint="eastAsia"/>
        </w:rPr>
      </w:pPr>
    </w:p>
    <w:p>
      <w:pPr>
        <w:pStyle w:val="50"/>
        <w:spacing w:line="360" w:lineRule="auto"/>
        <w:ind w:firstLine="420"/>
        <w:jc w:val="center"/>
        <w:rPr>
          <w:rFonts w:hint="eastAsia"/>
        </w:rPr>
      </w:pPr>
    </w:p>
    <w:p>
      <w:pPr>
        <w:pStyle w:val="50"/>
        <w:spacing w:line="360" w:lineRule="auto"/>
        <w:ind w:firstLine="420"/>
        <w:jc w:val="center"/>
        <w:rPr>
          <w:rFonts w:hint="eastAsia"/>
        </w:rPr>
      </w:pPr>
    </w:p>
    <w:p>
      <w:pPr>
        <w:pStyle w:val="50"/>
        <w:spacing w:line="360" w:lineRule="auto"/>
        <w:ind w:firstLine="420"/>
        <w:jc w:val="center"/>
        <w:rPr>
          <w:rFonts w:hint="eastAsia"/>
        </w:rPr>
      </w:pPr>
    </w:p>
    <w:p>
      <w:pPr>
        <w:pStyle w:val="50"/>
        <w:spacing w:line="360" w:lineRule="auto"/>
        <w:ind w:left="0" w:leftChars="0" w:firstLine="0" w:firstLineChars="0"/>
        <w:jc w:val="both"/>
        <w:rPr>
          <w:rFonts w:hint="eastAsia"/>
        </w:rPr>
      </w:pPr>
    </w:p>
    <w:p>
      <w:pPr>
        <w:pStyle w:val="50"/>
        <w:ind w:firstLine="0" w:firstLineChars="0"/>
        <w:jc w:val="center"/>
        <w:rPr>
          <w:rFonts w:hint="eastAsia" w:ascii="黑体" w:hAnsi="黑体" w:eastAsia="黑体" w:cs="黑体"/>
          <w:b w:val="0"/>
          <w:bCs/>
        </w:rPr>
      </w:pPr>
      <w:r>
        <w:rPr>
          <w:rFonts w:hint="eastAsia" w:ascii="黑体" w:hAnsi="黑体" w:eastAsia="黑体" w:cs="黑体"/>
          <w:b w:val="0"/>
          <w:bCs/>
        </w:rPr>
        <w:t xml:space="preserve">附表B.4 </w:t>
      </w:r>
      <w:r>
        <w:rPr>
          <w:rFonts w:hint="eastAsia" w:ascii="黑体" w:hAnsi="黑体" w:eastAsia="黑体" w:cs="黑体"/>
          <w:b w:val="0"/>
          <w:bCs/>
          <w:lang w:val="en-US" w:eastAsia="zh-CN"/>
        </w:rPr>
        <w:t xml:space="preserve"> </w:t>
      </w:r>
      <w:r>
        <w:rPr>
          <w:rFonts w:hint="eastAsia" w:ascii="黑体" w:hAnsi="黑体" w:eastAsia="黑体" w:cs="黑体"/>
          <w:b w:val="0"/>
          <w:bCs/>
        </w:rPr>
        <w:t>能源作为原材料用途的排放表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622"/>
        <w:gridCol w:w="952"/>
        <w:gridCol w:w="842"/>
        <w:gridCol w:w="738"/>
        <w:gridCol w:w="738"/>
        <w:gridCol w:w="738"/>
        <w:gridCol w:w="738"/>
        <w:gridCol w:w="738"/>
        <w:gridCol w:w="738"/>
        <w:gridCol w:w="738"/>
        <w:gridCol w:w="738"/>
        <w:gridCol w:w="738"/>
        <w:gridCol w:w="987"/>
        <w:gridCol w:w="738"/>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系列</w:t>
            </w:r>
            <w:r>
              <w:rPr>
                <w:rFonts w:hint="eastAsia" w:ascii="宋体" w:hAnsi="宋体" w:eastAsia="宋体" w:cs="宋体"/>
                <w:sz w:val="18"/>
                <w:szCs w:val="18"/>
                <w:vertAlign w:val="superscript"/>
              </w:rPr>
              <w:t>*1</w:t>
            </w:r>
          </w:p>
        </w:tc>
        <w:tc>
          <w:tcPr>
            <w:tcW w:w="887" w:type="pct"/>
            <w:gridSpan w:val="2"/>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参数</w:t>
            </w:r>
            <w:r>
              <w:rPr>
                <w:rFonts w:hint="eastAsia" w:ascii="宋体" w:hAnsi="宋体" w:eastAsia="宋体" w:cs="宋体"/>
                <w:sz w:val="18"/>
                <w:szCs w:val="18"/>
                <w:vertAlign w:val="superscript"/>
              </w:rPr>
              <w:t>*2</w:t>
            </w:r>
          </w:p>
        </w:tc>
        <w:tc>
          <w:tcPr>
            <w:tcW w:w="29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2月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3月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4月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5月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6月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7月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8月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9月</w:t>
            </w:r>
          </w:p>
        </w:tc>
        <w:tc>
          <w:tcPr>
            <w:tcW w:w="34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10月</w:t>
            </w:r>
          </w:p>
        </w:tc>
        <w:tc>
          <w:tcPr>
            <w:tcW w:w="254"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11月</w:t>
            </w:r>
          </w:p>
        </w:tc>
        <w:tc>
          <w:tcPr>
            <w:tcW w:w="341"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12月</w:t>
            </w: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53" w:type="pct"/>
            <w:vMerge w:val="restar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55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P</w:t>
            </w:r>
          </w:p>
        </w:tc>
        <w:tc>
          <w:tcPr>
            <w:tcW w:w="32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铝液量</w:t>
            </w:r>
          </w:p>
        </w:tc>
        <w:tc>
          <w:tcPr>
            <w:tcW w:w="290"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t</w:t>
            </w: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（合计值）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53" w:type="pct"/>
            <w:vMerge w:val="continue"/>
            <w:vAlign w:val="center"/>
          </w:tcPr>
          <w:p>
            <w:pPr>
              <w:pStyle w:val="50"/>
              <w:ind w:firstLine="0" w:firstLineChars="0"/>
              <w:jc w:val="center"/>
              <w:rPr>
                <w:rFonts w:hint="eastAsia" w:ascii="宋体" w:hAnsi="宋体" w:eastAsia="宋体" w:cs="宋体"/>
                <w:sz w:val="18"/>
                <w:szCs w:val="18"/>
              </w:rPr>
            </w:pPr>
          </w:p>
        </w:tc>
        <w:tc>
          <w:tcPr>
            <w:tcW w:w="55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Y</w:t>
            </w:r>
          </w:p>
        </w:tc>
        <w:tc>
          <w:tcPr>
            <w:tcW w:w="32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吨铝阳极净耗</w:t>
            </w:r>
          </w:p>
        </w:tc>
        <w:tc>
          <w:tcPr>
            <w:tcW w:w="290"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kg/t</w:t>
            </w: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53" w:type="pct"/>
            <w:vMerge w:val="continue"/>
            <w:vAlign w:val="center"/>
          </w:tcPr>
          <w:p>
            <w:pPr>
              <w:pStyle w:val="50"/>
              <w:ind w:firstLine="0" w:firstLineChars="0"/>
              <w:jc w:val="center"/>
              <w:rPr>
                <w:rFonts w:hint="eastAsia" w:ascii="宋体" w:hAnsi="宋体" w:eastAsia="宋体" w:cs="宋体"/>
                <w:sz w:val="18"/>
                <w:szCs w:val="18"/>
              </w:rPr>
            </w:pPr>
          </w:p>
        </w:tc>
        <w:tc>
          <w:tcPr>
            <w:tcW w:w="55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H</w:t>
            </w:r>
          </w:p>
        </w:tc>
        <w:tc>
          <w:tcPr>
            <w:tcW w:w="32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炭阳极平均灰分含量</w:t>
            </w:r>
          </w:p>
        </w:tc>
        <w:tc>
          <w:tcPr>
            <w:tcW w:w="290" w:type="pct"/>
            <w:vAlign w:val="center"/>
          </w:tcPr>
          <w:p>
            <w:pPr>
              <w:pStyle w:val="50"/>
              <w:ind w:firstLine="171" w:firstLineChars="95"/>
              <w:jc w:val="center"/>
              <w:rPr>
                <w:rFonts w:hint="eastAsia" w:ascii="宋体" w:hAnsi="宋体" w:eastAsia="宋体" w:cs="宋体"/>
                <w:sz w:val="18"/>
                <w:szCs w:val="18"/>
              </w:rPr>
            </w:pPr>
            <w:r>
              <w:rPr>
                <w:rFonts w:hint="eastAsia" w:ascii="宋体" w:hAnsi="宋体" w:eastAsia="宋体" w:cs="宋体"/>
                <w:sz w:val="18"/>
                <w:szCs w:val="18"/>
              </w:rPr>
              <w:t>%</w:t>
            </w: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3" w:type="pct"/>
            <w:vMerge w:val="continue"/>
            <w:vAlign w:val="center"/>
          </w:tcPr>
          <w:p>
            <w:pPr>
              <w:pStyle w:val="50"/>
              <w:ind w:firstLine="0" w:firstLineChars="0"/>
              <w:jc w:val="center"/>
              <w:rPr>
                <w:rFonts w:hint="eastAsia" w:ascii="宋体" w:hAnsi="宋体" w:eastAsia="宋体" w:cs="宋体"/>
                <w:sz w:val="18"/>
                <w:szCs w:val="18"/>
              </w:rPr>
            </w:pPr>
          </w:p>
        </w:tc>
        <w:tc>
          <w:tcPr>
            <w:tcW w:w="55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S</w:t>
            </w:r>
          </w:p>
        </w:tc>
        <w:tc>
          <w:tcPr>
            <w:tcW w:w="32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炭阳极平均硫含量</w:t>
            </w:r>
          </w:p>
        </w:tc>
        <w:tc>
          <w:tcPr>
            <w:tcW w:w="290" w:type="pct"/>
            <w:vAlign w:val="center"/>
          </w:tcPr>
          <w:p>
            <w:pPr>
              <w:pStyle w:val="50"/>
              <w:ind w:firstLine="171" w:firstLineChars="95"/>
              <w:jc w:val="center"/>
              <w:rPr>
                <w:rFonts w:hint="eastAsia" w:ascii="宋体" w:hAnsi="宋体" w:eastAsia="宋体" w:cs="宋体"/>
                <w:sz w:val="18"/>
                <w:szCs w:val="18"/>
              </w:rPr>
            </w:pPr>
            <w:r>
              <w:rPr>
                <w:rFonts w:hint="eastAsia" w:ascii="宋体" w:hAnsi="宋体" w:eastAsia="宋体" w:cs="宋体"/>
                <w:sz w:val="18"/>
                <w:szCs w:val="18"/>
              </w:rPr>
              <w:t>%</w:t>
            </w: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53" w:type="pct"/>
            <w:vMerge w:val="continue"/>
            <w:vAlign w:val="center"/>
          </w:tcPr>
          <w:p>
            <w:pPr>
              <w:pStyle w:val="50"/>
              <w:ind w:firstLine="0" w:firstLineChars="0"/>
              <w:jc w:val="center"/>
              <w:rPr>
                <w:rFonts w:hint="eastAsia" w:ascii="宋体" w:hAnsi="宋体" w:eastAsia="宋体" w:cs="宋体"/>
                <w:sz w:val="18"/>
                <w:szCs w:val="18"/>
              </w:rPr>
            </w:pPr>
          </w:p>
        </w:tc>
        <w:tc>
          <w:tcPr>
            <w:tcW w:w="55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E=P×Y×（100-H-S）/100×44/12</w:t>
            </w:r>
          </w:p>
        </w:tc>
        <w:tc>
          <w:tcPr>
            <w:tcW w:w="32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能源作为原材料用途排放量</w:t>
            </w:r>
          </w:p>
        </w:tc>
        <w:tc>
          <w:tcPr>
            <w:tcW w:w="290"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sz w:val="18"/>
                <w:szCs w:val="18"/>
                <w:vertAlign w:val="subscript"/>
              </w:rPr>
              <w:t>2</w:t>
            </w: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（计算值）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887" w:type="pct"/>
            <w:gridSpan w:val="2"/>
            <w:vAlign w:val="center"/>
          </w:tcPr>
          <w:p>
            <w:pPr>
              <w:pStyle w:val="50"/>
              <w:ind w:firstLine="0" w:firstLineChars="0"/>
              <w:jc w:val="center"/>
              <w:rPr>
                <w:rFonts w:hint="eastAsia" w:ascii="宋体" w:hAnsi="宋体" w:eastAsia="宋体" w:cs="宋体"/>
                <w:sz w:val="18"/>
                <w:szCs w:val="18"/>
              </w:rPr>
            </w:pPr>
          </w:p>
        </w:tc>
        <w:tc>
          <w:tcPr>
            <w:tcW w:w="29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0" w:type="pct"/>
            <w:vAlign w:val="center"/>
          </w:tcPr>
          <w:p>
            <w:pPr>
              <w:pStyle w:val="50"/>
              <w:ind w:firstLine="0" w:firstLineChars="0"/>
              <w:jc w:val="center"/>
              <w:rPr>
                <w:rFonts w:hint="eastAsia" w:ascii="宋体" w:hAnsi="宋体" w:eastAsia="宋体" w:cs="宋体"/>
                <w:sz w:val="18"/>
                <w:szCs w:val="18"/>
              </w:rPr>
            </w:pPr>
          </w:p>
        </w:tc>
        <w:tc>
          <w:tcPr>
            <w:tcW w:w="254"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c>
          <w:tcPr>
            <w:tcW w:w="341" w:type="pct"/>
            <w:vAlign w:val="center"/>
          </w:tcPr>
          <w:p>
            <w:pPr>
              <w:pStyle w:val="50"/>
              <w:ind w:firstLine="0" w:firstLineChars="0"/>
              <w:jc w:val="center"/>
              <w:rPr>
                <w:rFonts w:hint="eastAsia" w:ascii="宋体" w:hAnsi="宋体" w:eastAsia="宋体" w:cs="宋体"/>
                <w:sz w:val="18"/>
                <w:szCs w:val="18"/>
              </w:rPr>
            </w:pPr>
          </w:p>
        </w:tc>
      </w:tr>
    </w:tbl>
    <w:p>
      <w:pPr>
        <w:pStyle w:val="50"/>
        <w:ind w:firstLine="420"/>
        <w:jc w:val="left"/>
        <w:rPr>
          <w:rFonts w:hint="eastAsia" w:ascii="宋体" w:hAnsi="宋体" w:eastAsia="宋体" w:cs="宋体"/>
          <w:sz w:val="18"/>
          <w:szCs w:val="18"/>
        </w:rPr>
      </w:pPr>
    </w:p>
    <w:p>
      <w:pPr>
        <w:pStyle w:val="50"/>
        <w:ind w:firstLine="420"/>
        <w:jc w:val="left"/>
        <w:rPr>
          <w:sz w:val="18"/>
          <w:szCs w:val="18"/>
        </w:rPr>
      </w:pPr>
      <w:r>
        <w:rPr>
          <w:rFonts w:hint="eastAsia"/>
          <w:sz w:val="18"/>
          <w:szCs w:val="18"/>
          <w:lang w:val="en-US" w:eastAsia="zh-CN"/>
        </w:rPr>
        <w:t>填</w:t>
      </w:r>
      <w:r>
        <w:rPr>
          <w:rFonts w:hint="eastAsia"/>
          <w:sz w:val="18"/>
          <w:szCs w:val="18"/>
        </w:rPr>
        <w:t>报说明：</w:t>
      </w:r>
    </w:p>
    <w:p>
      <w:pPr>
        <w:pStyle w:val="50"/>
        <w:ind w:firstLine="420"/>
        <w:jc w:val="left"/>
        <w:rPr>
          <w:sz w:val="18"/>
          <w:szCs w:val="18"/>
        </w:rPr>
      </w:pPr>
      <w:r>
        <w:rPr>
          <w:rFonts w:hint="eastAsia"/>
          <w:sz w:val="18"/>
          <w:szCs w:val="18"/>
        </w:rPr>
        <w:t xml:space="preserve">*1 </w:t>
      </w:r>
      <w:r>
        <w:rPr>
          <w:rFonts w:hint="eastAsia"/>
          <w:sz w:val="18"/>
          <w:szCs w:val="18"/>
          <w:lang w:val="en-US" w:eastAsia="zh-CN"/>
        </w:rPr>
        <w:t>若</w:t>
      </w:r>
      <w:r>
        <w:rPr>
          <w:rFonts w:hint="eastAsia"/>
          <w:sz w:val="18"/>
          <w:szCs w:val="18"/>
        </w:rPr>
        <w:t>系列数多于1个，应分别填报。</w:t>
      </w:r>
    </w:p>
    <w:p>
      <w:pPr>
        <w:pStyle w:val="50"/>
        <w:ind w:firstLine="420"/>
        <w:jc w:val="left"/>
        <w:rPr>
          <w:sz w:val="18"/>
          <w:szCs w:val="18"/>
        </w:rPr>
      </w:pPr>
      <w:r>
        <w:rPr>
          <w:rFonts w:hint="eastAsia"/>
          <w:sz w:val="18"/>
          <w:szCs w:val="18"/>
        </w:rPr>
        <w:t xml:space="preserve">*2 </w:t>
      </w:r>
      <w:r>
        <w:rPr>
          <w:rFonts w:hint="eastAsia"/>
          <w:sz w:val="18"/>
          <w:szCs w:val="18"/>
          <w:lang w:val="en-US" w:eastAsia="zh-CN"/>
        </w:rPr>
        <w:t>若</w:t>
      </w:r>
      <w:r>
        <w:rPr>
          <w:rFonts w:hint="eastAsia"/>
          <w:sz w:val="18"/>
          <w:szCs w:val="18"/>
        </w:rPr>
        <w:t>没有测定吨铝阳极净耗炭阳极平均灰分含量</w:t>
      </w:r>
      <w:r>
        <w:rPr>
          <w:rFonts w:hint="eastAsia"/>
          <w:sz w:val="18"/>
          <w:szCs w:val="18"/>
          <w:lang w:eastAsia="zh-CN"/>
        </w:rPr>
        <w:t>、</w:t>
      </w:r>
      <w:r>
        <w:rPr>
          <w:rFonts w:hint="eastAsia"/>
          <w:sz w:val="18"/>
          <w:szCs w:val="18"/>
        </w:rPr>
        <w:t>炭阳极平均硫含量</w:t>
      </w:r>
      <w:r>
        <w:rPr>
          <w:rFonts w:hint="eastAsia"/>
          <w:sz w:val="18"/>
          <w:szCs w:val="18"/>
          <w:lang w:eastAsia="zh-CN"/>
        </w:rPr>
        <w:t>，</w:t>
      </w:r>
      <w:r>
        <w:rPr>
          <w:rFonts w:hint="eastAsia"/>
          <w:sz w:val="18"/>
          <w:szCs w:val="18"/>
        </w:rPr>
        <w:t>按推荐值填写。</w:t>
      </w:r>
    </w:p>
    <w:p>
      <w:pPr>
        <w:pStyle w:val="50"/>
        <w:spacing w:line="360" w:lineRule="auto"/>
        <w:ind w:firstLine="420"/>
        <w:jc w:val="center"/>
        <w:rPr>
          <w:sz w:val="18"/>
          <w:szCs w:val="18"/>
        </w:rPr>
      </w:pPr>
    </w:p>
    <w:p>
      <w:pPr>
        <w:pStyle w:val="50"/>
        <w:spacing w:line="360" w:lineRule="auto"/>
        <w:ind w:firstLine="420"/>
        <w:jc w:val="center"/>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spacing w:line="360" w:lineRule="auto"/>
        <w:ind w:left="0" w:leftChars="0" w:firstLine="0" w:firstLineChars="0"/>
        <w:jc w:val="both"/>
      </w:pPr>
    </w:p>
    <w:p>
      <w:pPr>
        <w:pStyle w:val="50"/>
        <w:ind w:firstLine="0" w:firstLineChars="0"/>
        <w:jc w:val="center"/>
        <w:rPr>
          <w:rFonts w:hint="eastAsia" w:ascii="黑体" w:hAnsi="黑体" w:eastAsia="黑体" w:cs="黑体"/>
          <w:b w:val="0"/>
          <w:bCs/>
        </w:rPr>
      </w:pPr>
      <w:r>
        <w:rPr>
          <w:rFonts w:hint="eastAsia" w:ascii="黑体" w:hAnsi="黑体" w:eastAsia="黑体" w:cs="黑体"/>
          <w:b w:val="0"/>
          <w:bCs/>
        </w:rPr>
        <w:t xml:space="preserve">附表B.5 </w:t>
      </w:r>
      <w:r>
        <w:rPr>
          <w:rFonts w:hint="eastAsia" w:ascii="黑体" w:hAnsi="黑体" w:eastAsia="黑体" w:cs="黑体"/>
          <w:b w:val="0"/>
          <w:bCs/>
          <w:lang w:val="en-US" w:eastAsia="zh-CN"/>
        </w:rPr>
        <w:t xml:space="preserve"> </w:t>
      </w:r>
      <w:r>
        <w:rPr>
          <w:rFonts w:hint="eastAsia" w:ascii="黑体" w:hAnsi="黑体" w:eastAsia="黑体" w:cs="黑体"/>
          <w:b w:val="0"/>
          <w:bCs/>
        </w:rPr>
        <w:t>过程排放表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926"/>
        <w:gridCol w:w="895"/>
        <w:gridCol w:w="1127"/>
        <w:gridCol w:w="700"/>
        <w:gridCol w:w="697"/>
        <w:gridCol w:w="703"/>
        <w:gridCol w:w="700"/>
        <w:gridCol w:w="701"/>
        <w:gridCol w:w="701"/>
        <w:gridCol w:w="701"/>
        <w:gridCol w:w="701"/>
        <w:gridCol w:w="698"/>
        <w:gridCol w:w="701"/>
        <w:gridCol w:w="951"/>
        <w:gridCol w:w="96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系列</w:t>
            </w:r>
            <w:r>
              <w:rPr>
                <w:rFonts w:hint="eastAsia" w:ascii="宋体" w:hAnsi="宋体" w:eastAsia="宋体" w:cs="宋体"/>
                <w:sz w:val="18"/>
                <w:szCs w:val="18"/>
                <w:vertAlign w:val="superscript"/>
              </w:rPr>
              <w:t>*1</w:t>
            </w:r>
          </w:p>
        </w:tc>
        <w:tc>
          <w:tcPr>
            <w:tcW w:w="690" w:type="pct"/>
            <w:gridSpan w:val="2"/>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参数</w:t>
            </w:r>
            <w:r>
              <w:rPr>
                <w:rFonts w:hint="eastAsia" w:ascii="宋体" w:hAnsi="宋体" w:eastAsia="宋体" w:cs="宋体"/>
                <w:sz w:val="18"/>
                <w:szCs w:val="18"/>
                <w:vertAlign w:val="superscript"/>
              </w:rPr>
              <w:t>*2</w:t>
            </w:r>
          </w:p>
        </w:tc>
        <w:tc>
          <w:tcPr>
            <w:tcW w:w="407"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1月</w:t>
            </w:r>
          </w:p>
        </w:tc>
        <w:tc>
          <w:tcPr>
            <w:tcW w:w="25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2月</w:t>
            </w:r>
          </w:p>
        </w:tc>
        <w:tc>
          <w:tcPr>
            <w:tcW w:w="261"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3月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4月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5月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6月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7月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8月</w:t>
            </w:r>
          </w:p>
        </w:tc>
        <w:tc>
          <w:tcPr>
            <w:tcW w:w="25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9月</w:t>
            </w:r>
          </w:p>
        </w:tc>
        <w:tc>
          <w:tcPr>
            <w:tcW w:w="260"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10月</w:t>
            </w:r>
          </w:p>
        </w:tc>
        <w:tc>
          <w:tcPr>
            <w:tcW w:w="34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11月</w:t>
            </w:r>
          </w:p>
        </w:tc>
        <w:tc>
          <w:tcPr>
            <w:tcW w:w="351"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12月</w:t>
            </w:r>
          </w:p>
        </w:tc>
        <w:tc>
          <w:tcPr>
            <w:tcW w:w="33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60" w:type="pct"/>
            <w:vMerge w:val="restar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36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P</w:t>
            </w:r>
          </w:p>
        </w:tc>
        <w:tc>
          <w:tcPr>
            <w:tcW w:w="326"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铝液量</w:t>
            </w:r>
          </w:p>
        </w:tc>
        <w:tc>
          <w:tcPr>
            <w:tcW w:w="40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t</w:t>
            </w: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1"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346" w:type="pct"/>
            <w:vAlign w:val="center"/>
          </w:tcPr>
          <w:p>
            <w:pPr>
              <w:pStyle w:val="50"/>
              <w:ind w:firstLine="0" w:firstLineChars="0"/>
              <w:jc w:val="center"/>
              <w:rPr>
                <w:rFonts w:hint="eastAsia" w:ascii="宋体" w:hAnsi="宋体" w:eastAsia="宋体" w:cs="宋体"/>
                <w:sz w:val="18"/>
                <w:szCs w:val="18"/>
              </w:rPr>
            </w:pPr>
          </w:p>
        </w:tc>
        <w:tc>
          <w:tcPr>
            <w:tcW w:w="351" w:type="pct"/>
            <w:vAlign w:val="center"/>
          </w:tcPr>
          <w:p>
            <w:pPr>
              <w:pStyle w:val="50"/>
              <w:ind w:firstLine="0" w:firstLineChars="0"/>
              <w:jc w:val="center"/>
              <w:rPr>
                <w:rFonts w:hint="eastAsia" w:ascii="宋体" w:hAnsi="宋体" w:eastAsia="宋体" w:cs="宋体"/>
                <w:sz w:val="18"/>
                <w:szCs w:val="18"/>
              </w:rPr>
            </w:pPr>
          </w:p>
        </w:tc>
        <w:tc>
          <w:tcPr>
            <w:tcW w:w="33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（合计值）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60" w:type="pct"/>
            <w:vMerge w:val="continue"/>
            <w:vAlign w:val="center"/>
          </w:tcPr>
          <w:p>
            <w:pPr>
              <w:pStyle w:val="50"/>
              <w:ind w:firstLine="0" w:firstLineChars="0"/>
              <w:jc w:val="center"/>
              <w:rPr>
                <w:rFonts w:hint="eastAsia" w:ascii="宋体" w:hAnsi="宋体" w:eastAsia="宋体" w:cs="宋体"/>
                <w:sz w:val="18"/>
                <w:szCs w:val="18"/>
              </w:rPr>
            </w:pPr>
          </w:p>
        </w:tc>
        <w:tc>
          <w:tcPr>
            <w:tcW w:w="36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C</w:t>
            </w:r>
          </w:p>
        </w:tc>
        <w:tc>
          <w:tcPr>
            <w:tcW w:w="326"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CF</w:t>
            </w:r>
            <w:r>
              <w:rPr>
                <w:rFonts w:hint="eastAsia" w:ascii="宋体" w:hAnsi="宋体" w:eastAsia="宋体" w:cs="宋体"/>
                <w:sz w:val="18"/>
                <w:szCs w:val="18"/>
                <w:vertAlign w:val="subscript"/>
              </w:rPr>
              <w:t>4</w:t>
            </w:r>
            <w:r>
              <w:rPr>
                <w:rFonts w:hint="eastAsia" w:ascii="宋体" w:hAnsi="宋体" w:eastAsia="宋体" w:cs="宋体"/>
                <w:sz w:val="18"/>
                <w:szCs w:val="18"/>
              </w:rPr>
              <w:t>排放因子</w:t>
            </w:r>
          </w:p>
        </w:tc>
        <w:tc>
          <w:tcPr>
            <w:tcW w:w="40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kg CF</w:t>
            </w:r>
            <w:r>
              <w:rPr>
                <w:rFonts w:hint="eastAsia" w:ascii="宋体" w:hAnsi="宋体" w:eastAsia="宋体" w:cs="宋体"/>
                <w:sz w:val="18"/>
                <w:szCs w:val="18"/>
                <w:vertAlign w:val="subscript"/>
              </w:rPr>
              <w:t>4</w:t>
            </w:r>
            <w:r>
              <w:rPr>
                <w:rFonts w:hint="eastAsia" w:hAnsi="宋体" w:cs="宋体"/>
                <w:sz w:val="18"/>
                <w:szCs w:val="18"/>
                <w:lang w:val="en-US" w:eastAsia="zh-CN"/>
              </w:rPr>
              <w:t>/</w:t>
            </w:r>
            <w:r>
              <w:rPr>
                <w:rFonts w:hint="eastAsia" w:ascii="宋体" w:hAnsi="宋体" w:eastAsia="宋体" w:cs="宋体"/>
                <w:sz w:val="18"/>
                <w:szCs w:val="18"/>
              </w:rPr>
              <w:t>t-Al</w:t>
            </w: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1"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346" w:type="pct"/>
            <w:vAlign w:val="center"/>
          </w:tcPr>
          <w:p>
            <w:pPr>
              <w:pStyle w:val="50"/>
              <w:ind w:firstLine="0" w:firstLineChars="0"/>
              <w:jc w:val="center"/>
              <w:rPr>
                <w:rFonts w:hint="eastAsia" w:ascii="宋体" w:hAnsi="宋体" w:eastAsia="宋体" w:cs="宋体"/>
                <w:sz w:val="18"/>
                <w:szCs w:val="18"/>
              </w:rPr>
            </w:pPr>
          </w:p>
        </w:tc>
        <w:tc>
          <w:tcPr>
            <w:tcW w:w="351" w:type="pct"/>
            <w:vAlign w:val="center"/>
          </w:tcPr>
          <w:p>
            <w:pPr>
              <w:pStyle w:val="50"/>
              <w:ind w:firstLine="0" w:firstLineChars="0"/>
              <w:jc w:val="center"/>
              <w:rPr>
                <w:rFonts w:hint="eastAsia" w:ascii="宋体" w:hAnsi="宋体" w:eastAsia="宋体" w:cs="宋体"/>
                <w:sz w:val="18"/>
                <w:szCs w:val="18"/>
              </w:rPr>
            </w:pPr>
          </w:p>
        </w:tc>
        <w:tc>
          <w:tcPr>
            <w:tcW w:w="33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0" w:type="pct"/>
            <w:vMerge w:val="continue"/>
            <w:vAlign w:val="center"/>
          </w:tcPr>
          <w:p>
            <w:pPr>
              <w:pStyle w:val="50"/>
              <w:ind w:firstLine="0" w:firstLineChars="0"/>
              <w:jc w:val="center"/>
              <w:rPr>
                <w:rFonts w:hint="eastAsia" w:ascii="宋体" w:hAnsi="宋体" w:eastAsia="宋体" w:cs="宋体"/>
                <w:sz w:val="18"/>
                <w:szCs w:val="18"/>
              </w:rPr>
            </w:pPr>
          </w:p>
        </w:tc>
        <w:tc>
          <w:tcPr>
            <w:tcW w:w="36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F</w:t>
            </w:r>
          </w:p>
        </w:tc>
        <w:tc>
          <w:tcPr>
            <w:tcW w:w="326"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vertAlign w:val="subscript"/>
              </w:rPr>
              <w:t>2</w:t>
            </w:r>
            <w:r>
              <w:rPr>
                <w:rFonts w:hint="eastAsia" w:ascii="宋体" w:hAnsi="宋体" w:eastAsia="宋体" w:cs="宋体"/>
                <w:sz w:val="18"/>
                <w:szCs w:val="18"/>
              </w:rPr>
              <w:t>F</w:t>
            </w:r>
            <w:r>
              <w:rPr>
                <w:rFonts w:hint="eastAsia" w:ascii="宋体" w:hAnsi="宋体" w:eastAsia="宋体" w:cs="宋体"/>
                <w:sz w:val="18"/>
                <w:szCs w:val="18"/>
                <w:vertAlign w:val="subscript"/>
              </w:rPr>
              <w:t>6</w:t>
            </w:r>
            <w:r>
              <w:rPr>
                <w:rFonts w:hint="eastAsia" w:ascii="宋体" w:hAnsi="宋体" w:eastAsia="宋体" w:cs="宋体"/>
                <w:sz w:val="18"/>
                <w:szCs w:val="18"/>
              </w:rPr>
              <w:t>排放因子</w:t>
            </w:r>
          </w:p>
        </w:tc>
        <w:tc>
          <w:tcPr>
            <w:tcW w:w="40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kg C</w:t>
            </w:r>
            <w:r>
              <w:rPr>
                <w:rFonts w:hint="eastAsia" w:ascii="宋体" w:hAnsi="宋体" w:eastAsia="宋体" w:cs="宋体"/>
                <w:sz w:val="18"/>
                <w:szCs w:val="18"/>
                <w:vertAlign w:val="subscript"/>
              </w:rPr>
              <w:t>2</w:t>
            </w:r>
            <w:r>
              <w:rPr>
                <w:rFonts w:hint="eastAsia" w:ascii="宋体" w:hAnsi="宋体" w:eastAsia="宋体" w:cs="宋体"/>
                <w:sz w:val="18"/>
                <w:szCs w:val="18"/>
              </w:rPr>
              <w:t>F</w:t>
            </w:r>
            <w:r>
              <w:rPr>
                <w:rFonts w:hint="eastAsia" w:ascii="宋体" w:hAnsi="宋体" w:eastAsia="宋体" w:cs="宋体"/>
                <w:sz w:val="18"/>
                <w:szCs w:val="18"/>
                <w:vertAlign w:val="subscript"/>
              </w:rPr>
              <w:t>6</w:t>
            </w:r>
            <w:r>
              <w:rPr>
                <w:rFonts w:hint="eastAsia" w:ascii="宋体" w:hAnsi="宋体" w:eastAsia="宋体" w:cs="宋体"/>
                <w:sz w:val="18"/>
                <w:szCs w:val="18"/>
              </w:rPr>
              <w:t>/t-Al</w:t>
            </w: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1"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346" w:type="pct"/>
            <w:vAlign w:val="center"/>
          </w:tcPr>
          <w:p>
            <w:pPr>
              <w:pStyle w:val="50"/>
              <w:ind w:firstLine="0" w:firstLineChars="0"/>
              <w:jc w:val="center"/>
              <w:rPr>
                <w:rFonts w:hint="eastAsia" w:ascii="宋体" w:hAnsi="宋体" w:eastAsia="宋体" w:cs="宋体"/>
                <w:sz w:val="18"/>
                <w:szCs w:val="18"/>
              </w:rPr>
            </w:pPr>
          </w:p>
        </w:tc>
        <w:tc>
          <w:tcPr>
            <w:tcW w:w="351" w:type="pct"/>
            <w:vAlign w:val="center"/>
          </w:tcPr>
          <w:p>
            <w:pPr>
              <w:pStyle w:val="50"/>
              <w:ind w:firstLine="0" w:firstLineChars="0"/>
              <w:jc w:val="center"/>
              <w:rPr>
                <w:rFonts w:hint="eastAsia" w:ascii="宋体" w:hAnsi="宋体" w:eastAsia="宋体" w:cs="宋体"/>
                <w:sz w:val="18"/>
                <w:szCs w:val="18"/>
              </w:rPr>
            </w:pPr>
          </w:p>
        </w:tc>
        <w:tc>
          <w:tcPr>
            <w:tcW w:w="339" w:type="pct"/>
            <w:vAlign w:val="center"/>
          </w:tcPr>
          <w:p>
            <w:pPr>
              <w:pStyle w:val="50"/>
              <w:ind w:firstLine="4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60" w:type="pct"/>
            <w:vMerge w:val="continue"/>
            <w:vAlign w:val="center"/>
          </w:tcPr>
          <w:p>
            <w:pPr>
              <w:pStyle w:val="50"/>
              <w:ind w:firstLine="0" w:firstLineChars="0"/>
              <w:jc w:val="center"/>
              <w:rPr>
                <w:rFonts w:hint="eastAsia" w:ascii="宋体" w:hAnsi="宋体" w:eastAsia="宋体" w:cs="宋体"/>
                <w:sz w:val="18"/>
                <w:szCs w:val="18"/>
              </w:rPr>
            </w:pPr>
          </w:p>
        </w:tc>
        <w:tc>
          <w:tcPr>
            <w:tcW w:w="363"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E=（6500×C+9200×F）×P/1000</w:t>
            </w:r>
          </w:p>
        </w:tc>
        <w:tc>
          <w:tcPr>
            <w:tcW w:w="326"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过程排放量</w:t>
            </w:r>
          </w:p>
        </w:tc>
        <w:tc>
          <w:tcPr>
            <w:tcW w:w="407"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tCO</w:t>
            </w:r>
            <w:r>
              <w:rPr>
                <w:rFonts w:hint="eastAsia" w:ascii="宋体" w:hAnsi="宋体" w:eastAsia="宋体" w:cs="宋体"/>
                <w:sz w:val="18"/>
                <w:szCs w:val="18"/>
                <w:vertAlign w:val="subscript"/>
              </w:rPr>
              <w:t>2</w:t>
            </w:r>
            <w:r>
              <w:rPr>
                <w:rFonts w:hint="eastAsia" w:ascii="宋体" w:hAnsi="宋体" w:eastAsia="宋体" w:cs="宋体"/>
                <w:sz w:val="18"/>
                <w:szCs w:val="18"/>
              </w:rPr>
              <w:t>e</w:t>
            </w: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1"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346" w:type="pct"/>
            <w:vAlign w:val="center"/>
          </w:tcPr>
          <w:p>
            <w:pPr>
              <w:pStyle w:val="50"/>
              <w:ind w:firstLine="0" w:firstLineChars="0"/>
              <w:jc w:val="center"/>
              <w:rPr>
                <w:rFonts w:hint="eastAsia" w:ascii="宋体" w:hAnsi="宋体" w:eastAsia="宋体" w:cs="宋体"/>
                <w:sz w:val="18"/>
                <w:szCs w:val="18"/>
              </w:rPr>
            </w:pPr>
          </w:p>
        </w:tc>
        <w:tc>
          <w:tcPr>
            <w:tcW w:w="351" w:type="pct"/>
            <w:vAlign w:val="center"/>
          </w:tcPr>
          <w:p>
            <w:pPr>
              <w:pStyle w:val="50"/>
              <w:ind w:firstLine="0" w:firstLineChars="0"/>
              <w:jc w:val="center"/>
              <w:rPr>
                <w:rFonts w:hint="eastAsia" w:ascii="宋体" w:hAnsi="宋体" w:eastAsia="宋体" w:cs="宋体"/>
                <w:sz w:val="18"/>
                <w:szCs w:val="18"/>
              </w:rPr>
            </w:pPr>
          </w:p>
        </w:tc>
        <w:tc>
          <w:tcPr>
            <w:tcW w:w="339"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（计算值）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60" w:type="pct"/>
            <w:vAlign w:val="center"/>
          </w:tcPr>
          <w:p>
            <w:pPr>
              <w:pStyle w:val="5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690" w:type="pct"/>
            <w:gridSpan w:val="2"/>
            <w:vAlign w:val="center"/>
          </w:tcPr>
          <w:p>
            <w:pPr>
              <w:pStyle w:val="50"/>
              <w:ind w:firstLine="0" w:firstLineChars="0"/>
              <w:jc w:val="center"/>
              <w:rPr>
                <w:rFonts w:hint="eastAsia" w:ascii="宋体" w:hAnsi="宋体" w:eastAsia="宋体" w:cs="宋体"/>
                <w:sz w:val="18"/>
                <w:szCs w:val="18"/>
              </w:rPr>
            </w:pPr>
          </w:p>
        </w:tc>
        <w:tc>
          <w:tcPr>
            <w:tcW w:w="407"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1"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259" w:type="pct"/>
            <w:vAlign w:val="center"/>
          </w:tcPr>
          <w:p>
            <w:pPr>
              <w:pStyle w:val="50"/>
              <w:ind w:firstLine="0" w:firstLineChars="0"/>
              <w:jc w:val="center"/>
              <w:rPr>
                <w:rFonts w:hint="eastAsia" w:ascii="宋体" w:hAnsi="宋体" w:eastAsia="宋体" w:cs="宋体"/>
                <w:sz w:val="18"/>
                <w:szCs w:val="18"/>
              </w:rPr>
            </w:pPr>
          </w:p>
        </w:tc>
        <w:tc>
          <w:tcPr>
            <w:tcW w:w="260" w:type="pct"/>
            <w:vAlign w:val="center"/>
          </w:tcPr>
          <w:p>
            <w:pPr>
              <w:pStyle w:val="50"/>
              <w:ind w:firstLine="0" w:firstLineChars="0"/>
              <w:jc w:val="center"/>
              <w:rPr>
                <w:rFonts w:hint="eastAsia" w:ascii="宋体" w:hAnsi="宋体" w:eastAsia="宋体" w:cs="宋体"/>
                <w:sz w:val="18"/>
                <w:szCs w:val="18"/>
              </w:rPr>
            </w:pPr>
          </w:p>
        </w:tc>
        <w:tc>
          <w:tcPr>
            <w:tcW w:w="346" w:type="pct"/>
            <w:vAlign w:val="center"/>
          </w:tcPr>
          <w:p>
            <w:pPr>
              <w:pStyle w:val="50"/>
              <w:ind w:firstLine="0" w:firstLineChars="0"/>
              <w:jc w:val="center"/>
              <w:rPr>
                <w:rFonts w:hint="eastAsia" w:ascii="宋体" w:hAnsi="宋体" w:eastAsia="宋体" w:cs="宋体"/>
                <w:sz w:val="18"/>
                <w:szCs w:val="18"/>
              </w:rPr>
            </w:pPr>
          </w:p>
        </w:tc>
        <w:tc>
          <w:tcPr>
            <w:tcW w:w="351" w:type="pct"/>
            <w:vAlign w:val="center"/>
          </w:tcPr>
          <w:p>
            <w:pPr>
              <w:pStyle w:val="50"/>
              <w:ind w:firstLine="0" w:firstLineChars="0"/>
              <w:jc w:val="center"/>
              <w:rPr>
                <w:rFonts w:hint="eastAsia" w:ascii="宋体" w:hAnsi="宋体" w:eastAsia="宋体" w:cs="宋体"/>
                <w:sz w:val="18"/>
                <w:szCs w:val="18"/>
              </w:rPr>
            </w:pPr>
          </w:p>
        </w:tc>
        <w:tc>
          <w:tcPr>
            <w:tcW w:w="339" w:type="pct"/>
            <w:vAlign w:val="center"/>
          </w:tcPr>
          <w:p>
            <w:pPr>
              <w:pStyle w:val="50"/>
              <w:ind w:firstLine="0" w:firstLineChars="0"/>
              <w:jc w:val="center"/>
              <w:rPr>
                <w:rFonts w:hint="eastAsia" w:ascii="宋体" w:hAnsi="宋体" w:eastAsia="宋体" w:cs="宋体"/>
                <w:sz w:val="18"/>
                <w:szCs w:val="18"/>
              </w:rPr>
            </w:pPr>
          </w:p>
        </w:tc>
      </w:tr>
    </w:tbl>
    <w:p>
      <w:pPr>
        <w:pStyle w:val="50"/>
        <w:ind w:firstLine="420"/>
        <w:jc w:val="left"/>
        <w:rPr>
          <w:rFonts w:hint="eastAsia"/>
          <w:sz w:val="18"/>
          <w:szCs w:val="18"/>
        </w:rPr>
      </w:pPr>
    </w:p>
    <w:p>
      <w:pPr>
        <w:pStyle w:val="50"/>
        <w:ind w:firstLine="420"/>
        <w:jc w:val="left"/>
        <w:rPr>
          <w:sz w:val="18"/>
          <w:szCs w:val="18"/>
        </w:rPr>
      </w:pPr>
      <w:r>
        <w:rPr>
          <w:rFonts w:hint="eastAsia"/>
          <w:sz w:val="18"/>
          <w:szCs w:val="18"/>
        </w:rPr>
        <w:t>填报说明：</w:t>
      </w:r>
    </w:p>
    <w:p>
      <w:pPr>
        <w:pStyle w:val="50"/>
        <w:ind w:firstLine="420"/>
        <w:jc w:val="left"/>
        <w:rPr>
          <w:sz w:val="18"/>
          <w:szCs w:val="18"/>
        </w:rPr>
      </w:pPr>
      <w:r>
        <w:rPr>
          <w:rFonts w:hint="eastAsia"/>
          <w:sz w:val="18"/>
          <w:szCs w:val="18"/>
        </w:rPr>
        <w:t xml:space="preserve">*1 </w:t>
      </w:r>
      <w:r>
        <w:rPr>
          <w:rFonts w:hint="eastAsia"/>
          <w:sz w:val="18"/>
          <w:szCs w:val="18"/>
          <w:lang w:val="en-US" w:eastAsia="zh-CN"/>
        </w:rPr>
        <w:t>若</w:t>
      </w:r>
      <w:r>
        <w:rPr>
          <w:rFonts w:hint="eastAsia"/>
          <w:sz w:val="18"/>
          <w:szCs w:val="18"/>
        </w:rPr>
        <w:t>系列数多于1个，应分别填报。</w:t>
      </w:r>
    </w:p>
    <w:p>
      <w:pPr>
        <w:pStyle w:val="50"/>
        <w:ind w:firstLine="420"/>
        <w:jc w:val="left"/>
        <w:rPr>
          <w:sz w:val="18"/>
          <w:szCs w:val="18"/>
        </w:rPr>
      </w:pPr>
      <w:r>
        <w:rPr>
          <w:rFonts w:hint="eastAsia"/>
          <w:sz w:val="18"/>
          <w:szCs w:val="18"/>
        </w:rPr>
        <w:t xml:space="preserve">*2 </w:t>
      </w:r>
      <w:r>
        <w:rPr>
          <w:rFonts w:hint="eastAsia"/>
          <w:sz w:val="18"/>
          <w:szCs w:val="18"/>
          <w:lang w:val="en-US" w:eastAsia="zh-CN"/>
        </w:rPr>
        <w:t>若</w:t>
      </w:r>
      <w:r>
        <w:rPr>
          <w:rFonts w:hint="eastAsia"/>
          <w:sz w:val="18"/>
          <w:szCs w:val="18"/>
        </w:rPr>
        <w:t>没有测定</w:t>
      </w:r>
      <w:r>
        <w:rPr>
          <w:sz w:val="18"/>
          <w:szCs w:val="18"/>
        </w:rPr>
        <w:t>平均每天每槽阳极效应持续时间</w:t>
      </w:r>
      <w:r>
        <w:rPr>
          <w:rFonts w:hint="eastAsia"/>
          <w:sz w:val="18"/>
          <w:szCs w:val="18"/>
          <w:lang w:eastAsia="zh-CN"/>
        </w:rPr>
        <w:t>，</w:t>
      </w:r>
      <w:r>
        <w:rPr>
          <w:sz w:val="18"/>
          <w:szCs w:val="18"/>
        </w:rPr>
        <w:t>阳极效应的CF</w:t>
      </w:r>
      <w:r>
        <w:rPr>
          <w:sz w:val="18"/>
          <w:szCs w:val="18"/>
          <w:vertAlign w:val="subscript"/>
        </w:rPr>
        <w:t>4</w:t>
      </w:r>
      <w:r>
        <w:rPr>
          <w:sz w:val="18"/>
          <w:szCs w:val="18"/>
        </w:rPr>
        <w:t>排放因子</w:t>
      </w:r>
      <w:r>
        <w:rPr>
          <w:rFonts w:hint="eastAsia"/>
          <w:sz w:val="18"/>
          <w:szCs w:val="18"/>
          <w:lang w:val="en-US" w:eastAsia="zh-CN"/>
        </w:rPr>
        <w:t>和</w:t>
      </w:r>
      <w:r>
        <w:rPr>
          <w:sz w:val="18"/>
          <w:szCs w:val="18"/>
        </w:rPr>
        <w:t>C</w:t>
      </w:r>
      <w:r>
        <w:rPr>
          <w:sz w:val="18"/>
          <w:szCs w:val="18"/>
          <w:vertAlign w:val="subscript"/>
        </w:rPr>
        <w:t>2</w:t>
      </w:r>
      <w:r>
        <w:rPr>
          <w:sz w:val="18"/>
          <w:szCs w:val="18"/>
        </w:rPr>
        <w:t>F</w:t>
      </w:r>
      <w:r>
        <w:rPr>
          <w:sz w:val="18"/>
          <w:szCs w:val="18"/>
          <w:vertAlign w:val="subscript"/>
        </w:rPr>
        <w:t>6</w:t>
      </w:r>
      <w:r>
        <w:rPr>
          <w:sz w:val="18"/>
          <w:szCs w:val="18"/>
        </w:rPr>
        <w:t>排放因子</w:t>
      </w:r>
      <w:r>
        <w:rPr>
          <w:rFonts w:hint="eastAsia"/>
          <w:sz w:val="18"/>
          <w:szCs w:val="18"/>
        </w:rPr>
        <w:t>按推荐值填写。</w:t>
      </w:r>
    </w:p>
    <w:p>
      <w:pPr>
        <w:pStyle w:val="50"/>
        <w:ind w:firstLine="420"/>
        <w:jc w:val="left"/>
      </w:pPr>
    </w:p>
    <w:p>
      <w:pPr>
        <w:rPr>
          <w:rFonts w:hint="eastAsia"/>
        </w:rPr>
      </w:pPr>
      <w:r>
        <w:rPr>
          <w:rFonts w:hint="eastAsia"/>
        </w:rPr>
        <w:br w:type="page"/>
      </w:r>
    </w:p>
    <w:p>
      <w:pPr>
        <w:pStyle w:val="50"/>
        <w:spacing w:line="360" w:lineRule="auto"/>
        <w:ind w:firstLine="420"/>
        <w:jc w:val="center"/>
        <w:rPr>
          <w:rFonts w:hint="eastAsia"/>
        </w:rPr>
        <w:sectPr>
          <w:pgSz w:w="16839" w:h="11907" w:orient="landscape"/>
          <w:pgMar w:top="1134" w:right="1418" w:bottom="1134" w:left="1134" w:header="1418" w:footer="850" w:gutter="0"/>
          <w:pgNumType w:fmt="decimal"/>
          <w:cols w:space="0" w:num="1"/>
          <w:titlePg/>
          <w:rtlGutter w:val="0"/>
          <w:docGrid w:linePitch="312" w:charSpace="0"/>
        </w:sectPr>
      </w:pPr>
    </w:p>
    <w:p>
      <w:pPr>
        <w:pStyle w:val="50"/>
        <w:spacing w:line="360" w:lineRule="auto"/>
        <w:ind w:firstLine="420"/>
        <w:jc w:val="center"/>
        <w:rPr>
          <w:rFonts w:hint="eastAsia" w:ascii="黑体" w:hAnsi="黑体" w:eastAsia="黑体" w:cs="黑体"/>
          <w:b w:val="0"/>
          <w:bCs/>
        </w:rPr>
      </w:pPr>
      <w:r>
        <w:rPr>
          <w:rFonts w:hint="eastAsia" w:ascii="黑体" w:hAnsi="黑体" w:eastAsia="黑体" w:cs="黑体"/>
          <w:b w:val="0"/>
          <w:bCs/>
        </w:rPr>
        <w:t xml:space="preserve">附表B.6 </w:t>
      </w:r>
      <w:r>
        <w:rPr>
          <w:rFonts w:hint="eastAsia" w:ascii="黑体" w:hAnsi="黑体" w:eastAsia="黑体" w:cs="黑体"/>
          <w:b w:val="0"/>
          <w:bCs/>
          <w:lang w:val="en-US" w:eastAsia="zh-CN"/>
        </w:rPr>
        <w:t xml:space="preserve"> </w:t>
      </w:r>
      <w:r>
        <w:rPr>
          <w:rFonts w:hint="eastAsia" w:ascii="黑体" w:hAnsi="黑体" w:eastAsia="黑体" w:cs="黑体"/>
          <w:b w:val="0"/>
          <w:bCs/>
        </w:rPr>
        <w:t>生产数据及排放量汇总表</w:t>
      </w:r>
    </w:p>
    <w:tbl>
      <w:tblPr>
        <w:tblStyle w:val="29"/>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3"/>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4803" w:type="dxa"/>
            <w:vAlign w:val="center"/>
          </w:tcPr>
          <w:p>
            <w:pPr>
              <w:pStyle w:val="50"/>
              <w:ind w:firstLine="0" w:firstLineChars="0"/>
              <w:jc w:val="center"/>
              <w:rPr>
                <w:sz w:val="18"/>
                <w:szCs w:val="18"/>
              </w:rPr>
            </w:pPr>
            <w:r>
              <w:rPr>
                <w:rFonts w:hint="eastAsia"/>
                <w:sz w:val="18"/>
                <w:szCs w:val="18"/>
              </w:rPr>
              <w:t>类别</w:t>
            </w:r>
          </w:p>
        </w:tc>
        <w:tc>
          <w:tcPr>
            <w:tcW w:w="4967" w:type="dxa"/>
            <w:vAlign w:val="center"/>
          </w:tcPr>
          <w:p>
            <w:pPr>
              <w:pStyle w:val="50"/>
              <w:ind w:firstLine="0" w:firstLineChars="0"/>
              <w:jc w:val="center"/>
              <w:rPr>
                <w:sz w:val="18"/>
                <w:szCs w:val="18"/>
              </w:rPr>
            </w:pPr>
            <w:r>
              <w:rPr>
                <w:rFonts w:hint="eastAsia"/>
                <w:sz w:val="18"/>
                <w:szCs w:val="1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exact"/>
          <w:jc w:val="center"/>
        </w:trPr>
        <w:tc>
          <w:tcPr>
            <w:tcW w:w="4803" w:type="dxa"/>
            <w:vAlign w:val="center"/>
          </w:tcPr>
          <w:p>
            <w:pPr>
              <w:pStyle w:val="50"/>
              <w:ind w:firstLine="0" w:firstLineChars="0"/>
              <w:jc w:val="center"/>
              <w:rPr>
                <w:sz w:val="18"/>
                <w:szCs w:val="18"/>
              </w:rPr>
            </w:pPr>
            <w:r>
              <w:rPr>
                <w:sz w:val="18"/>
                <w:szCs w:val="18"/>
              </w:rPr>
              <w:t>铝液量(t)</w:t>
            </w:r>
          </w:p>
        </w:tc>
        <w:tc>
          <w:tcPr>
            <w:tcW w:w="4967" w:type="dxa"/>
            <w:vAlign w:val="center"/>
          </w:tcPr>
          <w:p>
            <w:pPr>
              <w:pStyle w:val="50"/>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4803" w:type="dxa"/>
            <w:vAlign w:val="center"/>
          </w:tcPr>
          <w:p>
            <w:pPr>
              <w:pStyle w:val="50"/>
              <w:ind w:firstLine="420"/>
              <w:jc w:val="center"/>
              <w:rPr>
                <w:sz w:val="18"/>
                <w:szCs w:val="18"/>
              </w:rPr>
            </w:pPr>
            <w:r>
              <w:rPr>
                <w:rFonts w:hint="eastAsia"/>
                <w:sz w:val="18"/>
                <w:szCs w:val="18"/>
                <w:lang w:val="en-US" w:eastAsia="zh-CN"/>
              </w:rPr>
              <w:t>购入使用电量</w:t>
            </w:r>
            <w:r>
              <w:rPr>
                <w:rFonts w:hint="eastAsia"/>
                <w:sz w:val="18"/>
                <w:szCs w:val="18"/>
              </w:rPr>
              <w:t>(kWh/t-Al)</w:t>
            </w:r>
          </w:p>
        </w:tc>
        <w:tc>
          <w:tcPr>
            <w:tcW w:w="4967" w:type="dxa"/>
            <w:vAlign w:val="center"/>
          </w:tcPr>
          <w:p>
            <w:pPr>
              <w:pStyle w:val="50"/>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exact"/>
          <w:jc w:val="center"/>
        </w:trPr>
        <w:tc>
          <w:tcPr>
            <w:tcW w:w="4803" w:type="dxa"/>
            <w:vAlign w:val="center"/>
          </w:tcPr>
          <w:p>
            <w:pPr>
              <w:pStyle w:val="50"/>
              <w:ind w:firstLine="0" w:firstLineChars="0"/>
              <w:jc w:val="center"/>
              <w:rPr>
                <w:sz w:val="18"/>
                <w:szCs w:val="18"/>
              </w:rPr>
            </w:pPr>
            <w:r>
              <w:rPr>
                <w:rFonts w:hint="eastAsia"/>
                <w:sz w:val="18"/>
                <w:szCs w:val="18"/>
              </w:rPr>
              <w:t>电解铝碳排放强度(t</w:t>
            </w:r>
            <w:r>
              <w:rPr>
                <w:sz w:val="18"/>
                <w:szCs w:val="18"/>
              </w:rPr>
              <w:t>CO</w:t>
            </w:r>
            <w:r>
              <w:rPr>
                <w:sz w:val="18"/>
                <w:szCs w:val="18"/>
                <w:vertAlign w:val="subscript"/>
              </w:rPr>
              <w:t>2</w:t>
            </w:r>
            <w:r>
              <w:rPr>
                <w:rFonts w:hint="eastAsia"/>
                <w:sz w:val="18"/>
                <w:szCs w:val="18"/>
              </w:rPr>
              <w:t>e/t-Al</w:t>
            </w:r>
            <w:r>
              <w:rPr>
                <w:sz w:val="18"/>
                <w:szCs w:val="18"/>
              </w:rPr>
              <w:t>)</w:t>
            </w:r>
          </w:p>
        </w:tc>
        <w:tc>
          <w:tcPr>
            <w:tcW w:w="4967"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4803" w:type="dxa"/>
            <w:vAlign w:val="center"/>
          </w:tcPr>
          <w:p>
            <w:pPr>
              <w:pStyle w:val="50"/>
              <w:ind w:firstLine="420"/>
              <w:jc w:val="center"/>
              <w:rPr>
                <w:sz w:val="18"/>
                <w:szCs w:val="18"/>
              </w:rPr>
            </w:pPr>
            <w:r>
              <w:rPr>
                <w:rFonts w:hint="eastAsia"/>
                <w:sz w:val="18"/>
                <w:szCs w:val="18"/>
              </w:rPr>
              <w:t>能源作为原材料用途的排放量</w:t>
            </w:r>
            <w:r>
              <w:rPr>
                <w:sz w:val="18"/>
                <w:szCs w:val="18"/>
              </w:rPr>
              <w:t>(tCO</w:t>
            </w:r>
            <w:r>
              <w:rPr>
                <w:sz w:val="18"/>
                <w:szCs w:val="18"/>
                <w:vertAlign w:val="subscript"/>
              </w:rPr>
              <w:t>2</w:t>
            </w:r>
            <w:r>
              <w:rPr>
                <w:rFonts w:hint="eastAsia"/>
                <w:sz w:val="18"/>
                <w:szCs w:val="18"/>
              </w:rPr>
              <w:t>)</w:t>
            </w:r>
          </w:p>
        </w:tc>
        <w:tc>
          <w:tcPr>
            <w:tcW w:w="4967"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803" w:type="dxa"/>
            <w:vAlign w:val="center"/>
          </w:tcPr>
          <w:p>
            <w:pPr>
              <w:pStyle w:val="50"/>
              <w:ind w:firstLine="0" w:firstLineChars="0"/>
              <w:jc w:val="center"/>
              <w:rPr>
                <w:sz w:val="18"/>
                <w:szCs w:val="18"/>
              </w:rPr>
            </w:pPr>
            <w:r>
              <w:rPr>
                <w:rFonts w:hint="eastAsia"/>
                <w:sz w:val="18"/>
                <w:szCs w:val="18"/>
              </w:rPr>
              <w:t>工业生产过程的排放量</w:t>
            </w:r>
            <w:r>
              <w:rPr>
                <w:sz w:val="18"/>
                <w:szCs w:val="18"/>
              </w:rPr>
              <w:t>(tCO</w:t>
            </w:r>
            <w:r>
              <w:rPr>
                <w:sz w:val="18"/>
                <w:szCs w:val="18"/>
                <w:vertAlign w:val="subscript"/>
              </w:rPr>
              <w:t>2</w:t>
            </w:r>
            <w:r>
              <w:rPr>
                <w:rFonts w:hint="eastAsia"/>
                <w:sz w:val="18"/>
                <w:szCs w:val="18"/>
              </w:rPr>
              <w:t>e</w:t>
            </w:r>
            <w:r>
              <w:rPr>
                <w:sz w:val="18"/>
                <w:szCs w:val="18"/>
              </w:rPr>
              <w:t>)</w:t>
            </w:r>
          </w:p>
        </w:tc>
        <w:tc>
          <w:tcPr>
            <w:tcW w:w="4967"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803" w:type="dxa"/>
            <w:vAlign w:val="center"/>
          </w:tcPr>
          <w:p>
            <w:pPr>
              <w:pStyle w:val="50"/>
              <w:ind w:firstLine="0" w:firstLineChars="0"/>
              <w:jc w:val="center"/>
              <w:rPr>
                <w:sz w:val="18"/>
                <w:szCs w:val="18"/>
              </w:rPr>
            </w:pPr>
            <w:r>
              <w:rPr>
                <w:sz w:val="18"/>
                <w:szCs w:val="18"/>
              </w:rPr>
              <w:t>购入</w:t>
            </w:r>
            <w:r>
              <w:rPr>
                <w:rFonts w:hint="eastAsia"/>
                <w:sz w:val="18"/>
                <w:szCs w:val="18"/>
              </w:rPr>
              <w:t>使用</w:t>
            </w:r>
            <w:r>
              <w:rPr>
                <w:sz w:val="18"/>
                <w:szCs w:val="18"/>
              </w:rPr>
              <w:t>电力</w:t>
            </w:r>
            <w:r>
              <w:rPr>
                <w:rFonts w:hint="eastAsia"/>
                <w:sz w:val="18"/>
                <w:szCs w:val="18"/>
              </w:rPr>
              <w:t>消费</w:t>
            </w:r>
            <w:r>
              <w:rPr>
                <w:sz w:val="18"/>
                <w:szCs w:val="18"/>
              </w:rPr>
              <w:t>的排放量(tCO</w:t>
            </w:r>
            <w:r>
              <w:rPr>
                <w:sz w:val="18"/>
                <w:szCs w:val="18"/>
                <w:vertAlign w:val="subscript"/>
              </w:rPr>
              <w:t>2</w:t>
            </w:r>
            <w:r>
              <w:rPr>
                <w:sz w:val="18"/>
                <w:szCs w:val="18"/>
              </w:rPr>
              <w:t>)</w:t>
            </w:r>
          </w:p>
        </w:tc>
        <w:tc>
          <w:tcPr>
            <w:tcW w:w="4967" w:type="dxa"/>
            <w:vAlign w:val="center"/>
          </w:tcPr>
          <w:p>
            <w:pPr>
              <w:pStyle w:val="50"/>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803" w:type="dxa"/>
            <w:vAlign w:val="center"/>
          </w:tcPr>
          <w:p>
            <w:pPr>
              <w:pStyle w:val="50"/>
              <w:ind w:firstLine="0" w:firstLineChars="0"/>
              <w:jc w:val="center"/>
              <w:rPr>
                <w:sz w:val="18"/>
                <w:szCs w:val="18"/>
              </w:rPr>
            </w:pPr>
            <w:r>
              <w:rPr>
                <w:rFonts w:hint="eastAsia"/>
                <w:sz w:val="18"/>
                <w:szCs w:val="18"/>
              </w:rPr>
              <w:t>二氧化碳</w:t>
            </w:r>
            <w:r>
              <w:rPr>
                <w:sz w:val="18"/>
                <w:szCs w:val="18"/>
              </w:rPr>
              <w:t>排放</w:t>
            </w:r>
            <w:r>
              <w:rPr>
                <w:rFonts w:hint="eastAsia"/>
                <w:sz w:val="18"/>
                <w:szCs w:val="18"/>
              </w:rPr>
              <w:t>总</w:t>
            </w:r>
            <w:r>
              <w:rPr>
                <w:sz w:val="18"/>
                <w:szCs w:val="18"/>
              </w:rPr>
              <w:t>量(tCO</w:t>
            </w:r>
            <w:r>
              <w:rPr>
                <w:sz w:val="18"/>
                <w:szCs w:val="18"/>
                <w:vertAlign w:val="subscript"/>
              </w:rPr>
              <w:t>2</w:t>
            </w:r>
            <w:r>
              <w:rPr>
                <w:rFonts w:hint="eastAsia"/>
                <w:sz w:val="18"/>
                <w:szCs w:val="18"/>
              </w:rPr>
              <w:t>e</w:t>
            </w:r>
            <w:r>
              <w:rPr>
                <w:sz w:val="18"/>
                <w:szCs w:val="18"/>
              </w:rPr>
              <w:t>)</w:t>
            </w:r>
          </w:p>
        </w:tc>
        <w:tc>
          <w:tcPr>
            <w:tcW w:w="4967" w:type="dxa"/>
            <w:vAlign w:val="center"/>
          </w:tcPr>
          <w:p>
            <w:pPr>
              <w:pStyle w:val="50"/>
              <w:ind w:firstLine="0" w:firstLineChars="0"/>
              <w:jc w:val="center"/>
              <w:rPr>
                <w:sz w:val="18"/>
                <w:szCs w:val="18"/>
              </w:rPr>
            </w:pPr>
          </w:p>
        </w:tc>
      </w:tr>
    </w:tbl>
    <w:p>
      <w:pPr>
        <w:pStyle w:val="50"/>
        <w:ind w:firstLine="420"/>
        <w:jc w:val="left"/>
        <w:rPr>
          <w:rFonts w:hint="eastAsia"/>
          <w:sz w:val="18"/>
          <w:szCs w:val="18"/>
        </w:rPr>
      </w:pPr>
    </w:p>
    <w:p>
      <w:pPr>
        <w:pStyle w:val="50"/>
        <w:ind w:firstLine="420"/>
        <w:jc w:val="left"/>
        <w:rPr>
          <w:rFonts w:hint="eastAsia"/>
          <w:sz w:val="18"/>
          <w:szCs w:val="18"/>
        </w:rPr>
      </w:pPr>
    </w:p>
    <w:p>
      <w:pPr>
        <w:pStyle w:val="50"/>
        <w:ind w:firstLine="420"/>
        <w:jc w:val="left"/>
        <w:rPr>
          <w:sz w:val="18"/>
          <w:szCs w:val="18"/>
        </w:rPr>
      </w:pPr>
      <w:r>
        <w:rPr>
          <w:rFonts w:hint="eastAsia"/>
          <w:sz w:val="18"/>
          <w:szCs w:val="18"/>
        </w:rPr>
        <w:t>填报说明：</w:t>
      </w:r>
    </w:p>
    <w:p>
      <w:pPr>
        <w:pStyle w:val="50"/>
        <w:ind w:firstLine="420"/>
        <w:jc w:val="left"/>
        <w:rPr>
          <w:sz w:val="18"/>
          <w:szCs w:val="18"/>
        </w:rPr>
      </w:pPr>
      <w:r>
        <w:rPr>
          <w:rFonts w:hint="eastAsia"/>
          <w:sz w:val="18"/>
          <w:szCs w:val="18"/>
        </w:rPr>
        <w:t>*1 排放量单位为 tCO</w:t>
      </w:r>
      <w:r>
        <w:rPr>
          <w:rFonts w:hint="eastAsia"/>
          <w:sz w:val="18"/>
          <w:szCs w:val="18"/>
          <w:vertAlign w:val="subscript"/>
        </w:rPr>
        <w:t>2</w:t>
      </w:r>
      <w:r>
        <w:rPr>
          <w:rFonts w:hint="eastAsia"/>
          <w:sz w:val="18"/>
          <w:szCs w:val="18"/>
        </w:rPr>
        <w:t>e，保留到小数点后两位。</w:t>
      </w:r>
    </w:p>
    <w:p>
      <w:pPr>
        <w:pStyle w:val="50"/>
        <w:ind w:firstLine="0" w:firstLineChars="0"/>
        <w:jc w:val="center"/>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keepNext w:val="0"/>
        <w:keepLines w:val="0"/>
        <w:pageBreakBefore w:val="0"/>
        <w:widowControl/>
        <w:tabs>
          <w:tab w:val="center" w:pos="4201"/>
          <w:tab w:val="right" w:leader="dot" w:pos="9298"/>
        </w:tabs>
        <w:kinsoku/>
        <w:wordWrap/>
        <w:overflowPunct/>
        <w:topLinePunct w:val="0"/>
        <w:bidi w:val="0"/>
        <w:adjustRightInd/>
        <w:snapToGrid/>
        <w:ind w:firstLine="0" w:firstLineChars="0"/>
        <w:jc w:val="center"/>
        <w:textAlignment w:val="auto"/>
        <w:rPr>
          <w:rFonts w:hint="eastAsia" w:ascii="黑体" w:hAnsi="黑体" w:eastAsia="黑体" w:cs="黑体"/>
          <w:b w:val="0"/>
          <w:bCs/>
        </w:rPr>
      </w:pPr>
      <w:bookmarkStart w:id="27" w:name="_Toc19288"/>
      <w:r>
        <w:rPr>
          <w:rFonts w:hint="eastAsia" w:ascii="黑体" w:hAnsi="黑体" w:eastAsia="黑体" w:cs="黑体"/>
        </w:rPr>
        <w:t>附录</w:t>
      </w:r>
      <w:bookmarkEnd w:id="27"/>
      <w:r>
        <w:rPr>
          <w:rFonts w:hint="eastAsia" w:ascii="黑体" w:hAnsi="黑体" w:eastAsia="黑体" w:cs="黑体"/>
          <w:lang w:val="en-US" w:eastAsia="zh-CN"/>
        </w:rPr>
        <w:t>C</w:t>
      </w:r>
    </w:p>
    <w:p>
      <w:pPr>
        <w:pStyle w:val="66"/>
        <w:numPr>
          <w:ilvl w:val="2"/>
          <w:numId w:val="0"/>
        </w:numPr>
        <w:spacing w:beforeLines="50" w:afterLines="50"/>
        <w:jc w:val="center"/>
        <w:rPr>
          <w:rFonts w:hint="eastAsia" w:hAnsi="黑体" w:eastAsia="黑体"/>
          <w:lang w:val="en-US" w:eastAsia="zh-CN"/>
        </w:rPr>
      </w:pPr>
      <w:r>
        <w:rPr>
          <w:rFonts w:hint="eastAsia" w:ascii="黑体" w:hAnsi="黑体" w:eastAsia="黑体" w:cs="黑体"/>
          <w:b w:val="0"/>
          <w:bCs/>
        </w:rPr>
        <w:t>（资料性）</w:t>
      </w:r>
    </w:p>
    <w:p>
      <w:pPr>
        <w:pStyle w:val="50"/>
        <w:ind w:firstLine="0" w:firstLineChars="0"/>
        <w:jc w:val="center"/>
        <w:rPr>
          <w:rFonts w:hint="eastAsia" w:ascii="黑体" w:hAnsi="黑体" w:eastAsia="黑体" w:cs="黑体"/>
          <w:b w:val="0"/>
          <w:bCs/>
          <w:lang w:val="en-US" w:eastAsia="zh-CN"/>
        </w:rPr>
      </w:pPr>
      <w:r>
        <w:rPr>
          <w:rFonts w:hint="eastAsia" w:ascii="黑体" w:hAnsi="黑体" w:eastAsia="黑体" w:cs="黑体"/>
          <w:b w:val="0"/>
          <w:bCs/>
        </w:rPr>
        <w:t>电解铝企业信息公开</w:t>
      </w:r>
      <w:r>
        <w:rPr>
          <w:rFonts w:hint="eastAsia" w:ascii="黑体" w:hAnsi="黑体" w:eastAsia="黑体" w:cs="黑体"/>
          <w:b w:val="0"/>
          <w:bCs/>
          <w:lang w:val="en-US" w:eastAsia="zh-CN"/>
        </w:rPr>
        <w:t>格式</w:t>
      </w:r>
    </w:p>
    <w:p>
      <w:pPr>
        <w:pStyle w:val="50"/>
        <w:ind w:firstLine="0" w:firstLineChars="0"/>
        <w:jc w:val="center"/>
        <w:rPr>
          <w:rFonts w:hint="eastAsia" w:ascii="黑体" w:hAnsi="黑体" w:eastAsia="黑体" w:cs="黑体"/>
          <w:b w:val="0"/>
          <w:b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855" w:type="dxa"/>
            <w:vAlign w:val="center"/>
          </w:tcPr>
          <w:p>
            <w:pPr>
              <w:pStyle w:val="50"/>
              <w:ind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C.1 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电解铝企业名称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排污许可证编号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生产经营场所地址及邮政编码（省、市、县、详细地址）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行业分类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855" w:type="dxa"/>
            <w:vAlign w:val="center"/>
          </w:tcPr>
          <w:p>
            <w:pPr>
              <w:jc w:val="left"/>
              <w:rPr>
                <w:rFonts w:hint="eastAsia" w:ascii="宋体" w:hAnsi="宋体" w:eastAsia="宋体" w:cs="宋体"/>
                <w:b w:val="0"/>
                <w:bCs/>
                <w:sz w:val="18"/>
                <w:szCs w:val="18"/>
              </w:rPr>
            </w:pPr>
            <w:r>
              <w:rPr>
                <w:rFonts w:hint="eastAsia" w:ascii="宋体" w:hAnsi="宋体" w:eastAsia="宋体" w:cs="宋体"/>
                <w:b w:val="0"/>
                <w:bCs/>
                <w:sz w:val="18"/>
                <w:szCs w:val="18"/>
              </w:rPr>
              <w:t>纳入全国碳市场的行业子类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pStyle w:val="50"/>
              <w:ind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C.2 系列及生产设施信息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55" w:type="dxa"/>
            <w:vAlign w:val="center"/>
          </w:tcPr>
          <w:p>
            <w:pPr>
              <w:pStyle w:val="50"/>
              <w:ind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C.3 吨铝阳极净耗、炭阳极灰分和硫分含量的确定方式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855" w:type="dxa"/>
            <w:vAlign w:val="center"/>
          </w:tcPr>
          <w:p>
            <w:pPr>
              <w:pStyle w:val="50"/>
              <w:ind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C.4 排放量信息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855" w:type="dxa"/>
            <w:vAlign w:val="center"/>
          </w:tcPr>
          <w:p>
            <w:pPr>
              <w:pStyle w:val="50"/>
              <w:ind w:firstLine="0" w:firstLineChars="0"/>
              <w:jc w:val="left"/>
              <w:rPr>
                <w:rFonts w:hint="eastAsia" w:ascii="宋体" w:hAnsi="宋体" w:eastAsia="宋体" w:cs="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55" w:type="dxa"/>
            <w:vAlign w:val="center"/>
          </w:tcPr>
          <w:p>
            <w:pPr>
              <w:pStyle w:val="50"/>
              <w:ind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C.5 生产经营变化情况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855" w:type="dxa"/>
            <w:vAlign w:val="center"/>
          </w:tcPr>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如适用，应包括：</w:t>
            </w:r>
          </w:p>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a)</w:t>
            </w:r>
            <w:r>
              <w:rPr>
                <w:rFonts w:hint="eastAsia" w:hAnsi="宋体" w:cs="宋体"/>
                <w:b w:val="0"/>
                <w:bCs/>
                <w:sz w:val="18"/>
                <w:szCs w:val="18"/>
                <w:lang w:val="en-US" w:eastAsia="zh-CN"/>
              </w:rPr>
              <w:t xml:space="preserve"> </w:t>
            </w:r>
            <w:r>
              <w:rPr>
                <w:rFonts w:hint="eastAsia" w:ascii="宋体" w:hAnsi="宋体" w:eastAsia="宋体" w:cs="宋体"/>
                <w:b w:val="0"/>
                <w:bCs/>
                <w:sz w:val="18"/>
                <w:szCs w:val="18"/>
              </w:rPr>
              <w:t>企业合并、分立、关停或搬迁情况；</w:t>
            </w:r>
          </w:p>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b)</w:t>
            </w:r>
            <w:r>
              <w:rPr>
                <w:rFonts w:hint="eastAsia" w:hAnsi="宋体" w:cs="宋体"/>
                <w:b w:val="0"/>
                <w:bCs/>
                <w:sz w:val="18"/>
                <w:szCs w:val="18"/>
                <w:lang w:val="en-US" w:eastAsia="zh-CN"/>
              </w:rPr>
              <w:t xml:space="preserve"> </w:t>
            </w:r>
            <w:r>
              <w:rPr>
                <w:rFonts w:hint="eastAsia" w:ascii="宋体" w:hAnsi="宋体" w:eastAsia="宋体" w:cs="宋体"/>
                <w:b w:val="0"/>
                <w:bCs/>
                <w:sz w:val="18"/>
                <w:szCs w:val="18"/>
              </w:rPr>
              <w:t>铝电解槽地理边界变化情况；</w:t>
            </w:r>
          </w:p>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c)</w:t>
            </w:r>
            <w:r>
              <w:rPr>
                <w:rFonts w:hint="eastAsia" w:hAnsi="宋体" w:cs="宋体"/>
                <w:b w:val="0"/>
                <w:bCs/>
                <w:sz w:val="18"/>
                <w:szCs w:val="18"/>
                <w:lang w:val="en-US" w:eastAsia="zh-CN"/>
              </w:rPr>
              <w:t xml:space="preserve"> </w:t>
            </w:r>
            <w:r>
              <w:rPr>
                <w:rFonts w:hint="eastAsia" w:ascii="宋体" w:hAnsi="宋体" w:eastAsia="宋体" w:cs="宋体"/>
                <w:b w:val="0"/>
                <w:bCs/>
                <w:sz w:val="18"/>
                <w:szCs w:val="18"/>
              </w:rPr>
              <w:t>主要生产运营系统关停或新增项目生产等情况；</w:t>
            </w:r>
          </w:p>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d)</w:t>
            </w:r>
            <w:r>
              <w:rPr>
                <w:rFonts w:hint="eastAsia" w:hAnsi="宋体" w:cs="宋体"/>
                <w:b w:val="0"/>
                <w:bCs/>
                <w:sz w:val="18"/>
                <w:szCs w:val="18"/>
                <w:lang w:val="en-US" w:eastAsia="zh-CN"/>
              </w:rPr>
              <w:t xml:space="preserve"> </w:t>
            </w:r>
            <w:r>
              <w:rPr>
                <w:rFonts w:hint="eastAsia" w:ascii="宋体" w:hAnsi="宋体" w:eastAsia="宋体" w:cs="宋体"/>
                <w:b w:val="0"/>
                <w:bCs/>
                <w:sz w:val="18"/>
                <w:szCs w:val="18"/>
              </w:rPr>
              <w:t>较上一年度变化，包括核算边界、排放源等变化情况；</w:t>
            </w:r>
          </w:p>
          <w:p>
            <w:pPr>
              <w:pStyle w:val="50"/>
              <w:ind w:left="0" w:leftChars="0" w:firstLine="0" w:firstLineChars="0"/>
              <w:jc w:val="left"/>
              <w:rPr>
                <w:rFonts w:hint="eastAsia" w:ascii="宋体" w:hAnsi="宋体" w:eastAsia="宋体" w:cs="宋体"/>
                <w:b w:val="0"/>
                <w:bCs/>
                <w:sz w:val="18"/>
                <w:szCs w:val="18"/>
              </w:rPr>
            </w:pPr>
            <w:r>
              <w:rPr>
                <w:rFonts w:hint="eastAsia" w:ascii="宋体" w:hAnsi="宋体" w:eastAsia="宋体" w:cs="宋体"/>
                <w:b w:val="0"/>
                <w:bCs/>
                <w:sz w:val="18"/>
                <w:szCs w:val="18"/>
              </w:rPr>
              <w:t>e)</w:t>
            </w:r>
            <w:r>
              <w:rPr>
                <w:rFonts w:hint="eastAsia" w:hAnsi="宋体" w:cs="宋体"/>
                <w:b w:val="0"/>
                <w:bCs/>
                <w:sz w:val="18"/>
                <w:szCs w:val="18"/>
                <w:lang w:val="en-US" w:eastAsia="zh-CN"/>
              </w:rPr>
              <w:t xml:space="preserve"> </w:t>
            </w:r>
            <w:r>
              <w:rPr>
                <w:rFonts w:hint="eastAsia" w:ascii="宋体" w:hAnsi="宋体" w:eastAsia="宋体" w:cs="宋体"/>
                <w:b w:val="0"/>
                <w:bCs/>
                <w:sz w:val="18"/>
                <w:szCs w:val="18"/>
              </w:rPr>
              <w:t>其他变化情况。</w:t>
            </w:r>
          </w:p>
        </w:tc>
      </w:tr>
    </w:tbl>
    <w:p>
      <w:pPr>
        <w:pStyle w:val="50"/>
        <w:ind w:firstLine="0" w:firstLineChars="0"/>
        <w:jc w:val="center"/>
      </w:pPr>
    </w:p>
    <w:p>
      <w:pPr>
        <w:rPr>
          <w:rFonts w:ascii="黑体" w:hAnsi="黑体" w:eastAsia="黑体"/>
          <w:szCs w:val="21"/>
        </w:rPr>
      </w:pPr>
    </w:p>
    <w:p>
      <w:pPr>
        <w:pStyle w:val="2"/>
        <w:rPr>
          <w:rFonts w:ascii="黑体" w:hAnsi="黑体" w:eastAsia="黑体"/>
          <w:szCs w:val="21"/>
        </w:rPr>
      </w:pPr>
    </w:p>
    <w:p>
      <w:pPr>
        <w:rPr>
          <w:rFonts w:ascii="黑体" w:hAnsi="黑体" w:eastAsia="黑体"/>
          <w:szCs w:val="21"/>
        </w:rPr>
      </w:pPr>
    </w:p>
    <w:p>
      <w:pPr>
        <w:pStyle w:val="2"/>
        <w:rPr>
          <w:rFonts w:ascii="黑体" w:hAnsi="黑体" w:eastAsia="黑体"/>
          <w:szCs w:val="21"/>
        </w:rPr>
      </w:pPr>
    </w:p>
    <w:p>
      <w:pPr>
        <w:rPr>
          <w:rFonts w:ascii="黑体" w:hAnsi="黑体" w:eastAsia="黑体"/>
          <w:szCs w:val="21"/>
        </w:rPr>
      </w:pPr>
    </w:p>
    <w:p>
      <w:pPr>
        <w:pStyle w:val="2"/>
        <w:rPr>
          <w:rFonts w:ascii="黑体" w:hAnsi="黑体" w:eastAsia="黑体"/>
          <w:szCs w:val="21"/>
        </w:rPr>
      </w:pPr>
    </w:p>
    <w:p/>
    <w:p>
      <w:pPr>
        <w:pStyle w:val="66"/>
        <w:numPr>
          <w:ilvl w:val="2"/>
          <w:numId w:val="0"/>
        </w:numPr>
        <w:spacing w:beforeLines="50" w:afterLines="50"/>
        <w:jc w:val="center"/>
        <w:rPr>
          <w:rFonts w:hint="eastAsia" w:hAnsi="黑体"/>
        </w:rPr>
      </w:pPr>
      <w:r>
        <w:rPr>
          <w:rFonts w:hint="eastAsia" w:hAnsi="黑体"/>
        </w:rPr>
        <w:t>参考文献</w:t>
      </w:r>
    </w:p>
    <w:p>
      <w:pPr>
        <w:widowControl/>
        <w:jc w:val="left"/>
        <w:rPr>
          <w:rFonts w:hint="eastAsia" w:ascii="宋体" w:hAnsi="宋体" w:cs="宋体"/>
          <w:szCs w:val="21"/>
        </w:rPr>
      </w:pPr>
    </w:p>
    <w:p>
      <w:pPr>
        <w:widowControl/>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《中国电解铝生产企业温室气体排放核算方法与报告指南（试行）》</w:t>
      </w:r>
      <w:r>
        <w:rPr>
          <w:rFonts w:hint="eastAsia" w:ascii="宋体" w:hAnsi="宋体" w:cs="宋体"/>
          <w:szCs w:val="21"/>
          <w:lang w:eastAsia="zh-CN"/>
        </w:rPr>
        <w:t>。</w:t>
      </w:r>
      <w:r>
        <w:rPr>
          <w:rFonts w:hint="eastAsia" w:ascii="宋体" w:hAnsi="宋体" w:eastAsia="宋体" w:cs="宋体"/>
          <w:szCs w:val="21"/>
        </w:rPr>
        <w:t>https://www.ndrc.gov.cn/xxgk/zcfb/tz/201311/t20131101_963960.html.</w:t>
      </w:r>
    </w:p>
    <w:p>
      <w:pPr>
        <w:widowControl/>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企业温室气体排放核算方法与报告指南 发电设施》</w:t>
      </w:r>
      <w:r>
        <w:rPr>
          <w:rFonts w:hint="eastAsia" w:ascii="宋体" w:hAnsi="宋体" w:eastAsia="宋体" w:cs="宋体"/>
          <w:color w:val="000000"/>
          <w:szCs w:val="21"/>
          <w:shd w:val="clear" w:color="auto" w:fill="FFFFFF"/>
        </w:rPr>
        <w:t>相关链接：</w:t>
      </w:r>
      <w:r>
        <w:rPr>
          <w:rFonts w:hint="eastAsia" w:ascii="宋体" w:hAnsi="宋体" w:eastAsia="宋体" w:cs="宋体"/>
        </w:rPr>
        <w:fldChar w:fldCharType="begin"/>
      </w:r>
      <w:r>
        <w:rPr>
          <w:rFonts w:hint="eastAsia" w:ascii="宋体" w:hAnsi="宋体" w:eastAsia="宋体" w:cs="宋体"/>
        </w:rPr>
        <w:instrText xml:space="preserve"> HYPERLINK "https://www.mee.gov.cn/xxgk2018/xxgk/xxgk06/202212/t20221221_1008430.html" </w:instrText>
      </w:r>
      <w:r>
        <w:rPr>
          <w:rFonts w:hint="eastAsia" w:ascii="宋体" w:hAnsi="宋体" w:eastAsia="宋体" w:cs="宋体"/>
        </w:rPr>
        <w:fldChar w:fldCharType="separate"/>
      </w:r>
      <w:r>
        <w:rPr>
          <w:rStyle w:val="33"/>
          <w:rFonts w:hint="eastAsia" w:ascii="宋体" w:hAnsi="宋体" w:eastAsia="宋体" w:cs="宋体"/>
          <w:color w:val="000000" w:themeColor="text1"/>
          <w:szCs w:val="21"/>
          <w:u w:val="none"/>
          <w:shd w:val="clear" w:color="auto" w:fill="FFFFFF"/>
          <w14:textFill>
            <w14:solidFill>
              <w14:schemeClr w14:val="tx1"/>
            </w14:solidFill>
          </w14:textFill>
        </w:rPr>
        <w:t>关于印发《企业温室气体排放核算与报告指南发电设施》《企业温室气体排放核查技术指南发电设施》的通知</w:t>
      </w:r>
      <w:r>
        <w:rPr>
          <w:rStyle w:val="33"/>
          <w:rFonts w:hint="eastAsia" w:ascii="宋体" w:hAnsi="宋体" w:eastAsia="宋体" w:cs="宋体"/>
          <w:color w:val="000000" w:themeColor="text1"/>
          <w:szCs w:val="21"/>
          <w:u w:val="none"/>
          <w:shd w:val="clear" w:color="auto" w:fill="FFFFFF"/>
          <w14:textFill>
            <w14:solidFill>
              <w14:schemeClr w14:val="tx1"/>
            </w14:solidFill>
          </w14:textFill>
        </w:rPr>
        <w:fldChar w:fldCharType="end"/>
      </w:r>
      <w:r>
        <w:rPr>
          <w:rStyle w:val="33"/>
          <w:rFonts w:hint="eastAsia" w:ascii="宋体" w:hAnsi="宋体" w:cs="宋体"/>
          <w:color w:val="000000" w:themeColor="text1"/>
          <w:szCs w:val="21"/>
          <w:u w:val="none"/>
          <w:shd w:val="clear" w:color="auto" w:fill="FFFFFF"/>
          <w:lang w:eastAsia="zh-CN"/>
          <w14:textFill>
            <w14:solidFill>
              <w14:schemeClr w14:val="tx1"/>
            </w14:solidFill>
          </w14:textFill>
        </w:rPr>
        <w:t>。</w:t>
      </w:r>
      <w:r>
        <w:rPr>
          <w:rStyle w:val="33"/>
          <w:rFonts w:hint="eastAsia" w:ascii="宋体" w:hAnsi="宋体" w:eastAsia="宋体" w:cs="宋体"/>
          <w:color w:val="000000" w:themeColor="text1"/>
          <w:szCs w:val="21"/>
          <w:u w:val="none"/>
          <w:shd w:val="clear" w:color="auto" w:fill="FFFFFF"/>
          <w14:textFill>
            <w14:solidFill>
              <w14:schemeClr w14:val="tx1"/>
            </w14:solidFill>
          </w14:textFill>
        </w:rPr>
        <w:t>https://www.mee.gov.cn/xxgk2018/xxgk/xxgk06/202212/t20221221_1008430.html.</w:t>
      </w:r>
    </w:p>
    <w:p>
      <w:pPr>
        <w:widowControl/>
        <w:jc w:val="left"/>
        <w:rPr>
          <w:rFonts w:hint="eastAsia" w:ascii="宋体" w:hAnsi="宋体" w:eastAsia="宋体" w:cs="宋体"/>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GB/T 32150 工业企业温室气体排放核算和报告通则</w:t>
      </w:r>
      <w:r>
        <w:rPr>
          <w:rStyle w:val="33"/>
          <w:rFonts w:hint="eastAsia" w:ascii="宋体" w:hAnsi="宋体" w:cs="宋体"/>
          <w:color w:val="000000" w:themeColor="text1"/>
          <w:szCs w:val="21"/>
          <w:u w:val="none"/>
          <w:shd w:val="clear" w:color="auto" w:fill="FFFFFF"/>
          <w:lang w:eastAsia="zh-CN"/>
          <w14:textFill>
            <w14:solidFill>
              <w14:schemeClr w14:val="tx1"/>
            </w14:solidFill>
          </w14:textFill>
        </w:rPr>
        <w:t>。</w:t>
      </w:r>
    </w:p>
    <w:p>
      <w:pPr>
        <w:widowControl/>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cs="宋体"/>
          <w:szCs w:val="21"/>
          <w:lang w:val="en-US" w:eastAsia="zh-CN"/>
        </w:rPr>
        <w:t xml:space="preserve"> </w:t>
      </w:r>
      <w:r>
        <w:rPr>
          <w:rFonts w:hint="eastAsia" w:ascii="宋体" w:hAnsi="宋体" w:eastAsia="宋体" w:cs="宋体"/>
          <w:szCs w:val="21"/>
        </w:rPr>
        <w:t>《关于做好2019年度碳排放报告与核查及发电行业重点排放单位名单报送相关工作的通知》</w:t>
      </w:r>
      <w:r>
        <w:rPr>
          <w:rFonts w:hint="eastAsia" w:ascii="宋体" w:hAnsi="宋体" w:cs="宋体"/>
          <w:szCs w:val="21"/>
          <w:lang w:eastAsia="zh-CN"/>
        </w:rPr>
        <w:t>。</w:t>
      </w:r>
      <w:r>
        <w:rPr>
          <w:rFonts w:hint="eastAsia" w:ascii="宋体" w:hAnsi="宋体" w:eastAsia="宋体" w:cs="宋体"/>
          <w:szCs w:val="21"/>
        </w:rPr>
        <w:t>https://www.mee.gov.cn/xxgk2018/xxgk/xxgk06/202001/t20200107_757969.html</w:t>
      </w:r>
      <w:r>
        <w:rPr>
          <w:rStyle w:val="33"/>
          <w:rFonts w:hint="eastAsia" w:ascii="宋体" w:hAnsi="宋体" w:eastAsia="宋体" w:cs="宋体"/>
          <w:color w:val="000000" w:themeColor="text1"/>
          <w:szCs w:val="21"/>
          <w:u w:val="none"/>
          <w:shd w:val="clear" w:color="auto" w:fill="FFFFFF"/>
          <w14:textFill>
            <w14:solidFill>
              <w14:schemeClr w14:val="tx1"/>
            </w14:solidFill>
          </w14:textFill>
        </w:rPr>
        <w:t>.</w:t>
      </w:r>
    </w:p>
    <w:p>
      <w:pPr>
        <w:widowControl/>
        <w:jc w:val="left"/>
        <w:rPr>
          <w:rFonts w:hint="eastAsia" w:ascii="宋体" w:hAnsi="宋体" w:cs="宋体"/>
          <w:szCs w:val="21"/>
        </w:rPr>
      </w:pPr>
    </w:p>
    <w:p>
      <w:pPr>
        <w:rPr>
          <w:rFonts w:ascii="黑体" w:hAnsi="黑体" w:eastAsia="黑体"/>
          <w:szCs w:val="21"/>
        </w:rPr>
      </w:pPr>
    </w:p>
    <w:p>
      <w:pPr>
        <w:pStyle w:val="2"/>
        <w:rPr>
          <w:rFonts w:ascii="黑体" w:hAnsi="黑体" w:eastAsia="黑体"/>
          <w:szCs w:val="21"/>
        </w:rPr>
      </w:pPr>
    </w:p>
    <w:p>
      <w:pPr>
        <w:rPr>
          <w:rFonts w:ascii="黑体" w:hAnsi="黑体" w:eastAsia="黑体"/>
          <w:szCs w:val="21"/>
        </w:rPr>
      </w:pPr>
    </w:p>
    <w:p>
      <w:pPr>
        <w:pStyle w:val="2"/>
        <w:rPr>
          <w:rFonts w:ascii="黑体" w:hAnsi="黑体" w:eastAsia="黑体"/>
          <w:szCs w:val="21"/>
        </w:rPr>
      </w:pPr>
    </w:p>
    <w:p/>
    <w:p>
      <w:pPr>
        <w:pStyle w:val="50"/>
        <w:ind w:firstLine="0" w:firstLineChars="0"/>
        <w:jc w:val="center"/>
        <w:rPr>
          <w:rFonts w:ascii="黑体" w:hAnsi="黑体" w:eastAsia="黑体"/>
        </w:rPr>
      </w:pPr>
      <w:r>
        <w:drawing>
          <wp:inline distT="0" distB="0" distL="114300" distR="114300">
            <wp:extent cx="1838325" cy="3810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3"/>
                    <a:stretch>
                      <a:fillRect/>
                    </a:stretch>
                  </pic:blipFill>
                  <pic:spPr>
                    <a:xfrm>
                      <a:off x="0" y="0"/>
                      <a:ext cx="1838325" cy="38100"/>
                    </a:xfrm>
                    <a:prstGeom prst="rect">
                      <a:avLst/>
                    </a:prstGeom>
                    <a:noFill/>
                    <a:ln>
                      <a:noFill/>
                    </a:ln>
                  </pic:spPr>
                </pic:pic>
              </a:graphicData>
            </a:graphic>
          </wp:inline>
        </w:drawing>
      </w:r>
    </w:p>
    <w:p>
      <w:pPr>
        <w:pStyle w:val="50"/>
        <w:ind w:firstLine="0" w:firstLineChars="0"/>
        <w:jc w:val="center"/>
      </w:pPr>
    </w:p>
    <w:sectPr>
      <w:pgSz w:w="11907" w:h="16839"/>
      <w:pgMar w:top="1417" w:right="1134" w:bottom="1134" w:left="1134" w:header="1418"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jc w:val="right"/>
      <w:rPr>
        <w:rFonts w:hint="eastAsia" w:ascii="宋体"/>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ind w:right="210"/>
                            <w:jc w:val="right"/>
                          </w:pPr>
                          <w:r>
                            <w:rPr>
                              <w:rFonts w:ascii="宋体"/>
                              <w:sz w:val="18"/>
                            </w:rPr>
                            <w:fldChar w:fldCharType="begin"/>
                          </w:r>
                          <w:r>
                            <w:rPr>
                              <w:rFonts w:ascii="宋体"/>
                              <w:sz w:val="18"/>
                            </w:rPr>
                            <w:instrText xml:space="preserve">PAGE</w:instrText>
                          </w:r>
                          <w:r>
                            <w:rPr>
                              <w:rFonts w:ascii="宋体"/>
                              <w:sz w:val="18"/>
                            </w:rPr>
                            <w:fldChar w:fldCharType="separate"/>
                          </w:r>
                          <w:r>
                            <w:rPr>
                              <w:rFonts w:ascii="宋体"/>
                              <w:sz w:val="18"/>
                            </w:rPr>
                            <w:t>3</w:t>
                          </w:r>
                          <w:r>
                            <w:rPr>
                              <w:rFonts w:ascii="宋体"/>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tabs>
                        <w:tab w:val="center" w:pos="4153"/>
                        <w:tab w:val="right" w:pos="8306"/>
                      </w:tabs>
                      <w:snapToGrid w:val="0"/>
                      <w:ind w:right="210"/>
                      <w:jc w:val="right"/>
                    </w:pPr>
                    <w:r>
                      <w:rPr>
                        <w:rFonts w:ascii="宋体"/>
                        <w:sz w:val="18"/>
                      </w:rPr>
                      <w:fldChar w:fldCharType="begin"/>
                    </w:r>
                    <w:r>
                      <w:rPr>
                        <w:rFonts w:ascii="宋体"/>
                        <w:sz w:val="18"/>
                      </w:rPr>
                      <w:instrText xml:space="preserve">PAGE</w:instrText>
                    </w:r>
                    <w:r>
                      <w:rPr>
                        <w:rFonts w:ascii="宋体"/>
                        <w:sz w:val="18"/>
                      </w:rPr>
                      <w:fldChar w:fldCharType="separate"/>
                    </w:r>
                    <w:r>
                      <w:rPr>
                        <w:rFonts w:ascii="宋体"/>
                        <w:sz w:val="18"/>
                      </w:rPr>
                      <w:t>3</w:t>
                    </w:r>
                    <w:r>
                      <w:rPr>
                        <w:rFonts w:ascii="宋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jc w:val="right"/>
      <w:rPr>
        <w:rFonts w:hAnsi="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PAGE   \* MERGEFORMAT</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jc w:val="left"/>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2"/>
        <w:rFonts w:hint="default" w:eastAsia="宋体"/>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F58M3T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q7eUWGZw4ucf388/&#10;f59/fSPL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F58M3TAQAApAMAAA4AAAAAAAAAAQAgAAAA&#10;IgEAAGRycy9lMm9Eb2MueG1sUEsFBgAAAAAGAAYAWQEAAGcFAAAAAA==&#10;">
              <v:fill on="f" focussize="0,0"/>
              <v:stroke on="f" weight="1.25pt"/>
              <v:imagedata o:title=""/>
              <o:lock v:ext="edit" aspectratio="f"/>
              <v:textbox inset="0mm,0mm,0mm,0mm" style="mso-fit-shape-to-text:t;">
                <w:txbxContent>
                  <w:p>
                    <w:pPr>
                      <w:pStyle w:val="2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jc w:val="left"/>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tabs>
                        <w:tab w:val="center" w:pos="4153"/>
                        <w:tab w:val="right" w:pos="8306"/>
                      </w:tabs>
                      <w:snapToGrid w:val="0"/>
                      <w:ind w:right="210"/>
                      <w:jc w:val="left"/>
                    </w:pPr>
                    <w:r>
                      <w:rPr>
                        <w:rFonts w:ascii="宋体"/>
                        <w:sz w:val="18"/>
                        <w:szCs w:val="18"/>
                      </w:rPr>
                      <w:fldChar w:fldCharType="begin"/>
                    </w:r>
                    <w:r>
                      <w:rPr>
                        <w:rFonts w:ascii="宋体"/>
                        <w:sz w:val="18"/>
                        <w:szCs w:val="18"/>
                      </w:rPr>
                      <w:instrText xml:space="preserve">PAGE</w:instrText>
                    </w:r>
                    <w:r>
                      <w:rPr>
                        <w:rFonts w:ascii="宋体"/>
                        <w:sz w:val="18"/>
                        <w:szCs w:val="18"/>
                      </w:rPr>
                      <w:fldChar w:fldCharType="separate"/>
                    </w:r>
                    <w:r>
                      <w:rPr>
                        <w:rFonts w:ascii="宋体"/>
                        <w:sz w:val="18"/>
                        <w:szCs w:val="18"/>
                      </w:rPr>
                      <w:t>2</w:t>
                    </w:r>
                    <w:r>
                      <w:rPr>
                        <w:rFonts w:ascii="宋体"/>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75648" behindDoc="0" locked="0" layoutInCell="1" allowOverlap="1">
              <wp:simplePos x="0" y="0"/>
              <wp:positionH relativeFrom="margin">
                <wp:posOffset>5631815</wp:posOffset>
              </wp:positionH>
              <wp:positionV relativeFrom="paragraph">
                <wp:posOffset>-18415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45pt;margin-top:-1.45pt;height:144pt;width:144pt;mso-position-horizontal-relative:margin;mso-wrap-style:none;z-index:251675648;mso-width-relative:page;mso-height-relative:page;" filled="f" stroked="f" coordsize="21600,21600" o:gfxdata="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FhpJDYAAAACw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pPr>
                      <w:pStyle w:val="21"/>
                      <w:jc w:val="both"/>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default" w:eastAsia="宋体"/>
                              <w:lang w:val="en-US" w:eastAsia="zh-CN"/>
                            </w:rPr>
                          </w:pPr>
                          <w:r>
                            <w:rPr>
                              <w:rFonts w:hint="eastAsia"/>
                              <w:lang w:val="en-US" w:eastAsia="zh-CN"/>
                            </w:rPr>
                            <w:t>1</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Q+yztIBAACkAwAADgAAAAAAAAABACAAAAAi&#10;AQAAZHJzL2Uyb0RvYy54bWxQSwUGAAAAAAYABgBZAQAAZgUAAAAA&#10;">
              <v:fill on="f" focussize="0,0"/>
              <v:stroke on="f" weight="1.25pt"/>
              <v:imagedata o:title=""/>
              <o:lock v:ext="edit" aspectratio="f"/>
              <v:textbox inset="0mm,0mm,0mm,0mm" style="mso-fit-shape-to-text:t;">
                <w:txbxContent>
                  <w:p>
                    <w:pPr>
                      <w:pStyle w:val="21"/>
                      <w:rPr>
                        <w:rFonts w:hint="default" w:eastAsia="宋体"/>
                        <w:lang w:val="en-US" w:eastAsia="zh-CN"/>
                      </w:rPr>
                    </w:pPr>
                    <w:r>
                      <w:rPr>
                        <w:rFonts w:hint="eastAsia"/>
                        <w:lang w:val="en-US" w:eastAsia="zh-CN"/>
                      </w:rPr>
                      <w:t>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left="29" w:hanging="29"/>
      <w:jc w:val="right"/>
      <w:rPr>
        <w:rFonts w:ascii="黑体" w:hAnsi="黑体" w:eastAsia="黑体"/>
      </w:rPr>
    </w:pP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p>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240" w:lineRule="atLeast"/>
      <w:ind w:left="29" w:hanging="29"/>
      <w:jc w:val="left"/>
      <w:rPr>
        <w:rFonts w:ascii="黑体" w:hAnsi="黑体" w:eastAsia="黑体"/>
      </w:rPr>
    </w:pP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rPr>
        <w:rFonts w:hAnsi="Times New Roman"/>
        <w:sz w:val="20"/>
      </w:rPr>
    </w:pPr>
    <w:r>
      <w:rPr>
        <w:rFonts w:hAnsi="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240" w:lineRule="atLeast"/>
      <w:ind w:left="29" w:hanging="29"/>
      <w:jc w:val="right"/>
      <w:rPr>
        <w:rFonts w:ascii="黑体" w:hAnsi="黑体" w:eastAsia="黑体"/>
      </w:rPr>
    </w:pP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p>
    <w:pPr>
      <w:pStyle w:val="9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240" w:lineRule="atLeast"/>
      <w:ind w:left="29" w:hanging="29"/>
      <w:jc w:val="left"/>
      <w:rPr>
        <w:rFonts w:ascii="黑体" w:hAnsi="黑体" w:eastAsia="黑体"/>
      </w:rPr>
    </w:pP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left="29" w:hanging="29"/>
      <w:jc w:val="right"/>
      <w:rPr>
        <w:rFonts w:ascii="黑体" w:hAnsi="黑体" w:eastAsia="黑体"/>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p>
    <w:pPr>
      <w:pStyle w:val="93"/>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rPr>
        <w:rFonts w:hint="eastAsia" w:hAnsi="Times New Roman" w:eastAsia="宋体"/>
        <w:sz w:val="20"/>
        <w:lang w:val="en-US" w:eastAsia="zh-CN"/>
      </w:rPr>
    </w:pPr>
    <w:r>
      <w:rPr>
        <w:rFonts w:hAnsi="Times New Roman"/>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left="29" w:hanging="29"/>
      <w:jc w:val="right"/>
      <w:rPr>
        <w:rFonts w:ascii="黑体" w:hAnsi="黑体" w:eastAsia="黑体"/>
      </w:rPr>
    </w:pPr>
    <w:r>
      <w:rPr>
        <w:sz w:val="21"/>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黑体" w:hAnsi="黑体" w:eastAsia="黑体"/>
      </w:rPr>
      <w:t>T/</w:t>
    </w:r>
    <w:r>
      <w:rPr>
        <w:rFonts w:ascii="黑体" w:hAnsi="黑体" w:eastAsia="黑体"/>
      </w:rPr>
      <w:t>HNNMIA</w:t>
    </w:r>
    <w:r>
      <w:rPr>
        <w:rFonts w:hint="eastAsia" w:ascii="黑体" w:hAnsi="黑体" w:eastAsia="黑体"/>
      </w:rPr>
      <w:t xml:space="preserve"> XX-</w:t>
    </w:r>
    <w:r>
      <w:rPr>
        <w:rFonts w:ascii="黑体" w:hAnsi="黑体" w:eastAsia="黑体"/>
      </w:rPr>
      <w:t>202</w:t>
    </w:r>
    <w:r>
      <w:rPr>
        <w:rFonts w:hint="eastAsia" w:ascii="黑体" w:hAnsi="黑体" w:eastAsia="黑体"/>
      </w:rPr>
      <w:t>X</w:t>
    </w:r>
  </w:p>
  <w:p>
    <w:pPr>
      <w:pStyle w:val="93"/>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1"/>
        <w:right w:val="none" w:color="auto" w:sz="0" w:space="0"/>
        <w:between w:val="none" w:color="auto" w:sz="0" w:space="0"/>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96B08"/>
    <w:multiLevelType w:val="singleLevel"/>
    <w:tmpl w:val="AB696B08"/>
    <w:lvl w:ilvl="0" w:tentative="0">
      <w:start w:val="1"/>
      <w:numFmt w:val="lowerLetter"/>
      <w:suff w:val="space"/>
      <w:lvlText w:val="%1)"/>
      <w:lvlJc w:val="left"/>
    </w:lvl>
  </w:abstractNum>
  <w:abstractNum w:abstractNumId="1">
    <w:nsid w:val="B0DA72C7"/>
    <w:multiLevelType w:val="singleLevel"/>
    <w:tmpl w:val="B0DA72C7"/>
    <w:lvl w:ilvl="0" w:tentative="0">
      <w:start w:val="1"/>
      <w:numFmt w:val="lowerLetter"/>
      <w:suff w:val="space"/>
      <w:lvlText w:val="%1)"/>
      <w:lvlJc w:val="left"/>
    </w:lvl>
  </w:abstractNum>
  <w:abstractNum w:abstractNumId="2">
    <w:nsid w:val="CE4B4DE0"/>
    <w:multiLevelType w:val="singleLevel"/>
    <w:tmpl w:val="CE4B4DE0"/>
    <w:lvl w:ilvl="0" w:tentative="0">
      <w:start w:val="1"/>
      <w:numFmt w:val="lowerLetter"/>
      <w:suff w:val="space"/>
      <w:lvlText w:val="%1)"/>
      <w:lvlJc w:val="left"/>
    </w:lvl>
  </w:abstractNum>
  <w:abstractNum w:abstractNumId="3">
    <w:nsid w:val="DAF8C840"/>
    <w:multiLevelType w:val="singleLevel"/>
    <w:tmpl w:val="DAF8C840"/>
    <w:lvl w:ilvl="0" w:tentative="0">
      <w:start w:val="1"/>
      <w:numFmt w:val="lowerLetter"/>
      <w:suff w:val="space"/>
      <w:lvlText w:val="%1)"/>
      <w:lvlJc w:val="left"/>
    </w:lvl>
  </w:abstractNum>
  <w:abstractNum w:abstractNumId="4">
    <w:nsid w:val="F83820BD"/>
    <w:multiLevelType w:val="singleLevel"/>
    <w:tmpl w:val="F83820BD"/>
    <w:lvl w:ilvl="0" w:tentative="0">
      <w:start w:val="1"/>
      <w:numFmt w:val="lowerLetter"/>
      <w:suff w:val="space"/>
      <w:lvlText w:val="%1)"/>
      <w:lvlJc w:val="left"/>
    </w:lvl>
  </w:abstractNum>
  <w:abstractNum w:abstractNumId="5">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96"/>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A2AD4E1"/>
    <w:multiLevelType w:val="singleLevel"/>
    <w:tmpl w:val="3A2AD4E1"/>
    <w:lvl w:ilvl="0" w:tentative="0">
      <w:start w:val="1"/>
      <w:numFmt w:val="lowerLetter"/>
      <w:suff w:val="space"/>
      <w:lvlText w:val="%1)"/>
      <w:lvlJc w:val="left"/>
    </w:lvl>
  </w:abstractNum>
  <w:abstractNum w:abstractNumId="7">
    <w:nsid w:val="4547F314"/>
    <w:multiLevelType w:val="singleLevel"/>
    <w:tmpl w:val="4547F314"/>
    <w:lvl w:ilvl="0" w:tentative="0">
      <w:start w:val="1"/>
      <w:numFmt w:val="lowerLetter"/>
      <w:suff w:val="space"/>
      <w:lvlText w:val="%1)"/>
      <w:lvlJc w:val="left"/>
    </w:lvl>
  </w:abstractNum>
  <w:abstractNum w:abstractNumId="8">
    <w:nsid w:val="646260FA"/>
    <w:multiLevelType w:val="multilevel"/>
    <w:tmpl w:val="646260FA"/>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1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360" w:firstLine="0"/>
      </w:pPr>
      <w:rPr>
        <w:rFonts w:hint="eastAsia" w:ascii="黑体" w:hAnsi="Times New Roman" w:eastAsia="黑体"/>
        <w:b w:val="0"/>
        <w:i w:val="0"/>
        <w:sz w:val="21"/>
      </w:rPr>
    </w:lvl>
    <w:lvl w:ilvl="2" w:tentative="0">
      <w:start w:val="1"/>
      <w:numFmt w:val="decimal"/>
      <w:pStyle w:val="66"/>
      <w:suff w:val="nothing"/>
      <w:lvlText w:val="%1%2.%3　"/>
      <w:lvlJc w:val="left"/>
      <w:pPr>
        <w:ind w:left="500" w:firstLine="0"/>
      </w:pPr>
    </w:lvl>
    <w:lvl w:ilvl="3" w:tentative="0">
      <w:start w:val="1"/>
      <w:numFmt w:val="decimal"/>
      <w:pStyle w:val="65"/>
      <w:suff w:val="nothing"/>
      <w:lvlText w:val="%1%2.%3.%4　"/>
      <w:lvlJc w:val="left"/>
      <w:pPr>
        <w:ind w:left="1306"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10"/>
  </w:num>
  <w:num w:numId="3">
    <w:abstractNumId w:val="8"/>
  </w:num>
  <w:num w:numId="4">
    <w:abstractNumId w:val="5"/>
  </w:num>
  <w:num w:numId="5">
    <w:abstractNumId w:val="1"/>
  </w:num>
  <w:num w:numId="6">
    <w:abstractNumId w:val="3"/>
  </w:num>
  <w:num w:numId="7">
    <w:abstractNumId w:val="0"/>
  </w:num>
  <w:num w:numId="8">
    <w:abstractNumId w:val="6"/>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evenAndOddHeaders w:val="1"/>
  <w:drawingGridHorizontalSpacing w:val="0"/>
  <w:drawingGridVerticalSpacing w:val="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mE2NGI0OWVkMTk3NWQ0M2EwMzQ5N2JkYThjOTQifQ=="/>
  </w:docVars>
  <w:rsids>
    <w:rsidRoot w:val="00172A27"/>
    <w:rsid w:val="0000029E"/>
    <w:rsid w:val="00007824"/>
    <w:rsid w:val="00013CAC"/>
    <w:rsid w:val="0001538D"/>
    <w:rsid w:val="00015560"/>
    <w:rsid w:val="00022D92"/>
    <w:rsid w:val="00022FA4"/>
    <w:rsid w:val="00025250"/>
    <w:rsid w:val="00025E73"/>
    <w:rsid w:val="00026ACB"/>
    <w:rsid w:val="00031F06"/>
    <w:rsid w:val="00040CB5"/>
    <w:rsid w:val="00041D83"/>
    <w:rsid w:val="00046D81"/>
    <w:rsid w:val="000525C2"/>
    <w:rsid w:val="00055912"/>
    <w:rsid w:val="0006052D"/>
    <w:rsid w:val="00064289"/>
    <w:rsid w:val="00064F86"/>
    <w:rsid w:val="000709BE"/>
    <w:rsid w:val="0007498B"/>
    <w:rsid w:val="00080F03"/>
    <w:rsid w:val="0008214C"/>
    <w:rsid w:val="00086AE4"/>
    <w:rsid w:val="0008799C"/>
    <w:rsid w:val="000930E5"/>
    <w:rsid w:val="0009488E"/>
    <w:rsid w:val="000A165E"/>
    <w:rsid w:val="000A3DA2"/>
    <w:rsid w:val="000A5172"/>
    <w:rsid w:val="000B087F"/>
    <w:rsid w:val="000C5FA1"/>
    <w:rsid w:val="000D14DF"/>
    <w:rsid w:val="000D3737"/>
    <w:rsid w:val="000D5EC1"/>
    <w:rsid w:val="000E00A7"/>
    <w:rsid w:val="000E38CB"/>
    <w:rsid w:val="000E4AC5"/>
    <w:rsid w:val="000F2819"/>
    <w:rsid w:val="000F731F"/>
    <w:rsid w:val="000F75F9"/>
    <w:rsid w:val="001117CC"/>
    <w:rsid w:val="001150AB"/>
    <w:rsid w:val="00117C2E"/>
    <w:rsid w:val="00120E9A"/>
    <w:rsid w:val="001278C1"/>
    <w:rsid w:val="00130786"/>
    <w:rsid w:val="00131025"/>
    <w:rsid w:val="00140F58"/>
    <w:rsid w:val="00143D96"/>
    <w:rsid w:val="00145D4F"/>
    <w:rsid w:val="00146296"/>
    <w:rsid w:val="00153401"/>
    <w:rsid w:val="0015360B"/>
    <w:rsid w:val="00155887"/>
    <w:rsid w:val="00162F1B"/>
    <w:rsid w:val="00167CD7"/>
    <w:rsid w:val="00172A27"/>
    <w:rsid w:val="00172E3D"/>
    <w:rsid w:val="00176317"/>
    <w:rsid w:val="00176411"/>
    <w:rsid w:val="00190415"/>
    <w:rsid w:val="00191C33"/>
    <w:rsid w:val="001A17CF"/>
    <w:rsid w:val="001A1E6E"/>
    <w:rsid w:val="001A2E3E"/>
    <w:rsid w:val="001A521D"/>
    <w:rsid w:val="001B1450"/>
    <w:rsid w:val="001B2686"/>
    <w:rsid w:val="001B3134"/>
    <w:rsid w:val="001B3E2A"/>
    <w:rsid w:val="001B542F"/>
    <w:rsid w:val="001B5A64"/>
    <w:rsid w:val="001C2D6F"/>
    <w:rsid w:val="001C5688"/>
    <w:rsid w:val="001C798A"/>
    <w:rsid w:val="001D03AD"/>
    <w:rsid w:val="001E6F8A"/>
    <w:rsid w:val="001F54B6"/>
    <w:rsid w:val="001F7CFC"/>
    <w:rsid w:val="00202032"/>
    <w:rsid w:val="00206CC0"/>
    <w:rsid w:val="00207617"/>
    <w:rsid w:val="002155F9"/>
    <w:rsid w:val="00220161"/>
    <w:rsid w:val="00220877"/>
    <w:rsid w:val="00225576"/>
    <w:rsid w:val="00232E4D"/>
    <w:rsid w:val="0024208B"/>
    <w:rsid w:val="00244FE0"/>
    <w:rsid w:val="002450D0"/>
    <w:rsid w:val="002468DF"/>
    <w:rsid w:val="00252777"/>
    <w:rsid w:val="00255A4F"/>
    <w:rsid w:val="0025729D"/>
    <w:rsid w:val="002604F8"/>
    <w:rsid w:val="0026283B"/>
    <w:rsid w:val="00267841"/>
    <w:rsid w:val="002710E8"/>
    <w:rsid w:val="00274EFE"/>
    <w:rsid w:val="0027557C"/>
    <w:rsid w:val="00283EE4"/>
    <w:rsid w:val="00287D23"/>
    <w:rsid w:val="00293952"/>
    <w:rsid w:val="00295DA2"/>
    <w:rsid w:val="00297B41"/>
    <w:rsid w:val="002A1C82"/>
    <w:rsid w:val="002A44C8"/>
    <w:rsid w:val="002A4710"/>
    <w:rsid w:val="002B031C"/>
    <w:rsid w:val="002B1D4D"/>
    <w:rsid w:val="002C3C32"/>
    <w:rsid w:val="002C5BE5"/>
    <w:rsid w:val="002D007E"/>
    <w:rsid w:val="002D0CF4"/>
    <w:rsid w:val="002D19DF"/>
    <w:rsid w:val="002D1A5C"/>
    <w:rsid w:val="002D2929"/>
    <w:rsid w:val="002D2F77"/>
    <w:rsid w:val="002D666E"/>
    <w:rsid w:val="002E031A"/>
    <w:rsid w:val="002E2F22"/>
    <w:rsid w:val="002E3EBF"/>
    <w:rsid w:val="002E7043"/>
    <w:rsid w:val="002F0A67"/>
    <w:rsid w:val="002F60C2"/>
    <w:rsid w:val="002F7AE1"/>
    <w:rsid w:val="0030560F"/>
    <w:rsid w:val="003076B9"/>
    <w:rsid w:val="00310EBF"/>
    <w:rsid w:val="0031210B"/>
    <w:rsid w:val="00313DEA"/>
    <w:rsid w:val="003218F5"/>
    <w:rsid w:val="00322D9C"/>
    <w:rsid w:val="00325787"/>
    <w:rsid w:val="00325ED0"/>
    <w:rsid w:val="0033111A"/>
    <w:rsid w:val="00333B5D"/>
    <w:rsid w:val="00336AC3"/>
    <w:rsid w:val="003371B2"/>
    <w:rsid w:val="00337DCB"/>
    <w:rsid w:val="00343891"/>
    <w:rsid w:val="0034423B"/>
    <w:rsid w:val="00352A48"/>
    <w:rsid w:val="0035517E"/>
    <w:rsid w:val="00355CAA"/>
    <w:rsid w:val="00355E3F"/>
    <w:rsid w:val="003561B5"/>
    <w:rsid w:val="00363B00"/>
    <w:rsid w:val="00364F41"/>
    <w:rsid w:val="00370030"/>
    <w:rsid w:val="0037386A"/>
    <w:rsid w:val="00380FE8"/>
    <w:rsid w:val="00384963"/>
    <w:rsid w:val="00384FA5"/>
    <w:rsid w:val="00395302"/>
    <w:rsid w:val="00396246"/>
    <w:rsid w:val="00396C83"/>
    <w:rsid w:val="003B315E"/>
    <w:rsid w:val="003B38FE"/>
    <w:rsid w:val="003B3BCF"/>
    <w:rsid w:val="003B4F96"/>
    <w:rsid w:val="003B6E46"/>
    <w:rsid w:val="003D2629"/>
    <w:rsid w:val="003D5973"/>
    <w:rsid w:val="003E1899"/>
    <w:rsid w:val="003E3A17"/>
    <w:rsid w:val="003E4D38"/>
    <w:rsid w:val="003F220C"/>
    <w:rsid w:val="004061C3"/>
    <w:rsid w:val="004073A0"/>
    <w:rsid w:val="004101EA"/>
    <w:rsid w:val="004140AB"/>
    <w:rsid w:val="00424A52"/>
    <w:rsid w:val="00424ED0"/>
    <w:rsid w:val="00432B43"/>
    <w:rsid w:val="00433D47"/>
    <w:rsid w:val="00434890"/>
    <w:rsid w:val="00441F71"/>
    <w:rsid w:val="00444F91"/>
    <w:rsid w:val="00454E10"/>
    <w:rsid w:val="00456F16"/>
    <w:rsid w:val="0045743B"/>
    <w:rsid w:val="00460605"/>
    <w:rsid w:val="004622D6"/>
    <w:rsid w:val="00464D14"/>
    <w:rsid w:val="004738D9"/>
    <w:rsid w:val="004743C0"/>
    <w:rsid w:val="004746FC"/>
    <w:rsid w:val="0048030A"/>
    <w:rsid w:val="004813C6"/>
    <w:rsid w:val="00483CD7"/>
    <w:rsid w:val="00486784"/>
    <w:rsid w:val="0048741F"/>
    <w:rsid w:val="00490DD8"/>
    <w:rsid w:val="00492D51"/>
    <w:rsid w:val="0049405A"/>
    <w:rsid w:val="00495CD8"/>
    <w:rsid w:val="00495F60"/>
    <w:rsid w:val="004963F5"/>
    <w:rsid w:val="004A000C"/>
    <w:rsid w:val="004A0492"/>
    <w:rsid w:val="004A0A27"/>
    <w:rsid w:val="004A6994"/>
    <w:rsid w:val="004A6BB3"/>
    <w:rsid w:val="004A789E"/>
    <w:rsid w:val="004B0876"/>
    <w:rsid w:val="004B43AA"/>
    <w:rsid w:val="004B5747"/>
    <w:rsid w:val="004E0184"/>
    <w:rsid w:val="004E148E"/>
    <w:rsid w:val="004E1AE8"/>
    <w:rsid w:val="004E5075"/>
    <w:rsid w:val="004E54E7"/>
    <w:rsid w:val="004E5582"/>
    <w:rsid w:val="004F6D9C"/>
    <w:rsid w:val="00500644"/>
    <w:rsid w:val="0050240B"/>
    <w:rsid w:val="00502FA2"/>
    <w:rsid w:val="005031B9"/>
    <w:rsid w:val="00504CE8"/>
    <w:rsid w:val="00507440"/>
    <w:rsid w:val="00514F0F"/>
    <w:rsid w:val="005152D4"/>
    <w:rsid w:val="00515657"/>
    <w:rsid w:val="0052112F"/>
    <w:rsid w:val="00521B10"/>
    <w:rsid w:val="005326AC"/>
    <w:rsid w:val="00536D60"/>
    <w:rsid w:val="00537B83"/>
    <w:rsid w:val="00541C37"/>
    <w:rsid w:val="005423D1"/>
    <w:rsid w:val="005431B9"/>
    <w:rsid w:val="005447EC"/>
    <w:rsid w:val="00544923"/>
    <w:rsid w:val="00550024"/>
    <w:rsid w:val="00557E8F"/>
    <w:rsid w:val="00564CC0"/>
    <w:rsid w:val="00565E08"/>
    <w:rsid w:val="00572386"/>
    <w:rsid w:val="00576027"/>
    <w:rsid w:val="005828F9"/>
    <w:rsid w:val="00587E92"/>
    <w:rsid w:val="0059388B"/>
    <w:rsid w:val="00596799"/>
    <w:rsid w:val="0059749C"/>
    <w:rsid w:val="005974F9"/>
    <w:rsid w:val="005A11AA"/>
    <w:rsid w:val="005A4BEB"/>
    <w:rsid w:val="005A6980"/>
    <w:rsid w:val="005B3945"/>
    <w:rsid w:val="005B4B7B"/>
    <w:rsid w:val="005C03EA"/>
    <w:rsid w:val="005C232F"/>
    <w:rsid w:val="005C303D"/>
    <w:rsid w:val="005C449A"/>
    <w:rsid w:val="005D19A1"/>
    <w:rsid w:val="005E089F"/>
    <w:rsid w:val="005E2601"/>
    <w:rsid w:val="005F00AC"/>
    <w:rsid w:val="005F1C91"/>
    <w:rsid w:val="005F1F37"/>
    <w:rsid w:val="005F6C86"/>
    <w:rsid w:val="00601DBD"/>
    <w:rsid w:val="0060485C"/>
    <w:rsid w:val="00613DD5"/>
    <w:rsid w:val="00622D2E"/>
    <w:rsid w:val="00625F0D"/>
    <w:rsid w:val="00627312"/>
    <w:rsid w:val="00627662"/>
    <w:rsid w:val="00627F6F"/>
    <w:rsid w:val="00641E5E"/>
    <w:rsid w:val="00645B89"/>
    <w:rsid w:val="00645F81"/>
    <w:rsid w:val="00646A98"/>
    <w:rsid w:val="006529D0"/>
    <w:rsid w:val="0065450E"/>
    <w:rsid w:val="00656970"/>
    <w:rsid w:val="006718B3"/>
    <w:rsid w:val="006726AD"/>
    <w:rsid w:val="00675E77"/>
    <w:rsid w:val="006809DB"/>
    <w:rsid w:val="00684483"/>
    <w:rsid w:val="00687D5E"/>
    <w:rsid w:val="00694893"/>
    <w:rsid w:val="0069608E"/>
    <w:rsid w:val="006A06C0"/>
    <w:rsid w:val="006A13E8"/>
    <w:rsid w:val="006A3D68"/>
    <w:rsid w:val="006B1085"/>
    <w:rsid w:val="006B2654"/>
    <w:rsid w:val="006C07DD"/>
    <w:rsid w:val="006C0E6C"/>
    <w:rsid w:val="006C2421"/>
    <w:rsid w:val="006C2642"/>
    <w:rsid w:val="006C5CE3"/>
    <w:rsid w:val="006D0142"/>
    <w:rsid w:val="006D016F"/>
    <w:rsid w:val="006D2DA1"/>
    <w:rsid w:val="006D2EA3"/>
    <w:rsid w:val="006D4170"/>
    <w:rsid w:val="006E262B"/>
    <w:rsid w:val="006F412A"/>
    <w:rsid w:val="0070087F"/>
    <w:rsid w:val="00702DBF"/>
    <w:rsid w:val="00703255"/>
    <w:rsid w:val="007123B3"/>
    <w:rsid w:val="00714179"/>
    <w:rsid w:val="00716370"/>
    <w:rsid w:val="0071703A"/>
    <w:rsid w:val="007257E8"/>
    <w:rsid w:val="00730867"/>
    <w:rsid w:val="00731DA3"/>
    <w:rsid w:val="00732A31"/>
    <w:rsid w:val="00734E92"/>
    <w:rsid w:val="00736DB8"/>
    <w:rsid w:val="0073728B"/>
    <w:rsid w:val="00737C11"/>
    <w:rsid w:val="007469B6"/>
    <w:rsid w:val="0074787D"/>
    <w:rsid w:val="00752A7B"/>
    <w:rsid w:val="00756323"/>
    <w:rsid w:val="00756D09"/>
    <w:rsid w:val="00761B2E"/>
    <w:rsid w:val="00762296"/>
    <w:rsid w:val="007635B5"/>
    <w:rsid w:val="00764EBD"/>
    <w:rsid w:val="00766916"/>
    <w:rsid w:val="007715E9"/>
    <w:rsid w:val="007725CC"/>
    <w:rsid w:val="00774AD7"/>
    <w:rsid w:val="00776561"/>
    <w:rsid w:val="00785451"/>
    <w:rsid w:val="00785762"/>
    <w:rsid w:val="007870D7"/>
    <w:rsid w:val="0079040A"/>
    <w:rsid w:val="00791D0E"/>
    <w:rsid w:val="00795518"/>
    <w:rsid w:val="007959F7"/>
    <w:rsid w:val="00797AF7"/>
    <w:rsid w:val="007A11FF"/>
    <w:rsid w:val="007A3E76"/>
    <w:rsid w:val="007B423C"/>
    <w:rsid w:val="007D1866"/>
    <w:rsid w:val="007D1CF9"/>
    <w:rsid w:val="007D2464"/>
    <w:rsid w:val="007D475D"/>
    <w:rsid w:val="007D7882"/>
    <w:rsid w:val="007E3B1E"/>
    <w:rsid w:val="007E4CA1"/>
    <w:rsid w:val="007E5303"/>
    <w:rsid w:val="007F1A10"/>
    <w:rsid w:val="007F235E"/>
    <w:rsid w:val="007F2D1F"/>
    <w:rsid w:val="007F6910"/>
    <w:rsid w:val="00802AEC"/>
    <w:rsid w:val="00805845"/>
    <w:rsid w:val="00805F12"/>
    <w:rsid w:val="00811060"/>
    <w:rsid w:val="0081507B"/>
    <w:rsid w:val="008243EE"/>
    <w:rsid w:val="00824476"/>
    <w:rsid w:val="0082456C"/>
    <w:rsid w:val="0082471D"/>
    <w:rsid w:val="008271AD"/>
    <w:rsid w:val="00830BF5"/>
    <w:rsid w:val="0083338D"/>
    <w:rsid w:val="0083400A"/>
    <w:rsid w:val="00840F6C"/>
    <w:rsid w:val="00846291"/>
    <w:rsid w:val="00850D89"/>
    <w:rsid w:val="00852990"/>
    <w:rsid w:val="00852A3A"/>
    <w:rsid w:val="00852E59"/>
    <w:rsid w:val="008541A1"/>
    <w:rsid w:val="00864B57"/>
    <w:rsid w:val="008655C8"/>
    <w:rsid w:val="00873033"/>
    <w:rsid w:val="00873350"/>
    <w:rsid w:val="00876446"/>
    <w:rsid w:val="0088055F"/>
    <w:rsid w:val="00882C00"/>
    <w:rsid w:val="00883CA0"/>
    <w:rsid w:val="00883EC4"/>
    <w:rsid w:val="00885C4C"/>
    <w:rsid w:val="008A0E53"/>
    <w:rsid w:val="008B4710"/>
    <w:rsid w:val="008C32B0"/>
    <w:rsid w:val="008C42F1"/>
    <w:rsid w:val="008D4651"/>
    <w:rsid w:val="008D53C6"/>
    <w:rsid w:val="008E3A89"/>
    <w:rsid w:val="008E7120"/>
    <w:rsid w:val="008F4413"/>
    <w:rsid w:val="008F5F83"/>
    <w:rsid w:val="008F6B45"/>
    <w:rsid w:val="0090076F"/>
    <w:rsid w:val="00915DFB"/>
    <w:rsid w:val="009219F2"/>
    <w:rsid w:val="00921CF3"/>
    <w:rsid w:val="009305E8"/>
    <w:rsid w:val="009305EF"/>
    <w:rsid w:val="00930E78"/>
    <w:rsid w:val="009403D2"/>
    <w:rsid w:val="00944E38"/>
    <w:rsid w:val="00947284"/>
    <w:rsid w:val="009528BF"/>
    <w:rsid w:val="00953ED0"/>
    <w:rsid w:val="009633FF"/>
    <w:rsid w:val="009640BA"/>
    <w:rsid w:val="00971337"/>
    <w:rsid w:val="009740BA"/>
    <w:rsid w:val="009749D3"/>
    <w:rsid w:val="00976169"/>
    <w:rsid w:val="00981B0E"/>
    <w:rsid w:val="00981F72"/>
    <w:rsid w:val="00987EB1"/>
    <w:rsid w:val="00992964"/>
    <w:rsid w:val="009B0044"/>
    <w:rsid w:val="009B2B0D"/>
    <w:rsid w:val="009D3B5A"/>
    <w:rsid w:val="009D586C"/>
    <w:rsid w:val="009E0F6A"/>
    <w:rsid w:val="009E1AEA"/>
    <w:rsid w:val="009E2BC5"/>
    <w:rsid w:val="009E42F8"/>
    <w:rsid w:val="009E4A76"/>
    <w:rsid w:val="009F1D11"/>
    <w:rsid w:val="00A02A43"/>
    <w:rsid w:val="00A0638A"/>
    <w:rsid w:val="00A079E0"/>
    <w:rsid w:val="00A07AFF"/>
    <w:rsid w:val="00A12765"/>
    <w:rsid w:val="00A12F77"/>
    <w:rsid w:val="00A265F0"/>
    <w:rsid w:val="00A2794B"/>
    <w:rsid w:val="00A3697E"/>
    <w:rsid w:val="00A407AD"/>
    <w:rsid w:val="00A4291C"/>
    <w:rsid w:val="00A4458C"/>
    <w:rsid w:val="00A4588E"/>
    <w:rsid w:val="00A47B94"/>
    <w:rsid w:val="00A50E0E"/>
    <w:rsid w:val="00A510B1"/>
    <w:rsid w:val="00A5311C"/>
    <w:rsid w:val="00A569DC"/>
    <w:rsid w:val="00A6241B"/>
    <w:rsid w:val="00A77A6D"/>
    <w:rsid w:val="00A90F07"/>
    <w:rsid w:val="00A91CD9"/>
    <w:rsid w:val="00A92CAB"/>
    <w:rsid w:val="00A9350B"/>
    <w:rsid w:val="00A93BC5"/>
    <w:rsid w:val="00AA410C"/>
    <w:rsid w:val="00AA4243"/>
    <w:rsid w:val="00AA50DC"/>
    <w:rsid w:val="00AA5F5D"/>
    <w:rsid w:val="00AB1ABC"/>
    <w:rsid w:val="00AB4EAA"/>
    <w:rsid w:val="00AB5E4A"/>
    <w:rsid w:val="00AB751A"/>
    <w:rsid w:val="00AB78C1"/>
    <w:rsid w:val="00AC0795"/>
    <w:rsid w:val="00AC1712"/>
    <w:rsid w:val="00AC1AD9"/>
    <w:rsid w:val="00AC52FC"/>
    <w:rsid w:val="00AD2678"/>
    <w:rsid w:val="00AD6C53"/>
    <w:rsid w:val="00AD6CA8"/>
    <w:rsid w:val="00AF3B92"/>
    <w:rsid w:val="00AF4FC8"/>
    <w:rsid w:val="00AF628F"/>
    <w:rsid w:val="00AF73EA"/>
    <w:rsid w:val="00B018A6"/>
    <w:rsid w:val="00B04803"/>
    <w:rsid w:val="00B1009C"/>
    <w:rsid w:val="00B11E0F"/>
    <w:rsid w:val="00B12E46"/>
    <w:rsid w:val="00B15BAA"/>
    <w:rsid w:val="00B1749F"/>
    <w:rsid w:val="00B24FAC"/>
    <w:rsid w:val="00B25818"/>
    <w:rsid w:val="00B344AD"/>
    <w:rsid w:val="00B35FF3"/>
    <w:rsid w:val="00B454DC"/>
    <w:rsid w:val="00B502D7"/>
    <w:rsid w:val="00B53070"/>
    <w:rsid w:val="00B53304"/>
    <w:rsid w:val="00B65B75"/>
    <w:rsid w:val="00B67C4E"/>
    <w:rsid w:val="00B728F4"/>
    <w:rsid w:val="00B73077"/>
    <w:rsid w:val="00B750E2"/>
    <w:rsid w:val="00B75645"/>
    <w:rsid w:val="00B83168"/>
    <w:rsid w:val="00B8412F"/>
    <w:rsid w:val="00B86196"/>
    <w:rsid w:val="00B8684C"/>
    <w:rsid w:val="00B86CAD"/>
    <w:rsid w:val="00BA7851"/>
    <w:rsid w:val="00BB35B9"/>
    <w:rsid w:val="00BB39EE"/>
    <w:rsid w:val="00BB4E34"/>
    <w:rsid w:val="00BB5FCA"/>
    <w:rsid w:val="00BB68CA"/>
    <w:rsid w:val="00BC26E2"/>
    <w:rsid w:val="00BC305B"/>
    <w:rsid w:val="00BD4401"/>
    <w:rsid w:val="00BD6C4D"/>
    <w:rsid w:val="00BD73A8"/>
    <w:rsid w:val="00BD7D7E"/>
    <w:rsid w:val="00BE0275"/>
    <w:rsid w:val="00BE05AE"/>
    <w:rsid w:val="00BE1A6A"/>
    <w:rsid w:val="00BE618A"/>
    <w:rsid w:val="00BE7503"/>
    <w:rsid w:val="00BF0FB6"/>
    <w:rsid w:val="00BF2684"/>
    <w:rsid w:val="00BF5464"/>
    <w:rsid w:val="00BF71B6"/>
    <w:rsid w:val="00C107B8"/>
    <w:rsid w:val="00C127C3"/>
    <w:rsid w:val="00C13E6B"/>
    <w:rsid w:val="00C14F95"/>
    <w:rsid w:val="00C167F8"/>
    <w:rsid w:val="00C16AA8"/>
    <w:rsid w:val="00C2372A"/>
    <w:rsid w:val="00C2406A"/>
    <w:rsid w:val="00C31217"/>
    <w:rsid w:val="00C336CC"/>
    <w:rsid w:val="00C40EE1"/>
    <w:rsid w:val="00C449D8"/>
    <w:rsid w:val="00C51E38"/>
    <w:rsid w:val="00C52909"/>
    <w:rsid w:val="00C5524E"/>
    <w:rsid w:val="00C553BF"/>
    <w:rsid w:val="00C57E25"/>
    <w:rsid w:val="00C6021D"/>
    <w:rsid w:val="00C76958"/>
    <w:rsid w:val="00C82ABC"/>
    <w:rsid w:val="00C8411C"/>
    <w:rsid w:val="00C874F0"/>
    <w:rsid w:val="00C92F10"/>
    <w:rsid w:val="00C96C87"/>
    <w:rsid w:val="00CA129E"/>
    <w:rsid w:val="00CA314E"/>
    <w:rsid w:val="00CA3DEB"/>
    <w:rsid w:val="00CA3F0C"/>
    <w:rsid w:val="00CB033D"/>
    <w:rsid w:val="00CB2ADA"/>
    <w:rsid w:val="00CB401B"/>
    <w:rsid w:val="00CB666B"/>
    <w:rsid w:val="00CB6FCD"/>
    <w:rsid w:val="00CC1678"/>
    <w:rsid w:val="00CC2779"/>
    <w:rsid w:val="00CD1BB7"/>
    <w:rsid w:val="00CD5A72"/>
    <w:rsid w:val="00CD5C0A"/>
    <w:rsid w:val="00CD7C58"/>
    <w:rsid w:val="00CE2991"/>
    <w:rsid w:val="00CE3AF1"/>
    <w:rsid w:val="00CF4395"/>
    <w:rsid w:val="00CF5533"/>
    <w:rsid w:val="00D10E6D"/>
    <w:rsid w:val="00D12E28"/>
    <w:rsid w:val="00D137D2"/>
    <w:rsid w:val="00D17FAA"/>
    <w:rsid w:val="00D20C17"/>
    <w:rsid w:val="00D20EEA"/>
    <w:rsid w:val="00D22E21"/>
    <w:rsid w:val="00D32699"/>
    <w:rsid w:val="00D37808"/>
    <w:rsid w:val="00D416B9"/>
    <w:rsid w:val="00D477F6"/>
    <w:rsid w:val="00D52FB5"/>
    <w:rsid w:val="00D54A14"/>
    <w:rsid w:val="00D5794C"/>
    <w:rsid w:val="00D63E05"/>
    <w:rsid w:val="00D70A99"/>
    <w:rsid w:val="00D73657"/>
    <w:rsid w:val="00D82B10"/>
    <w:rsid w:val="00D85675"/>
    <w:rsid w:val="00D857B1"/>
    <w:rsid w:val="00D9004F"/>
    <w:rsid w:val="00D91CF3"/>
    <w:rsid w:val="00DA2750"/>
    <w:rsid w:val="00DA28ED"/>
    <w:rsid w:val="00DA3068"/>
    <w:rsid w:val="00DA381F"/>
    <w:rsid w:val="00DB2359"/>
    <w:rsid w:val="00DB2543"/>
    <w:rsid w:val="00DC15F2"/>
    <w:rsid w:val="00DC78EC"/>
    <w:rsid w:val="00DD2D1A"/>
    <w:rsid w:val="00DD31A6"/>
    <w:rsid w:val="00DD7524"/>
    <w:rsid w:val="00DE0AC0"/>
    <w:rsid w:val="00DE0F28"/>
    <w:rsid w:val="00DF2D75"/>
    <w:rsid w:val="00DF369F"/>
    <w:rsid w:val="00E020F3"/>
    <w:rsid w:val="00E05888"/>
    <w:rsid w:val="00E1065D"/>
    <w:rsid w:val="00E11E19"/>
    <w:rsid w:val="00E238AD"/>
    <w:rsid w:val="00E26938"/>
    <w:rsid w:val="00E270DF"/>
    <w:rsid w:val="00E44ADE"/>
    <w:rsid w:val="00E45B67"/>
    <w:rsid w:val="00E51D47"/>
    <w:rsid w:val="00E640D4"/>
    <w:rsid w:val="00E70AF8"/>
    <w:rsid w:val="00E727EF"/>
    <w:rsid w:val="00E7368B"/>
    <w:rsid w:val="00E756D1"/>
    <w:rsid w:val="00E8361B"/>
    <w:rsid w:val="00E87402"/>
    <w:rsid w:val="00E95A62"/>
    <w:rsid w:val="00EA03D5"/>
    <w:rsid w:val="00EB24D3"/>
    <w:rsid w:val="00EC3346"/>
    <w:rsid w:val="00EC35FF"/>
    <w:rsid w:val="00EC7301"/>
    <w:rsid w:val="00ED52E9"/>
    <w:rsid w:val="00EE23C1"/>
    <w:rsid w:val="00EE23FF"/>
    <w:rsid w:val="00EE324C"/>
    <w:rsid w:val="00EF2E97"/>
    <w:rsid w:val="00EF39B2"/>
    <w:rsid w:val="00EF5AC2"/>
    <w:rsid w:val="00F01020"/>
    <w:rsid w:val="00F05658"/>
    <w:rsid w:val="00F1091E"/>
    <w:rsid w:val="00F10AF8"/>
    <w:rsid w:val="00F127F1"/>
    <w:rsid w:val="00F207F2"/>
    <w:rsid w:val="00F255A4"/>
    <w:rsid w:val="00F26CB6"/>
    <w:rsid w:val="00F3126F"/>
    <w:rsid w:val="00F36264"/>
    <w:rsid w:val="00F401E0"/>
    <w:rsid w:val="00F40F26"/>
    <w:rsid w:val="00F4185C"/>
    <w:rsid w:val="00F42D92"/>
    <w:rsid w:val="00F45870"/>
    <w:rsid w:val="00F464E3"/>
    <w:rsid w:val="00F46D5A"/>
    <w:rsid w:val="00F509A0"/>
    <w:rsid w:val="00F509C0"/>
    <w:rsid w:val="00F635D2"/>
    <w:rsid w:val="00F7636C"/>
    <w:rsid w:val="00F86AE6"/>
    <w:rsid w:val="00F9165A"/>
    <w:rsid w:val="00F95467"/>
    <w:rsid w:val="00FA1BCB"/>
    <w:rsid w:val="00FB0779"/>
    <w:rsid w:val="00FB0C50"/>
    <w:rsid w:val="00FB3ED3"/>
    <w:rsid w:val="00FB3F29"/>
    <w:rsid w:val="00FB4A9E"/>
    <w:rsid w:val="00FC5F7B"/>
    <w:rsid w:val="00FD0C46"/>
    <w:rsid w:val="00FD1D84"/>
    <w:rsid w:val="00FD282B"/>
    <w:rsid w:val="00FD41DF"/>
    <w:rsid w:val="00FE090F"/>
    <w:rsid w:val="00FE0FD3"/>
    <w:rsid w:val="00FE6907"/>
    <w:rsid w:val="018906E6"/>
    <w:rsid w:val="0211320A"/>
    <w:rsid w:val="024E06A7"/>
    <w:rsid w:val="027B0448"/>
    <w:rsid w:val="0310522E"/>
    <w:rsid w:val="034036A6"/>
    <w:rsid w:val="03734BCF"/>
    <w:rsid w:val="03A62145"/>
    <w:rsid w:val="03D22480"/>
    <w:rsid w:val="059D38B9"/>
    <w:rsid w:val="05C15080"/>
    <w:rsid w:val="06F20C75"/>
    <w:rsid w:val="07690AD8"/>
    <w:rsid w:val="08706045"/>
    <w:rsid w:val="090533B3"/>
    <w:rsid w:val="09117D6B"/>
    <w:rsid w:val="099B4BEF"/>
    <w:rsid w:val="0B582739"/>
    <w:rsid w:val="0B653D89"/>
    <w:rsid w:val="0BB70C0C"/>
    <w:rsid w:val="0C3005AE"/>
    <w:rsid w:val="0E0411AE"/>
    <w:rsid w:val="0E6702E4"/>
    <w:rsid w:val="101500D8"/>
    <w:rsid w:val="102E38C6"/>
    <w:rsid w:val="12842EDA"/>
    <w:rsid w:val="129C424B"/>
    <w:rsid w:val="137E508D"/>
    <w:rsid w:val="17512558"/>
    <w:rsid w:val="17925144"/>
    <w:rsid w:val="17982843"/>
    <w:rsid w:val="1807389A"/>
    <w:rsid w:val="185E445E"/>
    <w:rsid w:val="187F3F59"/>
    <w:rsid w:val="194E1F9D"/>
    <w:rsid w:val="197B0ABB"/>
    <w:rsid w:val="1A377398"/>
    <w:rsid w:val="1A512FD2"/>
    <w:rsid w:val="1A955FAF"/>
    <w:rsid w:val="1B6454DF"/>
    <w:rsid w:val="1C6252FE"/>
    <w:rsid w:val="1CA83CD2"/>
    <w:rsid w:val="1D7A540D"/>
    <w:rsid w:val="1DBB44D3"/>
    <w:rsid w:val="1DE12276"/>
    <w:rsid w:val="1EF53913"/>
    <w:rsid w:val="1F1B4C91"/>
    <w:rsid w:val="20135FC4"/>
    <w:rsid w:val="202C7CB3"/>
    <w:rsid w:val="20562216"/>
    <w:rsid w:val="205C7FDB"/>
    <w:rsid w:val="205E45E3"/>
    <w:rsid w:val="212B7A6F"/>
    <w:rsid w:val="217D46AD"/>
    <w:rsid w:val="23704DD5"/>
    <w:rsid w:val="23B63E04"/>
    <w:rsid w:val="23B67B3C"/>
    <w:rsid w:val="23D200D4"/>
    <w:rsid w:val="24455956"/>
    <w:rsid w:val="25D03B2A"/>
    <w:rsid w:val="270F1A78"/>
    <w:rsid w:val="2B136285"/>
    <w:rsid w:val="2B29329F"/>
    <w:rsid w:val="2B5711AB"/>
    <w:rsid w:val="2B7F5698"/>
    <w:rsid w:val="2C1926F7"/>
    <w:rsid w:val="2C2359B8"/>
    <w:rsid w:val="2C653899"/>
    <w:rsid w:val="2D2A601E"/>
    <w:rsid w:val="2D3E1056"/>
    <w:rsid w:val="2D4C437D"/>
    <w:rsid w:val="2E302BB0"/>
    <w:rsid w:val="2E745F2A"/>
    <w:rsid w:val="2EF20691"/>
    <w:rsid w:val="2F834453"/>
    <w:rsid w:val="2FC41965"/>
    <w:rsid w:val="3154373E"/>
    <w:rsid w:val="320E42E6"/>
    <w:rsid w:val="326378BE"/>
    <w:rsid w:val="32897E09"/>
    <w:rsid w:val="329D3B44"/>
    <w:rsid w:val="331C7291"/>
    <w:rsid w:val="34A55F9D"/>
    <w:rsid w:val="36C20B95"/>
    <w:rsid w:val="370934E2"/>
    <w:rsid w:val="379A05C5"/>
    <w:rsid w:val="38635AB7"/>
    <w:rsid w:val="391F533F"/>
    <w:rsid w:val="39360C60"/>
    <w:rsid w:val="393721CF"/>
    <w:rsid w:val="3B04183F"/>
    <w:rsid w:val="3CB417ED"/>
    <w:rsid w:val="3D8A30EE"/>
    <w:rsid w:val="3F414D77"/>
    <w:rsid w:val="3FE62673"/>
    <w:rsid w:val="3FFE7353"/>
    <w:rsid w:val="4020419D"/>
    <w:rsid w:val="40C874D9"/>
    <w:rsid w:val="41432E56"/>
    <w:rsid w:val="41623755"/>
    <w:rsid w:val="41A86EC7"/>
    <w:rsid w:val="433B14DC"/>
    <w:rsid w:val="434A4A13"/>
    <w:rsid w:val="4375141A"/>
    <w:rsid w:val="439C2250"/>
    <w:rsid w:val="446A0A64"/>
    <w:rsid w:val="45406B6C"/>
    <w:rsid w:val="45BA3450"/>
    <w:rsid w:val="46763C16"/>
    <w:rsid w:val="477503FA"/>
    <w:rsid w:val="47792C48"/>
    <w:rsid w:val="478D0171"/>
    <w:rsid w:val="47DF642E"/>
    <w:rsid w:val="47EB38BC"/>
    <w:rsid w:val="47EF0D58"/>
    <w:rsid w:val="48801740"/>
    <w:rsid w:val="494E4EE0"/>
    <w:rsid w:val="4B527CFD"/>
    <w:rsid w:val="4CB47586"/>
    <w:rsid w:val="4D117928"/>
    <w:rsid w:val="4D684981"/>
    <w:rsid w:val="4E0F1484"/>
    <w:rsid w:val="4E281C93"/>
    <w:rsid w:val="4EE36981"/>
    <w:rsid w:val="4F6760FD"/>
    <w:rsid w:val="504514CC"/>
    <w:rsid w:val="507950F0"/>
    <w:rsid w:val="509675F2"/>
    <w:rsid w:val="50BC5518"/>
    <w:rsid w:val="51BA6CFE"/>
    <w:rsid w:val="51C549E7"/>
    <w:rsid w:val="52477FA0"/>
    <w:rsid w:val="526B26EC"/>
    <w:rsid w:val="52755928"/>
    <w:rsid w:val="529633E6"/>
    <w:rsid w:val="53A7284E"/>
    <w:rsid w:val="5485073B"/>
    <w:rsid w:val="5542339E"/>
    <w:rsid w:val="55F027A5"/>
    <w:rsid w:val="560D24F2"/>
    <w:rsid w:val="57CC6E3E"/>
    <w:rsid w:val="589E758B"/>
    <w:rsid w:val="59AD3FE1"/>
    <w:rsid w:val="59F856B0"/>
    <w:rsid w:val="5A482AAE"/>
    <w:rsid w:val="5ADD308B"/>
    <w:rsid w:val="5B1D52FE"/>
    <w:rsid w:val="5B3C6C66"/>
    <w:rsid w:val="5B7864B8"/>
    <w:rsid w:val="5C1E20CC"/>
    <w:rsid w:val="5C4F27A4"/>
    <w:rsid w:val="5C75775E"/>
    <w:rsid w:val="5D543002"/>
    <w:rsid w:val="5E2A7C65"/>
    <w:rsid w:val="5E677FF0"/>
    <w:rsid w:val="60047D1D"/>
    <w:rsid w:val="612A0AF8"/>
    <w:rsid w:val="61AA7128"/>
    <w:rsid w:val="62626F4D"/>
    <w:rsid w:val="626D73F0"/>
    <w:rsid w:val="62C80D89"/>
    <w:rsid w:val="63690E5C"/>
    <w:rsid w:val="63DA4EF6"/>
    <w:rsid w:val="64274DB8"/>
    <w:rsid w:val="642F125B"/>
    <w:rsid w:val="64A11AB4"/>
    <w:rsid w:val="658A3D2B"/>
    <w:rsid w:val="65E777F3"/>
    <w:rsid w:val="65ED2676"/>
    <w:rsid w:val="67E55CBC"/>
    <w:rsid w:val="688F4BA1"/>
    <w:rsid w:val="69664A64"/>
    <w:rsid w:val="69D019D9"/>
    <w:rsid w:val="6A51241A"/>
    <w:rsid w:val="6A8E7FA5"/>
    <w:rsid w:val="6A912D8E"/>
    <w:rsid w:val="6B1A76B0"/>
    <w:rsid w:val="6BBB27CD"/>
    <w:rsid w:val="6BCC3B6B"/>
    <w:rsid w:val="6BE14E89"/>
    <w:rsid w:val="6C2118A6"/>
    <w:rsid w:val="6C2A6236"/>
    <w:rsid w:val="6C5E3AB4"/>
    <w:rsid w:val="6C9148E4"/>
    <w:rsid w:val="6D051FAD"/>
    <w:rsid w:val="6F0025C6"/>
    <w:rsid w:val="6F3E5ADD"/>
    <w:rsid w:val="6F652A52"/>
    <w:rsid w:val="6F985025"/>
    <w:rsid w:val="7414740E"/>
    <w:rsid w:val="742245F6"/>
    <w:rsid w:val="74312486"/>
    <w:rsid w:val="743B16E5"/>
    <w:rsid w:val="75531E96"/>
    <w:rsid w:val="756568C4"/>
    <w:rsid w:val="75AC79E0"/>
    <w:rsid w:val="76856B80"/>
    <w:rsid w:val="76AB7F97"/>
    <w:rsid w:val="7BA73276"/>
    <w:rsid w:val="7BCC2956"/>
    <w:rsid w:val="7C153F39"/>
    <w:rsid w:val="7C782AEB"/>
    <w:rsid w:val="7CA17AB9"/>
    <w:rsid w:val="7DE67431"/>
    <w:rsid w:val="7F2D7D5C"/>
    <w:rsid w:val="7F785A08"/>
    <w:rsid w:val="7FA0778E"/>
    <w:rsid w:val="7FC31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6" w:lineRule="auto"/>
      <w:outlineLvl w:val="4"/>
    </w:pPr>
    <w:rPr>
      <w:b/>
      <w:bCs/>
      <w:sz w:val="28"/>
      <w:szCs w:val="28"/>
    </w:rPr>
  </w:style>
  <w:style w:type="paragraph" w:styleId="8">
    <w:name w:val="heading 6"/>
    <w:basedOn w:val="1"/>
    <w:next w:val="1"/>
    <w:qFormat/>
    <w:uiPriority w:val="0"/>
    <w:pPr>
      <w:keepNext/>
      <w:keepLines/>
      <w:spacing w:line="320" w:lineRule="auto"/>
      <w:outlineLvl w:val="5"/>
    </w:pPr>
    <w:rPr>
      <w:rFonts w:ascii="Arial" w:hAnsi="Arial" w:eastAsia="黑体"/>
      <w:b/>
      <w:bCs/>
      <w:sz w:val="24"/>
    </w:rPr>
  </w:style>
  <w:style w:type="paragraph" w:styleId="9">
    <w:name w:val="heading 7"/>
    <w:basedOn w:val="1"/>
    <w:next w:val="1"/>
    <w:qFormat/>
    <w:uiPriority w:val="0"/>
    <w:pPr>
      <w:keepNext/>
      <w:keepLines/>
      <w:spacing w:line="320" w:lineRule="auto"/>
      <w:outlineLvl w:val="6"/>
    </w:pPr>
    <w:rPr>
      <w:b/>
      <w:bCs/>
      <w:sz w:val="24"/>
    </w:rPr>
  </w:style>
  <w:style w:type="paragraph" w:styleId="10">
    <w:name w:val="heading 8"/>
    <w:basedOn w:val="1"/>
    <w:next w:val="1"/>
    <w:qFormat/>
    <w:uiPriority w:val="0"/>
    <w:pPr>
      <w:keepNext/>
      <w:keepLines/>
      <w:spacing w:line="320" w:lineRule="auto"/>
      <w:outlineLvl w:val="7"/>
    </w:pPr>
    <w:rPr>
      <w:rFonts w:ascii="Arial" w:hAnsi="Arial" w:eastAsia="黑体"/>
      <w:sz w:val="24"/>
    </w:rPr>
  </w:style>
  <w:style w:type="paragraph" w:styleId="11">
    <w:name w:val="heading 9"/>
    <w:basedOn w:val="1"/>
    <w:next w:val="1"/>
    <w:qFormat/>
    <w:uiPriority w:val="0"/>
    <w:pPr>
      <w:keepNext/>
      <w:keepLines/>
      <w:spacing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259" w:lineRule="auto"/>
      <w:jc w:val="left"/>
    </w:pPr>
    <w:rPr>
      <w:rFonts w:ascii="等线" w:hAnsi="等线" w:eastAsia="等线"/>
      <w:kern w:val="0"/>
      <w:sz w:val="22"/>
      <w:szCs w:val="22"/>
    </w:rPr>
  </w:style>
  <w:style w:type="paragraph" w:styleId="12">
    <w:name w:val="Normal Indent"/>
    <w:basedOn w:val="1"/>
    <w:qFormat/>
    <w:uiPriority w:val="0"/>
    <w:pPr>
      <w:ind w:firstLine="420"/>
    </w:pPr>
    <w:rPr>
      <w:szCs w:val="20"/>
    </w:rPr>
  </w:style>
  <w:style w:type="paragraph" w:styleId="13">
    <w:name w:val="annotation text"/>
    <w:basedOn w:val="1"/>
    <w:qFormat/>
    <w:uiPriority w:val="0"/>
    <w:pPr>
      <w:jc w:val="left"/>
    </w:pPr>
  </w:style>
  <w:style w:type="paragraph" w:styleId="14">
    <w:name w:val="Body Text"/>
    <w:basedOn w:val="1"/>
    <w:qFormat/>
    <w:uiPriority w:val="0"/>
  </w:style>
  <w:style w:type="paragraph" w:styleId="15">
    <w:name w:val="Body Text Indent"/>
    <w:basedOn w:val="1"/>
    <w:qFormat/>
    <w:uiPriority w:val="0"/>
    <w:pPr>
      <w:ind w:firstLine="540" w:firstLineChars="225"/>
    </w:pPr>
    <w:rPr>
      <w:sz w:val="24"/>
    </w:rPr>
  </w:style>
  <w:style w:type="paragraph" w:styleId="16">
    <w:name w:val="HTML Address"/>
    <w:basedOn w:val="1"/>
    <w:qFormat/>
    <w:uiPriority w:val="0"/>
    <w:rPr>
      <w:i/>
      <w:iCs/>
    </w:rPr>
  </w:style>
  <w:style w:type="paragraph" w:styleId="17">
    <w:name w:val="toc 3"/>
    <w:basedOn w:val="1"/>
    <w:next w:val="1"/>
    <w:unhideWhenUsed/>
    <w:qFormat/>
    <w:uiPriority w:val="39"/>
    <w:pPr>
      <w:widowControl/>
      <w:spacing w:line="259" w:lineRule="auto"/>
      <w:ind w:left="440"/>
      <w:jc w:val="left"/>
    </w:pPr>
    <w:rPr>
      <w:rFonts w:ascii="等线" w:hAnsi="等线" w:eastAsia="等线"/>
      <w:kern w:val="0"/>
      <w:sz w:val="22"/>
      <w:szCs w:val="22"/>
    </w:rPr>
  </w:style>
  <w:style w:type="paragraph" w:styleId="18">
    <w:name w:val="Date"/>
    <w:basedOn w:val="1"/>
    <w:next w:val="1"/>
    <w:qFormat/>
    <w:uiPriority w:val="0"/>
    <w:pPr>
      <w:ind w:left="100" w:leftChars="2500"/>
    </w:pPr>
    <w:rPr>
      <w:rFonts w:ascii="宋体" w:hAnsi="宋体"/>
    </w:rPr>
  </w:style>
  <w:style w:type="paragraph" w:styleId="19">
    <w:name w:val="Body Text Indent 2"/>
    <w:basedOn w:val="1"/>
    <w:qFormat/>
    <w:uiPriority w:val="0"/>
    <w:pPr>
      <w:ind w:firstLine="210" w:firstLineChars="100"/>
    </w:pPr>
  </w:style>
  <w:style w:type="paragraph" w:styleId="20">
    <w:name w:val="Balloon Text"/>
    <w:basedOn w:val="1"/>
    <w:semiHidden/>
    <w:qFormat/>
    <w:uiPriority w:val="0"/>
    <w:rPr>
      <w:sz w:val="18"/>
      <w:szCs w:val="18"/>
    </w:rPr>
  </w:style>
  <w:style w:type="paragraph" w:styleId="21">
    <w:name w:val="footer"/>
    <w:basedOn w:val="1"/>
    <w:link w:val="43"/>
    <w:qFormat/>
    <w:uiPriority w:val="99"/>
    <w:pPr>
      <w:tabs>
        <w:tab w:val="center" w:pos="4153"/>
        <w:tab w:val="right" w:pos="8306"/>
      </w:tabs>
      <w:snapToGrid w:val="0"/>
      <w:ind w:right="210" w:rightChars="100"/>
      <w:jc w:val="righ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Body Text Indent 3"/>
    <w:basedOn w:val="1"/>
    <w:qFormat/>
    <w:uiPriority w:val="0"/>
    <w:pPr>
      <w:snapToGrid w:val="0"/>
      <w:ind w:firstLine="420" w:firstLineChars="200"/>
    </w:pPr>
    <w:rPr>
      <w:rFonts w:ascii="宋体" w:hAnsi="宋体"/>
      <w:color w:val="008000"/>
      <w:szCs w:val="21"/>
    </w:rPr>
  </w:style>
  <w:style w:type="paragraph" w:styleId="25">
    <w:name w:val="toc 2"/>
    <w:basedOn w:val="1"/>
    <w:next w:val="1"/>
    <w:unhideWhenUsed/>
    <w:qFormat/>
    <w:uiPriority w:val="39"/>
    <w:pPr>
      <w:widowControl/>
      <w:spacing w:line="259" w:lineRule="auto"/>
      <w:ind w:left="220"/>
      <w:jc w:val="left"/>
    </w:pPr>
    <w:rPr>
      <w:rFonts w:ascii="等线" w:hAnsi="等线" w:eastAsia="等线"/>
      <w:kern w:val="0"/>
      <w:sz w:val="22"/>
      <w:szCs w:val="22"/>
    </w:rPr>
  </w:style>
  <w:style w:type="paragraph" w:styleId="26">
    <w:name w:val="HTML Preformatted"/>
    <w:basedOn w:val="1"/>
    <w:qFormat/>
    <w:uiPriority w:val="0"/>
    <w:rPr>
      <w:rFonts w:ascii="Courier New" w:hAnsi="Courier New" w:cs="Courier New"/>
      <w:sz w:val="20"/>
      <w:szCs w:val="20"/>
    </w:rPr>
  </w:style>
  <w:style w:type="paragraph" w:styleId="27">
    <w:name w:val="Title"/>
    <w:basedOn w:val="1"/>
    <w:qFormat/>
    <w:uiPriority w:val="0"/>
    <w:pPr>
      <w:jc w:val="center"/>
      <w:outlineLvl w:val="0"/>
    </w:pPr>
    <w:rPr>
      <w:rFonts w:ascii="Arial" w:hAnsi="Arial" w:cs="Arial"/>
      <w:b/>
      <w:bCs/>
      <w:sz w:val="32"/>
      <w:szCs w:val="32"/>
    </w:rPr>
  </w:style>
  <w:style w:type="paragraph" w:styleId="28">
    <w:name w:val="Body Text First Indent"/>
    <w:basedOn w:val="14"/>
    <w:qFormat/>
    <w:uiPriority w:val="0"/>
    <w:pPr>
      <w:ind w:firstLine="420"/>
    </w:pPr>
    <w:rPr>
      <w:szCs w:val="20"/>
    </w:rPr>
  </w:style>
  <w:style w:type="table" w:styleId="30">
    <w:name w:val="Table Grid"/>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rPr>
      <w:rFonts w:ascii="Times New Roman" w:hAnsi="Times New Roman" w:eastAsia="宋体"/>
      <w:sz w:val="18"/>
    </w:rPr>
  </w:style>
  <w:style w:type="character" w:styleId="33">
    <w:name w:val="FollowedHyperlink"/>
    <w:qFormat/>
    <w:uiPriority w:val="0"/>
    <w:rPr>
      <w:color w:val="800080"/>
      <w:u w:val="single"/>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basedOn w:val="31"/>
    <w:qFormat/>
    <w:uiPriority w:val="0"/>
  </w:style>
  <w:style w:type="character" w:styleId="37">
    <w:name w:val="HTML Variable"/>
    <w:qFormat/>
    <w:uiPriority w:val="0"/>
    <w:rPr>
      <w:i/>
      <w:iCs/>
    </w:rPr>
  </w:style>
  <w:style w:type="character" w:styleId="38">
    <w:name w:val="Hyperlink"/>
    <w:qFormat/>
    <w:uiPriority w:val="99"/>
    <w:rPr>
      <w:color w:val="0000FF"/>
      <w:u w:val="singl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HTML Keyboard"/>
    <w:qFormat/>
    <w:uiPriority w:val="0"/>
    <w:rPr>
      <w:rFonts w:ascii="Courier New" w:hAnsi="Courier New"/>
      <w:sz w:val="20"/>
      <w:szCs w:val="20"/>
    </w:rPr>
  </w:style>
  <w:style w:type="character" w:styleId="42">
    <w:name w:val="HTML Sample"/>
    <w:qFormat/>
    <w:uiPriority w:val="0"/>
    <w:rPr>
      <w:rFonts w:ascii="Courier New" w:hAnsi="Courier New"/>
    </w:rPr>
  </w:style>
  <w:style w:type="character" w:customStyle="1" w:styleId="43">
    <w:name w:val="页脚 Char"/>
    <w:link w:val="21"/>
    <w:qFormat/>
    <w:uiPriority w:val="99"/>
    <w:rPr>
      <w:kern w:val="2"/>
      <w:sz w:val="18"/>
      <w:szCs w:val="18"/>
    </w:rPr>
  </w:style>
  <w:style w:type="character" w:customStyle="1" w:styleId="44">
    <w:name w:val="页眉 Char"/>
    <w:link w:val="22"/>
    <w:qFormat/>
    <w:uiPriority w:val="99"/>
    <w:rPr>
      <w:kern w:val="2"/>
      <w:sz w:val="18"/>
      <w:szCs w:val="18"/>
    </w:rPr>
  </w:style>
  <w:style w:type="character" w:customStyle="1" w:styleId="45">
    <w:name w:val="三级条标题 Char Char"/>
    <w:basedOn w:val="46"/>
    <w:qFormat/>
    <w:uiPriority w:val="0"/>
  </w:style>
  <w:style w:type="character" w:customStyle="1" w:styleId="46">
    <w:name w:val="二级条标题 Char"/>
    <w:basedOn w:val="47"/>
    <w:qFormat/>
    <w:uiPriority w:val="0"/>
  </w:style>
  <w:style w:type="character" w:customStyle="1" w:styleId="47">
    <w:name w:val="一级条标题 Char"/>
    <w:basedOn w:val="48"/>
    <w:qFormat/>
    <w:uiPriority w:val="0"/>
  </w:style>
  <w:style w:type="character" w:customStyle="1" w:styleId="48">
    <w:name w:val="章标题 Char"/>
    <w:qFormat/>
    <w:uiPriority w:val="0"/>
    <w:rPr>
      <w:rFonts w:ascii="黑体" w:eastAsia="黑体"/>
      <w:kern w:val="2"/>
      <w:sz w:val="21"/>
      <w:szCs w:val="24"/>
      <w:lang w:val="en-US" w:eastAsia="zh-CN" w:bidi="ar-SA"/>
    </w:rPr>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答复风格"/>
    <w:qFormat/>
    <w:uiPriority w:val="0"/>
    <w:rPr>
      <w:rFonts w:ascii="Arial" w:hAnsi="Arial" w:eastAsia="宋体" w:cs="Arial"/>
      <w:color w:val="auto"/>
      <w:sz w:val="20"/>
    </w:rPr>
  </w:style>
  <w:style w:type="character" w:customStyle="1" w:styleId="52">
    <w:name w:val="short_text1"/>
    <w:qFormat/>
    <w:uiPriority w:val="0"/>
    <w:rPr>
      <w:sz w:val="26"/>
      <w:szCs w:val="26"/>
    </w:rPr>
  </w:style>
  <w:style w:type="character" w:customStyle="1" w:styleId="53">
    <w:name w:val="个人撰写风格"/>
    <w:qFormat/>
    <w:uiPriority w:val="0"/>
    <w:rPr>
      <w:rFonts w:ascii="Arial" w:hAnsi="Arial" w:eastAsia="宋体" w:cs="Arial"/>
      <w:color w:val="auto"/>
      <w:sz w:val="20"/>
    </w:rPr>
  </w:style>
  <w:style w:type="character" w:customStyle="1" w:styleId="54">
    <w:name w:val="发布"/>
    <w:qFormat/>
    <w:uiPriority w:val="0"/>
    <w:rPr>
      <w:spacing w:val="22"/>
      <w:w w:val="100"/>
      <w:position w:val="3"/>
      <w:sz w:val="28"/>
    </w:rPr>
  </w:style>
  <w:style w:type="paragraph" w:customStyle="1" w:styleId="5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6">
    <w:name w:val="附录章标题"/>
    <w:next w:val="50"/>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目次、标准名称标题"/>
    <w:basedOn w:val="58"/>
    <w:next w:val="50"/>
    <w:qFormat/>
    <w:uiPriority w:val="0"/>
    <w:pPr>
      <w:numPr>
        <w:numId w:val="0"/>
      </w:numPr>
      <w:spacing w:line="460" w:lineRule="exact"/>
    </w:pPr>
  </w:style>
  <w:style w:type="paragraph" w:customStyle="1" w:styleId="58">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标准书眉_偶数页"/>
    <w:basedOn w:val="60"/>
    <w:next w:val="1"/>
    <w:qFormat/>
    <w:uiPriority w:val="0"/>
    <w:pPr>
      <w:tabs>
        <w:tab w:val="center" w:pos="4154"/>
        <w:tab w:val="right" w:pos="8306"/>
      </w:tabs>
      <w:jc w:val="left"/>
    </w:pPr>
  </w:style>
  <w:style w:type="paragraph" w:customStyle="1" w:styleId="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
    <w:name w:val="封面标准代替信息"/>
    <w:basedOn w:val="62"/>
    <w:qFormat/>
    <w:uiPriority w:val="0"/>
    <w:pPr>
      <w:framePr w:wrap="around"/>
    </w:pPr>
    <w:rPr>
      <w:rFonts w:ascii="宋体"/>
      <w:sz w:val="21"/>
    </w:rPr>
  </w:style>
  <w:style w:type="paragraph" w:customStyle="1" w:styleId="62">
    <w:name w:val="封面标准号2"/>
    <w:basedOn w:val="63"/>
    <w:qFormat/>
    <w:uiPriority w:val="0"/>
    <w:pPr>
      <w:framePr w:w="9138" w:h="1244" w:hRule="exact" w:wrap="around" w:vAnchor="page" w:hAnchor="margin" w:y="2908"/>
      <w:adjustRightInd w:val="0"/>
      <w:spacing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65">
    <w:name w:val="二级条标题"/>
    <w:basedOn w:val="66"/>
    <w:next w:val="50"/>
    <w:qFormat/>
    <w:uiPriority w:val="0"/>
    <w:pPr>
      <w:numPr>
        <w:ilvl w:val="3"/>
      </w:numPr>
      <w:outlineLvl w:val="3"/>
    </w:pPr>
  </w:style>
  <w:style w:type="paragraph" w:customStyle="1" w:styleId="66">
    <w:name w:val="一级条标题"/>
    <w:basedOn w:val="67"/>
    <w:next w:val="50"/>
    <w:qFormat/>
    <w:uiPriority w:val="0"/>
    <w:pPr>
      <w:numPr>
        <w:ilvl w:val="2"/>
      </w:numPr>
      <w:spacing w:beforeLines="0" w:afterLines="0"/>
      <w:outlineLvl w:val="2"/>
    </w:pPr>
  </w:style>
  <w:style w:type="paragraph" w:customStyle="1" w:styleId="67">
    <w:name w:val="章标题"/>
    <w:next w:val="50"/>
    <w:qFormat/>
    <w:uiPriority w:val="0"/>
    <w:pPr>
      <w:numPr>
        <w:ilvl w:val="1"/>
        <w:numId w:val="2"/>
      </w:numPr>
      <w:spacing w:beforeLines="50" w:afterLines="50"/>
      <w:jc w:val="both"/>
      <w:outlineLvl w:val="1"/>
    </w:pPr>
    <w:rPr>
      <w:rFonts w:ascii="黑体" w:hAnsi="Times New Roman" w:eastAsia="黑体" w:cs="Times New Roman"/>
      <w:kern w:val="2"/>
      <w:sz w:val="21"/>
      <w:szCs w:val="24"/>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附录一级条标题"/>
    <w:basedOn w:val="56"/>
    <w:next w:val="50"/>
    <w:qFormat/>
    <w:uiPriority w:val="0"/>
    <w:pPr>
      <w:numPr>
        <w:numId w:val="0"/>
      </w:numPr>
      <w:autoSpaceDN w:val="0"/>
      <w:spacing w:beforeLines="0" w:afterLines="0"/>
      <w:outlineLvl w:val="2"/>
    </w:pPr>
  </w:style>
  <w:style w:type="paragraph" w:customStyle="1" w:styleId="70">
    <w:name w:val="附录三级条标题"/>
    <w:basedOn w:val="71"/>
    <w:next w:val="50"/>
    <w:qFormat/>
    <w:uiPriority w:val="0"/>
    <w:pPr>
      <w:outlineLvl w:val="4"/>
    </w:pPr>
  </w:style>
  <w:style w:type="paragraph" w:customStyle="1" w:styleId="71">
    <w:name w:val="附录二级条标题"/>
    <w:basedOn w:val="69"/>
    <w:next w:val="50"/>
    <w:qFormat/>
    <w:uiPriority w:val="0"/>
    <w:pPr>
      <w:outlineLvl w:val="3"/>
    </w:pPr>
  </w:style>
  <w:style w:type="paragraph" w:customStyle="1" w:styleId="72">
    <w:name w:val="_Style 70"/>
    <w:basedOn w:val="3"/>
    <w:next w:val="1"/>
    <w:qFormat/>
    <w:uiPriority w:val="39"/>
    <w:pPr>
      <w:widowControl/>
      <w:spacing w:line="259" w:lineRule="auto"/>
      <w:jc w:val="left"/>
      <w:outlineLvl w:val="9"/>
    </w:pPr>
    <w:rPr>
      <w:rFonts w:ascii="等线 Light" w:hAnsi="等线 Light" w:eastAsia="等线 Light"/>
      <w:b w:val="0"/>
      <w:bCs w:val="0"/>
      <w:color w:val="2F5496"/>
      <w:kern w:val="0"/>
      <w:sz w:val="32"/>
      <w:szCs w:val="32"/>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5">
    <w:name w:val="五级条标题"/>
    <w:basedOn w:val="76"/>
    <w:next w:val="50"/>
    <w:qFormat/>
    <w:uiPriority w:val="0"/>
    <w:pPr>
      <w:tabs>
        <w:tab w:val="left" w:pos="360"/>
      </w:tabs>
      <w:outlineLvl w:val="6"/>
    </w:pPr>
  </w:style>
  <w:style w:type="paragraph" w:customStyle="1" w:styleId="76">
    <w:name w:val="四级条标题"/>
    <w:basedOn w:val="77"/>
    <w:next w:val="50"/>
    <w:qFormat/>
    <w:uiPriority w:val="0"/>
    <w:pPr>
      <w:tabs>
        <w:tab w:val="left" w:pos="360"/>
      </w:tabs>
      <w:outlineLvl w:val="5"/>
    </w:pPr>
  </w:style>
  <w:style w:type="paragraph" w:customStyle="1" w:styleId="77">
    <w:name w:val="三级条标题 Char"/>
    <w:basedOn w:val="65"/>
    <w:next w:val="50"/>
    <w:qFormat/>
    <w:uiPriority w:val="0"/>
    <w:pPr>
      <w:numPr>
        <w:numId w:val="0"/>
      </w:numPr>
      <w:tabs>
        <w:tab w:val="left" w:pos="360"/>
      </w:tabs>
      <w:outlineLvl w:val="4"/>
    </w:pPr>
  </w:style>
  <w:style w:type="paragraph" w:customStyle="1" w:styleId="78">
    <w:name w:val="示例"/>
    <w:next w:val="5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79">
    <w:name w:val="条文脚注"/>
    <w:basedOn w:val="23"/>
    <w:qFormat/>
    <w:uiPriority w:val="0"/>
    <w:pPr>
      <w:ind w:left="780" w:leftChars="200" w:hanging="360" w:hangingChars="200"/>
      <w:jc w:val="both"/>
    </w:pPr>
    <w:rPr>
      <w:rFonts w:ascii="宋体"/>
    </w:rPr>
  </w:style>
  <w:style w:type="paragraph" w:customStyle="1" w:styleId="8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1">
    <w:name w:val="四级无标题条"/>
    <w:basedOn w:val="1"/>
    <w:qFormat/>
    <w:uiPriority w:val="0"/>
  </w:style>
  <w:style w:type="paragraph" w:customStyle="1" w:styleId="82">
    <w:name w:val="正文图标题"/>
    <w:next w:val="50"/>
    <w:qFormat/>
    <w:uiPriority w:val="0"/>
    <w:pPr>
      <w:jc w:val="center"/>
    </w:pPr>
    <w:rPr>
      <w:rFonts w:ascii="黑体" w:hAnsi="Times New Roman" w:eastAsia="黑体" w:cs="Times New Roman"/>
      <w:sz w:val="21"/>
      <w:lang w:val="en-US" w:eastAsia="zh-CN" w:bidi="ar-SA"/>
    </w:rPr>
  </w:style>
  <w:style w:type="paragraph" w:customStyle="1" w:styleId="8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6">
    <w:name w:val="标准书眉一"/>
    <w:qFormat/>
    <w:uiPriority w:val="0"/>
    <w:pPr>
      <w:jc w:val="both"/>
    </w:pPr>
    <w:rPr>
      <w:rFonts w:ascii="Times New Roman" w:hAnsi="Times New Roman" w:eastAsia="宋体" w:cs="Times New Roman"/>
      <w:lang w:val="en-US" w:eastAsia="zh-CN" w:bidi="ar-SA"/>
    </w:rPr>
  </w:style>
  <w:style w:type="paragraph" w:customStyle="1" w:styleId="8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参考文献、索引标题"/>
    <w:basedOn w:val="58"/>
    <w:next w:val="1"/>
    <w:qFormat/>
    <w:uiPriority w:val="0"/>
    <w:pPr>
      <w:numPr>
        <w:numId w:val="0"/>
      </w:numPr>
    </w:pPr>
    <w:rPr>
      <w:sz w:val="21"/>
    </w:rPr>
  </w:style>
  <w:style w:type="paragraph" w:customStyle="1" w:styleId="9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1">
    <w:name w:val="附录标识"/>
    <w:basedOn w:val="58"/>
    <w:qFormat/>
    <w:uiPriority w:val="0"/>
    <w:pPr>
      <w:numPr>
        <w:numId w:val="0"/>
      </w:numPr>
      <w:tabs>
        <w:tab w:val="left" w:pos="6405"/>
      </w:tabs>
    </w:pPr>
    <w:rPr>
      <w:sz w:val="21"/>
    </w:rPr>
  </w:style>
  <w:style w:type="paragraph" w:customStyle="1" w:styleId="92">
    <w:name w:val="正文表标题"/>
    <w:next w:val="5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93">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94">
    <w:name w:val="附录表标题"/>
    <w:next w:val="5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11一级条标题"/>
    <w:basedOn w:val="1"/>
    <w:next w:val="1"/>
    <w:qFormat/>
    <w:uiPriority w:val="0"/>
    <w:pPr>
      <w:widowControl/>
      <w:outlineLvl w:val="2"/>
    </w:pPr>
    <w:rPr>
      <w:rFonts w:ascii="黑体" w:eastAsia="黑体"/>
      <w:kern w:val="0"/>
      <w:szCs w:val="20"/>
    </w:rPr>
  </w:style>
  <w:style w:type="paragraph" w:customStyle="1" w:styleId="96">
    <w:name w:val="二级无标题条"/>
    <w:basedOn w:val="1"/>
    <w:qFormat/>
    <w:uiPriority w:val="0"/>
    <w:pPr>
      <w:numPr>
        <w:ilvl w:val="1"/>
        <w:numId w:val="4"/>
      </w:numPr>
    </w:pPr>
  </w:style>
  <w:style w:type="paragraph" w:customStyle="1" w:styleId="97">
    <w:name w:val="五级无标题条"/>
    <w:basedOn w:val="1"/>
    <w:qFormat/>
    <w:uiPriority w:val="0"/>
  </w:style>
  <w:style w:type="paragraph" w:styleId="98">
    <w:name w:val="List Paragraph"/>
    <w:basedOn w:val="1"/>
    <w:qFormat/>
    <w:uiPriority w:val="34"/>
    <w:pPr>
      <w:ind w:firstLine="420" w:firstLineChars="200"/>
    </w:pPr>
    <w:rPr>
      <w:rFonts w:ascii="Calibri" w:hAnsi="Calibri"/>
      <w:szCs w:val="22"/>
    </w:rPr>
  </w:style>
  <w:style w:type="paragraph" w:customStyle="1" w:styleId="99">
    <w:name w:val="其他发布部门"/>
    <w:basedOn w:val="100"/>
    <w:qFormat/>
    <w:uiPriority w:val="0"/>
    <w:pPr>
      <w:framePr w:wrap="around"/>
      <w:spacing w:line="0" w:lineRule="atLeast"/>
    </w:pPr>
    <w:rPr>
      <w:rFonts w:ascii="黑体" w:eastAsia="黑体"/>
      <w:b w:val="0"/>
    </w:rPr>
  </w:style>
  <w:style w:type="paragraph" w:customStyle="1" w:styleId="100">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2">
    <w:name w:val="实施日期"/>
    <w:basedOn w:val="80"/>
    <w:qFormat/>
    <w:uiPriority w:val="0"/>
    <w:pPr>
      <w:framePr w:hSpace="0" w:wrap="around" w:hAnchor="text" w:xAlign="right"/>
      <w:jc w:val="right"/>
    </w:pPr>
  </w:style>
  <w:style w:type="paragraph" w:customStyle="1" w:styleId="10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4">
    <w:name w:val="无标题条"/>
    <w:next w:val="50"/>
    <w:qFormat/>
    <w:uiPriority w:val="0"/>
    <w:pPr>
      <w:numPr>
        <w:ilvl w:val="5"/>
        <w:numId w:val="2"/>
      </w:numPr>
      <w:jc w:val="both"/>
    </w:pPr>
    <w:rPr>
      <w:rFonts w:ascii="Times New Roman" w:hAnsi="Times New Roman" w:eastAsia="宋体" w:cs="Times New Roman"/>
      <w:sz w:val="21"/>
      <w:lang w:val="en-US" w:eastAsia="zh-CN" w:bidi="ar-SA"/>
    </w:rPr>
  </w:style>
  <w:style w:type="paragraph" w:customStyle="1" w:styleId="105">
    <w:name w:val="三级条标题"/>
    <w:basedOn w:val="65"/>
    <w:next w:val="50"/>
    <w:qFormat/>
    <w:uiPriority w:val="0"/>
    <w:pPr>
      <w:numPr>
        <w:numId w:val="0"/>
      </w:numPr>
      <w:outlineLvl w:val="4"/>
    </w:pPr>
    <w:rPr>
      <w:kern w:val="0"/>
      <w:szCs w:val="20"/>
    </w:rPr>
  </w:style>
  <w:style w:type="paragraph" w:customStyle="1" w:styleId="106">
    <w:name w:val="1"/>
    <w:basedOn w:val="1"/>
    <w:next w:val="1"/>
    <w:qFormat/>
    <w:uiPriority w:val="0"/>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一级无标题条"/>
    <w:basedOn w:val="1"/>
    <w:qFormat/>
    <w:uiPriority w:val="0"/>
    <w:pPr>
      <w:numPr>
        <w:ilvl w:val="6"/>
        <w:numId w:val="2"/>
      </w:numPr>
    </w:pPr>
  </w:style>
  <w:style w:type="paragraph" w:customStyle="1" w:styleId="10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0">
    <w:name w:val="三级无标题条"/>
    <w:basedOn w:val="1"/>
    <w:qFormat/>
    <w:uiPriority w:val="0"/>
  </w:style>
  <w:style w:type="paragraph" w:customStyle="1" w:styleId="1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2">
    <w:name w:val="批注框文本1"/>
    <w:basedOn w:val="1"/>
    <w:semiHidden/>
    <w:qFormat/>
    <w:uiPriority w:val="0"/>
    <w:rPr>
      <w:sz w:val="18"/>
      <w:szCs w:val="18"/>
    </w:rPr>
  </w:style>
  <w:style w:type="paragraph" w:customStyle="1" w:styleId="1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4">
    <w:name w:val="注："/>
    <w:next w:val="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11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6">
    <w:name w:val="附录四级条标题"/>
    <w:basedOn w:val="70"/>
    <w:next w:val="50"/>
    <w:qFormat/>
    <w:uiPriority w:val="0"/>
    <w:pPr>
      <w:numPr>
        <w:ilvl w:val="5"/>
        <w:numId w:val="1"/>
      </w:numPr>
      <w:outlineLvl w:val="5"/>
    </w:pPr>
  </w:style>
  <w:style w:type="paragraph" w:customStyle="1" w:styleId="117">
    <w:name w:val="附录图标题"/>
    <w:next w:val="50"/>
    <w:qFormat/>
    <w:uiPriority w:val="0"/>
    <w:pPr>
      <w:jc w:val="center"/>
    </w:pPr>
    <w:rPr>
      <w:rFonts w:ascii="黑体" w:hAnsi="Times New Roman" w:eastAsia="黑体" w:cs="Times New Roman"/>
      <w:sz w:val="21"/>
      <w:lang w:val="en-US" w:eastAsia="zh-CN" w:bidi="ar-SA"/>
    </w:rPr>
  </w:style>
  <w:style w:type="paragraph" w:customStyle="1" w:styleId="118">
    <w:name w:val="Char1"/>
    <w:basedOn w:val="1"/>
    <w:qFormat/>
    <w:uiPriority w:val="0"/>
    <w:pPr>
      <w:widowControl/>
      <w:spacing w:line="240" w:lineRule="exact"/>
      <w:jc w:val="left"/>
    </w:pPr>
    <w:rPr>
      <w:rFonts w:ascii="Verdana" w:hAnsi="Verdana"/>
      <w:kern w:val="0"/>
      <w:sz w:val="20"/>
      <w:szCs w:val="20"/>
      <w:lang w:eastAsia="en-US"/>
    </w:rPr>
  </w:style>
  <w:style w:type="paragraph" w:customStyle="1" w:styleId="11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1">
    <w:name w:val="附录五级条标题"/>
    <w:basedOn w:val="116"/>
    <w:next w:val="50"/>
    <w:qFormat/>
    <w:uiPriority w:val="0"/>
    <w:pPr>
      <w:numPr>
        <w:numId w:val="0"/>
      </w:numPr>
      <w:outlineLvl w:val="6"/>
    </w:pPr>
  </w:style>
  <w:style w:type="paragraph" w:customStyle="1" w:styleId="122">
    <w:name w:val="列出段落1"/>
    <w:basedOn w:val="1"/>
    <w:qFormat/>
    <w:uiPriority w:val="34"/>
    <w:pPr>
      <w:ind w:firstLine="420" w:firstLineChars="200"/>
    </w:pPr>
    <w:rPr>
      <w:rFonts w:ascii="Times New Roman" w:hAnsi="Times New Roman"/>
      <w:szCs w:val="24"/>
    </w:rPr>
  </w:style>
  <w:style w:type="paragraph" w:customStyle="1" w:styleId="123">
    <w:name w:val="TOC Heading"/>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emf"/><Relationship Id="rId21" Type="http://schemas.openxmlformats.org/officeDocument/2006/relationships/image" Target="media/image1.e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jszx</Company>
  <Pages>21</Pages>
  <Words>9854</Words>
  <Characters>11149</Characters>
  <Lines>33</Lines>
  <Paragraphs>26</Paragraphs>
  <TotalTime>10</TotalTime>
  <ScaleCrop>false</ScaleCrop>
  <LinksUpToDate>false</LinksUpToDate>
  <CharactersWithSpaces>11476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2021-08-27T03:43:00Z</dcterms:created>
  <dc:creator>jsk</dc:creator>
  <cp:lastModifiedBy>Administrator</cp:lastModifiedBy>
  <cp:lastPrinted>2023-10-12T03:00:00Z</cp:lastPrinted>
  <dcterms:modified xsi:type="dcterms:W3CDTF">2023-10-20T01:11:02Z</dcterms:modified>
  <dc:title> </dc:title>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199E600EC59943AE88286E50412D1286</vt:lpwstr>
  </property>
</Properties>
</file>