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567DD" w14:paraId="63D1F767" w14:textId="77777777">
        <w:tc>
          <w:tcPr>
            <w:tcW w:w="509" w:type="dxa"/>
          </w:tcPr>
          <w:p w14:paraId="2BBEC206" w14:textId="77777777" w:rsidR="009567DD" w:rsidRDefault="00B573D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0262E7B" w14:textId="02BE8766" w:rsidR="009567DD" w:rsidRDefault="00B573D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328FC">
              <w:rPr>
                <w:rFonts w:ascii="黑体" w:eastAsia="黑体" w:hAnsi="黑体"/>
                <w:sz w:val="21"/>
                <w:szCs w:val="21"/>
              </w:rPr>
              <w:t>点击此处添加ICS号</w:t>
            </w:r>
            <w:r>
              <w:rPr>
                <w:rFonts w:ascii="黑体" w:eastAsia="黑体" w:hAnsi="黑体"/>
                <w:sz w:val="21"/>
                <w:szCs w:val="21"/>
              </w:rPr>
              <w:fldChar w:fldCharType="end"/>
            </w:r>
            <w:bookmarkEnd w:id="0"/>
          </w:p>
        </w:tc>
      </w:tr>
      <w:tr w:rsidR="009567DD" w14:paraId="24D02AF3" w14:textId="77777777">
        <w:tc>
          <w:tcPr>
            <w:tcW w:w="509" w:type="dxa"/>
          </w:tcPr>
          <w:p w14:paraId="090D18A4" w14:textId="77777777" w:rsidR="009567DD" w:rsidRDefault="00B573D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567DD" w14:paraId="2F4020F5" w14:textId="77777777">
              <w:trPr>
                <w:trHeight w:hRule="exact" w:val="1021"/>
              </w:trPr>
              <w:tc>
                <w:tcPr>
                  <w:tcW w:w="9242" w:type="dxa"/>
                  <w:vAlign w:val="center"/>
                </w:tcPr>
                <w:p w14:paraId="56770679" w14:textId="77777777" w:rsidR="009567DD" w:rsidRDefault="00B573D1" w:rsidP="007D17AC">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40F4C9CC" wp14:editId="09EE73B9">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BDA472B" wp14:editId="1FE8F0A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JGE</w:t>
                  </w:r>
                  <w:r>
                    <w:fldChar w:fldCharType="end"/>
                  </w:r>
                  <w:bookmarkEnd w:id="1"/>
                </w:p>
              </w:tc>
            </w:tr>
          </w:tbl>
          <w:p w14:paraId="4A3D180B" w14:textId="77777777" w:rsidR="009567DD" w:rsidRDefault="00B573D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610C74A8" w14:textId="77777777" w:rsidR="009567DD" w:rsidRDefault="00B573D1">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江西绿色生态品牌建设促进会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5E43CB4" w14:textId="77777777" w:rsidR="009567DD" w:rsidRDefault="00B573D1">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JGE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FF99FE8" w14:textId="77777777" w:rsidR="009567DD" w:rsidRDefault="00B573D1">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6784AF0" w14:textId="77777777" w:rsidR="009567DD" w:rsidRDefault="00B573D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663DFD9" wp14:editId="008F6AB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FDFDA36" w14:textId="77777777" w:rsidR="009567DD" w:rsidRDefault="009567DD">
      <w:pPr>
        <w:pStyle w:val="affff9"/>
        <w:framePr w:w="9639" w:h="6976" w:hRule="exact" w:hSpace="0" w:vSpace="0" w:wrap="around" w:hAnchor="page" w:y="6408"/>
        <w:jc w:val="center"/>
        <w:rPr>
          <w:rFonts w:ascii="黑体" w:eastAsia="黑体" w:hAnsi="黑体"/>
          <w:b w:val="0"/>
          <w:bCs w:val="0"/>
          <w:w w:val="100"/>
        </w:rPr>
      </w:pPr>
    </w:p>
    <w:p w14:paraId="49C341BA" w14:textId="18701DCC" w:rsidR="009567DD" w:rsidRDefault="00B573D1">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D2D61">
        <w:t>江西绿色生态 牛仔服装</w:t>
      </w:r>
      <w:r>
        <w:fldChar w:fldCharType="end"/>
      </w:r>
      <w:bookmarkEnd w:id="9"/>
    </w:p>
    <w:p w14:paraId="62BD5D00" w14:textId="77777777" w:rsidR="009567DD" w:rsidRDefault="009567DD">
      <w:pPr>
        <w:framePr w:w="9639" w:h="6974" w:hRule="exact" w:wrap="around" w:vAnchor="page" w:hAnchor="page" w:x="1419" w:y="6408" w:anchorLock="1"/>
        <w:ind w:left="-1418"/>
      </w:pPr>
    </w:p>
    <w:p w14:paraId="15A5C070" w14:textId="0A8278E3" w:rsidR="009567DD" w:rsidRDefault="00B573D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Jiangxi Green Ecology</w:t>
      </w:r>
      <w:r w:rsidR="006D2D61">
        <w:rPr>
          <w:rFonts w:eastAsia="黑体" w:hint="eastAsia"/>
          <w:szCs w:val="28"/>
        </w:rPr>
        <w:t>-</w:t>
      </w:r>
      <w:r>
        <w:rPr>
          <w:rFonts w:eastAsia="黑体"/>
          <w:szCs w:val="28"/>
        </w:rPr>
        <w:t xml:space="preserve"> </w:t>
      </w:r>
      <w:r w:rsidR="006D2D61">
        <w:rPr>
          <w:rFonts w:eastAsia="黑体"/>
          <w:szCs w:val="28"/>
        </w:rPr>
        <w:t>Jeanswear</w:t>
      </w:r>
      <w:r>
        <w:rPr>
          <w:rFonts w:eastAsia="黑体"/>
          <w:szCs w:val="28"/>
        </w:rPr>
        <w:t xml:space="preserve"> </w:t>
      </w:r>
      <w:r>
        <w:rPr>
          <w:rFonts w:eastAsia="黑体"/>
          <w:szCs w:val="28"/>
        </w:rPr>
        <w:fldChar w:fldCharType="end"/>
      </w:r>
      <w:bookmarkEnd w:id="10"/>
    </w:p>
    <w:p w14:paraId="12D450B2" w14:textId="77777777" w:rsidR="009567DD" w:rsidRDefault="009567DD">
      <w:pPr>
        <w:framePr w:w="9639" w:h="6974" w:hRule="exact" w:wrap="around" w:vAnchor="page" w:hAnchor="page" w:x="1419" w:y="6408" w:anchorLock="1"/>
        <w:spacing w:line="760" w:lineRule="exact"/>
        <w:ind w:left="-1418"/>
      </w:pPr>
    </w:p>
    <w:p w14:paraId="7628857E" w14:textId="77777777" w:rsidR="009567DD" w:rsidRDefault="009567DD">
      <w:pPr>
        <w:pStyle w:val="afffffff1"/>
        <w:framePr w:w="9639" w:h="6974" w:hRule="exact" w:wrap="around" w:vAnchor="page" w:hAnchor="page" w:x="1419" w:y="6408" w:anchorLock="1"/>
        <w:textAlignment w:val="bottom"/>
        <w:rPr>
          <w:rFonts w:eastAsia="黑体"/>
          <w:szCs w:val="28"/>
        </w:rPr>
      </w:pPr>
    </w:p>
    <w:p w14:paraId="0B9621E5" w14:textId="6E44A777" w:rsidR="009567DD" w:rsidRDefault="00B573D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6B6641">
        <w:rPr>
          <w:sz w:val="24"/>
          <w:szCs w:val="28"/>
        </w:rPr>
      </w:r>
      <w:r w:rsidR="006B6641">
        <w:rPr>
          <w:sz w:val="24"/>
          <w:szCs w:val="28"/>
        </w:rPr>
        <w:fldChar w:fldCharType="separate"/>
      </w:r>
      <w:r>
        <w:rPr>
          <w:sz w:val="24"/>
          <w:szCs w:val="28"/>
        </w:rPr>
        <w:fldChar w:fldCharType="end"/>
      </w:r>
      <w:bookmarkEnd w:id="11"/>
    </w:p>
    <w:p w14:paraId="199F100E" w14:textId="77777777" w:rsidR="009567DD" w:rsidRDefault="00B573D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637B5F7" w14:textId="02E9715A" w:rsidR="009567DD" w:rsidRDefault="00B573D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6B6641">
        <w:rPr>
          <w:b/>
          <w:sz w:val="21"/>
          <w:szCs w:val="28"/>
        </w:rPr>
      </w:r>
      <w:r w:rsidR="006B6641">
        <w:rPr>
          <w:b/>
          <w:sz w:val="21"/>
          <w:szCs w:val="28"/>
        </w:rPr>
        <w:fldChar w:fldCharType="separate"/>
      </w:r>
      <w:r>
        <w:rPr>
          <w:b/>
          <w:sz w:val="21"/>
          <w:szCs w:val="28"/>
        </w:rPr>
        <w:fldChar w:fldCharType="end"/>
      </w:r>
      <w:bookmarkEnd w:id="13"/>
    </w:p>
    <w:p w14:paraId="224C8625" w14:textId="77777777" w:rsidR="009567DD" w:rsidRDefault="00B573D1">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CC302DE" w14:textId="77777777" w:rsidR="009567DD" w:rsidRDefault="00B573D1">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051FF27" w14:textId="77777777" w:rsidR="009567DD" w:rsidRDefault="00B573D1">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江西绿色生态品牌建设促进会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34B6426D" w14:textId="77777777" w:rsidR="009567DD" w:rsidRDefault="00B573D1">
      <w:pPr>
        <w:rPr>
          <w:rFonts w:ascii="宋体" w:hAnsi="宋体"/>
          <w:sz w:val="28"/>
          <w:szCs w:val="28"/>
        </w:rPr>
        <w:sectPr w:rsidR="009567DD" w:rsidSect="005E116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8FEA583" wp14:editId="7C2045B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6DDEBC9" w14:textId="193E05F6" w:rsidR="005E1161" w:rsidRDefault="005E1161" w:rsidP="005E1161">
      <w:pPr>
        <w:pStyle w:val="affffff3"/>
        <w:spacing w:after="360"/>
      </w:pPr>
      <w:bookmarkStart w:id="21" w:name="BookMark1"/>
      <w:bookmarkStart w:id="22" w:name="_Toc128044525"/>
      <w:bookmarkStart w:id="23" w:name="_Toc128401371"/>
      <w:bookmarkStart w:id="24" w:name="_Toc128407823"/>
      <w:bookmarkStart w:id="25" w:name="_Toc140177852"/>
      <w:r w:rsidRPr="005E1161">
        <w:rPr>
          <w:rFonts w:hint="eastAsia"/>
          <w:spacing w:val="320"/>
        </w:rPr>
        <w:lastRenderedPageBreak/>
        <w:t>目</w:t>
      </w:r>
      <w:r>
        <w:rPr>
          <w:rFonts w:hint="eastAsia"/>
        </w:rPr>
        <w:t>次</w:t>
      </w:r>
    </w:p>
    <w:p w14:paraId="2EE4012F" w14:textId="77777777" w:rsidR="005E1161" w:rsidRPr="005E1161" w:rsidRDefault="005E1161">
      <w:pPr>
        <w:pStyle w:val="10"/>
        <w:tabs>
          <w:tab w:val="right" w:leader="dot" w:pos="9344"/>
        </w:tabs>
        <w:rPr>
          <w:rFonts w:asciiTheme="minorHAnsi" w:eastAsiaTheme="minorEastAsia" w:hAnsiTheme="minorHAnsi" w:cstheme="minorBidi"/>
          <w:noProof/>
          <w:szCs w:val="22"/>
        </w:rPr>
      </w:pPr>
      <w:r w:rsidRPr="005E1161">
        <w:fldChar w:fldCharType="begin"/>
      </w:r>
      <w:r w:rsidRPr="005E1161">
        <w:instrText xml:space="preserve"> TOC \o "1-1" \h </w:instrText>
      </w:r>
      <w:r w:rsidRPr="005E1161">
        <w:fldChar w:fldCharType="separate"/>
      </w:r>
      <w:hyperlink w:anchor="_Toc141282781" w:history="1">
        <w:r w:rsidRPr="005E1161">
          <w:rPr>
            <w:rStyle w:val="affff5"/>
            <w:rFonts w:hint="eastAsia"/>
            <w:noProof/>
          </w:rPr>
          <w:t>前言</w:t>
        </w:r>
        <w:r w:rsidRPr="005E1161">
          <w:rPr>
            <w:noProof/>
          </w:rPr>
          <w:tab/>
        </w:r>
        <w:r w:rsidRPr="005E1161">
          <w:rPr>
            <w:noProof/>
          </w:rPr>
          <w:fldChar w:fldCharType="begin"/>
        </w:r>
        <w:r w:rsidRPr="005E1161">
          <w:rPr>
            <w:noProof/>
          </w:rPr>
          <w:instrText xml:space="preserve"> PAGEREF _Toc141282781 \h </w:instrText>
        </w:r>
        <w:r w:rsidRPr="005E1161">
          <w:rPr>
            <w:noProof/>
          </w:rPr>
        </w:r>
        <w:r w:rsidRPr="005E1161">
          <w:rPr>
            <w:noProof/>
          </w:rPr>
          <w:fldChar w:fldCharType="separate"/>
        </w:r>
        <w:r w:rsidRPr="005E1161">
          <w:rPr>
            <w:noProof/>
          </w:rPr>
          <w:t>II</w:t>
        </w:r>
        <w:r w:rsidRPr="005E1161">
          <w:rPr>
            <w:noProof/>
          </w:rPr>
          <w:fldChar w:fldCharType="end"/>
        </w:r>
      </w:hyperlink>
    </w:p>
    <w:p w14:paraId="7C0E254A" w14:textId="6C60DD18" w:rsidR="005E1161" w:rsidRPr="005E1161" w:rsidRDefault="006B6641">
      <w:pPr>
        <w:pStyle w:val="10"/>
        <w:tabs>
          <w:tab w:val="right" w:leader="dot" w:pos="9344"/>
        </w:tabs>
        <w:rPr>
          <w:rFonts w:asciiTheme="minorHAnsi" w:eastAsiaTheme="minorEastAsia" w:hAnsiTheme="minorHAnsi" w:cstheme="minorBidi"/>
          <w:noProof/>
          <w:szCs w:val="22"/>
        </w:rPr>
      </w:pPr>
      <w:hyperlink w:anchor="_Toc141282782" w:history="1">
        <w:r w:rsidR="005E1161" w:rsidRPr="005E1161">
          <w:rPr>
            <w:rStyle w:val="affff5"/>
            <w:noProof/>
          </w:rPr>
          <w:t>1</w:t>
        </w:r>
        <w:r w:rsidR="005E1161">
          <w:rPr>
            <w:rStyle w:val="affff5"/>
            <w:noProof/>
          </w:rPr>
          <w:t xml:space="preserve"> </w:t>
        </w:r>
        <w:r w:rsidR="005E1161" w:rsidRPr="005E1161">
          <w:rPr>
            <w:rStyle w:val="affff5"/>
            <w:rFonts w:hint="eastAsia"/>
            <w:noProof/>
          </w:rPr>
          <w:t xml:space="preserve"> 范围</w:t>
        </w:r>
        <w:r w:rsidR="005E1161" w:rsidRPr="005E1161">
          <w:rPr>
            <w:noProof/>
          </w:rPr>
          <w:tab/>
        </w:r>
        <w:r w:rsidR="005E1161" w:rsidRPr="005E1161">
          <w:rPr>
            <w:noProof/>
          </w:rPr>
          <w:fldChar w:fldCharType="begin"/>
        </w:r>
        <w:r w:rsidR="005E1161" w:rsidRPr="005E1161">
          <w:rPr>
            <w:noProof/>
          </w:rPr>
          <w:instrText xml:space="preserve"> PAGEREF _Toc141282782 \h </w:instrText>
        </w:r>
        <w:r w:rsidR="005E1161" w:rsidRPr="005E1161">
          <w:rPr>
            <w:noProof/>
          </w:rPr>
        </w:r>
        <w:r w:rsidR="005E1161" w:rsidRPr="005E1161">
          <w:rPr>
            <w:noProof/>
          </w:rPr>
          <w:fldChar w:fldCharType="separate"/>
        </w:r>
        <w:r w:rsidR="005E1161" w:rsidRPr="005E1161">
          <w:rPr>
            <w:noProof/>
          </w:rPr>
          <w:t>1</w:t>
        </w:r>
        <w:r w:rsidR="005E1161" w:rsidRPr="005E1161">
          <w:rPr>
            <w:noProof/>
          </w:rPr>
          <w:fldChar w:fldCharType="end"/>
        </w:r>
      </w:hyperlink>
    </w:p>
    <w:p w14:paraId="45B97115" w14:textId="5B0EC2F9" w:rsidR="005E1161" w:rsidRPr="005E1161" w:rsidRDefault="006B6641">
      <w:pPr>
        <w:pStyle w:val="10"/>
        <w:tabs>
          <w:tab w:val="right" w:leader="dot" w:pos="9344"/>
        </w:tabs>
        <w:rPr>
          <w:rFonts w:asciiTheme="minorHAnsi" w:eastAsiaTheme="minorEastAsia" w:hAnsiTheme="minorHAnsi" w:cstheme="minorBidi"/>
          <w:noProof/>
          <w:szCs w:val="22"/>
        </w:rPr>
      </w:pPr>
      <w:hyperlink w:anchor="_Toc141282783" w:history="1">
        <w:r w:rsidR="005E1161" w:rsidRPr="005E1161">
          <w:rPr>
            <w:rStyle w:val="affff5"/>
            <w:noProof/>
          </w:rPr>
          <w:t>2</w:t>
        </w:r>
        <w:r w:rsidR="005E1161">
          <w:rPr>
            <w:rStyle w:val="affff5"/>
            <w:noProof/>
          </w:rPr>
          <w:t xml:space="preserve"> </w:t>
        </w:r>
        <w:r w:rsidR="005E1161" w:rsidRPr="005E1161">
          <w:rPr>
            <w:rStyle w:val="affff5"/>
            <w:rFonts w:hint="eastAsia"/>
            <w:noProof/>
          </w:rPr>
          <w:t xml:space="preserve"> 规范性引用文件</w:t>
        </w:r>
        <w:r w:rsidR="005E1161" w:rsidRPr="005E1161">
          <w:rPr>
            <w:noProof/>
          </w:rPr>
          <w:tab/>
        </w:r>
        <w:r w:rsidR="005E1161" w:rsidRPr="005E1161">
          <w:rPr>
            <w:noProof/>
          </w:rPr>
          <w:fldChar w:fldCharType="begin"/>
        </w:r>
        <w:r w:rsidR="005E1161" w:rsidRPr="005E1161">
          <w:rPr>
            <w:noProof/>
          </w:rPr>
          <w:instrText xml:space="preserve"> PAGEREF _Toc141282783 \h </w:instrText>
        </w:r>
        <w:r w:rsidR="005E1161" w:rsidRPr="005E1161">
          <w:rPr>
            <w:noProof/>
          </w:rPr>
        </w:r>
        <w:r w:rsidR="005E1161" w:rsidRPr="005E1161">
          <w:rPr>
            <w:noProof/>
          </w:rPr>
          <w:fldChar w:fldCharType="separate"/>
        </w:r>
        <w:r w:rsidR="005E1161" w:rsidRPr="005E1161">
          <w:rPr>
            <w:noProof/>
          </w:rPr>
          <w:t>1</w:t>
        </w:r>
        <w:r w:rsidR="005E1161" w:rsidRPr="005E1161">
          <w:rPr>
            <w:noProof/>
          </w:rPr>
          <w:fldChar w:fldCharType="end"/>
        </w:r>
      </w:hyperlink>
    </w:p>
    <w:p w14:paraId="76340D5D" w14:textId="605AC1D1" w:rsidR="005E1161" w:rsidRPr="005E1161" w:rsidRDefault="006B6641">
      <w:pPr>
        <w:pStyle w:val="10"/>
        <w:tabs>
          <w:tab w:val="right" w:leader="dot" w:pos="9344"/>
        </w:tabs>
        <w:rPr>
          <w:rFonts w:asciiTheme="minorHAnsi" w:eastAsiaTheme="minorEastAsia" w:hAnsiTheme="minorHAnsi" w:cstheme="minorBidi"/>
          <w:noProof/>
          <w:szCs w:val="22"/>
        </w:rPr>
      </w:pPr>
      <w:hyperlink w:anchor="_Toc141282784" w:history="1">
        <w:r w:rsidR="005E1161" w:rsidRPr="005E1161">
          <w:rPr>
            <w:rStyle w:val="affff5"/>
            <w:noProof/>
          </w:rPr>
          <w:t>3</w:t>
        </w:r>
        <w:r w:rsidR="005E1161">
          <w:rPr>
            <w:rStyle w:val="affff5"/>
            <w:noProof/>
          </w:rPr>
          <w:t xml:space="preserve"> </w:t>
        </w:r>
        <w:r w:rsidR="005E1161" w:rsidRPr="005E1161">
          <w:rPr>
            <w:rStyle w:val="affff5"/>
            <w:rFonts w:hint="eastAsia"/>
            <w:noProof/>
          </w:rPr>
          <w:t xml:space="preserve"> 术语和定义</w:t>
        </w:r>
        <w:r w:rsidR="005E1161" w:rsidRPr="005E1161">
          <w:rPr>
            <w:noProof/>
          </w:rPr>
          <w:tab/>
        </w:r>
        <w:r w:rsidR="005E1161" w:rsidRPr="005E1161">
          <w:rPr>
            <w:noProof/>
          </w:rPr>
          <w:fldChar w:fldCharType="begin"/>
        </w:r>
        <w:r w:rsidR="005E1161" w:rsidRPr="005E1161">
          <w:rPr>
            <w:noProof/>
          </w:rPr>
          <w:instrText xml:space="preserve"> PAGEREF _Toc141282784 \h </w:instrText>
        </w:r>
        <w:r w:rsidR="005E1161" w:rsidRPr="005E1161">
          <w:rPr>
            <w:noProof/>
          </w:rPr>
        </w:r>
        <w:r w:rsidR="005E1161" w:rsidRPr="005E1161">
          <w:rPr>
            <w:noProof/>
          </w:rPr>
          <w:fldChar w:fldCharType="separate"/>
        </w:r>
        <w:r w:rsidR="005E1161" w:rsidRPr="005E1161">
          <w:rPr>
            <w:noProof/>
          </w:rPr>
          <w:t>1</w:t>
        </w:r>
        <w:r w:rsidR="005E1161" w:rsidRPr="005E1161">
          <w:rPr>
            <w:noProof/>
          </w:rPr>
          <w:fldChar w:fldCharType="end"/>
        </w:r>
      </w:hyperlink>
    </w:p>
    <w:p w14:paraId="45F1A7B7" w14:textId="14CA5654" w:rsidR="005E1161" w:rsidRPr="005E1161" w:rsidRDefault="006B6641">
      <w:pPr>
        <w:pStyle w:val="10"/>
        <w:tabs>
          <w:tab w:val="right" w:leader="dot" w:pos="9344"/>
        </w:tabs>
        <w:rPr>
          <w:rFonts w:asciiTheme="minorHAnsi" w:eastAsiaTheme="minorEastAsia" w:hAnsiTheme="minorHAnsi" w:cstheme="minorBidi"/>
          <w:noProof/>
          <w:szCs w:val="22"/>
        </w:rPr>
      </w:pPr>
      <w:hyperlink w:anchor="_Toc141282785" w:history="1">
        <w:r w:rsidR="005E1161" w:rsidRPr="005E1161">
          <w:rPr>
            <w:rStyle w:val="affff5"/>
            <w:noProof/>
          </w:rPr>
          <w:t>4</w:t>
        </w:r>
        <w:r w:rsidR="005E1161">
          <w:rPr>
            <w:rStyle w:val="affff5"/>
            <w:noProof/>
          </w:rPr>
          <w:t xml:space="preserve"> </w:t>
        </w:r>
        <w:r w:rsidR="005E1161" w:rsidRPr="005E1161">
          <w:rPr>
            <w:rStyle w:val="affff5"/>
            <w:rFonts w:hint="eastAsia"/>
            <w:noProof/>
          </w:rPr>
          <w:t xml:space="preserve"> 基本要求</w:t>
        </w:r>
        <w:r w:rsidR="005E1161" w:rsidRPr="005E1161">
          <w:rPr>
            <w:noProof/>
          </w:rPr>
          <w:tab/>
        </w:r>
        <w:r w:rsidR="005E1161" w:rsidRPr="005E1161">
          <w:rPr>
            <w:noProof/>
          </w:rPr>
          <w:fldChar w:fldCharType="begin"/>
        </w:r>
        <w:r w:rsidR="005E1161" w:rsidRPr="005E1161">
          <w:rPr>
            <w:noProof/>
          </w:rPr>
          <w:instrText xml:space="preserve"> PAGEREF _Toc141282785 \h </w:instrText>
        </w:r>
        <w:r w:rsidR="005E1161" w:rsidRPr="005E1161">
          <w:rPr>
            <w:noProof/>
          </w:rPr>
        </w:r>
        <w:r w:rsidR="005E1161" w:rsidRPr="005E1161">
          <w:rPr>
            <w:noProof/>
          </w:rPr>
          <w:fldChar w:fldCharType="separate"/>
        </w:r>
        <w:r w:rsidR="005E1161" w:rsidRPr="005E1161">
          <w:rPr>
            <w:noProof/>
          </w:rPr>
          <w:t>1</w:t>
        </w:r>
        <w:r w:rsidR="005E1161" w:rsidRPr="005E1161">
          <w:rPr>
            <w:noProof/>
          </w:rPr>
          <w:fldChar w:fldCharType="end"/>
        </w:r>
      </w:hyperlink>
    </w:p>
    <w:p w14:paraId="62BBE5C7" w14:textId="315EA178" w:rsidR="005E1161" w:rsidRPr="005E1161" w:rsidRDefault="006B6641">
      <w:pPr>
        <w:pStyle w:val="10"/>
        <w:tabs>
          <w:tab w:val="right" w:leader="dot" w:pos="9344"/>
        </w:tabs>
        <w:rPr>
          <w:rFonts w:asciiTheme="minorHAnsi" w:eastAsiaTheme="minorEastAsia" w:hAnsiTheme="minorHAnsi" w:cstheme="minorBidi"/>
          <w:noProof/>
          <w:szCs w:val="22"/>
        </w:rPr>
      </w:pPr>
      <w:hyperlink w:anchor="_Toc141282786" w:history="1">
        <w:r w:rsidR="005E1161" w:rsidRPr="005E1161">
          <w:rPr>
            <w:rStyle w:val="affff5"/>
            <w:noProof/>
          </w:rPr>
          <w:t>5</w:t>
        </w:r>
        <w:r w:rsidR="005E1161">
          <w:rPr>
            <w:rStyle w:val="affff5"/>
            <w:noProof/>
          </w:rPr>
          <w:t xml:space="preserve"> </w:t>
        </w:r>
        <w:r w:rsidR="005E1161" w:rsidRPr="005E1161">
          <w:rPr>
            <w:rStyle w:val="affff5"/>
            <w:rFonts w:hint="eastAsia"/>
            <w:noProof/>
          </w:rPr>
          <w:t xml:space="preserve"> 评价要求</w:t>
        </w:r>
        <w:r w:rsidR="005E1161" w:rsidRPr="005E1161">
          <w:rPr>
            <w:noProof/>
          </w:rPr>
          <w:tab/>
        </w:r>
        <w:r w:rsidR="005E1161" w:rsidRPr="005E1161">
          <w:rPr>
            <w:noProof/>
          </w:rPr>
          <w:fldChar w:fldCharType="begin"/>
        </w:r>
        <w:r w:rsidR="005E1161" w:rsidRPr="005E1161">
          <w:rPr>
            <w:noProof/>
          </w:rPr>
          <w:instrText xml:space="preserve"> PAGEREF _Toc141282786 \h </w:instrText>
        </w:r>
        <w:r w:rsidR="005E1161" w:rsidRPr="005E1161">
          <w:rPr>
            <w:noProof/>
          </w:rPr>
        </w:r>
        <w:r w:rsidR="005E1161" w:rsidRPr="005E1161">
          <w:rPr>
            <w:noProof/>
          </w:rPr>
          <w:fldChar w:fldCharType="separate"/>
        </w:r>
        <w:r w:rsidR="005E1161" w:rsidRPr="005E1161">
          <w:rPr>
            <w:noProof/>
          </w:rPr>
          <w:t>2</w:t>
        </w:r>
        <w:r w:rsidR="005E1161" w:rsidRPr="005E1161">
          <w:rPr>
            <w:noProof/>
          </w:rPr>
          <w:fldChar w:fldCharType="end"/>
        </w:r>
      </w:hyperlink>
    </w:p>
    <w:p w14:paraId="5D6AFC60" w14:textId="77777777" w:rsidR="005E1161" w:rsidRPr="005E1161" w:rsidRDefault="006B6641">
      <w:pPr>
        <w:pStyle w:val="10"/>
        <w:tabs>
          <w:tab w:val="right" w:leader="dot" w:pos="9344"/>
        </w:tabs>
        <w:rPr>
          <w:rFonts w:asciiTheme="minorHAnsi" w:eastAsiaTheme="minorEastAsia" w:hAnsiTheme="minorHAnsi" w:cstheme="minorBidi"/>
          <w:noProof/>
          <w:szCs w:val="22"/>
        </w:rPr>
      </w:pPr>
      <w:hyperlink w:anchor="_Toc141282787" w:history="1">
        <w:r w:rsidR="005E1161" w:rsidRPr="005E1161">
          <w:rPr>
            <w:rStyle w:val="affff5"/>
            <w:rFonts w:hint="eastAsia"/>
            <w:noProof/>
          </w:rPr>
          <w:t>参考文献</w:t>
        </w:r>
        <w:r w:rsidR="005E1161" w:rsidRPr="005E1161">
          <w:rPr>
            <w:noProof/>
          </w:rPr>
          <w:tab/>
        </w:r>
        <w:r w:rsidR="005E1161" w:rsidRPr="005E1161">
          <w:rPr>
            <w:noProof/>
          </w:rPr>
          <w:fldChar w:fldCharType="begin"/>
        </w:r>
        <w:r w:rsidR="005E1161" w:rsidRPr="005E1161">
          <w:rPr>
            <w:noProof/>
          </w:rPr>
          <w:instrText xml:space="preserve"> PAGEREF _Toc141282787 \h </w:instrText>
        </w:r>
        <w:r w:rsidR="005E1161" w:rsidRPr="005E1161">
          <w:rPr>
            <w:noProof/>
          </w:rPr>
        </w:r>
        <w:r w:rsidR="005E1161" w:rsidRPr="005E1161">
          <w:rPr>
            <w:noProof/>
          </w:rPr>
          <w:fldChar w:fldCharType="separate"/>
        </w:r>
        <w:r w:rsidR="005E1161" w:rsidRPr="005E1161">
          <w:rPr>
            <w:noProof/>
          </w:rPr>
          <w:t>4</w:t>
        </w:r>
        <w:r w:rsidR="005E1161" w:rsidRPr="005E1161">
          <w:rPr>
            <w:noProof/>
          </w:rPr>
          <w:fldChar w:fldCharType="end"/>
        </w:r>
      </w:hyperlink>
    </w:p>
    <w:p w14:paraId="7B776EE1" w14:textId="6B5AE096" w:rsidR="005E1161" w:rsidRPr="005E1161" w:rsidRDefault="005E1161" w:rsidP="005E1161">
      <w:pPr>
        <w:pStyle w:val="affffff3"/>
        <w:spacing w:after="360"/>
        <w:sectPr w:rsidR="005E1161" w:rsidRPr="005E1161" w:rsidSect="005E1161">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5E1161">
        <w:fldChar w:fldCharType="end"/>
      </w:r>
    </w:p>
    <w:p w14:paraId="48FE41EB" w14:textId="75610A88" w:rsidR="009567DD" w:rsidRDefault="00B573D1">
      <w:pPr>
        <w:pStyle w:val="a6"/>
        <w:spacing w:after="360"/>
      </w:pPr>
      <w:bookmarkStart w:id="26" w:name="_Toc141282781"/>
      <w:bookmarkStart w:id="27" w:name="BookMark2"/>
      <w:bookmarkEnd w:id="21"/>
      <w:r>
        <w:rPr>
          <w:spacing w:val="320"/>
        </w:rPr>
        <w:lastRenderedPageBreak/>
        <w:t>前</w:t>
      </w:r>
      <w:r>
        <w:t>言</w:t>
      </w:r>
      <w:bookmarkEnd w:id="22"/>
      <w:bookmarkEnd w:id="23"/>
      <w:bookmarkEnd w:id="24"/>
      <w:bookmarkEnd w:id="25"/>
      <w:bookmarkEnd w:id="26"/>
    </w:p>
    <w:p w14:paraId="5D33A42B" w14:textId="77777777" w:rsidR="009567DD" w:rsidRDefault="00B573D1">
      <w:pPr>
        <w:pStyle w:val="affffe"/>
        <w:ind w:firstLine="420"/>
      </w:pPr>
      <w:r>
        <w:rPr>
          <w:rFonts w:hint="eastAsia"/>
        </w:rPr>
        <w:t>本文件按照GB/T 1.1—2020《标准化工作导则  第1部分：标准化文件的结构和起草规则》的规定起草。</w:t>
      </w:r>
    </w:p>
    <w:p w14:paraId="03E85E6A" w14:textId="1E9A9F86" w:rsidR="007328FC" w:rsidRDefault="007328FC">
      <w:pPr>
        <w:pStyle w:val="affffe"/>
        <w:ind w:firstLine="420"/>
      </w:pPr>
      <w:r w:rsidRPr="007328FC">
        <w:rPr>
          <w:rFonts w:hint="eastAsia"/>
        </w:rPr>
        <w:t>请注意本文件的某些内容可能涉及专利。本文件的发布机构不承担识别专利的责任。</w:t>
      </w:r>
    </w:p>
    <w:p w14:paraId="212DF09F" w14:textId="77777777" w:rsidR="009567DD" w:rsidRDefault="00B573D1">
      <w:pPr>
        <w:pStyle w:val="affffe"/>
        <w:ind w:firstLine="420"/>
      </w:pPr>
      <w:r>
        <w:rPr>
          <w:rFonts w:hint="eastAsia"/>
        </w:rPr>
        <w:t>本文件由江西绿色生态品牌建设促进会提出并归口。</w:t>
      </w:r>
    </w:p>
    <w:p w14:paraId="7A74C5EC" w14:textId="170EE69C" w:rsidR="009567DD" w:rsidRDefault="00B573D1">
      <w:pPr>
        <w:pStyle w:val="affffe"/>
        <w:ind w:firstLine="420"/>
      </w:pPr>
      <w:r>
        <w:rPr>
          <w:rFonts w:hint="eastAsia"/>
        </w:rPr>
        <w:t>本文件起草单位：</w:t>
      </w:r>
      <w:r w:rsidR="000B2E37">
        <w:rPr>
          <w:rFonts w:hint="eastAsia"/>
        </w:rPr>
        <w:t>于都县</w:t>
      </w:r>
      <w:r w:rsidR="005F1A68">
        <w:rPr>
          <w:rFonts w:hint="eastAsia"/>
        </w:rPr>
        <w:t>纺织</w:t>
      </w:r>
      <w:r w:rsidR="000B2E37">
        <w:rPr>
          <w:rFonts w:hint="eastAsia"/>
        </w:rPr>
        <w:t>服装产业发展中心</w:t>
      </w:r>
      <w:r>
        <w:rPr>
          <w:rFonts w:hint="eastAsia"/>
        </w:rPr>
        <w:t>、</w:t>
      </w:r>
      <w:r w:rsidR="000B2E37">
        <w:rPr>
          <w:rFonts w:hint="eastAsia"/>
        </w:rPr>
        <w:t>于都县服装服饰</w:t>
      </w:r>
      <w:r w:rsidR="00B61173">
        <w:rPr>
          <w:rFonts w:hint="eastAsia"/>
        </w:rPr>
        <w:t>行业</w:t>
      </w:r>
      <w:r w:rsidR="000B2E37">
        <w:rPr>
          <w:rFonts w:hint="eastAsia"/>
        </w:rPr>
        <w:t>协会、</w:t>
      </w:r>
      <w:r w:rsidR="00073133" w:rsidRPr="00073133">
        <w:rPr>
          <w:rFonts w:hint="eastAsia"/>
        </w:rPr>
        <w:t>中纺标（江西）检测有限公司</w:t>
      </w:r>
      <w:r w:rsidR="000B2E37">
        <w:rPr>
          <w:rFonts w:hint="eastAsia"/>
        </w:rPr>
        <w:t>、江西仔衣库服饰有限公司、于都富易创纺织服装有限公司、于都冠瑞服装有限公司、</w:t>
      </w:r>
      <w:r w:rsidR="00065314">
        <w:rPr>
          <w:rFonts w:hint="eastAsia"/>
        </w:rPr>
        <w:t>武汉纺织</w:t>
      </w:r>
      <w:r w:rsidR="00FC26A7" w:rsidRPr="00FC26A7">
        <w:rPr>
          <w:rFonts w:hint="eastAsia"/>
        </w:rPr>
        <w:t>大学于都牛仔产业研究院、</w:t>
      </w:r>
      <w:r w:rsidR="00C97C1C">
        <w:rPr>
          <w:rFonts w:hint="eastAsia"/>
        </w:rPr>
        <w:t>于都县市场监督管理局、</w:t>
      </w:r>
      <w:r>
        <w:rPr>
          <w:rFonts w:hint="eastAsia"/>
        </w:rPr>
        <w:t>江西华中标准化事务所。</w:t>
      </w:r>
    </w:p>
    <w:p w14:paraId="6CD9D77B" w14:textId="4742B2D7" w:rsidR="009567DD" w:rsidRDefault="00B573D1">
      <w:pPr>
        <w:pStyle w:val="affffe"/>
        <w:ind w:firstLine="420"/>
      </w:pPr>
      <w:r>
        <w:rPr>
          <w:rFonts w:hint="eastAsia"/>
        </w:rPr>
        <w:t>本文件主要起草人：</w:t>
      </w:r>
      <w:r w:rsidR="00353D35">
        <w:rPr>
          <w:rFonts w:hint="eastAsia"/>
        </w:rPr>
        <w:t>丁有胜、</w:t>
      </w:r>
      <w:r w:rsidR="00C97C1C">
        <w:rPr>
          <w:rFonts w:hint="eastAsia"/>
        </w:rPr>
        <w:t>刘芹、</w:t>
      </w:r>
      <w:r w:rsidR="002C3E03" w:rsidRPr="002C3E03">
        <w:rPr>
          <w:rFonts w:hint="eastAsia"/>
        </w:rPr>
        <w:t>易长海、</w:t>
      </w:r>
      <w:r w:rsidR="00353D35">
        <w:rPr>
          <w:rFonts w:hint="eastAsia"/>
        </w:rPr>
        <w:t>杜峰、赖海群、</w:t>
      </w:r>
      <w:r w:rsidR="00C97C1C">
        <w:rPr>
          <w:rFonts w:hint="eastAsia"/>
        </w:rPr>
        <w:t>杨江涛、</w:t>
      </w:r>
      <w:r w:rsidR="00D26BA8">
        <w:rPr>
          <w:rFonts w:hint="eastAsia"/>
        </w:rPr>
        <w:t>王鑫、钟文彬、</w:t>
      </w:r>
      <w:r w:rsidR="00C97C1C">
        <w:rPr>
          <w:rFonts w:hint="eastAsia"/>
        </w:rPr>
        <w:t>管晓伟。</w:t>
      </w:r>
    </w:p>
    <w:p w14:paraId="7C2C877C" w14:textId="77777777" w:rsidR="009567DD" w:rsidRDefault="009567DD">
      <w:pPr>
        <w:pStyle w:val="affffe"/>
        <w:ind w:firstLine="420"/>
      </w:pPr>
    </w:p>
    <w:p w14:paraId="53569F59" w14:textId="77777777" w:rsidR="009567DD" w:rsidRDefault="009567DD">
      <w:pPr>
        <w:pStyle w:val="affffe"/>
        <w:ind w:firstLine="420"/>
        <w:sectPr w:rsidR="009567DD" w:rsidSect="005E1161">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14:paraId="3D2C0A8D" w14:textId="77777777" w:rsidR="009567DD" w:rsidRDefault="009567DD">
      <w:pPr>
        <w:spacing w:line="20" w:lineRule="exact"/>
        <w:jc w:val="center"/>
        <w:rPr>
          <w:rFonts w:ascii="黑体" w:eastAsia="黑体" w:hAnsi="黑体"/>
          <w:sz w:val="32"/>
          <w:szCs w:val="32"/>
        </w:rPr>
      </w:pPr>
      <w:bookmarkStart w:id="28" w:name="BookMark4"/>
      <w:bookmarkEnd w:id="27"/>
    </w:p>
    <w:p w14:paraId="5D9D884E" w14:textId="77777777" w:rsidR="009567DD" w:rsidRDefault="009567DD">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AB9C409E9DC74EF5BCC8C2927FD5FB62"/>
        </w:placeholder>
      </w:sdtPr>
      <w:sdtEndPr/>
      <w:sdtContent>
        <w:p w14:paraId="7F83044E" w14:textId="5C60B1F1" w:rsidR="009567DD" w:rsidRDefault="006D2D61" w:rsidP="006D2D61">
          <w:pPr>
            <w:pStyle w:val="afffffffff1"/>
            <w:spacing w:beforeLines="1" w:before="2" w:afterLines="220" w:after="528"/>
          </w:pPr>
          <w:r>
            <w:rPr>
              <w:rFonts w:hint="eastAsia"/>
            </w:rPr>
            <w:t>江西绿色生态</w:t>
          </w:r>
          <w:r>
            <w:t xml:space="preserve"> 牛仔服装</w:t>
          </w:r>
        </w:p>
      </w:sdtContent>
    </w:sdt>
    <w:p w14:paraId="60491AB9" w14:textId="77777777" w:rsidR="009567DD" w:rsidRDefault="00B573D1">
      <w:pPr>
        <w:pStyle w:val="affc"/>
        <w:spacing w:before="240" w:after="240"/>
      </w:pPr>
      <w:bookmarkStart w:id="30" w:name="_Toc26986771"/>
      <w:bookmarkStart w:id="31" w:name="_Toc24884211"/>
      <w:bookmarkStart w:id="32" w:name="_Toc26986530"/>
      <w:bookmarkStart w:id="33" w:name="_Toc26648465"/>
      <w:bookmarkStart w:id="34" w:name="_Toc17233325"/>
      <w:bookmarkStart w:id="35" w:name="_Toc128407824"/>
      <w:bookmarkStart w:id="36" w:name="_Toc17233333"/>
      <w:bookmarkStart w:id="37" w:name="_Toc97192964"/>
      <w:bookmarkStart w:id="38" w:name="_Toc128401372"/>
      <w:bookmarkStart w:id="39" w:name="_Toc128044526"/>
      <w:bookmarkStart w:id="40" w:name="_Toc24884218"/>
      <w:bookmarkStart w:id="41" w:name="_Toc26718930"/>
      <w:bookmarkStart w:id="42" w:name="_Toc140177853"/>
      <w:bookmarkStart w:id="43" w:name="_Toc141282782"/>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F9304BE" w14:textId="0DB07CFA" w:rsidR="009567DD" w:rsidRDefault="00B573D1">
      <w:pPr>
        <w:pStyle w:val="affffe"/>
        <w:ind w:firstLine="420"/>
      </w:pPr>
      <w:bookmarkStart w:id="44" w:name="_Toc17233334"/>
      <w:bookmarkStart w:id="45" w:name="_Toc26648466"/>
      <w:bookmarkStart w:id="46" w:name="_Toc17233326"/>
      <w:bookmarkStart w:id="47" w:name="_Toc24884219"/>
      <w:bookmarkStart w:id="48" w:name="_Toc24884212"/>
      <w:r>
        <w:rPr>
          <w:rFonts w:hint="eastAsia"/>
        </w:rPr>
        <w:t>本文件提出了</w:t>
      </w:r>
      <w:r w:rsidR="006D2D61">
        <w:rPr>
          <w:rFonts w:hint="eastAsia"/>
        </w:rPr>
        <w:t>“</w:t>
      </w:r>
      <w:r w:rsidR="006D2D61" w:rsidRPr="006D2D61">
        <w:rPr>
          <w:rFonts w:hint="eastAsia"/>
        </w:rPr>
        <w:t>江西绿色生态牛仔服装</w:t>
      </w:r>
      <w:r w:rsidR="006D2D61">
        <w:rPr>
          <w:rFonts w:hint="eastAsia"/>
        </w:rPr>
        <w:t>”</w:t>
      </w:r>
      <w:r>
        <w:rPr>
          <w:rFonts w:hint="eastAsia"/>
        </w:rPr>
        <w:t>的</w:t>
      </w:r>
      <w:r w:rsidR="006D2D61">
        <w:rPr>
          <w:rFonts w:hint="eastAsia"/>
        </w:rPr>
        <w:t>术语定义、</w:t>
      </w:r>
      <w:r>
        <w:rPr>
          <w:rFonts w:hint="eastAsia"/>
        </w:rPr>
        <w:t>基本要求、评价要求。</w:t>
      </w:r>
    </w:p>
    <w:p w14:paraId="7629EF8C" w14:textId="33A69222" w:rsidR="009567DD" w:rsidRDefault="00B573D1">
      <w:pPr>
        <w:pStyle w:val="affffe"/>
        <w:ind w:firstLine="420"/>
      </w:pPr>
      <w:r>
        <w:rPr>
          <w:rFonts w:hint="eastAsia"/>
        </w:rPr>
        <w:t>本文件适用于</w:t>
      </w:r>
      <w:bookmarkStart w:id="49" w:name="_Hlk128044480"/>
      <w:r w:rsidR="006D2D61">
        <w:rPr>
          <w:rFonts w:hint="eastAsia"/>
        </w:rPr>
        <w:t>牛仔服装申请“江西绿色生态”品牌认证的评价活动</w:t>
      </w:r>
      <w:bookmarkEnd w:id="49"/>
      <w:r>
        <w:rPr>
          <w:rFonts w:hint="eastAsia"/>
        </w:rPr>
        <w:t>。</w:t>
      </w:r>
    </w:p>
    <w:p w14:paraId="0BB633D8" w14:textId="77777777" w:rsidR="009567DD" w:rsidRDefault="00B573D1">
      <w:pPr>
        <w:pStyle w:val="affc"/>
        <w:spacing w:before="240" w:after="240"/>
      </w:pPr>
      <w:bookmarkStart w:id="50" w:name="_Toc26986772"/>
      <w:bookmarkStart w:id="51" w:name="_Toc128044527"/>
      <w:bookmarkStart w:id="52" w:name="_Toc26986531"/>
      <w:bookmarkStart w:id="53" w:name="_Toc97192965"/>
      <w:bookmarkStart w:id="54" w:name="_Toc128407825"/>
      <w:bookmarkStart w:id="55" w:name="_Toc26718931"/>
      <w:bookmarkStart w:id="56" w:name="_Toc128401373"/>
      <w:bookmarkStart w:id="57" w:name="_Toc140177854"/>
      <w:bookmarkStart w:id="58" w:name="_Toc141282783"/>
      <w:r>
        <w:rPr>
          <w:rFonts w:hint="eastAsia"/>
        </w:rPr>
        <w:t>规范性引用文件</w:t>
      </w:r>
      <w:bookmarkEnd w:id="44"/>
      <w:bookmarkEnd w:id="45"/>
      <w:bookmarkEnd w:id="46"/>
      <w:bookmarkEnd w:id="47"/>
      <w:bookmarkEnd w:id="48"/>
      <w:bookmarkEnd w:id="50"/>
      <w:bookmarkEnd w:id="51"/>
      <w:bookmarkEnd w:id="52"/>
      <w:bookmarkEnd w:id="53"/>
      <w:bookmarkEnd w:id="54"/>
      <w:bookmarkEnd w:id="55"/>
      <w:bookmarkEnd w:id="56"/>
      <w:bookmarkEnd w:id="57"/>
      <w:bookmarkEnd w:id="58"/>
    </w:p>
    <w:sdt>
      <w:sdtPr>
        <w:rPr>
          <w:rFonts w:hint="eastAsia"/>
        </w:rPr>
        <w:id w:val="715848253"/>
        <w:placeholder>
          <w:docPart w:val="0082E551AF3C4D1086585B8F2FF527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7EF97AB" w14:textId="77777777" w:rsidR="009567DD" w:rsidRDefault="00B573D1">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D63321" w14:textId="47661591" w:rsidR="00D12451" w:rsidRDefault="00D12451">
      <w:pPr>
        <w:pStyle w:val="affffe"/>
        <w:ind w:firstLine="420"/>
      </w:pPr>
      <w:bookmarkStart w:id="59" w:name="_Hlk137413371"/>
      <w:r w:rsidRPr="00D12451">
        <w:t>GB 3096</w:t>
      </w:r>
      <w:r w:rsidR="00B10666">
        <w:rPr>
          <w:rFonts w:hint="eastAsia"/>
        </w:rPr>
        <w:t xml:space="preserve">  </w:t>
      </w:r>
      <w:r w:rsidR="00B10666" w:rsidRPr="00B10666">
        <w:rPr>
          <w:rFonts w:hint="eastAsia"/>
        </w:rPr>
        <w:t>声环境质量标准</w:t>
      </w:r>
    </w:p>
    <w:p w14:paraId="3C1E51E6" w14:textId="63804CD8" w:rsidR="00B62E4F" w:rsidRDefault="00B62E4F">
      <w:pPr>
        <w:pStyle w:val="affffe"/>
        <w:ind w:firstLine="420"/>
      </w:pPr>
      <w:r w:rsidRPr="00B62E4F">
        <w:rPr>
          <w:rFonts w:hint="eastAsia"/>
        </w:rPr>
        <w:t>GB 8978  污水综合排放标准</w:t>
      </w:r>
    </w:p>
    <w:p w14:paraId="28F6F448" w14:textId="1AC2B1B3" w:rsidR="008A610C" w:rsidRDefault="008A610C">
      <w:pPr>
        <w:pStyle w:val="affffe"/>
        <w:ind w:firstLine="420"/>
      </w:pPr>
      <w:r w:rsidRPr="008A610C">
        <w:rPr>
          <w:rFonts w:hint="eastAsia"/>
        </w:rPr>
        <w:t>GB14554</w:t>
      </w:r>
      <w:r>
        <w:rPr>
          <w:rFonts w:hint="eastAsia"/>
        </w:rPr>
        <w:t xml:space="preserve">  </w:t>
      </w:r>
      <w:r w:rsidRPr="008A610C">
        <w:rPr>
          <w:rFonts w:hint="eastAsia"/>
        </w:rPr>
        <w:t>恶臭污染物排放标准</w:t>
      </w:r>
    </w:p>
    <w:p w14:paraId="6E2A2EF9" w14:textId="7523B65E" w:rsidR="00642207" w:rsidRDefault="00642207">
      <w:pPr>
        <w:pStyle w:val="affffe"/>
        <w:ind w:firstLine="420"/>
      </w:pPr>
      <w:r w:rsidRPr="00642207">
        <w:t>GB 17167</w:t>
      </w:r>
      <w:r w:rsidR="00B10666">
        <w:rPr>
          <w:rFonts w:hint="eastAsia"/>
        </w:rPr>
        <w:t xml:space="preserve">  </w:t>
      </w:r>
      <w:r w:rsidR="00B10666" w:rsidRPr="00B10666">
        <w:rPr>
          <w:rFonts w:hint="eastAsia"/>
        </w:rPr>
        <w:t>用能单位能源计量器具配备和管理通则</w:t>
      </w:r>
    </w:p>
    <w:p w14:paraId="50BCE20E" w14:textId="7913CCF8" w:rsidR="009567DD" w:rsidRDefault="00D12451">
      <w:pPr>
        <w:pStyle w:val="affffe"/>
        <w:ind w:firstLine="420"/>
      </w:pPr>
      <w:r w:rsidRPr="00D12451">
        <w:t>GB 18401</w:t>
      </w:r>
      <w:r w:rsidR="00B10666">
        <w:rPr>
          <w:rFonts w:hint="eastAsia"/>
        </w:rPr>
        <w:t xml:space="preserve">  </w:t>
      </w:r>
      <w:r w:rsidR="00B10666" w:rsidRPr="00B10666">
        <w:rPr>
          <w:rFonts w:hint="eastAsia"/>
        </w:rPr>
        <w:t>国家纺织产品基本安全技术规范</w:t>
      </w:r>
    </w:p>
    <w:p w14:paraId="32FE0C82" w14:textId="722F2E44" w:rsidR="00D12451" w:rsidRDefault="00D12451">
      <w:pPr>
        <w:pStyle w:val="affffe"/>
        <w:ind w:firstLine="420"/>
      </w:pPr>
      <w:r w:rsidRPr="00D12451">
        <w:t>GB 18597</w:t>
      </w:r>
      <w:r w:rsidR="00B10666">
        <w:rPr>
          <w:rFonts w:hint="eastAsia"/>
        </w:rPr>
        <w:t xml:space="preserve">  </w:t>
      </w:r>
      <w:r w:rsidR="00B10666" w:rsidRPr="00B10666">
        <w:rPr>
          <w:rFonts w:hint="eastAsia"/>
        </w:rPr>
        <w:t>危险废物</w:t>
      </w:r>
      <w:r w:rsidR="00B61173">
        <w:rPr>
          <w:rFonts w:hint="eastAsia"/>
        </w:rPr>
        <w:t>贮存</w:t>
      </w:r>
      <w:r w:rsidR="00B10666" w:rsidRPr="00B10666">
        <w:rPr>
          <w:rFonts w:hint="eastAsia"/>
        </w:rPr>
        <w:t>污染控制标准</w:t>
      </w:r>
    </w:p>
    <w:p w14:paraId="7AD0A40D" w14:textId="295D8D13" w:rsidR="00D12451" w:rsidRDefault="00D12451">
      <w:pPr>
        <w:pStyle w:val="affffe"/>
        <w:ind w:firstLine="420"/>
      </w:pPr>
      <w:r w:rsidRPr="00D12451">
        <w:t>GB 18599</w:t>
      </w:r>
      <w:r w:rsidR="00B10666">
        <w:rPr>
          <w:rFonts w:hint="eastAsia"/>
        </w:rPr>
        <w:t xml:space="preserve">  </w:t>
      </w:r>
      <w:r w:rsidR="00B10666" w:rsidRPr="00B10666">
        <w:rPr>
          <w:rFonts w:hint="eastAsia"/>
        </w:rPr>
        <w:t>一般工业固体废物储存、处置场污染控制标准</w:t>
      </w:r>
    </w:p>
    <w:p w14:paraId="33BCF168" w14:textId="0DAA236D" w:rsidR="00D12451" w:rsidRDefault="00D12451">
      <w:pPr>
        <w:pStyle w:val="affffe"/>
        <w:ind w:firstLine="420"/>
        <w:rPr>
          <w:rFonts w:hint="eastAsia"/>
        </w:rPr>
      </w:pPr>
      <w:r w:rsidRPr="00D12451">
        <w:rPr>
          <w:rFonts w:hint="eastAsia"/>
        </w:rPr>
        <w:t>GB/T 19001</w:t>
      </w:r>
      <w:r w:rsidR="0016070A">
        <w:rPr>
          <w:rFonts w:hint="eastAsia"/>
        </w:rPr>
        <w:t xml:space="preserve">  </w:t>
      </w:r>
      <w:r w:rsidR="0016070A" w:rsidRPr="0016070A">
        <w:rPr>
          <w:rFonts w:hint="eastAsia"/>
        </w:rPr>
        <w:t>质量管理体系要求</w:t>
      </w:r>
    </w:p>
    <w:p w14:paraId="02546A40" w14:textId="3585B6FE" w:rsidR="006855E4" w:rsidRDefault="006855E4">
      <w:pPr>
        <w:pStyle w:val="affffe"/>
        <w:ind w:firstLine="420"/>
      </w:pPr>
      <w:r w:rsidRPr="006855E4">
        <w:rPr>
          <w:rFonts w:hint="eastAsia"/>
        </w:rPr>
        <w:t>GB∕T 18885</w:t>
      </w:r>
      <w:r>
        <w:rPr>
          <w:rFonts w:hint="eastAsia"/>
        </w:rPr>
        <w:t xml:space="preserve">  </w:t>
      </w:r>
      <w:r w:rsidRPr="006855E4">
        <w:rPr>
          <w:rFonts w:hint="eastAsia"/>
        </w:rPr>
        <w:t>生态纺织品技术要求</w:t>
      </w:r>
    </w:p>
    <w:p w14:paraId="15661A26" w14:textId="463F8B14" w:rsidR="00D12451" w:rsidRDefault="00D12451">
      <w:pPr>
        <w:pStyle w:val="affffe"/>
        <w:ind w:firstLine="420"/>
      </w:pPr>
      <w:r w:rsidRPr="00D12451">
        <w:t>GB</w:t>
      </w:r>
      <w:r>
        <w:rPr>
          <w:rFonts w:hint="eastAsia"/>
        </w:rPr>
        <w:t xml:space="preserve"> </w:t>
      </w:r>
      <w:r w:rsidRPr="00D12451">
        <w:t>19153</w:t>
      </w:r>
      <w:r w:rsidR="0016070A">
        <w:rPr>
          <w:rFonts w:hint="eastAsia"/>
        </w:rPr>
        <w:t xml:space="preserve">  </w:t>
      </w:r>
      <w:r w:rsidR="0016070A" w:rsidRPr="0016070A">
        <w:rPr>
          <w:rFonts w:hint="eastAsia"/>
        </w:rPr>
        <w:t>容积式空气压缩机能效限定值及能效等级</w:t>
      </w:r>
      <w:r w:rsidRPr="00D12451">
        <w:t xml:space="preserve"> </w:t>
      </w:r>
    </w:p>
    <w:p w14:paraId="7C45BA35" w14:textId="694367EA" w:rsidR="00642207" w:rsidRDefault="00642207">
      <w:pPr>
        <w:pStyle w:val="affffe"/>
        <w:ind w:firstLine="420"/>
      </w:pPr>
      <w:r w:rsidRPr="00642207">
        <w:t>GB/T 23331</w:t>
      </w:r>
      <w:r w:rsidR="0016070A">
        <w:rPr>
          <w:rFonts w:hint="eastAsia"/>
        </w:rPr>
        <w:t xml:space="preserve">  </w:t>
      </w:r>
      <w:r w:rsidR="0016070A" w:rsidRPr="0016070A">
        <w:rPr>
          <w:rFonts w:hint="eastAsia"/>
        </w:rPr>
        <w:t>能源管理体系要求及使用指南</w:t>
      </w:r>
    </w:p>
    <w:p w14:paraId="2158AF34" w14:textId="1B561CCD" w:rsidR="00D12451" w:rsidRDefault="00D12451">
      <w:pPr>
        <w:pStyle w:val="affffe"/>
        <w:ind w:firstLine="420"/>
      </w:pPr>
      <w:r w:rsidRPr="00D12451">
        <w:rPr>
          <w:rFonts w:hint="eastAsia"/>
        </w:rPr>
        <w:t>GB/T 24001</w:t>
      </w:r>
      <w:r w:rsidR="0016070A">
        <w:rPr>
          <w:rFonts w:hint="eastAsia"/>
        </w:rPr>
        <w:t xml:space="preserve">  </w:t>
      </w:r>
      <w:r w:rsidR="0016070A" w:rsidRPr="0016070A">
        <w:rPr>
          <w:rFonts w:hint="eastAsia"/>
        </w:rPr>
        <w:t>环境管理体系要求及使用指南.</w:t>
      </w:r>
    </w:p>
    <w:p w14:paraId="31F7453B" w14:textId="6946828A" w:rsidR="001C730D" w:rsidRDefault="001C730D">
      <w:pPr>
        <w:pStyle w:val="affffe"/>
        <w:ind w:firstLine="420"/>
      </w:pPr>
      <w:r w:rsidRPr="001C730D">
        <w:t>GB/T 24256</w:t>
      </w:r>
      <w:r w:rsidR="0016070A">
        <w:rPr>
          <w:rFonts w:hint="eastAsia"/>
        </w:rPr>
        <w:t xml:space="preserve">  </w:t>
      </w:r>
      <w:r w:rsidR="0016070A" w:rsidRPr="0016070A">
        <w:rPr>
          <w:rFonts w:hint="eastAsia"/>
        </w:rPr>
        <w:t>产品生态设计通则</w:t>
      </w:r>
    </w:p>
    <w:p w14:paraId="29A8273B" w14:textId="5FF68486" w:rsidR="00642207" w:rsidRDefault="00642207">
      <w:pPr>
        <w:pStyle w:val="affffe"/>
        <w:ind w:firstLine="420"/>
      </w:pPr>
      <w:r w:rsidRPr="00642207">
        <w:t>GB 24789</w:t>
      </w:r>
      <w:r w:rsidR="0016070A">
        <w:rPr>
          <w:rFonts w:hint="eastAsia"/>
        </w:rPr>
        <w:t xml:space="preserve">  </w:t>
      </w:r>
      <w:r w:rsidR="0016070A" w:rsidRPr="0016070A">
        <w:rPr>
          <w:rFonts w:hint="eastAsia"/>
        </w:rPr>
        <w:t>用水单位水计量器具配备和管理通则</w:t>
      </w:r>
    </w:p>
    <w:p w14:paraId="47D3CDD7" w14:textId="4707BADE" w:rsidR="00642207" w:rsidRDefault="00642207">
      <w:pPr>
        <w:pStyle w:val="affffe"/>
        <w:ind w:firstLine="420"/>
        <w:rPr>
          <w:rFonts w:hint="eastAsia"/>
        </w:rPr>
      </w:pPr>
      <w:r w:rsidRPr="00642207">
        <w:t>GB/T 29452</w:t>
      </w:r>
      <w:r w:rsidR="0016070A">
        <w:rPr>
          <w:rFonts w:hint="eastAsia"/>
        </w:rPr>
        <w:t xml:space="preserve">  </w:t>
      </w:r>
      <w:r w:rsidR="0016070A" w:rsidRPr="0016070A">
        <w:rPr>
          <w:rFonts w:hint="eastAsia"/>
        </w:rPr>
        <w:t>纺织企业能源计量器具配备和管理要求</w:t>
      </w:r>
    </w:p>
    <w:p w14:paraId="471DD156" w14:textId="216F22AA" w:rsidR="00642207" w:rsidRDefault="00642207" w:rsidP="00642207">
      <w:pPr>
        <w:pStyle w:val="affffe"/>
        <w:ind w:firstLine="420"/>
      </w:pPr>
      <w:r>
        <w:t>GB 31701</w:t>
      </w:r>
      <w:r w:rsidR="0016070A">
        <w:rPr>
          <w:rFonts w:hint="eastAsia"/>
        </w:rPr>
        <w:t xml:space="preserve">  </w:t>
      </w:r>
      <w:r w:rsidR="0016070A" w:rsidRPr="0016070A">
        <w:rPr>
          <w:rFonts w:hint="eastAsia"/>
        </w:rPr>
        <w:t>婴幼儿及儿童纺织产品安全技术规范</w:t>
      </w:r>
    </w:p>
    <w:p w14:paraId="27EC6047" w14:textId="0C41F232" w:rsidR="002D138B" w:rsidRDefault="002D138B" w:rsidP="00642207">
      <w:pPr>
        <w:pStyle w:val="affffe"/>
        <w:ind w:firstLine="420"/>
      </w:pPr>
      <w:r w:rsidRPr="002D138B">
        <w:t>GB/T 32161</w:t>
      </w:r>
      <w:r w:rsidR="006D1592">
        <w:rPr>
          <w:rFonts w:hint="eastAsia"/>
        </w:rPr>
        <w:t xml:space="preserve">  </w:t>
      </w:r>
      <w:r w:rsidR="006D1592" w:rsidRPr="006D1592">
        <w:rPr>
          <w:rFonts w:hint="eastAsia"/>
        </w:rPr>
        <w:t>生态设计产品评价通则</w:t>
      </w:r>
    </w:p>
    <w:p w14:paraId="25E0EBF4" w14:textId="63E8104F" w:rsidR="00642207" w:rsidRDefault="00642207" w:rsidP="00642207">
      <w:pPr>
        <w:pStyle w:val="affffe"/>
        <w:ind w:firstLine="420"/>
      </w:pPr>
      <w:r>
        <w:t>GB/T 33635</w:t>
      </w:r>
      <w:r w:rsidR="0016070A">
        <w:rPr>
          <w:rFonts w:hint="eastAsia"/>
        </w:rPr>
        <w:t xml:space="preserve">  </w:t>
      </w:r>
      <w:r w:rsidR="0016070A" w:rsidRPr="0016070A">
        <w:rPr>
          <w:rFonts w:hint="eastAsia"/>
        </w:rPr>
        <w:t>绿色制造制造企业绿色供应链管理导则</w:t>
      </w:r>
    </w:p>
    <w:p w14:paraId="7752DBFF" w14:textId="1C91CA47" w:rsidR="00642207" w:rsidRDefault="00642207" w:rsidP="00642207">
      <w:pPr>
        <w:pStyle w:val="affffe"/>
        <w:ind w:firstLine="420"/>
      </w:pPr>
      <w:r w:rsidRPr="00642207">
        <w:t>GB/T 45001</w:t>
      </w:r>
      <w:r w:rsidR="0016070A">
        <w:rPr>
          <w:rFonts w:hint="eastAsia"/>
        </w:rPr>
        <w:t xml:space="preserve">  </w:t>
      </w:r>
      <w:r w:rsidR="0016070A" w:rsidRPr="0016070A">
        <w:rPr>
          <w:rFonts w:hint="eastAsia"/>
        </w:rPr>
        <w:t>职业健康安全管理体系要求及使用指南</w:t>
      </w:r>
    </w:p>
    <w:p w14:paraId="453072E4" w14:textId="6B9AB65E" w:rsidR="00D12451" w:rsidRDefault="00D12451">
      <w:pPr>
        <w:pStyle w:val="affffe"/>
        <w:ind w:firstLine="420"/>
      </w:pPr>
      <w:r w:rsidRPr="00D12451">
        <w:t>GB  50034</w:t>
      </w:r>
      <w:r w:rsidR="0016070A">
        <w:rPr>
          <w:rFonts w:hint="eastAsia"/>
        </w:rPr>
        <w:t xml:space="preserve">  </w:t>
      </w:r>
      <w:r w:rsidR="0016070A" w:rsidRPr="0016070A">
        <w:rPr>
          <w:rFonts w:hint="eastAsia"/>
        </w:rPr>
        <w:t>建筑照明设计标准</w:t>
      </w:r>
    </w:p>
    <w:p w14:paraId="1851C86D" w14:textId="31B1A48C" w:rsidR="00951CBF" w:rsidRDefault="00951CBF">
      <w:pPr>
        <w:pStyle w:val="affffe"/>
        <w:ind w:firstLine="420"/>
      </w:pPr>
      <w:r w:rsidRPr="00951CBF">
        <w:t>GB/T 50878</w:t>
      </w:r>
      <w:r>
        <w:rPr>
          <w:rFonts w:hint="eastAsia"/>
        </w:rPr>
        <w:t xml:space="preserve">  </w:t>
      </w:r>
      <w:r w:rsidRPr="00951CBF">
        <w:rPr>
          <w:rFonts w:hint="eastAsia"/>
        </w:rPr>
        <w:t>绿色工业建筑评价标准</w:t>
      </w:r>
    </w:p>
    <w:p w14:paraId="3B5CAC19" w14:textId="28F61371" w:rsidR="001F40F4" w:rsidRDefault="001F40F4">
      <w:pPr>
        <w:pStyle w:val="affffe"/>
        <w:ind w:firstLine="420"/>
      </w:pPr>
      <w:r w:rsidRPr="001F40F4">
        <w:t>FZ/T 81006</w:t>
      </w:r>
      <w:r w:rsidR="00D12451">
        <w:rPr>
          <w:rFonts w:hint="eastAsia"/>
        </w:rPr>
        <w:t xml:space="preserve">  牛仔服装</w:t>
      </w:r>
    </w:p>
    <w:p w14:paraId="06D37268" w14:textId="59164F61" w:rsidR="00D12451" w:rsidRDefault="00D12451">
      <w:pPr>
        <w:pStyle w:val="affffe"/>
        <w:ind w:firstLine="420"/>
      </w:pPr>
      <w:r w:rsidRPr="00D12451">
        <w:t>HJ 861</w:t>
      </w:r>
      <w:r w:rsidR="0016070A">
        <w:rPr>
          <w:rFonts w:hint="eastAsia"/>
        </w:rPr>
        <w:t xml:space="preserve">  </w:t>
      </w:r>
      <w:r w:rsidR="0016070A" w:rsidRPr="0016070A">
        <w:rPr>
          <w:rFonts w:hint="eastAsia"/>
        </w:rPr>
        <w:t>排污许可证申请与核发技术规范</w:t>
      </w:r>
      <w:r w:rsidR="004401AD">
        <w:rPr>
          <w:rFonts w:hint="eastAsia"/>
        </w:rPr>
        <w:t xml:space="preserve">  </w:t>
      </w:r>
      <w:r w:rsidR="0016070A" w:rsidRPr="0016070A">
        <w:rPr>
          <w:rFonts w:hint="eastAsia"/>
        </w:rPr>
        <w:t>纺织印染工业</w:t>
      </w:r>
    </w:p>
    <w:p w14:paraId="0C5E9696" w14:textId="745B2B64" w:rsidR="00D12451" w:rsidRDefault="00D12451">
      <w:pPr>
        <w:pStyle w:val="affffe"/>
        <w:ind w:firstLine="420"/>
      </w:pPr>
      <w:r w:rsidRPr="00D12451">
        <w:t>HJ 709</w:t>
      </w:r>
      <w:r w:rsidR="0016070A">
        <w:rPr>
          <w:rFonts w:hint="eastAsia"/>
        </w:rPr>
        <w:t xml:space="preserve">  </w:t>
      </w:r>
      <w:r w:rsidR="0016070A" w:rsidRPr="0016070A">
        <w:rPr>
          <w:rFonts w:hint="eastAsia"/>
        </w:rPr>
        <w:t>建设项目竣工环境保护验收技术规范</w:t>
      </w:r>
      <w:r w:rsidR="004401AD">
        <w:rPr>
          <w:rFonts w:hint="eastAsia"/>
        </w:rPr>
        <w:t xml:space="preserve"> </w:t>
      </w:r>
      <w:r w:rsidR="0016070A" w:rsidRPr="0016070A">
        <w:rPr>
          <w:rFonts w:hint="eastAsia"/>
        </w:rPr>
        <w:t>纺织染整</w:t>
      </w:r>
    </w:p>
    <w:p w14:paraId="71F725B9" w14:textId="3299A2C8" w:rsidR="00642207" w:rsidRDefault="0016070A">
      <w:pPr>
        <w:pStyle w:val="affffe"/>
        <w:ind w:firstLine="420"/>
      </w:pPr>
      <w:r>
        <w:t>DB36/T 420</w:t>
      </w:r>
      <w:r>
        <w:rPr>
          <w:rFonts w:hint="eastAsia"/>
        </w:rPr>
        <w:t xml:space="preserve">  </w:t>
      </w:r>
      <w:r w:rsidRPr="0016070A">
        <w:rPr>
          <w:rFonts w:hint="eastAsia"/>
        </w:rPr>
        <w:t>江西省工业企业主要产品用水定额</w:t>
      </w:r>
    </w:p>
    <w:p w14:paraId="1AAD347D" w14:textId="77777777" w:rsidR="009567DD" w:rsidRDefault="00B573D1">
      <w:pPr>
        <w:pStyle w:val="affffe"/>
        <w:ind w:firstLine="420"/>
      </w:pPr>
      <w:bookmarkStart w:id="60" w:name="_Hlk128400301"/>
      <w:bookmarkEnd w:id="59"/>
      <w:r>
        <w:rPr>
          <w:rFonts w:hint="eastAsia"/>
        </w:rPr>
        <w:t>DB36/T 1138</w:t>
      </w:r>
      <w:bookmarkEnd w:id="60"/>
      <w:r>
        <w:rPr>
          <w:rFonts w:hint="eastAsia"/>
        </w:rPr>
        <w:t xml:space="preserve">  “江西绿色生态”品牌评价通用要求</w:t>
      </w:r>
    </w:p>
    <w:p w14:paraId="048ABB8E" w14:textId="52049835" w:rsidR="00154196" w:rsidRDefault="00154196">
      <w:pPr>
        <w:pStyle w:val="affffe"/>
        <w:ind w:firstLine="420"/>
      </w:pPr>
      <w:r w:rsidRPr="00154196">
        <w:t>T/CNTAC 8-2018</w:t>
      </w:r>
      <w:r>
        <w:rPr>
          <w:rFonts w:hint="eastAsia"/>
        </w:rPr>
        <w:t xml:space="preserve">  </w:t>
      </w:r>
      <w:r w:rsidRPr="00154196">
        <w:rPr>
          <w:rFonts w:hint="eastAsia"/>
        </w:rPr>
        <w:t>纺织产品限用物质清单</w:t>
      </w:r>
    </w:p>
    <w:p w14:paraId="6C795A57" w14:textId="3B469CFB" w:rsidR="00D12451" w:rsidRDefault="00D12451" w:rsidP="00F01088">
      <w:pPr>
        <w:pStyle w:val="affffe"/>
        <w:ind w:firstLineChars="195" w:firstLine="409"/>
      </w:pPr>
      <w:r w:rsidRPr="00D12451">
        <w:rPr>
          <w:rFonts w:hint="eastAsia"/>
        </w:rPr>
        <w:t>《危险化学品安全管理条例》</w:t>
      </w:r>
      <w:r w:rsidR="0016070A" w:rsidRPr="0016070A">
        <w:rPr>
          <w:rFonts w:hint="eastAsia"/>
        </w:rPr>
        <w:t>2011年2月16日国务院第144次常务会议修订通过</w:t>
      </w:r>
    </w:p>
    <w:p w14:paraId="01C37129" w14:textId="77777777" w:rsidR="009567DD" w:rsidRDefault="00B573D1">
      <w:pPr>
        <w:pStyle w:val="affc"/>
        <w:spacing w:before="240" w:after="240"/>
      </w:pPr>
      <w:bookmarkStart w:id="61" w:name="_Toc128407826"/>
      <w:bookmarkStart w:id="62" w:name="_Toc97192966"/>
      <w:bookmarkStart w:id="63" w:name="_Toc128044528"/>
      <w:bookmarkStart w:id="64" w:name="_Toc128401374"/>
      <w:bookmarkStart w:id="65" w:name="_Toc140177855"/>
      <w:bookmarkStart w:id="66" w:name="_Toc141282784"/>
      <w:r>
        <w:rPr>
          <w:rFonts w:hint="eastAsia"/>
          <w:szCs w:val="21"/>
        </w:rPr>
        <w:t>术语和定义</w:t>
      </w:r>
      <w:bookmarkEnd w:id="61"/>
      <w:bookmarkEnd w:id="62"/>
      <w:bookmarkEnd w:id="63"/>
      <w:bookmarkEnd w:id="64"/>
      <w:bookmarkEnd w:id="65"/>
      <w:bookmarkEnd w:id="66"/>
    </w:p>
    <w:bookmarkStart w:id="67" w:name="_Toc26986532" w:displacedByCustomXml="next"/>
    <w:bookmarkEnd w:id="67" w:displacedByCustomXml="next"/>
    <w:sdt>
      <w:sdtPr>
        <w:rPr>
          <w:rFonts w:hint="eastAsia"/>
        </w:rPr>
        <w:id w:val="-1909835108"/>
        <w:placeholder>
          <w:docPart w:val="6D457DBB9E5844228E7F8A66C50A27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1D8EBE4" w14:textId="3347141E" w:rsidR="009567DD" w:rsidRDefault="001F40F4">
          <w:pPr>
            <w:pStyle w:val="affffe"/>
            <w:ind w:firstLine="420"/>
          </w:pPr>
          <w:r>
            <w:rPr>
              <w:rFonts w:hint="eastAsia"/>
            </w:rPr>
            <w:t>下列术语和定义适用于本文件。</w:t>
          </w:r>
        </w:p>
      </w:sdtContent>
    </w:sdt>
    <w:p w14:paraId="3070FD11" w14:textId="77777777" w:rsidR="009567DD" w:rsidRPr="006D2D61" w:rsidRDefault="009567DD" w:rsidP="006D2D61">
      <w:pPr>
        <w:pStyle w:val="affffffffffd"/>
        <w:rPr>
          <w:rFonts w:ascii="黑体" w:eastAsia="黑体" w:hAnsi="黑体"/>
        </w:rPr>
      </w:pPr>
    </w:p>
    <w:p w14:paraId="79A9323D" w14:textId="3F353C3C" w:rsidR="009567DD" w:rsidRDefault="00B573D1">
      <w:pPr>
        <w:pStyle w:val="affffffffffd"/>
        <w:numPr>
          <w:ilvl w:val="0"/>
          <w:numId w:val="0"/>
        </w:numPr>
        <w:ind w:left="420"/>
        <w:rPr>
          <w:rFonts w:ascii="黑体" w:eastAsia="黑体" w:hAnsi="黑体"/>
        </w:rPr>
      </w:pPr>
      <w:r>
        <w:rPr>
          <w:rFonts w:ascii="黑体" w:eastAsia="黑体" w:hAnsi="黑体" w:hint="eastAsia"/>
        </w:rPr>
        <w:t xml:space="preserve">江西绿色生态 </w:t>
      </w:r>
      <w:r w:rsidR="006D2D61">
        <w:rPr>
          <w:rFonts w:ascii="黑体" w:eastAsia="黑体" w:hAnsi="黑体" w:hint="eastAsia"/>
        </w:rPr>
        <w:t>牛仔服装</w:t>
      </w:r>
      <w:r>
        <w:rPr>
          <w:rFonts w:ascii="黑体" w:eastAsia="黑体" w:hAnsi="黑体" w:hint="eastAsia"/>
        </w:rPr>
        <w:t xml:space="preserve"> </w:t>
      </w:r>
      <w:r>
        <w:rPr>
          <w:rFonts w:ascii="黑体" w:eastAsia="黑体" w:hAnsi="黑体"/>
        </w:rPr>
        <w:t xml:space="preserve"> </w:t>
      </w:r>
      <w:r w:rsidR="006D2D61">
        <w:rPr>
          <w:rFonts w:ascii="黑体" w:eastAsia="黑体" w:hAnsi="黑体"/>
        </w:rPr>
        <w:t>j</w:t>
      </w:r>
      <w:r>
        <w:rPr>
          <w:rFonts w:ascii="黑体" w:eastAsia="黑体" w:hAnsi="黑体"/>
        </w:rPr>
        <w:t xml:space="preserve">iangxi </w:t>
      </w:r>
      <w:r w:rsidR="006D2D61">
        <w:rPr>
          <w:rFonts w:ascii="黑体" w:eastAsia="黑体" w:hAnsi="黑体"/>
        </w:rPr>
        <w:t>g</w:t>
      </w:r>
      <w:r>
        <w:rPr>
          <w:rFonts w:ascii="黑体" w:eastAsia="黑体" w:hAnsi="黑体"/>
        </w:rPr>
        <w:t xml:space="preserve">reen </w:t>
      </w:r>
      <w:r w:rsidR="006D2D61">
        <w:rPr>
          <w:rFonts w:ascii="黑体" w:eastAsia="黑体" w:hAnsi="黑体"/>
        </w:rPr>
        <w:t>e</w:t>
      </w:r>
      <w:r>
        <w:rPr>
          <w:rFonts w:ascii="黑体" w:eastAsia="黑体" w:hAnsi="黑体"/>
        </w:rPr>
        <w:t xml:space="preserve">cology </w:t>
      </w:r>
      <w:r w:rsidR="006D2D61">
        <w:rPr>
          <w:rFonts w:ascii="黑体" w:eastAsia="黑体" w:hAnsi="黑体"/>
        </w:rPr>
        <w:t>j</w:t>
      </w:r>
      <w:r w:rsidR="006D2D61" w:rsidRPr="006D2D61">
        <w:rPr>
          <w:rFonts w:ascii="黑体" w:eastAsia="黑体" w:hAnsi="黑体"/>
        </w:rPr>
        <w:t>eanswear</w:t>
      </w:r>
    </w:p>
    <w:p w14:paraId="38C7EFFB" w14:textId="399FAA04" w:rsidR="009567DD" w:rsidRPr="00D64217" w:rsidRDefault="00B573D1" w:rsidP="00D64217">
      <w:pPr>
        <w:pStyle w:val="affffe"/>
        <w:ind w:firstLine="420"/>
      </w:pPr>
      <w:r>
        <w:rPr>
          <w:rFonts w:hint="eastAsia"/>
        </w:rPr>
        <w:t>符合“江西绿色生态”品牌评价通用要求及本文件技术要求，并通过“江西绿色生态”品牌评价活动的</w:t>
      </w:r>
      <w:r w:rsidR="00D64217">
        <w:rPr>
          <w:rFonts w:hint="eastAsia"/>
        </w:rPr>
        <w:t>牛仔服装</w:t>
      </w:r>
      <w:r>
        <w:rPr>
          <w:rFonts w:hint="eastAsia"/>
        </w:rPr>
        <w:t>。</w:t>
      </w:r>
    </w:p>
    <w:p w14:paraId="694E35F1" w14:textId="77777777" w:rsidR="009567DD" w:rsidRDefault="00B573D1">
      <w:pPr>
        <w:pStyle w:val="affc"/>
        <w:spacing w:before="240" w:after="240"/>
      </w:pPr>
      <w:bookmarkStart w:id="68" w:name="_Toc128044529"/>
      <w:bookmarkStart w:id="69" w:name="_Toc128407827"/>
      <w:bookmarkStart w:id="70" w:name="_Toc128401375"/>
      <w:bookmarkStart w:id="71" w:name="_Toc140177856"/>
      <w:bookmarkStart w:id="72" w:name="_Toc141282785"/>
      <w:r>
        <w:rPr>
          <w:rFonts w:hint="eastAsia"/>
        </w:rPr>
        <w:lastRenderedPageBreak/>
        <w:t>基本要求</w:t>
      </w:r>
      <w:bookmarkEnd w:id="68"/>
      <w:bookmarkEnd w:id="69"/>
      <w:bookmarkEnd w:id="70"/>
      <w:bookmarkEnd w:id="71"/>
      <w:bookmarkEnd w:id="72"/>
    </w:p>
    <w:p w14:paraId="0F7BFC50" w14:textId="64E77634" w:rsidR="00D64217" w:rsidRDefault="00D64217" w:rsidP="00D64217">
      <w:pPr>
        <w:pStyle w:val="affffffff7"/>
      </w:pPr>
      <w:r>
        <w:rPr>
          <w:rFonts w:hint="eastAsia"/>
        </w:rPr>
        <w:t>牛仔服装产品质量应符合</w:t>
      </w:r>
      <w:r w:rsidRPr="00D64217">
        <w:t>FZ/T 8</w:t>
      </w:r>
      <w:r>
        <w:t>1006</w:t>
      </w:r>
      <w:r>
        <w:rPr>
          <w:rFonts w:hint="eastAsia"/>
        </w:rPr>
        <w:t>和G</w:t>
      </w:r>
      <w:r>
        <w:t>B 1840</w:t>
      </w:r>
      <w:r w:rsidR="00CA3F67">
        <w:t>1</w:t>
      </w:r>
      <w:r>
        <w:rPr>
          <w:rFonts w:hint="eastAsia"/>
        </w:rPr>
        <w:t>的要求，</w:t>
      </w:r>
      <w:r w:rsidRPr="00D64217">
        <w:rPr>
          <w:rFonts w:hint="eastAsia"/>
        </w:rPr>
        <w:t>36个月</w:t>
      </w:r>
      <w:r>
        <w:rPr>
          <w:rFonts w:hint="eastAsia"/>
        </w:rPr>
        <w:t>以上的</w:t>
      </w:r>
      <w:r w:rsidRPr="00D64217">
        <w:rPr>
          <w:rFonts w:hint="eastAsia"/>
        </w:rPr>
        <w:t>婴幼儿及儿童</w:t>
      </w:r>
      <w:r w:rsidR="000B2E37">
        <w:rPr>
          <w:rFonts w:hint="eastAsia"/>
        </w:rPr>
        <w:t>牛仔服装</w:t>
      </w:r>
      <w:r>
        <w:rPr>
          <w:rFonts w:hint="eastAsia"/>
        </w:rPr>
        <w:t>应符合</w:t>
      </w:r>
      <w:r w:rsidRPr="00D64217">
        <w:t xml:space="preserve">GB 31701 </w:t>
      </w:r>
      <w:r>
        <w:rPr>
          <w:rFonts w:hint="eastAsia"/>
        </w:rPr>
        <w:t>的要求。</w:t>
      </w:r>
    </w:p>
    <w:p w14:paraId="1AD65FA3" w14:textId="5719AFD9" w:rsidR="006D2D61" w:rsidRPr="006D2D61" w:rsidRDefault="006D2D61" w:rsidP="00D64217">
      <w:pPr>
        <w:pStyle w:val="affffffff7"/>
      </w:pPr>
      <w:r w:rsidRPr="006D2D61">
        <w:rPr>
          <w:rFonts w:hint="eastAsia"/>
        </w:rPr>
        <w:t>企业应按照 GB/T 19001、GB/T 24001、GB/T 45001 和 GB/T 23331 的要求，分别建立并运行质量管理体系、环境管理体系、职业健康安全管理体系和能源管理体系，并取得质量管理、环境管理、职业健康安全管理、能源管理体系认证证书。未取得管理体系认证证书的企业，应制定并实施相关制度体系文件、并由认证评价机构进行确认。</w:t>
      </w:r>
    </w:p>
    <w:p w14:paraId="2913FF69" w14:textId="4BC09169" w:rsidR="00D64217" w:rsidRDefault="00D64217" w:rsidP="00D64217">
      <w:pPr>
        <w:pStyle w:val="affffffff7"/>
      </w:pPr>
      <w:r>
        <w:rPr>
          <w:rFonts w:hint="eastAsia"/>
        </w:rPr>
        <w:t>工厂</w:t>
      </w:r>
      <w:r w:rsidRPr="00D64217">
        <w:rPr>
          <w:rFonts w:hint="eastAsia"/>
        </w:rPr>
        <w:t>应合理布局，各功能区分明显，雨污分流，工厂内生产废水清污分流，涉及水处理设施、 通风设施、除尘装置、废气处理装置、噪声防护措施及消防设施等并保证有效运行。</w:t>
      </w:r>
    </w:p>
    <w:p w14:paraId="35974828" w14:textId="3046F52D" w:rsidR="00236500" w:rsidRDefault="00236500" w:rsidP="00D64217">
      <w:pPr>
        <w:pStyle w:val="affffffff7"/>
      </w:pPr>
      <w:r>
        <w:rPr>
          <w:rFonts w:hint="eastAsia"/>
        </w:rPr>
        <w:t>应通过环境影响评价，符合三同时要求。</w:t>
      </w:r>
    </w:p>
    <w:p w14:paraId="297D377A" w14:textId="03E7397F" w:rsidR="008F218A" w:rsidRDefault="008F218A" w:rsidP="008F218A">
      <w:pPr>
        <w:pStyle w:val="affffffff7"/>
      </w:pPr>
      <w:r w:rsidRPr="00D64217">
        <w:rPr>
          <w:rFonts w:hint="eastAsia"/>
        </w:rPr>
        <w:t>近三年(含成立不足三年)无重大安全、环保、质量等事故或事件</w:t>
      </w:r>
      <w:r>
        <w:rPr>
          <w:rFonts w:hint="eastAsia"/>
        </w:rPr>
        <w:t>。</w:t>
      </w:r>
    </w:p>
    <w:p w14:paraId="568A45D2" w14:textId="77777777" w:rsidR="009567DD" w:rsidRDefault="00B573D1">
      <w:pPr>
        <w:pStyle w:val="affc"/>
        <w:spacing w:before="240" w:after="240"/>
      </w:pPr>
      <w:bookmarkStart w:id="73" w:name="_Toc128044530"/>
      <w:bookmarkStart w:id="74" w:name="_Toc128407828"/>
      <w:bookmarkStart w:id="75" w:name="_Toc128401376"/>
      <w:bookmarkStart w:id="76" w:name="_Toc140177857"/>
      <w:bookmarkStart w:id="77" w:name="_Toc141282786"/>
      <w:r>
        <w:rPr>
          <w:rFonts w:hint="eastAsia"/>
        </w:rPr>
        <w:t>评价要求</w:t>
      </w:r>
      <w:bookmarkEnd w:id="73"/>
      <w:bookmarkEnd w:id="74"/>
      <w:bookmarkEnd w:id="75"/>
      <w:bookmarkEnd w:id="76"/>
      <w:bookmarkEnd w:id="77"/>
    </w:p>
    <w:p w14:paraId="11A57A36" w14:textId="6CE1B7EF" w:rsidR="009567DD" w:rsidRDefault="00B573D1">
      <w:pPr>
        <w:pStyle w:val="affffffff7"/>
      </w:pPr>
      <w:r>
        <w:rPr>
          <w:rFonts w:hint="eastAsia"/>
        </w:rPr>
        <w:t>对于符合第4章基本要求的</w:t>
      </w:r>
      <w:r w:rsidR="00E25045">
        <w:rPr>
          <w:rFonts w:hint="eastAsia"/>
        </w:rPr>
        <w:t>牛仔服装</w:t>
      </w:r>
      <w:r>
        <w:rPr>
          <w:rFonts w:hint="eastAsia"/>
        </w:rPr>
        <w:t>，由第三方认证机构按照表1的要求开展评价和认证。</w:t>
      </w:r>
    </w:p>
    <w:p w14:paraId="144E12D5" w14:textId="6F3FEA07" w:rsidR="009567DD" w:rsidRDefault="00B573D1">
      <w:pPr>
        <w:pStyle w:val="aff2"/>
        <w:spacing w:before="120" w:after="120"/>
      </w:pPr>
      <w:r>
        <w:rPr>
          <w:rFonts w:hint="eastAsia"/>
        </w:rPr>
        <w:t xml:space="preserve">“江西绿色生态 </w:t>
      </w:r>
      <w:r w:rsidR="004E3317">
        <w:rPr>
          <w:rFonts w:hint="eastAsia"/>
        </w:rPr>
        <w:t>牛仔服装</w:t>
      </w:r>
      <w:r>
        <w:rPr>
          <w:rFonts w:hint="eastAsia"/>
        </w:rPr>
        <w:t>”评价指标</w:t>
      </w:r>
    </w:p>
    <w:tbl>
      <w:tblPr>
        <w:tblStyle w:val="affff1"/>
        <w:tblW w:w="962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0"/>
        <w:gridCol w:w="1297"/>
        <w:gridCol w:w="5455"/>
        <w:gridCol w:w="1866"/>
      </w:tblGrid>
      <w:tr w:rsidR="004E3317" w:rsidRPr="00CF7F65" w14:paraId="7C50FD47" w14:textId="77777777" w:rsidTr="00B61173">
        <w:trPr>
          <w:trHeight w:val="428"/>
        </w:trPr>
        <w:tc>
          <w:tcPr>
            <w:tcW w:w="1010" w:type="dxa"/>
            <w:tcBorders>
              <w:top w:val="single" w:sz="8" w:space="0" w:color="auto"/>
              <w:bottom w:val="single" w:sz="8" w:space="0" w:color="auto"/>
            </w:tcBorders>
            <w:shd w:val="clear" w:color="auto" w:fill="auto"/>
            <w:vAlign w:val="center"/>
          </w:tcPr>
          <w:p w14:paraId="04361B6C" w14:textId="041C0914" w:rsidR="004E3317" w:rsidRPr="00CF7F65" w:rsidRDefault="00EC7F42" w:rsidP="00CF7F65">
            <w:pPr>
              <w:pStyle w:val="affffe"/>
              <w:ind w:firstLineChars="0" w:firstLine="0"/>
              <w:jc w:val="center"/>
              <w:rPr>
                <w:sz w:val="18"/>
              </w:rPr>
            </w:pPr>
            <w:r>
              <w:rPr>
                <w:rFonts w:hint="eastAsia"/>
                <w:sz w:val="18"/>
              </w:rPr>
              <w:t>序号</w:t>
            </w:r>
          </w:p>
        </w:tc>
        <w:tc>
          <w:tcPr>
            <w:tcW w:w="1297" w:type="dxa"/>
            <w:tcBorders>
              <w:top w:val="single" w:sz="8" w:space="0" w:color="auto"/>
              <w:bottom w:val="single" w:sz="8" w:space="0" w:color="auto"/>
            </w:tcBorders>
            <w:shd w:val="clear" w:color="auto" w:fill="auto"/>
            <w:vAlign w:val="center"/>
          </w:tcPr>
          <w:p w14:paraId="2AC6B515" w14:textId="77210786" w:rsidR="004E3317" w:rsidRPr="00CF7F65" w:rsidRDefault="00EC7F42" w:rsidP="00CF7F65">
            <w:pPr>
              <w:pStyle w:val="affffe"/>
              <w:ind w:firstLineChars="0" w:firstLine="0"/>
              <w:jc w:val="center"/>
              <w:rPr>
                <w:sz w:val="18"/>
              </w:rPr>
            </w:pPr>
            <w:r>
              <w:rPr>
                <w:rFonts w:hint="eastAsia"/>
                <w:sz w:val="18"/>
              </w:rPr>
              <w:t>一</w:t>
            </w:r>
            <w:r w:rsidR="004E3317" w:rsidRPr="00CF7F65">
              <w:rPr>
                <w:sz w:val="18"/>
              </w:rPr>
              <w:t>级指标</w:t>
            </w:r>
          </w:p>
        </w:tc>
        <w:tc>
          <w:tcPr>
            <w:tcW w:w="5455" w:type="dxa"/>
            <w:tcBorders>
              <w:top w:val="single" w:sz="8" w:space="0" w:color="auto"/>
              <w:bottom w:val="single" w:sz="8" w:space="0" w:color="auto"/>
            </w:tcBorders>
            <w:shd w:val="clear" w:color="auto" w:fill="auto"/>
            <w:vAlign w:val="center"/>
          </w:tcPr>
          <w:p w14:paraId="241DBEF9" w14:textId="69EFFDD2" w:rsidR="004E3317" w:rsidRPr="00CF7F65" w:rsidRDefault="004E3317" w:rsidP="00CF7F65">
            <w:pPr>
              <w:pStyle w:val="affffe"/>
              <w:ind w:firstLineChars="0" w:firstLine="0"/>
              <w:jc w:val="center"/>
              <w:rPr>
                <w:sz w:val="18"/>
              </w:rPr>
            </w:pPr>
            <w:r w:rsidRPr="00CF7F65">
              <w:rPr>
                <w:sz w:val="18"/>
              </w:rPr>
              <w:t>要求</w:t>
            </w:r>
          </w:p>
        </w:tc>
        <w:tc>
          <w:tcPr>
            <w:tcW w:w="1866" w:type="dxa"/>
            <w:tcBorders>
              <w:top w:val="single" w:sz="8" w:space="0" w:color="auto"/>
              <w:bottom w:val="single" w:sz="8" w:space="0" w:color="auto"/>
            </w:tcBorders>
            <w:shd w:val="clear" w:color="auto" w:fill="auto"/>
            <w:vAlign w:val="center"/>
          </w:tcPr>
          <w:p w14:paraId="24340FDB" w14:textId="63086A78" w:rsidR="004E3317" w:rsidRPr="00CF7F65" w:rsidRDefault="004E3317" w:rsidP="00CF7F65">
            <w:pPr>
              <w:pStyle w:val="affffe"/>
              <w:ind w:firstLineChars="0" w:firstLine="0"/>
              <w:jc w:val="center"/>
              <w:rPr>
                <w:sz w:val="18"/>
              </w:rPr>
            </w:pPr>
            <w:r w:rsidRPr="00CF7F65">
              <w:rPr>
                <w:sz w:val="18"/>
              </w:rPr>
              <w:t>评价方式</w:t>
            </w:r>
            <w:r w:rsidRPr="00CF7F65">
              <w:rPr>
                <w:rFonts w:hint="eastAsia"/>
                <w:sz w:val="18"/>
              </w:rPr>
              <w:t>/方法</w:t>
            </w:r>
          </w:p>
        </w:tc>
      </w:tr>
      <w:tr w:rsidR="002D138B" w:rsidRPr="00CF7F65" w14:paraId="158C7CCA" w14:textId="77777777" w:rsidTr="00B61173">
        <w:trPr>
          <w:trHeight w:val="898"/>
        </w:trPr>
        <w:tc>
          <w:tcPr>
            <w:tcW w:w="1010" w:type="dxa"/>
            <w:tcBorders>
              <w:top w:val="single" w:sz="8" w:space="0" w:color="auto"/>
            </w:tcBorders>
            <w:shd w:val="clear" w:color="auto" w:fill="auto"/>
            <w:vAlign w:val="center"/>
          </w:tcPr>
          <w:p w14:paraId="4A1179E3" w14:textId="1EAE8894" w:rsidR="002D138B" w:rsidRPr="00CF7F65" w:rsidRDefault="002D138B" w:rsidP="00CF7F65">
            <w:pPr>
              <w:pStyle w:val="affffe"/>
              <w:ind w:firstLineChars="0" w:firstLine="0"/>
              <w:rPr>
                <w:sz w:val="18"/>
              </w:rPr>
            </w:pPr>
            <w:r>
              <w:rPr>
                <w:rFonts w:hint="eastAsia"/>
                <w:sz w:val="18"/>
              </w:rPr>
              <w:t>1</w:t>
            </w:r>
          </w:p>
        </w:tc>
        <w:tc>
          <w:tcPr>
            <w:tcW w:w="1297" w:type="dxa"/>
            <w:vMerge w:val="restart"/>
            <w:tcBorders>
              <w:top w:val="single" w:sz="8" w:space="0" w:color="auto"/>
            </w:tcBorders>
            <w:shd w:val="clear" w:color="auto" w:fill="auto"/>
            <w:vAlign w:val="center"/>
          </w:tcPr>
          <w:p w14:paraId="1B7DE54A" w14:textId="0379C0A5" w:rsidR="002D138B" w:rsidRPr="00CF7F65" w:rsidRDefault="002D138B" w:rsidP="00CF7F65">
            <w:pPr>
              <w:pStyle w:val="affffe"/>
              <w:ind w:firstLineChars="0" w:firstLine="0"/>
              <w:rPr>
                <w:sz w:val="18"/>
              </w:rPr>
            </w:pPr>
            <w:r>
              <w:rPr>
                <w:sz w:val="18"/>
              </w:rPr>
              <w:t>资源节约</w:t>
            </w:r>
          </w:p>
        </w:tc>
        <w:tc>
          <w:tcPr>
            <w:tcW w:w="5455" w:type="dxa"/>
            <w:tcBorders>
              <w:top w:val="single" w:sz="8" w:space="0" w:color="auto"/>
            </w:tcBorders>
            <w:shd w:val="clear" w:color="auto" w:fill="auto"/>
            <w:vAlign w:val="center"/>
          </w:tcPr>
          <w:p w14:paraId="47D209F8" w14:textId="5DBBA3D7" w:rsidR="002D138B" w:rsidRPr="00CF7F65" w:rsidRDefault="002D138B" w:rsidP="005116BE">
            <w:pPr>
              <w:pStyle w:val="affffe"/>
              <w:ind w:firstLineChars="100" w:firstLine="180"/>
              <w:rPr>
                <w:sz w:val="18"/>
              </w:rPr>
            </w:pPr>
            <w:r>
              <w:rPr>
                <w:rFonts w:hint="eastAsia"/>
                <w:sz w:val="18"/>
              </w:rPr>
              <w:t>应</w:t>
            </w:r>
            <w:r w:rsidRPr="00E25045">
              <w:rPr>
                <w:rFonts w:hint="eastAsia"/>
                <w:sz w:val="18"/>
              </w:rPr>
              <w:t>参考 GB/T 50878要求</w:t>
            </w:r>
            <w:r>
              <w:rPr>
                <w:rFonts w:hint="eastAsia"/>
                <w:sz w:val="18"/>
              </w:rPr>
              <w:t>，</w:t>
            </w:r>
            <w:r w:rsidRPr="00E25045">
              <w:rPr>
                <w:rFonts w:hint="eastAsia"/>
                <w:sz w:val="18"/>
              </w:rPr>
              <w:t>从建筑面积、建筑材料、建筑结构、采光照明、绿化及场地、再生资源及能源利用等方面进行建筑</w:t>
            </w:r>
            <w:r>
              <w:rPr>
                <w:rFonts w:hint="eastAsia"/>
                <w:sz w:val="18"/>
              </w:rPr>
              <w:t>设计与建设</w:t>
            </w:r>
            <w:r w:rsidRPr="00E25045">
              <w:rPr>
                <w:rFonts w:hint="eastAsia"/>
                <w:sz w:val="18"/>
              </w:rPr>
              <w:t>，减少污染、保护环境</w:t>
            </w:r>
          </w:p>
        </w:tc>
        <w:tc>
          <w:tcPr>
            <w:tcW w:w="1866" w:type="dxa"/>
            <w:tcBorders>
              <w:top w:val="single" w:sz="8" w:space="0" w:color="auto"/>
            </w:tcBorders>
            <w:shd w:val="clear" w:color="auto" w:fill="auto"/>
            <w:vAlign w:val="center"/>
          </w:tcPr>
          <w:p w14:paraId="5FD550E0" w14:textId="6C1A1B3C" w:rsidR="002D138B" w:rsidRPr="00CF7F65" w:rsidRDefault="002D138B" w:rsidP="005116BE">
            <w:pPr>
              <w:pStyle w:val="affffe"/>
              <w:ind w:firstLineChars="100" w:firstLine="180"/>
              <w:rPr>
                <w:sz w:val="18"/>
              </w:rPr>
            </w:pPr>
            <w:r w:rsidRPr="0082610A">
              <w:rPr>
                <w:sz w:val="18"/>
              </w:rPr>
              <w:t>GB/T 50878</w:t>
            </w:r>
            <w:r>
              <w:rPr>
                <w:rFonts w:hint="eastAsia"/>
                <w:sz w:val="18"/>
              </w:rPr>
              <w:t>/查看现场、查看设计规划</w:t>
            </w:r>
          </w:p>
        </w:tc>
      </w:tr>
      <w:tr w:rsidR="002D138B" w:rsidRPr="00CF7F65" w14:paraId="21ABE7F6" w14:textId="77777777" w:rsidTr="00B61173">
        <w:trPr>
          <w:trHeight w:val="597"/>
        </w:trPr>
        <w:tc>
          <w:tcPr>
            <w:tcW w:w="1010" w:type="dxa"/>
            <w:shd w:val="clear" w:color="auto" w:fill="auto"/>
            <w:vAlign w:val="center"/>
          </w:tcPr>
          <w:p w14:paraId="499C1BF0" w14:textId="28BA4785" w:rsidR="002D138B" w:rsidRPr="00CF7F65" w:rsidRDefault="002D138B" w:rsidP="00CF7F65">
            <w:pPr>
              <w:pStyle w:val="affffe"/>
              <w:ind w:firstLineChars="0" w:firstLine="0"/>
              <w:rPr>
                <w:sz w:val="18"/>
              </w:rPr>
            </w:pPr>
            <w:r>
              <w:rPr>
                <w:rFonts w:hint="eastAsia"/>
                <w:sz w:val="18"/>
              </w:rPr>
              <w:t>2</w:t>
            </w:r>
          </w:p>
        </w:tc>
        <w:tc>
          <w:tcPr>
            <w:tcW w:w="1297" w:type="dxa"/>
            <w:vMerge/>
            <w:shd w:val="clear" w:color="auto" w:fill="auto"/>
            <w:vAlign w:val="center"/>
          </w:tcPr>
          <w:p w14:paraId="04E895C4" w14:textId="3772DC99" w:rsidR="002D138B" w:rsidRPr="00CF7F65" w:rsidRDefault="002D138B" w:rsidP="00CF7F65">
            <w:pPr>
              <w:pStyle w:val="affffe"/>
              <w:ind w:firstLineChars="0" w:firstLine="0"/>
              <w:rPr>
                <w:sz w:val="18"/>
              </w:rPr>
            </w:pPr>
          </w:p>
        </w:tc>
        <w:tc>
          <w:tcPr>
            <w:tcW w:w="5455" w:type="dxa"/>
            <w:shd w:val="clear" w:color="auto" w:fill="auto"/>
            <w:vAlign w:val="center"/>
          </w:tcPr>
          <w:p w14:paraId="69C62FEE" w14:textId="34406B1F" w:rsidR="002D138B" w:rsidRPr="00CF7F65" w:rsidRDefault="002D138B" w:rsidP="005116BE">
            <w:pPr>
              <w:pStyle w:val="affffe"/>
              <w:ind w:firstLineChars="100" w:firstLine="180"/>
              <w:rPr>
                <w:sz w:val="18"/>
              </w:rPr>
            </w:pPr>
            <w:r w:rsidRPr="00E25045">
              <w:rPr>
                <w:rFonts w:hint="eastAsia"/>
                <w:sz w:val="18"/>
              </w:rPr>
              <w:t>应集约利用土地， 在满足生产工艺前提下，优先采用联合厂房、多层建筑</w:t>
            </w:r>
          </w:p>
        </w:tc>
        <w:tc>
          <w:tcPr>
            <w:tcW w:w="1866" w:type="dxa"/>
            <w:shd w:val="clear" w:color="auto" w:fill="auto"/>
            <w:vAlign w:val="center"/>
          </w:tcPr>
          <w:p w14:paraId="7329B259" w14:textId="0F78194D" w:rsidR="002D138B" w:rsidRPr="00CF7F65" w:rsidRDefault="002D138B" w:rsidP="005116BE">
            <w:pPr>
              <w:pStyle w:val="affffe"/>
              <w:ind w:firstLineChars="100" w:firstLine="180"/>
              <w:rPr>
                <w:sz w:val="18"/>
              </w:rPr>
            </w:pPr>
            <w:r w:rsidRPr="0082610A">
              <w:rPr>
                <w:rFonts w:hint="eastAsia"/>
                <w:sz w:val="18"/>
              </w:rPr>
              <w:t>查看现场</w:t>
            </w:r>
          </w:p>
        </w:tc>
      </w:tr>
      <w:tr w:rsidR="002D138B" w:rsidRPr="00CF7F65" w14:paraId="43B62DE5" w14:textId="77777777" w:rsidTr="00B61173">
        <w:trPr>
          <w:trHeight w:val="1090"/>
        </w:trPr>
        <w:tc>
          <w:tcPr>
            <w:tcW w:w="1010" w:type="dxa"/>
            <w:shd w:val="clear" w:color="auto" w:fill="auto"/>
            <w:vAlign w:val="center"/>
          </w:tcPr>
          <w:p w14:paraId="5AEE83EF" w14:textId="0D56842C" w:rsidR="002D138B" w:rsidRPr="00CF7F65" w:rsidRDefault="002D138B" w:rsidP="00CF7F65">
            <w:pPr>
              <w:pStyle w:val="affffe"/>
              <w:ind w:firstLineChars="0" w:firstLine="0"/>
              <w:rPr>
                <w:sz w:val="18"/>
              </w:rPr>
            </w:pPr>
            <w:r>
              <w:rPr>
                <w:rFonts w:hint="eastAsia"/>
                <w:sz w:val="18"/>
              </w:rPr>
              <w:t>3</w:t>
            </w:r>
          </w:p>
        </w:tc>
        <w:tc>
          <w:tcPr>
            <w:tcW w:w="1297" w:type="dxa"/>
            <w:vMerge/>
            <w:shd w:val="clear" w:color="auto" w:fill="auto"/>
            <w:vAlign w:val="center"/>
          </w:tcPr>
          <w:p w14:paraId="0B48512D" w14:textId="4C8598BF" w:rsidR="002D138B" w:rsidRPr="00CF7F65" w:rsidRDefault="002D138B" w:rsidP="00CF7F65">
            <w:pPr>
              <w:pStyle w:val="affffe"/>
              <w:ind w:firstLineChars="0" w:firstLine="0"/>
              <w:rPr>
                <w:sz w:val="18"/>
              </w:rPr>
            </w:pPr>
          </w:p>
        </w:tc>
        <w:tc>
          <w:tcPr>
            <w:tcW w:w="5455" w:type="dxa"/>
            <w:shd w:val="clear" w:color="auto" w:fill="auto"/>
            <w:vAlign w:val="center"/>
          </w:tcPr>
          <w:p w14:paraId="705EEDA8" w14:textId="124A9AEA" w:rsidR="002D138B" w:rsidRPr="00CF7F65" w:rsidRDefault="002D138B" w:rsidP="00164979">
            <w:pPr>
              <w:pStyle w:val="affffe"/>
              <w:ind w:firstLineChars="100" w:firstLine="180"/>
              <w:rPr>
                <w:sz w:val="18"/>
              </w:rPr>
            </w:pPr>
            <w:r w:rsidRPr="00944DDB">
              <w:rPr>
                <w:rFonts w:hint="eastAsia"/>
                <w:sz w:val="18"/>
              </w:rPr>
              <w:t>主要生产技术装备</w:t>
            </w:r>
            <w:r w:rsidR="0080424D">
              <w:rPr>
                <w:rFonts w:hint="eastAsia"/>
                <w:sz w:val="18"/>
              </w:rPr>
              <w:t>采用</w:t>
            </w:r>
            <w:r w:rsidRPr="00944DDB">
              <w:rPr>
                <w:rFonts w:hint="eastAsia"/>
                <w:sz w:val="18"/>
              </w:rPr>
              <w:t>自动化、数字化、系统集成信息化和智能化</w:t>
            </w:r>
            <w:r w:rsidR="0080424D">
              <w:rPr>
                <w:rFonts w:hint="eastAsia"/>
                <w:sz w:val="18"/>
              </w:rPr>
              <w:t>设备</w:t>
            </w:r>
            <w:r w:rsidR="00164979">
              <w:rPr>
                <w:rFonts w:hint="eastAsia"/>
                <w:sz w:val="18"/>
              </w:rPr>
              <w:t>，</w:t>
            </w:r>
            <w:r>
              <w:rPr>
                <w:rFonts w:hint="eastAsia"/>
                <w:sz w:val="18"/>
              </w:rPr>
              <w:t>不使用</w:t>
            </w:r>
            <w:r w:rsidRPr="00944DDB">
              <w:rPr>
                <w:rFonts w:hint="eastAsia"/>
                <w:sz w:val="18"/>
              </w:rPr>
              <w:t>禁止生产、</w:t>
            </w:r>
            <w:r>
              <w:rPr>
                <w:rFonts w:hint="eastAsia"/>
                <w:sz w:val="18"/>
              </w:rPr>
              <w:t>明令淘汰、</w:t>
            </w:r>
            <w:r w:rsidRPr="00944DDB">
              <w:rPr>
                <w:rFonts w:hint="eastAsia"/>
                <w:sz w:val="18"/>
              </w:rPr>
              <w:t>能耗高、效率低的</w:t>
            </w:r>
            <w:r>
              <w:rPr>
                <w:rFonts w:hint="eastAsia"/>
                <w:sz w:val="18"/>
              </w:rPr>
              <w:t>生产</w:t>
            </w:r>
            <w:r w:rsidRPr="00944DDB">
              <w:rPr>
                <w:rFonts w:hint="eastAsia"/>
                <w:sz w:val="18"/>
              </w:rPr>
              <w:t>设备</w:t>
            </w:r>
            <w:r>
              <w:rPr>
                <w:rFonts w:hint="eastAsia"/>
                <w:sz w:val="18"/>
              </w:rPr>
              <w:t>和工艺</w:t>
            </w:r>
          </w:p>
        </w:tc>
        <w:tc>
          <w:tcPr>
            <w:tcW w:w="1866" w:type="dxa"/>
            <w:shd w:val="clear" w:color="auto" w:fill="auto"/>
            <w:vAlign w:val="center"/>
          </w:tcPr>
          <w:p w14:paraId="04D03CB9" w14:textId="7F26DB7D" w:rsidR="002D138B" w:rsidRPr="00CF7F65" w:rsidRDefault="002D138B" w:rsidP="005116BE">
            <w:pPr>
              <w:pStyle w:val="affffe"/>
              <w:ind w:firstLineChars="100" w:firstLine="180"/>
              <w:rPr>
                <w:sz w:val="18"/>
              </w:rPr>
            </w:pPr>
            <w:r w:rsidRPr="0082610A">
              <w:rPr>
                <w:rFonts w:hint="eastAsia"/>
                <w:sz w:val="18"/>
              </w:rPr>
              <w:t>查看现场</w:t>
            </w:r>
            <w:r>
              <w:rPr>
                <w:rFonts w:hint="eastAsia"/>
                <w:sz w:val="18"/>
              </w:rPr>
              <w:t>、查看采购记录</w:t>
            </w:r>
          </w:p>
        </w:tc>
      </w:tr>
      <w:tr w:rsidR="00CC5931" w:rsidRPr="00CF7F65" w14:paraId="53A48E7A" w14:textId="77777777" w:rsidTr="00B61173">
        <w:trPr>
          <w:trHeight w:val="815"/>
        </w:trPr>
        <w:tc>
          <w:tcPr>
            <w:tcW w:w="1010" w:type="dxa"/>
            <w:shd w:val="clear" w:color="auto" w:fill="auto"/>
            <w:vAlign w:val="center"/>
          </w:tcPr>
          <w:p w14:paraId="60F08819" w14:textId="2CC2562E" w:rsidR="00CC5931" w:rsidRDefault="000545AB" w:rsidP="00CF7F65">
            <w:pPr>
              <w:pStyle w:val="affffe"/>
              <w:ind w:firstLineChars="0" w:firstLine="0"/>
              <w:rPr>
                <w:sz w:val="18"/>
              </w:rPr>
            </w:pPr>
            <w:r>
              <w:rPr>
                <w:rFonts w:hint="eastAsia"/>
                <w:sz w:val="18"/>
              </w:rPr>
              <w:t>4</w:t>
            </w:r>
          </w:p>
        </w:tc>
        <w:tc>
          <w:tcPr>
            <w:tcW w:w="1297" w:type="dxa"/>
            <w:vMerge/>
            <w:shd w:val="clear" w:color="auto" w:fill="auto"/>
            <w:vAlign w:val="center"/>
          </w:tcPr>
          <w:p w14:paraId="06A21DD9" w14:textId="77777777" w:rsidR="00CC5931" w:rsidRPr="00CF7F65" w:rsidRDefault="00CC5931" w:rsidP="00CF7F65">
            <w:pPr>
              <w:pStyle w:val="affffe"/>
              <w:ind w:firstLineChars="0" w:firstLine="0"/>
              <w:rPr>
                <w:sz w:val="18"/>
              </w:rPr>
            </w:pPr>
          </w:p>
        </w:tc>
        <w:tc>
          <w:tcPr>
            <w:tcW w:w="5455" w:type="dxa"/>
            <w:shd w:val="clear" w:color="auto" w:fill="auto"/>
            <w:vAlign w:val="center"/>
          </w:tcPr>
          <w:p w14:paraId="145FBD7D" w14:textId="1252AA76" w:rsidR="00CC5931" w:rsidRPr="00944DDB" w:rsidRDefault="00CC5931" w:rsidP="00164979">
            <w:pPr>
              <w:pStyle w:val="affffe"/>
              <w:ind w:firstLineChars="100" w:firstLine="180"/>
              <w:rPr>
                <w:sz w:val="18"/>
              </w:rPr>
            </w:pPr>
            <w:r w:rsidRPr="00164979">
              <w:rPr>
                <w:rFonts w:hint="eastAsia"/>
                <w:sz w:val="18"/>
              </w:rPr>
              <w:t>全部使用节能灯具，照明设备的人工照明功率密度应不高于现行国家标准GB  50034 的规定值</w:t>
            </w:r>
          </w:p>
        </w:tc>
        <w:tc>
          <w:tcPr>
            <w:tcW w:w="1866" w:type="dxa"/>
            <w:shd w:val="clear" w:color="auto" w:fill="auto"/>
            <w:vAlign w:val="center"/>
          </w:tcPr>
          <w:p w14:paraId="37F52BF8" w14:textId="7AA37EB0" w:rsidR="00CC5931" w:rsidRPr="0082610A" w:rsidRDefault="00CC5931" w:rsidP="005116BE">
            <w:pPr>
              <w:pStyle w:val="affffe"/>
              <w:ind w:firstLineChars="100" w:firstLine="180"/>
              <w:rPr>
                <w:sz w:val="18"/>
              </w:rPr>
            </w:pPr>
            <w:r w:rsidRPr="0082610A">
              <w:rPr>
                <w:sz w:val="18"/>
              </w:rPr>
              <w:t>GB  50034</w:t>
            </w:r>
            <w:r>
              <w:rPr>
                <w:rFonts w:hint="eastAsia"/>
                <w:sz w:val="18"/>
              </w:rPr>
              <w:t>/</w:t>
            </w:r>
            <w:r w:rsidRPr="0082610A">
              <w:rPr>
                <w:rFonts w:hint="eastAsia"/>
                <w:sz w:val="18"/>
              </w:rPr>
              <w:t>查看现场</w:t>
            </w:r>
          </w:p>
        </w:tc>
      </w:tr>
      <w:tr w:rsidR="00CC5931" w:rsidRPr="00CF7F65" w14:paraId="5DBD8A25" w14:textId="77777777" w:rsidTr="00B61173">
        <w:trPr>
          <w:trHeight w:val="765"/>
        </w:trPr>
        <w:tc>
          <w:tcPr>
            <w:tcW w:w="1010" w:type="dxa"/>
            <w:shd w:val="clear" w:color="auto" w:fill="auto"/>
            <w:vAlign w:val="center"/>
          </w:tcPr>
          <w:p w14:paraId="6F0268ED" w14:textId="3670F489" w:rsidR="00CC5931" w:rsidRDefault="000545AB" w:rsidP="00CF7F65">
            <w:pPr>
              <w:pStyle w:val="affffe"/>
              <w:ind w:firstLineChars="0" w:firstLine="0"/>
              <w:rPr>
                <w:sz w:val="18"/>
              </w:rPr>
            </w:pPr>
            <w:r>
              <w:rPr>
                <w:rFonts w:hint="eastAsia"/>
                <w:sz w:val="18"/>
              </w:rPr>
              <w:t>5</w:t>
            </w:r>
          </w:p>
        </w:tc>
        <w:tc>
          <w:tcPr>
            <w:tcW w:w="1297" w:type="dxa"/>
            <w:vMerge/>
            <w:shd w:val="clear" w:color="auto" w:fill="auto"/>
            <w:vAlign w:val="center"/>
          </w:tcPr>
          <w:p w14:paraId="4A804029" w14:textId="77777777" w:rsidR="00CC5931" w:rsidRPr="00CF7F65" w:rsidRDefault="00CC5931" w:rsidP="00CF7F65">
            <w:pPr>
              <w:pStyle w:val="affffe"/>
              <w:ind w:firstLineChars="0" w:firstLine="0"/>
              <w:rPr>
                <w:sz w:val="18"/>
              </w:rPr>
            </w:pPr>
          </w:p>
        </w:tc>
        <w:tc>
          <w:tcPr>
            <w:tcW w:w="5455" w:type="dxa"/>
            <w:shd w:val="clear" w:color="auto" w:fill="auto"/>
            <w:vAlign w:val="center"/>
          </w:tcPr>
          <w:p w14:paraId="352A4CAC" w14:textId="655F8E34" w:rsidR="00CC5931" w:rsidRPr="00944DDB" w:rsidRDefault="00CC5931" w:rsidP="00164979">
            <w:pPr>
              <w:pStyle w:val="affffe"/>
              <w:ind w:firstLineChars="100" w:firstLine="180"/>
              <w:rPr>
                <w:sz w:val="18"/>
              </w:rPr>
            </w:pPr>
            <w:r>
              <w:rPr>
                <w:rFonts w:hint="eastAsia"/>
                <w:sz w:val="18"/>
              </w:rPr>
              <w:t>*使用</w:t>
            </w:r>
            <w:r w:rsidRPr="00B77759">
              <w:rPr>
                <w:rFonts w:hint="eastAsia"/>
                <w:sz w:val="18"/>
              </w:rPr>
              <w:t>滚筒烘干机均是节能型烘干机</w:t>
            </w:r>
            <w:r>
              <w:rPr>
                <w:rFonts w:hint="eastAsia"/>
                <w:sz w:val="18"/>
              </w:rPr>
              <w:t>；</w:t>
            </w:r>
            <w:r w:rsidRPr="00B77759">
              <w:rPr>
                <w:rFonts w:hint="eastAsia"/>
                <w:sz w:val="18"/>
              </w:rPr>
              <w:t>选用节能型空压机，能效符合GB19153中能效等级1级要求</w:t>
            </w:r>
          </w:p>
        </w:tc>
        <w:tc>
          <w:tcPr>
            <w:tcW w:w="1866" w:type="dxa"/>
            <w:shd w:val="clear" w:color="auto" w:fill="auto"/>
            <w:vAlign w:val="center"/>
          </w:tcPr>
          <w:p w14:paraId="32CC2BEA" w14:textId="1DDF4DC4" w:rsidR="00CC5931" w:rsidRPr="0082610A" w:rsidRDefault="00CC5931" w:rsidP="005116BE">
            <w:pPr>
              <w:pStyle w:val="affffe"/>
              <w:ind w:firstLineChars="100" w:firstLine="180"/>
              <w:rPr>
                <w:sz w:val="18"/>
              </w:rPr>
            </w:pPr>
            <w:r w:rsidRPr="0082610A">
              <w:rPr>
                <w:rFonts w:hint="eastAsia"/>
                <w:sz w:val="18"/>
              </w:rPr>
              <w:t>查看现场、查看采购记录</w:t>
            </w:r>
            <w:r>
              <w:rPr>
                <w:rFonts w:hint="eastAsia"/>
                <w:sz w:val="18"/>
              </w:rPr>
              <w:t>/</w:t>
            </w:r>
            <w:r>
              <w:t xml:space="preserve"> </w:t>
            </w:r>
            <w:r>
              <w:rPr>
                <w:sz w:val="18"/>
              </w:rPr>
              <w:t>GB19153</w:t>
            </w:r>
          </w:p>
        </w:tc>
      </w:tr>
      <w:tr w:rsidR="00CC5931" w:rsidRPr="00CF7F65" w14:paraId="4326FA86" w14:textId="77777777" w:rsidTr="00B61173">
        <w:trPr>
          <w:trHeight w:val="1090"/>
        </w:trPr>
        <w:tc>
          <w:tcPr>
            <w:tcW w:w="1010" w:type="dxa"/>
            <w:shd w:val="clear" w:color="auto" w:fill="auto"/>
            <w:vAlign w:val="center"/>
          </w:tcPr>
          <w:p w14:paraId="4B699AFC" w14:textId="2661ECBC" w:rsidR="00CC5931" w:rsidRDefault="000545AB" w:rsidP="00CF7F65">
            <w:pPr>
              <w:pStyle w:val="affffe"/>
              <w:ind w:firstLineChars="0" w:firstLine="0"/>
              <w:rPr>
                <w:sz w:val="18"/>
              </w:rPr>
            </w:pPr>
            <w:r>
              <w:rPr>
                <w:rFonts w:hint="eastAsia"/>
                <w:sz w:val="18"/>
              </w:rPr>
              <w:t>6</w:t>
            </w:r>
          </w:p>
        </w:tc>
        <w:tc>
          <w:tcPr>
            <w:tcW w:w="1297" w:type="dxa"/>
            <w:vMerge/>
            <w:shd w:val="clear" w:color="auto" w:fill="auto"/>
            <w:vAlign w:val="center"/>
          </w:tcPr>
          <w:p w14:paraId="2D6BA4D1" w14:textId="77777777" w:rsidR="00CC5931" w:rsidRPr="00CF7F65" w:rsidRDefault="00CC5931" w:rsidP="00CF7F65">
            <w:pPr>
              <w:pStyle w:val="affffe"/>
              <w:ind w:firstLineChars="0" w:firstLine="0"/>
              <w:rPr>
                <w:sz w:val="18"/>
              </w:rPr>
            </w:pPr>
          </w:p>
        </w:tc>
        <w:tc>
          <w:tcPr>
            <w:tcW w:w="5455" w:type="dxa"/>
            <w:shd w:val="clear" w:color="auto" w:fill="auto"/>
            <w:vAlign w:val="center"/>
          </w:tcPr>
          <w:p w14:paraId="159EB5A7" w14:textId="1AB708C2" w:rsidR="00CC5931" w:rsidRPr="00944DDB" w:rsidRDefault="00CC5931" w:rsidP="00164979">
            <w:pPr>
              <w:pStyle w:val="affffe"/>
              <w:ind w:firstLineChars="100" w:firstLine="180"/>
              <w:rPr>
                <w:sz w:val="18"/>
              </w:rPr>
            </w:pPr>
            <w:r>
              <w:rPr>
                <w:rFonts w:hint="eastAsia"/>
                <w:sz w:val="18"/>
              </w:rPr>
              <w:t>*</w:t>
            </w:r>
            <w:r w:rsidRPr="00B77759">
              <w:rPr>
                <w:rFonts w:hint="eastAsia"/>
                <w:sz w:val="18"/>
              </w:rPr>
              <w:t>洗水采用生物酶、退浆、酵洗一道工序完成的一浴法、激光雕饰、水中臭氧等节能、节水工艺</w:t>
            </w:r>
            <w:r>
              <w:rPr>
                <w:rFonts w:hint="eastAsia"/>
                <w:sz w:val="18"/>
              </w:rPr>
              <w:t>；</w:t>
            </w:r>
            <w:r w:rsidRPr="00B77759">
              <w:rPr>
                <w:rFonts w:hint="eastAsia"/>
                <w:sz w:val="18"/>
              </w:rPr>
              <w:t>洗水机和烘干机配备冷凝水回收利用设施</w:t>
            </w:r>
            <w:r>
              <w:rPr>
                <w:rFonts w:hint="eastAsia"/>
                <w:sz w:val="18"/>
              </w:rPr>
              <w:t>；</w:t>
            </w:r>
            <w:r w:rsidRPr="00B77759">
              <w:rPr>
                <w:rFonts w:hint="eastAsia"/>
                <w:sz w:val="18"/>
              </w:rPr>
              <w:t>用水定额应达到DB36/T 420中纺织服装制造先进值的要求</w:t>
            </w:r>
          </w:p>
        </w:tc>
        <w:tc>
          <w:tcPr>
            <w:tcW w:w="1866" w:type="dxa"/>
            <w:shd w:val="clear" w:color="auto" w:fill="auto"/>
            <w:vAlign w:val="center"/>
          </w:tcPr>
          <w:p w14:paraId="04AB8557" w14:textId="7AD7C8EC" w:rsidR="00CC5931" w:rsidRPr="0082610A" w:rsidRDefault="00CC5931" w:rsidP="005116BE">
            <w:pPr>
              <w:pStyle w:val="affffe"/>
              <w:ind w:firstLineChars="100" w:firstLine="180"/>
              <w:rPr>
                <w:sz w:val="18"/>
              </w:rPr>
            </w:pPr>
            <w:r w:rsidRPr="001F40F4">
              <w:rPr>
                <w:sz w:val="18"/>
              </w:rPr>
              <w:t>DB36/T 420</w:t>
            </w:r>
            <w:r>
              <w:rPr>
                <w:rFonts w:hint="eastAsia"/>
                <w:sz w:val="18"/>
              </w:rPr>
              <w:t>/查看现场、查看记录</w:t>
            </w:r>
          </w:p>
        </w:tc>
      </w:tr>
      <w:tr w:rsidR="00CC5931" w:rsidRPr="00CF7F65" w14:paraId="4DDF33DD" w14:textId="77777777" w:rsidTr="00B61173">
        <w:trPr>
          <w:trHeight w:val="900"/>
        </w:trPr>
        <w:tc>
          <w:tcPr>
            <w:tcW w:w="1010" w:type="dxa"/>
            <w:shd w:val="clear" w:color="auto" w:fill="auto"/>
            <w:vAlign w:val="center"/>
          </w:tcPr>
          <w:p w14:paraId="4965CF0E" w14:textId="15C3AE48" w:rsidR="00CC5931" w:rsidRDefault="000545AB" w:rsidP="00CF7F65">
            <w:pPr>
              <w:pStyle w:val="affffe"/>
              <w:ind w:firstLineChars="0" w:firstLine="0"/>
              <w:rPr>
                <w:sz w:val="18"/>
              </w:rPr>
            </w:pPr>
            <w:r>
              <w:rPr>
                <w:rFonts w:hint="eastAsia"/>
                <w:sz w:val="18"/>
              </w:rPr>
              <w:t>7</w:t>
            </w:r>
          </w:p>
        </w:tc>
        <w:tc>
          <w:tcPr>
            <w:tcW w:w="1297" w:type="dxa"/>
            <w:vMerge/>
            <w:shd w:val="clear" w:color="auto" w:fill="auto"/>
            <w:vAlign w:val="center"/>
          </w:tcPr>
          <w:p w14:paraId="61C526E6" w14:textId="77777777" w:rsidR="00CC5931" w:rsidRPr="00CF7F65" w:rsidRDefault="00CC5931" w:rsidP="00CF7F65">
            <w:pPr>
              <w:pStyle w:val="affffe"/>
              <w:ind w:firstLineChars="0" w:firstLine="0"/>
              <w:rPr>
                <w:sz w:val="18"/>
              </w:rPr>
            </w:pPr>
          </w:p>
        </w:tc>
        <w:tc>
          <w:tcPr>
            <w:tcW w:w="5455" w:type="dxa"/>
            <w:shd w:val="clear" w:color="auto" w:fill="auto"/>
            <w:vAlign w:val="center"/>
          </w:tcPr>
          <w:p w14:paraId="63722516" w14:textId="1190E513" w:rsidR="00CC5931" w:rsidRPr="00944DDB" w:rsidRDefault="00CC5931" w:rsidP="00164979">
            <w:pPr>
              <w:pStyle w:val="affffe"/>
              <w:ind w:firstLineChars="100" w:firstLine="180"/>
              <w:rPr>
                <w:sz w:val="18"/>
              </w:rPr>
            </w:pPr>
            <w:r>
              <w:rPr>
                <w:rFonts w:hint="eastAsia"/>
                <w:sz w:val="18"/>
              </w:rPr>
              <w:t>*</w:t>
            </w:r>
            <w:r w:rsidRPr="00A73378">
              <w:rPr>
                <w:rFonts w:hint="eastAsia"/>
                <w:sz w:val="18"/>
              </w:rPr>
              <w:t>使用臭氧洗水等无水洗水机或自动化洗水机</w:t>
            </w:r>
            <w:r>
              <w:rPr>
                <w:rFonts w:hint="eastAsia"/>
                <w:sz w:val="18"/>
              </w:rPr>
              <w:t>，</w:t>
            </w:r>
            <w:r w:rsidRPr="00A73378">
              <w:rPr>
                <w:rFonts w:hint="eastAsia"/>
                <w:sz w:val="18"/>
              </w:rPr>
              <w:t>所有洗水机配置液位显示计、温度控制计和变频调速器具</w:t>
            </w:r>
          </w:p>
        </w:tc>
        <w:tc>
          <w:tcPr>
            <w:tcW w:w="1866" w:type="dxa"/>
            <w:shd w:val="clear" w:color="auto" w:fill="auto"/>
            <w:vAlign w:val="center"/>
          </w:tcPr>
          <w:p w14:paraId="2D05AD89" w14:textId="7EB0D3B4" w:rsidR="00CC5931" w:rsidRPr="0082610A" w:rsidRDefault="00CC5931" w:rsidP="005116BE">
            <w:pPr>
              <w:pStyle w:val="affffe"/>
              <w:ind w:firstLineChars="100" w:firstLine="180"/>
              <w:rPr>
                <w:sz w:val="18"/>
              </w:rPr>
            </w:pPr>
            <w:r w:rsidRPr="0082610A">
              <w:rPr>
                <w:rFonts w:hint="eastAsia"/>
                <w:sz w:val="18"/>
              </w:rPr>
              <w:t>查看现场、查看采购记录</w:t>
            </w:r>
          </w:p>
        </w:tc>
      </w:tr>
      <w:tr w:rsidR="00CC5931" w:rsidRPr="00CF7F65" w14:paraId="154845E3" w14:textId="77777777" w:rsidTr="00B61173">
        <w:trPr>
          <w:trHeight w:val="607"/>
        </w:trPr>
        <w:tc>
          <w:tcPr>
            <w:tcW w:w="1010" w:type="dxa"/>
            <w:shd w:val="clear" w:color="auto" w:fill="auto"/>
            <w:vAlign w:val="center"/>
          </w:tcPr>
          <w:p w14:paraId="6259195A" w14:textId="53153454" w:rsidR="00CC5931" w:rsidRDefault="000545AB" w:rsidP="00CF7F65">
            <w:pPr>
              <w:pStyle w:val="affffe"/>
              <w:ind w:firstLineChars="0" w:firstLine="0"/>
              <w:rPr>
                <w:sz w:val="18"/>
              </w:rPr>
            </w:pPr>
            <w:r>
              <w:rPr>
                <w:rFonts w:hint="eastAsia"/>
                <w:sz w:val="18"/>
              </w:rPr>
              <w:t>8</w:t>
            </w:r>
          </w:p>
        </w:tc>
        <w:tc>
          <w:tcPr>
            <w:tcW w:w="1297" w:type="dxa"/>
            <w:vMerge/>
            <w:shd w:val="clear" w:color="auto" w:fill="auto"/>
            <w:vAlign w:val="center"/>
          </w:tcPr>
          <w:p w14:paraId="0F2E8C48" w14:textId="77777777" w:rsidR="00CC5931" w:rsidRPr="00CF7F65" w:rsidRDefault="00CC5931" w:rsidP="00CF7F65">
            <w:pPr>
              <w:pStyle w:val="affffe"/>
              <w:ind w:firstLineChars="0" w:firstLine="0"/>
              <w:rPr>
                <w:sz w:val="18"/>
              </w:rPr>
            </w:pPr>
          </w:p>
        </w:tc>
        <w:tc>
          <w:tcPr>
            <w:tcW w:w="5455" w:type="dxa"/>
            <w:shd w:val="clear" w:color="auto" w:fill="auto"/>
            <w:vAlign w:val="center"/>
          </w:tcPr>
          <w:p w14:paraId="07C85FEE" w14:textId="2FDD1D44" w:rsidR="00CC5931" w:rsidRPr="00944DDB" w:rsidRDefault="00CC5931" w:rsidP="00974EBC">
            <w:pPr>
              <w:pStyle w:val="affffe"/>
              <w:ind w:firstLineChars="100" w:firstLine="180"/>
              <w:rPr>
                <w:sz w:val="18"/>
              </w:rPr>
            </w:pPr>
            <w:r w:rsidRPr="00CC5931">
              <w:rPr>
                <w:sz w:val="18"/>
              </w:rPr>
              <w:t>*</w:t>
            </w:r>
            <w:r w:rsidRPr="00CC5931">
              <w:rPr>
                <w:rFonts w:hint="eastAsia"/>
                <w:sz w:val="18"/>
              </w:rPr>
              <w:t>洗水机和烘干机配备冷凝水回收利用设施</w:t>
            </w:r>
            <w:r>
              <w:rPr>
                <w:rFonts w:hint="eastAsia"/>
                <w:sz w:val="18"/>
              </w:rPr>
              <w:t>，</w:t>
            </w:r>
            <w:r w:rsidRPr="00CC5931">
              <w:rPr>
                <w:rFonts w:hint="eastAsia"/>
                <w:sz w:val="18"/>
              </w:rPr>
              <w:t>冷凝水回用≥30%</w:t>
            </w:r>
            <w:r>
              <w:rPr>
                <w:rFonts w:hint="eastAsia"/>
                <w:sz w:val="18"/>
              </w:rPr>
              <w:t>，</w:t>
            </w:r>
            <w:r w:rsidR="00974EBC">
              <w:rPr>
                <w:rFonts w:hint="eastAsia"/>
                <w:sz w:val="18"/>
              </w:rPr>
              <w:t>水重复使用率达</w:t>
            </w:r>
            <w:r w:rsidRPr="00CC5931">
              <w:rPr>
                <w:rFonts w:hint="eastAsia"/>
                <w:sz w:val="18"/>
              </w:rPr>
              <w:t>≥</w:t>
            </w:r>
            <w:r w:rsidR="00974EBC">
              <w:rPr>
                <w:rFonts w:hint="eastAsia"/>
                <w:sz w:val="18"/>
              </w:rPr>
              <w:t>6</w:t>
            </w:r>
            <w:r w:rsidRPr="00CC5931">
              <w:rPr>
                <w:rFonts w:hint="eastAsia"/>
                <w:sz w:val="18"/>
              </w:rPr>
              <w:t>0%</w:t>
            </w:r>
            <w:r w:rsidR="00974EBC">
              <w:rPr>
                <w:rFonts w:hint="eastAsia"/>
                <w:sz w:val="18"/>
              </w:rPr>
              <w:t>，车间无水和蒸气跑冒滴漏现象</w:t>
            </w:r>
          </w:p>
        </w:tc>
        <w:tc>
          <w:tcPr>
            <w:tcW w:w="1866" w:type="dxa"/>
            <w:shd w:val="clear" w:color="auto" w:fill="auto"/>
            <w:vAlign w:val="center"/>
          </w:tcPr>
          <w:p w14:paraId="2D14E2A9" w14:textId="2147EAFC" w:rsidR="00CC5931" w:rsidRPr="0082610A" w:rsidRDefault="00B62E4F" w:rsidP="005116BE">
            <w:pPr>
              <w:pStyle w:val="affffe"/>
              <w:ind w:firstLineChars="100" w:firstLine="180"/>
              <w:rPr>
                <w:sz w:val="18"/>
              </w:rPr>
            </w:pPr>
            <w:r>
              <w:rPr>
                <w:sz w:val="18"/>
              </w:rPr>
              <w:t>查看设施</w:t>
            </w:r>
            <w:r>
              <w:rPr>
                <w:rFonts w:hint="eastAsia"/>
                <w:sz w:val="18"/>
              </w:rPr>
              <w:t>，</w:t>
            </w:r>
            <w:r>
              <w:rPr>
                <w:sz w:val="18"/>
              </w:rPr>
              <w:t>查阅记录</w:t>
            </w:r>
            <w:r>
              <w:rPr>
                <w:rFonts w:hint="eastAsia"/>
                <w:sz w:val="18"/>
              </w:rPr>
              <w:t>、</w:t>
            </w:r>
            <w:r>
              <w:rPr>
                <w:sz w:val="18"/>
              </w:rPr>
              <w:t>台账</w:t>
            </w:r>
          </w:p>
        </w:tc>
      </w:tr>
      <w:tr w:rsidR="00CC5931" w:rsidRPr="00CF7F65" w14:paraId="1B1B507E" w14:textId="77777777" w:rsidTr="00B61173">
        <w:trPr>
          <w:trHeight w:val="544"/>
        </w:trPr>
        <w:tc>
          <w:tcPr>
            <w:tcW w:w="1010" w:type="dxa"/>
            <w:shd w:val="clear" w:color="auto" w:fill="auto"/>
            <w:vAlign w:val="center"/>
          </w:tcPr>
          <w:p w14:paraId="3F0B75DF" w14:textId="69A2F17C" w:rsidR="00CC5931" w:rsidRPr="00CF7F65" w:rsidRDefault="000545AB" w:rsidP="00CF7F65">
            <w:pPr>
              <w:pStyle w:val="affffe"/>
              <w:ind w:firstLineChars="0" w:firstLine="0"/>
              <w:rPr>
                <w:sz w:val="18"/>
              </w:rPr>
            </w:pPr>
            <w:r>
              <w:rPr>
                <w:rFonts w:hint="eastAsia"/>
                <w:sz w:val="18"/>
              </w:rPr>
              <w:t>9</w:t>
            </w:r>
          </w:p>
        </w:tc>
        <w:tc>
          <w:tcPr>
            <w:tcW w:w="1297" w:type="dxa"/>
            <w:vMerge/>
            <w:shd w:val="clear" w:color="auto" w:fill="auto"/>
            <w:vAlign w:val="center"/>
          </w:tcPr>
          <w:p w14:paraId="35B5B106" w14:textId="77777777" w:rsidR="00CC5931" w:rsidRPr="00CF7F65" w:rsidRDefault="00CC5931" w:rsidP="00CF7F65">
            <w:pPr>
              <w:pStyle w:val="affffe"/>
              <w:ind w:firstLineChars="0" w:firstLine="0"/>
              <w:rPr>
                <w:sz w:val="18"/>
              </w:rPr>
            </w:pPr>
          </w:p>
        </w:tc>
        <w:tc>
          <w:tcPr>
            <w:tcW w:w="5455" w:type="dxa"/>
            <w:shd w:val="clear" w:color="auto" w:fill="auto"/>
            <w:vAlign w:val="center"/>
          </w:tcPr>
          <w:p w14:paraId="1654F1D3" w14:textId="4604D832" w:rsidR="00CC5931" w:rsidRPr="00CF7F65" w:rsidRDefault="00974EBC" w:rsidP="00974EBC">
            <w:pPr>
              <w:pStyle w:val="affffe"/>
              <w:ind w:firstLineChars="100" w:firstLine="180"/>
              <w:rPr>
                <w:sz w:val="18"/>
              </w:rPr>
            </w:pPr>
            <w:r w:rsidRPr="00974EBC">
              <w:rPr>
                <w:rFonts w:hint="eastAsia"/>
                <w:sz w:val="18"/>
              </w:rPr>
              <w:t>*按GB/T 29452、GB 17167和GB 24789中计量器具配置要求的配置计量器具</w:t>
            </w:r>
          </w:p>
        </w:tc>
        <w:tc>
          <w:tcPr>
            <w:tcW w:w="1866" w:type="dxa"/>
            <w:shd w:val="clear" w:color="auto" w:fill="auto"/>
            <w:vAlign w:val="center"/>
          </w:tcPr>
          <w:p w14:paraId="53CDD96F" w14:textId="6DC1363D" w:rsidR="00CC5931" w:rsidRPr="00CF7F65" w:rsidRDefault="00B61173" w:rsidP="00B61173">
            <w:pPr>
              <w:pStyle w:val="affffe"/>
              <w:ind w:firstLineChars="100" w:firstLine="180"/>
              <w:rPr>
                <w:sz w:val="18"/>
              </w:rPr>
            </w:pPr>
            <w:r w:rsidRPr="00B61173">
              <w:rPr>
                <w:rFonts w:hint="eastAsia"/>
                <w:sz w:val="18"/>
              </w:rPr>
              <w:t>GB/T29452 GB 17167 GB 24789/查看现场、记录</w:t>
            </w:r>
          </w:p>
        </w:tc>
      </w:tr>
      <w:tr w:rsidR="00B62E4F" w:rsidRPr="00CF7F65" w14:paraId="51A70F1A" w14:textId="77777777" w:rsidTr="00B61173">
        <w:trPr>
          <w:trHeight w:val="622"/>
        </w:trPr>
        <w:tc>
          <w:tcPr>
            <w:tcW w:w="1010" w:type="dxa"/>
            <w:shd w:val="clear" w:color="auto" w:fill="auto"/>
            <w:vAlign w:val="center"/>
          </w:tcPr>
          <w:p w14:paraId="01EBAB19" w14:textId="052DE6A9" w:rsidR="00B62E4F" w:rsidRPr="00CF7F65" w:rsidRDefault="000545AB" w:rsidP="00CF7F65">
            <w:pPr>
              <w:pStyle w:val="affffe"/>
              <w:ind w:firstLineChars="0" w:firstLine="0"/>
              <w:rPr>
                <w:sz w:val="18"/>
              </w:rPr>
            </w:pPr>
            <w:r>
              <w:rPr>
                <w:rFonts w:hint="eastAsia"/>
                <w:sz w:val="18"/>
              </w:rPr>
              <w:t>10</w:t>
            </w:r>
          </w:p>
        </w:tc>
        <w:tc>
          <w:tcPr>
            <w:tcW w:w="1297" w:type="dxa"/>
            <w:vMerge/>
            <w:shd w:val="clear" w:color="auto" w:fill="auto"/>
            <w:vAlign w:val="center"/>
          </w:tcPr>
          <w:p w14:paraId="490F8FD6" w14:textId="3C41B5F2" w:rsidR="00B62E4F" w:rsidRPr="00CF7F65" w:rsidRDefault="00B62E4F" w:rsidP="00CF7F65">
            <w:pPr>
              <w:pStyle w:val="affffe"/>
              <w:ind w:firstLineChars="0" w:firstLine="0"/>
              <w:rPr>
                <w:sz w:val="18"/>
              </w:rPr>
            </w:pPr>
          </w:p>
        </w:tc>
        <w:tc>
          <w:tcPr>
            <w:tcW w:w="5455" w:type="dxa"/>
            <w:shd w:val="clear" w:color="auto" w:fill="auto"/>
            <w:vAlign w:val="center"/>
          </w:tcPr>
          <w:p w14:paraId="750DCF98" w14:textId="3199F3C2" w:rsidR="00B62E4F" w:rsidRPr="00CF7F65" w:rsidRDefault="00974EBC" w:rsidP="005116BE">
            <w:pPr>
              <w:pStyle w:val="affffe"/>
              <w:ind w:firstLineChars="100" w:firstLine="180"/>
              <w:rPr>
                <w:sz w:val="18"/>
              </w:rPr>
            </w:pPr>
            <w:r w:rsidRPr="00974EBC">
              <w:rPr>
                <w:rFonts w:hint="eastAsia"/>
                <w:sz w:val="18"/>
              </w:rPr>
              <w:t>边角料自行二次使用制作牛仔布艺品、工艺品等，或交由第三方回收利用，</w:t>
            </w:r>
          </w:p>
        </w:tc>
        <w:tc>
          <w:tcPr>
            <w:tcW w:w="1866" w:type="dxa"/>
            <w:shd w:val="clear" w:color="auto" w:fill="auto"/>
            <w:vAlign w:val="center"/>
          </w:tcPr>
          <w:p w14:paraId="2DE1FCAC" w14:textId="43FA33FC" w:rsidR="00B62E4F" w:rsidRPr="00CF7F65" w:rsidRDefault="00B61173" w:rsidP="00B61173">
            <w:pPr>
              <w:pStyle w:val="affffe"/>
              <w:ind w:firstLineChars="100" w:firstLine="180"/>
              <w:rPr>
                <w:sz w:val="18"/>
              </w:rPr>
            </w:pPr>
            <w:r w:rsidRPr="00B61173">
              <w:rPr>
                <w:rFonts w:hint="eastAsia"/>
                <w:sz w:val="18"/>
              </w:rPr>
              <w:t>查看</w:t>
            </w:r>
            <w:r>
              <w:rPr>
                <w:rFonts w:hint="eastAsia"/>
                <w:sz w:val="18"/>
              </w:rPr>
              <w:t>处理</w:t>
            </w:r>
            <w:r w:rsidRPr="00B61173">
              <w:rPr>
                <w:rFonts w:hint="eastAsia"/>
                <w:sz w:val="18"/>
              </w:rPr>
              <w:t>记录，查看产品</w:t>
            </w:r>
          </w:p>
        </w:tc>
      </w:tr>
    </w:tbl>
    <w:p w14:paraId="23EBCAEE" w14:textId="77777777" w:rsidR="00642207" w:rsidRPr="00642207" w:rsidRDefault="00642207" w:rsidP="00642207">
      <w:pPr>
        <w:pStyle w:val="affffe"/>
        <w:spacing w:beforeLines="50" w:before="120" w:afterLines="50" w:after="120"/>
        <w:ind w:firstLineChars="0" w:firstLine="0"/>
        <w:jc w:val="center"/>
        <w:rPr>
          <w:rFonts w:ascii="黑体" w:eastAsia="黑体" w:hAnsi="黑体"/>
        </w:rPr>
      </w:pPr>
      <w:r w:rsidRPr="00642207">
        <w:rPr>
          <w:rFonts w:ascii="黑体" w:eastAsia="黑体" w:hAnsi="黑体" w:hint="eastAsia"/>
        </w:rPr>
        <w:lastRenderedPageBreak/>
        <w:t>表1  “江西绿色生态 牛仔服装”评价指标</w:t>
      </w:r>
      <w:r w:rsidRPr="00642207">
        <w:rPr>
          <w:rFonts w:hAnsi="宋体" w:hint="eastAsia"/>
        </w:rPr>
        <w:t>（续）</w:t>
      </w:r>
    </w:p>
    <w:tbl>
      <w:tblPr>
        <w:tblStyle w:val="affff1"/>
        <w:tblW w:w="0" w:type="auto"/>
        <w:tblInd w:w="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9"/>
        <w:gridCol w:w="992"/>
        <w:gridCol w:w="3158"/>
        <w:gridCol w:w="953"/>
        <w:gridCol w:w="142"/>
        <w:gridCol w:w="1511"/>
        <w:gridCol w:w="1891"/>
      </w:tblGrid>
      <w:tr w:rsidR="00642207" w:rsidRPr="00CF7F65" w14:paraId="08CA48D9" w14:textId="77777777" w:rsidTr="000D4938">
        <w:trPr>
          <w:trHeight w:val="559"/>
        </w:trPr>
        <w:tc>
          <w:tcPr>
            <w:tcW w:w="709" w:type="dxa"/>
            <w:tcBorders>
              <w:top w:val="single" w:sz="8" w:space="0" w:color="auto"/>
              <w:bottom w:val="single" w:sz="8" w:space="0" w:color="auto"/>
            </w:tcBorders>
            <w:shd w:val="clear" w:color="auto" w:fill="auto"/>
            <w:vAlign w:val="center"/>
          </w:tcPr>
          <w:p w14:paraId="27D4C6AF" w14:textId="77777777" w:rsidR="00642207" w:rsidRPr="00CF7F65" w:rsidRDefault="00642207" w:rsidP="00545FC4">
            <w:pPr>
              <w:pStyle w:val="affffe"/>
              <w:ind w:firstLineChars="0" w:firstLine="0"/>
              <w:jc w:val="center"/>
              <w:rPr>
                <w:sz w:val="18"/>
              </w:rPr>
            </w:pPr>
            <w:r>
              <w:rPr>
                <w:rFonts w:hint="eastAsia"/>
                <w:sz w:val="18"/>
              </w:rPr>
              <w:t>序号</w:t>
            </w:r>
          </w:p>
        </w:tc>
        <w:tc>
          <w:tcPr>
            <w:tcW w:w="992" w:type="dxa"/>
            <w:tcBorders>
              <w:top w:val="single" w:sz="8" w:space="0" w:color="auto"/>
              <w:bottom w:val="single" w:sz="8" w:space="0" w:color="auto"/>
            </w:tcBorders>
            <w:shd w:val="clear" w:color="auto" w:fill="auto"/>
            <w:vAlign w:val="center"/>
          </w:tcPr>
          <w:p w14:paraId="28D6E039" w14:textId="77777777" w:rsidR="00642207" w:rsidRPr="00CF7F65" w:rsidRDefault="00642207" w:rsidP="00545FC4">
            <w:pPr>
              <w:pStyle w:val="affffe"/>
              <w:ind w:firstLineChars="0" w:firstLine="0"/>
              <w:jc w:val="center"/>
              <w:rPr>
                <w:sz w:val="18"/>
              </w:rPr>
            </w:pPr>
            <w:r>
              <w:rPr>
                <w:rFonts w:hint="eastAsia"/>
                <w:sz w:val="18"/>
              </w:rPr>
              <w:t>一</w:t>
            </w:r>
            <w:r w:rsidRPr="00CF7F65">
              <w:rPr>
                <w:sz w:val="18"/>
              </w:rPr>
              <w:t>级指标</w:t>
            </w:r>
          </w:p>
        </w:tc>
        <w:tc>
          <w:tcPr>
            <w:tcW w:w="5764" w:type="dxa"/>
            <w:gridSpan w:val="4"/>
            <w:tcBorders>
              <w:top w:val="single" w:sz="8" w:space="0" w:color="auto"/>
              <w:bottom w:val="single" w:sz="8" w:space="0" w:color="auto"/>
            </w:tcBorders>
            <w:shd w:val="clear" w:color="auto" w:fill="auto"/>
            <w:vAlign w:val="center"/>
          </w:tcPr>
          <w:p w14:paraId="5664AA78" w14:textId="77777777" w:rsidR="00642207" w:rsidRPr="00CF7F65" w:rsidRDefault="00642207" w:rsidP="00545FC4">
            <w:pPr>
              <w:pStyle w:val="affffe"/>
              <w:ind w:firstLineChars="0" w:firstLine="0"/>
              <w:jc w:val="center"/>
              <w:rPr>
                <w:sz w:val="18"/>
              </w:rPr>
            </w:pPr>
            <w:r w:rsidRPr="00CF7F65">
              <w:rPr>
                <w:sz w:val="18"/>
              </w:rPr>
              <w:t>要求</w:t>
            </w:r>
          </w:p>
        </w:tc>
        <w:tc>
          <w:tcPr>
            <w:tcW w:w="1891" w:type="dxa"/>
            <w:tcBorders>
              <w:top w:val="single" w:sz="8" w:space="0" w:color="auto"/>
              <w:bottom w:val="single" w:sz="8" w:space="0" w:color="auto"/>
            </w:tcBorders>
            <w:shd w:val="clear" w:color="auto" w:fill="auto"/>
            <w:vAlign w:val="center"/>
          </w:tcPr>
          <w:p w14:paraId="6EECAD89" w14:textId="77777777" w:rsidR="00642207" w:rsidRPr="00CF7F65" w:rsidRDefault="00642207" w:rsidP="00545FC4">
            <w:pPr>
              <w:pStyle w:val="affffe"/>
              <w:ind w:firstLineChars="0" w:firstLine="0"/>
              <w:jc w:val="center"/>
              <w:rPr>
                <w:sz w:val="18"/>
              </w:rPr>
            </w:pPr>
            <w:r w:rsidRPr="00CF7F65">
              <w:rPr>
                <w:sz w:val="18"/>
              </w:rPr>
              <w:t>评价方式</w:t>
            </w:r>
            <w:r w:rsidRPr="00CF7F65">
              <w:rPr>
                <w:rFonts w:hint="eastAsia"/>
                <w:sz w:val="18"/>
              </w:rPr>
              <w:t>/方法</w:t>
            </w:r>
          </w:p>
        </w:tc>
      </w:tr>
      <w:tr w:rsidR="000D4938" w:rsidRPr="00CF7F65" w14:paraId="7DAE8366" w14:textId="77777777" w:rsidTr="000D4938">
        <w:trPr>
          <w:trHeight w:val="553"/>
        </w:trPr>
        <w:tc>
          <w:tcPr>
            <w:tcW w:w="709" w:type="dxa"/>
            <w:shd w:val="clear" w:color="auto" w:fill="auto"/>
            <w:vAlign w:val="center"/>
          </w:tcPr>
          <w:p w14:paraId="11877836" w14:textId="59D0F88E" w:rsidR="000D4938" w:rsidRDefault="000D4938" w:rsidP="000545AB">
            <w:pPr>
              <w:pStyle w:val="affffe"/>
              <w:ind w:firstLineChars="0" w:firstLine="0"/>
              <w:rPr>
                <w:rFonts w:hint="eastAsia"/>
                <w:sz w:val="18"/>
              </w:rPr>
            </w:pPr>
            <w:r>
              <w:rPr>
                <w:rFonts w:hint="eastAsia"/>
                <w:sz w:val="18"/>
              </w:rPr>
              <w:t>11</w:t>
            </w:r>
          </w:p>
        </w:tc>
        <w:tc>
          <w:tcPr>
            <w:tcW w:w="992" w:type="dxa"/>
            <w:vMerge w:val="restart"/>
            <w:shd w:val="clear" w:color="auto" w:fill="auto"/>
            <w:vAlign w:val="center"/>
          </w:tcPr>
          <w:p w14:paraId="151B6C16" w14:textId="4AC27E31" w:rsidR="000D4938" w:rsidRPr="002D138B" w:rsidRDefault="000D4938" w:rsidP="000D4938">
            <w:pPr>
              <w:pStyle w:val="affffe"/>
              <w:ind w:firstLineChars="100" w:firstLine="180"/>
              <w:rPr>
                <w:rFonts w:hint="eastAsia"/>
                <w:sz w:val="18"/>
              </w:rPr>
            </w:pPr>
            <w:r w:rsidRPr="002D138B">
              <w:rPr>
                <w:rFonts w:hint="eastAsia"/>
                <w:sz w:val="18"/>
              </w:rPr>
              <w:t>环境保护</w:t>
            </w:r>
          </w:p>
        </w:tc>
        <w:tc>
          <w:tcPr>
            <w:tcW w:w="5764" w:type="dxa"/>
            <w:gridSpan w:val="4"/>
            <w:shd w:val="clear" w:color="auto" w:fill="auto"/>
            <w:vAlign w:val="center"/>
          </w:tcPr>
          <w:p w14:paraId="580E51DF" w14:textId="5AF003A4" w:rsidR="000D4938" w:rsidRPr="00B05AF9" w:rsidRDefault="000D4938" w:rsidP="00B05AF9">
            <w:pPr>
              <w:pStyle w:val="affffe"/>
              <w:ind w:firstLineChars="100" w:firstLine="180"/>
              <w:rPr>
                <w:rFonts w:hint="eastAsia"/>
                <w:sz w:val="18"/>
              </w:rPr>
            </w:pPr>
            <w:r>
              <w:rPr>
                <w:rFonts w:hint="eastAsia"/>
                <w:sz w:val="18"/>
              </w:rPr>
              <w:t>*VOC（</w:t>
            </w:r>
            <w:r w:rsidRPr="00E37904">
              <w:rPr>
                <w:rFonts w:hint="eastAsia"/>
                <w:sz w:val="18"/>
              </w:rPr>
              <w:t>挥发性有机</w:t>
            </w:r>
            <w:r>
              <w:rPr>
                <w:rFonts w:hint="eastAsia"/>
                <w:sz w:val="18"/>
              </w:rPr>
              <w:t>化合</w:t>
            </w:r>
            <w:r w:rsidRPr="00E37904">
              <w:rPr>
                <w:rFonts w:hint="eastAsia"/>
                <w:sz w:val="18"/>
              </w:rPr>
              <w:t>物</w:t>
            </w:r>
            <w:r>
              <w:rPr>
                <w:rFonts w:hint="eastAsia"/>
                <w:sz w:val="18"/>
              </w:rPr>
              <w:t>）产生工序、高锰酸钾处理、打磨等工序的废气和粉尘配备处理设施，</w:t>
            </w:r>
            <w:r w:rsidRPr="0083560F">
              <w:rPr>
                <w:rFonts w:hint="eastAsia"/>
                <w:sz w:val="18"/>
              </w:rPr>
              <w:t>，</w:t>
            </w:r>
            <w:r w:rsidRPr="00C01296">
              <w:rPr>
                <w:rFonts w:hint="eastAsia"/>
                <w:sz w:val="18"/>
              </w:rPr>
              <w:t>车间无异味</w:t>
            </w:r>
            <w:r>
              <w:rPr>
                <w:rFonts w:hint="eastAsia"/>
                <w:sz w:val="18"/>
              </w:rPr>
              <w:t>，并</w:t>
            </w:r>
            <w:r w:rsidRPr="00C01296">
              <w:rPr>
                <w:rFonts w:hint="eastAsia"/>
                <w:sz w:val="18"/>
              </w:rPr>
              <w:t>符合</w:t>
            </w:r>
            <w:r>
              <w:rPr>
                <w:rFonts w:hint="eastAsia"/>
                <w:sz w:val="18"/>
              </w:rPr>
              <w:t>环保部门</w:t>
            </w:r>
            <w:r w:rsidRPr="00C01296">
              <w:rPr>
                <w:rFonts w:hint="eastAsia"/>
                <w:sz w:val="18"/>
              </w:rPr>
              <w:t>的相关规定</w:t>
            </w:r>
          </w:p>
        </w:tc>
        <w:tc>
          <w:tcPr>
            <w:tcW w:w="1891" w:type="dxa"/>
            <w:shd w:val="clear" w:color="auto" w:fill="auto"/>
            <w:vAlign w:val="center"/>
          </w:tcPr>
          <w:p w14:paraId="3867B599" w14:textId="44C888B0" w:rsidR="000D4938" w:rsidRDefault="000D4938" w:rsidP="00B05AF9">
            <w:pPr>
              <w:pStyle w:val="affffe"/>
              <w:ind w:firstLineChars="0" w:firstLine="0"/>
              <w:rPr>
                <w:rFonts w:hint="eastAsia"/>
                <w:sz w:val="18"/>
              </w:rPr>
            </w:pPr>
            <w:r w:rsidRPr="001F40F4">
              <w:rPr>
                <w:sz w:val="18"/>
              </w:rPr>
              <w:t>GB 14554-2019</w:t>
            </w:r>
            <w:r>
              <w:rPr>
                <w:rFonts w:hint="eastAsia"/>
                <w:sz w:val="18"/>
              </w:rPr>
              <w:t>/查看现场、查看记录、查看检测数据</w:t>
            </w:r>
          </w:p>
        </w:tc>
      </w:tr>
      <w:tr w:rsidR="000D4938" w:rsidRPr="00CF7F65" w14:paraId="54306A82" w14:textId="77777777" w:rsidTr="000D4938">
        <w:trPr>
          <w:trHeight w:val="553"/>
        </w:trPr>
        <w:tc>
          <w:tcPr>
            <w:tcW w:w="709" w:type="dxa"/>
            <w:shd w:val="clear" w:color="auto" w:fill="auto"/>
            <w:vAlign w:val="center"/>
          </w:tcPr>
          <w:p w14:paraId="6252FE52" w14:textId="4B8C47BB" w:rsidR="000D4938" w:rsidRDefault="000D4938" w:rsidP="000545AB">
            <w:pPr>
              <w:pStyle w:val="affffe"/>
              <w:ind w:firstLineChars="0" w:firstLine="0"/>
              <w:rPr>
                <w:sz w:val="18"/>
              </w:rPr>
            </w:pPr>
            <w:r>
              <w:rPr>
                <w:rFonts w:hint="eastAsia"/>
                <w:sz w:val="18"/>
              </w:rPr>
              <w:t>12</w:t>
            </w:r>
          </w:p>
        </w:tc>
        <w:tc>
          <w:tcPr>
            <w:tcW w:w="992" w:type="dxa"/>
            <w:vMerge/>
            <w:shd w:val="clear" w:color="auto" w:fill="auto"/>
            <w:vAlign w:val="center"/>
          </w:tcPr>
          <w:p w14:paraId="24F383C8" w14:textId="4634AF80" w:rsidR="000D4938" w:rsidRPr="002D138B" w:rsidRDefault="000D4938" w:rsidP="00545FC4">
            <w:pPr>
              <w:pStyle w:val="affffe"/>
              <w:ind w:firstLine="360"/>
              <w:rPr>
                <w:sz w:val="18"/>
              </w:rPr>
            </w:pPr>
          </w:p>
        </w:tc>
        <w:tc>
          <w:tcPr>
            <w:tcW w:w="5764" w:type="dxa"/>
            <w:gridSpan w:val="4"/>
            <w:shd w:val="clear" w:color="auto" w:fill="auto"/>
            <w:vAlign w:val="center"/>
          </w:tcPr>
          <w:p w14:paraId="2D134A07" w14:textId="783787DF" w:rsidR="000D4938" w:rsidRDefault="000D4938" w:rsidP="00B05AF9">
            <w:pPr>
              <w:pStyle w:val="affffe"/>
              <w:ind w:firstLineChars="100" w:firstLine="180"/>
              <w:rPr>
                <w:sz w:val="18"/>
              </w:rPr>
            </w:pPr>
            <w:r w:rsidRPr="00B05AF9">
              <w:rPr>
                <w:rFonts w:hint="eastAsia"/>
                <w:sz w:val="18"/>
              </w:rPr>
              <w:t>*排污许可证管理和污染物排放符合符合HJ 861的规定，环保设施竣工验收符合HJ 709的规定</w:t>
            </w:r>
          </w:p>
        </w:tc>
        <w:tc>
          <w:tcPr>
            <w:tcW w:w="1891" w:type="dxa"/>
            <w:shd w:val="clear" w:color="auto" w:fill="auto"/>
            <w:vAlign w:val="center"/>
          </w:tcPr>
          <w:p w14:paraId="580BB520" w14:textId="613FB4C4" w:rsidR="000D4938" w:rsidRPr="001F40F4" w:rsidRDefault="000D4938" w:rsidP="00B05AF9">
            <w:pPr>
              <w:pStyle w:val="affffe"/>
              <w:ind w:firstLineChars="0" w:firstLine="0"/>
              <w:rPr>
                <w:sz w:val="18"/>
              </w:rPr>
            </w:pPr>
            <w:r>
              <w:rPr>
                <w:rFonts w:hint="eastAsia"/>
                <w:sz w:val="18"/>
              </w:rPr>
              <w:t>查看现场，查看文件记录</w:t>
            </w:r>
          </w:p>
        </w:tc>
      </w:tr>
      <w:tr w:rsidR="000D4938" w:rsidRPr="00CF7F65" w14:paraId="2DBBF726" w14:textId="77777777" w:rsidTr="000D4938">
        <w:trPr>
          <w:trHeight w:val="553"/>
        </w:trPr>
        <w:tc>
          <w:tcPr>
            <w:tcW w:w="709" w:type="dxa"/>
            <w:shd w:val="clear" w:color="auto" w:fill="auto"/>
            <w:vAlign w:val="center"/>
          </w:tcPr>
          <w:p w14:paraId="0A83DFB4" w14:textId="677ADF45" w:rsidR="000D4938" w:rsidRDefault="000D4938" w:rsidP="000545AB">
            <w:pPr>
              <w:pStyle w:val="affffe"/>
              <w:ind w:firstLineChars="0" w:firstLine="0"/>
              <w:rPr>
                <w:sz w:val="18"/>
              </w:rPr>
            </w:pPr>
            <w:r>
              <w:rPr>
                <w:rFonts w:hint="eastAsia"/>
                <w:sz w:val="18"/>
              </w:rPr>
              <w:t>13</w:t>
            </w:r>
          </w:p>
        </w:tc>
        <w:tc>
          <w:tcPr>
            <w:tcW w:w="992" w:type="dxa"/>
            <w:vMerge/>
            <w:shd w:val="clear" w:color="auto" w:fill="auto"/>
            <w:vAlign w:val="center"/>
          </w:tcPr>
          <w:p w14:paraId="0029C0CE" w14:textId="72952A36" w:rsidR="000D4938" w:rsidRPr="002D138B" w:rsidRDefault="000D4938" w:rsidP="00545FC4">
            <w:pPr>
              <w:pStyle w:val="affffe"/>
              <w:ind w:firstLine="360"/>
              <w:rPr>
                <w:sz w:val="18"/>
              </w:rPr>
            </w:pPr>
          </w:p>
        </w:tc>
        <w:tc>
          <w:tcPr>
            <w:tcW w:w="5764" w:type="dxa"/>
            <w:gridSpan w:val="4"/>
            <w:shd w:val="clear" w:color="auto" w:fill="auto"/>
            <w:vAlign w:val="center"/>
          </w:tcPr>
          <w:p w14:paraId="5CD64C17" w14:textId="0643536C" w:rsidR="000D4938" w:rsidRDefault="000D4938" w:rsidP="00B05AF9">
            <w:pPr>
              <w:pStyle w:val="affffe"/>
              <w:ind w:firstLineChars="100" w:firstLine="180"/>
              <w:rPr>
                <w:sz w:val="18"/>
              </w:rPr>
            </w:pPr>
            <w:r>
              <w:rPr>
                <w:rFonts w:hint="eastAsia"/>
                <w:sz w:val="18"/>
              </w:rPr>
              <w:t>污水应集中处理</w:t>
            </w:r>
            <w:r w:rsidRPr="00B05AF9">
              <w:rPr>
                <w:rFonts w:hint="eastAsia"/>
                <w:sz w:val="18"/>
              </w:rPr>
              <w:t>，污水</w:t>
            </w:r>
            <w:r w:rsidR="009B4E80">
              <w:rPr>
                <w:rFonts w:hint="eastAsia"/>
                <w:sz w:val="18"/>
              </w:rPr>
              <w:t>处理后</w:t>
            </w:r>
            <w:r w:rsidRPr="00B05AF9">
              <w:rPr>
                <w:rFonts w:hint="eastAsia"/>
                <w:sz w:val="18"/>
              </w:rPr>
              <w:t>排放应达到GB 8978标准</w:t>
            </w:r>
            <w:r w:rsidR="00950160">
              <w:rPr>
                <w:rFonts w:hint="eastAsia"/>
                <w:sz w:val="18"/>
              </w:rPr>
              <w:t>，应达到雨污分流排放要求</w:t>
            </w:r>
          </w:p>
        </w:tc>
        <w:tc>
          <w:tcPr>
            <w:tcW w:w="1891" w:type="dxa"/>
            <w:shd w:val="clear" w:color="auto" w:fill="auto"/>
            <w:vAlign w:val="center"/>
          </w:tcPr>
          <w:p w14:paraId="24320379" w14:textId="514E698A" w:rsidR="000D4938" w:rsidRDefault="000D4938" w:rsidP="00545FC4">
            <w:pPr>
              <w:pStyle w:val="affffe"/>
              <w:ind w:firstLineChars="0" w:firstLine="0"/>
              <w:rPr>
                <w:sz w:val="18"/>
              </w:rPr>
            </w:pPr>
            <w:r w:rsidRPr="00B05AF9">
              <w:rPr>
                <w:sz w:val="18"/>
              </w:rPr>
              <w:t>GB 8978</w:t>
            </w:r>
            <w:r>
              <w:rPr>
                <w:rFonts w:hint="eastAsia"/>
                <w:sz w:val="18"/>
              </w:rPr>
              <w:t>/看看现场和记录</w:t>
            </w:r>
          </w:p>
        </w:tc>
      </w:tr>
      <w:tr w:rsidR="00B61173" w:rsidRPr="00CF7F65" w14:paraId="0988BB64" w14:textId="77777777" w:rsidTr="00D54D1C">
        <w:trPr>
          <w:trHeight w:val="553"/>
        </w:trPr>
        <w:tc>
          <w:tcPr>
            <w:tcW w:w="709" w:type="dxa"/>
            <w:shd w:val="clear" w:color="auto" w:fill="auto"/>
            <w:vAlign w:val="center"/>
          </w:tcPr>
          <w:p w14:paraId="1F053D81" w14:textId="3B9B9429" w:rsidR="00B61173" w:rsidRDefault="00B61173" w:rsidP="000545AB">
            <w:pPr>
              <w:pStyle w:val="affffe"/>
              <w:ind w:firstLineChars="0" w:firstLine="0"/>
              <w:rPr>
                <w:sz w:val="18"/>
              </w:rPr>
            </w:pPr>
            <w:r>
              <w:rPr>
                <w:rFonts w:hint="eastAsia"/>
                <w:sz w:val="18"/>
              </w:rPr>
              <w:t>14</w:t>
            </w:r>
          </w:p>
        </w:tc>
        <w:tc>
          <w:tcPr>
            <w:tcW w:w="992" w:type="dxa"/>
            <w:vMerge/>
            <w:shd w:val="clear" w:color="auto" w:fill="auto"/>
            <w:vAlign w:val="center"/>
          </w:tcPr>
          <w:p w14:paraId="27154965" w14:textId="1560CB00" w:rsidR="00B61173" w:rsidRPr="002D138B" w:rsidRDefault="00B61173" w:rsidP="00545FC4">
            <w:pPr>
              <w:pStyle w:val="affffe"/>
              <w:ind w:firstLine="360"/>
              <w:rPr>
                <w:sz w:val="18"/>
              </w:rPr>
            </w:pPr>
          </w:p>
        </w:tc>
        <w:tc>
          <w:tcPr>
            <w:tcW w:w="4253" w:type="dxa"/>
            <w:gridSpan w:val="3"/>
            <w:shd w:val="clear" w:color="auto" w:fill="auto"/>
            <w:vAlign w:val="center"/>
          </w:tcPr>
          <w:p w14:paraId="029F9A28" w14:textId="6BC0C782" w:rsidR="00B61173" w:rsidRDefault="00B61173" w:rsidP="00B61173">
            <w:pPr>
              <w:pStyle w:val="affffe"/>
              <w:ind w:firstLineChars="100" w:firstLine="180"/>
              <w:rPr>
                <w:sz w:val="18"/>
              </w:rPr>
            </w:pPr>
            <w:r>
              <w:rPr>
                <w:rFonts w:hint="eastAsia"/>
                <w:sz w:val="18"/>
              </w:rPr>
              <w:t>*</w:t>
            </w:r>
            <w:r w:rsidRPr="00C01296">
              <w:rPr>
                <w:rFonts w:hint="eastAsia"/>
                <w:sz w:val="18"/>
              </w:rPr>
              <w:t>单位产品COD</w:t>
            </w:r>
            <w:r w:rsidRPr="00E37904">
              <w:rPr>
                <w:rFonts w:hint="eastAsia"/>
                <w:sz w:val="18"/>
                <w:vertAlign w:val="subscript"/>
              </w:rPr>
              <w:t>Cr</w:t>
            </w:r>
            <w:r w:rsidRPr="00E37904">
              <w:rPr>
                <w:rFonts w:hint="eastAsia"/>
                <w:sz w:val="18"/>
              </w:rPr>
              <w:t>（重铬酸钾盐指数）</w:t>
            </w:r>
            <w:r w:rsidRPr="00C01296">
              <w:rPr>
                <w:rFonts w:hint="eastAsia"/>
                <w:sz w:val="18"/>
              </w:rPr>
              <w:t>产生量</w:t>
            </w:r>
            <w:r>
              <w:rPr>
                <w:rFonts w:hint="eastAsia"/>
                <w:sz w:val="18"/>
              </w:rPr>
              <w:t>（</w:t>
            </w:r>
            <w:r w:rsidRPr="00C01296">
              <w:rPr>
                <w:rFonts w:hint="eastAsia"/>
                <w:sz w:val="18"/>
              </w:rPr>
              <w:t>kg/万件</w:t>
            </w:r>
            <w:r>
              <w:rPr>
                <w:rFonts w:hint="eastAsia"/>
                <w:sz w:val="18"/>
              </w:rPr>
              <w:t>）</w:t>
            </w:r>
          </w:p>
        </w:tc>
        <w:tc>
          <w:tcPr>
            <w:tcW w:w="1511" w:type="dxa"/>
            <w:shd w:val="clear" w:color="auto" w:fill="auto"/>
            <w:vAlign w:val="center"/>
          </w:tcPr>
          <w:p w14:paraId="76AD5EC3" w14:textId="7DD7FD3A" w:rsidR="00B61173" w:rsidRDefault="00B61173" w:rsidP="00B61173">
            <w:pPr>
              <w:pStyle w:val="affffe"/>
              <w:ind w:firstLineChars="100" w:firstLine="180"/>
              <w:rPr>
                <w:sz w:val="18"/>
              </w:rPr>
            </w:pPr>
            <w:r w:rsidRPr="00B61173">
              <w:rPr>
                <w:rFonts w:hint="eastAsia"/>
                <w:sz w:val="18"/>
              </w:rPr>
              <w:t>≤55</w:t>
            </w:r>
          </w:p>
        </w:tc>
        <w:tc>
          <w:tcPr>
            <w:tcW w:w="1891" w:type="dxa"/>
            <w:shd w:val="clear" w:color="auto" w:fill="auto"/>
            <w:vAlign w:val="center"/>
          </w:tcPr>
          <w:p w14:paraId="74194C15" w14:textId="1161C3C8" w:rsidR="00B61173" w:rsidRDefault="00B61173" w:rsidP="00545FC4">
            <w:pPr>
              <w:pStyle w:val="affffe"/>
              <w:ind w:firstLineChars="0" w:firstLine="0"/>
              <w:rPr>
                <w:sz w:val="18"/>
              </w:rPr>
            </w:pPr>
            <w:r>
              <w:rPr>
                <w:sz w:val="18"/>
              </w:rPr>
              <w:t>查看检测数据</w:t>
            </w:r>
          </w:p>
        </w:tc>
      </w:tr>
      <w:tr w:rsidR="000D4938" w:rsidRPr="00CF7F65" w14:paraId="1E907A2F" w14:textId="77777777" w:rsidTr="000D4938">
        <w:trPr>
          <w:trHeight w:val="553"/>
        </w:trPr>
        <w:tc>
          <w:tcPr>
            <w:tcW w:w="709" w:type="dxa"/>
            <w:shd w:val="clear" w:color="auto" w:fill="auto"/>
            <w:vAlign w:val="center"/>
          </w:tcPr>
          <w:p w14:paraId="4F87E8E0" w14:textId="565CCCEB" w:rsidR="000D4938" w:rsidRDefault="000D4938" w:rsidP="000545AB">
            <w:pPr>
              <w:pStyle w:val="affffe"/>
              <w:ind w:firstLineChars="0" w:firstLine="0"/>
              <w:rPr>
                <w:sz w:val="18"/>
              </w:rPr>
            </w:pPr>
            <w:r>
              <w:rPr>
                <w:rFonts w:hint="eastAsia"/>
                <w:sz w:val="18"/>
              </w:rPr>
              <w:t>15</w:t>
            </w:r>
          </w:p>
        </w:tc>
        <w:tc>
          <w:tcPr>
            <w:tcW w:w="992" w:type="dxa"/>
            <w:vMerge/>
            <w:shd w:val="clear" w:color="auto" w:fill="auto"/>
            <w:vAlign w:val="center"/>
          </w:tcPr>
          <w:p w14:paraId="2BFDBB88" w14:textId="6AFA2A35" w:rsidR="000D4938" w:rsidRPr="002D138B" w:rsidRDefault="000D4938" w:rsidP="00752A65">
            <w:pPr>
              <w:pStyle w:val="affffe"/>
              <w:ind w:firstLine="360"/>
              <w:rPr>
                <w:sz w:val="18"/>
              </w:rPr>
            </w:pPr>
          </w:p>
        </w:tc>
        <w:tc>
          <w:tcPr>
            <w:tcW w:w="5764" w:type="dxa"/>
            <w:gridSpan w:val="4"/>
            <w:shd w:val="clear" w:color="auto" w:fill="auto"/>
            <w:vAlign w:val="center"/>
          </w:tcPr>
          <w:p w14:paraId="4010284C" w14:textId="5980516E" w:rsidR="000D4938" w:rsidRDefault="000D4938" w:rsidP="00B05AF9">
            <w:pPr>
              <w:pStyle w:val="affffe"/>
              <w:ind w:firstLineChars="100" w:firstLine="180"/>
              <w:rPr>
                <w:sz w:val="18"/>
              </w:rPr>
            </w:pPr>
            <w:r w:rsidRPr="00B05AF9">
              <w:rPr>
                <w:rFonts w:hint="eastAsia"/>
                <w:sz w:val="18"/>
              </w:rPr>
              <w:t>*固体废物按照GB 18599相关规定执行。危险物品按照GB 18597相关规定执行。对高锰酸钾等药品使用符合《易制毒化学品管理条例》</w:t>
            </w:r>
          </w:p>
        </w:tc>
        <w:tc>
          <w:tcPr>
            <w:tcW w:w="1891" w:type="dxa"/>
            <w:shd w:val="clear" w:color="auto" w:fill="auto"/>
            <w:vAlign w:val="center"/>
          </w:tcPr>
          <w:p w14:paraId="46E6C7EC" w14:textId="0E4CA255" w:rsidR="000D4938" w:rsidRDefault="000D4938" w:rsidP="00545FC4">
            <w:pPr>
              <w:pStyle w:val="affffe"/>
              <w:ind w:firstLineChars="0" w:firstLine="0"/>
              <w:rPr>
                <w:sz w:val="18"/>
              </w:rPr>
            </w:pPr>
            <w:r w:rsidRPr="002D138B">
              <w:rPr>
                <w:sz w:val="18"/>
              </w:rPr>
              <w:t>HJ 861</w:t>
            </w:r>
            <w:r>
              <w:rPr>
                <w:rFonts w:hint="eastAsia"/>
                <w:sz w:val="18"/>
              </w:rPr>
              <w:t>、</w:t>
            </w:r>
            <w:r w:rsidRPr="002D138B">
              <w:rPr>
                <w:sz w:val="18"/>
              </w:rPr>
              <w:t>HJ 709</w:t>
            </w:r>
            <w:r>
              <w:rPr>
                <w:rFonts w:hint="eastAsia"/>
                <w:sz w:val="18"/>
              </w:rPr>
              <w:t>/查看资料</w:t>
            </w:r>
          </w:p>
        </w:tc>
      </w:tr>
      <w:tr w:rsidR="000D4938" w:rsidRPr="00CF7F65" w14:paraId="59881D1A" w14:textId="77777777" w:rsidTr="000D4938">
        <w:trPr>
          <w:trHeight w:val="553"/>
        </w:trPr>
        <w:tc>
          <w:tcPr>
            <w:tcW w:w="709" w:type="dxa"/>
            <w:shd w:val="clear" w:color="auto" w:fill="auto"/>
            <w:vAlign w:val="center"/>
          </w:tcPr>
          <w:p w14:paraId="67285773" w14:textId="25C8286D" w:rsidR="000D4938" w:rsidRPr="00CF7F65" w:rsidRDefault="000D4938" w:rsidP="000545AB">
            <w:pPr>
              <w:pStyle w:val="affffe"/>
              <w:ind w:firstLineChars="0" w:firstLine="0"/>
              <w:rPr>
                <w:sz w:val="18"/>
              </w:rPr>
            </w:pPr>
            <w:r>
              <w:rPr>
                <w:rFonts w:hint="eastAsia"/>
                <w:sz w:val="18"/>
              </w:rPr>
              <w:t>16</w:t>
            </w:r>
          </w:p>
        </w:tc>
        <w:tc>
          <w:tcPr>
            <w:tcW w:w="992" w:type="dxa"/>
            <w:vMerge/>
            <w:shd w:val="clear" w:color="auto" w:fill="auto"/>
            <w:vAlign w:val="center"/>
          </w:tcPr>
          <w:p w14:paraId="11AFBBDC" w14:textId="2A0D8073" w:rsidR="000D4938" w:rsidRPr="00CF7F65" w:rsidRDefault="000D4938" w:rsidP="00545FC4">
            <w:pPr>
              <w:pStyle w:val="affffe"/>
              <w:ind w:firstLineChars="0" w:firstLine="0"/>
              <w:rPr>
                <w:sz w:val="18"/>
              </w:rPr>
            </w:pPr>
          </w:p>
        </w:tc>
        <w:tc>
          <w:tcPr>
            <w:tcW w:w="5764" w:type="dxa"/>
            <w:gridSpan w:val="4"/>
            <w:shd w:val="clear" w:color="auto" w:fill="auto"/>
            <w:vAlign w:val="center"/>
          </w:tcPr>
          <w:p w14:paraId="1DC69BAC" w14:textId="77777777" w:rsidR="000D4938" w:rsidRPr="0083560F" w:rsidRDefault="000D4938" w:rsidP="005116BE">
            <w:pPr>
              <w:pStyle w:val="affffe"/>
              <w:ind w:firstLineChars="100" w:firstLine="180"/>
              <w:rPr>
                <w:sz w:val="18"/>
              </w:rPr>
            </w:pPr>
            <w:r>
              <w:rPr>
                <w:rFonts w:hint="eastAsia"/>
                <w:sz w:val="18"/>
              </w:rPr>
              <w:t>*</w:t>
            </w:r>
            <w:r w:rsidRPr="00911DF1">
              <w:rPr>
                <w:rFonts w:hint="eastAsia"/>
                <w:sz w:val="18"/>
              </w:rPr>
              <w:t>按照《危险化学品安全管理条例》对化学药品进行管控</w:t>
            </w:r>
          </w:p>
        </w:tc>
        <w:tc>
          <w:tcPr>
            <w:tcW w:w="1891" w:type="dxa"/>
            <w:shd w:val="clear" w:color="auto" w:fill="auto"/>
            <w:vAlign w:val="center"/>
          </w:tcPr>
          <w:p w14:paraId="674EEA87" w14:textId="60EE654C" w:rsidR="000D4938" w:rsidRPr="00CF7F65" w:rsidRDefault="000D4938" w:rsidP="00545FC4">
            <w:pPr>
              <w:pStyle w:val="affffe"/>
              <w:ind w:firstLineChars="0" w:firstLine="0"/>
              <w:rPr>
                <w:sz w:val="18"/>
              </w:rPr>
            </w:pPr>
            <w:r>
              <w:rPr>
                <w:sz w:val="18"/>
              </w:rPr>
              <w:t>查看现场</w:t>
            </w:r>
            <w:r>
              <w:rPr>
                <w:rFonts w:hint="eastAsia"/>
                <w:sz w:val="18"/>
              </w:rPr>
              <w:t>、</w:t>
            </w:r>
            <w:r>
              <w:rPr>
                <w:sz w:val="18"/>
              </w:rPr>
              <w:t>记录</w:t>
            </w:r>
            <w:r>
              <w:rPr>
                <w:rFonts w:hint="eastAsia"/>
                <w:sz w:val="18"/>
              </w:rPr>
              <w:t>、</w:t>
            </w:r>
            <w:r>
              <w:rPr>
                <w:sz w:val="18"/>
              </w:rPr>
              <w:t>管理制度等文件</w:t>
            </w:r>
          </w:p>
        </w:tc>
      </w:tr>
      <w:tr w:rsidR="000D4938" w:rsidRPr="00CF7F65" w14:paraId="1D030F0B" w14:textId="77777777" w:rsidTr="000D4938">
        <w:trPr>
          <w:trHeight w:val="999"/>
        </w:trPr>
        <w:tc>
          <w:tcPr>
            <w:tcW w:w="709" w:type="dxa"/>
            <w:shd w:val="clear" w:color="auto" w:fill="auto"/>
            <w:vAlign w:val="center"/>
          </w:tcPr>
          <w:p w14:paraId="5FD93122" w14:textId="0E86F636" w:rsidR="000D4938" w:rsidRPr="00CF7F65" w:rsidRDefault="000D4938" w:rsidP="000545AB">
            <w:pPr>
              <w:pStyle w:val="affffe"/>
              <w:ind w:firstLineChars="0" w:firstLine="0"/>
              <w:rPr>
                <w:sz w:val="18"/>
              </w:rPr>
            </w:pPr>
            <w:r>
              <w:rPr>
                <w:rFonts w:hint="eastAsia"/>
                <w:sz w:val="18"/>
              </w:rPr>
              <w:t>17</w:t>
            </w:r>
          </w:p>
        </w:tc>
        <w:tc>
          <w:tcPr>
            <w:tcW w:w="992" w:type="dxa"/>
            <w:vMerge/>
            <w:shd w:val="clear" w:color="auto" w:fill="auto"/>
            <w:vAlign w:val="center"/>
          </w:tcPr>
          <w:p w14:paraId="2A3EDC90" w14:textId="77777777" w:rsidR="000D4938" w:rsidRPr="00CF7F65" w:rsidRDefault="000D4938" w:rsidP="00545FC4">
            <w:pPr>
              <w:pStyle w:val="affffe"/>
              <w:ind w:firstLineChars="0" w:firstLine="0"/>
              <w:rPr>
                <w:sz w:val="18"/>
              </w:rPr>
            </w:pPr>
          </w:p>
        </w:tc>
        <w:tc>
          <w:tcPr>
            <w:tcW w:w="5764" w:type="dxa"/>
            <w:gridSpan w:val="4"/>
            <w:shd w:val="clear" w:color="auto" w:fill="auto"/>
            <w:vAlign w:val="center"/>
          </w:tcPr>
          <w:p w14:paraId="48A059C7" w14:textId="13C50891" w:rsidR="000D4938" w:rsidRPr="00911DF1" w:rsidRDefault="000D4938" w:rsidP="00B05AF9">
            <w:pPr>
              <w:pStyle w:val="affffe"/>
              <w:ind w:firstLineChars="100" w:firstLine="180"/>
              <w:rPr>
                <w:sz w:val="18"/>
              </w:rPr>
            </w:pPr>
            <w:r w:rsidRPr="00B05AF9">
              <w:rPr>
                <w:rFonts w:hint="eastAsia"/>
                <w:sz w:val="18"/>
              </w:rPr>
              <w:t>噪音应符合GB 3096中3级的规定，并遵守当地生态环境保护部门的规定</w:t>
            </w:r>
          </w:p>
        </w:tc>
        <w:tc>
          <w:tcPr>
            <w:tcW w:w="1891" w:type="dxa"/>
            <w:shd w:val="clear" w:color="auto" w:fill="auto"/>
            <w:vAlign w:val="center"/>
          </w:tcPr>
          <w:p w14:paraId="4AA0FC7C" w14:textId="4DB2E675" w:rsidR="000D4938" w:rsidRPr="00CF7F65" w:rsidRDefault="000D4938" w:rsidP="00545FC4">
            <w:pPr>
              <w:pStyle w:val="affffe"/>
              <w:ind w:firstLineChars="0" w:firstLine="0"/>
              <w:rPr>
                <w:sz w:val="18"/>
              </w:rPr>
            </w:pPr>
            <w:r w:rsidRPr="00B05AF9">
              <w:rPr>
                <w:sz w:val="18"/>
              </w:rPr>
              <w:t>GB 3096</w:t>
            </w:r>
            <w:r>
              <w:rPr>
                <w:rFonts w:hint="eastAsia"/>
                <w:sz w:val="18"/>
              </w:rPr>
              <w:t>/查看现场、环评或检测报告</w:t>
            </w:r>
          </w:p>
        </w:tc>
      </w:tr>
      <w:tr w:rsidR="000D4938" w:rsidRPr="00CF7F65" w14:paraId="7DB2E1F6" w14:textId="77777777" w:rsidTr="000D4938">
        <w:trPr>
          <w:trHeight w:val="743"/>
        </w:trPr>
        <w:tc>
          <w:tcPr>
            <w:tcW w:w="709" w:type="dxa"/>
            <w:shd w:val="clear" w:color="auto" w:fill="auto"/>
            <w:vAlign w:val="center"/>
          </w:tcPr>
          <w:p w14:paraId="1964E55A" w14:textId="1EE7BD4A" w:rsidR="000D4938" w:rsidRPr="00CF7F65" w:rsidRDefault="000D4938" w:rsidP="000545AB">
            <w:pPr>
              <w:pStyle w:val="affffe"/>
              <w:ind w:firstLineChars="0" w:firstLine="0"/>
              <w:rPr>
                <w:sz w:val="18"/>
              </w:rPr>
            </w:pPr>
            <w:r>
              <w:rPr>
                <w:rFonts w:hint="eastAsia"/>
                <w:sz w:val="18"/>
              </w:rPr>
              <w:t>18</w:t>
            </w:r>
          </w:p>
        </w:tc>
        <w:tc>
          <w:tcPr>
            <w:tcW w:w="992" w:type="dxa"/>
            <w:vMerge w:val="restart"/>
            <w:shd w:val="clear" w:color="auto" w:fill="auto"/>
            <w:vAlign w:val="center"/>
          </w:tcPr>
          <w:p w14:paraId="4EBF64B1" w14:textId="77777777" w:rsidR="000D4938" w:rsidRPr="00CF7F65" w:rsidRDefault="000D4938" w:rsidP="005116BE">
            <w:pPr>
              <w:pStyle w:val="affffe"/>
              <w:ind w:firstLineChars="100" w:firstLine="180"/>
              <w:rPr>
                <w:sz w:val="18"/>
              </w:rPr>
            </w:pPr>
            <w:r>
              <w:rPr>
                <w:sz w:val="18"/>
              </w:rPr>
              <w:t>生态协同</w:t>
            </w:r>
          </w:p>
        </w:tc>
        <w:tc>
          <w:tcPr>
            <w:tcW w:w="5764" w:type="dxa"/>
            <w:gridSpan w:val="4"/>
            <w:shd w:val="clear" w:color="auto" w:fill="auto"/>
            <w:vAlign w:val="center"/>
          </w:tcPr>
          <w:p w14:paraId="0F96C549" w14:textId="7BE8C4E3" w:rsidR="000D4938" w:rsidRPr="00911DF1" w:rsidRDefault="000D4938" w:rsidP="003F407C">
            <w:pPr>
              <w:pStyle w:val="affffe"/>
              <w:ind w:firstLineChars="100" w:firstLine="180"/>
              <w:rPr>
                <w:sz w:val="18"/>
              </w:rPr>
            </w:pPr>
            <w:r w:rsidRPr="004E3317">
              <w:rPr>
                <w:rFonts w:hint="eastAsia"/>
                <w:sz w:val="18"/>
              </w:rPr>
              <w:t>按照 GB/T 24256 对产品进行生态设计，并按GB/T 32161 对生产的产品进行生态设计产品评价</w:t>
            </w:r>
          </w:p>
        </w:tc>
        <w:tc>
          <w:tcPr>
            <w:tcW w:w="1891" w:type="dxa"/>
            <w:shd w:val="clear" w:color="auto" w:fill="auto"/>
            <w:vAlign w:val="center"/>
          </w:tcPr>
          <w:p w14:paraId="261B3AFE" w14:textId="45CC22A9" w:rsidR="000D4938" w:rsidRPr="00CF7F65" w:rsidRDefault="000D4938" w:rsidP="002D138B">
            <w:pPr>
              <w:pStyle w:val="affffe"/>
              <w:ind w:firstLineChars="0" w:firstLine="0"/>
              <w:jc w:val="left"/>
              <w:rPr>
                <w:sz w:val="18"/>
              </w:rPr>
            </w:pPr>
            <w:r>
              <w:rPr>
                <w:sz w:val="18"/>
              </w:rPr>
              <w:t>GB/T</w:t>
            </w:r>
            <w:r>
              <w:rPr>
                <w:rFonts w:hint="eastAsia"/>
                <w:sz w:val="18"/>
              </w:rPr>
              <w:t xml:space="preserve"> </w:t>
            </w:r>
            <w:r w:rsidRPr="002D138B">
              <w:rPr>
                <w:sz w:val="18"/>
              </w:rPr>
              <w:t>24256</w:t>
            </w:r>
            <w:r>
              <w:rPr>
                <w:rFonts w:hint="eastAsia"/>
                <w:sz w:val="18"/>
              </w:rPr>
              <w:t>、</w:t>
            </w:r>
            <w:r w:rsidRPr="002D138B">
              <w:rPr>
                <w:sz w:val="18"/>
              </w:rPr>
              <w:t>GB/T 32161</w:t>
            </w:r>
            <w:r>
              <w:rPr>
                <w:rFonts w:hint="eastAsia"/>
                <w:sz w:val="18"/>
              </w:rPr>
              <w:t>/</w:t>
            </w:r>
            <w:r>
              <w:rPr>
                <w:sz w:val="18"/>
              </w:rPr>
              <w:t>现场查看</w:t>
            </w:r>
          </w:p>
        </w:tc>
      </w:tr>
      <w:tr w:rsidR="000D4938" w:rsidRPr="00CF7F65" w14:paraId="35CDD018" w14:textId="77777777" w:rsidTr="000D4938">
        <w:trPr>
          <w:trHeight w:val="756"/>
        </w:trPr>
        <w:tc>
          <w:tcPr>
            <w:tcW w:w="709" w:type="dxa"/>
            <w:shd w:val="clear" w:color="auto" w:fill="auto"/>
            <w:vAlign w:val="center"/>
          </w:tcPr>
          <w:p w14:paraId="52938357" w14:textId="57ECA574" w:rsidR="000D4938" w:rsidRPr="00CF7F65" w:rsidRDefault="000D4938" w:rsidP="000545AB">
            <w:pPr>
              <w:pStyle w:val="affffe"/>
              <w:ind w:firstLineChars="0" w:firstLine="0"/>
              <w:rPr>
                <w:sz w:val="18"/>
              </w:rPr>
            </w:pPr>
            <w:r>
              <w:rPr>
                <w:rFonts w:hint="eastAsia"/>
                <w:sz w:val="18"/>
              </w:rPr>
              <w:t>19</w:t>
            </w:r>
          </w:p>
        </w:tc>
        <w:tc>
          <w:tcPr>
            <w:tcW w:w="992" w:type="dxa"/>
            <w:vMerge/>
            <w:shd w:val="clear" w:color="auto" w:fill="auto"/>
            <w:vAlign w:val="center"/>
          </w:tcPr>
          <w:p w14:paraId="00228CE2" w14:textId="77777777" w:rsidR="000D4938" w:rsidRPr="00CF7F65" w:rsidRDefault="000D4938" w:rsidP="00545FC4">
            <w:pPr>
              <w:pStyle w:val="affffe"/>
              <w:ind w:firstLineChars="0" w:firstLine="0"/>
              <w:rPr>
                <w:sz w:val="18"/>
              </w:rPr>
            </w:pPr>
          </w:p>
        </w:tc>
        <w:tc>
          <w:tcPr>
            <w:tcW w:w="5764" w:type="dxa"/>
            <w:gridSpan w:val="4"/>
            <w:shd w:val="clear" w:color="auto" w:fill="auto"/>
            <w:vAlign w:val="center"/>
          </w:tcPr>
          <w:p w14:paraId="48835946" w14:textId="77777777" w:rsidR="000D4938" w:rsidRPr="00911DF1" w:rsidRDefault="000D4938" w:rsidP="005116BE">
            <w:pPr>
              <w:pStyle w:val="affffe"/>
              <w:ind w:firstLineChars="100" w:firstLine="180"/>
              <w:rPr>
                <w:sz w:val="18"/>
              </w:rPr>
            </w:pPr>
            <w:r w:rsidRPr="004E3317">
              <w:rPr>
                <w:rFonts w:hint="eastAsia"/>
                <w:sz w:val="18"/>
              </w:rPr>
              <w:t>应按照 GB/T 33635 对企业进行绿色供应链管理带动供应链上下游企业持续提高资源和能源利用效率，将资源节约、环境保护、绿色可持续发展理念贯穿于产品全生命周期，构建绿色供应链管理体系</w:t>
            </w:r>
          </w:p>
        </w:tc>
        <w:tc>
          <w:tcPr>
            <w:tcW w:w="1891" w:type="dxa"/>
            <w:shd w:val="clear" w:color="auto" w:fill="auto"/>
            <w:vAlign w:val="center"/>
          </w:tcPr>
          <w:p w14:paraId="72049B7C" w14:textId="64218B7D" w:rsidR="000D4938" w:rsidRPr="00CF7F65" w:rsidRDefault="000D4938" w:rsidP="00545FC4">
            <w:pPr>
              <w:pStyle w:val="affffe"/>
              <w:ind w:firstLineChars="0" w:firstLine="0"/>
              <w:rPr>
                <w:sz w:val="18"/>
              </w:rPr>
            </w:pPr>
            <w:r w:rsidRPr="002D138B">
              <w:rPr>
                <w:sz w:val="18"/>
              </w:rPr>
              <w:t>GB/T 33635</w:t>
            </w:r>
            <w:r>
              <w:rPr>
                <w:rFonts w:hint="eastAsia"/>
                <w:sz w:val="18"/>
              </w:rPr>
              <w:t>/查看记录</w:t>
            </w:r>
          </w:p>
        </w:tc>
      </w:tr>
      <w:tr w:rsidR="000D4938" w:rsidRPr="00CF7F65" w14:paraId="76D468F2" w14:textId="77777777" w:rsidTr="000D4938">
        <w:trPr>
          <w:trHeight w:val="160"/>
        </w:trPr>
        <w:tc>
          <w:tcPr>
            <w:tcW w:w="709" w:type="dxa"/>
            <w:vMerge w:val="restart"/>
            <w:shd w:val="clear" w:color="auto" w:fill="auto"/>
            <w:vAlign w:val="center"/>
          </w:tcPr>
          <w:p w14:paraId="33B4FFB6" w14:textId="7FABA136" w:rsidR="000D4938" w:rsidRDefault="000D4938" w:rsidP="00545FC4">
            <w:pPr>
              <w:pStyle w:val="affffe"/>
              <w:ind w:firstLineChars="0" w:firstLine="0"/>
              <w:rPr>
                <w:sz w:val="18"/>
              </w:rPr>
            </w:pPr>
            <w:r>
              <w:rPr>
                <w:rFonts w:hint="eastAsia"/>
                <w:sz w:val="18"/>
              </w:rPr>
              <w:t>20</w:t>
            </w:r>
          </w:p>
        </w:tc>
        <w:tc>
          <w:tcPr>
            <w:tcW w:w="992" w:type="dxa"/>
            <w:vMerge w:val="restart"/>
            <w:shd w:val="clear" w:color="auto" w:fill="auto"/>
            <w:vAlign w:val="center"/>
          </w:tcPr>
          <w:p w14:paraId="41C2BE89" w14:textId="77777777" w:rsidR="000D4938" w:rsidRPr="00CF7F65" w:rsidRDefault="000D4938" w:rsidP="000D4938">
            <w:pPr>
              <w:pStyle w:val="affffe"/>
              <w:ind w:firstLineChars="100" w:firstLine="180"/>
              <w:rPr>
                <w:sz w:val="18"/>
              </w:rPr>
            </w:pPr>
            <w:r w:rsidRPr="001C730D">
              <w:rPr>
                <w:rFonts w:hint="eastAsia"/>
                <w:sz w:val="18"/>
              </w:rPr>
              <w:t>质量引领</w:t>
            </w:r>
          </w:p>
        </w:tc>
        <w:tc>
          <w:tcPr>
            <w:tcW w:w="3158" w:type="dxa"/>
            <w:vMerge w:val="restart"/>
            <w:shd w:val="clear" w:color="auto" w:fill="auto"/>
            <w:vAlign w:val="center"/>
          </w:tcPr>
          <w:p w14:paraId="67146A4E" w14:textId="77777777" w:rsidR="000D4938" w:rsidRPr="008B5104" w:rsidRDefault="000D4938" w:rsidP="005116BE">
            <w:pPr>
              <w:pStyle w:val="affffe"/>
              <w:ind w:firstLineChars="100" w:firstLine="180"/>
              <w:rPr>
                <w:sz w:val="18"/>
              </w:rPr>
            </w:pPr>
            <w:r w:rsidRPr="008B5104">
              <w:rPr>
                <w:rFonts w:hint="eastAsia"/>
                <w:sz w:val="18"/>
              </w:rPr>
              <w:t>甲醛含量（mg/kg）</w:t>
            </w:r>
          </w:p>
        </w:tc>
        <w:tc>
          <w:tcPr>
            <w:tcW w:w="953" w:type="dxa"/>
            <w:shd w:val="clear" w:color="auto" w:fill="auto"/>
            <w:vAlign w:val="center"/>
          </w:tcPr>
          <w:p w14:paraId="4633C0C4" w14:textId="5160DBB4" w:rsidR="000D4938" w:rsidRPr="008B5104" w:rsidRDefault="000D4938" w:rsidP="005116BE">
            <w:pPr>
              <w:pStyle w:val="affffe"/>
              <w:ind w:firstLineChars="0" w:firstLine="0"/>
              <w:jc w:val="center"/>
              <w:rPr>
                <w:sz w:val="18"/>
              </w:rPr>
            </w:pPr>
            <w:r w:rsidRPr="008B5104">
              <w:rPr>
                <w:rFonts w:hint="eastAsia"/>
                <w:sz w:val="18"/>
              </w:rPr>
              <w:t>A类</w:t>
            </w:r>
          </w:p>
        </w:tc>
        <w:tc>
          <w:tcPr>
            <w:tcW w:w="1653" w:type="dxa"/>
            <w:gridSpan w:val="2"/>
            <w:shd w:val="clear" w:color="auto" w:fill="auto"/>
            <w:vAlign w:val="center"/>
          </w:tcPr>
          <w:p w14:paraId="153F18B1" w14:textId="349F01AF" w:rsidR="000D4938" w:rsidRPr="008B5104" w:rsidRDefault="000D4938" w:rsidP="005116BE">
            <w:pPr>
              <w:pStyle w:val="affffe"/>
              <w:ind w:firstLineChars="0" w:firstLine="0"/>
              <w:jc w:val="center"/>
              <w:rPr>
                <w:sz w:val="18"/>
              </w:rPr>
            </w:pPr>
            <w:r w:rsidRPr="008B5104">
              <w:rPr>
                <w:rFonts w:hint="eastAsia"/>
                <w:sz w:val="18"/>
              </w:rPr>
              <w:t>不得检出（≤</w:t>
            </w:r>
            <w:r>
              <w:rPr>
                <w:rFonts w:hint="eastAsia"/>
                <w:sz w:val="18"/>
              </w:rPr>
              <w:t>20</w:t>
            </w:r>
            <w:r w:rsidRPr="008B5104">
              <w:rPr>
                <w:rFonts w:hint="eastAsia"/>
                <w:sz w:val="18"/>
              </w:rPr>
              <w:t>）</w:t>
            </w:r>
          </w:p>
        </w:tc>
        <w:tc>
          <w:tcPr>
            <w:tcW w:w="1891" w:type="dxa"/>
            <w:vMerge w:val="restart"/>
            <w:shd w:val="clear" w:color="auto" w:fill="auto"/>
            <w:vAlign w:val="center"/>
          </w:tcPr>
          <w:p w14:paraId="30A2F66C" w14:textId="57020CD7" w:rsidR="000D4938" w:rsidRPr="00CF7F65" w:rsidRDefault="000D4938" w:rsidP="00545FC4">
            <w:pPr>
              <w:pStyle w:val="affffe"/>
              <w:ind w:firstLineChars="0" w:firstLine="0"/>
              <w:rPr>
                <w:sz w:val="18"/>
              </w:rPr>
            </w:pPr>
            <w:r w:rsidRPr="002D138B">
              <w:rPr>
                <w:sz w:val="18"/>
              </w:rPr>
              <w:t>GB 18401</w:t>
            </w:r>
            <w:r>
              <w:rPr>
                <w:rFonts w:hint="eastAsia"/>
                <w:sz w:val="18"/>
              </w:rPr>
              <w:t>/查看检测报告</w:t>
            </w:r>
          </w:p>
        </w:tc>
      </w:tr>
      <w:tr w:rsidR="000D4938" w:rsidRPr="00CF7F65" w14:paraId="1138FADB" w14:textId="77777777" w:rsidTr="000D4938">
        <w:trPr>
          <w:trHeight w:val="160"/>
        </w:trPr>
        <w:tc>
          <w:tcPr>
            <w:tcW w:w="709" w:type="dxa"/>
            <w:vMerge/>
            <w:shd w:val="clear" w:color="auto" w:fill="auto"/>
            <w:vAlign w:val="center"/>
          </w:tcPr>
          <w:p w14:paraId="256AF6E3" w14:textId="77777777" w:rsidR="000D4938" w:rsidRDefault="000D4938" w:rsidP="00545FC4">
            <w:pPr>
              <w:pStyle w:val="affffe"/>
              <w:ind w:firstLineChars="0" w:firstLine="0"/>
              <w:rPr>
                <w:sz w:val="18"/>
              </w:rPr>
            </w:pPr>
          </w:p>
        </w:tc>
        <w:tc>
          <w:tcPr>
            <w:tcW w:w="992" w:type="dxa"/>
            <w:vMerge/>
            <w:shd w:val="clear" w:color="auto" w:fill="auto"/>
            <w:vAlign w:val="center"/>
          </w:tcPr>
          <w:p w14:paraId="138E1A4A" w14:textId="77777777" w:rsidR="000D4938" w:rsidRPr="001C730D" w:rsidRDefault="000D4938" w:rsidP="00545FC4">
            <w:pPr>
              <w:pStyle w:val="affffe"/>
              <w:ind w:firstLine="360"/>
              <w:rPr>
                <w:sz w:val="18"/>
              </w:rPr>
            </w:pPr>
          </w:p>
        </w:tc>
        <w:tc>
          <w:tcPr>
            <w:tcW w:w="3158" w:type="dxa"/>
            <w:vMerge/>
            <w:shd w:val="clear" w:color="auto" w:fill="auto"/>
            <w:vAlign w:val="center"/>
          </w:tcPr>
          <w:p w14:paraId="4D9348B9" w14:textId="77777777" w:rsidR="000D4938" w:rsidRPr="008B5104" w:rsidRDefault="000D4938" w:rsidP="00545FC4">
            <w:pPr>
              <w:pStyle w:val="affffe"/>
              <w:ind w:firstLineChars="0" w:firstLine="0"/>
              <w:rPr>
                <w:sz w:val="18"/>
              </w:rPr>
            </w:pPr>
          </w:p>
        </w:tc>
        <w:tc>
          <w:tcPr>
            <w:tcW w:w="953" w:type="dxa"/>
            <w:shd w:val="clear" w:color="auto" w:fill="auto"/>
            <w:vAlign w:val="center"/>
          </w:tcPr>
          <w:p w14:paraId="58FBB5D6" w14:textId="2DC5612B" w:rsidR="000D4938" w:rsidRPr="008B5104" w:rsidRDefault="000D4938" w:rsidP="005116BE">
            <w:pPr>
              <w:pStyle w:val="affffe"/>
              <w:ind w:firstLineChars="0" w:firstLine="0"/>
              <w:jc w:val="center"/>
              <w:rPr>
                <w:sz w:val="18"/>
              </w:rPr>
            </w:pPr>
            <w:r w:rsidRPr="008B5104">
              <w:rPr>
                <w:rFonts w:hint="eastAsia"/>
                <w:sz w:val="18"/>
              </w:rPr>
              <w:t>B类</w:t>
            </w:r>
          </w:p>
        </w:tc>
        <w:tc>
          <w:tcPr>
            <w:tcW w:w="1653" w:type="dxa"/>
            <w:gridSpan w:val="2"/>
            <w:shd w:val="clear" w:color="auto" w:fill="auto"/>
            <w:vAlign w:val="center"/>
          </w:tcPr>
          <w:p w14:paraId="2659B1C2" w14:textId="28D984C7" w:rsidR="000D4938" w:rsidRPr="008B5104" w:rsidRDefault="000D4938" w:rsidP="005116BE">
            <w:pPr>
              <w:pStyle w:val="affffe"/>
              <w:ind w:firstLineChars="0" w:firstLine="0"/>
              <w:jc w:val="center"/>
              <w:rPr>
                <w:sz w:val="18"/>
              </w:rPr>
            </w:pPr>
            <w:r w:rsidRPr="008B5104">
              <w:rPr>
                <w:rFonts w:hint="eastAsia"/>
                <w:sz w:val="18"/>
              </w:rPr>
              <w:t>≤</w:t>
            </w:r>
            <w:r>
              <w:rPr>
                <w:rFonts w:hint="eastAsia"/>
                <w:sz w:val="18"/>
              </w:rPr>
              <w:t>50</w:t>
            </w:r>
          </w:p>
        </w:tc>
        <w:tc>
          <w:tcPr>
            <w:tcW w:w="1891" w:type="dxa"/>
            <w:vMerge/>
            <w:shd w:val="clear" w:color="auto" w:fill="auto"/>
            <w:vAlign w:val="center"/>
          </w:tcPr>
          <w:p w14:paraId="5A051D11" w14:textId="77777777" w:rsidR="000D4938" w:rsidRPr="002D138B" w:rsidRDefault="000D4938" w:rsidP="00545FC4">
            <w:pPr>
              <w:pStyle w:val="affffe"/>
              <w:ind w:firstLineChars="0" w:firstLine="0"/>
              <w:rPr>
                <w:sz w:val="18"/>
              </w:rPr>
            </w:pPr>
          </w:p>
        </w:tc>
      </w:tr>
      <w:tr w:rsidR="000D4938" w:rsidRPr="00CF7F65" w14:paraId="7078380A" w14:textId="77777777" w:rsidTr="000D4938">
        <w:trPr>
          <w:trHeight w:val="160"/>
        </w:trPr>
        <w:tc>
          <w:tcPr>
            <w:tcW w:w="709" w:type="dxa"/>
            <w:vMerge/>
            <w:shd w:val="clear" w:color="auto" w:fill="auto"/>
            <w:vAlign w:val="center"/>
          </w:tcPr>
          <w:p w14:paraId="51FC69B1" w14:textId="77777777" w:rsidR="000D4938" w:rsidRDefault="000D4938" w:rsidP="00545FC4">
            <w:pPr>
              <w:pStyle w:val="affffe"/>
              <w:ind w:firstLineChars="0" w:firstLine="0"/>
              <w:rPr>
                <w:sz w:val="18"/>
              </w:rPr>
            </w:pPr>
          </w:p>
        </w:tc>
        <w:tc>
          <w:tcPr>
            <w:tcW w:w="992" w:type="dxa"/>
            <w:vMerge/>
            <w:shd w:val="clear" w:color="auto" w:fill="auto"/>
            <w:vAlign w:val="center"/>
          </w:tcPr>
          <w:p w14:paraId="5B6F85BD" w14:textId="77777777" w:rsidR="000D4938" w:rsidRPr="001C730D" w:rsidRDefault="000D4938" w:rsidP="00545FC4">
            <w:pPr>
              <w:pStyle w:val="affffe"/>
              <w:ind w:firstLine="360"/>
              <w:rPr>
                <w:sz w:val="18"/>
              </w:rPr>
            </w:pPr>
          </w:p>
        </w:tc>
        <w:tc>
          <w:tcPr>
            <w:tcW w:w="3158" w:type="dxa"/>
            <w:vMerge/>
            <w:shd w:val="clear" w:color="auto" w:fill="auto"/>
            <w:vAlign w:val="center"/>
          </w:tcPr>
          <w:p w14:paraId="606A86B7" w14:textId="77777777" w:rsidR="000D4938" w:rsidRPr="008B5104" w:rsidRDefault="000D4938" w:rsidP="00545FC4">
            <w:pPr>
              <w:pStyle w:val="affffe"/>
              <w:ind w:firstLineChars="0" w:firstLine="0"/>
              <w:rPr>
                <w:sz w:val="18"/>
              </w:rPr>
            </w:pPr>
          </w:p>
        </w:tc>
        <w:tc>
          <w:tcPr>
            <w:tcW w:w="953" w:type="dxa"/>
            <w:shd w:val="clear" w:color="auto" w:fill="auto"/>
            <w:vAlign w:val="center"/>
          </w:tcPr>
          <w:p w14:paraId="057CBE51" w14:textId="5243F1CB" w:rsidR="000D4938" w:rsidRPr="008B5104" w:rsidRDefault="000D4938" w:rsidP="005116BE">
            <w:pPr>
              <w:pStyle w:val="affffe"/>
              <w:ind w:firstLineChars="0" w:firstLine="0"/>
              <w:jc w:val="center"/>
              <w:rPr>
                <w:sz w:val="18"/>
              </w:rPr>
            </w:pPr>
            <w:r w:rsidRPr="008B5104">
              <w:rPr>
                <w:rFonts w:hint="eastAsia"/>
                <w:sz w:val="18"/>
              </w:rPr>
              <w:t>C类</w:t>
            </w:r>
          </w:p>
        </w:tc>
        <w:tc>
          <w:tcPr>
            <w:tcW w:w="1653" w:type="dxa"/>
            <w:gridSpan w:val="2"/>
            <w:shd w:val="clear" w:color="auto" w:fill="auto"/>
            <w:vAlign w:val="center"/>
          </w:tcPr>
          <w:p w14:paraId="71BEF943" w14:textId="312541D3" w:rsidR="000D4938" w:rsidRPr="008B5104" w:rsidRDefault="000D4938" w:rsidP="005116BE">
            <w:pPr>
              <w:pStyle w:val="affffe"/>
              <w:ind w:firstLineChars="0" w:firstLine="0"/>
              <w:jc w:val="center"/>
              <w:rPr>
                <w:sz w:val="18"/>
              </w:rPr>
            </w:pPr>
            <w:r w:rsidRPr="008B5104">
              <w:rPr>
                <w:rFonts w:hint="eastAsia"/>
                <w:sz w:val="18"/>
              </w:rPr>
              <w:t>≤150</w:t>
            </w:r>
          </w:p>
        </w:tc>
        <w:tc>
          <w:tcPr>
            <w:tcW w:w="1891" w:type="dxa"/>
            <w:vMerge/>
            <w:shd w:val="clear" w:color="auto" w:fill="auto"/>
            <w:vAlign w:val="center"/>
          </w:tcPr>
          <w:p w14:paraId="466D76ED" w14:textId="77777777" w:rsidR="000D4938" w:rsidRPr="002D138B" w:rsidRDefault="000D4938" w:rsidP="00545FC4">
            <w:pPr>
              <w:pStyle w:val="affffe"/>
              <w:ind w:firstLineChars="0" w:firstLine="0"/>
              <w:rPr>
                <w:sz w:val="18"/>
              </w:rPr>
            </w:pPr>
          </w:p>
        </w:tc>
      </w:tr>
      <w:tr w:rsidR="000D4938" w:rsidRPr="00CF7F65" w14:paraId="16D72456" w14:textId="77777777" w:rsidTr="000D4938">
        <w:trPr>
          <w:trHeight w:val="405"/>
        </w:trPr>
        <w:tc>
          <w:tcPr>
            <w:tcW w:w="709" w:type="dxa"/>
            <w:shd w:val="clear" w:color="auto" w:fill="auto"/>
            <w:vAlign w:val="center"/>
          </w:tcPr>
          <w:p w14:paraId="4DCAF257" w14:textId="52B422DE" w:rsidR="000D4938" w:rsidRDefault="000D4938" w:rsidP="00545FC4">
            <w:pPr>
              <w:pStyle w:val="affffe"/>
              <w:ind w:firstLineChars="0" w:firstLine="0"/>
              <w:rPr>
                <w:sz w:val="18"/>
              </w:rPr>
            </w:pPr>
            <w:r>
              <w:rPr>
                <w:rFonts w:hint="eastAsia"/>
                <w:sz w:val="18"/>
              </w:rPr>
              <w:t>21</w:t>
            </w:r>
          </w:p>
        </w:tc>
        <w:tc>
          <w:tcPr>
            <w:tcW w:w="992" w:type="dxa"/>
            <w:vMerge/>
            <w:shd w:val="clear" w:color="auto" w:fill="auto"/>
            <w:vAlign w:val="center"/>
          </w:tcPr>
          <w:p w14:paraId="7DBFD921" w14:textId="77777777" w:rsidR="000D4938" w:rsidRPr="00CF7F65" w:rsidRDefault="000D4938" w:rsidP="00545FC4">
            <w:pPr>
              <w:pStyle w:val="affffe"/>
              <w:ind w:firstLineChars="0" w:firstLine="0"/>
              <w:rPr>
                <w:sz w:val="18"/>
              </w:rPr>
            </w:pPr>
          </w:p>
        </w:tc>
        <w:tc>
          <w:tcPr>
            <w:tcW w:w="3158" w:type="dxa"/>
            <w:shd w:val="clear" w:color="auto" w:fill="auto"/>
            <w:vAlign w:val="center"/>
          </w:tcPr>
          <w:p w14:paraId="43F9CBE9" w14:textId="77777777" w:rsidR="000D4938" w:rsidRPr="008B5104" w:rsidRDefault="000D4938" w:rsidP="005116BE">
            <w:pPr>
              <w:pStyle w:val="affffe"/>
              <w:ind w:firstLineChars="100" w:firstLine="180"/>
              <w:rPr>
                <w:sz w:val="18"/>
              </w:rPr>
            </w:pPr>
            <w:r w:rsidRPr="008B5104">
              <w:rPr>
                <w:sz w:val="18"/>
              </w:rPr>
              <w:t>P</w:t>
            </w:r>
            <w:r w:rsidRPr="008B5104">
              <w:rPr>
                <w:rFonts w:hint="eastAsia"/>
                <w:sz w:val="18"/>
              </w:rPr>
              <w:t>h值</w:t>
            </w:r>
          </w:p>
        </w:tc>
        <w:tc>
          <w:tcPr>
            <w:tcW w:w="2606" w:type="dxa"/>
            <w:gridSpan w:val="3"/>
            <w:vMerge w:val="restart"/>
            <w:shd w:val="clear" w:color="auto" w:fill="auto"/>
            <w:vAlign w:val="center"/>
          </w:tcPr>
          <w:p w14:paraId="161DF960" w14:textId="77777777" w:rsidR="000D4938" w:rsidRPr="008B5104" w:rsidRDefault="000D4938" w:rsidP="00507F4C">
            <w:pPr>
              <w:pStyle w:val="affffe"/>
              <w:ind w:firstLineChars="0" w:firstLine="0"/>
              <w:jc w:val="center"/>
              <w:rPr>
                <w:sz w:val="18"/>
              </w:rPr>
            </w:pPr>
            <w:r w:rsidRPr="008B5104">
              <w:rPr>
                <w:rFonts w:hint="eastAsia"/>
                <w:sz w:val="18"/>
              </w:rPr>
              <w:t>符合GB 1840</w:t>
            </w:r>
            <w:r>
              <w:rPr>
                <w:rFonts w:hint="eastAsia"/>
                <w:sz w:val="18"/>
              </w:rPr>
              <w:t>1</w:t>
            </w:r>
            <w:r w:rsidRPr="008B5104">
              <w:rPr>
                <w:rFonts w:hint="eastAsia"/>
                <w:sz w:val="18"/>
              </w:rPr>
              <w:t>的要求</w:t>
            </w:r>
          </w:p>
          <w:p w14:paraId="61108C53" w14:textId="14B96184" w:rsidR="000D4938" w:rsidRPr="008B5104" w:rsidRDefault="000D4938" w:rsidP="00C33BF0">
            <w:pPr>
              <w:pStyle w:val="affffe"/>
              <w:ind w:firstLine="360"/>
              <w:jc w:val="center"/>
              <w:rPr>
                <w:sz w:val="18"/>
              </w:rPr>
            </w:pPr>
          </w:p>
        </w:tc>
        <w:tc>
          <w:tcPr>
            <w:tcW w:w="1891" w:type="dxa"/>
            <w:vMerge w:val="restart"/>
            <w:shd w:val="clear" w:color="auto" w:fill="auto"/>
            <w:vAlign w:val="center"/>
          </w:tcPr>
          <w:p w14:paraId="6E4D343B" w14:textId="77777777" w:rsidR="000D4938" w:rsidRPr="00CF7F65" w:rsidRDefault="000D4938" w:rsidP="00545FC4">
            <w:pPr>
              <w:pStyle w:val="affffe"/>
              <w:ind w:firstLineChars="0" w:firstLine="0"/>
              <w:rPr>
                <w:sz w:val="18"/>
              </w:rPr>
            </w:pPr>
            <w:r w:rsidRPr="002D138B">
              <w:rPr>
                <w:rFonts w:hint="eastAsia"/>
                <w:sz w:val="18"/>
              </w:rPr>
              <w:t>GB 18401/查看检测报告</w:t>
            </w:r>
          </w:p>
          <w:p w14:paraId="52E42E75" w14:textId="5B4B19CD" w:rsidR="000D4938" w:rsidRPr="00CF7F65" w:rsidRDefault="000D4938" w:rsidP="006855E4">
            <w:pPr>
              <w:pStyle w:val="affffe"/>
              <w:ind w:firstLine="360"/>
              <w:rPr>
                <w:sz w:val="18"/>
              </w:rPr>
            </w:pPr>
          </w:p>
        </w:tc>
      </w:tr>
      <w:tr w:rsidR="000D4938" w:rsidRPr="00CF7F65" w14:paraId="5D4C018D" w14:textId="77777777" w:rsidTr="000D4938">
        <w:trPr>
          <w:trHeight w:val="555"/>
        </w:trPr>
        <w:tc>
          <w:tcPr>
            <w:tcW w:w="709" w:type="dxa"/>
            <w:shd w:val="clear" w:color="auto" w:fill="auto"/>
            <w:vAlign w:val="center"/>
          </w:tcPr>
          <w:p w14:paraId="5699A4F3" w14:textId="63AA8021" w:rsidR="000D4938" w:rsidRDefault="000D4938" w:rsidP="00545FC4">
            <w:pPr>
              <w:pStyle w:val="affffe"/>
              <w:ind w:firstLineChars="0" w:firstLine="0"/>
              <w:rPr>
                <w:sz w:val="18"/>
              </w:rPr>
            </w:pPr>
            <w:r>
              <w:rPr>
                <w:rFonts w:hint="eastAsia"/>
                <w:sz w:val="18"/>
              </w:rPr>
              <w:t>22</w:t>
            </w:r>
          </w:p>
        </w:tc>
        <w:tc>
          <w:tcPr>
            <w:tcW w:w="992" w:type="dxa"/>
            <w:vMerge/>
            <w:shd w:val="clear" w:color="auto" w:fill="auto"/>
            <w:vAlign w:val="center"/>
          </w:tcPr>
          <w:p w14:paraId="5F59D079" w14:textId="77777777" w:rsidR="000D4938" w:rsidRPr="00CF7F65" w:rsidRDefault="000D4938" w:rsidP="00545FC4">
            <w:pPr>
              <w:pStyle w:val="affffe"/>
              <w:ind w:firstLineChars="0" w:firstLine="0"/>
              <w:rPr>
                <w:sz w:val="18"/>
              </w:rPr>
            </w:pPr>
          </w:p>
        </w:tc>
        <w:tc>
          <w:tcPr>
            <w:tcW w:w="3158" w:type="dxa"/>
            <w:shd w:val="clear" w:color="auto" w:fill="auto"/>
            <w:vAlign w:val="center"/>
          </w:tcPr>
          <w:p w14:paraId="139F95C4" w14:textId="77777777" w:rsidR="000D4938" w:rsidRPr="008B5104" w:rsidRDefault="000D4938" w:rsidP="005116BE">
            <w:pPr>
              <w:pStyle w:val="affffe"/>
              <w:ind w:firstLineChars="100" w:firstLine="180"/>
              <w:rPr>
                <w:sz w:val="18"/>
              </w:rPr>
            </w:pPr>
            <w:r w:rsidRPr="008B5104">
              <w:rPr>
                <w:rFonts w:hint="eastAsia"/>
                <w:sz w:val="18"/>
              </w:rPr>
              <w:t>可分解致癌芳香胺染料（mg/kg）</w:t>
            </w:r>
          </w:p>
        </w:tc>
        <w:tc>
          <w:tcPr>
            <w:tcW w:w="2606" w:type="dxa"/>
            <w:gridSpan w:val="3"/>
            <w:vMerge/>
            <w:shd w:val="clear" w:color="auto" w:fill="auto"/>
            <w:vAlign w:val="center"/>
          </w:tcPr>
          <w:p w14:paraId="6C413194" w14:textId="3D80ED57" w:rsidR="000D4938" w:rsidRPr="008B5104" w:rsidRDefault="000D4938" w:rsidP="005116BE">
            <w:pPr>
              <w:pStyle w:val="affffe"/>
              <w:ind w:firstLineChars="0" w:firstLine="0"/>
              <w:jc w:val="center"/>
              <w:rPr>
                <w:sz w:val="18"/>
              </w:rPr>
            </w:pPr>
          </w:p>
        </w:tc>
        <w:tc>
          <w:tcPr>
            <w:tcW w:w="1891" w:type="dxa"/>
            <w:vMerge/>
            <w:shd w:val="clear" w:color="auto" w:fill="auto"/>
            <w:vAlign w:val="center"/>
          </w:tcPr>
          <w:p w14:paraId="1C17EF82" w14:textId="1ADB68B9" w:rsidR="000D4938" w:rsidRPr="00CF7F65" w:rsidRDefault="000D4938" w:rsidP="00545FC4">
            <w:pPr>
              <w:pStyle w:val="affffe"/>
              <w:ind w:firstLineChars="0" w:firstLine="0"/>
              <w:rPr>
                <w:sz w:val="18"/>
              </w:rPr>
            </w:pPr>
          </w:p>
        </w:tc>
      </w:tr>
      <w:tr w:rsidR="000D4938" w:rsidRPr="00CF7F65" w14:paraId="46E4893A" w14:textId="77777777" w:rsidTr="000D4938">
        <w:trPr>
          <w:trHeight w:val="555"/>
        </w:trPr>
        <w:tc>
          <w:tcPr>
            <w:tcW w:w="709" w:type="dxa"/>
            <w:shd w:val="clear" w:color="auto" w:fill="auto"/>
            <w:vAlign w:val="center"/>
          </w:tcPr>
          <w:p w14:paraId="47B72B46" w14:textId="19B82D84" w:rsidR="000D4938" w:rsidRDefault="000D4938" w:rsidP="00545FC4">
            <w:pPr>
              <w:pStyle w:val="affffe"/>
              <w:ind w:firstLineChars="0" w:firstLine="0"/>
              <w:rPr>
                <w:rFonts w:hint="eastAsia"/>
                <w:sz w:val="18"/>
              </w:rPr>
            </w:pPr>
            <w:r>
              <w:rPr>
                <w:rFonts w:hint="eastAsia"/>
                <w:sz w:val="18"/>
              </w:rPr>
              <w:t>23</w:t>
            </w:r>
          </w:p>
        </w:tc>
        <w:tc>
          <w:tcPr>
            <w:tcW w:w="992" w:type="dxa"/>
            <w:vMerge/>
            <w:shd w:val="clear" w:color="auto" w:fill="auto"/>
            <w:vAlign w:val="center"/>
          </w:tcPr>
          <w:p w14:paraId="5903ED93" w14:textId="77777777" w:rsidR="000D4938" w:rsidRPr="00CF7F65" w:rsidRDefault="000D4938" w:rsidP="00545FC4">
            <w:pPr>
              <w:pStyle w:val="affffe"/>
              <w:ind w:firstLineChars="0" w:firstLine="0"/>
              <w:rPr>
                <w:sz w:val="18"/>
              </w:rPr>
            </w:pPr>
          </w:p>
        </w:tc>
        <w:tc>
          <w:tcPr>
            <w:tcW w:w="3158" w:type="dxa"/>
            <w:shd w:val="clear" w:color="auto" w:fill="auto"/>
            <w:vAlign w:val="center"/>
          </w:tcPr>
          <w:p w14:paraId="06BE15BE" w14:textId="46D70B76" w:rsidR="000D4938" w:rsidRDefault="000D4938" w:rsidP="005116BE">
            <w:pPr>
              <w:pStyle w:val="affffe"/>
              <w:ind w:firstLineChars="100" w:firstLine="180"/>
              <w:rPr>
                <w:rFonts w:hint="eastAsia"/>
                <w:sz w:val="18"/>
              </w:rPr>
            </w:pPr>
            <w:r>
              <w:rPr>
                <w:rFonts w:hint="eastAsia"/>
                <w:sz w:val="18"/>
              </w:rPr>
              <w:t>色牢度/级</w:t>
            </w:r>
          </w:p>
        </w:tc>
        <w:tc>
          <w:tcPr>
            <w:tcW w:w="2606" w:type="dxa"/>
            <w:gridSpan w:val="3"/>
            <w:shd w:val="clear" w:color="auto" w:fill="auto"/>
            <w:vAlign w:val="center"/>
          </w:tcPr>
          <w:p w14:paraId="4554DEBC" w14:textId="42DF8276" w:rsidR="000D4938" w:rsidRDefault="000D4938" w:rsidP="006855E4">
            <w:pPr>
              <w:pStyle w:val="affffe"/>
              <w:ind w:firstLineChars="0" w:firstLine="0"/>
              <w:jc w:val="center"/>
              <w:rPr>
                <w:rFonts w:hint="eastAsia"/>
                <w:sz w:val="18"/>
              </w:rPr>
            </w:pPr>
            <w:r>
              <w:rPr>
                <w:rFonts w:hint="eastAsia"/>
                <w:sz w:val="18"/>
              </w:rPr>
              <w:t>符合FZ/T 81006一级品及以上要求</w:t>
            </w:r>
          </w:p>
        </w:tc>
        <w:tc>
          <w:tcPr>
            <w:tcW w:w="1891" w:type="dxa"/>
            <w:vMerge/>
            <w:shd w:val="clear" w:color="auto" w:fill="auto"/>
            <w:vAlign w:val="center"/>
          </w:tcPr>
          <w:p w14:paraId="63F19B6D" w14:textId="77777777" w:rsidR="000D4938" w:rsidRDefault="000D4938" w:rsidP="00545FC4">
            <w:pPr>
              <w:pStyle w:val="affffe"/>
              <w:ind w:firstLineChars="0" w:firstLine="0"/>
              <w:rPr>
                <w:rFonts w:hint="eastAsia"/>
                <w:sz w:val="18"/>
              </w:rPr>
            </w:pPr>
          </w:p>
        </w:tc>
      </w:tr>
      <w:tr w:rsidR="000D4938" w:rsidRPr="00CF7F65" w14:paraId="5CF6B0EF" w14:textId="77777777" w:rsidTr="000D4938">
        <w:trPr>
          <w:trHeight w:val="555"/>
        </w:trPr>
        <w:tc>
          <w:tcPr>
            <w:tcW w:w="709" w:type="dxa"/>
            <w:shd w:val="clear" w:color="auto" w:fill="auto"/>
            <w:vAlign w:val="center"/>
          </w:tcPr>
          <w:p w14:paraId="03429AB0" w14:textId="06033182" w:rsidR="000D4938" w:rsidRDefault="000D4938" w:rsidP="00545FC4">
            <w:pPr>
              <w:pStyle w:val="affffe"/>
              <w:ind w:firstLineChars="0" w:firstLine="0"/>
              <w:rPr>
                <w:rFonts w:hint="eastAsia"/>
                <w:sz w:val="18"/>
              </w:rPr>
            </w:pPr>
            <w:r>
              <w:rPr>
                <w:rFonts w:hint="eastAsia"/>
                <w:sz w:val="18"/>
              </w:rPr>
              <w:t>24</w:t>
            </w:r>
          </w:p>
        </w:tc>
        <w:tc>
          <w:tcPr>
            <w:tcW w:w="992" w:type="dxa"/>
            <w:vMerge/>
            <w:shd w:val="clear" w:color="auto" w:fill="auto"/>
            <w:vAlign w:val="center"/>
          </w:tcPr>
          <w:p w14:paraId="2D34F0F6" w14:textId="77777777" w:rsidR="000D4938" w:rsidRPr="00CF7F65" w:rsidRDefault="000D4938" w:rsidP="00545FC4">
            <w:pPr>
              <w:pStyle w:val="affffe"/>
              <w:ind w:firstLineChars="0" w:firstLine="0"/>
              <w:rPr>
                <w:sz w:val="18"/>
              </w:rPr>
            </w:pPr>
          </w:p>
        </w:tc>
        <w:tc>
          <w:tcPr>
            <w:tcW w:w="3158" w:type="dxa"/>
            <w:shd w:val="clear" w:color="auto" w:fill="auto"/>
            <w:vAlign w:val="center"/>
          </w:tcPr>
          <w:p w14:paraId="630CC87C" w14:textId="4E6ADA2E" w:rsidR="000D4938" w:rsidRDefault="000D4938" w:rsidP="005116BE">
            <w:pPr>
              <w:pStyle w:val="affffe"/>
              <w:ind w:firstLineChars="100" w:firstLine="180"/>
              <w:rPr>
                <w:rFonts w:hint="eastAsia"/>
                <w:sz w:val="18"/>
              </w:rPr>
            </w:pPr>
            <w:r>
              <w:rPr>
                <w:rFonts w:hint="eastAsia"/>
                <w:sz w:val="18"/>
              </w:rPr>
              <w:t>异味</w:t>
            </w:r>
          </w:p>
        </w:tc>
        <w:tc>
          <w:tcPr>
            <w:tcW w:w="2606" w:type="dxa"/>
            <w:gridSpan w:val="3"/>
            <w:shd w:val="clear" w:color="auto" w:fill="auto"/>
            <w:vAlign w:val="center"/>
          </w:tcPr>
          <w:p w14:paraId="7C7439F3" w14:textId="7440E9CE" w:rsidR="000D4938" w:rsidRDefault="000D4938" w:rsidP="006855E4">
            <w:pPr>
              <w:pStyle w:val="affffe"/>
              <w:ind w:firstLineChars="0" w:firstLine="0"/>
              <w:jc w:val="center"/>
              <w:rPr>
                <w:rFonts w:hint="eastAsia"/>
                <w:sz w:val="18"/>
              </w:rPr>
            </w:pPr>
            <w:r>
              <w:rPr>
                <w:sz w:val="18"/>
              </w:rPr>
              <w:t>无</w:t>
            </w:r>
          </w:p>
        </w:tc>
        <w:tc>
          <w:tcPr>
            <w:tcW w:w="1891" w:type="dxa"/>
            <w:shd w:val="clear" w:color="auto" w:fill="auto"/>
            <w:vAlign w:val="center"/>
          </w:tcPr>
          <w:p w14:paraId="11E0179E" w14:textId="79566E88" w:rsidR="000D4938" w:rsidRDefault="000D4938" w:rsidP="00545FC4">
            <w:pPr>
              <w:pStyle w:val="affffe"/>
              <w:ind w:firstLineChars="0" w:firstLine="0"/>
              <w:rPr>
                <w:rFonts w:hint="eastAsia"/>
                <w:sz w:val="18"/>
              </w:rPr>
            </w:pPr>
            <w:r w:rsidRPr="002D138B">
              <w:rPr>
                <w:rFonts w:hint="eastAsia"/>
                <w:sz w:val="18"/>
              </w:rPr>
              <w:t>GB 18401/查看检测报告</w:t>
            </w:r>
          </w:p>
        </w:tc>
      </w:tr>
      <w:tr w:rsidR="004E4638" w:rsidRPr="00CF7F65" w14:paraId="68E203DD" w14:textId="77777777" w:rsidTr="000D4938">
        <w:trPr>
          <w:trHeight w:val="555"/>
        </w:trPr>
        <w:tc>
          <w:tcPr>
            <w:tcW w:w="709" w:type="dxa"/>
            <w:shd w:val="clear" w:color="auto" w:fill="auto"/>
            <w:vAlign w:val="center"/>
          </w:tcPr>
          <w:p w14:paraId="3E94D90D" w14:textId="5B40E9FD" w:rsidR="004E4638" w:rsidRDefault="004E4638" w:rsidP="00545FC4">
            <w:pPr>
              <w:pStyle w:val="affffe"/>
              <w:ind w:firstLineChars="0" w:firstLine="0"/>
              <w:rPr>
                <w:sz w:val="18"/>
              </w:rPr>
            </w:pPr>
            <w:r>
              <w:rPr>
                <w:rFonts w:hint="eastAsia"/>
                <w:sz w:val="18"/>
              </w:rPr>
              <w:t>25</w:t>
            </w:r>
          </w:p>
        </w:tc>
        <w:tc>
          <w:tcPr>
            <w:tcW w:w="992" w:type="dxa"/>
            <w:vMerge/>
            <w:shd w:val="clear" w:color="auto" w:fill="auto"/>
            <w:vAlign w:val="center"/>
          </w:tcPr>
          <w:p w14:paraId="6F5790A0" w14:textId="77777777" w:rsidR="004E4638" w:rsidRPr="00CF7F65" w:rsidRDefault="004E4638" w:rsidP="00545FC4">
            <w:pPr>
              <w:pStyle w:val="affffe"/>
              <w:ind w:firstLineChars="0" w:firstLine="0"/>
              <w:rPr>
                <w:sz w:val="18"/>
              </w:rPr>
            </w:pPr>
          </w:p>
        </w:tc>
        <w:tc>
          <w:tcPr>
            <w:tcW w:w="3158" w:type="dxa"/>
            <w:shd w:val="clear" w:color="auto" w:fill="auto"/>
            <w:vAlign w:val="center"/>
          </w:tcPr>
          <w:p w14:paraId="0D544037" w14:textId="655BF88C" w:rsidR="004E4638" w:rsidRPr="008B5104" w:rsidRDefault="004E4638" w:rsidP="005116BE">
            <w:pPr>
              <w:pStyle w:val="affffe"/>
              <w:ind w:firstLineChars="100" w:firstLine="180"/>
              <w:rPr>
                <w:sz w:val="18"/>
              </w:rPr>
            </w:pPr>
            <w:r>
              <w:rPr>
                <w:rFonts w:hint="eastAsia"/>
                <w:sz w:val="18"/>
              </w:rPr>
              <w:t>铅总量</w:t>
            </w:r>
            <w:r w:rsidRPr="008B0A57">
              <w:rPr>
                <w:rFonts w:hint="eastAsia"/>
                <w:sz w:val="18"/>
              </w:rPr>
              <w:t>（</w:t>
            </w:r>
            <w:r>
              <w:rPr>
                <w:rFonts w:hint="eastAsia"/>
                <w:sz w:val="18"/>
              </w:rPr>
              <w:t>Pd计</w:t>
            </w:r>
            <w:r w:rsidRPr="008B0A57">
              <w:rPr>
                <w:rFonts w:hint="eastAsia"/>
                <w:sz w:val="18"/>
              </w:rPr>
              <w:t>）</w:t>
            </w:r>
            <w:r>
              <w:rPr>
                <w:rFonts w:hint="eastAsia"/>
                <w:sz w:val="18"/>
              </w:rPr>
              <w:t>,</w:t>
            </w:r>
            <w:r w:rsidRPr="008B0A57">
              <w:rPr>
                <w:sz w:val="18"/>
              </w:rPr>
              <w:t>mg/kg</w:t>
            </w:r>
          </w:p>
        </w:tc>
        <w:tc>
          <w:tcPr>
            <w:tcW w:w="2606" w:type="dxa"/>
            <w:gridSpan w:val="3"/>
            <w:vMerge w:val="restart"/>
            <w:shd w:val="clear" w:color="auto" w:fill="auto"/>
            <w:vAlign w:val="center"/>
          </w:tcPr>
          <w:p w14:paraId="55EC3F06" w14:textId="7327D564" w:rsidR="004E4638" w:rsidRDefault="004E4638" w:rsidP="00863E24">
            <w:pPr>
              <w:pStyle w:val="affffe"/>
              <w:ind w:firstLineChars="0" w:firstLine="0"/>
              <w:jc w:val="center"/>
              <w:rPr>
                <w:sz w:val="18"/>
              </w:rPr>
            </w:pPr>
            <w:r>
              <w:rPr>
                <w:sz w:val="18"/>
              </w:rPr>
              <w:t>应符合</w:t>
            </w:r>
            <w:r w:rsidRPr="004E4638">
              <w:rPr>
                <w:sz w:val="18"/>
              </w:rPr>
              <w:t>GB/T 18885</w:t>
            </w:r>
            <w:r>
              <w:rPr>
                <w:sz w:val="18"/>
              </w:rPr>
              <w:t>的规定</w:t>
            </w:r>
          </w:p>
          <w:p w14:paraId="74303BA5" w14:textId="7F60800A" w:rsidR="004E4638" w:rsidRPr="008B5104" w:rsidRDefault="004E4638" w:rsidP="003C2DBC">
            <w:pPr>
              <w:pStyle w:val="affffe"/>
              <w:ind w:firstLine="360"/>
              <w:jc w:val="center"/>
              <w:rPr>
                <w:sz w:val="18"/>
              </w:rPr>
            </w:pPr>
          </w:p>
        </w:tc>
        <w:tc>
          <w:tcPr>
            <w:tcW w:w="1891" w:type="dxa"/>
            <w:vMerge w:val="restart"/>
            <w:shd w:val="clear" w:color="auto" w:fill="auto"/>
            <w:vAlign w:val="center"/>
          </w:tcPr>
          <w:p w14:paraId="796D1596" w14:textId="1D779304" w:rsidR="004E4638" w:rsidRPr="002D138B" w:rsidRDefault="004E4638" w:rsidP="00545FC4">
            <w:pPr>
              <w:pStyle w:val="affffe"/>
              <w:ind w:firstLineChars="0" w:firstLine="0"/>
              <w:rPr>
                <w:sz w:val="18"/>
              </w:rPr>
            </w:pPr>
            <w:r>
              <w:rPr>
                <w:rFonts w:hint="eastAsia"/>
                <w:sz w:val="18"/>
              </w:rPr>
              <w:t>GB/T 18885</w:t>
            </w:r>
            <w:r w:rsidRPr="000B7C35">
              <w:rPr>
                <w:rFonts w:hint="eastAsia"/>
                <w:sz w:val="18"/>
              </w:rPr>
              <w:t>/查看检测报告</w:t>
            </w:r>
            <w:bookmarkStart w:id="78" w:name="_GoBack"/>
            <w:bookmarkEnd w:id="78"/>
          </w:p>
        </w:tc>
      </w:tr>
      <w:tr w:rsidR="004E4638" w:rsidRPr="00CF7F65" w14:paraId="4B0F3108" w14:textId="77777777" w:rsidTr="000D4938">
        <w:trPr>
          <w:trHeight w:val="555"/>
        </w:trPr>
        <w:tc>
          <w:tcPr>
            <w:tcW w:w="709" w:type="dxa"/>
            <w:shd w:val="clear" w:color="auto" w:fill="auto"/>
            <w:vAlign w:val="center"/>
          </w:tcPr>
          <w:p w14:paraId="20CAD2EB" w14:textId="645D7616" w:rsidR="004E4638" w:rsidRDefault="004E4638" w:rsidP="00545FC4">
            <w:pPr>
              <w:pStyle w:val="affffe"/>
              <w:ind w:firstLineChars="0" w:firstLine="0"/>
              <w:rPr>
                <w:sz w:val="18"/>
              </w:rPr>
            </w:pPr>
            <w:r>
              <w:rPr>
                <w:rFonts w:hint="eastAsia"/>
                <w:sz w:val="18"/>
              </w:rPr>
              <w:t>26</w:t>
            </w:r>
          </w:p>
        </w:tc>
        <w:tc>
          <w:tcPr>
            <w:tcW w:w="992" w:type="dxa"/>
            <w:vMerge/>
            <w:shd w:val="clear" w:color="auto" w:fill="auto"/>
            <w:vAlign w:val="center"/>
          </w:tcPr>
          <w:p w14:paraId="200A3D9E" w14:textId="77777777" w:rsidR="004E4638" w:rsidRPr="00CF7F65" w:rsidRDefault="004E4638" w:rsidP="00545FC4">
            <w:pPr>
              <w:pStyle w:val="affffe"/>
              <w:ind w:firstLineChars="0" w:firstLine="0"/>
              <w:rPr>
                <w:sz w:val="18"/>
              </w:rPr>
            </w:pPr>
          </w:p>
        </w:tc>
        <w:tc>
          <w:tcPr>
            <w:tcW w:w="3158" w:type="dxa"/>
            <w:shd w:val="clear" w:color="auto" w:fill="auto"/>
            <w:vAlign w:val="center"/>
          </w:tcPr>
          <w:p w14:paraId="43EA8B5F" w14:textId="145AEDD3" w:rsidR="004E4638" w:rsidRPr="008B5104" w:rsidRDefault="004E4638" w:rsidP="005116BE">
            <w:pPr>
              <w:pStyle w:val="affffe"/>
              <w:ind w:firstLineChars="100" w:firstLine="180"/>
              <w:rPr>
                <w:sz w:val="18"/>
              </w:rPr>
            </w:pPr>
            <w:r>
              <w:rPr>
                <w:rFonts w:hint="eastAsia"/>
                <w:sz w:val="18"/>
              </w:rPr>
              <w:t>镉总量</w:t>
            </w:r>
            <w:r w:rsidRPr="008B0A57">
              <w:rPr>
                <w:rFonts w:hint="eastAsia"/>
                <w:sz w:val="18"/>
              </w:rPr>
              <w:t>（</w:t>
            </w:r>
            <w:r>
              <w:rPr>
                <w:rFonts w:hint="eastAsia"/>
                <w:sz w:val="18"/>
              </w:rPr>
              <w:t>C</w:t>
            </w:r>
            <w:r w:rsidRPr="008B0A57">
              <w:rPr>
                <w:rFonts w:hint="eastAsia"/>
                <w:sz w:val="18"/>
              </w:rPr>
              <w:t>d计）</w:t>
            </w:r>
            <w:r>
              <w:rPr>
                <w:rFonts w:hint="eastAsia"/>
                <w:sz w:val="18"/>
              </w:rPr>
              <w:t>,</w:t>
            </w:r>
            <w:r w:rsidRPr="008B0A57">
              <w:rPr>
                <w:rFonts w:hint="eastAsia"/>
                <w:sz w:val="18"/>
              </w:rPr>
              <w:t>mg/kg</w:t>
            </w:r>
          </w:p>
        </w:tc>
        <w:tc>
          <w:tcPr>
            <w:tcW w:w="2606" w:type="dxa"/>
            <w:gridSpan w:val="3"/>
            <w:vMerge/>
            <w:shd w:val="clear" w:color="auto" w:fill="auto"/>
            <w:vAlign w:val="center"/>
          </w:tcPr>
          <w:p w14:paraId="17F1A577" w14:textId="724CC262" w:rsidR="004E4638" w:rsidRPr="008B5104" w:rsidRDefault="004E4638" w:rsidP="003C2DBC">
            <w:pPr>
              <w:pStyle w:val="affffe"/>
              <w:ind w:firstLine="360"/>
              <w:jc w:val="center"/>
              <w:rPr>
                <w:sz w:val="18"/>
              </w:rPr>
            </w:pPr>
          </w:p>
        </w:tc>
        <w:tc>
          <w:tcPr>
            <w:tcW w:w="1891" w:type="dxa"/>
            <w:vMerge/>
            <w:shd w:val="clear" w:color="auto" w:fill="auto"/>
            <w:vAlign w:val="center"/>
          </w:tcPr>
          <w:p w14:paraId="2C657390" w14:textId="77777777" w:rsidR="004E4638" w:rsidRPr="00BD7C35" w:rsidRDefault="004E4638" w:rsidP="00545FC4">
            <w:pPr>
              <w:pStyle w:val="affffe"/>
              <w:ind w:firstLineChars="0" w:firstLine="0"/>
              <w:rPr>
                <w:sz w:val="18"/>
              </w:rPr>
            </w:pPr>
          </w:p>
        </w:tc>
      </w:tr>
      <w:tr w:rsidR="004E4638" w:rsidRPr="00CF7F65" w14:paraId="26060CD8" w14:textId="77777777" w:rsidTr="000D4938">
        <w:trPr>
          <w:trHeight w:val="555"/>
        </w:trPr>
        <w:tc>
          <w:tcPr>
            <w:tcW w:w="709" w:type="dxa"/>
            <w:shd w:val="clear" w:color="auto" w:fill="auto"/>
            <w:vAlign w:val="center"/>
          </w:tcPr>
          <w:p w14:paraId="281C5F4B" w14:textId="77777777" w:rsidR="004E4638" w:rsidRDefault="004E4638" w:rsidP="00545FC4">
            <w:pPr>
              <w:pStyle w:val="affffe"/>
              <w:ind w:firstLineChars="0" w:firstLine="0"/>
              <w:rPr>
                <w:rFonts w:hint="eastAsia"/>
                <w:sz w:val="18"/>
              </w:rPr>
            </w:pPr>
          </w:p>
        </w:tc>
        <w:tc>
          <w:tcPr>
            <w:tcW w:w="992" w:type="dxa"/>
            <w:vMerge/>
            <w:shd w:val="clear" w:color="auto" w:fill="auto"/>
            <w:vAlign w:val="center"/>
          </w:tcPr>
          <w:p w14:paraId="63809643" w14:textId="77777777" w:rsidR="004E4638" w:rsidRPr="00CF7F65" w:rsidRDefault="004E4638" w:rsidP="00545FC4">
            <w:pPr>
              <w:pStyle w:val="affffe"/>
              <w:ind w:firstLineChars="0" w:firstLine="0"/>
              <w:rPr>
                <w:sz w:val="18"/>
              </w:rPr>
            </w:pPr>
          </w:p>
        </w:tc>
        <w:tc>
          <w:tcPr>
            <w:tcW w:w="3158" w:type="dxa"/>
            <w:shd w:val="clear" w:color="auto" w:fill="auto"/>
            <w:vAlign w:val="center"/>
          </w:tcPr>
          <w:p w14:paraId="57117642" w14:textId="67D8C0AD" w:rsidR="004E4638" w:rsidRDefault="004E4638" w:rsidP="005116BE">
            <w:pPr>
              <w:pStyle w:val="affffe"/>
              <w:ind w:firstLineChars="100" w:firstLine="180"/>
              <w:rPr>
                <w:rFonts w:hint="eastAsia"/>
                <w:sz w:val="18"/>
              </w:rPr>
            </w:pPr>
            <w:r>
              <w:rPr>
                <w:rFonts w:hint="eastAsia"/>
                <w:sz w:val="18"/>
              </w:rPr>
              <w:t>镍（Ni 计），</w:t>
            </w:r>
            <w:r w:rsidRPr="004E4638">
              <w:rPr>
                <w:sz w:val="18"/>
              </w:rPr>
              <w:t>mg/kg</w:t>
            </w:r>
          </w:p>
        </w:tc>
        <w:tc>
          <w:tcPr>
            <w:tcW w:w="2606" w:type="dxa"/>
            <w:gridSpan w:val="3"/>
            <w:vMerge/>
            <w:shd w:val="clear" w:color="auto" w:fill="auto"/>
            <w:vAlign w:val="center"/>
          </w:tcPr>
          <w:p w14:paraId="53F2ADB9" w14:textId="56D89EB7" w:rsidR="004E4638" w:rsidRDefault="004E4638" w:rsidP="003C2DBC">
            <w:pPr>
              <w:pStyle w:val="affffe"/>
              <w:ind w:firstLine="360"/>
              <w:jc w:val="center"/>
              <w:rPr>
                <w:rFonts w:hint="eastAsia"/>
                <w:sz w:val="18"/>
              </w:rPr>
            </w:pPr>
          </w:p>
        </w:tc>
        <w:tc>
          <w:tcPr>
            <w:tcW w:w="1891" w:type="dxa"/>
            <w:vMerge/>
            <w:shd w:val="clear" w:color="auto" w:fill="auto"/>
            <w:vAlign w:val="center"/>
          </w:tcPr>
          <w:p w14:paraId="1FFF73B1" w14:textId="77777777" w:rsidR="004E4638" w:rsidRPr="00BD7C35" w:rsidRDefault="004E4638" w:rsidP="00545FC4">
            <w:pPr>
              <w:pStyle w:val="affffe"/>
              <w:ind w:firstLineChars="0" w:firstLine="0"/>
              <w:rPr>
                <w:sz w:val="18"/>
              </w:rPr>
            </w:pPr>
          </w:p>
        </w:tc>
      </w:tr>
      <w:tr w:rsidR="004E4638" w:rsidRPr="00CF7F65" w14:paraId="60D7D8D0" w14:textId="77777777" w:rsidTr="000D4938">
        <w:trPr>
          <w:trHeight w:val="555"/>
        </w:trPr>
        <w:tc>
          <w:tcPr>
            <w:tcW w:w="709" w:type="dxa"/>
            <w:shd w:val="clear" w:color="auto" w:fill="auto"/>
            <w:vAlign w:val="center"/>
          </w:tcPr>
          <w:p w14:paraId="1B4CA0A3" w14:textId="70880866" w:rsidR="004E4638" w:rsidRDefault="004E4638" w:rsidP="00545FC4">
            <w:pPr>
              <w:pStyle w:val="affffe"/>
              <w:ind w:firstLineChars="0" w:firstLine="0"/>
              <w:rPr>
                <w:sz w:val="18"/>
              </w:rPr>
            </w:pPr>
            <w:r>
              <w:rPr>
                <w:rFonts w:hint="eastAsia"/>
                <w:sz w:val="18"/>
              </w:rPr>
              <w:t>27</w:t>
            </w:r>
          </w:p>
        </w:tc>
        <w:tc>
          <w:tcPr>
            <w:tcW w:w="992" w:type="dxa"/>
            <w:vMerge/>
            <w:shd w:val="clear" w:color="auto" w:fill="auto"/>
            <w:vAlign w:val="center"/>
          </w:tcPr>
          <w:p w14:paraId="65BB4BC7" w14:textId="77777777" w:rsidR="004E4638" w:rsidRPr="00CF7F65" w:rsidRDefault="004E4638" w:rsidP="00545FC4">
            <w:pPr>
              <w:pStyle w:val="affffe"/>
              <w:ind w:firstLineChars="0" w:firstLine="0"/>
              <w:rPr>
                <w:sz w:val="18"/>
              </w:rPr>
            </w:pPr>
          </w:p>
        </w:tc>
        <w:tc>
          <w:tcPr>
            <w:tcW w:w="3158" w:type="dxa"/>
            <w:shd w:val="clear" w:color="auto" w:fill="auto"/>
            <w:vAlign w:val="center"/>
          </w:tcPr>
          <w:p w14:paraId="5D5704D5" w14:textId="4E975C34" w:rsidR="004E4638" w:rsidRPr="008B5104" w:rsidRDefault="004E4638" w:rsidP="005116BE">
            <w:pPr>
              <w:pStyle w:val="affffe"/>
              <w:ind w:firstLineChars="100" w:firstLine="180"/>
              <w:rPr>
                <w:sz w:val="18"/>
              </w:rPr>
            </w:pPr>
            <w:r w:rsidRPr="008B0A57">
              <w:rPr>
                <w:rFonts w:hint="eastAsia"/>
                <w:sz w:val="18"/>
              </w:rPr>
              <w:t>壬基酚聚氧乙烯醚（NPEO）</w:t>
            </w:r>
            <w:r>
              <w:rPr>
                <w:rFonts w:hint="eastAsia"/>
                <w:sz w:val="18"/>
              </w:rPr>
              <w:t>,</w:t>
            </w:r>
            <w:r w:rsidRPr="008B0A57">
              <w:rPr>
                <w:rFonts w:hint="eastAsia"/>
                <w:sz w:val="18"/>
              </w:rPr>
              <w:t>（mg/kg）</w:t>
            </w:r>
          </w:p>
        </w:tc>
        <w:tc>
          <w:tcPr>
            <w:tcW w:w="2606" w:type="dxa"/>
            <w:gridSpan w:val="3"/>
            <w:vMerge/>
            <w:shd w:val="clear" w:color="auto" w:fill="auto"/>
            <w:vAlign w:val="center"/>
          </w:tcPr>
          <w:p w14:paraId="6E613CAA" w14:textId="021E88A7" w:rsidR="004E4638" w:rsidRPr="008B5104" w:rsidRDefault="004E4638" w:rsidP="00A96D4E">
            <w:pPr>
              <w:pStyle w:val="affffe"/>
              <w:ind w:firstLine="360"/>
              <w:jc w:val="center"/>
              <w:rPr>
                <w:sz w:val="18"/>
              </w:rPr>
            </w:pPr>
          </w:p>
        </w:tc>
        <w:tc>
          <w:tcPr>
            <w:tcW w:w="1891" w:type="dxa"/>
            <w:vMerge/>
            <w:shd w:val="clear" w:color="auto" w:fill="auto"/>
            <w:vAlign w:val="center"/>
          </w:tcPr>
          <w:p w14:paraId="23612512" w14:textId="77777777" w:rsidR="004E4638" w:rsidRPr="00BD7C35" w:rsidRDefault="004E4638" w:rsidP="00545FC4">
            <w:pPr>
              <w:pStyle w:val="affffe"/>
              <w:ind w:firstLineChars="0" w:firstLine="0"/>
              <w:rPr>
                <w:sz w:val="18"/>
              </w:rPr>
            </w:pPr>
          </w:p>
        </w:tc>
      </w:tr>
      <w:tr w:rsidR="004E4638" w:rsidRPr="00CF7F65" w14:paraId="7FA82EE0" w14:textId="77777777" w:rsidTr="000D4938">
        <w:trPr>
          <w:trHeight w:val="555"/>
        </w:trPr>
        <w:tc>
          <w:tcPr>
            <w:tcW w:w="709" w:type="dxa"/>
            <w:shd w:val="clear" w:color="auto" w:fill="auto"/>
            <w:vAlign w:val="center"/>
          </w:tcPr>
          <w:p w14:paraId="7EAAF400" w14:textId="2DB72C2A" w:rsidR="004E4638" w:rsidRDefault="004E4638" w:rsidP="00545FC4">
            <w:pPr>
              <w:pStyle w:val="affffe"/>
              <w:ind w:firstLineChars="0" w:firstLine="0"/>
              <w:rPr>
                <w:sz w:val="18"/>
              </w:rPr>
            </w:pPr>
            <w:r>
              <w:rPr>
                <w:rFonts w:hint="eastAsia"/>
                <w:sz w:val="18"/>
              </w:rPr>
              <w:t>28</w:t>
            </w:r>
          </w:p>
        </w:tc>
        <w:tc>
          <w:tcPr>
            <w:tcW w:w="992" w:type="dxa"/>
            <w:vMerge/>
            <w:shd w:val="clear" w:color="auto" w:fill="auto"/>
            <w:vAlign w:val="center"/>
          </w:tcPr>
          <w:p w14:paraId="7F5F8FD1" w14:textId="77777777" w:rsidR="004E4638" w:rsidRPr="00CF7F65" w:rsidRDefault="004E4638" w:rsidP="00545FC4">
            <w:pPr>
              <w:pStyle w:val="affffe"/>
              <w:ind w:firstLineChars="0" w:firstLine="0"/>
              <w:rPr>
                <w:sz w:val="18"/>
              </w:rPr>
            </w:pPr>
          </w:p>
        </w:tc>
        <w:tc>
          <w:tcPr>
            <w:tcW w:w="3158" w:type="dxa"/>
            <w:shd w:val="clear" w:color="auto" w:fill="auto"/>
            <w:vAlign w:val="center"/>
          </w:tcPr>
          <w:p w14:paraId="101D53D1" w14:textId="3C82E04C" w:rsidR="004E4638" w:rsidRPr="008B0A57" w:rsidRDefault="004E4638" w:rsidP="00187F32">
            <w:pPr>
              <w:pStyle w:val="affffe"/>
              <w:ind w:firstLineChars="100" w:firstLine="180"/>
              <w:rPr>
                <w:sz w:val="18"/>
              </w:rPr>
            </w:pPr>
            <w:r w:rsidRPr="00187F32">
              <w:rPr>
                <w:rFonts w:hint="eastAsia"/>
                <w:sz w:val="18"/>
              </w:rPr>
              <w:t>邻苯二甲酸酯</w:t>
            </w:r>
            <w:r w:rsidRPr="008B0A57">
              <w:rPr>
                <w:rFonts w:hint="eastAsia"/>
                <w:sz w:val="18"/>
              </w:rPr>
              <w:t>（mg/kg）</w:t>
            </w:r>
          </w:p>
        </w:tc>
        <w:tc>
          <w:tcPr>
            <w:tcW w:w="2606" w:type="dxa"/>
            <w:gridSpan w:val="3"/>
            <w:vMerge/>
            <w:shd w:val="clear" w:color="auto" w:fill="auto"/>
            <w:vAlign w:val="center"/>
          </w:tcPr>
          <w:p w14:paraId="50253B63" w14:textId="11EDB6DB" w:rsidR="004E4638" w:rsidRDefault="004E4638" w:rsidP="003C2DBC">
            <w:pPr>
              <w:pStyle w:val="affffe"/>
              <w:ind w:firstLineChars="0" w:firstLine="0"/>
              <w:jc w:val="center"/>
              <w:rPr>
                <w:sz w:val="18"/>
              </w:rPr>
            </w:pPr>
          </w:p>
        </w:tc>
        <w:tc>
          <w:tcPr>
            <w:tcW w:w="1891" w:type="dxa"/>
            <w:vMerge/>
            <w:shd w:val="clear" w:color="auto" w:fill="auto"/>
            <w:vAlign w:val="center"/>
          </w:tcPr>
          <w:p w14:paraId="3F64233A" w14:textId="77777777" w:rsidR="004E4638" w:rsidRPr="00BD7C35" w:rsidRDefault="004E4638" w:rsidP="00545FC4">
            <w:pPr>
              <w:pStyle w:val="affffe"/>
              <w:ind w:firstLineChars="0" w:firstLine="0"/>
              <w:rPr>
                <w:sz w:val="18"/>
              </w:rPr>
            </w:pPr>
          </w:p>
        </w:tc>
      </w:tr>
      <w:tr w:rsidR="000D4938" w:rsidRPr="00CF7F65" w14:paraId="0CE90BBD" w14:textId="77777777" w:rsidTr="000D4938">
        <w:trPr>
          <w:trHeight w:val="756"/>
        </w:trPr>
        <w:tc>
          <w:tcPr>
            <w:tcW w:w="709" w:type="dxa"/>
            <w:shd w:val="clear" w:color="auto" w:fill="auto"/>
            <w:vAlign w:val="center"/>
          </w:tcPr>
          <w:p w14:paraId="0D938354" w14:textId="61882EB1" w:rsidR="000D4938" w:rsidRDefault="000D4938" w:rsidP="00545FC4">
            <w:pPr>
              <w:pStyle w:val="affffe"/>
              <w:ind w:firstLineChars="0" w:firstLine="0"/>
              <w:rPr>
                <w:sz w:val="18"/>
              </w:rPr>
            </w:pPr>
            <w:r>
              <w:rPr>
                <w:rFonts w:hint="eastAsia"/>
                <w:sz w:val="18"/>
              </w:rPr>
              <w:t>30</w:t>
            </w:r>
          </w:p>
        </w:tc>
        <w:tc>
          <w:tcPr>
            <w:tcW w:w="992" w:type="dxa"/>
            <w:vMerge/>
            <w:shd w:val="clear" w:color="auto" w:fill="auto"/>
            <w:vAlign w:val="center"/>
          </w:tcPr>
          <w:p w14:paraId="6F21EB07" w14:textId="77777777" w:rsidR="000D4938" w:rsidRPr="00CF7F65" w:rsidRDefault="000D4938" w:rsidP="00545FC4">
            <w:pPr>
              <w:pStyle w:val="affffe"/>
              <w:ind w:firstLineChars="0" w:firstLine="0"/>
              <w:rPr>
                <w:sz w:val="18"/>
              </w:rPr>
            </w:pPr>
          </w:p>
        </w:tc>
        <w:tc>
          <w:tcPr>
            <w:tcW w:w="5764" w:type="dxa"/>
            <w:gridSpan w:val="4"/>
            <w:shd w:val="clear" w:color="auto" w:fill="auto"/>
            <w:vAlign w:val="center"/>
          </w:tcPr>
          <w:p w14:paraId="0342709F" w14:textId="7203F9CB" w:rsidR="000D4938" w:rsidRPr="004E3317" w:rsidRDefault="000D4938" w:rsidP="00CB1913">
            <w:pPr>
              <w:pStyle w:val="affffe"/>
              <w:ind w:firstLineChars="100" w:firstLine="180"/>
              <w:rPr>
                <w:sz w:val="18"/>
              </w:rPr>
            </w:pPr>
            <w:r w:rsidRPr="00831396">
              <w:rPr>
                <w:rFonts w:hint="eastAsia"/>
                <w:sz w:val="18"/>
              </w:rPr>
              <w:t>通过智能化生产和信息化集成管理，提高产品质量稳定性</w:t>
            </w:r>
          </w:p>
        </w:tc>
        <w:tc>
          <w:tcPr>
            <w:tcW w:w="1891" w:type="dxa"/>
            <w:shd w:val="clear" w:color="auto" w:fill="auto"/>
            <w:vAlign w:val="center"/>
          </w:tcPr>
          <w:p w14:paraId="26E727A7" w14:textId="3CF6BAC9" w:rsidR="000D4938" w:rsidRPr="00CF7F65" w:rsidRDefault="000D4938" w:rsidP="00545FC4">
            <w:pPr>
              <w:pStyle w:val="affffe"/>
              <w:ind w:firstLineChars="0" w:firstLine="0"/>
              <w:rPr>
                <w:sz w:val="18"/>
              </w:rPr>
            </w:pPr>
            <w:r>
              <w:rPr>
                <w:sz w:val="18"/>
              </w:rPr>
              <w:t>现场查看设备</w:t>
            </w:r>
            <w:r>
              <w:rPr>
                <w:rFonts w:hint="eastAsia"/>
                <w:sz w:val="18"/>
              </w:rPr>
              <w:t>、生产</w:t>
            </w:r>
            <w:r>
              <w:rPr>
                <w:sz w:val="18"/>
              </w:rPr>
              <w:t>记录</w:t>
            </w:r>
          </w:p>
        </w:tc>
      </w:tr>
      <w:tr w:rsidR="000D4938" w:rsidRPr="00CF7F65" w14:paraId="1600235C" w14:textId="77777777" w:rsidTr="000D4938">
        <w:trPr>
          <w:trHeight w:val="498"/>
        </w:trPr>
        <w:tc>
          <w:tcPr>
            <w:tcW w:w="709" w:type="dxa"/>
            <w:shd w:val="clear" w:color="auto" w:fill="auto"/>
            <w:vAlign w:val="center"/>
          </w:tcPr>
          <w:p w14:paraId="63740283" w14:textId="40E9B018" w:rsidR="000D4938" w:rsidRDefault="000D4938" w:rsidP="000D4938">
            <w:pPr>
              <w:pStyle w:val="affffe"/>
              <w:ind w:firstLineChars="0" w:firstLine="0"/>
              <w:rPr>
                <w:sz w:val="18"/>
              </w:rPr>
            </w:pPr>
            <w:r>
              <w:rPr>
                <w:rFonts w:hint="eastAsia"/>
                <w:sz w:val="18"/>
              </w:rPr>
              <w:lastRenderedPageBreak/>
              <w:t>31</w:t>
            </w:r>
          </w:p>
        </w:tc>
        <w:tc>
          <w:tcPr>
            <w:tcW w:w="992" w:type="dxa"/>
            <w:vMerge/>
            <w:shd w:val="clear" w:color="auto" w:fill="auto"/>
            <w:vAlign w:val="center"/>
          </w:tcPr>
          <w:p w14:paraId="749145E9" w14:textId="77777777" w:rsidR="000D4938" w:rsidRPr="00CF7F65" w:rsidRDefault="000D4938" w:rsidP="00545FC4">
            <w:pPr>
              <w:pStyle w:val="affffe"/>
              <w:ind w:firstLineChars="0" w:firstLine="0"/>
              <w:rPr>
                <w:sz w:val="18"/>
              </w:rPr>
            </w:pPr>
          </w:p>
        </w:tc>
        <w:tc>
          <w:tcPr>
            <w:tcW w:w="5764" w:type="dxa"/>
            <w:gridSpan w:val="4"/>
            <w:shd w:val="clear" w:color="auto" w:fill="auto"/>
            <w:vAlign w:val="center"/>
          </w:tcPr>
          <w:p w14:paraId="0433F22F" w14:textId="62FAF4B5" w:rsidR="000D4938" w:rsidRPr="004E3317" w:rsidRDefault="000D4938" w:rsidP="005116BE">
            <w:pPr>
              <w:pStyle w:val="affffe"/>
              <w:ind w:firstLineChars="100" w:firstLine="180"/>
              <w:rPr>
                <w:sz w:val="18"/>
              </w:rPr>
            </w:pPr>
            <w:r>
              <w:rPr>
                <w:rFonts w:hint="eastAsia"/>
                <w:sz w:val="18"/>
              </w:rPr>
              <w:t>注册有商标，有自主品牌</w:t>
            </w:r>
          </w:p>
        </w:tc>
        <w:tc>
          <w:tcPr>
            <w:tcW w:w="1891" w:type="dxa"/>
            <w:shd w:val="clear" w:color="auto" w:fill="auto"/>
            <w:vAlign w:val="center"/>
          </w:tcPr>
          <w:p w14:paraId="57DEB630" w14:textId="4FC298DB" w:rsidR="000D4938" w:rsidRPr="00CF7F65" w:rsidRDefault="000D4938" w:rsidP="00545FC4">
            <w:pPr>
              <w:pStyle w:val="affffe"/>
              <w:ind w:firstLineChars="0" w:firstLine="0"/>
              <w:rPr>
                <w:sz w:val="18"/>
              </w:rPr>
            </w:pPr>
            <w:r>
              <w:rPr>
                <w:sz w:val="18"/>
              </w:rPr>
              <w:t>查看商标注册登记证书</w:t>
            </w:r>
          </w:p>
        </w:tc>
      </w:tr>
      <w:tr w:rsidR="000D4938" w:rsidRPr="00CF7F65" w14:paraId="3965C1F8" w14:textId="77777777" w:rsidTr="000D4938">
        <w:trPr>
          <w:trHeight w:val="756"/>
        </w:trPr>
        <w:tc>
          <w:tcPr>
            <w:tcW w:w="9356" w:type="dxa"/>
            <w:gridSpan w:val="7"/>
            <w:shd w:val="clear" w:color="auto" w:fill="auto"/>
            <w:vAlign w:val="center"/>
          </w:tcPr>
          <w:p w14:paraId="2A09C757" w14:textId="2EE1991E" w:rsidR="000D4938" w:rsidRDefault="000D4938" w:rsidP="00545FC4">
            <w:pPr>
              <w:pStyle w:val="a5"/>
            </w:pPr>
            <w:r w:rsidRPr="001C730D">
              <w:rPr>
                <w:rFonts w:hint="eastAsia"/>
              </w:rPr>
              <w:t>带*为有洗水工艺的牛仔服装生产企业的评价要求</w:t>
            </w:r>
          </w:p>
          <w:p w14:paraId="3D0A39E4" w14:textId="77777777" w:rsidR="000D4938" w:rsidRPr="000B7FFD" w:rsidRDefault="000D4938" w:rsidP="000B7FFD">
            <w:pPr>
              <w:pStyle w:val="a5"/>
            </w:pPr>
            <w:r w:rsidRPr="000B7FFD">
              <w:rPr>
                <w:rFonts w:hint="eastAsia"/>
              </w:rPr>
              <w:t>A类为婴幼儿产品、B类未直接接触皮肤产品、C类为非直接接触皮肤的纺织产品的要求</w:t>
            </w:r>
          </w:p>
          <w:p w14:paraId="19212760" w14:textId="77777777" w:rsidR="000D4938" w:rsidRDefault="000D4938" w:rsidP="001B3B00">
            <w:pPr>
              <w:pStyle w:val="a5"/>
              <w:rPr>
                <w:rFonts w:hint="eastAsia"/>
              </w:rPr>
            </w:pPr>
            <w:r>
              <w:rPr>
                <w:rFonts w:hint="eastAsia"/>
              </w:rPr>
              <w:t>致癌</w:t>
            </w:r>
            <w:r w:rsidRPr="000B7FFD">
              <w:rPr>
                <w:rFonts w:hint="eastAsia"/>
              </w:rPr>
              <w:t>芳香胺</w:t>
            </w:r>
            <w:r>
              <w:rPr>
                <w:rFonts w:hint="eastAsia"/>
              </w:rPr>
              <w:t>目录见</w:t>
            </w:r>
            <w:r w:rsidRPr="000B7FFD">
              <w:t>GB 18401</w:t>
            </w:r>
            <w:r>
              <w:rPr>
                <w:rFonts w:hint="eastAsia"/>
              </w:rPr>
              <w:t>，</w:t>
            </w:r>
            <w:r>
              <w:t>限量值</w:t>
            </w:r>
            <w:r>
              <w:rPr>
                <w:rFonts w:hint="eastAsia"/>
              </w:rPr>
              <w:t>≤20mg/kg</w:t>
            </w:r>
          </w:p>
          <w:p w14:paraId="61ACB341" w14:textId="5B25074B" w:rsidR="000D4938" w:rsidRPr="00CF7F65" w:rsidRDefault="000D4938" w:rsidP="001B3B00">
            <w:pPr>
              <w:pStyle w:val="a5"/>
            </w:pPr>
          </w:p>
        </w:tc>
      </w:tr>
    </w:tbl>
    <w:p w14:paraId="63C7691B" w14:textId="77777777" w:rsidR="0042775A" w:rsidRDefault="0042775A" w:rsidP="0042775A">
      <w:pPr>
        <w:pStyle w:val="affffffff7"/>
        <w:numPr>
          <w:ilvl w:val="0"/>
          <w:numId w:val="0"/>
        </w:numPr>
      </w:pPr>
    </w:p>
    <w:p w14:paraId="645F8EC3" w14:textId="78796292" w:rsidR="009567DD" w:rsidRDefault="00B573D1" w:rsidP="0017700D">
      <w:pPr>
        <w:pStyle w:val="affffffff7"/>
      </w:pPr>
      <w:r>
        <w:rPr>
          <w:rFonts w:hint="eastAsia"/>
        </w:rPr>
        <w:t>认证机构应对资源节约、环境保护、生态协同、质量引领属性的二级指标进行细化，且细化的指标应遵循先进性、合理性和适用性原则。</w:t>
      </w:r>
    </w:p>
    <w:p w14:paraId="7E938218" w14:textId="51504E23" w:rsidR="00EF2139" w:rsidRDefault="00EF2139" w:rsidP="00EF2139">
      <w:pPr>
        <w:pStyle w:val="affffffff7"/>
        <w:numPr>
          <w:ilvl w:val="0"/>
          <w:numId w:val="0"/>
        </w:numPr>
      </w:pPr>
    </w:p>
    <w:p w14:paraId="68CA9DC5" w14:textId="77777777" w:rsidR="00EF2139" w:rsidRDefault="00EF2139" w:rsidP="00EF2139">
      <w:pPr>
        <w:pStyle w:val="affffffff7"/>
        <w:numPr>
          <w:ilvl w:val="0"/>
          <w:numId w:val="0"/>
        </w:numPr>
        <w:sectPr w:rsidR="00EF2139" w:rsidSect="005E1161">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pPr>
      <w:bookmarkStart w:id="79" w:name="BookMark6"/>
      <w:bookmarkEnd w:id="28"/>
    </w:p>
    <w:p w14:paraId="10D26484" w14:textId="45315D17" w:rsidR="00EF2139" w:rsidRDefault="00EF2139" w:rsidP="00EF2139">
      <w:pPr>
        <w:pStyle w:val="afffff5"/>
        <w:spacing w:after="120"/>
      </w:pPr>
      <w:bookmarkStart w:id="80" w:name="_Toc141282787"/>
      <w:r w:rsidRPr="00EF2139">
        <w:rPr>
          <w:rFonts w:hint="eastAsia"/>
          <w:spacing w:val="105"/>
        </w:rPr>
        <w:lastRenderedPageBreak/>
        <w:t>参考文</w:t>
      </w:r>
      <w:r>
        <w:rPr>
          <w:rFonts w:hint="eastAsia"/>
        </w:rPr>
        <w:t>献</w:t>
      </w:r>
      <w:bookmarkEnd w:id="80"/>
    </w:p>
    <w:p w14:paraId="2BD63CA4" w14:textId="7449EB8E" w:rsidR="003F407C" w:rsidRDefault="005E1161" w:rsidP="00EF2139">
      <w:pPr>
        <w:pStyle w:val="affffe"/>
        <w:ind w:firstLine="420"/>
        <w:rPr>
          <w:rFonts w:hint="eastAsia"/>
        </w:rPr>
      </w:pPr>
      <w:r>
        <w:rPr>
          <w:rFonts w:hint="eastAsia"/>
        </w:rPr>
        <w:t>[1]</w:t>
      </w:r>
      <w:r w:rsidR="003F407C" w:rsidRPr="003F407C">
        <w:rPr>
          <w:rFonts w:hint="eastAsia"/>
        </w:rPr>
        <w:t xml:space="preserve"> GB/T 36132-2018</w:t>
      </w:r>
      <w:r w:rsidR="003F407C">
        <w:rPr>
          <w:rFonts w:hint="eastAsia"/>
        </w:rPr>
        <w:t xml:space="preserve">  绿色工厂评价通则</w:t>
      </w:r>
    </w:p>
    <w:p w14:paraId="11CD0B02" w14:textId="46EC3AD5" w:rsidR="00EF2139" w:rsidRDefault="003F407C" w:rsidP="00EF2139">
      <w:pPr>
        <w:pStyle w:val="affffe"/>
        <w:ind w:firstLine="420"/>
      </w:pPr>
      <w:r>
        <w:rPr>
          <w:rFonts w:hint="eastAsia"/>
        </w:rPr>
        <w:t xml:space="preserve">[2] </w:t>
      </w:r>
      <w:r w:rsidR="005E1161" w:rsidRPr="005E1161">
        <w:rPr>
          <w:rFonts w:hint="eastAsia"/>
        </w:rPr>
        <w:t xml:space="preserve">FZ/T 07004-2019 </w:t>
      </w:r>
      <w:r w:rsidR="005E1161">
        <w:rPr>
          <w:rFonts w:hint="eastAsia"/>
        </w:rPr>
        <w:t xml:space="preserve"> </w:t>
      </w:r>
      <w:r w:rsidR="005E1161" w:rsidRPr="005E1161">
        <w:rPr>
          <w:rFonts w:hint="eastAsia"/>
        </w:rPr>
        <w:t>纺织行业绿色工厂评价导则的要求</w:t>
      </w:r>
    </w:p>
    <w:p w14:paraId="735C2BC0" w14:textId="1025411E" w:rsidR="0017700D" w:rsidRDefault="0017700D" w:rsidP="0017700D">
      <w:pPr>
        <w:pStyle w:val="affffe"/>
        <w:ind w:firstLineChars="0" w:firstLine="0"/>
        <w:jc w:val="center"/>
      </w:pPr>
      <w:bookmarkStart w:id="81" w:name="BookMark8"/>
      <w:bookmarkEnd w:id="79"/>
      <w:r>
        <w:rPr>
          <w:noProof/>
        </w:rPr>
        <w:drawing>
          <wp:inline distT="0" distB="0" distL="0" distR="0" wp14:anchorId="003FD9A5" wp14:editId="4056EA45">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485900" cy="317500"/>
                    </a:xfrm>
                    <a:prstGeom prst="rect">
                      <a:avLst/>
                    </a:prstGeom>
                  </pic:spPr>
                </pic:pic>
              </a:graphicData>
            </a:graphic>
          </wp:inline>
        </w:drawing>
      </w:r>
      <w:bookmarkEnd w:id="81"/>
    </w:p>
    <w:sectPr w:rsidR="0017700D" w:rsidSect="005E1161">
      <w:headerReference w:type="even" r:id="rId31"/>
      <w:headerReference w:type="default" r:id="rId32"/>
      <w:footerReference w:type="even" r:id="rId33"/>
      <w:footerReference w:type="default" r:id="rId3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E7931" w14:textId="77777777" w:rsidR="006B6641" w:rsidRDefault="006B6641">
      <w:pPr>
        <w:spacing w:line="240" w:lineRule="auto"/>
      </w:pPr>
      <w:r>
        <w:separator/>
      </w:r>
    </w:p>
  </w:endnote>
  <w:endnote w:type="continuationSeparator" w:id="0">
    <w:p w14:paraId="2651F407" w14:textId="77777777" w:rsidR="006B6641" w:rsidRDefault="006B6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1AB2F" w14:textId="77777777" w:rsidR="009567DD" w:rsidRDefault="00B573D1">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A1A2" w14:textId="1F74A517" w:rsidR="005E1161" w:rsidRPr="005E1161" w:rsidRDefault="005E1161" w:rsidP="005E1161">
    <w:pPr>
      <w:pStyle w:val="affffa"/>
    </w:pPr>
    <w:r>
      <w:fldChar w:fldCharType="begin"/>
    </w:r>
    <w:r>
      <w:instrText xml:space="preserve"> PAGE   \* MERGEFORMAT \* MERGEFORMAT </w:instrText>
    </w:r>
    <w:r>
      <w:fldChar w:fldCharType="separate"/>
    </w:r>
    <w:r w:rsidR="00187F32">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10D41" w14:textId="77777777" w:rsidR="005E1161" w:rsidRDefault="005E1161" w:rsidP="005E1161">
    <w:pPr>
      <w:pStyle w:val="affffb"/>
    </w:pPr>
    <w:r>
      <w:fldChar w:fldCharType="begin"/>
    </w:r>
    <w:r>
      <w:instrText>PAGE   \* MERGEFORMAT</w:instrText>
    </w:r>
    <w:r>
      <w:fldChar w:fldCharType="separate"/>
    </w:r>
    <w:r w:rsidR="00450404" w:rsidRPr="00450404">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19BED" w14:textId="77777777" w:rsidR="0017700D" w:rsidRDefault="0017700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F914" w14:textId="77777777" w:rsidR="009567DD" w:rsidRDefault="009567D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B7A96" w14:textId="67F3C0E0" w:rsidR="00642207" w:rsidRPr="005E1161" w:rsidRDefault="005E1161" w:rsidP="005E1161">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D37A1" w14:textId="77777777" w:rsidR="00642207" w:rsidRDefault="00642207" w:rsidP="005E1161">
    <w:pPr>
      <w:pStyle w:val="affffb"/>
    </w:pPr>
    <w:r>
      <w:fldChar w:fldCharType="begin"/>
    </w:r>
    <w:r>
      <w:instrText>PAGE   \* MERGEFORMAT</w:instrText>
    </w:r>
    <w:r>
      <w:fldChar w:fldCharType="separate"/>
    </w:r>
    <w:r w:rsidR="007D17AC" w:rsidRPr="007D17A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37DE1" w14:textId="118A5FD7" w:rsidR="005E1161" w:rsidRPr="005E1161" w:rsidRDefault="005E1161" w:rsidP="005E1161">
    <w:pPr>
      <w:pStyle w:val="affffa"/>
    </w:pPr>
    <w:r>
      <w:fldChar w:fldCharType="begin"/>
    </w:r>
    <w:r>
      <w:instrText xml:space="preserve"> PAGE   \* MERGEFORMAT \* MERGEFORMAT </w:instrText>
    </w:r>
    <w:r>
      <w:fldChar w:fldCharType="separate"/>
    </w:r>
    <w:r w:rsidR="00B61173">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B4E9" w14:textId="77777777" w:rsidR="005E1161" w:rsidRDefault="005E1161" w:rsidP="005E1161">
    <w:pPr>
      <w:pStyle w:val="affffb"/>
    </w:pPr>
    <w:r>
      <w:fldChar w:fldCharType="begin"/>
    </w:r>
    <w:r>
      <w:instrText>PAGE   \* MERGEFORMAT</w:instrText>
    </w:r>
    <w:r>
      <w:fldChar w:fldCharType="separate"/>
    </w:r>
    <w:r w:rsidRPr="005E1161">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BEC8F" w14:textId="7156C583" w:rsidR="009567DD" w:rsidRPr="005E1161" w:rsidRDefault="005E1161" w:rsidP="005E1161">
    <w:pPr>
      <w:pStyle w:val="affffa"/>
    </w:pPr>
    <w:r>
      <w:fldChar w:fldCharType="begin"/>
    </w:r>
    <w:r>
      <w:instrText xml:space="preserve"> PAGE   \* MERGEFORMAT \* MERGEFORMAT </w:instrText>
    </w:r>
    <w:r>
      <w:fldChar w:fldCharType="separate"/>
    </w:r>
    <w:r w:rsidR="004E4638">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60597" w14:textId="77777777" w:rsidR="009567DD" w:rsidRDefault="00B573D1" w:rsidP="005E1161">
    <w:pPr>
      <w:pStyle w:val="affffb"/>
    </w:pPr>
    <w:r>
      <w:fldChar w:fldCharType="begin"/>
    </w:r>
    <w:r>
      <w:instrText>PAGE   \* MERGEFORMAT</w:instrText>
    </w:r>
    <w:r>
      <w:fldChar w:fldCharType="separate"/>
    </w:r>
    <w:r w:rsidR="004E4638" w:rsidRPr="004E4638">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8A901" w14:textId="77777777" w:rsidR="006B6641" w:rsidRDefault="006B6641">
      <w:pPr>
        <w:spacing w:line="240" w:lineRule="auto"/>
      </w:pPr>
      <w:r>
        <w:separator/>
      </w:r>
    </w:p>
  </w:footnote>
  <w:footnote w:type="continuationSeparator" w:id="0">
    <w:p w14:paraId="6556B41A" w14:textId="77777777" w:rsidR="006B6641" w:rsidRDefault="006B66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9ADA" w14:textId="77777777" w:rsidR="0017700D" w:rsidRDefault="0017700D">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607FD" w14:textId="09FA2DC9" w:rsidR="005E1161" w:rsidRPr="005E1161" w:rsidRDefault="005E1161" w:rsidP="005E1161">
    <w:pPr>
      <w:pStyle w:val="afffff4"/>
    </w:pPr>
    <w:r>
      <w:fldChar w:fldCharType="begin"/>
    </w:r>
    <w:r>
      <w:instrText xml:space="preserve"> STYLEREF  标准文件_文件编号 \* MERGEFORMAT </w:instrText>
    </w:r>
    <w:r>
      <w:fldChar w:fldCharType="separate"/>
    </w:r>
    <w:r w:rsidR="00187F32">
      <w:rPr>
        <w:noProof/>
      </w:rPr>
      <w:t>T/JGE XXXX</w:t>
    </w:r>
    <w:r w:rsidR="00187F32">
      <w:rPr>
        <w:noProof/>
      </w:rPr>
      <w:t>—</w:t>
    </w:r>
    <w:r w:rsidR="00187F32">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352DB" w14:textId="77777777" w:rsidR="005E1161" w:rsidRDefault="005E1161" w:rsidP="005E1161">
    <w:pPr>
      <w:pStyle w:val="afffff3"/>
    </w:pPr>
    <w:r>
      <w:fldChar w:fldCharType="begin"/>
    </w:r>
    <w:r>
      <w:instrText xml:space="preserve"> STYLEREF  标准文件_文件编号  \* MERGEFORMAT </w:instrText>
    </w:r>
    <w:r>
      <w:fldChar w:fldCharType="separate"/>
    </w:r>
    <w:r w:rsidR="00450404">
      <w:rPr>
        <w:noProof/>
      </w:rPr>
      <w:t>T/JGE XXXX</w:t>
    </w:r>
    <w:r w:rsidR="00450404">
      <w:rPr>
        <w:noProof/>
      </w:rPr>
      <w:t>—</w:t>
    </w:r>
    <w:r w:rsidR="00450404">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B699" w14:textId="77777777" w:rsidR="009567DD" w:rsidRDefault="00B573D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E189" w14:textId="77777777" w:rsidR="009567DD" w:rsidRDefault="009567D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3FB28" w14:textId="44E3DED3" w:rsidR="00642207" w:rsidRPr="005E1161" w:rsidRDefault="005E1161" w:rsidP="005E1161">
    <w:pPr>
      <w:pStyle w:val="afffff4"/>
    </w:pPr>
    <w:r>
      <w:fldChar w:fldCharType="begin"/>
    </w:r>
    <w:r>
      <w:instrText xml:space="preserve"> STYLEREF  标准文件_文件编号 \* MERGEFORMAT </w:instrText>
    </w:r>
    <w:r>
      <w:fldChar w:fldCharType="separate"/>
    </w:r>
    <w:r>
      <w:rPr>
        <w:noProof/>
      </w:rPr>
      <w:t>T/JGE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4E99" w14:textId="77777777" w:rsidR="00642207" w:rsidRDefault="00642207" w:rsidP="005E1161">
    <w:pPr>
      <w:pStyle w:val="afffff3"/>
    </w:pPr>
    <w:r>
      <w:fldChar w:fldCharType="begin"/>
    </w:r>
    <w:r>
      <w:instrText xml:space="preserve"> STYLEREF  标准文件_文件编号  \* MERGEFORMAT </w:instrText>
    </w:r>
    <w:r>
      <w:fldChar w:fldCharType="separate"/>
    </w:r>
    <w:r w:rsidR="007D17AC">
      <w:rPr>
        <w:noProof/>
      </w:rPr>
      <w:t>T/JGE XXXX</w:t>
    </w:r>
    <w:r w:rsidR="007D17AC">
      <w:rPr>
        <w:noProof/>
      </w:rPr>
      <w:t>—</w:t>
    </w:r>
    <w:r w:rsidR="007D17AC">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7EEBF" w14:textId="6E916550" w:rsidR="005E1161" w:rsidRPr="005E1161" w:rsidRDefault="005E1161" w:rsidP="005E1161">
    <w:pPr>
      <w:pStyle w:val="afffff4"/>
    </w:pPr>
    <w:r>
      <w:fldChar w:fldCharType="begin"/>
    </w:r>
    <w:r>
      <w:instrText xml:space="preserve"> STYLEREF  标准文件_文件编号 \* MERGEFORMAT </w:instrText>
    </w:r>
    <w:r>
      <w:fldChar w:fldCharType="separate"/>
    </w:r>
    <w:r w:rsidR="00B61173">
      <w:rPr>
        <w:noProof/>
      </w:rPr>
      <w:t>T/JGE XXXX</w:t>
    </w:r>
    <w:r w:rsidR="00B61173">
      <w:rPr>
        <w:noProof/>
      </w:rPr>
      <w:t>—</w:t>
    </w:r>
    <w:r w:rsidR="00B61173">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77EF8" w14:textId="77777777" w:rsidR="005E1161" w:rsidRDefault="005E1161" w:rsidP="005E1161">
    <w:pPr>
      <w:pStyle w:val="afffff3"/>
    </w:pPr>
    <w:r>
      <w:fldChar w:fldCharType="begin"/>
    </w:r>
    <w:r>
      <w:instrText xml:space="preserve"> STYLEREF  标准文件_文件编号  \* MERGEFORMAT </w:instrText>
    </w:r>
    <w:r>
      <w:fldChar w:fldCharType="separate"/>
    </w:r>
    <w:r>
      <w:rPr>
        <w:noProof/>
      </w:rPr>
      <w:t>T/JGE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D5816" w14:textId="408ED555" w:rsidR="009567DD" w:rsidRPr="005E1161" w:rsidRDefault="005E1161" w:rsidP="005E1161">
    <w:pPr>
      <w:pStyle w:val="afffff4"/>
    </w:pPr>
    <w:r>
      <w:fldChar w:fldCharType="begin"/>
    </w:r>
    <w:r>
      <w:instrText xml:space="preserve"> STYLEREF  标准文件_文件编号 \* MERGEFORMAT </w:instrText>
    </w:r>
    <w:r>
      <w:fldChar w:fldCharType="separate"/>
    </w:r>
    <w:r w:rsidR="004E4638">
      <w:rPr>
        <w:noProof/>
      </w:rPr>
      <w:t>T/JGE XXXX</w:t>
    </w:r>
    <w:r w:rsidR="004E4638">
      <w:rPr>
        <w:noProof/>
      </w:rPr>
      <w:t>—</w:t>
    </w:r>
    <w:r w:rsidR="004E4638">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7A23F" w14:textId="299261C4" w:rsidR="009567DD" w:rsidRDefault="00B573D1" w:rsidP="005E1161">
    <w:pPr>
      <w:pStyle w:val="afffff3"/>
    </w:pPr>
    <w:r>
      <w:fldChar w:fldCharType="begin"/>
    </w:r>
    <w:r>
      <w:instrText xml:space="preserve"> STYLEREF  标准文件_文件编号  \* MERGEFORMAT </w:instrText>
    </w:r>
    <w:r>
      <w:fldChar w:fldCharType="separate"/>
    </w:r>
    <w:r w:rsidR="004E4638">
      <w:rPr>
        <w:noProof/>
      </w:rPr>
      <w:t>T/JGE XXXX</w:t>
    </w:r>
    <w:r w:rsidR="004E4638">
      <w:rPr>
        <w:noProof/>
      </w:rPr>
      <w:t>—</w:t>
    </w:r>
    <w:r w:rsidR="004E4638">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374" w:hanging="374"/>
      </w:pPr>
      <w:rPr>
        <w:rFonts w:ascii="黑体" w:eastAsia="黑体" w:hint="eastAsia"/>
        <w:b w:val="0"/>
        <w:i w:val="0"/>
        <w:sz w:val="18"/>
      </w:rPr>
    </w:lvl>
    <w:lvl w:ilvl="1">
      <w:start w:val="1"/>
      <w:numFmt w:val="lowerLetter"/>
      <w:lvlText w:val="%2)"/>
      <w:lvlJc w:val="left"/>
      <w:pPr>
        <w:tabs>
          <w:tab w:val="left" w:pos="777"/>
        </w:tabs>
        <w:ind w:left="363" w:hanging="363"/>
      </w:pPr>
      <w:rPr>
        <w:rFonts w:hint="eastAsia"/>
      </w:rPr>
    </w:lvl>
    <w:lvl w:ilvl="2">
      <w:start w:val="1"/>
      <w:numFmt w:val="lowerRoman"/>
      <w:lvlText w:val="%3."/>
      <w:lvlJc w:val="right"/>
      <w:pPr>
        <w:tabs>
          <w:tab w:val="left" w:pos="777"/>
        </w:tabs>
        <w:ind w:left="363" w:hanging="363"/>
      </w:pPr>
      <w:rPr>
        <w:rFonts w:hint="eastAsia"/>
      </w:rPr>
    </w:lvl>
    <w:lvl w:ilvl="3">
      <w:start w:val="1"/>
      <w:numFmt w:val="decimal"/>
      <w:lvlText w:val="%4."/>
      <w:lvlJc w:val="left"/>
      <w:pPr>
        <w:tabs>
          <w:tab w:val="left" w:pos="777"/>
        </w:tabs>
        <w:ind w:left="363" w:hanging="363"/>
      </w:pPr>
      <w:rPr>
        <w:rFonts w:hint="eastAsia"/>
      </w:rPr>
    </w:lvl>
    <w:lvl w:ilvl="4">
      <w:start w:val="1"/>
      <w:numFmt w:val="lowerLetter"/>
      <w:lvlText w:val="%5)"/>
      <w:lvlJc w:val="left"/>
      <w:pPr>
        <w:tabs>
          <w:tab w:val="left" w:pos="777"/>
        </w:tabs>
        <w:ind w:left="363" w:hanging="363"/>
      </w:pPr>
      <w:rPr>
        <w:rFonts w:hint="eastAsia"/>
      </w:rPr>
    </w:lvl>
    <w:lvl w:ilvl="5">
      <w:start w:val="1"/>
      <w:numFmt w:val="lowerRoman"/>
      <w:lvlText w:val="%6."/>
      <w:lvlJc w:val="right"/>
      <w:pPr>
        <w:tabs>
          <w:tab w:val="left" w:pos="777"/>
        </w:tabs>
        <w:ind w:left="363" w:hanging="363"/>
      </w:pPr>
      <w:rPr>
        <w:rFonts w:hint="eastAsia"/>
      </w:rPr>
    </w:lvl>
    <w:lvl w:ilvl="6">
      <w:start w:val="1"/>
      <w:numFmt w:val="decimal"/>
      <w:lvlText w:val="%7."/>
      <w:lvlJc w:val="left"/>
      <w:pPr>
        <w:tabs>
          <w:tab w:val="left" w:pos="777"/>
        </w:tabs>
        <w:ind w:left="363" w:hanging="363"/>
      </w:pPr>
      <w:rPr>
        <w:rFonts w:hint="eastAsia"/>
      </w:rPr>
    </w:lvl>
    <w:lvl w:ilvl="7">
      <w:start w:val="1"/>
      <w:numFmt w:val="lowerLetter"/>
      <w:lvlText w:val="%8)"/>
      <w:lvlJc w:val="left"/>
      <w:pPr>
        <w:tabs>
          <w:tab w:val="left" w:pos="777"/>
        </w:tabs>
        <w:ind w:left="363" w:hanging="363"/>
      </w:pPr>
      <w:rPr>
        <w:rFonts w:hint="eastAsia"/>
      </w:rPr>
    </w:lvl>
    <w:lvl w:ilvl="8">
      <w:start w:val="1"/>
      <w:numFmt w:val="lowerRoman"/>
      <w:lvlText w:val="%9."/>
      <w:lvlJc w:val="right"/>
      <w:pPr>
        <w:tabs>
          <w:tab w:val="left" w:pos="777"/>
        </w:tabs>
        <w:ind w:left="363"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1" w:cryptProviderType="rsaAES" w:cryptAlgorithmClass="hash" w:cryptAlgorithmType="typeAny" w:cryptAlgorithmSid="14" w:cryptSpinCount="100000" w:hash="Lvy4OP+jb3r3wLKKFn8Whz7ZIraDRvRnhVXOBCPnFlP1K7PB6yLZRLd16bCndCCmwcEn6utctGTAYA7uMGhagA==" w:salt="6r9fhdqQZ88qgGma6XfFk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9E598D"/>
    <w:rsid w:val="0000040A"/>
    <w:rsid w:val="00000A94"/>
    <w:rsid w:val="00001972"/>
    <w:rsid w:val="00001D9A"/>
    <w:rsid w:val="00005382"/>
    <w:rsid w:val="00007B3A"/>
    <w:rsid w:val="000107E0"/>
    <w:rsid w:val="00011FDE"/>
    <w:rsid w:val="00012FFD"/>
    <w:rsid w:val="00014162"/>
    <w:rsid w:val="00014340"/>
    <w:rsid w:val="00014A8C"/>
    <w:rsid w:val="00016A9C"/>
    <w:rsid w:val="00022184"/>
    <w:rsid w:val="00022762"/>
    <w:rsid w:val="000238E0"/>
    <w:rsid w:val="000249DB"/>
    <w:rsid w:val="00025106"/>
    <w:rsid w:val="0002595E"/>
    <w:rsid w:val="000303C3"/>
    <w:rsid w:val="000331D3"/>
    <w:rsid w:val="000346A5"/>
    <w:rsid w:val="000359C3"/>
    <w:rsid w:val="00035A7D"/>
    <w:rsid w:val="000365ED"/>
    <w:rsid w:val="0004249A"/>
    <w:rsid w:val="00043282"/>
    <w:rsid w:val="000439E1"/>
    <w:rsid w:val="00044286"/>
    <w:rsid w:val="00047F28"/>
    <w:rsid w:val="000503AA"/>
    <w:rsid w:val="000506A1"/>
    <w:rsid w:val="000515DD"/>
    <w:rsid w:val="0005265A"/>
    <w:rsid w:val="000539DD"/>
    <w:rsid w:val="00053AAE"/>
    <w:rsid w:val="00053BD3"/>
    <w:rsid w:val="00053CCA"/>
    <w:rsid w:val="000545AB"/>
    <w:rsid w:val="000556ED"/>
    <w:rsid w:val="00055FE2"/>
    <w:rsid w:val="0005616F"/>
    <w:rsid w:val="00060C2E"/>
    <w:rsid w:val="00061033"/>
    <w:rsid w:val="000619E9"/>
    <w:rsid w:val="000622D4"/>
    <w:rsid w:val="0006357D"/>
    <w:rsid w:val="00065314"/>
    <w:rsid w:val="00067F1E"/>
    <w:rsid w:val="00071CC0"/>
    <w:rsid w:val="00071CFC"/>
    <w:rsid w:val="00073133"/>
    <w:rsid w:val="00073C8C"/>
    <w:rsid w:val="00077B64"/>
    <w:rsid w:val="00080A1C"/>
    <w:rsid w:val="00082317"/>
    <w:rsid w:val="00083D2C"/>
    <w:rsid w:val="00084AD2"/>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E37"/>
    <w:rsid w:val="000B3CDA"/>
    <w:rsid w:val="000B6A0B"/>
    <w:rsid w:val="000B7C35"/>
    <w:rsid w:val="000B7FFD"/>
    <w:rsid w:val="000C0F6C"/>
    <w:rsid w:val="000C11DB"/>
    <w:rsid w:val="000C1492"/>
    <w:rsid w:val="000C2FBD"/>
    <w:rsid w:val="000C4B41"/>
    <w:rsid w:val="000C57D6"/>
    <w:rsid w:val="000C6362"/>
    <w:rsid w:val="000C7666"/>
    <w:rsid w:val="000D0A9C"/>
    <w:rsid w:val="000D1795"/>
    <w:rsid w:val="000D329A"/>
    <w:rsid w:val="000D4938"/>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D4C"/>
    <w:rsid w:val="001228BD"/>
    <w:rsid w:val="001240DC"/>
    <w:rsid w:val="00124E4F"/>
    <w:rsid w:val="001260B7"/>
    <w:rsid w:val="001265CB"/>
    <w:rsid w:val="001321C6"/>
    <w:rsid w:val="001325C4"/>
    <w:rsid w:val="00132870"/>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196"/>
    <w:rsid w:val="00156B25"/>
    <w:rsid w:val="00156E1A"/>
    <w:rsid w:val="00157894"/>
    <w:rsid w:val="00157B55"/>
    <w:rsid w:val="0016070A"/>
    <w:rsid w:val="001642FA"/>
    <w:rsid w:val="00164979"/>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00D"/>
    <w:rsid w:val="001852C9"/>
    <w:rsid w:val="00187A0B"/>
    <w:rsid w:val="00187F32"/>
    <w:rsid w:val="00190087"/>
    <w:rsid w:val="001903A3"/>
    <w:rsid w:val="001913C4"/>
    <w:rsid w:val="0019348F"/>
    <w:rsid w:val="00193A07"/>
    <w:rsid w:val="00194C95"/>
    <w:rsid w:val="00195C34"/>
    <w:rsid w:val="00196EF5"/>
    <w:rsid w:val="001A119C"/>
    <w:rsid w:val="001A1A53"/>
    <w:rsid w:val="001A234A"/>
    <w:rsid w:val="001A4CF3"/>
    <w:rsid w:val="001A6696"/>
    <w:rsid w:val="001B06E8"/>
    <w:rsid w:val="001B14D1"/>
    <w:rsid w:val="001B234A"/>
    <w:rsid w:val="001B3B00"/>
    <w:rsid w:val="001B71D0"/>
    <w:rsid w:val="001B71EE"/>
    <w:rsid w:val="001C04A8"/>
    <w:rsid w:val="001C2C03"/>
    <w:rsid w:val="001C42F7"/>
    <w:rsid w:val="001C49E5"/>
    <w:rsid w:val="001C680C"/>
    <w:rsid w:val="001C730D"/>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0F4"/>
    <w:rsid w:val="001F4816"/>
    <w:rsid w:val="001F69B4"/>
    <w:rsid w:val="001F77C7"/>
    <w:rsid w:val="00200183"/>
    <w:rsid w:val="00200333"/>
    <w:rsid w:val="0020107D"/>
    <w:rsid w:val="00202AA4"/>
    <w:rsid w:val="002031F7"/>
    <w:rsid w:val="002040E6"/>
    <w:rsid w:val="0020527B"/>
    <w:rsid w:val="00205F2C"/>
    <w:rsid w:val="00210B15"/>
    <w:rsid w:val="002142EA"/>
    <w:rsid w:val="00214A7E"/>
    <w:rsid w:val="00215ADD"/>
    <w:rsid w:val="002204BB"/>
    <w:rsid w:val="00221B79"/>
    <w:rsid w:val="00221C6B"/>
    <w:rsid w:val="002253A1"/>
    <w:rsid w:val="00225CF8"/>
    <w:rsid w:val="00226B73"/>
    <w:rsid w:val="0022794E"/>
    <w:rsid w:val="002328C6"/>
    <w:rsid w:val="00233D64"/>
    <w:rsid w:val="0023482A"/>
    <w:rsid w:val="002359CB"/>
    <w:rsid w:val="00236500"/>
    <w:rsid w:val="00243540"/>
    <w:rsid w:val="0024497B"/>
    <w:rsid w:val="0024515B"/>
    <w:rsid w:val="00246021"/>
    <w:rsid w:val="0024666E"/>
    <w:rsid w:val="00247F52"/>
    <w:rsid w:val="00250B25"/>
    <w:rsid w:val="00250BBE"/>
    <w:rsid w:val="002515C2"/>
    <w:rsid w:val="0025194F"/>
    <w:rsid w:val="002576D5"/>
    <w:rsid w:val="0026148A"/>
    <w:rsid w:val="00261E38"/>
    <w:rsid w:val="00262696"/>
    <w:rsid w:val="00263D25"/>
    <w:rsid w:val="002643C3"/>
    <w:rsid w:val="00264A0C"/>
    <w:rsid w:val="00266EEB"/>
    <w:rsid w:val="00267EF4"/>
    <w:rsid w:val="00270CB8"/>
    <w:rsid w:val="00272B08"/>
    <w:rsid w:val="00281BB8"/>
    <w:rsid w:val="00281E9E"/>
    <w:rsid w:val="00282405"/>
    <w:rsid w:val="00285170"/>
    <w:rsid w:val="00285361"/>
    <w:rsid w:val="002924E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753"/>
    <w:rsid w:val="002A4CEA"/>
    <w:rsid w:val="002A5977"/>
    <w:rsid w:val="002A5A13"/>
    <w:rsid w:val="002A757F"/>
    <w:rsid w:val="002A7F44"/>
    <w:rsid w:val="002B0C40"/>
    <w:rsid w:val="002B1966"/>
    <w:rsid w:val="002B3B87"/>
    <w:rsid w:val="002B4508"/>
    <w:rsid w:val="002B5779"/>
    <w:rsid w:val="002B7332"/>
    <w:rsid w:val="002B7F51"/>
    <w:rsid w:val="002C09E7"/>
    <w:rsid w:val="002C1E06"/>
    <w:rsid w:val="002C3E03"/>
    <w:rsid w:val="002C3F07"/>
    <w:rsid w:val="002C4DE9"/>
    <w:rsid w:val="002C5278"/>
    <w:rsid w:val="002C7EBB"/>
    <w:rsid w:val="002D06C1"/>
    <w:rsid w:val="002D138B"/>
    <w:rsid w:val="002D1480"/>
    <w:rsid w:val="002D42B5"/>
    <w:rsid w:val="002D4F1A"/>
    <w:rsid w:val="002D6EC6"/>
    <w:rsid w:val="002D79AC"/>
    <w:rsid w:val="002E039D"/>
    <w:rsid w:val="002E4D5A"/>
    <w:rsid w:val="002E6326"/>
    <w:rsid w:val="002F1ECF"/>
    <w:rsid w:val="002F30E0"/>
    <w:rsid w:val="002F35E4"/>
    <w:rsid w:val="002F3730"/>
    <w:rsid w:val="002F38E1"/>
    <w:rsid w:val="002F6391"/>
    <w:rsid w:val="002F7AF6"/>
    <w:rsid w:val="00300E63"/>
    <w:rsid w:val="00302F5F"/>
    <w:rsid w:val="0030441D"/>
    <w:rsid w:val="00306063"/>
    <w:rsid w:val="00313B85"/>
    <w:rsid w:val="00317988"/>
    <w:rsid w:val="003221B4"/>
    <w:rsid w:val="0032258D"/>
    <w:rsid w:val="00322E62"/>
    <w:rsid w:val="00324688"/>
    <w:rsid w:val="00324D13"/>
    <w:rsid w:val="00324EDD"/>
    <w:rsid w:val="003306C9"/>
    <w:rsid w:val="003331E4"/>
    <w:rsid w:val="00336C64"/>
    <w:rsid w:val="00337162"/>
    <w:rsid w:val="0034140F"/>
    <w:rsid w:val="0034194F"/>
    <w:rsid w:val="00344605"/>
    <w:rsid w:val="003474AA"/>
    <w:rsid w:val="00350D1D"/>
    <w:rsid w:val="00352C83"/>
    <w:rsid w:val="00352F1A"/>
    <w:rsid w:val="00353D35"/>
    <w:rsid w:val="00356872"/>
    <w:rsid w:val="0036107C"/>
    <w:rsid w:val="003615D2"/>
    <w:rsid w:val="0036351D"/>
    <w:rsid w:val="0036429C"/>
    <w:rsid w:val="00364A53"/>
    <w:rsid w:val="003654CB"/>
    <w:rsid w:val="00365AA9"/>
    <w:rsid w:val="00365F86"/>
    <w:rsid w:val="00365F87"/>
    <w:rsid w:val="00366E89"/>
    <w:rsid w:val="003675D0"/>
    <w:rsid w:val="003705F4"/>
    <w:rsid w:val="00370D58"/>
    <w:rsid w:val="00371316"/>
    <w:rsid w:val="00374E33"/>
    <w:rsid w:val="00376713"/>
    <w:rsid w:val="00381815"/>
    <w:rsid w:val="003819AF"/>
    <w:rsid w:val="003820E9"/>
    <w:rsid w:val="00382DE7"/>
    <w:rsid w:val="00384FFC"/>
    <w:rsid w:val="003872FC"/>
    <w:rsid w:val="00387ADC"/>
    <w:rsid w:val="00390020"/>
    <w:rsid w:val="003903D6"/>
    <w:rsid w:val="003904C2"/>
    <w:rsid w:val="00390EE6"/>
    <w:rsid w:val="0039118F"/>
    <w:rsid w:val="00392AD7"/>
    <w:rsid w:val="003938D9"/>
    <w:rsid w:val="00393A8B"/>
    <w:rsid w:val="00394376"/>
    <w:rsid w:val="003943FF"/>
    <w:rsid w:val="003974EB"/>
    <w:rsid w:val="00397CC5"/>
    <w:rsid w:val="003A11D1"/>
    <w:rsid w:val="003A1582"/>
    <w:rsid w:val="003A3D9C"/>
    <w:rsid w:val="003A4077"/>
    <w:rsid w:val="003A4AA7"/>
    <w:rsid w:val="003B09AD"/>
    <w:rsid w:val="003B18A0"/>
    <w:rsid w:val="003B1F18"/>
    <w:rsid w:val="003B5BF0"/>
    <w:rsid w:val="003B60BF"/>
    <w:rsid w:val="003B6BE3"/>
    <w:rsid w:val="003C010C"/>
    <w:rsid w:val="003C0A6C"/>
    <w:rsid w:val="003C14F8"/>
    <w:rsid w:val="003C270F"/>
    <w:rsid w:val="003C2DBC"/>
    <w:rsid w:val="003C5A43"/>
    <w:rsid w:val="003D0519"/>
    <w:rsid w:val="003D0FF6"/>
    <w:rsid w:val="003D262C"/>
    <w:rsid w:val="003D6D61"/>
    <w:rsid w:val="003D74A8"/>
    <w:rsid w:val="003E019F"/>
    <w:rsid w:val="003E091D"/>
    <w:rsid w:val="003E13F4"/>
    <w:rsid w:val="003E1C53"/>
    <w:rsid w:val="003E2A69"/>
    <w:rsid w:val="003E2D49"/>
    <w:rsid w:val="003E2FD4"/>
    <w:rsid w:val="003E340F"/>
    <w:rsid w:val="003E49F6"/>
    <w:rsid w:val="003E660F"/>
    <w:rsid w:val="003F0841"/>
    <w:rsid w:val="003F23D3"/>
    <w:rsid w:val="003F3F08"/>
    <w:rsid w:val="003F407C"/>
    <w:rsid w:val="003F49F1"/>
    <w:rsid w:val="003F6272"/>
    <w:rsid w:val="00400E72"/>
    <w:rsid w:val="00401400"/>
    <w:rsid w:val="00401EB8"/>
    <w:rsid w:val="00404869"/>
    <w:rsid w:val="00405884"/>
    <w:rsid w:val="00407D39"/>
    <w:rsid w:val="0041477A"/>
    <w:rsid w:val="004167A3"/>
    <w:rsid w:val="00425229"/>
    <w:rsid w:val="0042775A"/>
    <w:rsid w:val="00432DAA"/>
    <w:rsid w:val="00434305"/>
    <w:rsid w:val="00435DF7"/>
    <w:rsid w:val="00437741"/>
    <w:rsid w:val="004401AD"/>
    <w:rsid w:val="0044083F"/>
    <w:rsid w:val="00441AE7"/>
    <w:rsid w:val="00445574"/>
    <w:rsid w:val="00445DBE"/>
    <w:rsid w:val="004467FB"/>
    <w:rsid w:val="00450404"/>
    <w:rsid w:val="00452D6B"/>
    <w:rsid w:val="00454484"/>
    <w:rsid w:val="004546FE"/>
    <w:rsid w:val="0045517B"/>
    <w:rsid w:val="00455BB1"/>
    <w:rsid w:val="00463B77"/>
    <w:rsid w:val="00463C7B"/>
    <w:rsid w:val="004644A6"/>
    <w:rsid w:val="004659BD"/>
    <w:rsid w:val="00470775"/>
    <w:rsid w:val="00474227"/>
    <w:rsid w:val="004746B1"/>
    <w:rsid w:val="0047583F"/>
    <w:rsid w:val="00475DE8"/>
    <w:rsid w:val="00481C44"/>
    <w:rsid w:val="004840F2"/>
    <w:rsid w:val="00484936"/>
    <w:rsid w:val="00485659"/>
    <w:rsid w:val="00485C89"/>
    <w:rsid w:val="00486BE3"/>
    <w:rsid w:val="004905E4"/>
    <w:rsid w:val="00490A89"/>
    <w:rsid w:val="00490AB4"/>
    <w:rsid w:val="00492F02"/>
    <w:rsid w:val="004939AE"/>
    <w:rsid w:val="00495CDE"/>
    <w:rsid w:val="00497963"/>
    <w:rsid w:val="004A12DF"/>
    <w:rsid w:val="004A1BA8"/>
    <w:rsid w:val="004A4B57"/>
    <w:rsid w:val="004A63FA"/>
    <w:rsid w:val="004A6A3D"/>
    <w:rsid w:val="004B0272"/>
    <w:rsid w:val="004B13CC"/>
    <w:rsid w:val="004B2701"/>
    <w:rsid w:val="004B2E1B"/>
    <w:rsid w:val="004B3AA8"/>
    <w:rsid w:val="004B3E93"/>
    <w:rsid w:val="004B6C6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E12"/>
    <w:rsid w:val="004E127B"/>
    <w:rsid w:val="004E1C0A"/>
    <w:rsid w:val="004E30C5"/>
    <w:rsid w:val="004E3317"/>
    <w:rsid w:val="004E4638"/>
    <w:rsid w:val="004E4AA5"/>
    <w:rsid w:val="004E4AEE"/>
    <w:rsid w:val="004E59E3"/>
    <w:rsid w:val="004E67C0"/>
    <w:rsid w:val="004F1D76"/>
    <w:rsid w:val="004F391A"/>
    <w:rsid w:val="004F3CFB"/>
    <w:rsid w:val="004F6456"/>
    <w:rsid w:val="004F696E"/>
    <w:rsid w:val="004F6C71"/>
    <w:rsid w:val="00501139"/>
    <w:rsid w:val="0050363E"/>
    <w:rsid w:val="005039BC"/>
    <w:rsid w:val="005043BB"/>
    <w:rsid w:val="00504A3D"/>
    <w:rsid w:val="00505767"/>
    <w:rsid w:val="005073F0"/>
    <w:rsid w:val="00507F4C"/>
    <w:rsid w:val="00510A7B"/>
    <w:rsid w:val="005116BE"/>
    <w:rsid w:val="00512F6E"/>
    <w:rsid w:val="00513038"/>
    <w:rsid w:val="00514174"/>
    <w:rsid w:val="00516088"/>
    <w:rsid w:val="00516B0B"/>
    <w:rsid w:val="005175CB"/>
    <w:rsid w:val="005220EC"/>
    <w:rsid w:val="00523F95"/>
    <w:rsid w:val="00524D65"/>
    <w:rsid w:val="00525B16"/>
    <w:rsid w:val="00531009"/>
    <w:rsid w:val="00533D04"/>
    <w:rsid w:val="00534804"/>
    <w:rsid w:val="00534BDF"/>
    <w:rsid w:val="00535316"/>
    <w:rsid w:val="005354EA"/>
    <w:rsid w:val="0053585F"/>
    <w:rsid w:val="00535EC4"/>
    <w:rsid w:val="00535ED9"/>
    <w:rsid w:val="0053692B"/>
    <w:rsid w:val="00541853"/>
    <w:rsid w:val="00542059"/>
    <w:rsid w:val="00543BDA"/>
    <w:rsid w:val="005441CC"/>
    <w:rsid w:val="0054715C"/>
    <w:rsid w:val="005479DA"/>
    <w:rsid w:val="00547BCC"/>
    <w:rsid w:val="0055013B"/>
    <w:rsid w:val="00551F6F"/>
    <w:rsid w:val="00555044"/>
    <w:rsid w:val="00561475"/>
    <w:rsid w:val="00562308"/>
    <w:rsid w:val="0056487B"/>
    <w:rsid w:val="00564FB9"/>
    <w:rsid w:val="00567D5E"/>
    <w:rsid w:val="00573D9E"/>
    <w:rsid w:val="0057792C"/>
    <w:rsid w:val="005801E3"/>
    <w:rsid w:val="00581802"/>
    <w:rsid w:val="005836A8"/>
    <w:rsid w:val="0058409C"/>
    <w:rsid w:val="00584262"/>
    <w:rsid w:val="005854CB"/>
    <w:rsid w:val="00586630"/>
    <w:rsid w:val="00587ADD"/>
    <w:rsid w:val="00593A49"/>
    <w:rsid w:val="00596160"/>
    <w:rsid w:val="005966E2"/>
    <w:rsid w:val="00596B46"/>
    <w:rsid w:val="00597007"/>
    <w:rsid w:val="005A0966"/>
    <w:rsid w:val="005A11B7"/>
    <w:rsid w:val="005A260B"/>
    <w:rsid w:val="005A3400"/>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144"/>
    <w:rsid w:val="005D4171"/>
    <w:rsid w:val="005D47A6"/>
    <w:rsid w:val="005D6A95"/>
    <w:rsid w:val="005D6B2C"/>
    <w:rsid w:val="005D6D9C"/>
    <w:rsid w:val="005E1161"/>
    <w:rsid w:val="005E2335"/>
    <w:rsid w:val="005E34CA"/>
    <w:rsid w:val="005E3C18"/>
    <w:rsid w:val="005E4250"/>
    <w:rsid w:val="005E6812"/>
    <w:rsid w:val="005E7881"/>
    <w:rsid w:val="005E78E0"/>
    <w:rsid w:val="005F0D9C"/>
    <w:rsid w:val="005F11CD"/>
    <w:rsid w:val="005F1A68"/>
    <w:rsid w:val="005F284E"/>
    <w:rsid w:val="006015CE"/>
    <w:rsid w:val="00603971"/>
    <w:rsid w:val="00604784"/>
    <w:rsid w:val="00606419"/>
    <w:rsid w:val="00607D29"/>
    <w:rsid w:val="00612952"/>
    <w:rsid w:val="00614CC1"/>
    <w:rsid w:val="00614EC6"/>
    <w:rsid w:val="00615A9D"/>
    <w:rsid w:val="00617387"/>
    <w:rsid w:val="006205D6"/>
    <w:rsid w:val="006252D8"/>
    <w:rsid w:val="006259BC"/>
    <w:rsid w:val="0062636B"/>
    <w:rsid w:val="00632182"/>
    <w:rsid w:val="00632AE0"/>
    <w:rsid w:val="00633C17"/>
    <w:rsid w:val="00634D9E"/>
    <w:rsid w:val="00636E3E"/>
    <w:rsid w:val="006379F7"/>
    <w:rsid w:val="00637C6B"/>
    <w:rsid w:val="00637E4D"/>
    <w:rsid w:val="00640620"/>
    <w:rsid w:val="00641A1F"/>
    <w:rsid w:val="00642207"/>
    <w:rsid w:val="00642DF1"/>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EA7"/>
    <w:rsid w:val="00683A6E"/>
    <w:rsid w:val="006840A6"/>
    <w:rsid w:val="006850CD"/>
    <w:rsid w:val="006855E4"/>
    <w:rsid w:val="00685AAB"/>
    <w:rsid w:val="006A07AA"/>
    <w:rsid w:val="006A25E5"/>
    <w:rsid w:val="006A2B46"/>
    <w:rsid w:val="006A2DA5"/>
    <w:rsid w:val="006A336D"/>
    <w:rsid w:val="006A37B9"/>
    <w:rsid w:val="006B2672"/>
    <w:rsid w:val="006B3A4A"/>
    <w:rsid w:val="006B5135"/>
    <w:rsid w:val="006B54BF"/>
    <w:rsid w:val="006B5F44"/>
    <w:rsid w:val="006B5F90"/>
    <w:rsid w:val="006B62E4"/>
    <w:rsid w:val="006B6641"/>
    <w:rsid w:val="006C1BBA"/>
    <w:rsid w:val="006C1F42"/>
    <w:rsid w:val="006C2079"/>
    <w:rsid w:val="006C5A62"/>
    <w:rsid w:val="006C5D68"/>
    <w:rsid w:val="006C6976"/>
    <w:rsid w:val="006C6DD0"/>
    <w:rsid w:val="006D04EA"/>
    <w:rsid w:val="006D1592"/>
    <w:rsid w:val="006D16C4"/>
    <w:rsid w:val="006D2D61"/>
    <w:rsid w:val="006D3E96"/>
    <w:rsid w:val="006D4515"/>
    <w:rsid w:val="006D4BB1"/>
    <w:rsid w:val="006D6593"/>
    <w:rsid w:val="006E42D1"/>
    <w:rsid w:val="006E6EA8"/>
    <w:rsid w:val="006F03A8"/>
    <w:rsid w:val="006F2ACA"/>
    <w:rsid w:val="006F2ADC"/>
    <w:rsid w:val="006F2BFE"/>
    <w:rsid w:val="006F31E9"/>
    <w:rsid w:val="006F6284"/>
    <w:rsid w:val="007002C5"/>
    <w:rsid w:val="00704387"/>
    <w:rsid w:val="0070609C"/>
    <w:rsid w:val="00707669"/>
    <w:rsid w:val="00711CBA"/>
    <w:rsid w:val="00711FB5"/>
    <w:rsid w:val="00712A01"/>
    <w:rsid w:val="00714F58"/>
    <w:rsid w:val="00722FBF"/>
    <w:rsid w:val="00722FC2"/>
    <w:rsid w:val="00724E1B"/>
    <w:rsid w:val="00725949"/>
    <w:rsid w:val="00727FA2"/>
    <w:rsid w:val="007322D9"/>
    <w:rsid w:val="007328FC"/>
    <w:rsid w:val="00732BC0"/>
    <w:rsid w:val="00733F25"/>
    <w:rsid w:val="00736FEA"/>
    <w:rsid w:val="0073720F"/>
    <w:rsid w:val="00737416"/>
    <w:rsid w:val="00737796"/>
    <w:rsid w:val="007412F2"/>
    <w:rsid w:val="0074165C"/>
    <w:rsid w:val="00742C35"/>
    <w:rsid w:val="007432CA"/>
    <w:rsid w:val="007439EB"/>
    <w:rsid w:val="00743CB4"/>
    <w:rsid w:val="00743F0A"/>
    <w:rsid w:val="007444E8"/>
    <w:rsid w:val="0074548E"/>
    <w:rsid w:val="00745773"/>
    <w:rsid w:val="00746800"/>
    <w:rsid w:val="007501A8"/>
    <w:rsid w:val="00750D61"/>
    <w:rsid w:val="00750EE1"/>
    <w:rsid w:val="00750FC7"/>
    <w:rsid w:val="00752B4D"/>
    <w:rsid w:val="00755402"/>
    <w:rsid w:val="00756B26"/>
    <w:rsid w:val="00756EDF"/>
    <w:rsid w:val="007600E3"/>
    <w:rsid w:val="00760762"/>
    <w:rsid w:val="00765C43"/>
    <w:rsid w:val="00765EFB"/>
    <w:rsid w:val="007661C5"/>
    <w:rsid w:val="007671CA"/>
    <w:rsid w:val="00767C61"/>
    <w:rsid w:val="0077008A"/>
    <w:rsid w:val="00773C1F"/>
    <w:rsid w:val="00774DA4"/>
    <w:rsid w:val="0077556B"/>
    <w:rsid w:val="00776599"/>
    <w:rsid w:val="007778CE"/>
    <w:rsid w:val="0078114B"/>
    <w:rsid w:val="00781DD2"/>
    <w:rsid w:val="00783ECF"/>
    <w:rsid w:val="0078413A"/>
    <w:rsid w:val="00784EDD"/>
    <w:rsid w:val="007926E1"/>
    <w:rsid w:val="007959E8"/>
    <w:rsid w:val="00795E9C"/>
    <w:rsid w:val="007A0521"/>
    <w:rsid w:val="007A2088"/>
    <w:rsid w:val="007A2E12"/>
    <w:rsid w:val="007A3475"/>
    <w:rsid w:val="007A4021"/>
    <w:rsid w:val="007A41C8"/>
    <w:rsid w:val="007A4346"/>
    <w:rsid w:val="007A54CE"/>
    <w:rsid w:val="007A5D3A"/>
    <w:rsid w:val="007A6FD9"/>
    <w:rsid w:val="007A7FFA"/>
    <w:rsid w:val="007B042B"/>
    <w:rsid w:val="007B04EB"/>
    <w:rsid w:val="007B0D4F"/>
    <w:rsid w:val="007B5A3D"/>
    <w:rsid w:val="007B5B95"/>
    <w:rsid w:val="007B6032"/>
    <w:rsid w:val="007B68EA"/>
    <w:rsid w:val="007B70AE"/>
    <w:rsid w:val="007B7453"/>
    <w:rsid w:val="007C2D89"/>
    <w:rsid w:val="007C4593"/>
    <w:rsid w:val="007C5309"/>
    <w:rsid w:val="007C6069"/>
    <w:rsid w:val="007D06C4"/>
    <w:rsid w:val="007D1352"/>
    <w:rsid w:val="007D17AC"/>
    <w:rsid w:val="007D2508"/>
    <w:rsid w:val="007D346A"/>
    <w:rsid w:val="007D6518"/>
    <w:rsid w:val="007D76BD"/>
    <w:rsid w:val="007E0BF1"/>
    <w:rsid w:val="007E5A51"/>
    <w:rsid w:val="007F0ED8"/>
    <w:rsid w:val="007F0F63"/>
    <w:rsid w:val="007F72A2"/>
    <w:rsid w:val="007F75CE"/>
    <w:rsid w:val="008013A4"/>
    <w:rsid w:val="008027CE"/>
    <w:rsid w:val="00802F42"/>
    <w:rsid w:val="0080424D"/>
    <w:rsid w:val="00804383"/>
    <w:rsid w:val="00804BB7"/>
    <w:rsid w:val="00804D41"/>
    <w:rsid w:val="00810257"/>
    <w:rsid w:val="008104F5"/>
    <w:rsid w:val="00811072"/>
    <w:rsid w:val="00811369"/>
    <w:rsid w:val="00815419"/>
    <w:rsid w:val="008163C8"/>
    <w:rsid w:val="008164A1"/>
    <w:rsid w:val="00817325"/>
    <w:rsid w:val="008209E6"/>
    <w:rsid w:val="00820FCC"/>
    <w:rsid w:val="00821D19"/>
    <w:rsid w:val="00823303"/>
    <w:rsid w:val="008233B2"/>
    <w:rsid w:val="00823A9F"/>
    <w:rsid w:val="00823C85"/>
    <w:rsid w:val="00825138"/>
    <w:rsid w:val="0082610A"/>
    <w:rsid w:val="008269DD"/>
    <w:rsid w:val="00830621"/>
    <w:rsid w:val="00831396"/>
    <w:rsid w:val="0083348C"/>
    <w:rsid w:val="0083560F"/>
    <w:rsid w:val="008373D3"/>
    <w:rsid w:val="00840617"/>
    <w:rsid w:val="00840F84"/>
    <w:rsid w:val="008418EE"/>
    <w:rsid w:val="00842A47"/>
    <w:rsid w:val="00843C13"/>
    <w:rsid w:val="00843DEF"/>
    <w:rsid w:val="008454F8"/>
    <w:rsid w:val="0085173A"/>
    <w:rsid w:val="00853544"/>
    <w:rsid w:val="008603CE"/>
    <w:rsid w:val="008620FC"/>
    <w:rsid w:val="008627A5"/>
    <w:rsid w:val="00863E05"/>
    <w:rsid w:val="00863E24"/>
    <w:rsid w:val="00865ACA"/>
    <w:rsid w:val="00865D28"/>
    <w:rsid w:val="00865F85"/>
    <w:rsid w:val="008674BF"/>
    <w:rsid w:val="00867C10"/>
    <w:rsid w:val="00870439"/>
    <w:rsid w:val="00870DA1"/>
    <w:rsid w:val="0088119D"/>
    <w:rsid w:val="00883F93"/>
    <w:rsid w:val="00884DB3"/>
    <w:rsid w:val="00885A9D"/>
    <w:rsid w:val="008864F6"/>
    <w:rsid w:val="0089049D"/>
    <w:rsid w:val="008928C9"/>
    <w:rsid w:val="008930CB"/>
    <w:rsid w:val="008938DC"/>
    <w:rsid w:val="00893FD1"/>
    <w:rsid w:val="00894836"/>
    <w:rsid w:val="00895172"/>
    <w:rsid w:val="00895680"/>
    <w:rsid w:val="00896DFF"/>
    <w:rsid w:val="0089713A"/>
    <w:rsid w:val="0089762C"/>
    <w:rsid w:val="008A173B"/>
    <w:rsid w:val="008A1893"/>
    <w:rsid w:val="008A3623"/>
    <w:rsid w:val="008A57E6"/>
    <w:rsid w:val="008A610C"/>
    <w:rsid w:val="008A6F81"/>
    <w:rsid w:val="008A769A"/>
    <w:rsid w:val="008B0A57"/>
    <w:rsid w:val="008B0C9C"/>
    <w:rsid w:val="008B166D"/>
    <w:rsid w:val="008B17F4"/>
    <w:rsid w:val="008B3615"/>
    <w:rsid w:val="008B4AC4"/>
    <w:rsid w:val="008B50C8"/>
    <w:rsid w:val="008B5104"/>
    <w:rsid w:val="008B5281"/>
    <w:rsid w:val="008B7E05"/>
    <w:rsid w:val="008C1797"/>
    <w:rsid w:val="008C219C"/>
    <w:rsid w:val="008C475E"/>
    <w:rsid w:val="008C619A"/>
    <w:rsid w:val="008D0CE8"/>
    <w:rsid w:val="008D1E8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18A"/>
    <w:rsid w:val="008F40EE"/>
    <w:rsid w:val="008F4C29"/>
    <w:rsid w:val="008F59C7"/>
    <w:rsid w:val="008F70BD"/>
    <w:rsid w:val="008F788F"/>
    <w:rsid w:val="008F7EA2"/>
    <w:rsid w:val="00902722"/>
    <w:rsid w:val="009027BC"/>
    <w:rsid w:val="009062E6"/>
    <w:rsid w:val="00911BE5"/>
    <w:rsid w:val="00911DF1"/>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DDB"/>
    <w:rsid w:val="00945180"/>
    <w:rsid w:val="00945428"/>
    <w:rsid w:val="0094607B"/>
    <w:rsid w:val="00950160"/>
    <w:rsid w:val="00951CBF"/>
    <w:rsid w:val="00953604"/>
    <w:rsid w:val="0095496B"/>
    <w:rsid w:val="009567DD"/>
    <w:rsid w:val="00960F1E"/>
    <w:rsid w:val="009610DC"/>
    <w:rsid w:val="00961490"/>
    <w:rsid w:val="0096381A"/>
    <w:rsid w:val="009654EE"/>
    <w:rsid w:val="00965E04"/>
    <w:rsid w:val="009674AD"/>
    <w:rsid w:val="00970CDC"/>
    <w:rsid w:val="00974EBC"/>
    <w:rsid w:val="00975727"/>
    <w:rsid w:val="00977010"/>
    <w:rsid w:val="00977D02"/>
    <w:rsid w:val="00977FF9"/>
    <w:rsid w:val="009809BB"/>
    <w:rsid w:val="00982469"/>
    <w:rsid w:val="00982E30"/>
    <w:rsid w:val="0098364B"/>
    <w:rsid w:val="009908A3"/>
    <w:rsid w:val="009911AF"/>
    <w:rsid w:val="00991875"/>
    <w:rsid w:val="00991F92"/>
    <w:rsid w:val="00992985"/>
    <w:rsid w:val="00993889"/>
    <w:rsid w:val="00994E03"/>
    <w:rsid w:val="0099551B"/>
    <w:rsid w:val="00996BD2"/>
    <w:rsid w:val="00997BF1"/>
    <w:rsid w:val="009A089C"/>
    <w:rsid w:val="009A118E"/>
    <w:rsid w:val="009A21CD"/>
    <w:rsid w:val="009A278C"/>
    <w:rsid w:val="009A2BC2"/>
    <w:rsid w:val="009A2D81"/>
    <w:rsid w:val="009A3B9C"/>
    <w:rsid w:val="009A42C1"/>
    <w:rsid w:val="009A5429"/>
    <w:rsid w:val="009A72AD"/>
    <w:rsid w:val="009B09E0"/>
    <w:rsid w:val="009B0BC5"/>
    <w:rsid w:val="009B1247"/>
    <w:rsid w:val="009B4E80"/>
    <w:rsid w:val="009B6029"/>
    <w:rsid w:val="009B6971"/>
    <w:rsid w:val="009C27F1"/>
    <w:rsid w:val="009C3152"/>
    <w:rsid w:val="009C3257"/>
    <w:rsid w:val="009C34F9"/>
    <w:rsid w:val="009C4CFA"/>
    <w:rsid w:val="009C5070"/>
    <w:rsid w:val="009D112C"/>
    <w:rsid w:val="009D1385"/>
    <w:rsid w:val="009D401D"/>
    <w:rsid w:val="009D47FA"/>
    <w:rsid w:val="009D4C5B"/>
    <w:rsid w:val="009D50D2"/>
    <w:rsid w:val="009D6BCA"/>
    <w:rsid w:val="009E0F62"/>
    <w:rsid w:val="009E4A58"/>
    <w:rsid w:val="009E598D"/>
    <w:rsid w:val="009E5A2D"/>
    <w:rsid w:val="009E5AB2"/>
    <w:rsid w:val="009E6219"/>
    <w:rsid w:val="009E6981"/>
    <w:rsid w:val="009F03B3"/>
    <w:rsid w:val="009F3761"/>
    <w:rsid w:val="00A0096C"/>
    <w:rsid w:val="00A01757"/>
    <w:rsid w:val="00A028C0"/>
    <w:rsid w:val="00A02BAE"/>
    <w:rsid w:val="00A068BA"/>
    <w:rsid w:val="00A06A6B"/>
    <w:rsid w:val="00A07E47"/>
    <w:rsid w:val="00A129D0"/>
    <w:rsid w:val="00A12C33"/>
    <w:rsid w:val="00A138BA"/>
    <w:rsid w:val="00A14C8E"/>
    <w:rsid w:val="00A153D9"/>
    <w:rsid w:val="00A15F09"/>
    <w:rsid w:val="00A169B6"/>
    <w:rsid w:val="00A22608"/>
    <w:rsid w:val="00A2271D"/>
    <w:rsid w:val="00A237D5"/>
    <w:rsid w:val="00A30EFC"/>
    <w:rsid w:val="00A31984"/>
    <w:rsid w:val="00A32D73"/>
    <w:rsid w:val="00A3367B"/>
    <w:rsid w:val="00A33C67"/>
    <w:rsid w:val="00A3597D"/>
    <w:rsid w:val="00A36DD1"/>
    <w:rsid w:val="00A4006C"/>
    <w:rsid w:val="00A40091"/>
    <w:rsid w:val="00A4030F"/>
    <w:rsid w:val="00A40DAC"/>
    <w:rsid w:val="00A41C79"/>
    <w:rsid w:val="00A41CB5"/>
    <w:rsid w:val="00A4273F"/>
    <w:rsid w:val="00A42CDF"/>
    <w:rsid w:val="00A4452E"/>
    <w:rsid w:val="00A4472C"/>
    <w:rsid w:val="00A44E69"/>
    <w:rsid w:val="00A45C0F"/>
    <w:rsid w:val="00A4661E"/>
    <w:rsid w:val="00A46A8B"/>
    <w:rsid w:val="00A55BD6"/>
    <w:rsid w:val="00A55D50"/>
    <w:rsid w:val="00A57142"/>
    <w:rsid w:val="00A5732B"/>
    <w:rsid w:val="00A6363C"/>
    <w:rsid w:val="00A63FC9"/>
    <w:rsid w:val="00A6407B"/>
    <w:rsid w:val="00A648CD"/>
    <w:rsid w:val="00A6537A"/>
    <w:rsid w:val="00A67866"/>
    <w:rsid w:val="00A70B07"/>
    <w:rsid w:val="00A723F8"/>
    <w:rsid w:val="00A73378"/>
    <w:rsid w:val="00A76D9D"/>
    <w:rsid w:val="00A77CCB"/>
    <w:rsid w:val="00A83D8D"/>
    <w:rsid w:val="00A8446B"/>
    <w:rsid w:val="00A8473F"/>
    <w:rsid w:val="00A85CE8"/>
    <w:rsid w:val="00A862D6"/>
    <w:rsid w:val="00A8715E"/>
    <w:rsid w:val="00A9275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4FD"/>
    <w:rsid w:val="00AD0AEF"/>
    <w:rsid w:val="00AD11B7"/>
    <w:rsid w:val="00AD1A94"/>
    <w:rsid w:val="00AD1C05"/>
    <w:rsid w:val="00AD3F7A"/>
    <w:rsid w:val="00AD4126"/>
    <w:rsid w:val="00AD421C"/>
    <w:rsid w:val="00AD44FA"/>
    <w:rsid w:val="00AE070A"/>
    <w:rsid w:val="00AE101C"/>
    <w:rsid w:val="00AE2A69"/>
    <w:rsid w:val="00AE37E5"/>
    <w:rsid w:val="00AE5EB4"/>
    <w:rsid w:val="00AF0C18"/>
    <w:rsid w:val="00AF47C5"/>
    <w:rsid w:val="00AF5398"/>
    <w:rsid w:val="00B03D4B"/>
    <w:rsid w:val="00B049AF"/>
    <w:rsid w:val="00B05AF9"/>
    <w:rsid w:val="00B07242"/>
    <w:rsid w:val="00B10534"/>
    <w:rsid w:val="00B10666"/>
    <w:rsid w:val="00B113DB"/>
    <w:rsid w:val="00B11D8A"/>
    <w:rsid w:val="00B12981"/>
    <w:rsid w:val="00B147DD"/>
    <w:rsid w:val="00B156FD"/>
    <w:rsid w:val="00B21F61"/>
    <w:rsid w:val="00B24460"/>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3D1"/>
    <w:rsid w:val="00B60ACF"/>
    <w:rsid w:val="00B61173"/>
    <w:rsid w:val="00B62B58"/>
    <w:rsid w:val="00B62E4F"/>
    <w:rsid w:val="00B65149"/>
    <w:rsid w:val="00B66567"/>
    <w:rsid w:val="00B66F52"/>
    <w:rsid w:val="00B66FE5"/>
    <w:rsid w:val="00B72880"/>
    <w:rsid w:val="00B73F85"/>
    <w:rsid w:val="00B758BF"/>
    <w:rsid w:val="00B77759"/>
    <w:rsid w:val="00B77EC8"/>
    <w:rsid w:val="00B827A6"/>
    <w:rsid w:val="00B831CE"/>
    <w:rsid w:val="00B86677"/>
    <w:rsid w:val="00B87131"/>
    <w:rsid w:val="00B939B1"/>
    <w:rsid w:val="00B96D40"/>
    <w:rsid w:val="00B97386"/>
    <w:rsid w:val="00BA263B"/>
    <w:rsid w:val="00BA42B2"/>
    <w:rsid w:val="00BA58D4"/>
    <w:rsid w:val="00BA5B9E"/>
    <w:rsid w:val="00BA7C9A"/>
    <w:rsid w:val="00BB0148"/>
    <w:rsid w:val="00BB0690"/>
    <w:rsid w:val="00BB56F1"/>
    <w:rsid w:val="00BB5F8F"/>
    <w:rsid w:val="00BB657A"/>
    <w:rsid w:val="00BB6E89"/>
    <w:rsid w:val="00BC1A4E"/>
    <w:rsid w:val="00BC5DC7"/>
    <w:rsid w:val="00BC6B8B"/>
    <w:rsid w:val="00BC73D8"/>
    <w:rsid w:val="00BD4764"/>
    <w:rsid w:val="00BD52D7"/>
    <w:rsid w:val="00BD5AD2"/>
    <w:rsid w:val="00BD66B3"/>
    <w:rsid w:val="00BD7C35"/>
    <w:rsid w:val="00BE22F3"/>
    <w:rsid w:val="00BE5B52"/>
    <w:rsid w:val="00BE7B8D"/>
    <w:rsid w:val="00BF0993"/>
    <w:rsid w:val="00BF10A9"/>
    <w:rsid w:val="00BF1703"/>
    <w:rsid w:val="00BF231C"/>
    <w:rsid w:val="00BF37CD"/>
    <w:rsid w:val="00BF51E5"/>
    <w:rsid w:val="00BF612B"/>
    <w:rsid w:val="00BF74A6"/>
    <w:rsid w:val="00C0129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373"/>
    <w:rsid w:val="00C6329F"/>
    <w:rsid w:val="00C63340"/>
    <w:rsid w:val="00C643F9"/>
    <w:rsid w:val="00C64E95"/>
    <w:rsid w:val="00C66F60"/>
    <w:rsid w:val="00C7110A"/>
    <w:rsid w:val="00C71372"/>
    <w:rsid w:val="00C72410"/>
    <w:rsid w:val="00C7287F"/>
    <w:rsid w:val="00C74077"/>
    <w:rsid w:val="00C766F0"/>
    <w:rsid w:val="00C80CB8"/>
    <w:rsid w:val="00C819F8"/>
    <w:rsid w:val="00C8248C"/>
    <w:rsid w:val="00C82742"/>
    <w:rsid w:val="00C84E33"/>
    <w:rsid w:val="00C86D6F"/>
    <w:rsid w:val="00C905FC"/>
    <w:rsid w:val="00C90DBE"/>
    <w:rsid w:val="00C92D03"/>
    <w:rsid w:val="00C9319C"/>
    <w:rsid w:val="00C93E83"/>
    <w:rsid w:val="00C9435D"/>
    <w:rsid w:val="00C94DF2"/>
    <w:rsid w:val="00C964AC"/>
    <w:rsid w:val="00C96741"/>
    <w:rsid w:val="00C97C1C"/>
    <w:rsid w:val="00CA2D1B"/>
    <w:rsid w:val="00CA375D"/>
    <w:rsid w:val="00CA3F67"/>
    <w:rsid w:val="00CA662A"/>
    <w:rsid w:val="00CA7AFD"/>
    <w:rsid w:val="00CA7C3C"/>
    <w:rsid w:val="00CB0189"/>
    <w:rsid w:val="00CB0BA2"/>
    <w:rsid w:val="00CB1913"/>
    <w:rsid w:val="00CB1A42"/>
    <w:rsid w:val="00CB1B0C"/>
    <w:rsid w:val="00CB2C0B"/>
    <w:rsid w:val="00CB517D"/>
    <w:rsid w:val="00CC038D"/>
    <w:rsid w:val="00CC08DB"/>
    <w:rsid w:val="00CC39FF"/>
    <w:rsid w:val="00CC3C2F"/>
    <w:rsid w:val="00CC4AC8"/>
    <w:rsid w:val="00CC5233"/>
    <w:rsid w:val="00CC5931"/>
    <w:rsid w:val="00CC5DE6"/>
    <w:rsid w:val="00CC6E4E"/>
    <w:rsid w:val="00CC6FE8"/>
    <w:rsid w:val="00CC7202"/>
    <w:rsid w:val="00CD2808"/>
    <w:rsid w:val="00CD28BF"/>
    <w:rsid w:val="00CD4092"/>
    <w:rsid w:val="00CD4A20"/>
    <w:rsid w:val="00CD50A1"/>
    <w:rsid w:val="00CD519E"/>
    <w:rsid w:val="00CE0C4F"/>
    <w:rsid w:val="00CE30EA"/>
    <w:rsid w:val="00CF048A"/>
    <w:rsid w:val="00CF07BF"/>
    <w:rsid w:val="00CF155A"/>
    <w:rsid w:val="00CF2947"/>
    <w:rsid w:val="00CF3678"/>
    <w:rsid w:val="00CF36AF"/>
    <w:rsid w:val="00CF686F"/>
    <w:rsid w:val="00CF6E60"/>
    <w:rsid w:val="00CF7BCA"/>
    <w:rsid w:val="00CF7F65"/>
    <w:rsid w:val="00D008FD"/>
    <w:rsid w:val="00D0321C"/>
    <w:rsid w:val="00D035EC"/>
    <w:rsid w:val="00D06AB1"/>
    <w:rsid w:val="00D06FC1"/>
    <w:rsid w:val="00D072ED"/>
    <w:rsid w:val="00D07A16"/>
    <w:rsid w:val="00D1067E"/>
    <w:rsid w:val="00D10F50"/>
    <w:rsid w:val="00D11272"/>
    <w:rsid w:val="00D12451"/>
    <w:rsid w:val="00D126F5"/>
    <w:rsid w:val="00D1489E"/>
    <w:rsid w:val="00D20737"/>
    <w:rsid w:val="00D21E81"/>
    <w:rsid w:val="00D223DE"/>
    <w:rsid w:val="00D24A1A"/>
    <w:rsid w:val="00D25E37"/>
    <w:rsid w:val="00D2661A"/>
    <w:rsid w:val="00D26BA8"/>
    <w:rsid w:val="00D27582"/>
    <w:rsid w:val="00D27EC4"/>
    <w:rsid w:val="00D32719"/>
    <w:rsid w:val="00D33333"/>
    <w:rsid w:val="00D335B8"/>
    <w:rsid w:val="00D352A2"/>
    <w:rsid w:val="00D410BA"/>
    <w:rsid w:val="00D4162B"/>
    <w:rsid w:val="00D4514F"/>
    <w:rsid w:val="00D451E2"/>
    <w:rsid w:val="00D45E89"/>
    <w:rsid w:val="00D45E8D"/>
    <w:rsid w:val="00D466AE"/>
    <w:rsid w:val="00D4734F"/>
    <w:rsid w:val="00D51BF3"/>
    <w:rsid w:val="00D53FA4"/>
    <w:rsid w:val="00D54D1C"/>
    <w:rsid w:val="00D55D55"/>
    <w:rsid w:val="00D64217"/>
    <w:rsid w:val="00D66846"/>
    <w:rsid w:val="00D675FB"/>
    <w:rsid w:val="00D7037D"/>
    <w:rsid w:val="00D71F25"/>
    <w:rsid w:val="00D72A9C"/>
    <w:rsid w:val="00D77031"/>
    <w:rsid w:val="00D84941"/>
    <w:rsid w:val="00D84FA1"/>
    <w:rsid w:val="00D851F0"/>
    <w:rsid w:val="00D859C7"/>
    <w:rsid w:val="00D86DB7"/>
    <w:rsid w:val="00D87BF5"/>
    <w:rsid w:val="00D90721"/>
    <w:rsid w:val="00D926D0"/>
    <w:rsid w:val="00D93030"/>
    <w:rsid w:val="00D950E1"/>
    <w:rsid w:val="00D952A6"/>
    <w:rsid w:val="00D95C98"/>
    <w:rsid w:val="00D97F99"/>
    <w:rsid w:val="00DA1E08"/>
    <w:rsid w:val="00DA24F8"/>
    <w:rsid w:val="00DA28E8"/>
    <w:rsid w:val="00DA38D3"/>
    <w:rsid w:val="00DA3932"/>
    <w:rsid w:val="00DA3AFC"/>
    <w:rsid w:val="00DA64F8"/>
    <w:rsid w:val="00DA6C15"/>
    <w:rsid w:val="00DB0258"/>
    <w:rsid w:val="00DB38EE"/>
    <w:rsid w:val="00DB498B"/>
    <w:rsid w:val="00DB4EC4"/>
    <w:rsid w:val="00DB6641"/>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18A"/>
    <w:rsid w:val="00DE2410"/>
    <w:rsid w:val="00DE2939"/>
    <w:rsid w:val="00DE6E81"/>
    <w:rsid w:val="00DE703F"/>
    <w:rsid w:val="00DE7595"/>
    <w:rsid w:val="00DE7A3A"/>
    <w:rsid w:val="00DF1961"/>
    <w:rsid w:val="00DF3814"/>
    <w:rsid w:val="00DF44DE"/>
    <w:rsid w:val="00E01138"/>
    <w:rsid w:val="00E02DFB"/>
    <w:rsid w:val="00E030F9"/>
    <w:rsid w:val="00E0311A"/>
    <w:rsid w:val="00E03138"/>
    <w:rsid w:val="00E06404"/>
    <w:rsid w:val="00E06F44"/>
    <w:rsid w:val="00E11A85"/>
    <w:rsid w:val="00E12495"/>
    <w:rsid w:val="00E15B80"/>
    <w:rsid w:val="00E15CCD"/>
    <w:rsid w:val="00E202EF"/>
    <w:rsid w:val="00E210B5"/>
    <w:rsid w:val="00E25045"/>
    <w:rsid w:val="00E2552F"/>
    <w:rsid w:val="00E26B5E"/>
    <w:rsid w:val="00E3137A"/>
    <w:rsid w:val="00E314E5"/>
    <w:rsid w:val="00E32CCF"/>
    <w:rsid w:val="00E34A98"/>
    <w:rsid w:val="00E35D1E"/>
    <w:rsid w:val="00E364F9"/>
    <w:rsid w:val="00E365FA"/>
    <w:rsid w:val="00E36789"/>
    <w:rsid w:val="00E37904"/>
    <w:rsid w:val="00E40123"/>
    <w:rsid w:val="00E44A83"/>
    <w:rsid w:val="00E502C1"/>
    <w:rsid w:val="00E502DD"/>
    <w:rsid w:val="00E50D3A"/>
    <w:rsid w:val="00E51387"/>
    <w:rsid w:val="00E51E68"/>
    <w:rsid w:val="00E52EFD"/>
    <w:rsid w:val="00E5408A"/>
    <w:rsid w:val="00E56800"/>
    <w:rsid w:val="00E60C63"/>
    <w:rsid w:val="00E62FF9"/>
    <w:rsid w:val="00E635D6"/>
    <w:rsid w:val="00E639BC"/>
    <w:rsid w:val="00E66142"/>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60C"/>
    <w:rsid w:val="00EA58D1"/>
    <w:rsid w:val="00EA61BC"/>
    <w:rsid w:val="00EA681A"/>
    <w:rsid w:val="00EA735B"/>
    <w:rsid w:val="00EB1E69"/>
    <w:rsid w:val="00EB2086"/>
    <w:rsid w:val="00EB31ED"/>
    <w:rsid w:val="00EB4A96"/>
    <w:rsid w:val="00EB5EDF"/>
    <w:rsid w:val="00EB60FE"/>
    <w:rsid w:val="00EB74DB"/>
    <w:rsid w:val="00EC5359"/>
    <w:rsid w:val="00EC562A"/>
    <w:rsid w:val="00EC7F42"/>
    <w:rsid w:val="00ED067A"/>
    <w:rsid w:val="00ED2B50"/>
    <w:rsid w:val="00ED533E"/>
    <w:rsid w:val="00EE0350"/>
    <w:rsid w:val="00EE0719"/>
    <w:rsid w:val="00EE0E80"/>
    <w:rsid w:val="00EE613F"/>
    <w:rsid w:val="00EE7295"/>
    <w:rsid w:val="00EE7869"/>
    <w:rsid w:val="00EF054A"/>
    <w:rsid w:val="00EF2139"/>
    <w:rsid w:val="00EF3235"/>
    <w:rsid w:val="00EF4906"/>
    <w:rsid w:val="00EF7E72"/>
    <w:rsid w:val="00F01088"/>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453"/>
    <w:rsid w:val="00F456C6"/>
    <w:rsid w:val="00F4577B"/>
    <w:rsid w:val="00F46496"/>
    <w:rsid w:val="00F474D0"/>
    <w:rsid w:val="00F50179"/>
    <w:rsid w:val="00F515EE"/>
    <w:rsid w:val="00F53F4A"/>
    <w:rsid w:val="00F54E10"/>
    <w:rsid w:val="00F56511"/>
    <w:rsid w:val="00F6194E"/>
    <w:rsid w:val="00F623AC"/>
    <w:rsid w:val="00F6412A"/>
    <w:rsid w:val="00F65893"/>
    <w:rsid w:val="00F66A4A"/>
    <w:rsid w:val="00F71E22"/>
    <w:rsid w:val="00F72142"/>
    <w:rsid w:val="00F72AE7"/>
    <w:rsid w:val="00F833BA"/>
    <w:rsid w:val="00F83E30"/>
    <w:rsid w:val="00F84FD0"/>
    <w:rsid w:val="00F859A8"/>
    <w:rsid w:val="00F86D87"/>
    <w:rsid w:val="00F9108B"/>
    <w:rsid w:val="00F91349"/>
    <w:rsid w:val="00F93A8A"/>
    <w:rsid w:val="00F95248"/>
    <w:rsid w:val="00F956A9"/>
    <w:rsid w:val="00F963ED"/>
    <w:rsid w:val="00F966CF"/>
    <w:rsid w:val="00F96CAE"/>
    <w:rsid w:val="00F973C0"/>
    <w:rsid w:val="00F97C99"/>
    <w:rsid w:val="00FA662D"/>
    <w:rsid w:val="00FA73B1"/>
    <w:rsid w:val="00FB0CB9"/>
    <w:rsid w:val="00FB231D"/>
    <w:rsid w:val="00FB45F1"/>
    <w:rsid w:val="00FB4A72"/>
    <w:rsid w:val="00FB54E8"/>
    <w:rsid w:val="00FB7054"/>
    <w:rsid w:val="00FC03B9"/>
    <w:rsid w:val="00FC17B7"/>
    <w:rsid w:val="00FC26A7"/>
    <w:rsid w:val="00FC2CB7"/>
    <w:rsid w:val="00FC4090"/>
    <w:rsid w:val="00FC55B4"/>
    <w:rsid w:val="00FC6FF6"/>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FBE43F5"/>
    <w:rsid w:val="1B8949F3"/>
    <w:rsid w:val="2C0D4006"/>
    <w:rsid w:val="620D708E"/>
    <w:rsid w:val="6A503CD9"/>
    <w:rsid w:val="74BC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23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5566">
      <w:bodyDiv w:val="1"/>
      <w:marLeft w:val="0"/>
      <w:marRight w:val="0"/>
      <w:marTop w:val="0"/>
      <w:marBottom w:val="0"/>
      <w:divBdr>
        <w:top w:val="none" w:sz="0" w:space="0" w:color="auto"/>
        <w:left w:val="none" w:sz="0" w:space="0" w:color="auto"/>
        <w:bottom w:val="none" w:sz="0" w:space="0" w:color="auto"/>
        <w:right w:val="none" w:sz="0" w:space="0" w:color="auto"/>
      </w:divBdr>
    </w:div>
    <w:div w:id="1021786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3.jp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9C409E9DC74EF5BCC8C2927FD5FB62"/>
        <w:category>
          <w:name w:val="常规"/>
          <w:gallery w:val="placeholder"/>
        </w:category>
        <w:types>
          <w:type w:val="bbPlcHdr"/>
        </w:types>
        <w:behaviors>
          <w:behavior w:val="content"/>
        </w:behaviors>
        <w:guid w:val="{0769716F-4A08-4B68-858B-164B361E2EA9}"/>
      </w:docPartPr>
      <w:docPartBody>
        <w:p w:rsidR="00BE39CA" w:rsidRDefault="00072E89">
          <w:pPr>
            <w:pStyle w:val="AB9C409E9DC74EF5BCC8C2927FD5FB62"/>
          </w:pPr>
          <w:r>
            <w:rPr>
              <w:rStyle w:val="a3"/>
              <w:rFonts w:hint="eastAsia"/>
            </w:rPr>
            <w:t>单击或点击此处输入文字。</w:t>
          </w:r>
        </w:p>
      </w:docPartBody>
    </w:docPart>
    <w:docPart>
      <w:docPartPr>
        <w:name w:val="0082E551AF3C4D1086585B8F2FF527F3"/>
        <w:category>
          <w:name w:val="常规"/>
          <w:gallery w:val="placeholder"/>
        </w:category>
        <w:types>
          <w:type w:val="bbPlcHdr"/>
        </w:types>
        <w:behaviors>
          <w:behavior w:val="content"/>
        </w:behaviors>
        <w:guid w:val="{CBA52105-22E3-4291-8898-ABF85F16C1FB}"/>
      </w:docPartPr>
      <w:docPartBody>
        <w:p w:rsidR="00BE39CA" w:rsidRDefault="00072E89">
          <w:pPr>
            <w:pStyle w:val="0082E551AF3C4D1086585B8F2FF527F3"/>
          </w:pPr>
          <w:r>
            <w:rPr>
              <w:rStyle w:val="a3"/>
              <w:rFonts w:hint="eastAsia"/>
            </w:rPr>
            <w:t>选择一项。</w:t>
          </w:r>
        </w:p>
      </w:docPartBody>
    </w:docPart>
    <w:docPart>
      <w:docPartPr>
        <w:name w:val="6D457DBB9E5844228E7F8A66C50A2796"/>
        <w:category>
          <w:name w:val="常规"/>
          <w:gallery w:val="placeholder"/>
        </w:category>
        <w:types>
          <w:type w:val="bbPlcHdr"/>
        </w:types>
        <w:behaviors>
          <w:behavior w:val="content"/>
        </w:behaviors>
        <w:guid w:val="{950ABF20-560B-4E0E-81B2-C9B1C21DA4C7}"/>
      </w:docPartPr>
      <w:docPartBody>
        <w:p w:rsidR="00BE39CA" w:rsidRDefault="00072E89">
          <w:pPr>
            <w:pStyle w:val="6D457DBB9E5844228E7F8A66C50A279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E0"/>
    <w:rsid w:val="000037E3"/>
    <w:rsid w:val="00072E89"/>
    <w:rsid w:val="000B20AB"/>
    <w:rsid w:val="000C52C9"/>
    <w:rsid w:val="00121DCE"/>
    <w:rsid w:val="00170EC0"/>
    <w:rsid w:val="001A04AF"/>
    <w:rsid w:val="001C5BC8"/>
    <w:rsid w:val="00252183"/>
    <w:rsid w:val="00281E84"/>
    <w:rsid w:val="002A4679"/>
    <w:rsid w:val="002D28F9"/>
    <w:rsid w:val="00344E6F"/>
    <w:rsid w:val="003B26C3"/>
    <w:rsid w:val="004C5C69"/>
    <w:rsid w:val="00651E64"/>
    <w:rsid w:val="00706CE4"/>
    <w:rsid w:val="007D4227"/>
    <w:rsid w:val="00835611"/>
    <w:rsid w:val="00850145"/>
    <w:rsid w:val="008D3CFB"/>
    <w:rsid w:val="00947950"/>
    <w:rsid w:val="00951FC1"/>
    <w:rsid w:val="009C7D48"/>
    <w:rsid w:val="00A02C29"/>
    <w:rsid w:val="00A530E0"/>
    <w:rsid w:val="00AB4F47"/>
    <w:rsid w:val="00B10F05"/>
    <w:rsid w:val="00B332B7"/>
    <w:rsid w:val="00B51261"/>
    <w:rsid w:val="00BC571B"/>
    <w:rsid w:val="00BE39CA"/>
    <w:rsid w:val="00D21E2C"/>
    <w:rsid w:val="00D448A7"/>
    <w:rsid w:val="00DC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B9C409E9DC74EF5BCC8C2927FD5FB62">
    <w:name w:val="AB9C409E9DC74EF5BCC8C2927FD5FB62"/>
    <w:qFormat/>
    <w:pPr>
      <w:widowControl w:val="0"/>
      <w:jc w:val="both"/>
    </w:pPr>
    <w:rPr>
      <w:kern w:val="2"/>
      <w:sz w:val="21"/>
      <w:szCs w:val="22"/>
    </w:rPr>
  </w:style>
  <w:style w:type="paragraph" w:customStyle="1" w:styleId="0082E551AF3C4D1086585B8F2FF527F3">
    <w:name w:val="0082E551AF3C4D1086585B8F2FF527F3"/>
    <w:qFormat/>
    <w:pPr>
      <w:widowControl w:val="0"/>
      <w:jc w:val="both"/>
    </w:pPr>
    <w:rPr>
      <w:kern w:val="2"/>
      <w:sz w:val="21"/>
      <w:szCs w:val="22"/>
    </w:rPr>
  </w:style>
  <w:style w:type="paragraph" w:customStyle="1" w:styleId="6D457DBB9E5844228E7F8A66C50A2796">
    <w:name w:val="6D457DBB9E5844228E7F8A66C50A2796"/>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B9C409E9DC74EF5BCC8C2927FD5FB62">
    <w:name w:val="AB9C409E9DC74EF5BCC8C2927FD5FB62"/>
    <w:qFormat/>
    <w:pPr>
      <w:widowControl w:val="0"/>
      <w:jc w:val="both"/>
    </w:pPr>
    <w:rPr>
      <w:kern w:val="2"/>
      <w:sz w:val="21"/>
      <w:szCs w:val="22"/>
    </w:rPr>
  </w:style>
  <w:style w:type="paragraph" w:customStyle="1" w:styleId="0082E551AF3C4D1086585B8F2FF527F3">
    <w:name w:val="0082E551AF3C4D1086585B8F2FF527F3"/>
    <w:qFormat/>
    <w:pPr>
      <w:widowControl w:val="0"/>
      <w:jc w:val="both"/>
    </w:pPr>
    <w:rPr>
      <w:kern w:val="2"/>
      <w:sz w:val="21"/>
      <w:szCs w:val="22"/>
    </w:rPr>
  </w:style>
  <w:style w:type="paragraph" w:customStyle="1" w:styleId="6D457DBB9E5844228E7F8A66C50A2796">
    <w:name w:val="6D457DBB9E5844228E7F8A66C50A279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1BCCE-981C-4BA3-AD0F-4F28DC35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1178</TotalTime>
  <Pages>9</Pages>
  <Words>735</Words>
  <Characters>4192</Characters>
  <Application>Microsoft Office Word</Application>
  <DocSecurity>0</DocSecurity>
  <Lines>34</Lines>
  <Paragraphs>9</Paragraphs>
  <ScaleCrop>false</ScaleCrop>
  <Company>PCMI</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130</cp:revision>
  <cp:lastPrinted>2021-02-02T08:22:00Z</cp:lastPrinted>
  <dcterms:created xsi:type="dcterms:W3CDTF">2022-11-29T06:43:00Z</dcterms:created>
  <dcterms:modified xsi:type="dcterms:W3CDTF">2023-10-12T13:17:00Z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C9D781D8FD1D42E683399FB6A5132BF3</vt:lpwstr>
  </property>
</Properties>
</file>