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附件3：</w:t>
      </w:r>
    </w:p>
    <w:p>
      <w:pPr>
        <w:ind w:firstLine="1928" w:firstLineChars="600"/>
        <w:rPr>
          <w:rFonts w:ascii="仿宋_GB2312" w:hAnsi="宋体" w:eastAsia="仿宋_GB2312" w:cs="宋体"/>
          <w:b/>
          <w:bCs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赤峰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lang w:val="en-US" w:eastAsia="zh-CN"/>
        </w:rPr>
        <w:t>地理标志产业协会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团体标准征求意见表</w:t>
      </w:r>
    </w:p>
    <w:p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团体标准名称：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翁牛特荞麦产地环境质量要求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》</w:t>
      </w:r>
    </w:p>
    <w:tbl>
      <w:tblPr>
        <w:tblStyle w:val="2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16"/>
        <w:gridCol w:w="1320"/>
        <w:gridCol w:w="4956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团体标准章节、条编号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意见提出单位或个人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ind w:firstLine="960" w:firstLineChars="400"/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附件3：</w:t>
      </w:r>
    </w:p>
    <w:p>
      <w:pPr>
        <w:ind w:firstLine="1928" w:firstLineChars="600"/>
        <w:rPr>
          <w:rFonts w:ascii="仿宋_GB2312" w:hAnsi="宋体" w:eastAsia="仿宋_GB2312" w:cs="宋体"/>
          <w:b/>
          <w:bCs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赤峰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lang w:val="en-US" w:eastAsia="zh-CN"/>
        </w:rPr>
        <w:t>地理标志产业协会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团体标准征求意见表</w:t>
      </w:r>
    </w:p>
    <w:p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团体标准名称：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翁牛特荞麦良种生产技术规程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》</w:t>
      </w:r>
    </w:p>
    <w:tbl>
      <w:tblPr>
        <w:tblStyle w:val="2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16"/>
        <w:gridCol w:w="1320"/>
        <w:gridCol w:w="4956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团体标准章节、条编号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意见提出单位或个人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ind w:firstLine="960" w:firstLineChars="400"/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附件3：</w:t>
      </w:r>
    </w:p>
    <w:p>
      <w:pPr>
        <w:ind w:firstLine="1928" w:firstLineChars="600"/>
        <w:rPr>
          <w:rFonts w:ascii="仿宋_GB2312" w:hAnsi="宋体" w:eastAsia="仿宋_GB2312" w:cs="宋体"/>
          <w:b/>
          <w:bCs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赤峰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lang w:val="en-US" w:eastAsia="zh-CN"/>
        </w:rPr>
        <w:t>地理标志产业协会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</w:rPr>
        <w:t>团体标准征求意见表</w:t>
      </w:r>
    </w:p>
    <w:p>
      <w:p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团体标准名称：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翁牛特荞麦全程机械化生产技术规程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》</w:t>
      </w:r>
    </w:p>
    <w:tbl>
      <w:tblPr>
        <w:tblStyle w:val="2"/>
        <w:tblW w:w="9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16"/>
        <w:gridCol w:w="1320"/>
        <w:gridCol w:w="4956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团体标准章节、条编号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意见提出单位或个人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TcwZTIzY2MzZGExN2YyZTVhY2U3NGMwNzgxNGUifQ=="/>
  </w:docVars>
  <w:rsids>
    <w:rsidRoot w:val="3AB848A5"/>
    <w:rsid w:val="1B8401D9"/>
    <w:rsid w:val="3AB848A5"/>
    <w:rsid w:val="45F308AE"/>
    <w:rsid w:val="538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2023-09-12T07:22:00Z</dcterms:created>
  <dc:creator>Lenovo</dc:creator>
  <cp:lastModifiedBy>Lenovo</cp:lastModifiedBy>
  <dcterms:modified xsi:type="dcterms:W3CDTF">2023-09-12T13:59:45Z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AC21E483F0A140D2A7B6B2E4092D6EDB_11</vt:lpwstr>
  </property>
</Properties>
</file>