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ICS"/>
    <w:bookmarkStart w:id="1" w:name="_Hlk135679268"/>
    <w:p w14:paraId="7B0A5771" w14:textId="77777777" w:rsidR="00D92A5B" w:rsidRPr="000321A7" w:rsidRDefault="007B63B9" w:rsidP="00D92A5B">
      <w:pPr>
        <w:pStyle w:val="ab"/>
        <w:framePr w:wrap="around"/>
        <w:rPr>
          <w:rFonts w:ascii="Times New Roman"/>
        </w:rPr>
      </w:pPr>
      <w:r w:rsidRPr="000321A7">
        <w:rPr>
          <w:rFonts w:ascii="Times New Roman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 w:rsidR="00D92A5B" w:rsidRPr="000321A7">
        <w:rPr>
          <w:rFonts w:ascii="Times New Roman"/>
        </w:rPr>
        <w:instrText>ADDIN CNKISM.UserStyle</w:instrText>
      </w:r>
      <w:r w:rsidRPr="000321A7">
        <w:rPr>
          <w:rFonts w:ascii="Times New Roman"/>
        </w:rPr>
      </w:r>
      <w:r w:rsidRPr="000321A7">
        <w:rPr>
          <w:rFonts w:ascii="Times New Roman"/>
        </w:rPr>
        <w:fldChar w:fldCharType="end"/>
      </w:r>
      <w:r w:rsidR="00D92A5B" w:rsidRPr="000321A7">
        <w:rPr>
          <w:rFonts w:ascii="Times New Roman"/>
        </w:rPr>
        <w:t>ICS</w:t>
      </w:r>
      <w:bookmarkEnd w:id="0"/>
      <w:r w:rsidR="00D92A5B" w:rsidRPr="000321A7">
        <w:rPr>
          <w:rFonts w:ascii="Times New Roman"/>
        </w:rPr>
        <w:t>67.160.20</w:t>
      </w:r>
    </w:p>
    <w:p w14:paraId="56C98BC0" w14:textId="77777777" w:rsidR="00D92A5B" w:rsidRPr="000321A7" w:rsidRDefault="00D92A5B" w:rsidP="00D92A5B">
      <w:pPr>
        <w:pStyle w:val="ab"/>
        <w:framePr w:wrap="around"/>
        <w:rPr>
          <w:rFonts w:ascii="Times New Roman"/>
        </w:rPr>
      </w:pPr>
      <w:r w:rsidRPr="000321A7">
        <w:rPr>
          <w:rFonts w:ascii="Times New Roman"/>
        </w:rPr>
        <w:t>CCS X51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54"/>
      </w:tblGrid>
      <w:tr w:rsidR="00D92A5B" w:rsidRPr="000321A7" w14:paraId="4E263C98" w14:textId="77777777" w:rsidTr="00497F9D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0D032EC7" w14:textId="77777777" w:rsidR="00D92A5B" w:rsidRPr="000321A7" w:rsidRDefault="00D92A5B" w:rsidP="00497F9D">
            <w:pPr>
              <w:pStyle w:val="ab"/>
              <w:framePr w:wrap="around"/>
              <w:rPr>
                <w:rFonts w:ascii="Times New Roman"/>
              </w:rPr>
            </w:pPr>
          </w:p>
        </w:tc>
      </w:tr>
    </w:tbl>
    <w:p w14:paraId="2BEF64D1" w14:textId="77777777" w:rsidR="00D92A5B" w:rsidRPr="000321A7" w:rsidRDefault="00D92A5B" w:rsidP="00D92A5B">
      <w:pPr>
        <w:pStyle w:val="ac"/>
        <w:framePr w:wrap="around"/>
        <w:rPr>
          <w:sz w:val="90"/>
          <w:szCs w:val="90"/>
        </w:rPr>
      </w:pPr>
      <w:r w:rsidRPr="000321A7">
        <w:rPr>
          <w:sz w:val="90"/>
          <w:szCs w:val="90"/>
        </w:rPr>
        <w:t>T/BSGC</w:t>
      </w:r>
    </w:p>
    <w:p w14:paraId="19FB7859" w14:textId="77777777" w:rsidR="00D92A5B" w:rsidRPr="000321A7" w:rsidRDefault="00D92A5B" w:rsidP="00D92A5B">
      <w:pPr>
        <w:pStyle w:val="ad"/>
        <w:framePr w:wrap="around"/>
        <w:rPr>
          <w:rFonts w:ascii="Times New Roman" w:hAnsi="Times New Roman"/>
        </w:rPr>
      </w:pPr>
      <w:r w:rsidRPr="000321A7">
        <w:rPr>
          <w:rFonts w:ascii="Times New Roman" w:hAnsi="Times New Roman"/>
        </w:rPr>
        <w:t>团体标准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D92A5B" w:rsidRPr="000321A7" w14:paraId="0BF0D65C" w14:textId="77777777" w:rsidTr="00497F9D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5F44C0AD" w14:textId="77777777" w:rsidR="00D92A5B" w:rsidRPr="000321A7" w:rsidRDefault="00D92A5B" w:rsidP="00497F9D">
            <w:pPr>
              <w:pStyle w:val="2"/>
              <w:framePr w:wrap="around"/>
              <w:rPr>
                <w:rFonts w:ascii="Times New Roman"/>
              </w:rPr>
            </w:pPr>
            <w:bookmarkStart w:id="2" w:name="DT"/>
            <w:r w:rsidRPr="000321A7">
              <w:rPr>
                <w:rFonts w:ascii="Times New Roman"/>
              </w:rPr>
              <w:t>T/BSGC 00x—2023</w:t>
            </w:r>
          </w:p>
          <w:bookmarkEnd w:id="2"/>
          <w:p w14:paraId="6BA09E96" w14:textId="77777777" w:rsidR="00D92A5B" w:rsidRPr="000321A7" w:rsidRDefault="00D92A5B" w:rsidP="00497F9D">
            <w:pPr>
              <w:pStyle w:val="ae"/>
              <w:framePr w:wrap="around"/>
              <w:rPr>
                <w:rFonts w:ascii="Times New Roman"/>
              </w:rPr>
            </w:pPr>
          </w:p>
        </w:tc>
      </w:tr>
    </w:tbl>
    <w:p w14:paraId="315C3042" w14:textId="77777777" w:rsidR="00D92A5B" w:rsidRPr="000321A7" w:rsidRDefault="00D92A5B" w:rsidP="00D92A5B">
      <w:pPr>
        <w:pStyle w:val="af"/>
        <w:framePr w:wrap="around"/>
      </w:pPr>
      <w:bookmarkStart w:id="3" w:name="_Hlk135679652"/>
      <w:r w:rsidRPr="000321A7">
        <w:t>2023-xx-xx</w:t>
      </w:r>
      <w:r w:rsidRPr="000321A7">
        <w:t>发布</w:t>
      </w:r>
      <w:r w:rsidR="00000000" w:rsidRPr="000321A7">
        <w:rPr>
          <w:noProof/>
        </w:rPr>
        <w:pict w14:anchorId="35264DC8">
          <v:line id="直接连接符 6" o:spid="_x0000_s2056" style="position:absolute;z-index:251662336;visibility:visible;mso-position-horizontal-relative:text;mso-position-vertical-relative:page" from="-.05pt,728.5pt" to="481.85pt,7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">
            <w10:wrap anchory="page"/>
            <w10:anchorlock/>
          </v:line>
        </w:pict>
      </w:r>
    </w:p>
    <w:p w14:paraId="38B42D97" w14:textId="77777777" w:rsidR="00D92A5B" w:rsidRPr="000321A7" w:rsidRDefault="00D92A5B" w:rsidP="00D92A5B">
      <w:pPr>
        <w:pStyle w:val="af0"/>
        <w:framePr w:wrap="around"/>
      </w:pPr>
      <w:r w:rsidRPr="000321A7">
        <w:t>2023-xx-xx</w:t>
      </w:r>
      <w:r w:rsidRPr="000321A7">
        <w:t>实施</w:t>
      </w:r>
    </w:p>
    <w:p w14:paraId="7345DCFC" w14:textId="77777777" w:rsidR="00D92A5B" w:rsidRPr="000321A7" w:rsidRDefault="00000000" w:rsidP="00D92A5B">
      <w:pPr>
        <w:pStyle w:val="af1"/>
        <w:framePr w:wrap="around"/>
        <w:rPr>
          <w:rFonts w:ascii="Times New Roman"/>
        </w:rPr>
      </w:pPr>
      <w:bookmarkStart w:id="4" w:name="fm"/>
      <w:bookmarkEnd w:id="3"/>
      <w:r w:rsidRPr="000321A7">
        <w:rPr>
          <w:rFonts w:ascii="Times New Roman"/>
          <w:noProof/>
          <w:w w:val="100"/>
        </w:rPr>
        <w:pict w14:anchorId="1982B0F9">
          <v:line id="直接连接符 2074673246" o:spid="_x0000_s2055" style="position:absolute;left:0;text-align:left;z-index:251664384;visibility:visible" from="82.8pt,224.7pt" to="564.7pt,2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"/>
        </w:pict>
      </w:r>
      <w:r w:rsidRPr="000321A7">
        <w:rPr>
          <w:rFonts w:ascii="Times New Roman"/>
          <w:noProof/>
          <w:w w:val="100"/>
        </w:rPr>
        <w:pict w14:anchorId="45CC0697">
          <v:rect id="矩形 10" o:spid="_x0000_s2054" style="position:absolute;left:0;text-align:left;margin-left:347.55pt;margin-top:-585.45pt;width:90pt;height:18pt;z-index:-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" stroked="f">
            <v:textbox>
              <w:txbxContent>
                <w:p w14:paraId="6D4FD4FF" w14:textId="77777777" w:rsidR="00D92A5B" w:rsidRDefault="00D92A5B" w:rsidP="00D92A5B"/>
              </w:txbxContent>
            </v:textbox>
          </v:rect>
        </w:pict>
      </w:r>
      <w:r w:rsidRPr="000321A7">
        <w:rPr>
          <w:rFonts w:ascii="Times New Roman"/>
          <w:noProof/>
          <w:w w:val="100"/>
        </w:rPr>
        <w:pict w14:anchorId="3F25A94B">
          <v:line id="直接连接符 7" o:spid="_x0000_s2053" style="position:absolute;left:0;text-align:left;z-index:251661312;visibility:visible" from="-36.6pt,-552.85pt" to="445.3pt,-55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"/>
        </w:pict>
      </w:r>
      <w:bookmarkEnd w:id="4"/>
      <w:r w:rsidR="00D92A5B" w:rsidRPr="000321A7">
        <w:rPr>
          <w:rFonts w:ascii="Times New Roman"/>
          <w:sz w:val="32"/>
          <w:szCs w:val="32"/>
        </w:rPr>
        <w:t>贵</w:t>
      </w:r>
      <w:r w:rsidR="00D92A5B" w:rsidRPr="000321A7">
        <w:rPr>
          <w:rFonts w:ascii="Times New Roman"/>
          <w:sz w:val="32"/>
          <w:szCs w:val="32"/>
        </w:rPr>
        <w:t xml:space="preserve"> </w:t>
      </w:r>
      <w:r w:rsidR="00D92A5B" w:rsidRPr="000321A7">
        <w:rPr>
          <w:rFonts w:ascii="Times New Roman"/>
          <w:sz w:val="32"/>
          <w:szCs w:val="32"/>
        </w:rPr>
        <w:t>州</w:t>
      </w:r>
      <w:r w:rsidR="00D92A5B" w:rsidRPr="000321A7">
        <w:rPr>
          <w:rFonts w:ascii="Times New Roman"/>
          <w:sz w:val="32"/>
          <w:szCs w:val="32"/>
        </w:rPr>
        <w:t xml:space="preserve"> </w:t>
      </w:r>
      <w:r w:rsidR="00D92A5B" w:rsidRPr="000321A7">
        <w:rPr>
          <w:rFonts w:ascii="Times New Roman"/>
          <w:sz w:val="32"/>
          <w:szCs w:val="32"/>
        </w:rPr>
        <w:t>省</w:t>
      </w:r>
      <w:r w:rsidR="00D92A5B" w:rsidRPr="000321A7">
        <w:rPr>
          <w:rFonts w:ascii="Times New Roman"/>
          <w:sz w:val="32"/>
          <w:szCs w:val="32"/>
        </w:rPr>
        <w:t xml:space="preserve"> </w:t>
      </w:r>
      <w:r w:rsidR="00D92A5B" w:rsidRPr="000321A7">
        <w:rPr>
          <w:rFonts w:ascii="Times New Roman"/>
          <w:sz w:val="32"/>
          <w:szCs w:val="32"/>
        </w:rPr>
        <w:t>植</w:t>
      </w:r>
      <w:r w:rsidR="00D92A5B" w:rsidRPr="000321A7">
        <w:rPr>
          <w:rFonts w:ascii="Times New Roman"/>
          <w:sz w:val="32"/>
          <w:szCs w:val="32"/>
        </w:rPr>
        <w:t xml:space="preserve"> </w:t>
      </w:r>
      <w:r w:rsidR="00D92A5B" w:rsidRPr="000321A7">
        <w:rPr>
          <w:rFonts w:ascii="Times New Roman"/>
          <w:sz w:val="32"/>
          <w:szCs w:val="32"/>
        </w:rPr>
        <w:t>物</w:t>
      </w:r>
      <w:r w:rsidR="00D92A5B" w:rsidRPr="000321A7">
        <w:rPr>
          <w:rFonts w:ascii="Times New Roman"/>
          <w:sz w:val="32"/>
          <w:szCs w:val="32"/>
        </w:rPr>
        <w:t xml:space="preserve"> </w:t>
      </w:r>
      <w:r w:rsidR="00D92A5B" w:rsidRPr="000321A7">
        <w:rPr>
          <w:rFonts w:ascii="Times New Roman"/>
          <w:sz w:val="32"/>
          <w:szCs w:val="32"/>
        </w:rPr>
        <w:t>学</w:t>
      </w:r>
      <w:r w:rsidR="00D92A5B" w:rsidRPr="000321A7">
        <w:rPr>
          <w:rFonts w:ascii="Times New Roman"/>
          <w:sz w:val="32"/>
          <w:szCs w:val="32"/>
        </w:rPr>
        <w:t xml:space="preserve"> </w:t>
      </w:r>
      <w:r w:rsidR="00D92A5B" w:rsidRPr="000321A7">
        <w:rPr>
          <w:rFonts w:ascii="Times New Roman"/>
          <w:sz w:val="32"/>
          <w:szCs w:val="32"/>
        </w:rPr>
        <w:t>会</w:t>
      </w:r>
      <w:r w:rsidR="00D92A5B" w:rsidRPr="000321A7">
        <w:rPr>
          <w:rStyle w:val="af2"/>
          <w:rFonts w:ascii="Times New Roman"/>
        </w:rPr>
        <w:t>发布</w:t>
      </w:r>
    </w:p>
    <w:p w14:paraId="5A3B954C" w14:textId="77777777" w:rsidR="00D92A5B" w:rsidRPr="000321A7" w:rsidRDefault="00000000" w:rsidP="00D92A5B">
      <w:pPr>
        <w:pStyle w:val="a9"/>
        <w:rPr>
          <w:rFonts w:ascii="Times New Roman"/>
        </w:rPr>
        <w:sectPr w:rsidR="00D92A5B" w:rsidRPr="000321A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567" w:right="850" w:bottom="1134" w:left="1418" w:header="0" w:footer="0" w:gutter="0"/>
          <w:pgNumType w:start="1"/>
          <w:cols w:space="720"/>
          <w:titlePg/>
          <w:docGrid w:type="lines" w:linePitch="312"/>
        </w:sectPr>
      </w:pPr>
      <w:r w:rsidRPr="000321A7">
        <w:rPr>
          <w:rFonts w:ascii="Times New Roman"/>
          <w:noProof/>
        </w:rPr>
        <w:pict w14:anchorId="22DC854E">
          <v:line id="直接连接符 1056559489" o:spid="_x0000_s2052" style="position:absolute;left:0;text-align:left;z-index:251666432;visibility:visible;mso-width-relative:margin;mso-height-relative:margin" from=".2pt,702.15pt" to="482.1pt,70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"/>
        </w:pict>
      </w:r>
      <w:r w:rsidRPr="000321A7">
        <w:rPr>
          <w:rFonts w:ascii="Times New Roman"/>
          <w:noProof/>
        </w:rPr>
        <w:pict w14:anchorId="00F2B9C3">
          <v:rect id="矩形 9" o:spid="_x0000_s2051" style="position:absolute;left:0;text-align:left;margin-left:29.6pt;margin-top:319.65pt;width:421.35pt;height:78.6pt;z-index:25166028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" stroked="f">
            <v:textbox>
              <w:txbxContent>
                <w:p w14:paraId="043CB008" w14:textId="77777777" w:rsidR="00D92A5B" w:rsidRDefault="00D92A5B" w:rsidP="00D92A5B">
                  <w:pPr>
                    <w:pStyle w:val="aa"/>
                    <w:spacing w:line="240" w:lineRule="auto"/>
                    <w:rPr>
                      <w:rFonts w:ascii="Times New Roman"/>
                    </w:rPr>
                  </w:pPr>
                  <w:r>
                    <w:rPr>
                      <w:rFonts w:hint="eastAsia"/>
                    </w:rPr>
                    <w:t>蓝</w:t>
                  </w:r>
                  <w:proofErr w:type="gramStart"/>
                  <w:r>
                    <w:rPr>
                      <w:rFonts w:hint="eastAsia"/>
                    </w:rPr>
                    <w:t>莓</w:t>
                  </w:r>
                  <w:proofErr w:type="gramEnd"/>
                  <w:r>
                    <w:rPr>
                      <w:rFonts w:hint="eastAsia"/>
                    </w:rPr>
                    <w:t>鲜果分级标准</w:t>
                  </w:r>
                </w:p>
                <w:p w14:paraId="2739D39D" w14:textId="77777777" w:rsidR="00D92A5B" w:rsidRDefault="00D92A5B" w:rsidP="00D92A5B">
                  <w:pPr>
                    <w:pStyle w:val="aa"/>
                    <w:spacing w:line="240" w:lineRule="auto"/>
                  </w:pPr>
                  <w:r w:rsidRPr="00D92A5B">
                    <w:rPr>
                      <w:rFonts w:ascii="Times New Roman" w:eastAsiaTheme="minorEastAsia"/>
                      <w:kern w:val="2"/>
                      <w:sz w:val="24"/>
                      <w:szCs w:val="32"/>
                    </w:rPr>
                    <w:t>Blueberry fresh fruit classification standards</w:t>
                  </w:r>
                </w:p>
              </w:txbxContent>
            </v:textbox>
            <w10:wrap type="topAndBottom"/>
          </v:rect>
        </w:pict>
      </w:r>
    </w:p>
    <w:bookmarkEnd w:id="1" w:displacedByCustomXml="next"/>
    <w:sdt>
      <w:sdtPr>
        <w:rPr>
          <w:rFonts w:ascii="Times New Roman" w:eastAsia="宋体" w:hAnsi="Times New Roman" w:cs="Times New Roman"/>
        </w:rPr>
        <w:id w:val="147473189"/>
        <w:docPartObj>
          <w:docPartGallery w:val="Table of Contents"/>
          <w:docPartUnique/>
        </w:docPartObj>
      </w:sdtPr>
      <w:sdtContent>
        <w:bookmarkStart w:id="5" w:name="_Hlk135679935" w:displacedByCustomXml="next"/>
        <w:sdt>
          <w:sdtPr>
            <w:rPr>
              <w:rFonts w:ascii="Times New Roman" w:eastAsia="宋体" w:hAnsi="Times New Roman" w:cs="Times New Roman"/>
            </w:rPr>
            <w:id w:val="561684556"/>
            <w:docPartObj>
              <w:docPartGallery w:val="Table of Contents"/>
              <w:docPartUnique/>
            </w:docPartObj>
          </w:sdtPr>
          <w:sdtContent>
            <w:p w14:paraId="3ADB7839" w14:textId="77777777" w:rsidR="00D8624E" w:rsidRPr="000321A7" w:rsidRDefault="00D8624E" w:rsidP="00D8624E">
              <w:pPr>
                <w:jc w:val="center"/>
                <w:rPr>
                  <w:rFonts w:ascii="Times New Roman" w:eastAsia="宋体" w:hAnsi="Times New Roman" w:cs="Times New Roman"/>
                </w:rPr>
              </w:pPr>
              <w:r w:rsidRPr="000321A7">
                <w:rPr>
                  <w:rFonts w:ascii="Times New Roman" w:eastAsia="宋体" w:hAnsi="Times New Roman" w:cs="Times New Roman"/>
                </w:rPr>
                <w:t>目录</w:t>
              </w:r>
            </w:p>
            <w:p w14:paraId="10A006F7" w14:textId="77777777" w:rsidR="00D8624E" w:rsidRPr="000321A7" w:rsidRDefault="007B63B9" w:rsidP="00D8624E">
              <w:pPr>
                <w:tabs>
                  <w:tab w:val="right" w:leader="dot" w:pos="8306"/>
                </w:tabs>
                <w:jc w:val="center"/>
                <w:rPr>
                  <w:rFonts w:ascii="Times New Roman" w:eastAsia="宋体" w:hAnsi="Times New Roman" w:cs="Times New Roman"/>
                </w:rPr>
              </w:pPr>
              <w:r w:rsidRPr="000321A7">
                <w:rPr>
                  <w:rFonts w:ascii="Times New Roman" w:eastAsia="宋体" w:hAnsi="Times New Roman" w:cs="Times New Roman"/>
                </w:rPr>
                <w:fldChar w:fldCharType="begin"/>
              </w:r>
              <w:r w:rsidR="00D8624E" w:rsidRPr="000321A7">
                <w:rPr>
                  <w:rFonts w:ascii="Times New Roman" w:eastAsia="宋体" w:hAnsi="Times New Roman" w:cs="Times New Roman"/>
                </w:rPr>
                <w:instrText xml:space="preserve">TOC \o "1-1" \h \u </w:instrText>
              </w:r>
              <w:r w:rsidRPr="000321A7">
                <w:rPr>
                  <w:rFonts w:ascii="Times New Roman" w:eastAsia="宋体" w:hAnsi="Times New Roman" w:cs="Times New Roman"/>
                </w:rPr>
                <w:fldChar w:fldCharType="separate"/>
              </w:r>
              <w:hyperlink w:anchor="_Toc15850" w:history="1">
                <w:r w:rsidR="00D8624E" w:rsidRPr="000321A7">
                  <w:rPr>
                    <w:rFonts w:ascii="Times New Roman" w:eastAsia="宋体" w:hAnsi="Times New Roman" w:cs="Times New Roman"/>
                  </w:rPr>
                  <w:t>前</w:t>
                </w:r>
                <w:r w:rsidR="00D8624E" w:rsidRPr="000321A7">
                  <w:rPr>
                    <w:rFonts w:ascii="Times New Roman" w:eastAsia="MS Mincho" w:hAnsi="Times New Roman" w:cs="Times New Roman"/>
                  </w:rPr>
                  <w:t>  </w:t>
                </w:r>
                <w:r w:rsidR="00D8624E" w:rsidRPr="000321A7">
                  <w:rPr>
                    <w:rFonts w:ascii="Times New Roman" w:eastAsia="宋体" w:hAnsi="Times New Roman" w:cs="Times New Roman"/>
                  </w:rPr>
                  <w:t>言</w:t>
                </w:r>
                <w:r w:rsidR="00D8624E" w:rsidRPr="000321A7">
                  <w:rPr>
                    <w:rFonts w:ascii="Times New Roman" w:eastAsia="宋体" w:hAnsi="Times New Roman" w:cs="Times New Roman"/>
                  </w:rPr>
                  <w:tab/>
                </w:r>
                <w:r w:rsidRPr="000321A7">
                  <w:rPr>
                    <w:rFonts w:ascii="Times New Roman" w:eastAsia="宋体" w:hAnsi="Times New Roman" w:cs="Times New Roman"/>
                  </w:rPr>
                  <w:fldChar w:fldCharType="begin"/>
                </w:r>
                <w:r w:rsidR="00D8624E" w:rsidRPr="000321A7">
                  <w:rPr>
                    <w:rFonts w:ascii="Times New Roman" w:eastAsia="宋体" w:hAnsi="Times New Roman" w:cs="Times New Roman"/>
                  </w:rPr>
                  <w:instrText xml:space="preserve"> PAGEREF _Toc15850 \h </w:instrText>
                </w:r>
                <w:r w:rsidRPr="000321A7">
                  <w:rPr>
                    <w:rFonts w:ascii="Times New Roman" w:eastAsia="宋体" w:hAnsi="Times New Roman" w:cs="Times New Roman"/>
                  </w:rPr>
                </w:r>
                <w:r w:rsidRPr="000321A7">
                  <w:rPr>
                    <w:rFonts w:ascii="Times New Roman" w:eastAsia="宋体" w:hAnsi="Times New Roman" w:cs="Times New Roman"/>
                  </w:rPr>
                  <w:fldChar w:fldCharType="separate"/>
                </w:r>
                <w:r w:rsidR="00D8624E" w:rsidRPr="000321A7">
                  <w:rPr>
                    <w:rFonts w:ascii="Times New Roman" w:eastAsia="宋体" w:hAnsi="Times New Roman" w:cs="Times New Roman"/>
                  </w:rPr>
                  <w:t>II</w:t>
                </w:r>
                <w:r w:rsidRPr="000321A7">
                  <w:rPr>
                    <w:rFonts w:ascii="Times New Roman" w:eastAsia="宋体" w:hAnsi="Times New Roman" w:cs="Times New Roman"/>
                  </w:rPr>
                  <w:fldChar w:fldCharType="end"/>
                </w:r>
              </w:hyperlink>
            </w:p>
            <w:p w14:paraId="6637E68E" w14:textId="77777777" w:rsidR="00D8624E" w:rsidRPr="000321A7" w:rsidRDefault="00000000" w:rsidP="00D8624E">
              <w:pPr>
                <w:tabs>
                  <w:tab w:val="right" w:leader="dot" w:pos="8306"/>
                </w:tabs>
                <w:jc w:val="center"/>
                <w:rPr>
                  <w:rFonts w:ascii="Times New Roman" w:eastAsia="宋体" w:hAnsi="Times New Roman" w:cs="Times New Roman"/>
                </w:rPr>
              </w:pPr>
              <w:hyperlink w:anchor="_Toc16264" w:history="1">
                <w:r w:rsidR="00D8624E" w:rsidRPr="000321A7">
                  <w:rPr>
                    <w:rFonts w:ascii="Times New Roman" w:eastAsia="黑体" w:hAnsi="Times New Roman" w:cs="Times New Roman"/>
                    <w:szCs w:val="21"/>
                  </w:rPr>
                  <w:t xml:space="preserve">1 </w:t>
                </w:r>
                <w:r w:rsidR="00D8624E" w:rsidRPr="000321A7">
                  <w:rPr>
                    <w:rFonts w:ascii="Times New Roman" w:eastAsia="宋体" w:hAnsi="Times New Roman" w:cs="Times New Roman"/>
                  </w:rPr>
                  <w:t>范围</w:t>
                </w:r>
                <w:r w:rsidR="00D8624E" w:rsidRPr="000321A7">
                  <w:rPr>
                    <w:rFonts w:ascii="Times New Roman" w:eastAsia="宋体" w:hAnsi="Times New Roman" w:cs="Times New Roman"/>
                  </w:rPr>
                  <w:tab/>
                </w:r>
                <w:r w:rsidR="007B63B9" w:rsidRPr="000321A7">
                  <w:rPr>
                    <w:rFonts w:ascii="Times New Roman" w:eastAsia="宋体" w:hAnsi="Times New Roman" w:cs="Times New Roman"/>
                  </w:rPr>
                  <w:fldChar w:fldCharType="begin"/>
                </w:r>
                <w:r w:rsidR="00D8624E" w:rsidRPr="000321A7">
                  <w:rPr>
                    <w:rFonts w:ascii="Times New Roman" w:eastAsia="宋体" w:hAnsi="Times New Roman" w:cs="Times New Roman"/>
                  </w:rPr>
                  <w:instrText xml:space="preserve"> PAGEREF _Toc16264 \h </w:instrText>
                </w:r>
                <w:r w:rsidR="007B63B9" w:rsidRPr="000321A7">
                  <w:rPr>
                    <w:rFonts w:ascii="Times New Roman" w:eastAsia="宋体" w:hAnsi="Times New Roman" w:cs="Times New Roman"/>
                  </w:rPr>
                </w:r>
                <w:r w:rsidR="007B63B9" w:rsidRPr="000321A7">
                  <w:rPr>
                    <w:rFonts w:ascii="Times New Roman" w:eastAsia="宋体" w:hAnsi="Times New Roman" w:cs="Times New Roman"/>
                  </w:rPr>
                  <w:fldChar w:fldCharType="separate"/>
                </w:r>
                <w:r w:rsidR="00D8624E" w:rsidRPr="000321A7">
                  <w:rPr>
                    <w:rFonts w:ascii="Times New Roman" w:eastAsia="宋体" w:hAnsi="Times New Roman" w:cs="Times New Roman"/>
                  </w:rPr>
                  <w:t>1</w:t>
                </w:r>
                <w:r w:rsidR="007B63B9" w:rsidRPr="000321A7">
                  <w:rPr>
                    <w:rFonts w:ascii="Times New Roman" w:eastAsia="宋体" w:hAnsi="Times New Roman" w:cs="Times New Roman"/>
                  </w:rPr>
                  <w:fldChar w:fldCharType="end"/>
                </w:r>
              </w:hyperlink>
            </w:p>
            <w:p w14:paraId="0994B19A" w14:textId="77777777" w:rsidR="00D8624E" w:rsidRPr="000321A7" w:rsidRDefault="00000000" w:rsidP="00D8624E">
              <w:pPr>
                <w:tabs>
                  <w:tab w:val="right" w:leader="dot" w:pos="8306"/>
                </w:tabs>
                <w:jc w:val="center"/>
                <w:rPr>
                  <w:rFonts w:ascii="Times New Roman" w:eastAsia="宋体" w:hAnsi="Times New Roman" w:cs="Times New Roman"/>
                </w:rPr>
              </w:pPr>
              <w:hyperlink w:anchor="_Toc30433" w:history="1">
                <w:r w:rsidR="00D8624E" w:rsidRPr="000321A7">
                  <w:rPr>
                    <w:rFonts w:ascii="Times New Roman" w:eastAsia="黑体" w:hAnsi="Times New Roman" w:cs="Times New Roman"/>
                    <w:szCs w:val="21"/>
                  </w:rPr>
                  <w:t xml:space="preserve">2 </w:t>
                </w:r>
                <w:r w:rsidR="00D8624E" w:rsidRPr="000321A7">
                  <w:rPr>
                    <w:rFonts w:ascii="Times New Roman" w:eastAsia="宋体" w:hAnsi="Times New Roman" w:cs="Times New Roman"/>
                  </w:rPr>
                  <w:t>规范性引用文件</w:t>
                </w:r>
                <w:r w:rsidR="00D8624E" w:rsidRPr="000321A7">
                  <w:rPr>
                    <w:rFonts w:ascii="Times New Roman" w:eastAsia="宋体" w:hAnsi="Times New Roman" w:cs="Times New Roman"/>
                  </w:rPr>
                  <w:tab/>
                </w:r>
                <w:r w:rsidR="007B63B9" w:rsidRPr="000321A7">
                  <w:rPr>
                    <w:rFonts w:ascii="Times New Roman" w:eastAsia="宋体" w:hAnsi="Times New Roman" w:cs="Times New Roman"/>
                  </w:rPr>
                  <w:fldChar w:fldCharType="begin"/>
                </w:r>
                <w:r w:rsidR="00D8624E" w:rsidRPr="000321A7">
                  <w:rPr>
                    <w:rFonts w:ascii="Times New Roman" w:eastAsia="宋体" w:hAnsi="Times New Roman" w:cs="Times New Roman"/>
                  </w:rPr>
                  <w:instrText xml:space="preserve"> PAGEREF _Toc30433 \h </w:instrText>
                </w:r>
                <w:r w:rsidR="007B63B9" w:rsidRPr="000321A7">
                  <w:rPr>
                    <w:rFonts w:ascii="Times New Roman" w:eastAsia="宋体" w:hAnsi="Times New Roman" w:cs="Times New Roman"/>
                  </w:rPr>
                </w:r>
                <w:r w:rsidR="007B63B9" w:rsidRPr="000321A7">
                  <w:rPr>
                    <w:rFonts w:ascii="Times New Roman" w:eastAsia="宋体" w:hAnsi="Times New Roman" w:cs="Times New Roman"/>
                  </w:rPr>
                  <w:fldChar w:fldCharType="separate"/>
                </w:r>
                <w:r w:rsidR="00D8624E" w:rsidRPr="000321A7">
                  <w:rPr>
                    <w:rFonts w:ascii="Times New Roman" w:eastAsia="宋体" w:hAnsi="Times New Roman" w:cs="Times New Roman"/>
                  </w:rPr>
                  <w:t>1</w:t>
                </w:r>
                <w:r w:rsidR="007B63B9" w:rsidRPr="000321A7">
                  <w:rPr>
                    <w:rFonts w:ascii="Times New Roman" w:eastAsia="宋体" w:hAnsi="Times New Roman" w:cs="Times New Roman"/>
                  </w:rPr>
                  <w:fldChar w:fldCharType="end"/>
                </w:r>
              </w:hyperlink>
            </w:p>
            <w:p w14:paraId="286E1685" w14:textId="77777777" w:rsidR="00D8624E" w:rsidRPr="000321A7" w:rsidRDefault="00000000" w:rsidP="00D8624E">
              <w:pPr>
                <w:tabs>
                  <w:tab w:val="right" w:leader="dot" w:pos="8306"/>
                </w:tabs>
                <w:jc w:val="center"/>
                <w:rPr>
                  <w:rFonts w:ascii="Times New Roman" w:eastAsia="宋体" w:hAnsi="Times New Roman" w:cs="Times New Roman"/>
                </w:rPr>
              </w:pPr>
              <w:hyperlink w:anchor="_Toc6410" w:history="1">
                <w:r w:rsidR="00D8624E" w:rsidRPr="000321A7">
                  <w:rPr>
                    <w:rFonts w:ascii="Times New Roman" w:eastAsia="黑体" w:hAnsi="Times New Roman" w:cs="Times New Roman"/>
                    <w:szCs w:val="21"/>
                  </w:rPr>
                  <w:t xml:space="preserve">3 </w:t>
                </w:r>
                <w:r w:rsidR="00D8624E" w:rsidRPr="000321A7">
                  <w:rPr>
                    <w:rFonts w:ascii="Times New Roman" w:eastAsia="宋体" w:hAnsi="Times New Roman" w:cs="Times New Roman"/>
                  </w:rPr>
                  <w:t>术语和定义</w:t>
                </w:r>
                <w:r w:rsidR="00D8624E" w:rsidRPr="000321A7">
                  <w:rPr>
                    <w:rFonts w:ascii="Times New Roman" w:eastAsia="宋体" w:hAnsi="Times New Roman" w:cs="Times New Roman"/>
                  </w:rPr>
                  <w:tab/>
                </w:r>
                <w:r w:rsidR="007B63B9" w:rsidRPr="000321A7">
                  <w:rPr>
                    <w:rFonts w:ascii="Times New Roman" w:eastAsia="宋体" w:hAnsi="Times New Roman" w:cs="Times New Roman"/>
                  </w:rPr>
                  <w:fldChar w:fldCharType="begin"/>
                </w:r>
                <w:r w:rsidR="00D8624E" w:rsidRPr="000321A7">
                  <w:rPr>
                    <w:rFonts w:ascii="Times New Roman" w:eastAsia="宋体" w:hAnsi="Times New Roman" w:cs="Times New Roman"/>
                  </w:rPr>
                  <w:instrText xml:space="preserve"> PAGEREF _Toc6410 \h </w:instrText>
                </w:r>
                <w:r w:rsidR="007B63B9" w:rsidRPr="000321A7">
                  <w:rPr>
                    <w:rFonts w:ascii="Times New Roman" w:eastAsia="宋体" w:hAnsi="Times New Roman" w:cs="Times New Roman"/>
                  </w:rPr>
                </w:r>
                <w:r w:rsidR="007B63B9" w:rsidRPr="000321A7">
                  <w:rPr>
                    <w:rFonts w:ascii="Times New Roman" w:eastAsia="宋体" w:hAnsi="Times New Roman" w:cs="Times New Roman"/>
                  </w:rPr>
                  <w:fldChar w:fldCharType="separate"/>
                </w:r>
                <w:r w:rsidR="00D8624E" w:rsidRPr="000321A7">
                  <w:rPr>
                    <w:rFonts w:ascii="Times New Roman" w:eastAsia="宋体" w:hAnsi="Times New Roman" w:cs="Times New Roman"/>
                  </w:rPr>
                  <w:t>1</w:t>
                </w:r>
                <w:r w:rsidR="007B63B9" w:rsidRPr="000321A7">
                  <w:rPr>
                    <w:rFonts w:ascii="Times New Roman" w:eastAsia="宋体" w:hAnsi="Times New Roman" w:cs="Times New Roman"/>
                  </w:rPr>
                  <w:fldChar w:fldCharType="end"/>
                </w:r>
              </w:hyperlink>
            </w:p>
            <w:p w14:paraId="2262C14A" w14:textId="00CB06CE" w:rsidR="00D8624E" w:rsidRPr="000321A7" w:rsidRDefault="00000000" w:rsidP="00D8624E">
              <w:pPr>
                <w:tabs>
                  <w:tab w:val="right" w:leader="dot" w:pos="8306"/>
                </w:tabs>
                <w:jc w:val="center"/>
                <w:rPr>
                  <w:rFonts w:ascii="Times New Roman" w:eastAsia="宋体" w:hAnsi="Times New Roman" w:cs="Times New Roman"/>
                </w:rPr>
              </w:pPr>
              <w:hyperlink w:anchor="_Toc2023" w:history="1">
                <w:r w:rsidR="006055D8" w:rsidRPr="000321A7">
                  <w:rPr>
                    <w:rFonts w:ascii="Times New Roman" w:eastAsia="黑体" w:hAnsi="Times New Roman" w:cs="Times New Roman"/>
                    <w:szCs w:val="21"/>
                  </w:rPr>
                  <w:t>4</w:t>
                </w:r>
                <w:r w:rsidR="00D8624E" w:rsidRPr="000321A7">
                  <w:rPr>
                    <w:rFonts w:ascii="Times New Roman" w:eastAsia="黑体" w:hAnsi="Times New Roman" w:cs="Times New Roman"/>
                    <w:szCs w:val="21"/>
                  </w:rPr>
                  <w:t xml:space="preserve"> </w:t>
                </w:r>
                <w:r w:rsidR="006055D8" w:rsidRPr="000321A7">
                  <w:rPr>
                    <w:rFonts w:ascii="Times New Roman" w:eastAsia="宋体" w:hAnsi="Times New Roman" w:cs="Times New Roman"/>
                  </w:rPr>
                  <w:t>蓝莓鲜果分级</w:t>
                </w:r>
                <w:r w:rsidR="00D8624E" w:rsidRPr="000321A7">
                  <w:rPr>
                    <w:rFonts w:ascii="Times New Roman" w:eastAsia="宋体" w:hAnsi="Times New Roman" w:cs="Times New Roman"/>
                  </w:rPr>
                  <w:tab/>
                </w:r>
                <w:r w:rsidR="007B63B9" w:rsidRPr="000321A7">
                  <w:rPr>
                    <w:rFonts w:ascii="Times New Roman" w:eastAsia="宋体" w:hAnsi="Times New Roman" w:cs="Times New Roman"/>
                  </w:rPr>
                  <w:fldChar w:fldCharType="begin"/>
                </w:r>
                <w:r w:rsidR="00D8624E" w:rsidRPr="000321A7">
                  <w:rPr>
                    <w:rFonts w:ascii="Times New Roman" w:eastAsia="宋体" w:hAnsi="Times New Roman" w:cs="Times New Roman"/>
                  </w:rPr>
                  <w:instrText xml:space="preserve"> PAGEREF _Toc2023 \h </w:instrText>
                </w:r>
                <w:r w:rsidR="007B63B9" w:rsidRPr="000321A7">
                  <w:rPr>
                    <w:rFonts w:ascii="Times New Roman" w:eastAsia="宋体" w:hAnsi="Times New Roman" w:cs="Times New Roman"/>
                  </w:rPr>
                </w:r>
                <w:r w:rsidR="007B63B9" w:rsidRPr="000321A7">
                  <w:rPr>
                    <w:rFonts w:ascii="Times New Roman" w:eastAsia="宋体" w:hAnsi="Times New Roman" w:cs="Times New Roman"/>
                  </w:rPr>
                  <w:fldChar w:fldCharType="separate"/>
                </w:r>
                <w:r w:rsidR="00D8624E" w:rsidRPr="000321A7">
                  <w:rPr>
                    <w:rFonts w:ascii="Times New Roman" w:eastAsia="宋体" w:hAnsi="Times New Roman" w:cs="Times New Roman"/>
                  </w:rPr>
                  <w:t>2</w:t>
                </w:r>
                <w:r w:rsidR="007B63B9" w:rsidRPr="000321A7">
                  <w:rPr>
                    <w:rFonts w:ascii="Times New Roman" w:eastAsia="宋体" w:hAnsi="Times New Roman" w:cs="Times New Roman"/>
                  </w:rPr>
                  <w:fldChar w:fldCharType="end"/>
                </w:r>
              </w:hyperlink>
            </w:p>
            <w:p w14:paraId="419DE69C" w14:textId="39A2E692" w:rsidR="00D8624E" w:rsidRPr="000321A7" w:rsidRDefault="00000000" w:rsidP="00D8624E">
              <w:pPr>
                <w:tabs>
                  <w:tab w:val="right" w:leader="dot" w:pos="8306"/>
                </w:tabs>
                <w:jc w:val="center"/>
                <w:rPr>
                  <w:rFonts w:ascii="Times New Roman" w:eastAsia="宋体" w:hAnsi="Times New Roman" w:cs="Times New Roman"/>
                </w:rPr>
              </w:pPr>
              <w:hyperlink w:anchor="_Toc29049" w:history="1">
                <w:r w:rsidR="00D8624E" w:rsidRPr="000321A7">
                  <w:rPr>
                    <w:rFonts w:ascii="Times New Roman" w:eastAsia="黑体" w:hAnsi="Times New Roman" w:cs="Times New Roman"/>
                    <w:szCs w:val="21"/>
                  </w:rPr>
                  <w:t xml:space="preserve">5 </w:t>
                </w:r>
                <w:r w:rsidR="006055D8" w:rsidRPr="000321A7">
                  <w:rPr>
                    <w:rFonts w:ascii="Times New Roman" w:eastAsia="宋体" w:hAnsi="Times New Roman" w:cs="Times New Roman"/>
                  </w:rPr>
                  <w:t>检验方法</w:t>
                </w:r>
                <w:r w:rsidR="00D8624E" w:rsidRPr="000321A7">
                  <w:rPr>
                    <w:rFonts w:ascii="Times New Roman" w:eastAsia="宋体" w:hAnsi="Times New Roman" w:cs="Times New Roman"/>
                  </w:rPr>
                  <w:tab/>
                </w:r>
                <w:r w:rsidR="007B63B9" w:rsidRPr="000321A7">
                  <w:rPr>
                    <w:rFonts w:ascii="Times New Roman" w:eastAsia="宋体" w:hAnsi="Times New Roman" w:cs="Times New Roman"/>
                  </w:rPr>
                  <w:fldChar w:fldCharType="begin"/>
                </w:r>
                <w:r w:rsidR="00D8624E" w:rsidRPr="000321A7">
                  <w:rPr>
                    <w:rFonts w:ascii="Times New Roman" w:eastAsia="宋体" w:hAnsi="Times New Roman" w:cs="Times New Roman"/>
                  </w:rPr>
                  <w:instrText xml:space="preserve"> PAGEREF _Toc29049 \h </w:instrText>
                </w:r>
                <w:r w:rsidR="007B63B9" w:rsidRPr="000321A7">
                  <w:rPr>
                    <w:rFonts w:ascii="Times New Roman" w:eastAsia="宋体" w:hAnsi="Times New Roman" w:cs="Times New Roman"/>
                  </w:rPr>
                </w:r>
                <w:r w:rsidR="007B63B9" w:rsidRPr="000321A7">
                  <w:rPr>
                    <w:rFonts w:ascii="Times New Roman" w:eastAsia="宋体" w:hAnsi="Times New Roman" w:cs="Times New Roman"/>
                  </w:rPr>
                  <w:fldChar w:fldCharType="separate"/>
                </w:r>
                <w:r w:rsidR="00D8624E" w:rsidRPr="000321A7">
                  <w:rPr>
                    <w:rFonts w:ascii="Times New Roman" w:eastAsia="宋体" w:hAnsi="Times New Roman" w:cs="Times New Roman"/>
                  </w:rPr>
                  <w:t>2</w:t>
                </w:r>
                <w:r w:rsidR="007B63B9" w:rsidRPr="000321A7">
                  <w:rPr>
                    <w:rFonts w:ascii="Times New Roman" w:eastAsia="宋体" w:hAnsi="Times New Roman" w:cs="Times New Roman"/>
                  </w:rPr>
                  <w:fldChar w:fldCharType="end"/>
                </w:r>
              </w:hyperlink>
            </w:p>
            <w:p w14:paraId="318BCB1E" w14:textId="397444AF" w:rsidR="00D8624E" w:rsidRPr="000321A7" w:rsidRDefault="007B63B9" w:rsidP="006055D8">
              <w:pPr>
                <w:tabs>
                  <w:tab w:val="right" w:leader="dot" w:pos="8306"/>
                </w:tabs>
                <w:rPr>
                  <w:rFonts w:ascii="Times New Roman" w:eastAsia="宋体" w:hAnsi="Times New Roman" w:cs="Times New Roman"/>
                </w:rPr>
              </w:pPr>
              <w:r w:rsidRPr="000321A7">
                <w:rPr>
                  <w:rFonts w:ascii="Times New Roman" w:eastAsia="宋体" w:hAnsi="Times New Roman" w:cs="Times New Roman"/>
                </w:rPr>
                <w:fldChar w:fldCharType="end"/>
              </w:r>
            </w:p>
          </w:sdtContent>
        </w:sdt>
        <w:bookmarkEnd w:id="5" w:displacedByCustomXml="next"/>
      </w:sdtContent>
    </w:sdt>
    <w:p w14:paraId="5AFC181C" w14:textId="77777777" w:rsidR="00D8624E" w:rsidRPr="000321A7" w:rsidRDefault="00D8624E">
      <w:pPr>
        <w:widowControl/>
        <w:jc w:val="left"/>
        <w:rPr>
          <w:rFonts w:ascii="Times New Roman" w:hAnsi="Times New Roman" w:cs="Times New Roman"/>
        </w:rPr>
      </w:pPr>
      <w:r w:rsidRPr="000321A7">
        <w:rPr>
          <w:rFonts w:ascii="Times New Roman" w:hAnsi="Times New Roman" w:cs="Times New Roman"/>
        </w:rPr>
        <w:br w:type="page"/>
      </w:r>
    </w:p>
    <w:p w14:paraId="1435DEB0" w14:textId="77777777" w:rsidR="00ED5986" w:rsidRPr="000321A7" w:rsidRDefault="00ED5986" w:rsidP="00ED5986">
      <w:pPr>
        <w:pStyle w:val="af3"/>
        <w:rPr>
          <w:rFonts w:ascii="Times New Roman"/>
          <w:sz w:val="24"/>
          <w:szCs w:val="32"/>
        </w:rPr>
      </w:pPr>
      <w:bookmarkStart w:id="6" w:name="_Toc15850"/>
      <w:r w:rsidRPr="000321A7">
        <w:rPr>
          <w:rFonts w:ascii="Times New Roman"/>
        </w:rPr>
        <w:lastRenderedPageBreak/>
        <w:t>前</w:t>
      </w:r>
      <w:bookmarkStart w:id="7" w:name="BKQY"/>
      <w:r w:rsidRPr="000321A7">
        <w:rPr>
          <w:rFonts w:ascii="Times New Roman" w:eastAsia="MS Mincho"/>
        </w:rPr>
        <w:t>  </w:t>
      </w:r>
      <w:r w:rsidRPr="000321A7">
        <w:rPr>
          <w:rFonts w:ascii="Times New Roman"/>
        </w:rPr>
        <w:t>言</w:t>
      </w:r>
      <w:bookmarkEnd w:id="6"/>
      <w:bookmarkEnd w:id="7"/>
    </w:p>
    <w:p w14:paraId="71ACCAB8" w14:textId="5ED03B3E" w:rsidR="00ED5986" w:rsidRPr="000321A7" w:rsidRDefault="00316E0A" w:rsidP="00ED5986">
      <w:pPr>
        <w:pStyle w:val="a9"/>
        <w:rPr>
          <w:rFonts w:ascii="Times New Roman"/>
        </w:rPr>
      </w:pPr>
      <w:r w:rsidRPr="000321A7">
        <w:rPr>
          <w:rFonts w:ascii="Times New Roman"/>
        </w:rPr>
        <w:t>本文件按照</w:t>
      </w:r>
      <w:r w:rsidRPr="000321A7">
        <w:rPr>
          <w:rFonts w:ascii="Times New Roman"/>
        </w:rPr>
        <w:t>GB/T 1.1—2020</w:t>
      </w:r>
      <w:r w:rsidRPr="000321A7">
        <w:rPr>
          <w:rFonts w:ascii="Times New Roman"/>
        </w:rPr>
        <w:t>《标准化工作导则第</w:t>
      </w:r>
      <w:r w:rsidRPr="000321A7">
        <w:rPr>
          <w:rFonts w:ascii="Times New Roman"/>
        </w:rPr>
        <w:t>1</w:t>
      </w:r>
      <w:r w:rsidRPr="000321A7">
        <w:rPr>
          <w:rFonts w:ascii="Times New Roman"/>
        </w:rPr>
        <w:t>部分：标准化文件的结构和起草规则》的规定起草。</w:t>
      </w:r>
    </w:p>
    <w:p w14:paraId="1BFB8966" w14:textId="7CFA49FB" w:rsidR="00316E0A" w:rsidRPr="000321A7" w:rsidRDefault="00316E0A" w:rsidP="00ED5986">
      <w:pPr>
        <w:pStyle w:val="a9"/>
        <w:rPr>
          <w:rFonts w:ascii="Times New Roman"/>
        </w:rPr>
      </w:pPr>
      <w:r w:rsidRPr="000321A7">
        <w:rPr>
          <w:rFonts w:ascii="Times New Roman"/>
        </w:rPr>
        <w:t>本文件由贵阳学院提出。</w:t>
      </w:r>
    </w:p>
    <w:p w14:paraId="7A37286A" w14:textId="60D5BE86" w:rsidR="00316E0A" w:rsidRPr="000321A7" w:rsidRDefault="00316E0A" w:rsidP="00ED5986">
      <w:pPr>
        <w:pStyle w:val="a9"/>
        <w:rPr>
          <w:rFonts w:ascii="Times New Roman"/>
        </w:rPr>
      </w:pPr>
      <w:r w:rsidRPr="000321A7">
        <w:rPr>
          <w:rFonts w:ascii="Times New Roman"/>
        </w:rPr>
        <w:t>本文件由贵州省植物学会归口。</w:t>
      </w:r>
    </w:p>
    <w:p w14:paraId="04F4EFEC" w14:textId="797E0D5D" w:rsidR="00ED5986" w:rsidRPr="000321A7" w:rsidRDefault="00316E0A" w:rsidP="00ED5986">
      <w:pPr>
        <w:pStyle w:val="a9"/>
        <w:rPr>
          <w:rFonts w:ascii="Times New Roman"/>
        </w:rPr>
      </w:pPr>
      <w:r w:rsidRPr="000321A7">
        <w:rPr>
          <w:rFonts w:ascii="Times New Roman"/>
        </w:rPr>
        <w:t>本文件起草单位：</w:t>
      </w:r>
      <w:bookmarkStart w:id="8" w:name="_Hlk135722015"/>
      <w:r w:rsidR="00ED5986" w:rsidRPr="000321A7">
        <w:rPr>
          <w:rFonts w:ascii="Times New Roman"/>
        </w:rPr>
        <w:t>贵阳学院、</w:t>
      </w:r>
      <w:r w:rsidR="00592BD4" w:rsidRPr="000321A7">
        <w:rPr>
          <w:rFonts w:ascii="Times New Roman"/>
        </w:rPr>
        <w:t>贵阳市果树技术推广站、</w:t>
      </w:r>
      <w:r w:rsidR="00ED5986" w:rsidRPr="000321A7">
        <w:rPr>
          <w:rFonts w:ascii="Times New Roman"/>
        </w:rPr>
        <w:t>贵州省果树蔬菜工作站</w:t>
      </w:r>
      <w:r w:rsidR="00D8694C" w:rsidRPr="000321A7">
        <w:rPr>
          <w:rFonts w:ascii="Times New Roman"/>
        </w:rPr>
        <w:t>、</w:t>
      </w:r>
      <w:r w:rsidR="00B5149B" w:rsidRPr="000321A7">
        <w:rPr>
          <w:rFonts w:ascii="Times New Roman"/>
        </w:rPr>
        <w:t>麻江县蓝</w:t>
      </w:r>
      <w:proofErr w:type="gramStart"/>
      <w:r w:rsidR="00B5149B" w:rsidRPr="000321A7">
        <w:rPr>
          <w:rFonts w:ascii="Times New Roman"/>
        </w:rPr>
        <w:t>莓</w:t>
      </w:r>
      <w:proofErr w:type="gramEnd"/>
      <w:r w:rsidR="00B5149B" w:rsidRPr="000321A7">
        <w:rPr>
          <w:rFonts w:ascii="Times New Roman"/>
        </w:rPr>
        <w:t>产业发展服务中心</w:t>
      </w:r>
      <w:r w:rsidR="00D8694C" w:rsidRPr="000321A7">
        <w:rPr>
          <w:rFonts w:ascii="Times New Roman"/>
        </w:rPr>
        <w:t>、麻江县</w:t>
      </w:r>
      <w:proofErr w:type="gramStart"/>
      <w:r w:rsidR="00D8694C" w:rsidRPr="000321A7">
        <w:rPr>
          <w:rFonts w:ascii="Times New Roman"/>
        </w:rPr>
        <w:t>睿</w:t>
      </w:r>
      <w:proofErr w:type="gramEnd"/>
      <w:r w:rsidR="00D8694C" w:rsidRPr="000321A7">
        <w:rPr>
          <w:rFonts w:ascii="Times New Roman"/>
        </w:rPr>
        <w:t>林蓝</w:t>
      </w:r>
      <w:proofErr w:type="gramStart"/>
      <w:r w:rsidR="00D8694C" w:rsidRPr="000321A7">
        <w:rPr>
          <w:rFonts w:ascii="Times New Roman"/>
        </w:rPr>
        <w:t>莓</w:t>
      </w:r>
      <w:proofErr w:type="gramEnd"/>
      <w:r w:rsidR="00D8694C" w:rsidRPr="000321A7">
        <w:rPr>
          <w:rFonts w:ascii="Times New Roman"/>
        </w:rPr>
        <w:t>有限公司</w:t>
      </w:r>
      <w:r w:rsidR="00ED5986" w:rsidRPr="000321A7">
        <w:rPr>
          <w:rFonts w:ascii="Times New Roman"/>
        </w:rPr>
        <w:t>。</w:t>
      </w:r>
    </w:p>
    <w:bookmarkEnd w:id="8"/>
    <w:p w14:paraId="43A4E961" w14:textId="5B6D9D4B" w:rsidR="00ED5986" w:rsidRPr="000321A7" w:rsidRDefault="00316E0A" w:rsidP="00ED5986">
      <w:pPr>
        <w:pStyle w:val="a9"/>
        <w:rPr>
          <w:rFonts w:ascii="Times New Roman"/>
        </w:rPr>
      </w:pPr>
      <w:r w:rsidRPr="000321A7">
        <w:rPr>
          <w:rFonts w:ascii="Times New Roman"/>
        </w:rPr>
        <w:t>本文件主要起草人：</w:t>
      </w:r>
      <w:r w:rsidR="00ED5986" w:rsidRPr="000321A7">
        <w:rPr>
          <w:rFonts w:ascii="Times New Roman"/>
        </w:rPr>
        <w:t>吉宁、王瑞、余江平、龙晓波、</w:t>
      </w:r>
      <w:r w:rsidR="00E5765C" w:rsidRPr="000321A7">
        <w:rPr>
          <w:rFonts w:ascii="Times New Roman"/>
        </w:rPr>
        <w:t>马超、</w:t>
      </w:r>
      <w:r w:rsidR="00ED5986" w:rsidRPr="000321A7">
        <w:rPr>
          <w:rFonts w:ascii="Times New Roman"/>
        </w:rPr>
        <w:t>冷云星、邵宇、张雯娟、雷霁卿、</w:t>
      </w:r>
      <w:r w:rsidR="001200FA" w:rsidRPr="000321A7">
        <w:rPr>
          <w:rFonts w:ascii="Times New Roman"/>
        </w:rPr>
        <w:t>王开菊、许宁</w:t>
      </w:r>
      <w:r w:rsidR="00D879F5" w:rsidRPr="000321A7">
        <w:rPr>
          <w:rFonts w:ascii="Times New Roman"/>
        </w:rPr>
        <w:t>、刘仁婵、李昱昕</w:t>
      </w:r>
      <w:r w:rsidR="00ED5986" w:rsidRPr="000321A7">
        <w:rPr>
          <w:rFonts w:ascii="Times New Roman"/>
        </w:rPr>
        <w:t>。</w:t>
      </w:r>
    </w:p>
    <w:p w14:paraId="289A145E" w14:textId="77777777" w:rsidR="00ED5986" w:rsidRPr="000321A7" w:rsidRDefault="00ED5986">
      <w:pPr>
        <w:widowControl/>
        <w:jc w:val="left"/>
        <w:rPr>
          <w:rFonts w:ascii="Times New Roman" w:eastAsia="宋体" w:hAnsi="Times New Roman" w:cs="Times New Roman"/>
          <w:kern w:val="0"/>
          <w:szCs w:val="20"/>
        </w:rPr>
      </w:pPr>
      <w:r w:rsidRPr="000321A7">
        <w:rPr>
          <w:rFonts w:ascii="Times New Roman" w:hAnsi="Times New Roman" w:cs="Times New Roman"/>
        </w:rPr>
        <w:br w:type="page"/>
      </w:r>
    </w:p>
    <w:p w14:paraId="3A0C23BB" w14:textId="77777777" w:rsidR="00403EAD" w:rsidRPr="000321A7" w:rsidRDefault="00BE31F0" w:rsidP="00403EAD">
      <w:pPr>
        <w:pStyle w:val="af4"/>
        <w:rPr>
          <w:rFonts w:ascii="Times New Roman" w:hAnsi="Times New Roman" w:cs="Times New Roman"/>
        </w:rPr>
      </w:pPr>
      <w:bookmarkStart w:id="9" w:name="_Toc7092"/>
      <w:bookmarkStart w:id="10" w:name="_Toc19085"/>
      <w:r w:rsidRPr="000321A7">
        <w:rPr>
          <w:rFonts w:ascii="Times New Roman" w:hAnsi="Times New Roman" w:cs="Times New Roman"/>
        </w:rPr>
        <w:lastRenderedPageBreak/>
        <w:t>蓝</w:t>
      </w:r>
      <w:proofErr w:type="gramStart"/>
      <w:r w:rsidRPr="000321A7">
        <w:rPr>
          <w:rFonts w:ascii="Times New Roman" w:hAnsi="Times New Roman" w:cs="Times New Roman"/>
        </w:rPr>
        <w:t>莓</w:t>
      </w:r>
      <w:proofErr w:type="gramEnd"/>
      <w:r w:rsidRPr="000321A7">
        <w:rPr>
          <w:rFonts w:ascii="Times New Roman" w:hAnsi="Times New Roman" w:cs="Times New Roman"/>
        </w:rPr>
        <w:t>鲜果分级标准</w:t>
      </w:r>
      <w:bookmarkEnd w:id="9"/>
      <w:bookmarkEnd w:id="10"/>
    </w:p>
    <w:p w14:paraId="7EC37EA4" w14:textId="77777777" w:rsidR="00403EAD" w:rsidRPr="000321A7" w:rsidRDefault="00403EAD" w:rsidP="001200FA">
      <w:pPr>
        <w:pStyle w:val="a"/>
        <w:spacing w:before="312" w:after="312"/>
        <w:outlineLvl w:val="0"/>
        <w:rPr>
          <w:rFonts w:ascii="Times New Roman"/>
        </w:rPr>
      </w:pPr>
      <w:bookmarkStart w:id="11" w:name="_Toc1043086"/>
      <w:bookmarkStart w:id="12" w:name="_Toc16264"/>
      <w:bookmarkStart w:id="13" w:name="_Toc534633322"/>
      <w:r w:rsidRPr="000321A7">
        <w:rPr>
          <w:rFonts w:ascii="Times New Roman"/>
        </w:rPr>
        <w:t>范围</w:t>
      </w:r>
      <w:bookmarkEnd w:id="11"/>
      <w:bookmarkEnd w:id="12"/>
      <w:bookmarkEnd w:id="13"/>
    </w:p>
    <w:p w14:paraId="2CDE653F" w14:textId="77777777" w:rsidR="00403EAD" w:rsidRPr="000321A7" w:rsidRDefault="00403EAD" w:rsidP="00403EAD">
      <w:pPr>
        <w:autoSpaceDE w:val="0"/>
        <w:autoSpaceDN w:val="0"/>
        <w:adjustRightInd w:val="0"/>
        <w:ind w:firstLineChars="200" w:firstLine="420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0321A7">
        <w:rPr>
          <w:rFonts w:ascii="Times New Roman" w:eastAsia="宋体" w:hAnsi="Times New Roman" w:cs="Times New Roman"/>
          <w:kern w:val="0"/>
          <w:szCs w:val="21"/>
        </w:rPr>
        <w:t>本文件规定了蓝</w:t>
      </w:r>
      <w:proofErr w:type="gramStart"/>
      <w:r w:rsidRPr="000321A7">
        <w:rPr>
          <w:rFonts w:ascii="Times New Roman" w:eastAsia="宋体" w:hAnsi="Times New Roman" w:cs="Times New Roman"/>
          <w:kern w:val="0"/>
          <w:szCs w:val="21"/>
        </w:rPr>
        <w:t>莓</w:t>
      </w:r>
      <w:proofErr w:type="gramEnd"/>
      <w:r w:rsidRPr="000321A7">
        <w:rPr>
          <w:rFonts w:ascii="Times New Roman" w:eastAsia="宋体" w:hAnsi="Times New Roman" w:cs="Times New Roman"/>
          <w:kern w:val="0"/>
          <w:szCs w:val="21"/>
        </w:rPr>
        <w:t>鲜果分级、检验方法、检验规则和包装与标识的技术要求。</w:t>
      </w:r>
    </w:p>
    <w:p w14:paraId="6ADEEB8A" w14:textId="78360567" w:rsidR="00403EAD" w:rsidRPr="000321A7" w:rsidRDefault="00403EAD" w:rsidP="00DB392F">
      <w:pPr>
        <w:autoSpaceDE w:val="0"/>
        <w:autoSpaceDN w:val="0"/>
        <w:adjustRightInd w:val="0"/>
        <w:ind w:firstLineChars="200" w:firstLine="420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0321A7">
        <w:rPr>
          <w:rFonts w:ascii="Times New Roman" w:eastAsia="宋体" w:hAnsi="Times New Roman" w:cs="Times New Roman"/>
          <w:kern w:val="0"/>
          <w:szCs w:val="21"/>
        </w:rPr>
        <w:t>本文件适用于贵州省内</w:t>
      </w:r>
      <w:r w:rsidR="00BF3D1D" w:rsidRPr="000321A7">
        <w:rPr>
          <w:rFonts w:ascii="Times New Roman" w:eastAsia="宋体" w:hAnsi="Times New Roman" w:cs="Times New Roman"/>
          <w:kern w:val="0"/>
          <w:szCs w:val="21"/>
        </w:rPr>
        <w:t>兔眼</w:t>
      </w:r>
      <w:r w:rsidR="001200FA" w:rsidRPr="000321A7">
        <w:rPr>
          <w:rFonts w:ascii="Times New Roman" w:eastAsia="宋体" w:hAnsi="Times New Roman" w:cs="Times New Roman"/>
          <w:kern w:val="0"/>
          <w:szCs w:val="21"/>
        </w:rPr>
        <w:t>蓝</w:t>
      </w:r>
      <w:proofErr w:type="gramStart"/>
      <w:r w:rsidR="001200FA" w:rsidRPr="000321A7">
        <w:rPr>
          <w:rFonts w:ascii="Times New Roman" w:eastAsia="宋体" w:hAnsi="Times New Roman" w:cs="Times New Roman"/>
          <w:kern w:val="0"/>
          <w:szCs w:val="21"/>
        </w:rPr>
        <w:t>莓</w:t>
      </w:r>
      <w:proofErr w:type="gramEnd"/>
      <w:r w:rsidR="001200FA" w:rsidRPr="000321A7">
        <w:rPr>
          <w:rFonts w:ascii="Times New Roman" w:eastAsia="宋体" w:hAnsi="Times New Roman" w:cs="Times New Roman"/>
          <w:kern w:val="0"/>
          <w:szCs w:val="21"/>
        </w:rPr>
        <w:t>类</w:t>
      </w:r>
      <w:r w:rsidR="00E91F06" w:rsidRPr="000321A7">
        <w:rPr>
          <w:rFonts w:ascii="Times New Roman" w:eastAsia="宋体" w:hAnsi="Times New Roman" w:cs="Times New Roman"/>
          <w:kern w:val="0"/>
          <w:szCs w:val="21"/>
        </w:rPr>
        <w:t>的</w:t>
      </w:r>
      <w:r w:rsidR="00DB392F" w:rsidRPr="000321A7">
        <w:rPr>
          <w:rFonts w:ascii="Times New Roman" w:eastAsia="宋体" w:hAnsi="Times New Roman" w:cs="Times New Roman"/>
          <w:kern w:val="0"/>
          <w:szCs w:val="21"/>
        </w:rPr>
        <w:t>灿烂、粉蓝、杰兔</w:t>
      </w:r>
      <w:r w:rsidR="00BF3D1D" w:rsidRPr="000321A7">
        <w:rPr>
          <w:rFonts w:ascii="Times New Roman" w:eastAsia="宋体" w:hAnsi="Times New Roman" w:cs="Times New Roman"/>
          <w:kern w:val="0"/>
          <w:szCs w:val="21"/>
        </w:rPr>
        <w:t>，</w:t>
      </w:r>
      <w:proofErr w:type="gramStart"/>
      <w:r w:rsidR="00BF3D1D" w:rsidRPr="000321A7">
        <w:rPr>
          <w:rFonts w:ascii="Times New Roman" w:eastAsia="宋体" w:hAnsi="Times New Roman" w:cs="Times New Roman"/>
          <w:kern w:val="0"/>
          <w:szCs w:val="21"/>
        </w:rPr>
        <w:t>高丛</w:t>
      </w:r>
      <w:r w:rsidR="001200FA" w:rsidRPr="000321A7">
        <w:rPr>
          <w:rFonts w:ascii="Times New Roman" w:eastAsia="宋体" w:hAnsi="Times New Roman" w:cs="Times New Roman"/>
          <w:kern w:val="0"/>
          <w:szCs w:val="21"/>
        </w:rPr>
        <w:t>蓝莓</w:t>
      </w:r>
      <w:proofErr w:type="gramEnd"/>
      <w:r w:rsidR="001200FA" w:rsidRPr="000321A7">
        <w:rPr>
          <w:rFonts w:ascii="Times New Roman" w:eastAsia="宋体" w:hAnsi="Times New Roman" w:cs="Times New Roman"/>
          <w:kern w:val="0"/>
          <w:szCs w:val="21"/>
        </w:rPr>
        <w:t>类</w:t>
      </w:r>
      <w:r w:rsidR="00BF3D1D" w:rsidRPr="000321A7">
        <w:rPr>
          <w:rFonts w:ascii="Times New Roman" w:eastAsia="宋体" w:hAnsi="Times New Roman" w:cs="Times New Roman"/>
          <w:kern w:val="0"/>
          <w:szCs w:val="21"/>
        </w:rPr>
        <w:t>的</w:t>
      </w:r>
      <w:r w:rsidR="00DB392F" w:rsidRPr="000321A7">
        <w:rPr>
          <w:rFonts w:ascii="Times New Roman" w:eastAsia="宋体" w:hAnsi="Times New Roman" w:cs="Times New Roman"/>
          <w:kern w:val="0"/>
          <w:szCs w:val="21"/>
        </w:rPr>
        <w:t>珠宝、法新、莱克西</w:t>
      </w:r>
      <w:r w:rsidR="001200FA" w:rsidRPr="000321A7">
        <w:rPr>
          <w:rFonts w:ascii="Times New Roman" w:eastAsia="宋体" w:hAnsi="Times New Roman" w:cs="Times New Roman"/>
          <w:kern w:val="0"/>
          <w:szCs w:val="21"/>
        </w:rPr>
        <w:t>、</w:t>
      </w:r>
      <w:r w:rsidR="00E91F06" w:rsidRPr="000321A7">
        <w:rPr>
          <w:rFonts w:ascii="Times New Roman" w:eastAsia="宋体" w:hAnsi="Times New Roman" w:cs="Times New Roman"/>
          <w:kern w:val="0"/>
          <w:szCs w:val="21"/>
        </w:rPr>
        <w:t>绿宝石蓝</w:t>
      </w:r>
      <w:proofErr w:type="gramStart"/>
      <w:r w:rsidR="00E91F06" w:rsidRPr="000321A7">
        <w:rPr>
          <w:rFonts w:ascii="Times New Roman" w:eastAsia="宋体" w:hAnsi="Times New Roman" w:cs="Times New Roman"/>
          <w:kern w:val="0"/>
          <w:szCs w:val="21"/>
        </w:rPr>
        <w:t>莓</w:t>
      </w:r>
      <w:proofErr w:type="gramEnd"/>
      <w:r w:rsidR="00E91F06" w:rsidRPr="000321A7">
        <w:rPr>
          <w:rFonts w:ascii="Times New Roman" w:eastAsia="宋体" w:hAnsi="Times New Roman" w:cs="Times New Roman"/>
          <w:kern w:val="0"/>
          <w:szCs w:val="21"/>
        </w:rPr>
        <w:t>鲜果</w:t>
      </w:r>
      <w:r w:rsidRPr="000321A7">
        <w:rPr>
          <w:rFonts w:ascii="Times New Roman" w:eastAsia="宋体" w:hAnsi="Times New Roman" w:cs="Times New Roman"/>
          <w:kern w:val="0"/>
          <w:szCs w:val="21"/>
        </w:rPr>
        <w:t>分级。</w:t>
      </w:r>
    </w:p>
    <w:p w14:paraId="04FEFC2E" w14:textId="77777777" w:rsidR="00403EAD" w:rsidRPr="000321A7" w:rsidRDefault="00403EAD" w:rsidP="001200FA">
      <w:pPr>
        <w:pStyle w:val="a"/>
        <w:spacing w:before="312" w:after="312"/>
        <w:outlineLvl w:val="0"/>
        <w:rPr>
          <w:rFonts w:ascii="Times New Roman"/>
        </w:rPr>
      </w:pPr>
      <w:bookmarkStart w:id="14" w:name="_Toc1043087"/>
      <w:bookmarkStart w:id="15" w:name="_Toc30433"/>
      <w:bookmarkStart w:id="16" w:name="_Toc534633323"/>
      <w:r w:rsidRPr="000321A7">
        <w:rPr>
          <w:rFonts w:ascii="Times New Roman"/>
        </w:rPr>
        <w:t>规范性引用文件</w:t>
      </w:r>
      <w:bookmarkEnd w:id="14"/>
      <w:bookmarkEnd w:id="15"/>
      <w:bookmarkEnd w:id="16"/>
    </w:p>
    <w:p w14:paraId="451D2BAE" w14:textId="77777777" w:rsidR="00403EAD" w:rsidRPr="000321A7" w:rsidRDefault="00403EAD" w:rsidP="00403EAD">
      <w:pPr>
        <w:autoSpaceDE w:val="0"/>
        <w:autoSpaceDN w:val="0"/>
        <w:adjustRightInd w:val="0"/>
        <w:ind w:firstLineChars="200" w:firstLine="420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0321A7">
        <w:rPr>
          <w:rFonts w:ascii="Times New Roman" w:eastAsia="宋体" w:hAnsi="Times New Roman" w:cs="Times New Roman"/>
          <w:kern w:val="0"/>
          <w:szCs w:val="21"/>
        </w:rPr>
        <w:t>下列文件对于本文件的应用是必不可少的。凡是注日期的引用文件，仅所注日期的版本适用于本文件。凡是不注日期的引用文件，其最新版本（包括所有的修改单）适用于本文件。</w:t>
      </w:r>
    </w:p>
    <w:p w14:paraId="0B218A2E" w14:textId="77777777" w:rsidR="00F87C5F" w:rsidRPr="000321A7" w:rsidRDefault="00F87C5F" w:rsidP="00F87C5F">
      <w:pPr>
        <w:autoSpaceDE w:val="0"/>
        <w:autoSpaceDN w:val="0"/>
        <w:adjustRightInd w:val="0"/>
        <w:ind w:firstLineChars="200" w:firstLine="420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0321A7">
        <w:rPr>
          <w:rFonts w:ascii="Times New Roman" w:eastAsia="宋体" w:hAnsi="Times New Roman" w:cs="Times New Roman"/>
          <w:kern w:val="0"/>
          <w:szCs w:val="21"/>
        </w:rPr>
        <w:t xml:space="preserve">GB 2762 </w:t>
      </w:r>
      <w:r w:rsidRPr="000321A7">
        <w:rPr>
          <w:rFonts w:ascii="Times New Roman" w:eastAsia="宋体" w:hAnsi="Times New Roman" w:cs="Times New Roman"/>
          <w:kern w:val="0"/>
          <w:szCs w:val="21"/>
        </w:rPr>
        <w:t>食品安全国家标准</w:t>
      </w:r>
      <w:r w:rsidRPr="000321A7">
        <w:rPr>
          <w:rFonts w:ascii="Times New Roman" w:eastAsia="宋体" w:hAnsi="Times New Roman" w:cs="Times New Roman"/>
          <w:kern w:val="0"/>
          <w:szCs w:val="21"/>
        </w:rPr>
        <w:t xml:space="preserve"> </w:t>
      </w:r>
      <w:r w:rsidRPr="000321A7">
        <w:rPr>
          <w:rFonts w:ascii="Times New Roman" w:eastAsia="宋体" w:hAnsi="Times New Roman" w:cs="Times New Roman"/>
          <w:kern w:val="0"/>
          <w:szCs w:val="21"/>
        </w:rPr>
        <w:t>食品中污染物限量</w:t>
      </w:r>
    </w:p>
    <w:p w14:paraId="20BEC3A1" w14:textId="77777777" w:rsidR="00403EAD" w:rsidRPr="000321A7" w:rsidRDefault="00403EAD" w:rsidP="001200FA">
      <w:pPr>
        <w:pStyle w:val="a"/>
        <w:spacing w:before="312" w:after="312"/>
        <w:outlineLvl w:val="0"/>
        <w:rPr>
          <w:rFonts w:ascii="Times New Roman"/>
        </w:rPr>
      </w:pPr>
      <w:bookmarkStart w:id="17" w:name="_Toc1043088"/>
      <w:bookmarkStart w:id="18" w:name="_Toc6410"/>
      <w:r w:rsidRPr="000321A7">
        <w:rPr>
          <w:rFonts w:ascii="Times New Roman"/>
        </w:rPr>
        <w:t>术语和定义</w:t>
      </w:r>
      <w:bookmarkEnd w:id="17"/>
      <w:bookmarkEnd w:id="18"/>
    </w:p>
    <w:p w14:paraId="5163C4D0" w14:textId="77777777" w:rsidR="00403EAD" w:rsidRPr="000321A7" w:rsidRDefault="00403EAD" w:rsidP="00403EAD">
      <w:pPr>
        <w:autoSpaceDE w:val="0"/>
        <w:autoSpaceDN w:val="0"/>
        <w:adjustRightInd w:val="0"/>
        <w:ind w:firstLineChars="200" w:firstLine="420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0321A7">
        <w:rPr>
          <w:rFonts w:ascii="Times New Roman" w:eastAsia="宋体" w:hAnsi="Times New Roman" w:cs="Times New Roman"/>
          <w:kern w:val="0"/>
          <w:szCs w:val="21"/>
        </w:rPr>
        <w:t>下列术语和定义适用于本文件。</w:t>
      </w:r>
    </w:p>
    <w:p w14:paraId="7B824AC8" w14:textId="4B7A3634" w:rsidR="00403EAD" w:rsidRPr="000321A7" w:rsidRDefault="00F87C5F" w:rsidP="001200FA">
      <w:pPr>
        <w:pStyle w:val="a0"/>
        <w:spacing w:before="156" w:after="156"/>
        <w:rPr>
          <w:rFonts w:ascii="Times New Roman"/>
          <w:color w:val="000000"/>
        </w:rPr>
      </w:pPr>
      <w:r w:rsidRPr="000321A7">
        <w:rPr>
          <w:rFonts w:ascii="Times New Roman"/>
          <w:color w:val="000000"/>
        </w:rPr>
        <w:t>兔</w:t>
      </w:r>
      <w:proofErr w:type="gramStart"/>
      <w:r w:rsidRPr="000321A7">
        <w:rPr>
          <w:rFonts w:ascii="Times New Roman"/>
          <w:color w:val="000000"/>
        </w:rPr>
        <w:t>眼</w:t>
      </w:r>
      <w:r w:rsidR="001200FA" w:rsidRPr="000321A7">
        <w:rPr>
          <w:rFonts w:ascii="Times New Roman"/>
          <w:color w:val="000000"/>
        </w:rPr>
        <w:t>类</w:t>
      </w:r>
      <w:r w:rsidRPr="000321A7">
        <w:rPr>
          <w:rFonts w:ascii="Times New Roman"/>
          <w:color w:val="000000"/>
        </w:rPr>
        <w:t>蓝莓</w:t>
      </w:r>
      <w:proofErr w:type="gramEnd"/>
    </w:p>
    <w:p w14:paraId="507BD816" w14:textId="77777777" w:rsidR="00403EAD" w:rsidRPr="000321A7" w:rsidRDefault="00F87C5F" w:rsidP="00403EAD">
      <w:pPr>
        <w:autoSpaceDE w:val="0"/>
        <w:autoSpaceDN w:val="0"/>
        <w:adjustRightInd w:val="0"/>
        <w:ind w:firstLineChars="200" w:firstLine="420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0321A7">
        <w:rPr>
          <w:rFonts w:ascii="Times New Roman" w:eastAsia="宋体" w:hAnsi="Times New Roman" w:cs="Times New Roman"/>
          <w:kern w:val="0"/>
          <w:szCs w:val="21"/>
        </w:rPr>
        <w:t>应为灿烂、粉蓝、杰兔</w:t>
      </w:r>
      <w:r w:rsidR="00403EAD" w:rsidRPr="000321A7">
        <w:rPr>
          <w:rFonts w:ascii="Times New Roman" w:eastAsia="宋体" w:hAnsi="Times New Roman" w:cs="Times New Roman"/>
          <w:kern w:val="0"/>
          <w:szCs w:val="21"/>
        </w:rPr>
        <w:t>。</w:t>
      </w:r>
    </w:p>
    <w:p w14:paraId="3A1DA088" w14:textId="2A7E5769" w:rsidR="00403EAD" w:rsidRPr="000321A7" w:rsidRDefault="00F87C5F" w:rsidP="001200FA">
      <w:pPr>
        <w:pStyle w:val="a0"/>
        <w:spacing w:before="156" w:after="156"/>
        <w:rPr>
          <w:rFonts w:ascii="Times New Roman"/>
          <w:color w:val="000000"/>
        </w:rPr>
      </w:pPr>
      <w:proofErr w:type="gramStart"/>
      <w:r w:rsidRPr="000321A7">
        <w:rPr>
          <w:rFonts w:ascii="Times New Roman"/>
          <w:color w:val="000000"/>
        </w:rPr>
        <w:t>高丛</w:t>
      </w:r>
      <w:r w:rsidR="001200FA" w:rsidRPr="000321A7">
        <w:rPr>
          <w:rFonts w:ascii="Times New Roman"/>
          <w:color w:val="000000"/>
        </w:rPr>
        <w:t>类</w:t>
      </w:r>
      <w:r w:rsidRPr="000321A7">
        <w:rPr>
          <w:rFonts w:ascii="Times New Roman"/>
          <w:color w:val="000000"/>
        </w:rPr>
        <w:t>蓝莓</w:t>
      </w:r>
      <w:proofErr w:type="gramEnd"/>
    </w:p>
    <w:p w14:paraId="1DA44166" w14:textId="77777777" w:rsidR="00403EAD" w:rsidRPr="000321A7" w:rsidRDefault="00F87C5F" w:rsidP="00403EAD">
      <w:pPr>
        <w:autoSpaceDE w:val="0"/>
        <w:autoSpaceDN w:val="0"/>
        <w:adjustRightInd w:val="0"/>
        <w:ind w:firstLineChars="200" w:firstLine="420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0321A7">
        <w:rPr>
          <w:rFonts w:ascii="Times New Roman" w:eastAsia="宋体" w:hAnsi="Times New Roman" w:cs="Times New Roman"/>
          <w:kern w:val="0"/>
          <w:szCs w:val="21"/>
        </w:rPr>
        <w:t>应为珠宝、法新、莱克西</w:t>
      </w:r>
      <w:r w:rsidR="00E91F06" w:rsidRPr="000321A7">
        <w:rPr>
          <w:rFonts w:ascii="Times New Roman" w:eastAsia="宋体" w:hAnsi="Times New Roman" w:cs="Times New Roman"/>
          <w:kern w:val="0"/>
          <w:szCs w:val="21"/>
        </w:rPr>
        <w:t>、绿宝石</w:t>
      </w:r>
      <w:r w:rsidR="00403EAD" w:rsidRPr="000321A7">
        <w:rPr>
          <w:rFonts w:ascii="Times New Roman" w:eastAsia="宋体" w:hAnsi="Times New Roman" w:cs="Times New Roman"/>
          <w:kern w:val="0"/>
          <w:szCs w:val="21"/>
        </w:rPr>
        <w:t>。</w:t>
      </w:r>
    </w:p>
    <w:p w14:paraId="416D9E2D" w14:textId="77777777" w:rsidR="00403EAD" w:rsidRPr="000321A7" w:rsidRDefault="00F87C5F" w:rsidP="001200FA">
      <w:pPr>
        <w:pStyle w:val="a0"/>
        <w:spacing w:before="156" w:after="156"/>
        <w:rPr>
          <w:rFonts w:ascii="Times New Roman"/>
        </w:rPr>
      </w:pPr>
      <w:r w:rsidRPr="000321A7">
        <w:rPr>
          <w:rFonts w:ascii="Times New Roman"/>
        </w:rPr>
        <w:t>未</w:t>
      </w:r>
      <w:r w:rsidR="00B135C4" w:rsidRPr="000321A7">
        <w:rPr>
          <w:rFonts w:ascii="Times New Roman"/>
        </w:rPr>
        <w:t>成</w:t>
      </w:r>
      <w:r w:rsidRPr="000321A7">
        <w:rPr>
          <w:rFonts w:ascii="Times New Roman"/>
        </w:rPr>
        <w:t>熟果</w:t>
      </w:r>
    </w:p>
    <w:p w14:paraId="255A0010" w14:textId="77777777" w:rsidR="00B135C4" w:rsidRPr="000321A7" w:rsidRDefault="00B135C4" w:rsidP="00403EAD">
      <w:pPr>
        <w:autoSpaceDE w:val="0"/>
        <w:autoSpaceDN w:val="0"/>
        <w:adjustRightInd w:val="0"/>
        <w:ind w:firstLineChars="200" w:firstLine="420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0321A7">
        <w:rPr>
          <w:rFonts w:ascii="Times New Roman" w:eastAsia="宋体" w:hAnsi="Times New Roman" w:cs="Times New Roman"/>
          <w:kern w:val="0"/>
          <w:szCs w:val="21"/>
        </w:rPr>
        <w:t>果实果皮未完全转色</w:t>
      </w:r>
      <w:r w:rsidR="001224AA" w:rsidRPr="000321A7">
        <w:rPr>
          <w:rFonts w:ascii="Times New Roman" w:eastAsia="宋体" w:hAnsi="Times New Roman" w:cs="Times New Roman"/>
          <w:kern w:val="0"/>
          <w:szCs w:val="21"/>
        </w:rPr>
        <w:t>。</w:t>
      </w:r>
    </w:p>
    <w:p w14:paraId="08C125E1" w14:textId="77777777" w:rsidR="00403EAD" w:rsidRPr="000321A7" w:rsidRDefault="00F87C5F" w:rsidP="001200FA">
      <w:pPr>
        <w:pStyle w:val="a0"/>
        <w:spacing w:before="156" w:after="156"/>
        <w:rPr>
          <w:rFonts w:ascii="Times New Roman"/>
        </w:rPr>
      </w:pPr>
      <w:r w:rsidRPr="000321A7">
        <w:rPr>
          <w:rFonts w:ascii="Times New Roman"/>
        </w:rPr>
        <w:t>成熟果</w:t>
      </w:r>
    </w:p>
    <w:p w14:paraId="74D6E7D3" w14:textId="77777777" w:rsidR="00403EAD" w:rsidRPr="000321A7" w:rsidRDefault="001224AA" w:rsidP="00403EAD">
      <w:pPr>
        <w:autoSpaceDE w:val="0"/>
        <w:autoSpaceDN w:val="0"/>
        <w:adjustRightInd w:val="0"/>
        <w:ind w:firstLineChars="200" w:firstLine="420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0321A7">
        <w:rPr>
          <w:rFonts w:ascii="Times New Roman" w:eastAsia="宋体" w:hAnsi="Times New Roman" w:cs="Times New Roman"/>
          <w:kern w:val="0"/>
          <w:szCs w:val="21"/>
        </w:rPr>
        <w:t>果实果皮</w:t>
      </w:r>
      <w:r w:rsidR="00E91F06" w:rsidRPr="000321A7">
        <w:rPr>
          <w:rFonts w:ascii="Times New Roman" w:eastAsia="宋体" w:hAnsi="Times New Roman" w:cs="Times New Roman"/>
          <w:kern w:val="0"/>
          <w:szCs w:val="21"/>
        </w:rPr>
        <w:t>90%</w:t>
      </w:r>
      <w:r w:rsidR="00E91F06" w:rsidRPr="000321A7">
        <w:rPr>
          <w:rFonts w:ascii="Times New Roman" w:eastAsia="宋体" w:hAnsi="Times New Roman" w:cs="Times New Roman"/>
          <w:kern w:val="0"/>
          <w:szCs w:val="21"/>
        </w:rPr>
        <w:t>已</w:t>
      </w:r>
      <w:r w:rsidRPr="000321A7">
        <w:rPr>
          <w:rFonts w:ascii="Times New Roman" w:eastAsia="宋体" w:hAnsi="Times New Roman" w:cs="Times New Roman"/>
          <w:kern w:val="0"/>
          <w:szCs w:val="21"/>
        </w:rPr>
        <w:t>转成蓝紫色</w:t>
      </w:r>
      <w:r w:rsidR="00F87C5F" w:rsidRPr="000321A7">
        <w:rPr>
          <w:rFonts w:ascii="Times New Roman" w:eastAsia="宋体" w:hAnsi="Times New Roman" w:cs="Times New Roman"/>
          <w:kern w:val="0"/>
          <w:szCs w:val="21"/>
        </w:rPr>
        <w:t>。</w:t>
      </w:r>
    </w:p>
    <w:p w14:paraId="7388879B" w14:textId="77777777" w:rsidR="00690780" w:rsidRPr="000321A7" w:rsidRDefault="00E91F06" w:rsidP="001200FA">
      <w:pPr>
        <w:pStyle w:val="a0"/>
        <w:spacing w:before="156" w:after="156"/>
        <w:rPr>
          <w:rFonts w:ascii="Times New Roman"/>
        </w:rPr>
      </w:pPr>
      <w:r w:rsidRPr="000321A7">
        <w:rPr>
          <w:rFonts w:ascii="Times New Roman"/>
        </w:rPr>
        <w:t>圆孔径</w:t>
      </w:r>
      <w:proofErr w:type="gramStart"/>
      <w:r w:rsidRPr="000321A7">
        <w:rPr>
          <w:rFonts w:ascii="Times New Roman"/>
        </w:rPr>
        <w:t>筛</w:t>
      </w:r>
      <w:proofErr w:type="gramEnd"/>
    </w:p>
    <w:p w14:paraId="57C72C2F" w14:textId="231464ED" w:rsidR="00FC52C1" w:rsidRPr="000321A7" w:rsidRDefault="00923B9A" w:rsidP="00690780">
      <w:pPr>
        <w:autoSpaceDE w:val="0"/>
        <w:autoSpaceDN w:val="0"/>
        <w:adjustRightInd w:val="0"/>
        <w:ind w:firstLineChars="200" w:firstLine="420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0321A7">
        <w:rPr>
          <w:rFonts w:ascii="Times New Roman" w:eastAsia="宋体" w:hAnsi="Times New Roman" w:cs="Times New Roman"/>
          <w:kern w:val="0"/>
          <w:szCs w:val="21"/>
        </w:rPr>
        <w:t>由金属或塑料筛网构成，筛网上有圆孔，将蓝</w:t>
      </w:r>
      <w:proofErr w:type="gramStart"/>
      <w:r w:rsidRPr="000321A7">
        <w:rPr>
          <w:rFonts w:ascii="Times New Roman" w:eastAsia="宋体" w:hAnsi="Times New Roman" w:cs="Times New Roman"/>
          <w:kern w:val="0"/>
          <w:szCs w:val="21"/>
        </w:rPr>
        <w:t>莓</w:t>
      </w:r>
      <w:proofErr w:type="gramEnd"/>
      <w:r w:rsidRPr="000321A7">
        <w:rPr>
          <w:rFonts w:ascii="Times New Roman" w:eastAsia="宋体" w:hAnsi="Times New Roman" w:cs="Times New Roman"/>
          <w:kern w:val="0"/>
          <w:szCs w:val="21"/>
        </w:rPr>
        <w:t>鲜果放在不同孔径的筛网上，视其通过度来判定蓝</w:t>
      </w:r>
      <w:proofErr w:type="gramStart"/>
      <w:r w:rsidRPr="000321A7">
        <w:rPr>
          <w:rFonts w:ascii="Times New Roman" w:eastAsia="宋体" w:hAnsi="Times New Roman" w:cs="Times New Roman"/>
          <w:kern w:val="0"/>
          <w:szCs w:val="21"/>
        </w:rPr>
        <w:t>莓果径</w:t>
      </w:r>
      <w:proofErr w:type="gramEnd"/>
      <w:r w:rsidRPr="000321A7">
        <w:rPr>
          <w:rFonts w:ascii="Times New Roman" w:eastAsia="宋体" w:hAnsi="Times New Roman" w:cs="Times New Roman"/>
          <w:kern w:val="0"/>
          <w:szCs w:val="21"/>
        </w:rPr>
        <w:t>的</w:t>
      </w:r>
      <w:r w:rsidR="004A7556" w:rsidRPr="000321A7">
        <w:rPr>
          <w:rFonts w:ascii="Times New Roman" w:eastAsia="宋体" w:hAnsi="Times New Roman" w:cs="Times New Roman"/>
          <w:kern w:val="0"/>
          <w:szCs w:val="21"/>
        </w:rPr>
        <w:t>工具</w:t>
      </w:r>
      <w:r w:rsidRPr="000321A7">
        <w:rPr>
          <w:rFonts w:ascii="Times New Roman" w:eastAsia="宋体" w:hAnsi="Times New Roman" w:cs="Times New Roman"/>
          <w:kern w:val="0"/>
          <w:szCs w:val="21"/>
        </w:rPr>
        <w:t>。</w:t>
      </w:r>
    </w:p>
    <w:p w14:paraId="0EF6F00D" w14:textId="77777777" w:rsidR="00690780" w:rsidRPr="000321A7" w:rsidRDefault="00690780" w:rsidP="00770EEF">
      <w:pPr>
        <w:autoSpaceDE w:val="0"/>
        <w:autoSpaceDN w:val="0"/>
        <w:adjustRightInd w:val="0"/>
        <w:ind w:firstLineChars="200" w:firstLine="420"/>
        <w:jc w:val="left"/>
        <w:rPr>
          <w:rFonts w:ascii="Times New Roman" w:hAnsi="Times New Roman" w:cs="Times New Roman"/>
        </w:rPr>
      </w:pPr>
      <w:r w:rsidRPr="000321A7">
        <w:rPr>
          <w:rFonts w:ascii="Times New Roman" w:hAnsi="Times New Roman" w:cs="Times New Roman"/>
        </w:rPr>
        <w:t>果粉</w:t>
      </w:r>
    </w:p>
    <w:p w14:paraId="3263E88F" w14:textId="590913AD" w:rsidR="00690780" w:rsidRPr="000321A7" w:rsidRDefault="00122C81" w:rsidP="00690780">
      <w:pPr>
        <w:ind w:firstLine="420"/>
        <w:rPr>
          <w:rFonts w:ascii="Times New Roman" w:eastAsia="宋体" w:hAnsi="Times New Roman" w:cs="Times New Roman"/>
          <w:kern w:val="0"/>
          <w:szCs w:val="21"/>
        </w:rPr>
      </w:pPr>
      <w:r w:rsidRPr="000321A7">
        <w:rPr>
          <w:rFonts w:ascii="Times New Roman" w:eastAsia="宋体" w:hAnsi="Times New Roman" w:cs="Times New Roman"/>
          <w:kern w:val="0"/>
          <w:szCs w:val="21"/>
        </w:rPr>
        <w:t>果实</w:t>
      </w:r>
      <w:r w:rsidR="00BF62F7" w:rsidRPr="000321A7">
        <w:rPr>
          <w:rFonts w:ascii="Times New Roman" w:eastAsia="宋体" w:hAnsi="Times New Roman" w:cs="Times New Roman"/>
          <w:kern w:val="0"/>
          <w:szCs w:val="21"/>
        </w:rPr>
        <w:t>表皮上的</w:t>
      </w:r>
      <w:r w:rsidR="00E91F06" w:rsidRPr="000321A7">
        <w:rPr>
          <w:rFonts w:ascii="Times New Roman" w:eastAsia="宋体" w:hAnsi="Times New Roman" w:cs="Times New Roman"/>
          <w:kern w:val="0"/>
          <w:szCs w:val="21"/>
        </w:rPr>
        <w:t>白色蜡质层</w:t>
      </w:r>
      <w:r w:rsidR="00690780" w:rsidRPr="000321A7">
        <w:rPr>
          <w:rFonts w:ascii="Times New Roman" w:eastAsia="宋体" w:hAnsi="Times New Roman" w:cs="Times New Roman"/>
          <w:kern w:val="0"/>
          <w:szCs w:val="21"/>
        </w:rPr>
        <w:t>。</w:t>
      </w:r>
    </w:p>
    <w:p w14:paraId="3DDD7484" w14:textId="77777777" w:rsidR="00690780" w:rsidRPr="000321A7" w:rsidRDefault="00E91F06" w:rsidP="001200FA">
      <w:pPr>
        <w:pStyle w:val="a0"/>
        <w:spacing w:before="156" w:after="156"/>
        <w:rPr>
          <w:rFonts w:ascii="Times New Roman"/>
        </w:rPr>
      </w:pPr>
      <w:r w:rsidRPr="000321A7">
        <w:rPr>
          <w:rFonts w:ascii="Times New Roman"/>
        </w:rPr>
        <w:t>等外果</w:t>
      </w:r>
    </w:p>
    <w:p w14:paraId="73CBB920" w14:textId="57C8DE86" w:rsidR="009D46A1" w:rsidRPr="000321A7" w:rsidRDefault="00923B9A" w:rsidP="00A07594">
      <w:pPr>
        <w:ind w:firstLine="420"/>
        <w:rPr>
          <w:rFonts w:ascii="Times New Roman" w:eastAsia="宋体" w:hAnsi="Times New Roman" w:cs="Times New Roman"/>
          <w:kern w:val="0"/>
          <w:szCs w:val="21"/>
        </w:rPr>
      </w:pPr>
      <w:r w:rsidRPr="000321A7">
        <w:rPr>
          <w:rFonts w:ascii="Times New Roman" w:eastAsia="宋体" w:hAnsi="Times New Roman" w:cs="Times New Roman"/>
          <w:kern w:val="0"/>
          <w:szCs w:val="21"/>
        </w:rPr>
        <w:t>因</w:t>
      </w:r>
      <w:r w:rsidR="00E91F06" w:rsidRPr="000321A7">
        <w:rPr>
          <w:rFonts w:ascii="Times New Roman" w:eastAsia="宋体" w:hAnsi="Times New Roman" w:cs="Times New Roman"/>
          <w:kern w:val="0"/>
          <w:szCs w:val="21"/>
        </w:rPr>
        <w:t>机械</w:t>
      </w:r>
      <w:r w:rsidRPr="000321A7">
        <w:rPr>
          <w:rFonts w:ascii="Times New Roman" w:eastAsia="宋体" w:hAnsi="Times New Roman" w:cs="Times New Roman"/>
          <w:kern w:val="0"/>
          <w:szCs w:val="21"/>
        </w:rPr>
        <w:t>损</w:t>
      </w:r>
      <w:r w:rsidR="00E91F06" w:rsidRPr="000321A7">
        <w:rPr>
          <w:rFonts w:ascii="Times New Roman" w:eastAsia="宋体" w:hAnsi="Times New Roman" w:cs="Times New Roman"/>
          <w:kern w:val="0"/>
          <w:szCs w:val="21"/>
        </w:rPr>
        <w:t>伤、畸形、病虫</w:t>
      </w:r>
      <w:r w:rsidRPr="000321A7">
        <w:rPr>
          <w:rFonts w:ascii="Times New Roman" w:eastAsia="宋体" w:hAnsi="Times New Roman" w:cs="Times New Roman"/>
          <w:kern w:val="0"/>
          <w:szCs w:val="21"/>
        </w:rPr>
        <w:t>为</w:t>
      </w:r>
      <w:r w:rsidR="00E91F06" w:rsidRPr="000321A7">
        <w:rPr>
          <w:rFonts w:ascii="Times New Roman" w:eastAsia="宋体" w:hAnsi="Times New Roman" w:cs="Times New Roman"/>
          <w:kern w:val="0"/>
          <w:szCs w:val="21"/>
        </w:rPr>
        <w:t>害</w:t>
      </w:r>
      <w:r w:rsidRPr="000321A7">
        <w:rPr>
          <w:rFonts w:ascii="Times New Roman" w:eastAsia="宋体" w:hAnsi="Times New Roman" w:cs="Times New Roman"/>
          <w:kern w:val="0"/>
          <w:szCs w:val="21"/>
        </w:rPr>
        <w:t>、</w:t>
      </w:r>
      <w:r w:rsidR="00E91F06" w:rsidRPr="000321A7">
        <w:rPr>
          <w:rFonts w:ascii="Times New Roman" w:eastAsia="宋体" w:hAnsi="Times New Roman" w:cs="Times New Roman"/>
          <w:kern w:val="0"/>
          <w:szCs w:val="21"/>
        </w:rPr>
        <w:t>未成熟（转色在</w:t>
      </w:r>
      <w:r w:rsidR="00E91F06" w:rsidRPr="000321A7">
        <w:rPr>
          <w:rFonts w:ascii="Times New Roman" w:eastAsia="宋体" w:hAnsi="Times New Roman" w:cs="Times New Roman"/>
          <w:kern w:val="0"/>
          <w:szCs w:val="21"/>
        </w:rPr>
        <w:t>90%</w:t>
      </w:r>
      <w:r w:rsidR="00E91F06" w:rsidRPr="000321A7">
        <w:rPr>
          <w:rFonts w:ascii="Times New Roman" w:eastAsia="宋体" w:hAnsi="Times New Roman" w:cs="Times New Roman"/>
          <w:kern w:val="0"/>
          <w:szCs w:val="21"/>
        </w:rPr>
        <w:t>以下的果）等影响外观品质的果实。</w:t>
      </w:r>
    </w:p>
    <w:p w14:paraId="500D92F2" w14:textId="77777777" w:rsidR="009D46A1" w:rsidRPr="000321A7" w:rsidRDefault="009D46A1">
      <w:pPr>
        <w:widowControl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0321A7">
        <w:rPr>
          <w:rFonts w:ascii="Times New Roman" w:eastAsia="宋体" w:hAnsi="Times New Roman" w:cs="Times New Roman"/>
          <w:kern w:val="0"/>
          <w:szCs w:val="21"/>
        </w:rPr>
        <w:br w:type="page"/>
      </w:r>
    </w:p>
    <w:p w14:paraId="28A19E2B" w14:textId="77777777" w:rsidR="00A07594" w:rsidRPr="000321A7" w:rsidRDefault="00A07594" w:rsidP="001200FA">
      <w:pPr>
        <w:pStyle w:val="a"/>
        <w:spacing w:before="312" w:after="312"/>
        <w:outlineLvl w:val="0"/>
        <w:rPr>
          <w:rFonts w:ascii="Times New Roman"/>
        </w:rPr>
      </w:pPr>
      <w:bookmarkStart w:id="19" w:name="_Hlk135682047"/>
      <w:r w:rsidRPr="000321A7">
        <w:rPr>
          <w:rFonts w:ascii="Times New Roman"/>
        </w:rPr>
        <w:lastRenderedPageBreak/>
        <w:t>蓝</w:t>
      </w:r>
      <w:proofErr w:type="gramStart"/>
      <w:r w:rsidRPr="000321A7">
        <w:rPr>
          <w:rFonts w:ascii="Times New Roman"/>
        </w:rPr>
        <w:t>莓</w:t>
      </w:r>
      <w:proofErr w:type="gramEnd"/>
      <w:r w:rsidRPr="000321A7">
        <w:rPr>
          <w:rFonts w:ascii="Times New Roman"/>
        </w:rPr>
        <w:t>鲜果分级</w:t>
      </w:r>
    </w:p>
    <w:bookmarkEnd w:id="19"/>
    <w:p w14:paraId="5B3DB2F5" w14:textId="77777777" w:rsidR="00A9694D" w:rsidRPr="000321A7" w:rsidRDefault="00A07594" w:rsidP="00A07594">
      <w:pPr>
        <w:ind w:firstLine="420"/>
        <w:rPr>
          <w:rFonts w:ascii="Times New Roman" w:eastAsia="宋体" w:hAnsi="Times New Roman" w:cs="Times New Roman"/>
          <w:kern w:val="0"/>
          <w:szCs w:val="21"/>
        </w:rPr>
      </w:pPr>
      <w:r w:rsidRPr="000321A7">
        <w:rPr>
          <w:rFonts w:ascii="Times New Roman" w:eastAsia="宋体" w:hAnsi="Times New Roman" w:cs="Times New Roman"/>
          <w:kern w:val="0"/>
          <w:szCs w:val="21"/>
        </w:rPr>
        <w:t>见表</w:t>
      </w:r>
      <w:r w:rsidRPr="000321A7">
        <w:rPr>
          <w:rFonts w:ascii="Times New Roman" w:eastAsia="宋体" w:hAnsi="Times New Roman" w:cs="Times New Roman"/>
          <w:kern w:val="0"/>
          <w:szCs w:val="21"/>
        </w:rPr>
        <w:t>1</w:t>
      </w:r>
      <w:r w:rsidRPr="000321A7">
        <w:rPr>
          <w:rFonts w:ascii="Times New Roman" w:eastAsia="宋体" w:hAnsi="Times New Roman" w:cs="Times New Roman"/>
          <w:kern w:val="0"/>
          <w:szCs w:val="21"/>
        </w:rPr>
        <w:t>。</w:t>
      </w:r>
    </w:p>
    <w:p w14:paraId="69074AF3" w14:textId="77777777" w:rsidR="00A07594" w:rsidRPr="000321A7" w:rsidRDefault="00A07594" w:rsidP="001200FA">
      <w:pPr>
        <w:spacing w:afterLines="20" w:after="62"/>
        <w:ind w:firstLine="420"/>
        <w:jc w:val="center"/>
        <w:rPr>
          <w:rFonts w:ascii="Times New Roman" w:eastAsia="黑体" w:hAnsi="Times New Roman" w:cs="Times New Roman"/>
          <w:kern w:val="0"/>
          <w:szCs w:val="21"/>
        </w:rPr>
      </w:pPr>
      <w:r w:rsidRPr="000321A7">
        <w:rPr>
          <w:rFonts w:ascii="Times New Roman" w:eastAsia="黑体" w:hAnsi="Times New Roman" w:cs="Times New Roman"/>
          <w:kern w:val="0"/>
          <w:szCs w:val="21"/>
        </w:rPr>
        <w:t>表</w:t>
      </w:r>
      <w:r w:rsidRPr="000321A7">
        <w:rPr>
          <w:rFonts w:ascii="Times New Roman" w:eastAsia="黑体" w:hAnsi="Times New Roman" w:cs="Times New Roman"/>
          <w:kern w:val="0"/>
          <w:szCs w:val="21"/>
        </w:rPr>
        <w:t xml:space="preserve">1 </w:t>
      </w:r>
      <w:r w:rsidRPr="000321A7">
        <w:rPr>
          <w:rFonts w:ascii="Times New Roman" w:eastAsia="黑体" w:hAnsi="Times New Roman" w:cs="Times New Roman"/>
          <w:kern w:val="0"/>
          <w:szCs w:val="21"/>
        </w:rPr>
        <w:t>蓝</w:t>
      </w:r>
      <w:proofErr w:type="gramStart"/>
      <w:r w:rsidRPr="000321A7">
        <w:rPr>
          <w:rFonts w:ascii="Times New Roman" w:eastAsia="黑体" w:hAnsi="Times New Roman" w:cs="Times New Roman"/>
          <w:kern w:val="0"/>
          <w:szCs w:val="21"/>
        </w:rPr>
        <w:t>莓</w:t>
      </w:r>
      <w:proofErr w:type="gramEnd"/>
      <w:r w:rsidRPr="000321A7">
        <w:rPr>
          <w:rFonts w:ascii="Times New Roman" w:eastAsia="黑体" w:hAnsi="Times New Roman" w:cs="Times New Roman"/>
          <w:kern w:val="0"/>
          <w:szCs w:val="21"/>
        </w:rPr>
        <w:t>鲜果分级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704"/>
        <w:gridCol w:w="955"/>
        <w:gridCol w:w="2164"/>
        <w:gridCol w:w="2268"/>
        <w:gridCol w:w="2205"/>
      </w:tblGrid>
      <w:tr w:rsidR="00AF3C42" w:rsidRPr="000321A7" w14:paraId="6E697D69" w14:textId="77777777" w:rsidTr="00497F9D">
        <w:tc>
          <w:tcPr>
            <w:tcW w:w="16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D34656" w14:textId="77777777" w:rsidR="00AF3C42" w:rsidRPr="000321A7" w:rsidRDefault="00AF3C42" w:rsidP="00AF3C4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321A7">
              <w:rPr>
                <w:rFonts w:ascii="Times New Roman" w:eastAsia="宋体" w:hAnsi="Times New Roman" w:cs="Times New Roman"/>
                <w:szCs w:val="21"/>
              </w:rPr>
              <w:t>蓝</w:t>
            </w:r>
            <w:proofErr w:type="gramStart"/>
            <w:r w:rsidRPr="000321A7">
              <w:rPr>
                <w:rFonts w:ascii="Times New Roman" w:eastAsia="宋体" w:hAnsi="Times New Roman" w:cs="Times New Roman"/>
                <w:szCs w:val="21"/>
              </w:rPr>
              <w:t>莓</w:t>
            </w:r>
            <w:proofErr w:type="gramEnd"/>
          </w:p>
        </w:tc>
        <w:tc>
          <w:tcPr>
            <w:tcW w:w="663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E26F5" w14:textId="77777777" w:rsidR="00AF3C42" w:rsidRPr="000321A7" w:rsidRDefault="00AF3C42" w:rsidP="00AF3C4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321A7">
              <w:rPr>
                <w:rFonts w:ascii="Times New Roman" w:eastAsia="宋体" w:hAnsi="Times New Roman" w:cs="Times New Roman"/>
                <w:szCs w:val="21"/>
              </w:rPr>
              <w:t>质量等级</w:t>
            </w:r>
          </w:p>
        </w:tc>
      </w:tr>
      <w:tr w:rsidR="00E91F06" w:rsidRPr="000321A7" w14:paraId="2EF2A535" w14:textId="77777777" w:rsidTr="00E91F06">
        <w:trPr>
          <w:trHeight w:hRule="exact" w:val="397"/>
        </w:trPr>
        <w:tc>
          <w:tcPr>
            <w:tcW w:w="16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FD2160" w14:textId="77777777" w:rsidR="00E91F06" w:rsidRPr="000321A7" w:rsidRDefault="00E91F06" w:rsidP="00AF3C4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1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64003" w14:textId="77777777" w:rsidR="00E91F06" w:rsidRPr="000321A7" w:rsidRDefault="00E91F06" w:rsidP="00AF3C42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321A7">
              <w:rPr>
                <w:rFonts w:ascii="Times New Roman" w:eastAsia="宋体" w:hAnsi="Times New Roman" w:cs="Times New Roman"/>
                <w:szCs w:val="21"/>
              </w:rPr>
              <w:t>一级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2684A" w14:textId="77777777" w:rsidR="00E91F06" w:rsidRPr="000321A7" w:rsidRDefault="00E91F06" w:rsidP="00AF3C42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321A7">
              <w:rPr>
                <w:rFonts w:ascii="Times New Roman" w:eastAsia="宋体" w:hAnsi="Times New Roman" w:cs="Times New Roman"/>
                <w:szCs w:val="21"/>
              </w:rPr>
              <w:t>二级</w:t>
            </w:r>
          </w:p>
        </w:tc>
        <w:tc>
          <w:tcPr>
            <w:tcW w:w="22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7B760" w14:textId="77777777" w:rsidR="00E91F06" w:rsidRPr="000321A7" w:rsidRDefault="00E91F06" w:rsidP="00AF3C42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321A7">
              <w:rPr>
                <w:rFonts w:ascii="Times New Roman" w:eastAsia="宋体" w:hAnsi="Times New Roman" w:cs="Times New Roman"/>
                <w:szCs w:val="21"/>
              </w:rPr>
              <w:t>三级</w:t>
            </w:r>
          </w:p>
        </w:tc>
      </w:tr>
      <w:tr w:rsidR="00E91F06" w:rsidRPr="000321A7" w14:paraId="7BD942F6" w14:textId="77777777" w:rsidTr="00E91F06">
        <w:trPr>
          <w:trHeight w:hRule="exact" w:val="397"/>
        </w:trPr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B8B919" w14:textId="77777777" w:rsidR="00E91F06" w:rsidRPr="000321A7" w:rsidRDefault="00E91F06" w:rsidP="00AF3C4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proofErr w:type="gramStart"/>
            <w:r w:rsidRPr="000321A7">
              <w:rPr>
                <w:rFonts w:ascii="Times New Roman" w:eastAsia="宋体" w:hAnsi="Times New Roman" w:cs="Times New Roman"/>
                <w:szCs w:val="21"/>
              </w:rPr>
              <w:t>果径</w:t>
            </w:r>
            <w:r w:rsidRPr="000321A7">
              <w:rPr>
                <w:rFonts w:ascii="Times New Roman" w:eastAsia="宋体" w:hAnsi="Times New Roman" w:cs="Times New Roman"/>
                <w:szCs w:val="21"/>
              </w:rPr>
              <w:t>(</w:t>
            </w:r>
            <w:proofErr w:type="gramEnd"/>
            <w:r w:rsidRPr="000321A7">
              <w:rPr>
                <w:rFonts w:ascii="Times New Roman" w:eastAsia="宋体" w:hAnsi="Times New Roman" w:cs="Times New Roman"/>
                <w:szCs w:val="21"/>
              </w:rPr>
              <w:t>φ)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1BB91" w14:textId="24084930" w:rsidR="00E91F06" w:rsidRPr="000321A7" w:rsidRDefault="00F736AD" w:rsidP="00AF3C42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321A7">
              <w:rPr>
                <w:rFonts w:ascii="Times New Roman" w:eastAsia="宋体" w:hAnsi="Times New Roman" w:cs="Times New Roman"/>
                <w:szCs w:val="21"/>
              </w:rPr>
              <w:t>粉蓝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56818" w14:textId="21A1C12B" w:rsidR="00E91F06" w:rsidRPr="000321A7" w:rsidRDefault="00F736AD" w:rsidP="00692308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321A7">
              <w:rPr>
                <w:rFonts w:ascii="Times New Roman" w:eastAsia="宋体" w:hAnsi="Times New Roman" w:cs="Times New Roman"/>
                <w:szCs w:val="21"/>
              </w:rPr>
              <w:t>φ≥16 mm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71FF6" w14:textId="52CA3811" w:rsidR="00E91F06" w:rsidRPr="000321A7" w:rsidRDefault="00F736AD" w:rsidP="00692308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321A7">
              <w:rPr>
                <w:rFonts w:ascii="Times New Roman" w:eastAsia="宋体" w:hAnsi="Times New Roman" w:cs="Times New Roman"/>
                <w:szCs w:val="21"/>
              </w:rPr>
              <w:t>12≤φ</w:t>
            </w:r>
            <w:r w:rsidRPr="000321A7">
              <w:rPr>
                <w:rFonts w:ascii="Times New Roman" w:eastAsia="宋体" w:hAnsi="Times New Roman" w:cs="Times New Roman"/>
                <w:szCs w:val="21"/>
              </w:rPr>
              <w:t>＜</w:t>
            </w:r>
            <w:r w:rsidRPr="000321A7">
              <w:rPr>
                <w:rFonts w:ascii="Times New Roman" w:eastAsia="宋体" w:hAnsi="Times New Roman" w:cs="Times New Roman"/>
                <w:szCs w:val="21"/>
              </w:rPr>
              <w:t>1</w:t>
            </w:r>
            <w:r w:rsidRPr="000321A7">
              <w:rPr>
                <w:rFonts w:ascii="Times New Roman" w:eastAsia="宋体" w:hAnsi="Times New Roman" w:cs="Times New Roman"/>
                <w:szCs w:val="21"/>
              </w:rPr>
              <w:t>6</w:t>
            </w:r>
            <w:r w:rsidRPr="000321A7">
              <w:rPr>
                <w:rFonts w:ascii="Times New Roman" w:eastAsia="宋体" w:hAnsi="Times New Roman" w:cs="Times New Roman"/>
                <w:szCs w:val="21"/>
              </w:rPr>
              <w:t xml:space="preserve"> mm</w:t>
            </w:r>
            <w:r w:rsidRPr="000321A7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1DF89" w14:textId="49AF2D0A" w:rsidR="00E91F06" w:rsidRPr="000321A7" w:rsidRDefault="00F736AD" w:rsidP="00692308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321A7">
              <w:rPr>
                <w:rFonts w:ascii="Times New Roman" w:eastAsia="宋体" w:hAnsi="Times New Roman" w:cs="Times New Roman"/>
                <w:szCs w:val="21"/>
              </w:rPr>
              <w:t>10≤φ</w:t>
            </w:r>
            <w:r w:rsidRPr="000321A7">
              <w:rPr>
                <w:rFonts w:ascii="Times New Roman" w:eastAsia="宋体" w:hAnsi="Times New Roman" w:cs="Times New Roman"/>
                <w:szCs w:val="21"/>
              </w:rPr>
              <w:t>＜</w:t>
            </w:r>
            <w:r w:rsidRPr="000321A7">
              <w:rPr>
                <w:rFonts w:ascii="Times New Roman" w:eastAsia="宋体" w:hAnsi="Times New Roman" w:cs="Times New Roman"/>
                <w:szCs w:val="21"/>
              </w:rPr>
              <w:t>12 mm</w:t>
            </w:r>
          </w:p>
        </w:tc>
      </w:tr>
      <w:tr w:rsidR="00E91F06" w:rsidRPr="000321A7" w14:paraId="22146D80" w14:textId="77777777" w:rsidTr="00E91F06">
        <w:trPr>
          <w:trHeight w:hRule="exact" w:val="397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EAE069" w14:textId="77777777" w:rsidR="00E91F06" w:rsidRPr="000321A7" w:rsidRDefault="00E91F06" w:rsidP="00AF3C4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FFE86" w14:textId="6CEC69B0" w:rsidR="00E91F06" w:rsidRPr="000321A7" w:rsidRDefault="00F736AD" w:rsidP="00AF3C42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321A7">
              <w:rPr>
                <w:rFonts w:ascii="Times New Roman" w:eastAsia="宋体" w:hAnsi="Times New Roman" w:cs="Times New Roman"/>
                <w:szCs w:val="21"/>
              </w:rPr>
              <w:t>灿烂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4477B" w14:textId="557C64DD" w:rsidR="00E91F06" w:rsidRPr="000321A7" w:rsidRDefault="00F736AD" w:rsidP="00692308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321A7">
              <w:rPr>
                <w:rFonts w:ascii="Times New Roman" w:eastAsia="宋体" w:hAnsi="Times New Roman" w:cs="Times New Roman"/>
                <w:szCs w:val="21"/>
              </w:rPr>
              <w:t>φ≥18 mm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E346" w14:textId="5FEA958C" w:rsidR="00E91F06" w:rsidRPr="000321A7" w:rsidRDefault="00F736AD" w:rsidP="00692308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321A7">
              <w:rPr>
                <w:rFonts w:ascii="Times New Roman" w:eastAsia="宋体" w:hAnsi="Times New Roman" w:cs="Times New Roman"/>
                <w:szCs w:val="21"/>
              </w:rPr>
              <w:t>14≤φ</w:t>
            </w:r>
            <w:r w:rsidRPr="000321A7">
              <w:rPr>
                <w:rFonts w:ascii="Times New Roman" w:eastAsia="宋体" w:hAnsi="Times New Roman" w:cs="Times New Roman"/>
                <w:szCs w:val="21"/>
              </w:rPr>
              <w:t>＜</w:t>
            </w:r>
            <w:r w:rsidRPr="000321A7">
              <w:rPr>
                <w:rFonts w:ascii="Times New Roman" w:eastAsia="宋体" w:hAnsi="Times New Roman" w:cs="Times New Roman"/>
                <w:szCs w:val="21"/>
              </w:rPr>
              <w:t>18 mm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9A0A3" w14:textId="4CE6B4B4" w:rsidR="00E91F06" w:rsidRPr="000321A7" w:rsidRDefault="00F736AD" w:rsidP="00692308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321A7">
              <w:rPr>
                <w:rFonts w:ascii="Times New Roman" w:eastAsia="宋体" w:hAnsi="Times New Roman" w:cs="Times New Roman"/>
                <w:szCs w:val="21"/>
              </w:rPr>
              <w:t>12≤φ</w:t>
            </w:r>
            <w:r w:rsidRPr="000321A7">
              <w:rPr>
                <w:rFonts w:ascii="Times New Roman" w:eastAsia="宋体" w:hAnsi="Times New Roman" w:cs="Times New Roman"/>
                <w:szCs w:val="21"/>
              </w:rPr>
              <w:t>＜</w:t>
            </w:r>
            <w:r w:rsidRPr="000321A7">
              <w:rPr>
                <w:rFonts w:ascii="Times New Roman" w:eastAsia="宋体" w:hAnsi="Times New Roman" w:cs="Times New Roman"/>
                <w:szCs w:val="21"/>
              </w:rPr>
              <w:t>14 mm</w:t>
            </w:r>
          </w:p>
        </w:tc>
      </w:tr>
      <w:tr w:rsidR="00F736AD" w:rsidRPr="000321A7" w14:paraId="1ECB05E6" w14:textId="77777777" w:rsidTr="00B508EF">
        <w:trPr>
          <w:trHeight w:hRule="exact" w:val="397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B98AA4" w14:textId="77777777" w:rsidR="00F736AD" w:rsidRPr="000321A7" w:rsidRDefault="00F736AD" w:rsidP="00F736A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85F76" w14:textId="77777777" w:rsidR="00F736AD" w:rsidRPr="000321A7" w:rsidRDefault="00F736AD" w:rsidP="00F736AD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321A7">
              <w:rPr>
                <w:rFonts w:ascii="Times New Roman" w:eastAsia="宋体" w:hAnsi="Times New Roman" w:cs="Times New Roman"/>
                <w:szCs w:val="21"/>
              </w:rPr>
              <w:t>杰兔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32050" w14:textId="66E07D13" w:rsidR="00F736AD" w:rsidRPr="000321A7" w:rsidRDefault="00F736AD" w:rsidP="00F736AD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321A7">
              <w:rPr>
                <w:rFonts w:ascii="Times New Roman" w:eastAsia="宋体" w:hAnsi="Times New Roman" w:cs="Times New Roman"/>
                <w:szCs w:val="21"/>
              </w:rPr>
              <w:t>φ≥18 mm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B6CDD" w14:textId="4191230B" w:rsidR="00F736AD" w:rsidRPr="000321A7" w:rsidRDefault="00F736AD" w:rsidP="00F736AD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321A7">
              <w:rPr>
                <w:rFonts w:ascii="Times New Roman" w:eastAsia="宋体" w:hAnsi="Times New Roman" w:cs="Times New Roman"/>
                <w:szCs w:val="21"/>
              </w:rPr>
              <w:t>14≤φ</w:t>
            </w:r>
            <w:r w:rsidRPr="000321A7">
              <w:rPr>
                <w:rFonts w:ascii="Times New Roman" w:eastAsia="宋体" w:hAnsi="Times New Roman" w:cs="Times New Roman"/>
                <w:szCs w:val="21"/>
              </w:rPr>
              <w:t>＜</w:t>
            </w:r>
            <w:r w:rsidRPr="000321A7">
              <w:rPr>
                <w:rFonts w:ascii="Times New Roman" w:eastAsia="宋体" w:hAnsi="Times New Roman" w:cs="Times New Roman"/>
                <w:szCs w:val="21"/>
              </w:rPr>
              <w:t>18 mm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C1EEB" w14:textId="6D9181F2" w:rsidR="00F736AD" w:rsidRPr="000321A7" w:rsidRDefault="00F736AD" w:rsidP="00F736AD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321A7">
              <w:rPr>
                <w:rFonts w:ascii="Times New Roman" w:eastAsia="宋体" w:hAnsi="Times New Roman" w:cs="Times New Roman"/>
                <w:szCs w:val="21"/>
              </w:rPr>
              <w:t>12≤φ</w:t>
            </w:r>
            <w:r w:rsidRPr="000321A7">
              <w:rPr>
                <w:rFonts w:ascii="Times New Roman" w:eastAsia="宋体" w:hAnsi="Times New Roman" w:cs="Times New Roman"/>
                <w:szCs w:val="21"/>
              </w:rPr>
              <w:t>＜</w:t>
            </w:r>
            <w:r w:rsidRPr="000321A7">
              <w:rPr>
                <w:rFonts w:ascii="Times New Roman" w:eastAsia="宋体" w:hAnsi="Times New Roman" w:cs="Times New Roman"/>
                <w:szCs w:val="21"/>
              </w:rPr>
              <w:t>14 mm</w:t>
            </w:r>
          </w:p>
        </w:tc>
      </w:tr>
      <w:tr w:rsidR="00F736AD" w:rsidRPr="000321A7" w14:paraId="4CBE7AFF" w14:textId="77777777" w:rsidTr="00B508EF">
        <w:trPr>
          <w:trHeight w:hRule="exact" w:val="397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AE0AF0" w14:textId="77777777" w:rsidR="00F736AD" w:rsidRPr="000321A7" w:rsidRDefault="00F736AD" w:rsidP="00F736A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696D8" w14:textId="77777777" w:rsidR="00F736AD" w:rsidRPr="000321A7" w:rsidRDefault="00F736AD" w:rsidP="00F736AD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321A7">
              <w:rPr>
                <w:rFonts w:ascii="Times New Roman" w:eastAsia="宋体" w:hAnsi="Times New Roman" w:cs="Times New Roman"/>
                <w:szCs w:val="21"/>
              </w:rPr>
              <w:t>绿宝石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5A779" w14:textId="023307CB" w:rsidR="00F736AD" w:rsidRPr="000321A7" w:rsidRDefault="00F736AD" w:rsidP="00F736AD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321A7">
              <w:rPr>
                <w:rFonts w:ascii="Times New Roman" w:eastAsia="宋体" w:hAnsi="Times New Roman" w:cs="Times New Roman"/>
                <w:szCs w:val="21"/>
              </w:rPr>
              <w:t>φ≥18 mm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69FFB" w14:textId="5732E91A" w:rsidR="00F736AD" w:rsidRPr="000321A7" w:rsidRDefault="00F736AD" w:rsidP="00F736AD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321A7">
              <w:rPr>
                <w:rFonts w:ascii="Times New Roman" w:eastAsia="宋体" w:hAnsi="Times New Roman" w:cs="Times New Roman"/>
                <w:szCs w:val="21"/>
              </w:rPr>
              <w:t>14≤φ</w:t>
            </w:r>
            <w:r w:rsidRPr="000321A7">
              <w:rPr>
                <w:rFonts w:ascii="Times New Roman" w:eastAsia="宋体" w:hAnsi="Times New Roman" w:cs="Times New Roman"/>
                <w:szCs w:val="21"/>
              </w:rPr>
              <w:t>＜</w:t>
            </w:r>
            <w:r w:rsidRPr="000321A7">
              <w:rPr>
                <w:rFonts w:ascii="Times New Roman" w:eastAsia="宋体" w:hAnsi="Times New Roman" w:cs="Times New Roman"/>
                <w:szCs w:val="21"/>
              </w:rPr>
              <w:t>18 mm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41D8E" w14:textId="4C9329A0" w:rsidR="00F736AD" w:rsidRPr="000321A7" w:rsidRDefault="00F736AD" w:rsidP="00F736AD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321A7">
              <w:rPr>
                <w:rFonts w:ascii="Times New Roman" w:eastAsia="宋体" w:hAnsi="Times New Roman" w:cs="Times New Roman"/>
                <w:szCs w:val="21"/>
              </w:rPr>
              <w:t>12≤φ</w:t>
            </w:r>
            <w:r w:rsidRPr="000321A7">
              <w:rPr>
                <w:rFonts w:ascii="Times New Roman" w:eastAsia="宋体" w:hAnsi="Times New Roman" w:cs="Times New Roman"/>
                <w:szCs w:val="21"/>
              </w:rPr>
              <w:t>＜</w:t>
            </w:r>
            <w:r w:rsidRPr="000321A7">
              <w:rPr>
                <w:rFonts w:ascii="Times New Roman" w:eastAsia="宋体" w:hAnsi="Times New Roman" w:cs="Times New Roman"/>
                <w:szCs w:val="21"/>
              </w:rPr>
              <w:t>14 mm</w:t>
            </w:r>
          </w:p>
        </w:tc>
      </w:tr>
      <w:tr w:rsidR="00F736AD" w:rsidRPr="000321A7" w14:paraId="13828503" w14:textId="77777777" w:rsidTr="00B508EF">
        <w:trPr>
          <w:trHeight w:hRule="exact" w:val="397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815B22" w14:textId="77777777" w:rsidR="00F736AD" w:rsidRPr="000321A7" w:rsidRDefault="00F736AD" w:rsidP="00F736A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200AA" w14:textId="77777777" w:rsidR="00F736AD" w:rsidRPr="000321A7" w:rsidRDefault="00F736AD" w:rsidP="00F736AD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321A7">
              <w:rPr>
                <w:rFonts w:ascii="Times New Roman" w:eastAsia="宋体" w:hAnsi="Times New Roman" w:cs="Times New Roman"/>
                <w:szCs w:val="21"/>
              </w:rPr>
              <w:t>珠宝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06761" w14:textId="44B0B119" w:rsidR="00F736AD" w:rsidRPr="000321A7" w:rsidRDefault="00F736AD" w:rsidP="00F736AD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321A7">
              <w:rPr>
                <w:rFonts w:ascii="Times New Roman" w:eastAsia="宋体" w:hAnsi="Times New Roman" w:cs="Times New Roman"/>
                <w:szCs w:val="21"/>
              </w:rPr>
              <w:t>φ≥18 mm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AC430" w14:textId="4F5A23A4" w:rsidR="00F736AD" w:rsidRPr="000321A7" w:rsidRDefault="00F736AD" w:rsidP="00F736AD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321A7">
              <w:rPr>
                <w:rFonts w:ascii="Times New Roman" w:eastAsia="宋体" w:hAnsi="Times New Roman" w:cs="Times New Roman"/>
                <w:szCs w:val="21"/>
              </w:rPr>
              <w:t>14≤φ</w:t>
            </w:r>
            <w:r w:rsidRPr="000321A7">
              <w:rPr>
                <w:rFonts w:ascii="Times New Roman" w:eastAsia="宋体" w:hAnsi="Times New Roman" w:cs="Times New Roman"/>
                <w:szCs w:val="21"/>
              </w:rPr>
              <w:t>＜</w:t>
            </w:r>
            <w:r w:rsidRPr="000321A7">
              <w:rPr>
                <w:rFonts w:ascii="Times New Roman" w:eastAsia="宋体" w:hAnsi="Times New Roman" w:cs="Times New Roman"/>
                <w:szCs w:val="21"/>
              </w:rPr>
              <w:t>18 mm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53802" w14:textId="6833B7E3" w:rsidR="00F736AD" w:rsidRPr="000321A7" w:rsidRDefault="00F736AD" w:rsidP="00F736AD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321A7">
              <w:rPr>
                <w:rFonts w:ascii="Times New Roman" w:eastAsia="宋体" w:hAnsi="Times New Roman" w:cs="Times New Roman"/>
                <w:szCs w:val="21"/>
              </w:rPr>
              <w:t>12≤φ</w:t>
            </w:r>
            <w:r w:rsidRPr="000321A7">
              <w:rPr>
                <w:rFonts w:ascii="Times New Roman" w:eastAsia="宋体" w:hAnsi="Times New Roman" w:cs="Times New Roman"/>
                <w:szCs w:val="21"/>
              </w:rPr>
              <w:t>＜</w:t>
            </w:r>
            <w:r w:rsidRPr="000321A7">
              <w:rPr>
                <w:rFonts w:ascii="Times New Roman" w:eastAsia="宋体" w:hAnsi="Times New Roman" w:cs="Times New Roman"/>
                <w:szCs w:val="21"/>
              </w:rPr>
              <w:t>14 mm</w:t>
            </w:r>
          </w:p>
        </w:tc>
      </w:tr>
      <w:tr w:rsidR="00F736AD" w:rsidRPr="000321A7" w14:paraId="091B04AD" w14:textId="77777777" w:rsidTr="00B508EF">
        <w:trPr>
          <w:trHeight w:hRule="exact" w:val="397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35874E" w14:textId="77777777" w:rsidR="00F736AD" w:rsidRPr="000321A7" w:rsidRDefault="00F736AD" w:rsidP="00F736A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46C30" w14:textId="77777777" w:rsidR="00F736AD" w:rsidRPr="000321A7" w:rsidRDefault="00F736AD" w:rsidP="00F736AD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321A7">
              <w:rPr>
                <w:rFonts w:ascii="Times New Roman" w:eastAsia="宋体" w:hAnsi="Times New Roman" w:cs="Times New Roman"/>
                <w:szCs w:val="21"/>
              </w:rPr>
              <w:t>法新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757C3" w14:textId="232279AD" w:rsidR="00F736AD" w:rsidRPr="000321A7" w:rsidRDefault="00F736AD" w:rsidP="00F736AD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321A7">
              <w:rPr>
                <w:rFonts w:ascii="Times New Roman" w:eastAsia="宋体" w:hAnsi="Times New Roman" w:cs="Times New Roman"/>
                <w:szCs w:val="21"/>
              </w:rPr>
              <w:t>φ≥18 mm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EA402" w14:textId="7D6BA3EF" w:rsidR="00F736AD" w:rsidRPr="000321A7" w:rsidRDefault="00F736AD" w:rsidP="00F736AD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321A7">
              <w:rPr>
                <w:rFonts w:ascii="Times New Roman" w:eastAsia="宋体" w:hAnsi="Times New Roman" w:cs="Times New Roman"/>
                <w:szCs w:val="21"/>
              </w:rPr>
              <w:t>14≤φ</w:t>
            </w:r>
            <w:r w:rsidRPr="000321A7">
              <w:rPr>
                <w:rFonts w:ascii="Times New Roman" w:eastAsia="宋体" w:hAnsi="Times New Roman" w:cs="Times New Roman"/>
                <w:szCs w:val="21"/>
              </w:rPr>
              <w:t>＜</w:t>
            </w:r>
            <w:r w:rsidRPr="000321A7">
              <w:rPr>
                <w:rFonts w:ascii="Times New Roman" w:eastAsia="宋体" w:hAnsi="Times New Roman" w:cs="Times New Roman"/>
                <w:szCs w:val="21"/>
              </w:rPr>
              <w:t>18 mm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6EE90" w14:textId="4693B3DE" w:rsidR="00F736AD" w:rsidRPr="000321A7" w:rsidRDefault="00F736AD" w:rsidP="00F736AD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321A7">
              <w:rPr>
                <w:rFonts w:ascii="Times New Roman" w:eastAsia="宋体" w:hAnsi="Times New Roman" w:cs="Times New Roman"/>
                <w:szCs w:val="21"/>
              </w:rPr>
              <w:t>12≤φ</w:t>
            </w:r>
            <w:r w:rsidRPr="000321A7">
              <w:rPr>
                <w:rFonts w:ascii="Times New Roman" w:eastAsia="宋体" w:hAnsi="Times New Roman" w:cs="Times New Roman"/>
                <w:szCs w:val="21"/>
              </w:rPr>
              <w:t>＜</w:t>
            </w:r>
            <w:r w:rsidRPr="000321A7">
              <w:rPr>
                <w:rFonts w:ascii="Times New Roman" w:eastAsia="宋体" w:hAnsi="Times New Roman" w:cs="Times New Roman"/>
                <w:szCs w:val="21"/>
              </w:rPr>
              <w:t>14 mm</w:t>
            </w:r>
          </w:p>
        </w:tc>
      </w:tr>
      <w:tr w:rsidR="00F736AD" w:rsidRPr="000321A7" w14:paraId="76AFC5BC" w14:textId="77777777" w:rsidTr="00B508EF">
        <w:trPr>
          <w:trHeight w:hRule="exact" w:val="397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F05C9" w14:textId="77777777" w:rsidR="00F736AD" w:rsidRPr="000321A7" w:rsidRDefault="00F736AD" w:rsidP="00F736A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DDEEA" w14:textId="77777777" w:rsidR="00F736AD" w:rsidRPr="000321A7" w:rsidRDefault="00F736AD" w:rsidP="00F736AD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proofErr w:type="gramStart"/>
            <w:r w:rsidRPr="000321A7">
              <w:rPr>
                <w:rFonts w:ascii="Times New Roman" w:eastAsia="宋体" w:hAnsi="Times New Roman" w:cs="Times New Roman"/>
                <w:szCs w:val="21"/>
              </w:rPr>
              <w:t>莱</w:t>
            </w:r>
            <w:proofErr w:type="gramEnd"/>
            <w:r w:rsidRPr="000321A7">
              <w:rPr>
                <w:rFonts w:ascii="Times New Roman" w:eastAsia="宋体" w:hAnsi="Times New Roman" w:cs="Times New Roman"/>
                <w:szCs w:val="21"/>
              </w:rPr>
              <w:t>克西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D8A40" w14:textId="2B6818D3" w:rsidR="00F736AD" w:rsidRPr="000321A7" w:rsidRDefault="00F736AD" w:rsidP="00F736AD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321A7">
              <w:rPr>
                <w:rFonts w:ascii="Times New Roman" w:eastAsia="宋体" w:hAnsi="Times New Roman" w:cs="Times New Roman"/>
                <w:szCs w:val="21"/>
              </w:rPr>
              <w:t>φ≥18 mm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DB1E2" w14:textId="49B23A64" w:rsidR="00F736AD" w:rsidRPr="000321A7" w:rsidRDefault="00F736AD" w:rsidP="00F736AD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321A7">
              <w:rPr>
                <w:rFonts w:ascii="Times New Roman" w:eastAsia="宋体" w:hAnsi="Times New Roman" w:cs="Times New Roman"/>
                <w:szCs w:val="21"/>
              </w:rPr>
              <w:t>14≤φ</w:t>
            </w:r>
            <w:r w:rsidRPr="000321A7">
              <w:rPr>
                <w:rFonts w:ascii="Times New Roman" w:eastAsia="宋体" w:hAnsi="Times New Roman" w:cs="Times New Roman"/>
                <w:szCs w:val="21"/>
              </w:rPr>
              <w:t>＜</w:t>
            </w:r>
            <w:r w:rsidRPr="000321A7">
              <w:rPr>
                <w:rFonts w:ascii="Times New Roman" w:eastAsia="宋体" w:hAnsi="Times New Roman" w:cs="Times New Roman"/>
                <w:szCs w:val="21"/>
              </w:rPr>
              <w:t>18 mm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E1606" w14:textId="4AF8D13D" w:rsidR="00F736AD" w:rsidRPr="000321A7" w:rsidRDefault="00F736AD" w:rsidP="00F736AD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321A7">
              <w:rPr>
                <w:rFonts w:ascii="Times New Roman" w:eastAsia="宋体" w:hAnsi="Times New Roman" w:cs="Times New Roman"/>
                <w:szCs w:val="21"/>
              </w:rPr>
              <w:t>12≤φ</w:t>
            </w:r>
            <w:r w:rsidRPr="000321A7">
              <w:rPr>
                <w:rFonts w:ascii="Times New Roman" w:eastAsia="宋体" w:hAnsi="Times New Roman" w:cs="Times New Roman"/>
                <w:szCs w:val="21"/>
              </w:rPr>
              <w:t>＜</w:t>
            </w:r>
            <w:r w:rsidRPr="000321A7">
              <w:rPr>
                <w:rFonts w:ascii="Times New Roman" w:eastAsia="宋体" w:hAnsi="Times New Roman" w:cs="Times New Roman"/>
                <w:szCs w:val="21"/>
              </w:rPr>
              <w:t>14 mm</w:t>
            </w:r>
          </w:p>
        </w:tc>
      </w:tr>
      <w:tr w:rsidR="00E91F06" w:rsidRPr="000321A7" w14:paraId="5E71DE33" w14:textId="77777777" w:rsidTr="00E91F06">
        <w:trPr>
          <w:trHeight w:hRule="exact" w:val="397"/>
        </w:trPr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AA2B" w14:textId="77777777" w:rsidR="00E91F06" w:rsidRPr="000321A7" w:rsidRDefault="00E91F06" w:rsidP="00AF3C42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321A7">
              <w:rPr>
                <w:rFonts w:ascii="Times New Roman" w:eastAsia="宋体" w:hAnsi="Times New Roman" w:cs="Times New Roman"/>
                <w:szCs w:val="21"/>
              </w:rPr>
              <w:t>果粉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A0A9E" w14:textId="77777777" w:rsidR="00E91F06" w:rsidRPr="000321A7" w:rsidRDefault="00E91F06" w:rsidP="00AF3C42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321A7">
              <w:rPr>
                <w:rFonts w:ascii="Times New Roman" w:eastAsia="宋体" w:hAnsi="Times New Roman" w:cs="Times New Roman"/>
                <w:szCs w:val="21"/>
              </w:rPr>
              <w:t>95%</w:t>
            </w:r>
            <w:r w:rsidR="00462BFC" w:rsidRPr="000321A7">
              <w:rPr>
                <w:rFonts w:ascii="Times New Roman" w:eastAsia="宋体" w:hAnsi="Times New Roman" w:cs="Times New Roman"/>
                <w:szCs w:val="21"/>
              </w:rPr>
              <w:t>的</w:t>
            </w:r>
            <w:r w:rsidR="00FD4D7B" w:rsidRPr="000321A7">
              <w:rPr>
                <w:rFonts w:ascii="Times New Roman" w:eastAsia="宋体" w:hAnsi="Times New Roman" w:cs="Times New Roman"/>
                <w:szCs w:val="21"/>
              </w:rPr>
              <w:t>鲜</w:t>
            </w:r>
            <w:r w:rsidR="00462BFC" w:rsidRPr="000321A7">
              <w:rPr>
                <w:rFonts w:ascii="Times New Roman" w:eastAsia="宋体" w:hAnsi="Times New Roman" w:cs="Times New Roman"/>
                <w:szCs w:val="21"/>
              </w:rPr>
              <w:t>果</w:t>
            </w:r>
            <w:r w:rsidRPr="000321A7">
              <w:rPr>
                <w:rFonts w:ascii="Times New Roman" w:eastAsia="宋体" w:hAnsi="Times New Roman" w:cs="Times New Roman"/>
                <w:szCs w:val="21"/>
              </w:rPr>
              <w:t>完整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5FE75" w14:textId="77777777" w:rsidR="00E91F06" w:rsidRPr="000321A7" w:rsidRDefault="00462BFC" w:rsidP="00AF3C42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321A7">
              <w:rPr>
                <w:rFonts w:ascii="Times New Roman" w:eastAsia="宋体" w:hAnsi="Times New Roman" w:cs="Times New Roman"/>
                <w:szCs w:val="21"/>
              </w:rPr>
              <w:t>90%</w:t>
            </w:r>
            <w:r w:rsidRPr="000321A7">
              <w:rPr>
                <w:rFonts w:ascii="Times New Roman" w:eastAsia="宋体" w:hAnsi="Times New Roman" w:cs="Times New Roman"/>
                <w:szCs w:val="21"/>
              </w:rPr>
              <w:t>的</w:t>
            </w:r>
            <w:r w:rsidR="00FD4D7B" w:rsidRPr="000321A7">
              <w:rPr>
                <w:rFonts w:ascii="Times New Roman" w:eastAsia="宋体" w:hAnsi="Times New Roman" w:cs="Times New Roman"/>
                <w:szCs w:val="21"/>
              </w:rPr>
              <w:t>鲜</w:t>
            </w:r>
            <w:r w:rsidRPr="000321A7">
              <w:rPr>
                <w:rFonts w:ascii="Times New Roman" w:eastAsia="宋体" w:hAnsi="Times New Roman" w:cs="Times New Roman"/>
                <w:szCs w:val="21"/>
              </w:rPr>
              <w:t>果完整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F84AF" w14:textId="77777777" w:rsidR="00E91F06" w:rsidRPr="000321A7" w:rsidRDefault="00462BFC" w:rsidP="00AF3C42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321A7">
              <w:rPr>
                <w:rFonts w:ascii="Times New Roman" w:eastAsia="宋体" w:hAnsi="Times New Roman" w:cs="Times New Roman"/>
                <w:szCs w:val="21"/>
              </w:rPr>
              <w:t>85%</w:t>
            </w:r>
            <w:r w:rsidRPr="000321A7">
              <w:rPr>
                <w:rFonts w:ascii="Times New Roman" w:eastAsia="宋体" w:hAnsi="Times New Roman" w:cs="Times New Roman"/>
                <w:szCs w:val="21"/>
              </w:rPr>
              <w:t>的</w:t>
            </w:r>
            <w:r w:rsidR="00FD4D7B" w:rsidRPr="000321A7">
              <w:rPr>
                <w:rFonts w:ascii="Times New Roman" w:eastAsia="宋体" w:hAnsi="Times New Roman" w:cs="Times New Roman"/>
                <w:szCs w:val="21"/>
              </w:rPr>
              <w:t>鲜</w:t>
            </w:r>
            <w:r w:rsidRPr="000321A7">
              <w:rPr>
                <w:rFonts w:ascii="Times New Roman" w:eastAsia="宋体" w:hAnsi="Times New Roman" w:cs="Times New Roman"/>
                <w:szCs w:val="21"/>
              </w:rPr>
              <w:t>果完整</w:t>
            </w:r>
          </w:p>
        </w:tc>
      </w:tr>
      <w:tr w:rsidR="00462BFC" w:rsidRPr="000321A7" w14:paraId="72B6EB98" w14:textId="77777777" w:rsidTr="00E91F06">
        <w:trPr>
          <w:trHeight w:hRule="exact" w:val="397"/>
        </w:trPr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6464F" w14:textId="77777777" w:rsidR="00462BFC" w:rsidRPr="000321A7" w:rsidRDefault="00462BFC" w:rsidP="00AF3C42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321A7">
              <w:rPr>
                <w:rFonts w:ascii="Times New Roman" w:eastAsia="宋体" w:hAnsi="Times New Roman" w:cs="Times New Roman"/>
                <w:szCs w:val="21"/>
              </w:rPr>
              <w:t>等外果</w:t>
            </w:r>
            <w:r w:rsidR="00FD6786" w:rsidRPr="000321A7">
              <w:rPr>
                <w:rFonts w:ascii="Times New Roman" w:eastAsia="宋体" w:hAnsi="Times New Roman" w:cs="Times New Roman"/>
                <w:szCs w:val="21"/>
              </w:rPr>
              <w:t>容许度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4213C" w14:textId="77777777" w:rsidR="00462BFC" w:rsidRPr="000321A7" w:rsidRDefault="00462BFC" w:rsidP="00AF3C42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321A7">
              <w:rPr>
                <w:rFonts w:ascii="Times New Roman" w:eastAsia="宋体" w:hAnsi="Times New Roman" w:cs="Times New Roman"/>
                <w:szCs w:val="21"/>
              </w:rPr>
              <w:t>≤1%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BE126" w14:textId="77777777" w:rsidR="00462BFC" w:rsidRPr="000321A7" w:rsidRDefault="00462BFC" w:rsidP="00AF3C42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321A7">
              <w:rPr>
                <w:rFonts w:ascii="Times New Roman" w:eastAsia="宋体" w:hAnsi="Times New Roman" w:cs="Times New Roman"/>
                <w:szCs w:val="21"/>
              </w:rPr>
              <w:t>≤1%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94D49" w14:textId="77777777" w:rsidR="00462BFC" w:rsidRPr="000321A7" w:rsidRDefault="00462BFC" w:rsidP="00AF3C42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321A7">
              <w:rPr>
                <w:rFonts w:ascii="Times New Roman" w:eastAsia="宋体" w:hAnsi="Times New Roman" w:cs="Times New Roman"/>
                <w:szCs w:val="21"/>
              </w:rPr>
              <w:t>≤2%</w:t>
            </w:r>
          </w:p>
        </w:tc>
      </w:tr>
    </w:tbl>
    <w:p w14:paraId="6E790CA5" w14:textId="64764057" w:rsidR="00AF3C42" w:rsidRPr="000321A7" w:rsidRDefault="00F47092" w:rsidP="00770EEF">
      <w:pPr>
        <w:ind w:firstLine="420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0321A7">
        <w:rPr>
          <w:rFonts w:ascii="Times New Roman" w:eastAsia="宋体" w:hAnsi="Times New Roman" w:cs="Times New Roman"/>
          <w:kern w:val="0"/>
          <w:szCs w:val="21"/>
        </w:rPr>
        <w:t>特殊情况根据客户需要分级、分装</w:t>
      </w:r>
    </w:p>
    <w:p w14:paraId="34E6FB78" w14:textId="77777777" w:rsidR="00A07594" w:rsidRPr="000321A7" w:rsidRDefault="00892FDE" w:rsidP="001200FA">
      <w:pPr>
        <w:pStyle w:val="a"/>
        <w:spacing w:before="312" w:after="312"/>
        <w:rPr>
          <w:rFonts w:ascii="Times New Roman"/>
        </w:rPr>
      </w:pPr>
      <w:r w:rsidRPr="000321A7">
        <w:rPr>
          <w:rFonts w:ascii="Times New Roman"/>
        </w:rPr>
        <w:t>检测</w:t>
      </w:r>
      <w:r w:rsidR="00A07594" w:rsidRPr="000321A7">
        <w:rPr>
          <w:rFonts w:ascii="Times New Roman"/>
        </w:rPr>
        <w:t>方法</w:t>
      </w:r>
    </w:p>
    <w:p w14:paraId="1C4A093B" w14:textId="77777777" w:rsidR="00A07594" w:rsidRPr="000321A7" w:rsidRDefault="00A07594" w:rsidP="001200FA">
      <w:pPr>
        <w:pStyle w:val="a0"/>
        <w:spacing w:before="156" w:after="156"/>
        <w:rPr>
          <w:rFonts w:ascii="Times New Roman"/>
        </w:rPr>
      </w:pPr>
      <w:bookmarkStart w:id="20" w:name="_Hlk135682267"/>
      <w:r w:rsidRPr="000321A7">
        <w:rPr>
          <w:rFonts w:ascii="Times New Roman"/>
        </w:rPr>
        <w:t>果径</w:t>
      </w:r>
    </w:p>
    <w:bookmarkEnd w:id="20"/>
    <w:p w14:paraId="5F50DFB8" w14:textId="36F0D372" w:rsidR="00A07594" w:rsidRPr="000321A7" w:rsidRDefault="00BF62F7" w:rsidP="00A07594">
      <w:pPr>
        <w:ind w:firstLine="420"/>
        <w:rPr>
          <w:rFonts w:ascii="Times New Roman" w:eastAsia="宋体" w:hAnsi="Times New Roman" w:cs="Times New Roman"/>
          <w:kern w:val="0"/>
          <w:szCs w:val="21"/>
        </w:rPr>
      </w:pPr>
      <w:r w:rsidRPr="000321A7">
        <w:rPr>
          <w:rFonts w:ascii="Times New Roman" w:eastAsia="宋体" w:hAnsi="Times New Roman" w:cs="Times New Roman"/>
          <w:kern w:val="0"/>
          <w:szCs w:val="21"/>
        </w:rPr>
        <w:t>用圆孔径</w:t>
      </w:r>
      <w:proofErr w:type="gramStart"/>
      <w:r w:rsidRPr="000321A7">
        <w:rPr>
          <w:rFonts w:ascii="Times New Roman" w:eastAsia="宋体" w:hAnsi="Times New Roman" w:cs="Times New Roman"/>
          <w:kern w:val="0"/>
          <w:szCs w:val="21"/>
        </w:rPr>
        <w:t>筛</w:t>
      </w:r>
      <w:proofErr w:type="gramEnd"/>
      <w:r w:rsidRPr="000321A7">
        <w:rPr>
          <w:rFonts w:ascii="Times New Roman" w:eastAsia="宋体" w:hAnsi="Times New Roman" w:cs="Times New Roman"/>
          <w:kern w:val="0"/>
          <w:szCs w:val="21"/>
        </w:rPr>
        <w:t>测定</w:t>
      </w:r>
      <w:r w:rsidR="00A07594" w:rsidRPr="000321A7">
        <w:rPr>
          <w:rFonts w:ascii="Times New Roman" w:eastAsia="宋体" w:hAnsi="Times New Roman" w:cs="Times New Roman"/>
          <w:kern w:val="0"/>
          <w:szCs w:val="21"/>
        </w:rPr>
        <w:t>。</w:t>
      </w:r>
    </w:p>
    <w:p w14:paraId="3CA37407" w14:textId="77777777" w:rsidR="00A07594" w:rsidRPr="000321A7" w:rsidRDefault="00A07594" w:rsidP="001200FA">
      <w:pPr>
        <w:pStyle w:val="a0"/>
        <w:spacing w:before="156" w:after="156"/>
        <w:rPr>
          <w:rFonts w:ascii="Times New Roman"/>
        </w:rPr>
      </w:pPr>
      <w:r w:rsidRPr="000321A7">
        <w:rPr>
          <w:rFonts w:ascii="Times New Roman"/>
        </w:rPr>
        <w:t>外观</w:t>
      </w:r>
      <w:r w:rsidR="00892FDE" w:rsidRPr="000321A7">
        <w:rPr>
          <w:rFonts w:ascii="Times New Roman"/>
        </w:rPr>
        <w:t>品质检测</w:t>
      </w:r>
    </w:p>
    <w:p w14:paraId="65A716BE" w14:textId="40A3A06D" w:rsidR="00462BFC" w:rsidRPr="000321A7" w:rsidRDefault="00892FDE" w:rsidP="00462BFC">
      <w:pPr>
        <w:ind w:firstLineChars="200" w:firstLine="420"/>
        <w:rPr>
          <w:rFonts w:ascii="Times New Roman" w:eastAsia="宋体" w:hAnsi="Times New Roman" w:cs="Times New Roman"/>
          <w:kern w:val="0"/>
          <w:szCs w:val="21"/>
        </w:rPr>
      </w:pPr>
      <w:r w:rsidRPr="000321A7">
        <w:rPr>
          <w:rFonts w:ascii="Times New Roman" w:eastAsia="宋体" w:hAnsi="Times New Roman" w:cs="Times New Roman"/>
          <w:kern w:val="0"/>
          <w:szCs w:val="21"/>
        </w:rPr>
        <w:t>采用</w:t>
      </w:r>
      <w:r w:rsidR="00315358" w:rsidRPr="000321A7">
        <w:rPr>
          <w:rFonts w:ascii="Times New Roman" w:eastAsia="宋体" w:hAnsi="Times New Roman" w:cs="Times New Roman"/>
          <w:kern w:val="0"/>
          <w:szCs w:val="21"/>
        </w:rPr>
        <w:t>目测</w:t>
      </w:r>
      <w:r w:rsidRPr="000321A7">
        <w:rPr>
          <w:rFonts w:ascii="Times New Roman" w:eastAsia="宋体" w:hAnsi="Times New Roman" w:cs="Times New Roman"/>
          <w:kern w:val="0"/>
          <w:szCs w:val="21"/>
        </w:rPr>
        <w:t>法判断果实品质，主要判断果</w:t>
      </w:r>
      <w:r w:rsidR="00BF62F7" w:rsidRPr="000321A7">
        <w:rPr>
          <w:rFonts w:ascii="Times New Roman" w:eastAsia="宋体" w:hAnsi="Times New Roman" w:cs="Times New Roman"/>
          <w:kern w:val="0"/>
          <w:szCs w:val="21"/>
        </w:rPr>
        <w:t>粉</w:t>
      </w:r>
      <w:r w:rsidR="00462BFC" w:rsidRPr="000321A7">
        <w:rPr>
          <w:rFonts w:ascii="Times New Roman" w:eastAsia="宋体" w:hAnsi="Times New Roman" w:cs="Times New Roman"/>
          <w:kern w:val="0"/>
          <w:szCs w:val="21"/>
        </w:rPr>
        <w:t>完整度和等外果占比</w:t>
      </w:r>
      <w:r w:rsidRPr="000321A7">
        <w:rPr>
          <w:rFonts w:ascii="Times New Roman" w:eastAsia="宋体" w:hAnsi="Times New Roman" w:cs="Times New Roman"/>
          <w:kern w:val="0"/>
          <w:szCs w:val="21"/>
        </w:rPr>
        <w:t>。</w:t>
      </w:r>
    </w:p>
    <w:p w14:paraId="56206DEF" w14:textId="77777777" w:rsidR="00F55C5F" w:rsidRPr="000321A7" w:rsidRDefault="00000000" w:rsidP="00462BFC">
      <w:pPr>
        <w:ind w:firstLineChars="200" w:firstLine="420"/>
        <w:rPr>
          <w:rFonts w:ascii="Times New Roman" w:eastAsia="宋体" w:hAnsi="Times New Roman" w:cs="Times New Roman"/>
          <w:kern w:val="0"/>
          <w:szCs w:val="21"/>
        </w:rPr>
      </w:pPr>
      <w:r w:rsidRPr="000321A7">
        <w:rPr>
          <w:rFonts w:ascii="Times New Roman" w:hAnsi="Times New Roman" w:cs="Times New Roman"/>
          <w:noProof/>
        </w:rPr>
        <w:pict w14:anchorId="7ACD18B2">
          <v:line id="直接连接符 1862353756" o:spid="_x0000_s2050" style="position:absolute;left:0;text-align:left;z-index:251668480;visibility:visible;mso-width-relative:margin" from="1.2pt,21.25pt" to="176.95pt,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" strokeweight=".5pt"/>
        </w:pict>
      </w:r>
    </w:p>
    <w:sectPr w:rsidR="00F55C5F" w:rsidRPr="000321A7" w:rsidSect="00403EAD">
      <w:pgSz w:w="11906" w:h="16838"/>
      <w:pgMar w:top="1440" w:right="1800" w:bottom="1440" w:left="1800" w:header="737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AE603" w14:textId="77777777" w:rsidR="00666A9B" w:rsidRDefault="00666A9B" w:rsidP="00D92A5B">
      <w:r>
        <w:separator/>
      </w:r>
    </w:p>
  </w:endnote>
  <w:endnote w:type="continuationSeparator" w:id="0">
    <w:p w14:paraId="0BE31AFF" w14:textId="77777777" w:rsidR="00666A9B" w:rsidRDefault="00666A9B" w:rsidP="00D92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96894" w14:textId="77777777" w:rsidR="00D92A5B" w:rsidRDefault="00000000">
    <w:pPr>
      <w:pStyle w:val="a7"/>
    </w:pPr>
    <w:r>
      <w:rPr>
        <w:noProof/>
      </w:rPr>
      <w:pict w14:anchorId="7BE79A55"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1028" type="#_x0000_t202" style="position:absolute;margin-left:660.8pt;margin-top:0;width:2in;height:2in;z-index:251660288;visibility:visible;mso-wrap-style:none;mso-position-horizontal:outsid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" filled="f" stroked="f">
          <v:textbox style="mso-fit-shape-to-text:t" inset="0,0,0,0">
            <w:txbxContent>
              <w:p w14:paraId="1A896404" w14:textId="77777777" w:rsidR="00D92A5B" w:rsidRDefault="007B63B9">
                <w:pPr>
                  <w:pStyle w:val="a7"/>
                </w:pPr>
                <w:r>
                  <w:rPr>
                    <w:rFonts w:hint="eastAsia"/>
                  </w:rPr>
                  <w:fldChar w:fldCharType="begin"/>
                </w:r>
                <w:r w:rsidR="00D92A5B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D92A5B">
                  <w:t>II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EE6FC" w14:textId="77777777" w:rsidR="00D92A5B" w:rsidRDefault="00000000">
    <w:pPr>
      <w:pStyle w:val="a7"/>
    </w:pPr>
    <w:r>
      <w:rPr>
        <w:noProof/>
      </w:rPr>
      <w:pict w14:anchorId="7F18966D">
        <v:shapetype id="_x0000_t202" coordsize="21600,21600" o:spt="202" path="m,l,21600r21600,l21600,xe">
          <v:stroke joinstyle="miter"/>
          <v:path gradientshapeok="t" o:connecttype="rect"/>
        </v:shapetype>
        <v:shape id="文本框 5" o:spid="_x0000_s1029" type="#_x0000_t202" style="position:absolute;margin-left:660.8pt;margin-top:0;width:2in;height:2in;z-index:251659264;visibility:visible;mso-wrap-style:none;mso-position-horizontal:outsid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" filled="f" stroked="f">
          <v:textbox style="mso-fit-shape-to-text:t" inset="0,0,0,0">
            <w:txbxContent>
              <w:p w14:paraId="492BBA31" w14:textId="77777777" w:rsidR="00D92A5B" w:rsidRDefault="00D92A5B">
                <w:pPr>
                  <w:pStyle w:val="a7"/>
                </w:pPr>
              </w:p>
            </w:txbxContent>
          </v:textbox>
          <w10:wrap anchorx="margin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C3174" w14:textId="77777777" w:rsidR="001200FA" w:rsidRDefault="001200F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BEE9F" w14:textId="77777777" w:rsidR="00666A9B" w:rsidRDefault="00666A9B" w:rsidP="00D92A5B">
      <w:r>
        <w:separator/>
      </w:r>
    </w:p>
  </w:footnote>
  <w:footnote w:type="continuationSeparator" w:id="0">
    <w:p w14:paraId="5CCED47C" w14:textId="77777777" w:rsidR="00666A9B" w:rsidRDefault="00666A9B" w:rsidP="00D92A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DAA97" w14:textId="77777777" w:rsidR="001200FA" w:rsidRDefault="001200F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F3165" w14:textId="77777777" w:rsidR="00403EAD" w:rsidRDefault="00403EAD" w:rsidP="00403EAD">
    <w:pPr>
      <w:pStyle w:val="a5"/>
      <w:jc w:val="right"/>
    </w:pPr>
  </w:p>
  <w:p w14:paraId="2E26B3A7" w14:textId="77777777" w:rsidR="00403EAD" w:rsidRPr="00403EAD" w:rsidRDefault="00403EAD" w:rsidP="00403EAD">
    <w:pPr>
      <w:pStyle w:val="a5"/>
      <w:jc w:val="right"/>
      <w:rPr>
        <w:rFonts w:ascii="Times New Roman" w:hAnsi="Times New Roman" w:cs="Times New Roman"/>
      </w:rPr>
    </w:pPr>
    <w:r w:rsidRPr="00403EAD">
      <w:rPr>
        <w:rFonts w:ascii="Times New Roman" w:hAnsi="Times New Roman" w:cs="Times New Roman"/>
      </w:rPr>
      <w:t>T/BSGC 00x-2023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8096C" w14:textId="77777777" w:rsidR="001200FA" w:rsidRDefault="001200F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91163"/>
    <w:multiLevelType w:val="multilevel"/>
    <w:tmpl w:val="1FC91163"/>
    <w:lvl w:ilvl="0">
      <w:start w:val="1"/>
      <w:numFmt w:val="decimal"/>
      <w:pStyle w:val="a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pStyle w:val="a0"/>
      <w:suff w:val="nothing"/>
      <w:lvlText w:val="%1.%2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>
      <w:start w:val="1"/>
      <w:numFmt w:val="decimal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 w16cid:durableId="969943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3F41"/>
    <w:rsid w:val="000321A7"/>
    <w:rsid w:val="00086024"/>
    <w:rsid w:val="000B6FC3"/>
    <w:rsid w:val="000C2F8C"/>
    <w:rsid w:val="001200FA"/>
    <w:rsid w:val="001224AA"/>
    <w:rsid w:val="00122C81"/>
    <w:rsid w:val="00164A1A"/>
    <w:rsid w:val="00224D12"/>
    <w:rsid w:val="002813B4"/>
    <w:rsid w:val="00301305"/>
    <w:rsid w:val="00315358"/>
    <w:rsid w:val="00316E0A"/>
    <w:rsid w:val="003315E1"/>
    <w:rsid w:val="003569CC"/>
    <w:rsid w:val="00364695"/>
    <w:rsid w:val="00372F14"/>
    <w:rsid w:val="003C5FB4"/>
    <w:rsid w:val="003F1002"/>
    <w:rsid w:val="00403EAD"/>
    <w:rsid w:val="00462BFC"/>
    <w:rsid w:val="00466549"/>
    <w:rsid w:val="0048762B"/>
    <w:rsid w:val="004A7556"/>
    <w:rsid w:val="004B6B94"/>
    <w:rsid w:val="004F3951"/>
    <w:rsid w:val="004F4B97"/>
    <w:rsid w:val="0050526D"/>
    <w:rsid w:val="00585548"/>
    <w:rsid w:val="00592BD4"/>
    <w:rsid w:val="005B5DBD"/>
    <w:rsid w:val="005D20F0"/>
    <w:rsid w:val="006055D8"/>
    <w:rsid w:val="00655FB8"/>
    <w:rsid w:val="00666A9B"/>
    <w:rsid w:val="00680025"/>
    <w:rsid w:val="00690780"/>
    <w:rsid w:val="00692308"/>
    <w:rsid w:val="00770EEF"/>
    <w:rsid w:val="007B63B9"/>
    <w:rsid w:val="00833CCD"/>
    <w:rsid w:val="00856375"/>
    <w:rsid w:val="00880489"/>
    <w:rsid w:val="00884EC9"/>
    <w:rsid w:val="00892FDE"/>
    <w:rsid w:val="008A5C76"/>
    <w:rsid w:val="008D09AB"/>
    <w:rsid w:val="00923B9A"/>
    <w:rsid w:val="00953103"/>
    <w:rsid w:val="009C65F7"/>
    <w:rsid w:val="009D46A1"/>
    <w:rsid w:val="00A07594"/>
    <w:rsid w:val="00A9694D"/>
    <w:rsid w:val="00AE3F41"/>
    <w:rsid w:val="00AF3C42"/>
    <w:rsid w:val="00B135C4"/>
    <w:rsid w:val="00B24ADF"/>
    <w:rsid w:val="00B5149B"/>
    <w:rsid w:val="00B724B7"/>
    <w:rsid w:val="00B83571"/>
    <w:rsid w:val="00B90644"/>
    <w:rsid w:val="00BE31F0"/>
    <w:rsid w:val="00BE3B13"/>
    <w:rsid w:val="00BF2292"/>
    <w:rsid w:val="00BF3D1D"/>
    <w:rsid w:val="00BF62F7"/>
    <w:rsid w:val="00D061FA"/>
    <w:rsid w:val="00D2160C"/>
    <w:rsid w:val="00D8624E"/>
    <w:rsid w:val="00D8694C"/>
    <w:rsid w:val="00D879F5"/>
    <w:rsid w:val="00D92A5B"/>
    <w:rsid w:val="00DB392F"/>
    <w:rsid w:val="00DE4472"/>
    <w:rsid w:val="00E337EF"/>
    <w:rsid w:val="00E567E3"/>
    <w:rsid w:val="00E5765C"/>
    <w:rsid w:val="00E91F06"/>
    <w:rsid w:val="00ED5986"/>
    <w:rsid w:val="00F15D81"/>
    <w:rsid w:val="00F47092"/>
    <w:rsid w:val="00F55C5F"/>
    <w:rsid w:val="00F736AD"/>
    <w:rsid w:val="00F87C5F"/>
    <w:rsid w:val="00FC52C1"/>
    <w:rsid w:val="00FD4D7B"/>
    <w:rsid w:val="00FD67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2"/>
    </o:shapelayout>
  </w:shapeDefaults>
  <w:decimalSymbol w:val="."/>
  <w:listSeparator w:val=","/>
  <w14:docId w14:val="4F97A516"/>
  <w15:docId w15:val="{686CFE84-9554-4A23-8DA2-4F006B786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690780"/>
    <w:pPr>
      <w:widowControl w:val="0"/>
      <w:jc w:val="both"/>
    </w:pPr>
    <w:rPr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D92A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2"/>
    <w:link w:val="a5"/>
    <w:uiPriority w:val="99"/>
    <w:rsid w:val="00D92A5B"/>
    <w:rPr>
      <w:sz w:val="18"/>
      <w:szCs w:val="18"/>
    </w:rPr>
  </w:style>
  <w:style w:type="paragraph" w:styleId="a7">
    <w:name w:val="footer"/>
    <w:basedOn w:val="a1"/>
    <w:link w:val="a8"/>
    <w:unhideWhenUsed/>
    <w:qFormat/>
    <w:rsid w:val="00D92A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2"/>
    <w:link w:val="a7"/>
    <w:rsid w:val="00D92A5B"/>
    <w:rPr>
      <w:sz w:val="18"/>
      <w:szCs w:val="18"/>
    </w:rPr>
  </w:style>
  <w:style w:type="paragraph" w:customStyle="1" w:styleId="a9">
    <w:name w:val="段"/>
    <w:qFormat/>
    <w:rsid w:val="00D92A5B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kern w:val="0"/>
      <w:szCs w:val="20"/>
    </w:rPr>
  </w:style>
  <w:style w:type="paragraph" w:customStyle="1" w:styleId="aa">
    <w:name w:val="封面标准名称"/>
    <w:qFormat/>
    <w:rsid w:val="00D92A5B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eastAsia="黑体" w:hAnsi="Times New Roman" w:cs="Times New Roman"/>
      <w:kern w:val="0"/>
      <w:sz w:val="52"/>
      <w:szCs w:val="20"/>
    </w:rPr>
  </w:style>
  <w:style w:type="paragraph" w:customStyle="1" w:styleId="ab">
    <w:name w:val="文献分类号"/>
    <w:qFormat/>
    <w:rsid w:val="00D92A5B"/>
    <w:pPr>
      <w:framePr w:hSpace="180" w:vSpace="180" w:wrap="around" w:hAnchor="margin" w:y="1" w:anchorLock="1"/>
      <w:widowControl w:val="0"/>
      <w:textAlignment w:val="center"/>
    </w:pPr>
    <w:rPr>
      <w:rFonts w:ascii="黑体" w:eastAsia="黑体" w:hAnsi="Times New Roman" w:cs="Times New Roman"/>
      <w:kern w:val="0"/>
      <w:szCs w:val="21"/>
    </w:rPr>
  </w:style>
  <w:style w:type="paragraph" w:customStyle="1" w:styleId="ac">
    <w:name w:val="其他标准标志"/>
    <w:basedOn w:val="a1"/>
    <w:qFormat/>
    <w:rsid w:val="00D92A5B"/>
    <w:pPr>
      <w:framePr w:w="6101" w:h="1389" w:hRule="exact" w:hSpace="181" w:vSpace="181" w:wrap="around" w:vAnchor="page" w:hAnchor="page" w:x="4673" w:y="942" w:anchorLock="1"/>
      <w:widowControl/>
      <w:shd w:val="solid" w:color="FFFFFF" w:fill="FFFFFF"/>
      <w:spacing w:line="0" w:lineRule="atLeast"/>
      <w:jc w:val="right"/>
    </w:pPr>
    <w:rPr>
      <w:rFonts w:ascii="Times New Roman" w:eastAsia="宋体" w:hAnsi="Times New Roman" w:cs="Times New Roman"/>
      <w:b/>
      <w:w w:val="130"/>
      <w:kern w:val="0"/>
      <w:sz w:val="96"/>
      <w:szCs w:val="96"/>
    </w:rPr>
  </w:style>
  <w:style w:type="paragraph" w:customStyle="1" w:styleId="ad">
    <w:name w:val="其他标准称谓"/>
    <w:next w:val="a1"/>
    <w:qFormat/>
    <w:rsid w:val="00D92A5B"/>
    <w:pPr>
      <w:framePr w:hSpace="181" w:vSpace="181" w:wrap="around" w:vAnchor="page" w:hAnchor="page" w:x="1419" w:y="2286" w:anchorLock="1"/>
      <w:spacing w:line="0" w:lineRule="atLeast"/>
      <w:jc w:val="distribute"/>
    </w:pPr>
    <w:rPr>
      <w:rFonts w:ascii="黑体" w:eastAsia="黑体" w:hAnsi="宋体" w:cs="Times New Roman"/>
      <w:spacing w:val="-40"/>
      <w:kern w:val="0"/>
      <w:sz w:val="48"/>
      <w:szCs w:val="52"/>
    </w:rPr>
  </w:style>
  <w:style w:type="paragraph" w:customStyle="1" w:styleId="2">
    <w:name w:val="封面标准号2"/>
    <w:qFormat/>
    <w:rsid w:val="00D92A5B"/>
    <w:pPr>
      <w:framePr w:w="9140" w:h="1242" w:hRule="exact" w:hSpace="284" w:wrap="around" w:vAnchor="page" w:hAnchor="page" w:x="1645" w:y="2910" w:anchorLock="1"/>
      <w:spacing w:before="357" w:line="280" w:lineRule="exact"/>
      <w:jc w:val="right"/>
    </w:pPr>
    <w:rPr>
      <w:rFonts w:ascii="黑体" w:eastAsia="黑体" w:hAnsi="Times New Roman" w:cs="Times New Roman"/>
      <w:kern w:val="0"/>
      <w:sz w:val="28"/>
      <w:szCs w:val="28"/>
    </w:rPr>
  </w:style>
  <w:style w:type="paragraph" w:customStyle="1" w:styleId="ae">
    <w:name w:val="封面标准代替信息"/>
    <w:qFormat/>
    <w:rsid w:val="00D92A5B"/>
    <w:pPr>
      <w:framePr w:w="9140" w:h="1242" w:hRule="exact" w:hSpace="284" w:wrap="around" w:vAnchor="page" w:hAnchor="page" w:x="1645" w:y="2910" w:anchorLock="1"/>
      <w:spacing w:before="57" w:line="280" w:lineRule="exact"/>
      <w:jc w:val="right"/>
    </w:pPr>
    <w:rPr>
      <w:rFonts w:ascii="宋体" w:eastAsia="宋体" w:hAnsi="Times New Roman" w:cs="Times New Roman"/>
      <w:kern w:val="0"/>
      <w:szCs w:val="21"/>
    </w:rPr>
  </w:style>
  <w:style w:type="paragraph" w:customStyle="1" w:styleId="af">
    <w:name w:val="其他发布日期"/>
    <w:basedOn w:val="a1"/>
    <w:qFormat/>
    <w:rsid w:val="00D92A5B"/>
    <w:pPr>
      <w:framePr w:w="3997" w:h="471" w:hRule="exact" w:vSpace="181" w:wrap="around" w:vAnchor="page" w:hAnchor="page" w:x="1419" w:y="14097" w:anchorLock="1"/>
      <w:widowControl/>
      <w:jc w:val="left"/>
    </w:pPr>
    <w:rPr>
      <w:rFonts w:ascii="Times New Roman" w:eastAsia="黑体" w:hAnsi="Times New Roman" w:cs="Times New Roman"/>
      <w:kern w:val="0"/>
      <w:sz w:val="28"/>
      <w:szCs w:val="20"/>
    </w:rPr>
  </w:style>
  <w:style w:type="paragraph" w:customStyle="1" w:styleId="af0">
    <w:name w:val="其他实施日期"/>
    <w:basedOn w:val="a1"/>
    <w:qFormat/>
    <w:rsid w:val="00D92A5B"/>
    <w:pPr>
      <w:framePr w:w="3997" w:h="471" w:hRule="exact" w:vSpace="181" w:wrap="around" w:vAnchor="page" w:hAnchor="page" w:x="7089" w:y="14097" w:anchorLock="1"/>
      <w:widowControl/>
      <w:jc w:val="right"/>
    </w:pPr>
    <w:rPr>
      <w:rFonts w:ascii="Times New Roman" w:eastAsia="黑体" w:hAnsi="Times New Roman" w:cs="Times New Roman"/>
      <w:kern w:val="0"/>
      <w:sz w:val="28"/>
      <w:szCs w:val="20"/>
    </w:rPr>
  </w:style>
  <w:style w:type="paragraph" w:customStyle="1" w:styleId="af1">
    <w:name w:val="其他发布部门"/>
    <w:basedOn w:val="a1"/>
    <w:qFormat/>
    <w:rsid w:val="00D92A5B"/>
    <w:pPr>
      <w:framePr w:w="7938" w:h="1134" w:hRule="exact" w:hSpace="125" w:vSpace="181" w:wrap="around" w:vAnchor="page" w:hAnchor="page" w:x="2150" w:y="15310" w:anchorLock="1"/>
      <w:widowControl/>
      <w:spacing w:line="0" w:lineRule="atLeast"/>
      <w:jc w:val="center"/>
    </w:pPr>
    <w:rPr>
      <w:rFonts w:ascii="黑体" w:eastAsia="黑体" w:hAnsi="Times New Roman" w:cs="Times New Roman"/>
      <w:spacing w:val="20"/>
      <w:w w:val="135"/>
      <w:kern w:val="0"/>
      <w:sz w:val="28"/>
      <w:szCs w:val="20"/>
    </w:rPr>
  </w:style>
  <w:style w:type="character" w:customStyle="1" w:styleId="af2">
    <w:name w:val="发布"/>
    <w:qFormat/>
    <w:rsid w:val="00D92A5B"/>
    <w:rPr>
      <w:rFonts w:ascii="黑体" w:eastAsia="黑体"/>
      <w:spacing w:val="85"/>
      <w:w w:val="100"/>
      <w:position w:val="3"/>
      <w:sz w:val="28"/>
      <w:szCs w:val="28"/>
    </w:rPr>
  </w:style>
  <w:style w:type="paragraph" w:styleId="TOC1">
    <w:name w:val="toc 1"/>
    <w:basedOn w:val="a1"/>
    <w:next w:val="a1"/>
    <w:qFormat/>
    <w:rsid w:val="00D8624E"/>
  </w:style>
  <w:style w:type="paragraph" w:customStyle="1" w:styleId="af3">
    <w:name w:val="前言、引言标题"/>
    <w:next w:val="a9"/>
    <w:qFormat/>
    <w:rsid w:val="00ED5986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eastAsia="黑体" w:hAnsi="Times New Roman" w:cs="Times New Roman"/>
      <w:kern w:val="0"/>
      <w:sz w:val="32"/>
      <w:szCs w:val="20"/>
    </w:rPr>
  </w:style>
  <w:style w:type="paragraph" w:customStyle="1" w:styleId="af4">
    <w:name w:val="目次、标准名称标题"/>
    <w:basedOn w:val="a1"/>
    <w:next w:val="a1"/>
    <w:qFormat/>
    <w:rsid w:val="00403EAD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paragraph" w:customStyle="1" w:styleId="a">
    <w:name w:val="章标题"/>
    <w:next w:val="a1"/>
    <w:qFormat/>
    <w:rsid w:val="00403EAD"/>
    <w:pPr>
      <w:numPr>
        <w:numId w:val="1"/>
      </w:numPr>
      <w:spacing w:beforeLines="100" w:afterLines="100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0">
    <w:name w:val="一级条标题"/>
    <w:next w:val="a1"/>
    <w:qFormat/>
    <w:rsid w:val="00403EAD"/>
    <w:pPr>
      <w:numPr>
        <w:ilvl w:val="1"/>
        <w:numId w:val="1"/>
      </w:numPr>
      <w:spacing w:beforeLines="50" w:afterLines="50"/>
      <w:outlineLvl w:val="2"/>
    </w:pPr>
    <w:rPr>
      <w:rFonts w:ascii="黑体" w:eastAsia="黑体" w:hAnsi="Times New Roman" w:cs="Times New Roman"/>
      <w:kern w:val="0"/>
      <w:szCs w:val="21"/>
    </w:rPr>
  </w:style>
  <w:style w:type="table" w:styleId="af5">
    <w:name w:val="Table Grid"/>
    <w:basedOn w:val="a3"/>
    <w:uiPriority w:val="39"/>
    <w:rsid w:val="00AF3C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alloon Text"/>
    <w:basedOn w:val="a1"/>
    <w:link w:val="af7"/>
    <w:uiPriority w:val="99"/>
    <w:semiHidden/>
    <w:unhideWhenUsed/>
    <w:rsid w:val="001200FA"/>
    <w:rPr>
      <w:sz w:val="18"/>
      <w:szCs w:val="18"/>
    </w:rPr>
  </w:style>
  <w:style w:type="character" w:customStyle="1" w:styleId="af7">
    <w:name w:val="批注框文本 字符"/>
    <w:basedOn w:val="a2"/>
    <w:link w:val="af6"/>
    <w:uiPriority w:val="99"/>
    <w:semiHidden/>
    <w:rsid w:val="001200FA"/>
    <w:rPr>
      <w:sz w:val="18"/>
      <w:szCs w:val="18"/>
    </w:rPr>
  </w:style>
  <w:style w:type="paragraph" w:styleId="af8">
    <w:name w:val="Revision"/>
    <w:hidden/>
    <w:uiPriority w:val="99"/>
    <w:semiHidden/>
    <w:rsid w:val="00D061FA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439965-4528-4D13-8B54-A07EE7175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236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 宁</dc:creator>
  <cp:lastModifiedBy>吉宁</cp:lastModifiedBy>
  <cp:revision>17</cp:revision>
  <dcterms:created xsi:type="dcterms:W3CDTF">2023-08-22T08:16:00Z</dcterms:created>
  <dcterms:modified xsi:type="dcterms:W3CDTF">2023-08-24T05:45:00Z</dcterms:modified>
</cp:coreProperties>
</file>