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94" w:rsidRDefault="00A91D76">
      <w:pPr>
        <w:adjustRightInd w:val="0"/>
        <w:snapToGrid w:val="0"/>
        <w:spacing w:beforeLines="150" w:before="468" w:afterLines="150" w:after="468" w:line="312" w:lineRule="auto"/>
        <w:jc w:val="center"/>
        <w:rPr>
          <w:rFonts w:ascii="微软雅黑" w:eastAsia="微软雅黑" w:hAnsi="微软雅黑"/>
          <w:b/>
          <w:color w:val="000000"/>
          <w:sz w:val="52"/>
          <w:szCs w:val="52"/>
        </w:rPr>
      </w:pPr>
      <w:bookmarkStart w:id="0" w:name="_GoBack"/>
      <w:bookmarkEnd w:id="0"/>
      <w:r>
        <w:rPr>
          <w:rFonts w:ascii="微软雅黑" w:eastAsia="微软雅黑" w:hAnsi="微软雅黑"/>
          <w:b/>
          <w:color w:val="000000"/>
          <w:sz w:val="52"/>
          <w:szCs w:val="52"/>
        </w:rPr>
        <w:t>《兰炭机械强度的测定方法》</w:t>
      </w:r>
    </w:p>
    <w:p w:rsidR="00A03094" w:rsidRDefault="00A03094">
      <w:pPr>
        <w:adjustRightInd w:val="0"/>
        <w:snapToGrid w:val="0"/>
        <w:spacing w:beforeLines="150" w:before="468" w:afterLines="150" w:after="468" w:line="312" w:lineRule="auto"/>
        <w:jc w:val="center"/>
        <w:rPr>
          <w:rFonts w:eastAsia="仿宋"/>
          <w:b/>
          <w:color w:val="000000"/>
          <w:sz w:val="52"/>
          <w:szCs w:val="52"/>
        </w:rPr>
      </w:pPr>
    </w:p>
    <w:p w:rsidR="00A03094" w:rsidRDefault="00A91D76">
      <w:pPr>
        <w:adjustRightInd w:val="0"/>
        <w:snapToGrid w:val="0"/>
        <w:spacing w:beforeLines="150" w:before="468" w:afterLines="150" w:after="468" w:line="312" w:lineRule="auto"/>
        <w:jc w:val="center"/>
        <w:rPr>
          <w:rFonts w:ascii="微软雅黑" w:eastAsia="微软雅黑" w:hAnsi="微软雅黑"/>
          <w:b/>
          <w:color w:val="000000"/>
          <w:sz w:val="44"/>
          <w:szCs w:val="44"/>
        </w:rPr>
      </w:pPr>
      <w:r>
        <w:rPr>
          <w:rFonts w:ascii="微软雅黑" w:eastAsia="微软雅黑" w:hAnsi="微软雅黑"/>
          <w:b/>
          <w:color w:val="000000"/>
          <w:sz w:val="44"/>
          <w:szCs w:val="44"/>
        </w:rPr>
        <w:t>团体标准编制说明</w:t>
      </w: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rPr>
          <w:rFonts w:eastAsia="仿宋"/>
          <w:b/>
          <w:color w:val="000000"/>
          <w:sz w:val="24"/>
          <w:szCs w:val="24"/>
        </w:rPr>
      </w:pPr>
    </w:p>
    <w:p w:rsidR="00A03094" w:rsidRDefault="00A03094">
      <w:pPr>
        <w:adjustRightInd w:val="0"/>
        <w:snapToGrid w:val="0"/>
        <w:spacing w:line="312" w:lineRule="auto"/>
        <w:jc w:val="center"/>
        <w:rPr>
          <w:rFonts w:eastAsia="仿宋"/>
          <w:b/>
          <w:color w:val="000000"/>
          <w:sz w:val="24"/>
          <w:szCs w:val="24"/>
        </w:rPr>
      </w:pPr>
    </w:p>
    <w:p w:rsidR="00A03094" w:rsidRDefault="00A03094">
      <w:pPr>
        <w:adjustRightInd w:val="0"/>
        <w:snapToGrid w:val="0"/>
        <w:spacing w:line="312" w:lineRule="auto"/>
        <w:jc w:val="center"/>
        <w:rPr>
          <w:rFonts w:eastAsia="仿宋"/>
          <w:b/>
          <w:color w:val="000000"/>
          <w:sz w:val="24"/>
          <w:szCs w:val="24"/>
        </w:rPr>
      </w:pPr>
    </w:p>
    <w:p w:rsidR="00A03094" w:rsidRDefault="00A03094">
      <w:pPr>
        <w:adjustRightInd w:val="0"/>
        <w:snapToGrid w:val="0"/>
        <w:spacing w:line="312" w:lineRule="auto"/>
        <w:jc w:val="center"/>
        <w:rPr>
          <w:rFonts w:eastAsia="仿宋"/>
          <w:b/>
          <w:color w:val="000000"/>
          <w:sz w:val="24"/>
          <w:szCs w:val="24"/>
        </w:rPr>
      </w:pPr>
    </w:p>
    <w:p w:rsidR="00A03094" w:rsidRDefault="00A03094">
      <w:pPr>
        <w:adjustRightInd w:val="0"/>
        <w:snapToGrid w:val="0"/>
        <w:spacing w:line="312" w:lineRule="auto"/>
        <w:jc w:val="center"/>
        <w:rPr>
          <w:rFonts w:eastAsia="仿宋"/>
          <w:b/>
          <w:color w:val="000000"/>
          <w:sz w:val="24"/>
          <w:szCs w:val="24"/>
        </w:rPr>
      </w:pPr>
    </w:p>
    <w:p w:rsidR="00A03094" w:rsidRDefault="00A03094">
      <w:pPr>
        <w:adjustRightInd w:val="0"/>
        <w:snapToGrid w:val="0"/>
        <w:spacing w:line="312" w:lineRule="auto"/>
        <w:jc w:val="center"/>
        <w:rPr>
          <w:rFonts w:eastAsia="仿宋"/>
          <w:b/>
          <w:color w:val="000000"/>
          <w:sz w:val="24"/>
          <w:szCs w:val="24"/>
        </w:rPr>
      </w:pPr>
    </w:p>
    <w:p w:rsidR="00A03094" w:rsidRDefault="00A03094">
      <w:pPr>
        <w:adjustRightInd w:val="0"/>
        <w:snapToGrid w:val="0"/>
        <w:spacing w:line="312" w:lineRule="auto"/>
        <w:jc w:val="center"/>
        <w:rPr>
          <w:rFonts w:eastAsia="仿宋"/>
          <w:b/>
          <w:color w:val="000000"/>
          <w:sz w:val="24"/>
          <w:szCs w:val="24"/>
        </w:rPr>
      </w:pPr>
    </w:p>
    <w:p w:rsidR="00A03094" w:rsidRDefault="00A03094">
      <w:pPr>
        <w:adjustRightInd w:val="0"/>
        <w:snapToGrid w:val="0"/>
        <w:spacing w:line="312" w:lineRule="auto"/>
        <w:jc w:val="center"/>
        <w:rPr>
          <w:rFonts w:eastAsia="仿宋"/>
          <w:b/>
          <w:color w:val="000000"/>
          <w:sz w:val="24"/>
          <w:szCs w:val="24"/>
        </w:rPr>
      </w:pPr>
    </w:p>
    <w:p w:rsidR="00A03094" w:rsidRDefault="00A91D76">
      <w:pPr>
        <w:adjustRightInd w:val="0"/>
        <w:snapToGrid w:val="0"/>
        <w:spacing w:line="312" w:lineRule="auto"/>
        <w:jc w:val="center"/>
        <w:rPr>
          <w:rFonts w:eastAsia="仿宋"/>
          <w:b/>
          <w:color w:val="000000"/>
          <w:sz w:val="24"/>
          <w:szCs w:val="24"/>
        </w:rPr>
      </w:pPr>
      <w:r>
        <w:rPr>
          <w:rFonts w:ascii="微软雅黑" w:eastAsia="微软雅黑" w:hAnsi="微软雅黑"/>
          <w:b/>
          <w:color w:val="000000"/>
          <w:sz w:val="24"/>
          <w:szCs w:val="24"/>
        </w:rPr>
        <w:t>20</w:t>
      </w:r>
      <w:r>
        <w:rPr>
          <w:rFonts w:ascii="微软雅黑" w:eastAsia="微软雅黑" w:hAnsi="微软雅黑" w:hint="eastAsia"/>
          <w:b/>
          <w:color w:val="000000"/>
          <w:sz w:val="24"/>
          <w:szCs w:val="24"/>
        </w:rPr>
        <w:t>23</w:t>
      </w:r>
      <w:r>
        <w:rPr>
          <w:rFonts w:ascii="微软雅黑" w:eastAsia="微软雅黑" w:hAnsi="微软雅黑"/>
          <w:b/>
          <w:color w:val="000000"/>
          <w:sz w:val="24"/>
          <w:szCs w:val="24"/>
        </w:rPr>
        <w:t>年</w:t>
      </w:r>
      <w:r w:rsidR="00842EE1">
        <w:rPr>
          <w:rFonts w:ascii="微软雅黑" w:eastAsia="微软雅黑" w:hAnsi="微软雅黑" w:hint="eastAsia"/>
          <w:b/>
          <w:color w:val="000000"/>
          <w:sz w:val="24"/>
          <w:szCs w:val="24"/>
        </w:rPr>
        <w:t>9</w:t>
      </w:r>
      <w:r>
        <w:rPr>
          <w:rFonts w:ascii="微软雅黑" w:eastAsia="微软雅黑" w:hAnsi="微软雅黑"/>
          <w:b/>
          <w:color w:val="000000"/>
          <w:sz w:val="24"/>
          <w:szCs w:val="24"/>
        </w:rPr>
        <w:t>月</w:t>
      </w:r>
    </w:p>
    <w:p w:rsidR="00A03094" w:rsidRDefault="00A91D76">
      <w:pPr>
        <w:pStyle w:val="11"/>
        <w:rPr>
          <w:rFonts w:eastAsia="黑体"/>
          <w:bCs/>
          <w:sz w:val="32"/>
          <w:szCs w:val="32"/>
        </w:rPr>
      </w:pPr>
      <w:r>
        <w:rPr>
          <w:rFonts w:ascii="Times New Roman" w:eastAsia="仿宋" w:hAnsi="Times New Roman" w:cs="Times New Roman"/>
          <w:b w:val="0"/>
          <w:color w:val="000000"/>
          <w:sz w:val="24"/>
          <w:szCs w:val="24"/>
        </w:rPr>
        <w:br w:type="page"/>
      </w:r>
      <w:r>
        <w:rPr>
          <w:rFonts w:eastAsia="黑体"/>
          <w:bCs/>
          <w:sz w:val="32"/>
          <w:szCs w:val="32"/>
        </w:rPr>
        <w:lastRenderedPageBreak/>
        <w:t>《兰炭机械强度的测定方法》团体标准编制说明</w:t>
      </w:r>
    </w:p>
    <w:p w:rsidR="00A03094" w:rsidRDefault="00A03094" w:rsidP="00842EE1">
      <w:pPr>
        <w:pStyle w:val="11"/>
        <w:ind w:firstLineChars="200" w:firstLine="643"/>
        <w:jc w:val="left"/>
        <w:rPr>
          <w:rFonts w:eastAsia="黑体"/>
          <w:bCs/>
          <w:sz w:val="32"/>
          <w:szCs w:val="32"/>
        </w:rPr>
      </w:pPr>
    </w:p>
    <w:p w:rsidR="00A03094" w:rsidRDefault="00A91D76" w:rsidP="00842EE1">
      <w:pPr>
        <w:pStyle w:val="11"/>
        <w:ind w:firstLineChars="200" w:firstLine="562"/>
        <w:contextualSpacing/>
        <w:jc w:val="left"/>
        <w:rPr>
          <w:rFonts w:ascii="Times New Roman" w:eastAsia="黑体" w:hAnsi="Times New Roman" w:cs="Times New Roman"/>
          <w:bCs/>
          <w:sz w:val="32"/>
          <w:szCs w:val="32"/>
        </w:rPr>
      </w:pPr>
      <w:r>
        <w:rPr>
          <w:rFonts w:ascii="Times New Roman"/>
        </w:rPr>
        <w:t>一、</w:t>
      </w:r>
      <w:r>
        <w:rPr>
          <w:rFonts w:ascii="Times New Roman" w:hint="eastAsia"/>
        </w:rPr>
        <w:t>任务来源</w:t>
      </w:r>
    </w:p>
    <w:p w:rsidR="00A03094" w:rsidRDefault="00A91D76">
      <w:pPr>
        <w:ind w:firstLineChars="200" w:firstLine="560"/>
        <w:contextualSpacing/>
        <w:rPr>
          <w:rFonts w:ascii="Times New Roman" w:eastAsia="仿宋_GB2312" w:hAnsi="Times New Roman"/>
          <w:sz w:val="28"/>
          <w:szCs w:val="28"/>
        </w:rPr>
      </w:pPr>
      <w:r>
        <w:rPr>
          <w:rFonts w:ascii="Times New Roman" w:eastAsia="仿宋_GB2312" w:hAnsi="Times New Roman"/>
          <w:sz w:val="28"/>
          <w:szCs w:val="28"/>
        </w:rPr>
        <w:t>兰炭已成为铁合金、工业硅、电石等领域的重要原料，机械强度是其的重要性质。兰炭机械强度不足会引起装、卸、运输、堆存等过程严重粉化，成品率降低；在矿热炉或电石炉中，低强度兰炭则会导致料层波动和能耗增加等问题。因此，兰炭的机械强度指标的测定越来越受到行业广泛重视。</w:t>
      </w:r>
    </w:p>
    <w:p w:rsidR="00A03094" w:rsidRDefault="00A91D76" w:rsidP="00842EE1">
      <w:pPr>
        <w:ind w:firstLineChars="200" w:firstLine="560"/>
        <w:contextualSpacing/>
        <w:jc w:val="left"/>
        <w:rPr>
          <w:rFonts w:ascii="Times New Roman" w:eastAsia="仿宋_GB2312" w:hAnsi="Times New Roman"/>
          <w:sz w:val="28"/>
          <w:szCs w:val="28"/>
        </w:rPr>
      </w:pPr>
      <w:r>
        <w:rPr>
          <w:rFonts w:ascii="Times New Roman" w:eastAsia="仿宋_GB2312" w:hAnsi="Times New Roman"/>
          <w:sz w:val="28"/>
          <w:szCs w:val="28"/>
        </w:rPr>
        <w:t>开展兰炭机械强度的测定方法标准制定的必要性包括：</w:t>
      </w:r>
    </w:p>
    <w:p w:rsidR="00A03094" w:rsidRPr="00131A87" w:rsidRDefault="00842EE1" w:rsidP="00131A87">
      <w:pPr>
        <w:ind w:firstLineChars="200" w:firstLine="560"/>
        <w:contextualSpacing/>
        <w:rPr>
          <w:rFonts w:eastAsia="仿宋_GB2312"/>
          <w:sz w:val="28"/>
          <w:szCs w:val="28"/>
        </w:rPr>
      </w:pPr>
      <w:r>
        <w:rPr>
          <w:rFonts w:eastAsia="仿宋_GB2312" w:hint="eastAsia"/>
          <w:sz w:val="28"/>
          <w:szCs w:val="28"/>
        </w:rPr>
        <w:t>1</w:t>
      </w:r>
      <w:r>
        <w:rPr>
          <w:rFonts w:eastAsia="仿宋_GB2312" w:hint="eastAsia"/>
          <w:sz w:val="28"/>
          <w:szCs w:val="28"/>
        </w:rPr>
        <w:t>．</w:t>
      </w:r>
      <w:r w:rsidR="00A91D76" w:rsidRPr="00131A87">
        <w:rPr>
          <w:rFonts w:eastAsia="仿宋_GB2312" w:hint="eastAsia"/>
          <w:sz w:val="28"/>
          <w:szCs w:val="28"/>
        </w:rPr>
        <w:t>目前尚无兰炭机械强度测定方法的标准</w:t>
      </w:r>
    </w:p>
    <w:p w:rsidR="00A03094" w:rsidRDefault="00A91D76">
      <w:pPr>
        <w:ind w:firstLineChars="200" w:firstLine="560"/>
        <w:contextualSpacing/>
        <w:rPr>
          <w:rFonts w:ascii="Times New Roman" w:eastAsia="仿宋_GB2312" w:hAnsi="Times New Roman"/>
          <w:sz w:val="28"/>
          <w:szCs w:val="28"/>
        </w:rPr>
      </w:pPr>
      <w:r>
        <w:rPr>
          <w:rFonts w:ascii="Times New Roman" w:eastAsia="仿宋_GB2312" w:hAnsi="Times New Roman"/>
          <w:sz w:val="28"/>
          <w:szCs w:val="28"/>
        </w:rPr>
        <w:t>关于兰炭产品的两项标准</w:t>
      </w:r>
      <w:r>
        <w:rPr>
          <w:rFonts w:ascii="Times New Roman" w:eastAsia="仿宋_GB2312" w:hAnsi="Times New Roman"/>
          <w:sz w:val="28"/>
          <w:szCs w:val="28"/>
        </w:rPr>
        <w:t>—</w:t>
      </w:r>
      <w:r>
        <w:rPr>
          <w:rFonts w:ascii="Times New Roman" w:eastAsia="仿宋_GB2312" w:hAnsi="Times New Roman"/>
          <w:sz w:val="28"/>
          <w:szCs w:val="28"/>
        </w:rPr>
        <w:t>《铁合金用焦炭》（</w:t>
      </w:r>
      <w:r>
        <w:rPr>
          <w:rFonts w:ascii="Times New Roman" w:eastAsia="仿宋_GB2312" w:hAnsi="Times New Roman"/>
          <w:sz w:val="28"/>
          <w:szCs w:val="28"/>
        </w:rPr>
        <w:t>YB/T034</w:t>
      </w:r>
      <w:r>
        <w:rPr>
          <w:rFonts w:ascii="Times New Roman" w:hAnsi="Times New Roman"/>
          <w:sz w:val="28"/>
          <w:szCs w:val="28"/>
        </w:rPr>
        <w:t>–</w:t>
      </w:r>
      <w:r>
        <w:rPr>
          <w:rFonts w:ascii="Times New Roman" w:eastAsia="仿宋_GB2312" w:hAnsi="Times New Roman"/>
          <w:sz w:val="28"/>
          <w:szCs w:val="28"/>
        </w:rPr>
        <w:t>1992</w:t>
      </w:r>
      <w:r>
        <w:rPr>
          <w:rFonts w:ascii="Times New Roman" w:eastAsia="仿宋_GB2312" w:hAnsi="Times New Roman"/>
          <w:sz w:val="28"/>
          <w:szCs w:val="28"/>
        </w:rPr>
        <w:t>）和《兰炭产品技术条件》（</w:t>
      </w:r>
      <w:r>
        <w:rPr>
          <w:rFonts w:ascii="Times New Roman" w:eastAsia="仿宋_GB2312" w:hAnsi="Times New Roman"/>
          <w:sz w:val="28"/>
          <w:szCs w:val="28"/>
        </w:rPr>
        <w:t>GB/T25211</w:t>
      </w:r>
      <w:r>
        <w:rPr>
          <w:rFonts w:ascii="Times New Roman" w:hAnsi="Times New Roman"/>
          <w:sz w:val="28"/>
          <w:szCs w:val="28"/>
        </w:rPr>
        <w:t>–</w:t>
      </w:r>
      <w:r>
        <w:rPr>
          <w:rFonts w:ascii="Times New Roman" w:eastAsia="仿宋_GB2312" w:hAnsi="Times New Roman"/>
          <w:sz w:val="28"/>
          <w:szCs w:val="28"/>
        </w:rPr>
        <w:t>2010</w:t>
      </w:r>
      <w:r>
        <w:rPr>
          <w:rFonts w:ascii="Times New Roman" w:eastAsia="仿宋_GB2312" w:hAnsi="Times New Roman"/>
          <w:sz w:val="28"/>
          <w:szCs w:val="28"/>
        </w:rPr>
        <w:t>）均未对机械强度进行的规范化要求。这是由于，铁合金用焦炭来自于冶金焦或化工焦的</w:t>
      </w:r>
      <w:r>
        <w:rPr>
          <w:rFonts w:ascii="Times New Roman" w:eastAsia="仿宋_GB2312" w:hAnsi="Times New Roman"/>
          <w:sz w:val="28"/>
          <w:szCs w:val="28"/>
        </w:rPr>
        <w:t>“</w:t>
      </w:r>
      <w:r>
        <w:rPr>
          <w:rFonts w:ascii="Times New Roman" w:eastAsia="仿宋_GB2312" w:hAnsi="Times New Roman"/>
          <w:sz w:val="28"/>
          <w:szCs w:val="28"/>
        </w:rPr>
        <w:t>筛下焦</w:t>
      </w:r>
      <w:r>
        <w:rPr>
          <w:rFonts w:ascii="Times New Roman" w:eastAsia="仿宋_GB2312" w:hAnsi="Times New Roman"/>
          <w:sz w:val="28"/>
          <w:szCs w:val="28"/>
        </w:rPr>
        <w:t>”</w:t>
      </w:r>
      <w:r>
        <w:rPr>
          <w:rFonts w:ascii="Times New Roman" w:eastAsia="仿宋_GB2312" w:hAnsi="Times New Roman"/>
          <w:sz w:val="28"/>
          <w:szCs w:val="28"/>
        </w:rPr>
        <w:t>，而这两种焦炭的机械强度基本上能满足其在装、卸、运输对强度的要求。《兰炭产品技术条件》标准中没有机械强度指标是受上述第一个原因的影响。以上两个原因导致目前还没有统一规范的评定兰炭机械强度的方法。已有相近标准为《焦炭机械强度的测定方法</w:t>
      </w:r>
      <w:r>
        <w:rPr>
          <w:rFonts w:ascii="Times New Roman" w:eastAsia="仿宋_GB2312" w:hAnsi="Times New Roman"/>
          <w:sz w:val="28"/>
          <w:szCs w:val="28"/>
        </w:rPr>
        <w:t>(GB/T 2006-2008)</w:t>
      </w:r>
      <w:r>
        <w:rPr>
          <w:rFonts w:ascii="Times New Roman" w:eastAsia="仿宋_GB2312" w:hAnsi="Times New Roman"/>
          <w:sz w:val="28"/>
          <w:szCs w:val="28"/>
        </w:rPr>
        <w:t>》，但此标准规定的入转鼓样品粒度和转鼓条件仅适用于评价焦炭，不适用于评价兰炭的机械强度。因此，需建立独立的兰炭机械强度测定标准。</w:t>
      </w:r>
    </w:p>
    <w:p w:rsidR="00A03094" w:rsidRPr="00131A87" w:rsidRDefault="00842EE1" w:rsidP="00131A87">
      <w:pPr>
        <w:ind w:left="360"/>
        <w:contextualSpacing/>
        <w:rPr>
          <w:rFonts w:eastAsia="仿宋_GB2312"/>
          <w:sz w:val="28"/>
          <w:szCs w:val="28"/>
        </w:rPr>
      </w:pPr>
      <w:r w:rsidRPr="00842EE1">
        <w:rPr>
          <w:rFonts w:ascii="Times New Roman" w:eastAsia="仿宋_GB2312" w:hAnsi="Times New Roman"/>
          <w:sz w:val="28"/>
          <w:szCs w:val="28"/>
        </w:rPr>
        <w:t>2</w:t>
      </w:r>
      <w:r w:rsidRPr="00842EE1">
        <w:rPr>
          <w:rFonts w:ascii="Times New Roman" w:eastAsia="仿宋_GB2312" w:hAnsi="Times New Roman" w:hint="eastAsia"/>
          <w:sz w:val="28"/>
          <w:szCs w:val="28"/>
        </w:rPr>
        <w:t>．</w:t>
      </w:r>
      <w:r w:rsidR="00A91D76" w:rsidRPr="00131A87">
        <w:rPr>
          <w:rFonts w:ascii="Times New Roman" w:eastAsia="仿宋_GB2312" w:hAnsi="Times New Roman" w:hint="eastAsia"/>
          <w:sz w:val="28"/>
          <w:szCs w:val="28"/>
        </w:rPr>
        <w:t>不同产地及干馏工艺生产的兰炭的机械强度参差不齐</w:t>
      </w:r>
    </w:p>
    <w:p w:rsidR="00A03094" w:rsidRDefault="00A91D76">
      <w:pPr>
        <w:ind w:firstLineChars="200" w:firstLine="560"/>
        <w:contextualSpacing/>
        <w:rPr>
          <w:rFonts w:ascii="Times New Roman" w:eastAsia="仿宋_GB2312" w:hAnsi="Times New Roman"/>
          <w:sz w:val="28"/>
          <w:szCs w:val="28"/>
        </w:rPr>
      </w:pPr>
      <w:r>
        <w:rPr>
          <w:rFonts w:ascii="Times New Roman" w:eastAsia="仿宋_GB2312" w:hAnsi="Times New Roman"/>
          <w:sz w:val="28"/>
          <w:szCs w:val="28"/>
        </w:rPr>
        <w:lastRenderedPageBreak/>
        <w:t>我国现有兰炭</w:t>
      </w:r>
      <w:r w:rsidR="00842EE1">
        <w:rPr>
          <w:rFonts w:ascii="Times New Roman" w:eastAsia="仿宋_GB2312" w:hAnsi="Times New Roman"/>
          <w:sz w:val="28"/>
          <w:szCs w:val="28"/>
        </w:rPr>
        <w:t>年</w:t>
      </w:r>
      <w:r>
        <w:rPr>
          <w:rFonts w:ascii="Times New Roman" w:eastAsia="仿宋_GB2312" w:hAnsi="Times New Roman"/>
          <w:sz w:val="28"/>
          <w:szCs w:val="28"/>
        </w:rPr>
        <w:t>产能约</w:t>
      </w:r>
      <w:r>
        <w:rPr>
          <w:rFonts w:ascii="Times New Roman" w:eastAsia="仿宋_GB2312" w:hAnsi="Times New Roman"/>
          <w:sz w:val="28"/>
          <w:szCs w:val="28"/>
        </w:rPr>
        <w:t>1.3</w:t>
      </w:r>
      <w:r>
        <w:rPr>
          <w:rFonts w:ascii="Times New Roman" w:eastAsia="仿宋_GB2312" w:hAnsi="Times New Roman"/>
          <w:sz w:val="28"/>
          <w:szCs w:val="28"/>
        </w:rPr>
        <w:t>亿吨，</w:t>
      </w:r>
      <w:r w:rsidR="00842EE1">
        <w:rPr>
          <w:rFonts w:ascii="Times New Roman" w:eastAsia="仿宋_GB2312" w:hAnsi="Times New Roman"/>
          <w:sz w:val="28"/>
          <w:szCs w:val="28"/>
        </w:rPr>
        <w:t>主要</w:t>
      </w:r>
      <w:r>
        <w:rPr>
          <w:rFonts w:ascii="Times New Roman" w:eastAsia="仿宋_GB2312" w:hAnsi="Times New Roman"/>
          <w:sz w:val="28"/>
          <w:szCs w:val="28"/>
        </w:rPr>
        <w:t>分布在陕西、新疆、内蒙、宁夏等地，各产区原煤条件差异较大，兰炭的生产炉型、炉容及干馏温度、熄焦方式等工艺条件不尽相同，造成了兰炭的机械强度参差不齐。因无统一测定规范和设备，全行业均无法定量评价兰炭的机械强度。</w:t>
      </w:r>
    </w:p>
    <w:p w:rsidR="00A03094" w:rsidRDefault="00842EE1" w:rsidP="00131A87">
      <w:pPr>
        <w:pStyle w:val="ac"/>
        <w:ind w:firstLine="560"/>
        <w:contextualSpacing/>
        <w:rPr>
          <w:rFonts w:eastAsia="仿宋_GB2312"/>
          <w:sz w:val="28"/>
          <w:szCs w:val="28"/>
        </w:rPr>
      </w:pPr>
      <w:r>
        <w:rPr>
          <w:rFonts w:eastAsia="仿宋_GB2312" w:hint="eastAsia"/>
          <w:sz w:val="28"/>
          <w:szCs w:val="28"/>
        </w:rPr>
        <w:t>3</w:t>
      </w:r>
      <w:r>
        <w:rPr>
          <w:rFonts w:eastAsia="仿宋_GB2312" w:hint="eastAsia"/>
          <w:sz w:val="28"/>
          <w:szCs w:val="28"/>
        </w:rPr>
        <w:t>．</w:t>
      </w:r>
      <w:r w:rsidR="00A91D76">
        <w:rPr>
          <w:rFonts w:eastAsia="仿宋_GB2312"/>
          <w:sz w:val="28"/>
          <w:szCs w:val="28"/>
        </w:rPr>
        <w:t>兰炭机械强度对工业炉稳定运行及能源消耗影响较大</w:t>
      </w:r>
    </w:p>
    <w:p w:rsidR="00A03094" w:rsidRDefault="00A91D76">
      <w:pPr>
        <w:ind w:firstLineChars="200" w:firstLine="560"/>
        <w:contextualSpacing/>
        <w:rPr>
          <w:rFonts w:ascii="Times New Roman" w:eastAsia="仿宋_GB2312" w:hAnsi="Times New Roman"/>
          <w:sz w:val="28"/>
          <w:szCs w:val="28"/>
        </w:rPr>
      </w:pPr>
      <w:r>
        <w:rPr>
          <w:rFonts w:ascii="Times New Roman" w:eastAsia="仿宋_GB2312" w:hAnsi="Times New Roman"/>
          <w:sz w:val="28"/>
          <w:szCs w:val="28"/>
        </w:rPr>
        <w:t>由于没有相关标准，冶炼企业在使用低机械强度兰炭后破碎严重，造成料面波动及透气性降低，引起工艺指标的波动和冶炼能耗陡增，不利于节能降耗。</w:t>
      </w:r>
    </w:p>
    <w:p w:rsidR="00A03094" w:rsidRDefault="00842EE1" w:rsidP="00131A87">
      <w:pPr>
        <w:pStyle w:val="ac"/>
        <w:ind w:firstLine="560"/>
        <w:contextualSpacing/>
        <w:rPr>
          <w:rFonts w:eastAsia="仿宋_GB2312"/>
          <w:sz w:val="28"/>
          <w:szCs w:val="28"/>
        </w:rPr>
      </w:pPr>
      <w:r>
        <w:rPr>
          <w:rFonts w:eastAsia="仿宋_GB2312" w:hint="eastAsia"/>
          <w:sz w:val="28"/>
          <w:szCs w:val="28"/>
        </w:rPr>
        <w:t>4</w:t>
      </w:r>
      <w:r>
        <w:rPr>
          <w:rFonts w:eastAsia="仿宋_GB2312" w:hint="eastAsia"/>
          <w:sz w:val="28"/>
          <w:szCs w:val="28"/>
        </w:rPr>
        <w:t>．</w:t>
      </w:r>
      <w:r w:rsidR="00A91D76">
        <w:rPr>
          <w:rFonts w:eastAsia="仿宋_GB2312"/>
          <w:sz w:val="28"/>
          <w:szCs w:val="28"/>
        </w:rPr>
        <w:t>引导兰炭企业按照下游用户需求生产兰炭</w:t>
      </w:r>
    </w:p>
    <w:p w:rsidR="00A03094" w:rsidRDefault="00A91D76">
      <w:pPr>
        <w:ind w:firstLineChars="200" w:firstLine="560"/>
        <w:contextualSpacing/>
        <w:rPr>
          <w:rFonts w:ascii="Times New Roman" w:eastAsia="仿宋_GB2312" w:hAnsi="Times New Roman"/>
          <w:sz w:val="28"/>
          <w:szCs w:val="28"/>
        </w:rPr>
      </w:pPr>
      <w:r>
        <w:rPr>
          <w:rFonts w:ascii="Times New Roman" w:eastAsia="仿宋_GB2312" w:hAnsi="Times New Roman"/>
          <w:sz w:val="28"/>
          <w:szCs w:val="28"/>
        </w:rPr>
        <w:t>本标准的实施发布，有助于引导兰炭生产企业规范原料和干馏条件，为下游提供性能达标的兰炭产品。</w:t>
      </w:r>
    </w:p>
    <w:p w:rsidR="00A03094" w:rsidRDefault="00A91D76" w:rsidP="003303EA">
      <w:pPr>
        <w:pStyle w:val="1"/>
        <w:keepNext w:val="0"/>
        <w:keepLines w:val="0"/>
        <w:widowControl/>
        <w:shd w:val="clear" w:color="auto" w:fill="FFFFFF"/>
        <w:spacing w:before="0" w:after="0" w:line="240" w:lineRule="auto"/>
        <w:ind w:firstLineChars="200" w:firstLine="562"/>
        <w:contextualSpacing/>
        <w:jc w:val="left"/>
        <w:rPr>
          <w:rFonts w:ascii="仿宋_GB2312" w:eastAsia="仿宋_GB2312"/>
          <w:b/>
          <w:color w:val="000000"/>
          <w:sz w:val="28"/>
          <w:szCs w:val="28"/>
        </w:rPr>
      </w:pPr>
      <w:r>
        <w:rPr>
          <w:rFonts w:ascii="仿宋_GB2312" w:eastAsia="仿宋_GB2312" w:hint="eastAsia"/>
          <w:b/>
          <w:color w:val="000000"/>
          <w:sz w:val="28"/>
          <w:szCs w:val="28"/>
        </w:rPr>
        <w:t>二、制定标准的目的和意义</w:t>
      </w:r>
    </w:p>
    <w:p w:rsidR="00A03094" w:rsidRDefault="00A91D76">
      <w:pPr>
        <w:widowControl/>
        <w:spacing w:line="360" w:lineRule="auto"/>
        <w:ind w:firstLineChars="200" w:firstLine="560"/>
        <w:jc w:val="left"/>
        <w:rPr>
          <w:rFonts w:eastAsia="仿宋"/>
          <w:sz w:val="28"/>
          <w:szCs w:val="28"/>
        </w:rPr>
      </w:pPr>
      <w:r>
        <w:rPr>
          <w:rFonts w:eastAsia="仿宋"/>
          <w:sz w:val="28"/>
          <w:szCs w:val="28"/>
        </w:rPr>
        <w:t>本标准制定的意义在于</w:t>
      </w:r>
      <w:r>
        <w:rPr>
          <w:rFonts w:eastAsia="仿宋" w:hint="eastAsia"/>
          <w:sz w:val="28"/>
          <w:szCs w:val="28"/>
        </w:rPr>
        <w:t>弥补兰炭机械强度的测定方法标准的缺失，有利于</w:t>
      </w:r>
      <w:r>
        <w:rPr>
          <w:rFonts w:eastAsia="仿宋"/>
          <w:sz w:val="28"/>
          <w:szCs w:val="28"/>
        </w:rPr>
        <w:t>规范</w:t>
      </w:r>
      <w:r>
        <w:rPr>
          <w:rFonts w:eastAsia="仿宋" w:hint="eastAsia"/>
          <w:sz w:val="28"/>
          <w:szCs w:val="28"/>
        </w:rPr>
        <w:t>兰炭的机械强度的测定，</w:t>
      </w:r>
      <w:r>
        <w:rPr>
          <w:rFonts w:eastAsia="仿宋"/>
          <w:sz w:val="28"/>
          <w:szCs w:val="28"/>
        </w:rPr>
        <w:t>符合</w:t>
      </w:r>
      <w:r>
        <w:rPr>
          <w:rFonts w:eastAsia="仿宋" w:hint="eastAsia"/>
          <w:sz w:val="28"/>
          <w:szCs w:val="28"/>
        </w:rPr>
        <w:t>产品质量提升标准化及质量提升规划鼓励创新活跃、市场化程度高的技术产品制定团体标准的要求。</w:t>
      </w:r>
      <w:r>
        <w:rPr>
          <w:rFonts w:eastAsia="仿宋"/>
          <w:sz w:val="28"/>
          <w:szCs w:val="28"/>
        </w:rPr>
        <w:t>具有显著的经济效益和社会环境效益，属国家鼓励类</w:t>
      </w:r>
      <w:r>
        <w:rPr>
          <w:rFonts w:eastAsia="仿宋" w:hint="eastAsia"/>
          <w:sz w:val="28"/>
          <w:szCs w:val="28"/>
        </w:rPr>
        <w:t>质量提升</w:t>
      </w:r>
      <w:r>
        <w:rPr>
          <w:rFonts w:eastAsia="仿宋"/>
          <w:sz w:val="28"/>
          <w:szCs w:val="28"/>
        </w:rPr>
        <w:t>项目，需大力提倡该技术产品的推广应用。</w:t>
      </w:r>
      <w:r>
        <w:rPr>
          <w:rFonts w:eastAsia="仿宋" w:hint="eastAsia"/>
          <w:sz w:val="28"/>
          <w:szCs w:val="28"/>
        </w:rPr>
        <w:t xml:space="preserve"> </w:t>
      </w:r>
    </w:p>
    <w:p w:rsidR="00A03094" w:rsidRDefault="00A91D76" w:rsidP="003303EA">
      <w:pPr>
        <w:widowControl/>
        <w:spacing w:line="360" w:lineRule="auto"/>
        <w:ind w:firstLineChars="200" w:firstLine="562"/>
        <w:jc w:val="left"/>
        <w:rPr>
          <w:rFonts w:eastAsia="仿宋"/>
          <w:sz w:val="28"/>
          <w:szCs w:val="28"/>
        </w:rPr>
      </w:pPr>
      <w:r>
        <w:rPr>
          <w:rFonts w:ascii="Times New Roman" w:eastAsia="仿宋_GB2312"/>
          <w:b/>
          <w:sz w:val="28"/>
          <w:szCs w:val="28"/>
        </w:rPr>
        <w:t>三、主要工作过程</w:t>
      </w:r>
    </w:p>
    <w:p w:rsidR="00A03094" w:rsidRDefault="00A91D76">
      <w:pPr>
        <w:spacing w:line="360" w:lineRule="auto"/>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（一）预研阶段。</w:t>
      </w:r>
      <w:r>
        <w:rPr>
          <w:rFonts w:ascii="Times New Roman" w:eastAsia="仿宋_GB2312" w:hAnsi="Times New Roman"/>
          <w:color w:val="000000"/>
          <w:sz w:val="28"/>
          <w:szCs w:val="28"/>
        </w:rPr>
        <w:t xml:space="preserve"> </w:t>
      </w:r>
    </w:p>
    <w:p w:rsidR="00A03094" w:rsidRDefault="00A91D76">
      <w:pPr>
        <w:spacing w:line="360" w:lineRule="auto"/>
        <w:ind w:firstLineChars="200" w:firstLine="560"/>
        <w:rPr>
          <w:rFonts w:ascii="仿宋_GB2312" w:eastAsia="仿宋_GB2312"/>
          <w:sz w:val="28"/>
          <w:szCs w:val="28"/>
        </w:rPr>
      </w:pPr>
      <w:r>
        <w:rPr>
          <w:rFonts w:ascii="仿宋_GB2312" w:eastAsia="仿宋_GB2312" w:hint="eastAsia"/>
          <w:sz w:val="28"/>
          <w:szCs w:val="28"/>
        </w:rPr>
        <w:t>由西安建筑科技大学、冶金工业规划研究院等单位相关人员组</w:t>
      </w:r>
      <w:r>
        <w:rPr>
          <w:rFonts w:ascii="仿宋_GB2312" w:eastAsia="仿宋_GB2312" w:hint="eastAsia"/>
          <w:sz w:val="28"/>
          <w:szCs w:val="28"/>
        </w:rPr>
        <w:lastRenderedPageBreak/>
        <w:t>成的《兰炭机械强度的测定方法》标准编写小组，明确了各自的责任和任务，并开展工作。在《兰炭机械强度的测定方法》标准制定过程中，编写小组认真查阅有关资料和收集相关数据信息，结合国内兰炭机械强度的测定方法情况，国内外钢铁企业、铁合金企业对兰炭机械强度的技术质量要求，以及兰炭相关产品标准等进行本团体标准的编制。</w:t>
      </w:r>
    </w:p>
    <w:p w:rsidR="00A03094" w:rsidRDefault="00A91D76">
      <w:pPr>
        <w:spacing w:line="360" w:lineRule="auto"/>
        <w:ind w:firstLineChars="300" w:firstLine="840"/>
        <w:contextualSpacing/>
        <w:jc w:val="left"/>
        <w:rPr>
          <w:rFonts w:ascii="Times New Roman" w:eastAsia="仿宋_GB2312" w:hAnsi="Times New Roman"/>
          <w:color w:val="000000"/>
          <w:sz w:val="28"/>
          <w:szCs w:val="28"/>
        </w:rPr>
      </w:pPr>
      <w:r>
        <w:rPr>
          <w:rFonts w:ascii="Times New Roman" w:eastAsia="仿宋_GB2312" w:hAnsi="Times New Roman"/>
          <w:color w:val="000000"/>
          <w:sz w:val="28"/>
          <w:szCs w:val="28"/>
        </w:rPr>
        <w:t>（二）标准立项阶段</w:t>
      </w:r>
    </w:p>
    <w:p w:rsidR="00A03094" w:rsidRDefault="00A91D76">
      <w:pPr>
        <w:spacing w:line="360" w:lineRule="auto"/>
        <w:ind w:firstLineChars="300" w:firstLine="840"/>
        <w:contextualSpacing/>
        <w:jc w:val="left"/>
        <w:rPr>
          <w:rFonts w:ascii="Times New Roman" w:eastAsia="仿宋_GB2312" w:hAnsi="Times New Roman"/>
          <w:color w:val="000000"/>
          <w:sz w:val="28"/>
          <w:szCs w:val="28"/>
        </w:rPr>
      </w:pPr>
      <w:r>
        <w:rPr>
          <w:rFonts w:ascii="Times New Roman" w:eastAsia="仿宋_GB2312" w:hAnsi="Times New Roman"/>
          <w:color w:val="000000"/>
          <w:sz w:val="28"/>
          <w:szCs w:val="28"/>
        </w:rPr>
        <w:t>202</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月除中国特钢企业协会团体标准化工作委员会（以下简称</w:t>
      </w:r>
      <w:r>
        <w:rPr>
          <w:rFonts w:ascii="Times New Roman" w:eastAsia="仿宋_GB2312" w:hAnsi="Times New Roman"/>
          <w:color w:val="000000"/>
          <w:sz w:val="28"/>
          <w:szCs w:val="28"/>
        </w:rPr>
        <w:t>“</w:t>
      </w:r>
      <w:r>
        <w:rPr>
          <w:rFonts w:ascii="Times New Roman" w:eastAsia="仿宋_GB2312" w:hAnsi="Times New Roman"/>
          <w:color w:val="000000"/>
          <w:sz w:val="28"/>
          <w:szCs w:val="28"/>
        </w:rPr>
        <w:t>特钢协团标委</w:t>
      </w:r>
      <w:r>
        <w:rPr>
          <w:rFonts w:ascii="Times New Roman" w:eastAsia="仿宋_GB2312" w:hAnsi="Times New Roman"/>
          <w:color w:val="000000"/>
          <w:sz w:val="28"/>
          <w:szCs w:val="28"/>
        </w:rPr>
        <w:t>”</w:t>
      </w:r>
      <w:r>
        <w:rPr>
          <w:rFonts w:ascii="Times New Roman" w:eastAsia="仿宋_GB2312" w:hAnsi="Times New Roman"/>
          <w:color w:val="000000"/>
          <w:sz w:val="28"/>
          <w:szCs w:val="28"/>
        </w:rPr>
        <w:t>）秘书处给</w:t>
      </w:r>
      <w:r>
        <w:rPr>
          <w:rFonts w:ascii="Times New Roman" w:eastAsia="仿宋_GB2312" w:hAnsi="Times New Roman"/>
          <w:color w:val="000000"/>
          <w:sz w:val="28"/>
          <w:szCs w:val="28"/>
        </w:rPr>
        <w:t xml:space="preserve"> 18 </w:t>
      </w:r>
      <w:r>
        <w:rPr>
          <w:rFonts w:ascii="Times New Roman" w:eastAsia="仿宋_GB2312" w:hAnsi="Times New Roman"/>
          <w:color w:val="000000"/>
          <w:sz w:val="28"/>
          <w:szCs w:val="28"/>
        </w:rPr>
        <w:t>位委员发出团体标准立项函审单，截止</w:t>
      </w:r>
      <w:r>
        <w:rPr>
          <w:rFonts w:ascii="Times New Roman" w:eastAsia="仿宋_GB2312" w:hAnsi="Times New Roman"/>
          <w:color w:val="000000"/>
          <w:sz w:val="28"/>
          <w:szCs w:val="28"/>
        </w:rPr>
        <w:t xml:space="preserve"> 2020 </w:t>
      </w:r>
      <w:r>
        <w:rPr>
          <w:rFonts w:ascii="Times New Roman" w:eastAsia="仿宋_GB2312" w:hAnsi="Times New Roman"/>
          <w:color w:val="000000"/>
          <w:sz w:val="28"/>
          <w:szCs w:val="28"/>
        </w:rPr>
        <w:t>年</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月</w:t>
      </w:r>
      <w:r>
        <w:rPr>
          <w:rFonts w:ascii="Times New Roman" w:eastAsia="仿宋_GB2312" w:hAnsi="Times New Roman"/>
          <w:color w:val="000000"/>
          <w:sz w:val="28"/>
          <w:szCs w:val="28"/>
        </w:rPr>
        <w:t>18</w:t>
      </w:r>
      <w:r>
        <w:rPr>
          <w:rFonts w:ascii="Times New Roman" w:eastAsia="仿宋_GB2312" w:hAnsi="Times New Roman"/>
          <w:color w:val="000000"/>
          <w:sz w:val="28"/>
          <w:szCs w:val="28"/>
        </w:rPr>
        <w:t>日，没有收到委员不赞成的表决态度。已通过中国特钢企业协会团体标准化工作委员会</w:t>
      </w:r>
      <w:r>
        <w:rPr>
          <w:rFonts w:ascii="Times New Roman" w:eastAsia="仿宋_GB2312" w:hAnsi="Times New Roman" w:hint="eastAsia"/>
          <w:color w:val="000000"/>
          <w:sz w:val="28"/>
          <w:szCs w:val="28"/>
        </w:rPr>
        <w:t>2023</w:t>
      </w:r>
      <w:r>
        <w:rPr>
          <w:rFonts w:ascii="Times New Roman" w:eastAsia="仿宋_GB2312" w:hAnsi="Times New Roman" w:hint="eastAsia"/>
          <w:color w:val="000000"/>
          <w:sz w:val="28"/>
          <w:szCs w:val="28"/>
        </w:rPr>
        <w:t>年第二批</w:t>
      </w:r>
      <w:r>
        <w:rPr>
          <w:rFonts w:ascii="Times New Roman" w:eastAsia="仿宋_GB2312" w:hAnsi="Times New Roman"/>
          <w:color w:val="000000"/>
          <w:sz w:val="28"/>
          <w:szCs w:val="28"/>
        </w:rPr>
        <w:t>团体标准立项。</w:t>
      </w:r>
    </w:p>
    <w:p w:rsidR="00A03094" w:rsidRDefault="00A91D76">
      <w:pPr>
        <w:spacing w:line="360" w:lineRule="auto"/>
        <w:ind w:firstLineChars="300" w:firstLine="840"/>
        <w:contextualSpacing/>
        <w:jc w:val="left"/>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三）启动阶段。</w:t>
      </w:r>
    </w:p>
    <w:p w:rsidR="00A03094" w:rsidRDefault="00A91D76">
      <w:pPr>
        <w:spacing w:line="360" w:lineRule="auto"/>
        <w:ind w:firstLineChars="300" w:firstLine="840"/>
        <w:contextualSpacing/>
        <w:jc w:val="left"/>
        <w:rPr>
          <w:rFonts w:ascii="Times New Roman" w:eastAsia="仿宋_GB2312" w:hAnsi="Times New Roman"/>
          <w:color w:val="000000"/>
          <w:sz w:val="28"/>
          <w:szCs w:val="28"/>
        </w:rPr>
      </w:pPr>
      <w:r>
        <w:rPr>
          <w:rFonts w:ascii="Times New Roman" w:eastAsia="仿宋_GB2312" w:hAnsi="Times New Roman"/>
          <w:color w:val="000000"/>
          <w:sz w:val="28"/>
          <w:szCs w:val="28"/>
        </w:rPr>
        <w:t>202</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hint="eastAsia"/>
          <w:color w:val="000000"/>
          <w:sz w:val="28"/>
          <w:szCs w:val="28"/>
        </w:rPr>
        <w:t>7</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6</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由冶金工业规划研究院协调组织召开标准编制启动和研讨会，并成立由西安建筑科技大学为组长单位的标准编制工作组。会议</w:t>
      </w:r>
      <w:r>
        <w:rPr>
          <w:rFonts w:ascii="Times New Roman" w:eastAsia="仿宋_GB2312" w:hAnsi="Times New Roman" w:hint="eastAsia"/>
          <w:color w:val="000000"/>
          <w:sz w:val="28"/>
          <w:szCs w:val="28"/>
        </w:rPr>
        <w:t>对</w:t>
      </w:r>
      <w:r>
        <w:rPr>
          <w:rFonts w:ascii="Times New Roman" w:eastAsia="仿宋_GB2312" w:hAnsi="Times New Roman"/>
          <w:color w:val="000000"/>
          <w:sz w:val="28"/>
          <w:szCs w:val="28"/>
        </w:rPr>
        <w:t>标准的适用范围、标准主要框架内容</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标准编制的时间节点、任务分工及工作方案等</w:t>
      </w:r>
      <w:r>
        <w:rPr>
          <w:rFonts w:ascii="Times New Roman" w:eastAsia="仿宋_GB2312" w:hAnsi="Times New Roman" w:hint="eastAsia"/>
          <w:color w:val="000000"/>
          <w:sz w:val="28"/>
          <w:szCs w:val="28"/>
        </w:rPr>
        <w:t>内容予以</w:t>
      </w:r>
      <w:r>
        <w:rPr>
          <w:rFonts w:ascii="Times New Roman" w:eastAsia="仿宋_GB2312" w:hAnsi="Times New Roman"/>
          <w:color w:val="000000"/>
          <w:sz w:val="28"/>
          <w:szCs w:val="28"/>
        </w:rPr>
        <w:t>明确。</w:t>
      </w:r>
    </w:p>
    <w:p w:rsidR="00A03094" w:rsidRDefault="00A91D76">
      <w:pPr>
        <w:spacing w:line="360" w:lineRule="auto"/>
        <w:ind w:firstLineChars="250" w:firstLine="700"/>
        <w:contextualSpacing/>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（四）标准初稿编制阶段。</w:t>
      </w:r>
    </w:p>
    <w:p w:rsidR="00A03094" w:rsidRDefault="00A91D76">
      <w:pPr>
        <w:spacing w:line="360" w:lineRule="auto"/>
        <w:ind w:firstLineChars="250" w:firstLine="700"/>
        <w:contextualSpacing/>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2023 </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7</w:t>
      </w:r>
      <w:r>
        <w:rPr>
          <w:rFonts w:ascii="宋体" w:hAnsi="宋体" w:hint="eastAsia"/>
          <w:color w:val="000000"/>
          <w:sz w:val="28"/>
          <w:szCs w:val="28"/>
        </w:rPr>
        <w:t>～</w:t>
      </w:r>
      <w:r>
        <w:rPr>
          <w:rFonts w:ascii="Times New Roman" w:eastAsia="仿宋_GB2312" w:hAnsi="Times New Roman" w:hint="eastAsia"/>
          <w:color w:val="000000"/>
          <w:sz w:val="28"/>
          <w:szCs w:val="28"/>
        </w:rPr>
        <w:t xml:space="preserve">8 </w:t>
      </w:r>
      <w:r>
        <w:rPr>
          <w:rFonts w:ascii="Times New Roman" w:eastAsia="仿宋_GB2312" w:hAnsi="Times New Roman" w:hint="eastAsia"/>
          <w:color w:val="000000"/>
          <w:sz w:val="28"/>
          <w:szCs w:val="28"/>
        </w:rPr>
        <w:t>月结合前期调研工作，工作组进行标准初稿的编制，在工作组内进行多次讨论和交换意见，</w:t>
      </w:r>
      <w:r>
        <w:rPr>
          <w:rFonts w:eastAsia="仿宋" w:hint="eastAsia"/>
          <w:sz w:val="28"/>
          <w:szCs w:val="28"/>
        </w:rPr>
        <w:t>并根据</w:t>
      </w:r>
      <w:r>
        <w:rPr>
          <w:rFonts w:eastAsia="仿宋"/>
          <w:sz w:val="28"/>
          <w:szCs w:val="28"/>
        </w:rPr>
        <w:t>生产和用户的要求，对</w:t>
      </w:r>
      <w:r>
        <w:rPr>
          <w:rFonts w:eastAsia="仿宋" w:hint="eastAsia"/>
          <w:sz w:val="28"/>
          <w:szCs w:val="28"/>
        </w:rPr>
        <w:t>兰炭机械强度的测定方法</w:t>
      </w:r>
      <w:r>
        <w:rPr>
          <w:rFonts w:eastAsia="仿宋"/>
          <w:sz w:val="28"/>
          <w:szCs w:val="28"/>
        </w:rPr>
        <w:t>进行</w:t>
      </w:r>
      <w:r>
        <w:rPr>
          <w:rFonts w:eastAsia="仿宋" w:hint="eastAsia"/>
          <w:sz w:val="28"/>
          <w:szCs w:val="28"/>
        </w:rPr>
        <w:t>修改</w:t>
      </w:r>
      <w:r>
        <w:rPr>
          <w:rFonts w:eastAsia="仿宋"/>
          <w:sz w:val="28"/>
          <w:szCs w:val="28"/>
        </w:rPr>
        <w:t>和完善。</w:t>
      </w:r>
    </w:p>
    <w:p w:rsidR="00A03094" w:rsidRDefault="00A91D76">
      <w:pPr>
        <w:spacing w:line="360" w:lineRule="auto"/>
        <w:ind w:firstLineChars="250" w:firstLine="700"/>
        <w:contextualSpacing/>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（五）标准征求意见</w:t>
      </w:r>
    </w:p>
    <w:p w:rsidR="00A03094" w:rsidRDefault="00A91D76">
      <w:pPr>
        <w:spacing w:line="360" w:lineRule="auto"/>
        <w:ind w:firstLineChars="250" w:firstLine="700"/>
        <w:contextualSpacing/>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2023 </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 xml:space="preserve"> 9 </w:t>
      </w:r>
      <w:r>
        <w:rPr>
          <w:rFonts w:ascii="Times New Roman" w:eastAsia="仿宋_GB2312" w:hAnsi="Times New Roman" w:hint="eastAsia"/>
          <w:color w:val="000000"/>
          <w:sz w:val="28"/>
          <w:szCs w:val="28"/>
        </w:rPr>
        <w:t>月，形成标准征求意见稿。在标准初稿的基础上，结合相关专家提出的意见和建议进行修改完善，形成标准征求意见稿。</w:t>
      </w:r>
    </w:p>
    <w:p w:rsidR="00A03094" w:rsidRDefault="00A91D76">
      <w:pPr>
        <w:spacing w:line="360" w:lineRule="auto"/>
        <w:ind w:firstLineChars="250" w:firstLine="700"/>
        <w:contextualSpacing/>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（六）标准网上征求意见</w:t>
      </w:r>
    </w:p>
    <w:p w:rsidR="00A03094" w:rsidRDefault="00A91D76" w:rsidP="00842EE1">
      <w:pPr>
        <w:spacing w:line="360" w:lineRule="auto"/>
        <w:ind w:firstLineChars="250" w:firstLine="700"/>
        <w:contextualSpacing/>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2023 </w:t>
      </w:r>
      <w:r>
        <w:rPr>
          <w:rFonts w:ascii="Times New Roman" w:eastAsia="仿宋_GB2312" w:hAnsi="Times New Roman" w:hint="eastAsia"/>
          <w:color w:val="000000" w:themeColor="text1"/>
          <w:sz w:val="28"/>
          <w:szCs w:val="28"/>
        </w:rPr>
        <w:t>年</w:t>
      </w:r>
      <w:r>
        <w:rPr>
          <w:rFonts w:ascii="Times New Roman" w:eastAsia="仿宋_GB2312" w:hAnsi="Times New Roman" w:hint="eastAsia"/>
          <w:color w:val="000000" w:themeColor="text1"/>
          <w:sz w:val="28"/>
          <w:szCs w:val="28"/>
        </w:rPr>
        <w:t>9</w:t>
      </w:r>
      <w:r>
        <w:rPr>
          <w:rFonts w:ascii="Times New Roman" w:eastAsia="仿宋_GB2312" w:hAnsi="Times New Roman" w:hint="eastAsia"/>
          <w:color w:val="000000" w:themeColor="text1"/>
          <w:sz w:val="28"/>
          <w:szCs w:val="28"/>
        </w:rPr>
        <w:t>月</w:t>
      </w:r>
      <w:r>
        <w:rPr>
          <w:rFonts w:ascii="宋体" w:hAnsi="宋体" w:hint="eastAsia"/>
          <w:color w:val="000000" w:themeColor="text1"/>
          <w:sz w:val="28"/>
          <w:szCs w:val="28"/>
        </w:rPr>
        <w:t>～</w:t>
      </w:r>
      <w:r>
        <w:rPr>
          <w:rFonts w:ascii="Times New Roman" w:eastAsia="仿宋_GB2312" w:hAnsi="Times New Roman" w:hint="eastAsia"/>
          <w:color w:val="000000" w:themeColor="text1"/>
          <w:sz w:val="28"/>
          <w:szCs w:val="28"/>
        </w:rPr>
        <w:t>2023</w:t>
      </w:r>
      <w:r>
        <w:rPr>
          <w:rFonts w:ascii="Times New Roman" w:eastAsia="仿宋_GB2312" w:hAnsi="Times New Roman" w:hint="eastAsia"/>
          <w:color w:val="000000" w:themeColor="text1"/>
          <w:sz w:val="28"/>
          <w:szCs w:val="28"/>
        </w:rPr>
        <w:t>年</w:t>
      </w:r>
      <w:r>
        <w:rPr>
          <w:rFonts w:ascii="Times New Roman" w:eastAsia="仿宋_GB2312" w:hAnsi="Times New Roman" w:hint="eastAsia"/>
          <w:color w:val="000000" w:themeColor="text1"/>
          <w:sz w:val="28"/>
          <w:szCs w:val="28"/>
        </w:rPr>
        <w:t>10</w:t>
      </w:r>
      <w:r>
        <w:rPr>
          <w:rFonts w:ascii="Times New Roman" w:eastAsia="仿宋_GB2312" w:hAnsi="Times New Roman" w:hint="eastAsia"/>
          <w:color w:val="000000" w:themeColor="text1"/>
          <w:sz w:val="28"/>
          <w:szCs w:val="28"/>
        </w:rPr>
        <w:t>月，在全国团体标准信息平台（</w:t>
      </w:r>
      <w:hyperlink r:id="rId9" w:history="1">
        <w:r>
          <w:rPr>
            <w:rStyle w:val="aa"/>
            <w:rFonts w:ascii="Times New Roman" w:eastAsia="仿宋_GB2312" w:hAnsi="Times New Roman" w:hint="eastAsia"/>
            <w:color w:val="000000" w:themeColor="text1"/>
            <w:sz w:val="28"/>
            <w:szCs w:val="28"/>
          </w:rPr>
          <w:t>http://www.ttbz.org.cn/Home /Show/18665</w:t>
        </w:r>
      </w:hyperlink>
      <w:r>
        <w:rPr>
          <w:rFonts w:ascii="Times New Roman" w:eastAsia="仿宋_GB2312" w:hAnsi="Times New Roman" w:hint="eastAsia"/>
          <w:color w:val="000000" w:themeColor="text1"/>
          <w:sz w:val="28"/>
          <w:szCs w:val="28"/>
        </w:rPr>
        <w:t>）公开征求意见，形成标准送审稿。</w:t>
      </w:r>
    </w:p>
    <w:p w:rsidR="00A03094" w:rsidRDefault="00A91D76">
      <w:pPr>
        <w:spacing w:line="360" w:lineRule="auto"/>
        <w:ind w:firstLineChars="250" w:firstLine="700"/>
        <w:contextualSpacing/>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（七）标准审定</w:t>
      </w:r>
    </w:p>
    <w:p w:rsidR="00A03094" w:rsidRDefault="00A91D76">
      <w:pPr>
        <w:spacing w:line="360" w:lineRule="auto"/>
        <w:ind w:firstLineChars="250" w:firstLine="700"/>
        <w:contextualSpacing/>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2023</w:t>
      </w:r>
      <w:r>
        <w:rPr>
          <w:rFonts w:ascii="Times New Roman" w:eastAsia="仿宋_GB2312" w:hAnsi="Times New Roman" w:hint="eastAsia"/>
          <w:color w:val="000000" w:themeColor="text1"/>
          <w:sz w:val="28"/>
          <w:szCs w:val="28"/>
        </w:rPr>
        <w:t>年</w:t>
      </w:r>
      <w:r>
        <w:rPr>
          <w:rFonts w:ascii="Times New Roman" w:eastAsia="仿宋_GB2312" w:hAnsi="Times New Roman" w:hint="eastAsia"/>
          <w:color w:val="000000" w:themeColor="text1"/>
          <w:sz w:val="28"/>
          <w:szCs w:val="28"/>
        </w:rPr>
        <w:t>10</w:t>
      </w:r>
      <w:r w:rsidR="00CD2BAA">
        <w:rPr>
          <w:rFonts w:ascii="Times New Roman" w:eastAsia="仿宋_GB2312" w:hAnsi="Times New Roman" w:hint="eastAsia"/>
          <w:color w:val="000000" w:themeColor="text1"/>
          <w:sz w:val="28"/>
          <w:szCs w:val="28"/>
        </w:rPr>
        <w:t>月</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11</w:t>
      </w:r>
      <w:r>
        <w:rPr>
          <w:rFonts w:ascii="Times New Roman" w:eastAsia="仿宋_GB2312" w:hAnsi="Times New Roman" w:hint="eastAsia"/>
          <w:color w:val="000000" w:themeColor="text1"/>
          <w:sz w:val="28"/>
          <w:szCs w:val="28"/>
        </w:rPr>
        <w:t>月进行标准审定，与会专家和领导建议对标准的技术内容进行补充、调整和完善，并一致同意修改后的标准送审稿作为标准报批稿上报。</w:t>
      </w:r>
    </w:p>
    <w:p w:rsidR="00A03094" w:rsidRDefault="00A91D76" w:rsidP="003303EA">
      <w:pPr>
        <w:spacing w:line="360" w:lineRule="auto"/>
        <w:ind w:firstLineChars="250" w:firstLine="703"/>
        <w:contextualSpacing/>
        <w:jc w:val="left"/>
        <w:rPr>
          <w:rFonts w:ascii="Times New Roman" w:eastAsia="仿宋_GB2312"/>
          <w:b/>
          <w:sz w:val="28"/>
          <w:szCs w:val="28"/>
        </w:rPr>
      </w:pPr>
      <w:r>
        <w:rPr>
          <w:rFonts w:ascii="Times New Roman" w:eastAsia="仿宋_GB2312" w:hint="eastAsia"/>
          <w:b/>
          <w:sz w:val="28"/>
          <w:szCs w:val="28"/>
        </w:rPr>
        <w:t>四</w:t>
      </w:r>
      <w:r>
        <w:rPr>
          <w:rFonts w:ascii="Times New Roman" w:eastAsia="仿宋_GB2312"/>
          <w:b/>
          <w:sz w:val="28"/>
          <w:szCs w:val="28"/>
        </w:rPr>
        <w:t>、标准编制原则</w:t>
      </w:r>
    </w:p>
    <w:p w:rsidR="00A03094" w:rsidRDefault="00A91D76" w:rsidP="00842EE1">
      <w:pPr>
        <w:spacing w:line="360" w:lineRule="auto"/>
        <w:ind w:firstLineChars="250" w:firstLine="703"/>
        <w:rPr>
          <w:rFonts w:ascii="仿宋_GB2312" w:eastAsia="仿宋_GB2312"/>
          <w:color w:val="000000"/>
          <w:sz w:val="28"/>
          <w:szCs w:val="28"/>
        </w:rPr>
      </w:pPr>
      <w:r>
        <w:rPr>
          <w:rFonts w:ascii="仿宋_GB2312" w:eastAsia="仿宋_GB2312"/>
          <w:b/>
          <w:color w:val="000000"/>
          <w:sz w:val="28"/>
          <w:szCs w:val="28"/>
        </w:rPr>
        <w:t>一是</w:t>
      </w:r>
      <w:r>
        <w:rPr>
          <w:rFonts w:ascii="仿宋_GB2312" w:eastAsia="仿宋_GB2312"/>
          <w:color w:val="000000"/>
          <w:sz w:val="28"/>
          <w:szCs w:val="28"/>
        </w:rPr>
        <w:t>满足用户使用需要的原则。力争达到</w:t>
      </w:r>
      <w:r>
        <w:rPr>
          <w:rFonts w:ascii="仿宋_GB2312" w:eastAsia="仿宋_GB2312"/>
          <w:color w:val="000000"/>
          <w:sz w:val="28"/>
          <w:szCs w:val="28"/>
        </w:rPr>
        <w:t>“</w:t>
      </w:r>
      <w:r>
        <w:rPr>
          <w:rFonts w:ascii="仿宋_GB2312" w:eastAsia="仿宋_GB2312"/>
          <w:color w:val="000000"/>
          <w:sz w:val="28"/>
          <w:szCs w:val="28"/>
        </w:rPr>
        <w:t>科学、合理、先进、实用</w:t>
      </w:r>
      <w:r>
        <w:rPr>
          <w:rFonts w:ascii="仿宋_GB2312" w:eastAsia="仿宋_GB2312"/>
          <w:color w:val="000000"/>
          <w:sz w:val="28"/>
          <w:szCs w:val="28"/>
        </w:rPr>
        <w:t>”</w:t>
      </w:r>
      <w:r>
        <w:rPr>
          <w:rFonts w:ascii="仿宋_GB2312" w:eastAsia="仿宋_GB2312"/>
          <w:color w:val="000000"/>
          <w:sz w:val="28"/>
          <w:szCs w:val="28"/>
        </w:rPr>
        <w:t xml:space="preserve">。 </w:t>
      </w:r>
      <w:r>
        <w:rPr>
          <w:rFonts w:ascii="仿宋_GB2312" w:eastAsia="仿宋_GB2312"/>
          <w:b/>
          <w:color w:val="000000"/>
          <w:sz w:val="28"/>
          <w:szCs w:val="28"/>
        </w:rPr>
        <w:t>二是</w:t>
      </w:r>
      <w:r>
        <w:rPr>
          <w:rFonts w:ascii="仿宋_GB2312" w:eastAsia="仿宋_GB2312"/>
          <w:color w:val="000000"/>
          <w:sz w:val="28"/>
          <w:szCs w:val="28"/>
        </w:rPr>
        <w:t>实践标准供给侧改革的原则。争取实现团体标准的</w:t>
      </w:r>
      <w:r>
        <w:rPr>
          <w:rFonts w:ascii="仿宋_GB2312" w:eastAsia="仿宋_GB2312"/>
          <w:color w:val="000000"/>
          <w:sz w:val="28"/>
          <w:szCs w:val="28"/>
        </w:rPr>
        <w:t>“</w:t>
      </w:r>
      <w:r>
        <w:rPr>
          <w:rFonts w:ascii="仿宋_GB2312" w:eastAsia="仿宋_GB2312"/>
          <w:color w:val="000000"/>
          <w:sz w:val="28"/>
          <w:szCs w:val="28"/>
        </w:rPr>
        <w:t>先进性</w:t>
      </w:r>
      <w:r>
        <w:rPr>
          <w:rFonts w:ascii="仿宋_GB2312" w:eastAsia="仿宋_GB2312"/>
          <w:color w:val="000000"/>
          <w:sz w:val="28"/>
          <w:szCs w:val="28"/>
        </w:rPr>
        <w:t>”</w:t>
      </w:r>
      <w:r>
        <w:rPr>
          <w:rFonts w:ascii="仿宋_GB2312" w:eastAsia="仿宋_GB2312"/>
          <w:color w:val="000000"/>
          <w:sz w:val="28"/>
          <w:szCs w:val="28"/>
        </w:rPr>
        <w:t>和</w:t>
      </w:r>
      <w:r>
        <w:rPr>
          <w:rFonts w:ascii="仿宋_GB2312" w:eastAsia="仿宋_GB2312"/>
          <w:color w:val="000000"/>
          <w:sz w:val="28"/>
          <w:szCs w:val="28"/>
        </w:rPr>
        <w:t>“</w:t>
      </w:r>
      <w:r>
        <w:rPr>
          <w:rFonts w:ascii="仿宋_GB2312" w:eastAsia="仿宋_GB2312"/>
          <w:color w:val="000000"/>
          <w:sz w:val="28"/>
          <w:szCs w:val="28"/>
        </w:rPr>
        <w:t>实用性</w:t>
      </w:r>
      <w:r>
        <w:rPr>
          <w:rFonts w:ascii="仿宋_GB2312" w:eastAsia="仿宋_GB2312"/>
          <w:color w:val="000000"/>
          <w:sz w:val="28"/>
          <w:szCs w:val="28"/>
        </w:rPr>
        <w:t>”</w:t>
      </w:r>
      <w:r>
        <w:rPr>
          <w:rFonts w:ascii="仿宋_GB2312" w:eastAsia="仿宋_GB2312"/>
          <w:color w:val="000000"/>
          <w:sz w:val="28"/>
          <w:szCs w:val="28"/>
        </w:rPr>
        <w:t>的要求，满足团体标准快速响应市场需求的要求。</w:t>
      </w:r>
      <w:r>
        <w:rPr>
          <w:rFonts w:ascii="仿宋_GB2312" w:eastAsia="仿宋_GB2312"/>
          <w:b/>
          <w:color w:val="000000"/>
          <w:sz w:val="28"/>
          <w:szCs w:val="28"/>
        </w:rPr>
        <w:t>三是</w:t>
      </w:r>
      <w:r>
        <w:rPr>
          <w:rFonts w:ascii="仿宋_GB2312" w:eastAsia="仿宋_GB2312"/>
          <w:color w:val="000000"/>
          <w:sz w:val="28"/>
          <w:szCs w:val="28"/>
        </w:rPr>
        <w:t>努力创新的原则。在与国家标准体系协调一致的基础上，在标准结构和主要技术指标等方面进行创新。</w:t>
      </w:r>
    </w:p>
    <w:p w:rsidR="00A03094" w:rsidRDefault="00A91D76" w:rsidP="00842EE1">
      <w:pPr>
        <w:spacing w:line="360" w:lineRule="auto"/>
        <w:ind w:firstLineChars="200" w:firstLine="562"/>
        <w:jc w:val="left"/>
        <w:rPr>
          <w:rFonts w:ascii="仿宋_GB2312" w:eastAsia="仿宋_GB2312"/>
          <w:b/>
          <w:sz w:val="28"/>
          <w:szCs w:val="28"/>
        </w:rPr>
      </w:pPr>
      <w:r>
        <w:rPr>
          <w:rFonts w:ascii="仿宋_GB2312" w:eastAsia="仿宋_GB2312" w:hint="eastAsia"/>
          <w:b/>
          <w:sz w:val="28"/>
          <w:szCs w:val="28"/>
        </w:rPr>
        <w:t>五、主要技术内容</w:t>
      </w:r>
    </w:p>
    <w:p w:rsidR="00A03094" w:rsidRDefault="00A91D76">
      <w:pPr>
        <w:ind w:firstLineChars="200" w:firstLine="560"/>
        <w:contextualSpacing/>
        <w:jc w:val="left"/>
        <w:rPr>
          <w:rFonts w:ascii="Times New Roman" w:eastAsia="仿宋_GB2312" w:hAnsi="Times New Roman"/>
          <w:sz w:val="28"/>
          <w:szCs w:val="28"/>
        </w:rPr>
      </w:pPr>
      <w:r>
        <w:rPr>
          <w:rFonts w:ascii="Times New Roman" w:eastAsia="仿宋_GB2312" w:hAnsi="Times New Roman"/>
          <w:sz w:val="28"/>
          <w:szCs w:val="28"/>
        </w:rPr>
        <w:t>（一）标准编写格式</w:t>
      </w:r>
    </w:p>
    <w:p w:rsidR="00A03094" w:rsidRDefault="00A91D76" w:rsidP="00131A87">
      <w:pPr>
        <w:ind w:firstLineChars="200" w:firstLine="560"/>
        <w:contextualSpacing/>
        <w:rPr>
          <w:rFonts w:ascii="Times New Roman" w:eastAsia="仿宋_GB2312" w:hAnsi="Times New Roman"/>
          <w:sz w:val="28"/>
          <w:szCs w:val="28"/>
        </w:rPr>
      </w:pPr>
      <w:r w:rsidRPr="00131A87">
        <w:rPr>
          <w:rFonts w:ascii="Times New Roman" w:eastAsia="仿宋" w:hAnsi="Times New Roman" w:hint="eastAsia"/>
          <w:sz w:val="28"/>
          <w:szCs w:val="28"/>
        </w:rPr>
        <w:t>本标准按</w:t>
      </w:r>
      <w:r w:rsidRPr="00131A87">
        <w:rPr>
          <w:rFonts w:ascii="Times New Roman" w:eastAsia="仿宋" w:hAnsi="Times New Roman"/>
          <w:sz w:val="28"/>
          <w:szCs w:val="28"/>
        </w:rPr>
        <w:t>GB/T 1.1-2020</w:t>
      </w:r>
      <w:r w:rsidRPr="00131A87">
        <w:rPr>
          <w:rFonts w:ascii="Times New Roman" w:eastAsia="仿宋" w:hAnsi="Times New Roman" w:hint="eastAsia"/>
          <w:sz w:val="28"/>
          <w:szCs w:val="28"/>
        </w:rPr>
        <w:t>《标准化工作导则第</w:t>
      </w:r>
      <w:r w:rsidRPr="00131A87">
        <w:rPr>
          <w:rFonts w:ascii="Times New Roman" w:eastAsia="仿宋" w:hAnsi="Times New Roman"/>
          <w:sz w:val="28"/>
          <w:szCs w:val="28"/>
        </w:rPr>
        <w:t>1</w:t>
      </w:r>
      <w:r w:rsidRPr="00131A87">
        <w:rPr>
          <w:rFonts w:ascii="Times New Roman" w:eastAsia="仿宋" w:hAnsi="Times New Roman" w:hint="eastAsia"/>
          <w:sz w:val="28"/>
          <w:szCs w:val="28"/>
        </w:rPr>
        <w:t>部分</w:t>
      </w:r>
      <w:r w:rsidRPr="00131A87">
        <w:rPr>
          <w:rFonts w:ascii="Times New Roman" w:eastAsia="仿宋" w:hAnsi="Times New Roman"/>
          <w:sz w:val="28"/>
          <w:szCs w:val="28"/>
        </w:rPr>
        <w:t>:</w:t>
      </w:r>
      <w:r w:rsidRPr="00131A87">
        <w:rPr>
          <w:rFonts w:ascii="Times New Roman" w:eastAsia="仿宋" w:hAnsi="Times New Roman" w:hint="eastAsia"/>
          <w:sz w:val="28"/>
          <w:szCs w:val="28"/>
        </w:rPr>
        <w:t>标准的结构</w:t>
      </w:r>
      <w:r>
        <w:rPr>
          <w:rFonts w:eastAsia="仿宋" w:hint="eastAsia"/>
          <w:sz w:val="28"/>
          <w:szCs w:val="28"/>
        </w:rPr>
        <w:lastRenderedPageBreak/>
        <w:t>和编写规则》的要求进行编写，主要内容包括：</w:t>
      </w:r>
      <w:r>
        <w:rPr>
          <w:rFonts w:ascii="仿宋" w:eastAsia="仿宋" w:hAnsi="仿宋" w:hint="eastAsia"/>
          <w:sz w:val="28"/>
          <w:szCs w:val="28"/>
        </w:rPr>
        <w:t>本标准规定了</w:t>
      </w:r>
      <w:r>
        <w:rPr>
          <w:rFonts w:ascii="Times New Roman" w:eastAsia="仿宋_GB2312" w:hAnsi="Times New Roman"/>
          <w:sz w:val="28"/>
          <w:szCs w:val="28"/>
        </w:rPr>
        <w:t>测定粒度大于</w:t>
      </w:r>
      <w:r>
        <w:rPr>
          <w:rFonts w:ascii="Times New Roman" w:eastAsia="仿宋_GB2312" w:hAnsi="Times New Roman"/>
          <w:sz w:val="28"/>
          <w:szCs w:val="28"/>
        </w:rPr>
        <w:t>10mm</w:t>
      </w:r>
      <w:r>
        <w:rPr>
          <w:rFonts w:ascii="Times New Roman" w:eastAsia="仿宋_GB2312" w:hAnsi="Times New Roman"/>
          <w:sz w:val="28"/>
          <w:szCs w:val="28"/>
        </w:rPr>
        <w:t>、</w:t>
      </w:r>
      <w:r>
        <w:rPr>
          <w:rFonts w:ascii="Times New Roman" w:eastAsia="仿宋_GB2312" w:hAnsi="Times New Roman"/>
          <w:sz w:val="28"/>
          <w:szCs w:val="28"/>
        </w:rPr>
        <w:t>25mm</w:t>
      </w:r>
      <w:r>
        <w:rPr>
          <w:rFonts w:ascii="Times New Roman" w:eastAsia="仿宋_GB2312" w:hAnsi="Times New Roman"/>
          <w:sz w:val="28"/>
          <w:szCs w:val="28"/>
        </w:rPr>
        <w:t>兰炭的机械强度的测定方法原理、仪器和设备、试样的采取和制备、试验步骤、结果的计算及精密度等。</w:t>
      </w:r>
    </w:p>
    <w:p w:rsidR="00A03094" w:rsidRDefault="00A91D76" w:rsidP="00131A87">
      <w:pPr>
        <w:ind w:firstLineChars="200" w:firstLine="560"/>
        <w:contextualSpacing/>
        <w:rPr>
          <w:rFonts w:eastAsia="仿宋"/>
          <w:sz w:val="28"/>
          <w:szCs w:val="28"/>
        </w:rPr>
      </w:pPr>
      <w:r>
        <w:rPr>
          <w:rFonts w:eastAsia="仿宋"/>
          <w:sz w:val="28"/>
          <w:szCs w:val="28"/>
        </w:rPr>
        <w:t>（二）关于适用范围</w:t>
      </w:r>
    </w:p>
    <w:p w:rsidR="00A03094" w:rsidRDefault="00A91D76">
      <w:pPr>
        <w:ind w:firstLineChars="200" w:firstLine="560"/>
        <w:contextualSpacing/>
        <w:rPr>
          <w:rFonts w:ascii="Times New Roman" w:eastAsia="仿宋_GB2312" w:hAnsi="Times New Roman"/>
          <w:sz w:val="28"/>
          <w:szCs w:val="28"/>
        </w:rPr>
      </w:pPr>
      <w:r>
        <w:rPr>
          <w:rFonts w:ascii="仿宋" w:eastAsia="仿宋" w:hAnsi="仿宋" w:hint="eastAsia"/>
          <w:sz w:val="28"/>
          <w:szCs w:val="28"/>
        </w:rPr>
        <w:t>本标准</w:t>
      </w:r>
      <w:r>
        <w:rPr>
          <w:rFonts w:ascii="Times New Roman" w:eastAsia="仿宋_GB2312" w:hAnsi="Times New Roman"/>
          <w:sz w:val="28"/>
          <w:szCs w:val="28"/>
        </w:rPr>
        <w:t>适用粒度在</w:t>
      </w:r>
      <w:r>
        <w:rPr>
          <w:rFonts w:ascii="Times New Roman" w:eastAsia="仿宋_GB2312" w:hAnsi="Times New Roman"/>
          <w:sz w:val="28"/>
          <w:szCs w:val="28"/>
        </w:rPr>
        <w:t>8 mm</w:t>
      </w:r>
      <w:r>
        <w:rPr>
          <w:rFonts w:ascii="Times New Roman" w:eastAsia="仿宋_GB2312" w:hAnsi="Times New Roman"/>
          <w:sz w:val="28"/>
          <w:szCs w:val="28"/>
        </w:rPr>
        <w:t>～</w:t>
      </w:r>
      <w:r>
        <w:rPr>
          <w:rFonts w:ascii="Times New Roman" w:eastAsia="仿宋_GB2312" w:hAnsi="Times New Roman"/>
          <w:sz w:val="28"/>
          <w:szCs w:val="28"/>
        </w:rPr>
        <w:t>35 mm</w:t>
      </w:r>
      <w:r>
        <w:rPr>
          <w:rFonts w:ascii="Times New Roman" w:eastAsia="仿宋_GB2312" w:hAnsi="Times New Roman"/>
          <w:sz w:val="28"/>
          <w:szCs w:val="28"/>
        </w:rPr>
        <w:t>的兰炭块的机械强度的测定</w:t>
      </w:r>
      <w:r w:rsidR="00CD2BAA">
        <w:rPr>
          <w:rFonts w:ascii="Times New Roman" w:eastAsia="仿宋_GB2312" w:hAnsi="Times New Roman"/>
          <w:sz w:val="28"/>
          <w:szCs w:val="28"/>
        </w:rPr>
        <w:t>。</w:t>
      </w:r>
      <w:r w:rsidR="00CD2BAA" w:rsidDel="00CD2BAA">
        <w:rPr>
          <w:rFonts w:ascii="Times New Roman" w:eastAsia="仿宋_GB2312" w:hAnsi="Times New Roman"/>
          <w:sz w:val="28"/>
          <w:szCs w:val="28"/>
        </w:rPr>
        <w:t xml:space="preserve"> </w:t>
      </w:r>
    </w:p>
    <w:p w:rsidR="00A03094" w:rsidRDefault="00A91D76" w:rsidP="00131A87">
      <w:pPr>
        <w:ind w:firstLineChars="200" w:firstLine="560"/>
        <w:contextualSpacing/>
        <w:rPr>
          <w:rFonts w:ascii="仿宋_GB2312" w:eastAsia="仿宋_GB2312" w:hAnsi="仿宋"/>
          <w:sz w:val="28"/>
          <w:szCs w:val="28"/>
        </w:rPr>
      </w:pPr>
      <w:r>
        <w:rPr>
          <w:rFonts w:ascii="仿宋_GB2312" w:eastAsia="仿宋_GB2312" w:hAnsi="仿宋"/>
          <w:sz w:val="28"/>
          <w:szCs w:val="28"/>
        </w:rPr>
        <w:t>（三）术语和定义</w:t>
      </w:r>
    </w:p>
    <w:p w:rsidR="00A03094" w:rsidRPr="00131A87" w:rsidRDefault="00A91D76">
      <w:pPr>
        <w:pStyle w:val="ad"/>
        <w:tabs>
          <w:tab w:val="clear" w:pos="4201"/>
          <w:tab w:val="center" w:pos="0"/>
        </w:tabs>
        <w:ind w:firstLine="560"/>
        <w:contextualSpacing/>
        <w:rPr>
          <w:rFonts w:ascii="Times New Roman" w:eastAsia="仿宋_GB2312"/>
          <w:sz w:val="28"/>
          <w:szCs w:val="28"/>
        </w:rPr>
      </w:pPr>
      <w:r w:rsidRPr="00131A87">
        <w:rPr>
          <w:rFonts w:ascii="Times New Roman" w:eastAsia="仿宋_GB2312"/>
          <w:sz w:val="28"/>
          <w:szCs w:val="28"/>
        </w:rPr>
        <w:t>GB/T</w:t>
      </w:r>
      <w:r w:rsidR="00CD2BAA">
        <w:rPr>
          <w:rFonts w:ascii="Times New Roman" w:eastAsia="仿宋_GB2312" w:hint="eastAsia"/>
          <w:sz w:val="28"/>
          <w:szCs w:val="28"/>
        </w:rPr>
        <w:t xml:space="preserve"> </w:t>
      </w:r>
      <w:r w:rsidRPr="00131A87">
        <w:rPr>
          <w:rFonts w:ascii="Times New Roman" w:eastAsia="仿宋_GB2312"/>
          <w:sz w:val="28"/>
          <w:szCs w:val="28"/>
        </w:rPr>
        <w:t>25212</w:t>
      </w:r>
      <w:r w:rsidRPr="00131A87">
        <w:rPr>
          <w:rFonts w:ascii="Times New Roman" w:eastAsia="仿宋_GB2312" w:hint="eastAsia"/>
          <w:sz w:val="28"/>
          <w:szCs w:val="28"/>
        </w:rPr>
        <w:t>界定的以及下列术语和定义适用于本文件。</w:t>
      </w:r>
    </w:p>
    <w:p w:rsidR="00A03094" w:rsidRPr="00131A87" w:rsidRDefault="00A91D76">
      <w:pPr>
        <w:ind w:firstLineChars="200" w:firstLine="560"/>
        <w:contextualSpacing/>
        <w:jc w:val="left"/>
        <w:rPr>
          <w:rFonts w:ascii="仿宋_GB2312" w:eastAsia="仿宋_GB2312" w:hAnsi="Times New Roman"/>
          <w:sz w:val="28"/>
          <w:szCs w:val="28"/>
        </w:rPr>
      </w:pPr>
      <w:r w:rsidRPr="00131A87">
        <w:rPr>
          <w:rFonts w:ascii="仿宋_GB2312" w:eastAsia="仿宋_GB2312" w:hAnsi="Times New Roman" w:hint="eastAsia"/>
          <w:sz w:val="28"/>
          <w:szCs w:val="28"/>
        </w:rPr>
        <w:t>（四）原理</w:t>
      </w:r>
    </w:p>
    <w:p w:rsidR="00CD2BAA" w:rsidRPr="00131A87" w:rsidRDefault="00CD2BAA" w:rsidP="00131A87">
      <w:pPr>
        <w:ind w:firstLineChars="200" w:firstLine="560"/>
        <w:contextualSpacing/>
        <w:rPr>
          <w:rFonts w:ascii="仿宋_GB2312" w:eastAsia="仿宋_GB2312" w:hAnsi="Times New Roman"/>
          <w:color w:val="000000" w:themeColor="text1"/>
          <w:sz w:val="28"/>
          <w:szCs w:val="28"/>
        </w:rPr>
      </w:pPr>
      <w:r w:rsidRPr="00131A87">
        <w:rPr>
          <w:rFonts w:ascii="仿宋_GB2312" w:eastAsia="仿宋_GB2312" w:hAnsi="Times New Roman" w:hint="eastAsia"/>
          <w:color w:val="000000" w:themeColor="text1"/>
          <w:sz w:val="28"/>
          <w:szCs w:val="28"/>
        </w:rPr>
        <w:t>兰炭在转鼓中不断地被提料板提起一定高度后下跌至旋转的钢板上。在此过程中，兰炭由于受机械力的作用，产生撞击、摩擦，使兰炭沿缺陷结构开裂以及表面被磨损，</w:t>
      </w:r>
      <w:r w:rsidRPr="00131A87">
        <w:rPr>
          <w:rFonts w:ascii="仿宋_GB2312" w:eastAsia="仿宋_GB2312" w:hAnsi="Times New Roman" w:hint="eastAsia"/>
          <w:sz w:val="28"/>
          <w:szCs w:val="28"/>
        </w:rPr>
        <w:t>导致兰炭试样的粒度分布发生变化，以此为依据</w:t>
      </w:r>
      <w:r w:rsidRPr="00131A87">
        <w:rPr>
          <w:rFonts w:ascii="仿宋_GB2312" w:eastAsia="仿宋_GB2312" w:hAnsi="Times New Roman" w:hint="eastAsia"/>
          <w:color w:val="000000" w:themeColor="text1"/>
          <w:sz w:val="28"/>
          <w:szCs w:val="28"/>
        </w:rPr>
        <w:t>测定兰炭的机械强度。</w:t>
      </w:r>
    </w:p>
    <w:p w:rsidR="00A03094" w:rsidRDefault="00A91D76">
      <w:pPr>
        <w:pStyle w:val="ab"/>
        <w:spacing w:beforeLines="0" w:afterLines="0"/>
        <w:ind w:left="360"/>
        <w:contextualSpacing/>
        <w:rPr>
          <w:rFonts w:ascii="Times New Roman" w:eastAsia="仿宋_GB2312"/>
          <w:sz w:val="28"/>
          <w:szCs w:val="28"/>
        </w:rPr>
      </w:pPr>
      <w:r>
        <w:rPr>
          <w:rFonts w:ascii="Times New Roman" w:eastAsia="仿宋_GB2312"/>
          <w:sz w:val="28"/>
          <w:szCs w:val="28"/>
        </w:rPr>
        <w:t>（五）仪器和设备</w:t>
      </w:r>
    </w:p>
    <w:p w:rsidR="00A03094" w:rsidRDefault="00A91D76">
      <w:pPr>
        <w:pStyle w:val="ab"/>
        <w:spacing w:beforeLines="0" w:afterLines="0"/>
        <w:ind w:firstLineChars="200" w:firstLine="560"/>
        <w:contextualSpacing/>
        <w:rPr>
          <w:rFonts w:ascii="Times New Roman" w:eastAsia="仿宋_GB2312"/>
          <w:sz w:val="28"/>
          <w:szCs w:val="28"/>
        </w:rPr>
      </w:pPr>
      <w:r>
        <w:rPr>
          <w:rFonts w:ascii="Times New Roman" w:eastAsia="仿宋_GB2312" w:hint="eastAsia"/>
          <w:sz w:val="28"/>
          <w:szCs w:val="28"/>
        </w:rPr>
        <w:t>1</w:t>
      </w:r>
      <w:r>
        <w:rPr>
          <w:rFonts w:ascii="Times New Roman" w:eastAsia="仿宋_GB2312"/>
          <w:sz w:val="28"/>
          <w:szCs w:val="28"/>
        </w:rPr>
        <w:t>.</w:t>
      </w:r>
      <w:r w:rsidR="00CD2BAA">
        <w:rPr>
          <w:rFonts w:ascii="Times New Roman" w:eastAsia="仿宋_GB2312"/>
          <w:sz w:val="28"/>
          <w:szCs w:val="28"/>
        </w:rPr>
        <w:t>仪器整体结构</w:t>
      </w:r>
      <w:r>
        <w:rPr>
          <w:rFonts w:ascii="Times New Roman" w:eastAsia="仿宋_GB2312"/>
          <w:sz w:val="28"/>
          <w:szCs w:val="28"/>
        </w:rPr>
        <w:t>（见图</w:t>
      </w:r>
      <w:r>
        <w:rPr>
          <w:rFonts w:ascii="Times New Roman" w:eastAsia="仿宋_GB2312"/>
          <w:sz w:val="28"/>
          <w:szCs w:val="28"/>
        </w:rPr>
        <w:t>1</w:t>
      </w:r>
      <w:r>
        <w:rPr>
          <w:rFonts w:ascii="Times New Roman" w:eastAsia="仿宋_GB2312"/>
          <w:sz w:val="28"/>
          <w:szCs w:val="28"/>
        </w:rPr>
        <w:t>）</w:t>
      </w:r>
    </w:p>
    <w:p w:rsidR="00CD2BAA" w:rsidRPr="00131A87" w:rsidRDefault="00CD2BAA" w:rsidP="00131A87">
      <w:pPr>
        <w:ind w:firstLine="420"/>
        <w:contextualSpacing/>
        <w:jc w:val="center"/>
      </w:pPr>
      <w:r w:rsidRPr="00812624">
        <w:rPr>
          <w:rFonts w:ascii="Times New Roman" w:eastAsiaTheme="minorEastAsia"/>
          <w:noProof/>
          <w:color w:val="000000" w:themeColor="text1"/>
        </w:rPr>
        <w:lastRenderedPageBreak/>
        <w:drawing>
          <wp:inline distT="0" distB="0" distL="0" distR="0" wp14:anchorId="0A2E9E64" wp14:editId="397F289D">
            <wp:extent cx="3912040" cy="3522428"/>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1367" cy="3521822"/>
                    </a:xfrm>
                    <a:prstGeom prst="rect">
                      <a:avLst/>
                    </a:prstGeom>
                    <a:noFill/>
                    <a:ln>
                      <a:noFill/>
                    </a:ln>
                  </pic:spPr>
                </pic:pic>
              </a:graphicData>
            </a:graphic>
          </wp:inline>
        </w:drawing>
      </w:r>
    </w:p>
    <w:p w:rsidR="00A03094" w:rsidRDefault="00A91D76">
      <w:pPr>
        <w:pStyle w:val="ab"/>
        <w:spacing w:before="312" w:after="312"/>
        <w:jc w:val="center"/>
        <w:rPr>
          <w:rFonts w:ascii="Times New Roman"/>
        </w:rPr>
      </w:pPr>
      <w:r>
        <w:rPr>
          <w:rFonts w:ascii="Times New Roman" w:hint="eastAsia"/>
        </w:rPr>
        <w:t>图</w:t>
      </w:r>
      <w:r>
        <w:rPr>
          <w:rFonts w:ascii="Times New Roman"/>
        </w:rPr>
        <w:t xml:space="preserve">1 </w:t>
      </w:r>
      <w:r>
        <w:rPr>
          <w:rFonts w:ascii="Times New Roman"/>
        </w:rPr>
        <w:t>兰炭机械强度测定仪</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5.1.1 </w:t>
      </w:r>
      <w:r w:rsidRPr="00131A87">
        <w:rPr>
          <w:rFonts w:ascii="Times New Roman" w:eastAsia="仿宋_GB2312" w:hint="eastAsia"/>
          <w:color w:val="000000" w:themeColor="text1"/>
          <w:sz w:val="28"/>
          <w:szCs w:val="28"/>
        </w:rPr>
        <w:t>兰炭机械强度测定仪如图</w:t>
      </w:r>
      <w:r w:rsidRPr="00131A87">
        <w:rPr>
          <w:rFonts w:ascii="Times New Roman" w:eastAsia="仿宋_GB2312"/>
          <w:color w:val="000000" w:themeColor="text1"/>
          <w:sz w:val="28"/>
          <w:szCs w:val="28"/>
        </w:rPr>
        <w:t>1</w:t>
      </w:r>
      <w:r w:rsidRPr="00131A87">
        <w:rPr>
          <w:rFonts w:ascii="Times New Roman" w:eastAsia="仿宋_GB2312" w:hint="eastAsia"/>
          <w:color w:val="000000" w:themeColor="text1"/>
          <w:sz w:val="28"/>
          <w:szCs w:val="28"/>
        </w:rPr>
        <w:t>所示，整体尺寸为</w:t>
      </w:r>
      <w:r w:rsidRPr="00131A87">
        <w:rPr>
          <w:rFonts w:ascii="Times New Roman" w:eastAsia="仿宋_GB2312"/>
          <w:color w:val="000000" w:themeColor="text1"/>
          <w:sz w:val="28"/>
          <w:szCs w:val="28"/>
        </w:rPr>
        <w:t>1100 mm×600 mm×950 mm</w:t>
      </w:r>
      <w:r w:rsidRPr="00131A87">
        <w:rPr>
          <w:rFonts w:ascii="Times New Roman" w:eastAsia="仿宋_GB2312" w:hint="eastAsia"/>
          <w:color w:val="000000" w:themeColor="text1"/>
          <w:sz w:val="28"/>
          <w:szCs w:val="28"/>
        </w:rPr>
        <w:t>（长×宽×高），可调支撑装置高度</w:t>
      </w:r>
      <w:r w:rsidRPr="00131A87">
        <w:rPr>
          <w:rFonts w:ascii="Times New Roman" w:eastAsia="仿宋_GB2312"/>
          <w:color w:val="000000" w:themeColor="text1"/>
          <w:sz w:val="28"/>
          <w:szCs w:val="28"/>
        </w:rPr>
        <w:t>100 mm</w:t>
      </w:r>
      <w:r w:rsidRPr="00131A87">
        <w:rPr>
          <w:rFonts w:ascii="Times New Roman" w:eastAsia="仿宋_GB2312" w:hint="eastAsia"/>
          <w:color w:val="000000" w:themeColor="text1"/>
          <w:sz w:val="28"/>
          <w:szCs w:val="28"/>
        </w:rPr>
        <w:t>。</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5.1.2 </w:t>
      </w:r>
      <w:r w:rsidRPr="00131A87">
        <w:rPr>
          <w:rFonts w:ascii="Times New Roman" w:eastAsia="仿宋_GB2312" w:hint="eastAsia"/>
          <w:color w:val="000000" w:themeColor="text1"/>
          <w:sz w:val="28"/>
          <w:szCs w:val="28"/>
        </w:rPr>
        <w:t>兰炭机械强度测定仪分为左右两个箱体。左侧箱体上方内置电子天平并设有保护天窗，下方设机械振动筛。右侧箱体内置转鼓及其传动控制系统。</w:t>
      </w:r>
    </w:p>
    <w:p w:rsidR="00CD2BAA" w:rsidRPr="00131A87" w:rsidRDefault="00CD2BAA" w:rsidP="00131A87">
      <w:pPr>
        <w:pStyle w:val="ab"/>
        <w:spacing w:beforeLines="0" w:afterLines="0"/>
        <w:ind w:firstLineChars="200" w:firstLine="560"/>
        <w:contextualSpacing/>
        <w:rPr>
          <w:rFonts w:ascii="Times New Roman" w:eastAsia="仿宋_GB2312"/>
          <w:color w:val="000000" w:themeColor="text1"/>
          <w:sz w:val="28"/>
          <w:szCs w:val="28"/>
        </w:rPr>
      </w:pPr>
      <w:bookmarkStart w:id="1" w:name="_Toc144468652"/>
      <w:r w:rsidRPr="00131A87">
        <w:rPr>
          <w:rFonts w:ascii="Times New Roman" w:eastAsia="仿宋_GB2312"/>
          <w:color w:val="000000" w:themeColor="text1"/>
          <w:sz w:val="28"/>
          <w:szCs w:val="28"/>
        </w:rPr>
        <w:t xml:space="preserve">5.2 </w:t>
      </w:r>
      <w:r w:rsidRPr="00131A87">
        <w:rPr>
          <w:rFonts w:ascii="Times New Roman" w:eastAsia="仿宋_GB2312" w:hint="eastAsia"/>
          <w:color w:val="000000" w:themeColor="text1"/>
          <w:sz w:val="28"/>
          <w:szCs w:val="28"/>
        </w:rPr>
        <w:t>转鼓</w:t>
      </w:r>
      <w:bookmarkEnd w:id="1"/>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5.2.1 </w:t>
      </w:r>
      <w:r w:rsidRPr="00131A87">
        <w:rPr>
          <w:rFonts w:ascii="Times New Roman" w:eastAsia="仿宋_GB2312" w:hint="eastAsia"/>
          <w:color w:val="000000" w:themeColor="text1"/>
          <w:sz w:val="28"/>
          <w:szCs w:val="28"/>
        </w:rPr>
        <w:t>转鼓的内型尺寸为：鼓内直径</w:t>
      </w:r>
      <w:r w:rsidRPr="00131A87">
        <w:rPr>
          <w:rFonts w:ascii="Times New Roman" w:eastAsia="仿宋_GB2312"/>
          <w:color w:val="000000" w:themeColor="text1"/>
          <w:sz w:val="28"/>
          <w:szCs w:val="28"/>
        </w:rPr>
        <w:t>300 mm±1 mm</w:t>
      </w:r>
      <w:r w:rsidRPr="00131A87">
        <w:rPr>
          <w:rFonts w:ascii="Times New Roman" w:eastAsia="仿宋_GB2312" w:hint="eastAsia"/>
          <w:color w:val="000000" w:themeColor="text1"/>
          <w:sz w:val="28"/>
          <w:szCs w:val="28"/>
        </w:rPr>
        <w:t>，鼓内长度</w:t>
      </w:r>
      <w:r w:rsidRPr="00131A87">
        <w:rPr>
          <w:rFonts w:ascii="Times New Roman" w:eastAsia="仿宋_GB2312"/>
          <w:color w:val="000000" w:themeColor="text1"/>
          <w:sz w:val="28"/>
          <w:szCs w:val="28"/>
        </w:rPr>
        <w:t>300 mm±1 mm</w:t>
      </w:r>
      <w:r w:rsidRPr="00131A87">
        <w:rPr>
          <w:rFonts w:ascii="Times New Roman" w:eastAsia="仿宋_GB2312" w:hint="eastAsia"/>
          <w:color w:val="000000" w:themeColor="text1"/>
          <w:sz w:val="28"/>
          <w:szCs w:val="28"/>
        </w:rPr>
        <w:t>，鼓壁厚度为</w:t>
      </w:r>
      <w:r w:rsidRPr="00131A87">
        <w:rPr>
          <w:rFonts w:ascii="Times New Roman" w:eastAsia="仿宋_GB2312"/>
          <w:color w:val="000000" w:themeColor="text1"/>
          <w:sz w:val="28"/>
          <w:szCs w:val="28"/>
        </w:rPr>
        <w:t>3 mm</w:t>
      </w:r>
      <w:r w:rsidRPr="00131A87">
        <w:rPr>
          <w:rFonts w:ascii="Times New Roman" w:eastAsia="仿宋_GB2312" w:hint="eastAsia"/>
          <w:color w:val="000000" w:themeColor="text1"/>
          <w:sz w:val="28"/>
          <w:szCs w:val="28"/>
        </w:rPr>
        <w:t>，在轴向上突出箱体面板</w:t>
      </w:r>
      <w:r w:rsidRPr="00131A87">
        <w:rPr>
          <w:rFonts w:ascii="Times New Roman" w:eastAsia="仿宋_GB2312"/>
          <w:color w:val="000000" w:themeColor="text1"/>
          <w:sz w:val="28"/>
          <w:szCs w:val="28"/>
        </w:rPr>
        <w:t>100 mm</w:t>
      </w:r>
      <w:r w:rsidRPr="00131A87">
        <w:rPr>
          <w:rFonts w:ascii="Times New Roman" w:eastAsia="仿宋_GB2312" w:hint="eastAsia"/>
          <w:color w:val="000000" w:themeColor="text1"/>
          <w:sz w:val="28"/>
          <w:szCs w:val="28"/>
        </w:rPr>
        <w:t>以便于兰炭的装卸。沿转鼓内表面，在轴向上对称布置两道长宽为</w:t>
      </w:r>
      <w:r w:rsidRPr="00131A87">
        <w:rPr>
          <w:rFonts w:ascii="Times New Roman" w:eastAsia="仿宋_GB2312"/>
          <w:color w:val="000000" w:themeColor="text1"/>
          <w:sz w:val="28"/>
          <w:szCs w:val="28"/>
        </w:rPr>
        <w:t>300 mm×20 mm</w:t>
      </w:r>
      <w:r w:rsidRPr="00131A87">
        <w:rPr>
          <w:rFonts w:ascii="Times New Roman" w:eastAsia="仿宋_GB2312" w:hint="eastAsia"/>
          <w:color w:val="000000" w:themeColor="text1"/>
          <w:sz w:val="28"/>
          <w:szCs w:val="28"/>
        </w:rPr>
        <w:t>的提料板，板厚为</w:t>
      </w:r>
      <w:r w:rsidRPr="00131A87">
        <w:rPr>
          <w:rFonts w:ascii="Times New Roman" w:eastAsia="仿宋_GB2312"/>
          <w:color w:val="000000" w:themeColor="text1"/>
          <w:sz w:val="28"/>
          <w:szCs w:val="28"/>
        </w:rPr>
        <w:t>2 mm</w:t>
      </w:r>
      <w:r w:rsidRPr="00131A87">
        <w:rPr>
          <w:rFonts w:ascii="Times New Roman" w:eastAsia="仿宋_GB2312" w:hint="eastAsia"/>
          <w:color w:val="000000" w:themeColor="text1"/>
          <w:sz w:val="28"/>
          <w:szCs w:val="28"/>
        </w:rPr>
        <w:t>，在转鼓旋转过程中用于提升兰炭使其跌落。转鼓口向外沿长</w:t>
      </w:r>
      <w:r w:rsidRPr="00131A87">
        <w:rPr>
          <w:rFonts w:ascii="Times New Roman" w:eastAsia="仿宋_GB2312"/>
          <w:color w:val="000000" w:themeColor="text1"/>
          <w:sz w:val="28"/>
          <w:szCs w:val="28"/>
        </w:rPr>
        <w:t>40 mm</w:t>
      </w:r>
      <w:r w:rsidRPr="00131A87">
        <w:rPr>
          <w:rFonts w:ascii="Times New Roman" w:eastAsia="仿宋_GB2312" w:hint="eastAsia"/>
          <w:color w:val="000000" w:themeColor="text1"/>
          <w:sz w:val="28"/>
          <w:szCs w:val="28"/>
        </w:rPr>
        <w:t>，对称设置</w:t>
      </w:r>
      <w:r w:rsidRPr="00131A87">
        <w:rPr>
          <w:rFonts w:ascii="Times New Roman" w:eastAsia="仿宋_GB2312"/>
          <w:color w:val="000000" w:themeColor="text1"/>
          <w:sz w:val="28"/>
          <w:szCs w:val="28"/>
        </w:rPr>
        <w:t>4</w:t>
      </w:r>
      <w:r w:rsidRPr="00131A87">
        <w:rPr>
          <w:rFonts w:ascii="Times New Roman" w:eastAsia="仿宋_GB2312" w:hint="eastAsia"/>
          <w:color w:val="000000" w:themeColor="text1"/>
          <w:sz w:val="28"/>
          <w:szCs w:val="28"/>
        </w:rPr>
        <w:t>个螺母旋钮。</w:t>
      </w:r>
      <w:r w:rsidRPr="00131A87">
        <w:rPr>
          <w:rFonts w:ascii="Times New Roman" w:eastAsia="仿宋_GB2312" w:hint="eastAsia"/>
          <w:color w:val="000000" w:themeColor="text1"/>
          <w:sz w:val="28"/>
          <w:szCs w:val="28"/>
        </w:rPr>
        <w:lastRenderedPageBreak/>
        <w:t>转鼓盖的材质同转鼓一致，其尺寸为</w:t>
      </w:r>
      <w:r w:rsidRPr="00131A87">
        <w:rPr>
          <w:rFonts w:ascii="Times New Roman" w:eastAsia="仿宋_GB2312"/>
          <w:color w:val="000000" w:themeColor="text1"/>
          <w:sz w:val="28"/>
          <w:szCs w:val="28"/>
        </w:rPr>
        <w:t>Φ380 mm±1 mm</w:t>
      </w:r>
      <w:r w:rsidRPr="00131A87">
        <w:rPr>
          <w:rFonts w:ascii="Times New Roman" w:eastAsia="仿宋_GB2312" w:hint="eastAsia"/>
          <w:color w:val="000000" w:themeColor="text1"/>
          <w:sz w:val="28"/>
          <w:szCs w:val="28"/>
        </w:rPr>
        <w:t>，转鼓盖外沿开对称</w:t>
      </w:r>
      <w:r w:rsidRPr="00131A87">
        <w:rPr>
          <w:rFonts w:ascii="Times New Roman" w:eastAsia="仿宋_GB2312"/>
          <w:color w:val="000000" w:themeColor="text1"/>
          <w:sz w:val="28"/>
          <w:szCs w:val="28"/>
        </w:rPr>
        <w:t>4</w:t>
      </w:r>
      <w:r w:rsidRPr="00131A87">
        <w:rPr>
          <w:rFonts w:ascii="Times New Roman" w:eastAsia="仿宋_GB2312" w:hint="eastAsia"/>
          <w:color w:val="000000" w:themeColor="text1"/>
          <w:sz w:val="28"/>
          <w:szCs w:val="28"/>
        </w:rPr>
        <w:t>孔，和转鼓口外沿螺母旋钮对齐。为了减少转鼓过程中样品从转鼓盖板缝隙处撒漏损失，转鼓盖内侧设置橡胶垫圈密封。</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5.2.2 </w:t>
      </w:r>
      <w:r w:rsidRPr="00131A87">
        <w:rPr>
          <w:rFonts w:ascii="Times New Roman" w:eastAsia="仿宋_GB2312" w:hint="eastAsia"/>
          <w:color w:val="000000" w:themeColor="text1"/>
          <w:sz w:val="28"/>
          <w:szCs w:val="28"/>
        </w:rPr>
        <w:t>转鼓通过法兰轴与减速机、电动机相连接，通过调频器控制电动机转速实现对转鼓转速的调整与控制。通过计数控制调节器控制调频器的输出来实现转鼓转动圈数的调整与控制。电机系统的工作参数为：电动机功率</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输入电压</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转速：</w:t>
      </w:r>
      <w:r w:rsidRPr="00131A87">
        <w:rPr>
          <w:rFonts w:ascii="Times New Roman" w:eastAsia="仿宋_GB2312"/>
          <w:color w:val="000000" w:themeColor="text1"/>
          <w:sz w:val="28"/>
          <w:szCs w:val="28"/>
        </w:rPr>
        <w:t>2.2 kW/220 V/(1450 r/min)</w:t>
      </w:r>
      <w:r w:rsidRPr="00131A87">
        <w:rPr>
          <w:rFonts w:ascii="Times New Roman" w:eastAsia="仿宋_GB2312" w:hint="eastAsia"/>
          <w:color w:val="000000" w:themeColor="text1"/>
          <w:sz w:val="28"/>
          <w:szCs w:val="28"/>
        </w:rPr>
        <w:t>；调频器功率</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输入电压：</w:t>
      </w:r>
      <w:r w:rsidRPr="00131A87">
        <w:rPr>
          <w:rFonts w:ascii="Times New Roman" w:eastAsia="仿宋_GB2312"/>
          <w:color w:val="000000" w:themeColor="text1"/>
          <w:sz w:val="28"/>
          <w:szCs w:val="28"/>
        </w:rPr>
        <w:t>3.7 kW/220 V</w:t>
      </w:r>
      <w:r w:rsidRPr="00131A87">
        <w:rPr>
          <w:rFonts w:ascii="Times New Roman" w:eastAsia="仿宋_GB2312" w:hint="eastAsia"/>
          <w:color w:val="000000" w:themeColor="text1"/>
          <w:sz w:val="28"/>
          <w:szCs w:val="28"/>
        </w:rPr>
        <w:t>；减速机速比：</w:t>
      </w:r>
      <w:r w:rsidRPr="00131A87">
        <w:rPr>
          <w:rFonts w:ascii="Times New Roman" w:eastAsia="仿宋_GB2312"/>
          <w:color w:val="000000" w:themeColor="text1"/>
          <w:sz w:val="28"/>
          <w:szCs w:val="28"/>
        </w:rPr>
        <w:t>1:60</w:t>
      </w:r>
      <w:r w:rsidRPr="00131A87">
        <w:rPr>
          <w:rFonts w:ascii="Times New Roman" w:eastAsia="仿宋_GB2312" w:hint="eastAsia"/>
          <w:color w:val="000000" w:themeColor="text1"/>
          <w:sz w:val="28"/>
          <w:szCs w:val="28"/>
        </w:rPr>
        <w:t>。转鼓由电动机带动，以</w:t>
      </w:r>
      <w:r w:rsidRPr="00131A87">
        <w:rPr>
          <w:rFonts w:ascii="Times New Roman" w:eastAsia="仿宋_GB2312"/>
          <w:color w:val="000000" w:themeColor="text1"/>
          <w:sz w:val="28"/>
          <w:szCs w:val="28"/>
        </w:rPr>
        <w:t>20 r/min</w:t>
      </w:r>
      <w:r w:rsidRPr="00131A87">
        <w:rPr>
          <w:rFonts w:ascii="Times New Roman" w:eastAsia="仿宋_GB2312" w:hint="eastAsia"/>
          <w:color w:val="000000" w:themeColor="text1"/>
          <w:sz w:val="28"/>
          <w:szCs w:val="28"/>
        </w:rPr>
        <w:t>的恒定转速运转</w:t>
      </w:r>
      <w:r w:rsidRPr="00131A87">
        <w:rPr>
          <w:rFonts w:ascii="Times New Roman" w:eastAsia="仿宋_GB2312"/>
          <w:color w:val="000000" w:themeColor="text1"/>
          <w:sz w:val="28"/>
          <w:szCs w:val="28"/>
        </w:rPr>
        <w:t>200</w:t>
      </w:r>
      <w:r w:rsidRPr="00131A87">
        <w:rPr>
          <w:rFonts w:ascii="Times New Roman" w:eastAsia="仿宋_GB2312" w:hint="eastAsia"/>
          <w:color w:val="000000" w:themeColor="text1"/>
          <w:sz w:val="28"/>
          <w:szCs w:val="28"/>
        </w:rPr>
        <w:t>转。</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5.2.3 </w:t>
      </w:r>
      <w:r w:rsidRPr="00131A87">
        <w:rPr>
          <w:rFonts w:ascii="Times New Roman" w:eastAsia="仿宋_GB2312" w:hint="eastAsia"/>
          <w:color w:val="000000" w:themeColor="text1"/>
          <w:sz w:val="28"/>
          <w:szCs w:val="28"/>
        </w:rPr>
        <w:t>每季度校准一次转鼓参数，要求转动圈数为</w:t>
      </w:r>
      <w:r w:rsidRPr="00131A87">
        <w:rPr>
          <w:rFonts w:ascii="Times New Roman" w:eastAsia="仿宋_GB2312"/>
          <w:color w:val="000000" w:themeColor="text1"/>
          <w:sz w:val="28"/>
          <w:szCs w:val="28"/>
        </w:rPr>
        <w:t>200</w:t>
      </w:r>
      <w:r w:rsidRPr="00131A87">
        <w:rPr>
          <w:rFonts w:ascii="Times New Roman" w:eastAsia="仿宋_GB2312" w:hint="eastAsia"/>
          <w:color w:val="000000" w:themeColor="text1"/>
          <w:sz w:val="28"/>
          <w:szCs w:val="28"/>
        </w:rPr>
        <w:t>转不变，转动时间为</w:t>
      </w:r>
      <w:r w:rsidRPr="00131A87">
        <w:rPr>
          <w:rFonts w:ascii="Times New Roman" w:eastAsia="仿宋_GB2312"/>
          <w:color w:val="000000" w:themeColor="text1"/>
          <w:sz w:val="28"/>
          <w:szCs w:val="28"/>
        </w:rPr>
        <w:t>600 s±6 s</w:t>
      </w:r>
      <w:r w:rsidRPr="00131A87">
        <w:rPr>
          <w:rFonts w:ascii="Times New Roman" w:eastAsia="仿宋_GB2312" w:hint="eastAsia"/>
          <w:color w:val="000000" w:themeColor="text1"/>
          <w:sz w:val="28"/>
          <w:szCs w:val="28"/>
        </w:rPr>
        <w:t>。每半年测定一次转鼓磨损情况，转鼓壁厚任意一点小于出厂壁厚</w:t>
      </w:r>
      <w:r w:rsidRPr="00131A87">
        <w:rPr>
          <w:rFonts w:ascii="Times New Roman" w:eastAsia="仿宋_GB2312"/>
          <w:color w:val="000000" w:themeColor="text1"/>
          <w:sz w:val="28"/>
          <w:szCs w:val="28"/>
        </w:rPr>
        <w:t>40%</w:t>
      </w:r>
      <w:r w:rsidRPr="00131A87">
        <w:rPr>
          <w:rFonts w:ascii="Times New Roman" w:eastAsia="仿宋_GB2312" w:hint="eastAsia"/>
          <w:color w:val="000000" w:themeColor="text1"/>
          <w:sz w:val="28"/>
          <w:szCs w:val="28"/>
        </w:rPr>
        <w:t>时，需更换转鼓。</w:t>
      </w:r>
    </w:p>
    <w:p w:rsidR="00CD2BAA" w:rsidRPr="00131A87" w:rsidRDefault="00CD2BAA" w:rsidP="00131A87">
      <w:pPr>
        <w:pStyle w:val="ab"/>
        <w:spacing w:beforeLines="0" w:afterLines="0"/>
        <w:ind w:firstLineChars="200" w:firstLine="560"/>
        <w:contextualSpacing/>
        <w:rPr>
          <w:rFonts w:ascii="Times New Roman" w:eastAsia="仿宋_GB2312"/>
          <w:color w:val="000000" w:themeColor="text1"/>
          <w:sz w:val="28"/>
          <w:szCs w:val="28"/>
        </w:rPr>
      </w:pPr>
      <w:bookmarkStart w:id="2" w:name="_Toc144468653"/>
      <w:r w:rsidRPr="00131A87">
        <w:rPr>
          <w:rFonts w:ascii="Times New Roman" w:eastAsia="仿宋_GB2312"/>
          <w:color w:val="000000" w:themeColor="text1"/>
          <w:sz w:val="28"/>
          <w:szCs w:val="28"/>
        </w:rPr>
        <w:t xml:space="preserve">5.3 </w:t>
      </w:r>
      <w:r w:rsidRPr="00131A87">
        <w:rPr>
          <w:rFonts w:ascii="Times New Roman" w:eastAsia="仿宋_GB2312" w:hint="eastAsia"/>
          <w:color w:val="000000" w:themeColor="text1"/>
          <w:sz w:val="28"/>
          <w:szCs w:val="28"/>
        </w:rPr>
        <w:t>振动筛</w:t>
      </w:r>
      <w:bookmarkEnd w:id="2"/>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hint="eastAsia"/>
          <w:color w:val="000000" w:themeColor="text1"/>
          <w:sz w:val="28"/>
          <w:szCs w:val="28"/>
        </w:rPr>
        <w:t>外型尺寸</w:t>
      </w:r>
      <w:r w:rsidRPr="00131A87">
        <w:rPr>
          <w:rFonts w:ascii="Times New Roman" w:eastAsia="仿宋_GB2312"/>
          <w:color w:val="000000" w:themeColor="text1"/>
          <w:sz w:val="28"/>
          <w:szCs w:val="28"/>
        </w:rPr>
        <w:t>350 mm×400 mm×480 mm</w:t>
      </w:r>
      <w:r w:rsidRPr="00131A87">
        <w:rPr>
          <w:rFonts w:ascii="Times New Roman" w:eastAsia="仿宋_GB2312" w:hint="eastAsia"/>
          <w:color w:val="000000" w:themeColor="text1"/>
          <w:sz w:val="28"/>
          <w:szCs w:val="28"/>
        </w:rPr>
        <w:t>；振动频率：</w:t>
      </w:r>
      <w:r w:rsidRPr="00131A87">
        <w:rPr>
          <w:rFonts w:ascii="Times New Roman" w:eastAsia="仿宋_GB2312"/>
          <w:color w:val="000000" w:themeColor="text1"/>
          <w:sz w:val="28"/>
          <w:szCs w:val="28"/>
        </w:rPr>
        <w:t>1400 r/min</w:t>
      </w:r>
      <w:r w:rsidRPr="00131A87">
        <w:rPr>
          <w:rFonts w:ascii="Times New Roman" w:eastAsia="仿宋_GB2312" w:hint="eastAsia"/>
          <w:color w:val="000000" w:themeColor="text1"/>
          <w:sz w:val="28"/>
          <w:szCs w:val="28"/>
        </w:rPr>
        <w:t>；振动幅度：</w:t>
      </w:r>
      <w:r w:rsidRPr="00131A87">
        <w:rPr>
          <w:rFonts w:ascii="Times New Roman" w:eastAsia="仿宋_GB2312"/>
          <w:color w:val="000000" w:themeColor="text1"/>
          <w:sz w:val="28"/>
          <w:szCs w:val="28"/>
        </w:rPr>
        <w:t>1mm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4mm</w:t>
      </w:r>
      <w:r w:rsidRPr="00131A87">
        <w:rPr>
          <w:rFonts w:ascii="Times New Roman" w:eastAsia="仿宋_GB2312" w:hint="eastAsia"/>
          <w:color w:val="000000" w:themeColor="text1"/>
          <w:sz w:val="28"/>
          <w:szCs w:val="28"/>
        </w:rPr>
        <w:t>；电机功率：</w:t>
      </w:r>
      <w:r w:rsidRPr="00131A87">
        <w:rPr>
          <w:rFonts w:ascii="Times New Roman" w:eastAsia="仿宋_GB2312"/>
          <w:color w:val="000000" w:themeColor="text1"/>
          <w:sz w:val="28"/>
          <w:szCs w:val="28"/>
        </w:rPr>
        <w:t>0.18 kW</w:t>
      </w:r>
      <w:r w:rsidRPr="00131A87">
        <w:rPr>
          <w:rFonts w:ascii="Times New Roman" w:eastAsia="仿宋_GB2312" w:hint="eastAsia"/>
          <w:color w:val="000000" w:themeColor="text1"/>
          <w:sz w:val="28"/>
          <w:szCs w:val="28"/>
        </w:rPr>
        <w:t>。</w:t>
      </w:r>
    </w:p>
    <w:p w:rsidR="00CD2BAA" w:rsidRPr="00131A87" w:rsidRDefault="00CD2BAA" w:rsidP="00131A87">
      <w:pPr>
        <w:pStyle w:val="ab"/>
        <w:spacing w:beforeLines="0" w:afterLines="0"/>
        <w:ind w:firstLineChars="200" w:firstLine="560"/>
        <w:contextualSpacing/>
        <w:rPr>
          <w:rFonts w:ascii="Times New Roman" w:eastAsia="仿宋_GB2312"/>
          <w:color w:val="000000" w:themeColor="text1"/>
          <w:sz w:val="28"/>
          <w:szCs w:val="28"/>
        </w:rPr>
      </w:pPr>
      <w:bookmarkStart w:id="3" w:name="_Toc144468654"/>
      <w:r w:rsidRPr="00131A87">
        <w:rPr>
          <w:rFonts w:ascii="Times New Roman" w:eastAsia="仿宋_GB2312"/>
          <w:color w:val="000000" w:themeColor="text1"/>
          <w:sz w:val="28"/>
          <w:szCs w:val="28"/>
        </w:rPr>
        <w:t xml:space="preserve">5.4 </w:t>
      </w:r>
      <w:r w:rsidRPr="00131A87">
        <w:rPr>
          <w:rFonts w:ascii="Times New Roman" w:eastAsia="仿宋_GB2312" w:hint="eastAsia"/>
          <w:color w:val="000000" w:themeColor="text1"/>
          <w:sz w:val="28"/>
          <w:szCs w:val="28"/>
        </w:rPr>
        <w:t>其它</w:t>
      </w:r>
      <w:bookmarkEnd w:id="3"/>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hint="eastAsia"/>
          <w:color w:val="000000" w:themeColor="text1"/>
          <w:sz w:val="28"/>
          <w:szCs w:val="28"/>
        </w:rPr>
        <w:t>标准圆孔筛（</w:t>
      </w:r>
      <w:r w:rsidR="00C158F2">
        <w:rPr>
          <w:rFonts w:ascii="Times New Roman" w:eastAsia="仿宋_GB2312"/>
          <w:color w:val="000000" w:themeColor="text1"/>
          <w:sz w:val="28"/>
          <w:szCs w:val="28"/>
        </w:rPr>
        <w:sym w:font="Symbol" w:char="F0C6"/>
      </w:r>
      <w:r w:rsidRPr="00131A87">
        <w:rPr>
          <w:rFonts w:ascii="Times New Roman" w:eastAsia="仿宋_GB2312"/>
          <w:color w:val="000000" w:themeColor="text1"/>
          <w:sz w:val="28"/>
          <w:szCs w:val="28"/>
        </w:rPr>
        <w:t>10 mm</w:t>
      </w:r>
      <w:r w:rsidRPr="00131A87">
        <w:rPr>
          <w:rFonts w:ascii="Times New Roman" w:eastAsia="仿宋_GB2312" w:hint="eastAsia"/>
          <w:color w:val="000000" w:themeColor="text1"/>
          <w:sz w:val="28"/>
          <w:szCs w:val="28"/>
        </w:rPr>
        <w:t>，</w:t>
      </w:r>
      <w:r w:rsidR="00C158F2">
        <w:rPr>
          <w:rFonts w:ascii="Times New Roman" w:eastAsia="仿宋_GB2312"/>
          <w:color w:val="000000" w:themeColor="text1"/>
          <w:sz w:val="28"/>
          <w:szCs w:val="28"/>
        </w:rPr>
        <w:sym w:font="Symbol" w:char="F0C6"/>
      </w:r>
      <w:r w:rsidRPr="00131A87">
        <w:rPr>
          <w:rFonts w:ascii="Times New Roman" w:eastAsia="仿宋_GB2312"/>
          <w:color w:val="000000" w:themeColor="text1"/>
          <w:sz w:val="28"/>
          <w:szCs w:val="28"/>
        </w:rPr>
        <w:t>15 mm</w:t>
      </w:r>
      <w:r w:rsidRPr="00131A87">
        <w:rPr>
          <w:rFonts w:ascii="Times New Roman" w:eastAsia="仿宋_GB2312" w:hint="eastAsia"/>
          <w:color w:val="000000" w:themeColor="text1"/>
          <w:sz w:val="28"/>
          <w:szCs w:val="28"/>
        </w:rPr>
        <w:t>，</w:t>
      </w:r>
      <w:r w:rsidR="00C158F2">
        <w:rPr>
          <w:rFonts w:ascii="Times New Roman" w:eastAsia="仿宋_GB2312"/>
          <w:color w:val="000000" w:themeColor="text1"/>
          <w:sz w:val="28"/>
          <w:szCs w:val="28"/>
        </w:rPr>
        <w:sym w:font="Symbol" w:char="F0C6"/>
      </w:r>
      <w:r w:rsidRPr="00131A87">
        <w:rPr>
          <w:rFonts w:ascii="Times New Roman" w:eastAsia="仿宋_GB2312"/>
          <w:color w:val="000000" w:themeColor="text1"/>
          <w:sz w:val="28"/>
          <w:szCs w:val="28"/>
        </w:rPr>
        <w:t>25 mm</w:t>
      </w:r>
      <w:r w:rsidRPr="00131A87">
        <w:rPr>
          <w:rFonts w:ascii="Times New Roman" w:eastAsia="仿宋_GB2312" w:hint="eastAsia"/>
          <w:color w:val="000000" w:themeColor="text1"/>
          <w:sz w:val="28"/>
          <w:szCs w:val="28"/>
        </w:rPr>
        <w:t>，</w:t>
      </w:r>
      <w:r w:rsidR="00C158F2">
        <w:rPr>
          <w:rFonts w:ascii="Times New Roman" w:eastAsia="仿宋_GB2312"/>
          <w:color w:val="000000" w:themeColor="text1"/>
          <w:sz w:val="28"/>
          <w:szCs w:val="28"/>
        </w:rPr>
        <w:sym w:font="Symbol" w:char="F0C6"/>
      </w:r>
      <w:r w:rsidRPr="00131A87">
        <w:rPr>
          <w:rFonts w:ascii="Times New Roman" w:eastAsia="仿宋_GB2312"/>
          <w:color w:val="000000" w:themeColor="text1"/>
          <w:sz w:val="28"/>
          <w:szCs w:val="28"/>
        </w:rPr>
        <w:t>30 mm</w:t>
      </w:r>
      <w:r w:rsidRPr="00131A87">
        <w:rPr>
          <w:rFonts w:ascii="Times New Roman" w:eastAsia="仿宋_GB2312" w:hint="eastAsia"/>
          <w:color w:val="000000" w:themeColor="text1"/>
          <w:sz w:val="28"/>
          <w:szCs w:val="28"/>
        </w:rPr>
        <w:t>）、电子天平（精确度</w:t>
      </w:r>
      <w:r w:rsidRPr="00131A87">
        <w:rPr>
          <w:rFonts w:ascii="Times New Roman" w:eastAsia="仿宋_GB2312"/>
          <w:color w:val="000000" w:themeColor="text1"/>
          <w:sz w:val="28"/>
          <w:szCs w:val="28"/>
        </w:rPr>
        <w:t>0.1 g</w:t>
      </w:r>
      <w:r w:rsidRPr="00131A87">
        <w:rPr>
          <w:rFonts w:ascii="Times New Roman" w:eastAsia="仿宋_GB2312" w:hint="eastAsia"/>
          <w:color w:val="000000" w:themeColor="text1"/>
          <w:sz w:val="28"/>
          <w:szCs w:val="28"/>
        </w:rPr>
        <w:t>，每次试验前需校准调零）、称量皿、刷子等。</w:t>
      </w:r>
    </w:p>
    <w:p w:rsidR="00CD2BAA"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hint="eastAsia"/>
          <w:color w:val="000000" w:themeColor="text1"/>
          <w:sz w:val="28"/>
          <w:szCs w:val="28"/>
        </w:rPr>
        <w:t>每半年检查一次标准圆孔筛的筛网磨损情况，检查方法参见</w:t>
      </w:r>
      <w:r w:rsidRPr="00131A87">
        <w:rPr>
          <w:rFonts w:ascii="Times New Roman" w:eastAsia="仿宋_GB2312"/>
          <w:color w:val="000000" w:themeColor="text1"/>
          <w:sz w:val="28"/>
          <w:szCs w:val="28"/>
        </w:rPr>
        <w:t>GB/T 6003.2</w:t>
      </w:r>
      <w:r w:rsidRPr="00131A87">
        <w:rPr>
          <w:rFonts w:ascii="Times New Roman" w:eastAsia="仿宋_GB2312" w:hint="eastAsia"/>
          <w:color w:val="000000" w:themeColor="text1"/>
          <w:sz w:val="28"/>
          <w:szCs w:val="28"/>
        </w:rPr>
        <w:t>。</w:t>
      </w:r>
      <w:bookmarkStart w:id="4" w:name="_Toc144468655"/>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CD2BAA">
        <w:rPr>
          <w:rFonts w:ascii="Times New Roman" w:eastAsia="仿宋_GB2312" w:hint="eastAsia"/>
          <w:color w:val="000000" w:themeColor="text1"/>
          <w:sz w:val="28"/>
          <w:szCs w:val="28"/>
        </w:rPr>
        <w:t>（六）</w:t>
      </w:r>
      <w:r w:rsidRPr="00131A87">
        <w:rPr>
          <w:rFonts w:ascii="Times New Roman" w:eastAsia="仿宋_GB2312" w:hint="eastAsia"/>
          <w:color w:val="000000" w:themeColor="text1"/>
          <w:sz w:val="28"/>
          <w:szCs w:val="28"/>
        </w:rPr>
        <w:t>试样的采取与制备</w:t>
      </w:r>
      <w:bookmarkEnd w:id="4"/>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lastRenderedPageBreak/>
        <w:t xml:space="preserve">6.1 </w:t>
      </w:r>
      <w:r w:rsidRPr="00131A87">
        <w:rPr>
          <w:rFonts w:ascii="Times New Roman" w:eastAsia="仿宋_GB2312" w:hint="eastAsia"/>
          <w:color w:val="000000" w:themeColor="text1"/>
          <w:sz w:val="28"/>
          <w:szCs w:val="28"/>
        </w:rPr>
        <w:t>试样的采样、混匀和缩分按</w:t>
      </w:r>
      <w:r w:rsidRPr="00131A87">
        <w:rPr>
          <w:rFonts w:ascii="Times New Roman" w:eastAsia="仿宋_GB2312"/>
          <w:color w:val="000000" w:themeColor="text1"/>
          <w:sz w:val="28"/>
          <w:szCs w:val="28"/>
        </w:rPr>
        <w:t>GB/T 1997</w:t>
      </w:r>
      <w:r w:rsidRPr="00131A87">
        <w:rPr>
          <w:rFonts w:ascii="Times New Roman" w:eastAsia="仿宋_GB2312" w:hint="eastAsia"/>
          <w:color w:val="000000" w:themeColor="text1"/>
          <w:sz w:val="28"/>
          <w:szCs w:val="28"/>
        </w:rPr>
        <w:t>的规定进行。</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6.2 </w:t>
      </w:r>
      <w:r w:rsidRPr="00131A87">
        <w:rPr>
          <w:rFonts w:ascii="Times New Roman" w:eastAsia="仿宋_GB2312" w:hint="eastAsia"/>
          <w:color w:val="000000" w:themeColor="text1"/>
          <w:sz w:val="28"/>
          <w:szCs w:val="28"/>
        </w:rPr>
        <w:t>在预先干燥已称量过的称量皿中放入缩分后的全粒度兰炭试样不少于</w:t>
      </w:r>
      <w:r w:rsidRPr="00131A87">
        <w:rPr>
          <w:rFonts w:ascii="Times New Roman" w:eastAsia="仿宋_GB2312"/>
          <w:color w:val="000000" w:themeColor="text1"/>
          <w:sz w:val="28"/>
          <w:szCs w:val="28"/>
        </w:rPr>
        <w:t>5 kg</w:t>
      </w:r>
      <w:r w:rsidRPr="00131A87">
        <w:rPr>
          <w:rFonts w:ascii="Times New Roman" w:eastAsia="仿宋_GB2312" w:hint="eastAsia"/>
          <w:color w:val="000000" w:themeColor="text1"/>
          <w:sz w:val="28"/>
          <w:szCs w:val="28"/>
        </w:rPr>
        <w:t>，平摊在多个称量皿中。将装样的称量皿放入预先鼓风并已加热到</w:t>
      </w:r>
      <w:r w:rsidRPr="00131A87">
        <w:rPr>
          <w:rFonts w:ascii="Times New Roman" w:eastAsia="仿宋_GB2312"/>
          <w:color w:val="000000" w:themeColor="text1"/>
          <w:sz w:val="28"/>
          <w:szCs w:val="28"/>
        </w:rPr>
        <w:t>105 °C</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110 °C</w:t>
      </w:r>
      <w:r w:rsidRPr="00131A87">
        <w:rPr>
          <w:rFonts w:ascii="Times New Roman" w:eastAsia="仿宋_GB2312" w:hint="eastAsia"/>
          <w:color w:val="000000" w:themeColor="text1"/>
          <w:sz w:val="28"/>
          <w:szCs w:val="28"/>
        </w:rPr>
        <w:t>干燥箱中。在一直鼓风的条件下，干燥</w:t>
      </w:r>
      <w:r w:rsidRPr="00131A87">
        <w:rPr>
          <w:rFonts w:ascii="Times New Roman" w:eastAsia="仿宋_GB2312"/>
          <w:color w:val="000000" w:themeColor="text1"/>
          <w:sz w:val="28"/>
          <w:szCs w:val="28"/>
        </w:rPr>
        <w:t>5 h</w:t>
      </w:r>
      <w:r w:rsidRPr="00131A87">
        <w:rPr>
          <w:rFonts w:ascii="Times New Roman" w:eastAsia="仿宋_GB2312" w:hint="eastAsia"/>
          <w:color w:val="000000" w:themeColor="text1"/>
          <w:sz w:val="28"/>
          <w:szCs w:val="28"/>
        </w:rPr>
        <w:t>。从干燥箱中取出称量皿，放入干燥器中冷却至室温后称量，精确到</w:t>
      </w:r>
      <w:r w:rsidRPr="00131A87">
        <w:rPr>
          <w:rFonts w:ascii="Times New Roman" w:eastAsia="仿宋_GB2312"/>
          <w:color w:val="000000" w:themeColor="text1"/>
          <w:sz w:val="28"/>
          <w:szCs w:val="28"/>
        </w:rPr>
        <w:t>0.1 g</w:t>
      </w:r>
      <w:r w:rsidRPr="00131A87">
        <w:rPr>
          <w:rFonts w:ascii="Times New Roman" w:eastAsia="仿宋_GB2312" w:hint="eastAsia"/>
          <w:color w:val="000000" w:themeColor="text1"/>
          <w:sz w:val="28"/>
          <w:szCs w:val="28"/>
        </w:rPr>
        <w:t>。</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6.3 </w:t>
      </w:r>
      <w:r w:rsidRPr="00131A87">
        <w:rPr>
          <w:rFonts w:ascii="Times New Roman" w:eastAsia="仿宋_GB2312" w:hint="eastAsia"/>
          <w:color w:val="000000" w:themeColor="text1"/>
          <w:sz w:val="28"/>
          <w:szCs w:val="28"/>
        </w:rPr>
        <w:t>检查性干燥：每次</w:t>
      </w:r>
      <w:r w:rsidRPr="00131A87">
        <w:rPr>
          <w:rFonts w:ascii="Times New Roman" w:eastAsia="仿宋_GB2312"/>
          <w:color w:val="000000" w:themeColor="text1"/>
          <w:sz w:val="28"/>
          <w:szCs w:val="28"/>
        </w:rPr>
        <w:t>15 min</w:t>
      </w:r>
      <w:r w:rsidRPr="00131A87">
        <w:rPr>
          <w:rFonts w:ascii="Times New Roman" w:eastAsia="仿宋_GB2312" w:hint="eastAsia"/>
          <w:color w:val="000000" w:themeColor="text1"/>
          <w:sz w:val="28"/>
          <w:szCs w:val="28"/>
        </w:rPr>
        <w:t>，直到连续</w:t>
      </w:r>
      <w:r w:rsidRPr="00131A87">
        <w:rPr>
          <w:rFonts w:ascii="Times New Roman" w:eastAsia="仿宋_GB2312"/>
          <w:color w:val="000000" w:themeColor="text1"/>
          <w:sz w:val="28"/>
          <w:szCs w:val="28"/>
        </w:rPr>
        <w:t>2</w:t>
      </w:r>
      <w:r w:rsidRPr="00131A87">
        <w:rPr>
          <w:rFonts w:ascii="Times New Roman" w:eastAsia="仿宋_GB2312" w:hint="eastAsia"/>
          <w:color w:val="000000" w:themeColor="text1"/>
          <w:sz w:val="28"/>
          <w:szCs w:val="28"/>
        </w:rPr>
        <w:t>次干燥试样的质量差不超过</w:t>
      </w:r>
      <w:r w:rsidRPr="00131A87">
        <w:rPr>
          <w:rFonts w:ascii="Times New Roman" w:eastAsia="仿宋_GB2312"/>
          <w:color w:val="000000" w:themeColor="text1"/>
          <w:sz w:val="28"/>
          <w:szCs w:val="28"/>
        </w:rPr>
        <w:t>0.5 g</w:t>
      </w:r>
      <w:r w:rsidRPr="00131A87">
        <w:rPr>
          <w:rFonts w:ascii="Times New Roman" w:eastAsia="仿宋_GB2312" w:hint="eastAsia"/>
          <w:color w:val="000000" w:themeColor="text1"/>
          <w:sz w:val="28"/>
          <w:szCs w:val="28"/>
        </w:rPr>
        <w:t>。此时，样品烘干结束。</w:t>
      </w:r>
    </w:p>
    <w:p w:rsidR="00CD2BAA" w:rsidRPr="00131A87" w:rsidRDefault="00CD2BAA" w:rsidP="00131A87">
      <w:pPr>
        <w:pStyle w:val="ab"/>
        <w:numPr>
          <w:ilvl w:val="0"/>
          <w:numId w:val="6"/>
        </w:numPr>
        <w:spacing w:beforeLines="0" w:afterLines="0"/>
        <w:contextualSpacing/>
        <w:rPr>
          <w:rFonts w:ascii="Times New Roman" w:eastAsia="仿宋_GB2312"/>
          <w:color w:val="000000" w:themeColor="text1"/>
          <w:sz w:val="28"/>
          <w:szCs w:val="28"/>
        </w:rPr>
      </w:pPr>
      <w:bookmarkStart w:id="5" w:name="_Toc144468656"/>
      <w:r w:rsidRPr="00131A87">
        <w:rPr>
          <w:rFonts w:ascii="Times New Roman" w:eastAsia="仿宋_GB2312" w:hint="eastAsia"/>
          <w:color w:val="000000" w:themeColor="text1"/>
          <w:sz w:val="28"/>
          <w:szCs w:val="28"/>
        </w:rPr>
        <w:t>测定方法</w:t>
      </w:r>
      <w:bookmarkEnd w:id="5"/>
    </w:p>
    <w:p w:rsidR="00CD2BAA" w:rsidRPr="00131A87" w:rsidRDefault="00CD2BAA" w:rsidP="00131A87">
      <w:pPr>
        <w:pStyle w:val="ab"/>
        <w:spacing w:beforeLines="0" w:afterLines="0"/>
        <w:ind w:firstLineChars="200" w:firstLine="560"/>
        <w:contextualSpacing/>
        <w:rPr>
          <w:rFonts w:ascii="Times New Roman" w:eastAsia="仿宋_GB2312"/>
          <w:color w:val="000000" w:themeColor="text1"/>
          <w:sz w:val="28"/>
          <w:szCs w:val="28"/>
        </w:rPr>
      </w:pPr>
      <w:bookmarkStart w:id="6" w:name="_Toc144468657"/>
      <w:r w:rsidRPr="00131A87">
        <w:rPr>
          <w:rFonts w:ascii="Times New Roman" w:eastAsia="仿宋_GB2312"/>
          <w:color w:val="000000" w:themeColor="text1"/>
          <w:sz w:val="28"/>
          <w:szCs w:val="28"/>
        </w:rPr>
        <w:t xml:space="preserve">7.1 </w:t>
      </w:r>
      <w:r w:rsidRPr="00131A87">
        <w:rPr>
          <w:rFonts w:ascii="Times New Roman" w:eastAsia="仿宋_GB2312" w:hint="eastAsia"/>
          <w:color w:val="000000" w:themeColor="text1"/>
          <w:sz w:val="28"/>
          <w:szCs w:val="28"/>
        </w:rPr>
        <w:t>兰炭小料（</w:t>
      </w:r>
      <w:r w:rsidRPr="00131A87">
        <w:rPr>
          <w:rFonts w:ascii="Times New Roman" w:eastAsia="仿宋_GB2312"/>
          <w:color w:val="000000" w:themeColor="text1"/>
          <w:sz w:val="28"/>
          <w:szCs w:val="28"/>
        </w:rPr>
        <w:t>8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18 mm</w:t>
      </w:r>
      <w:r w:rsidRPr="00131A87">
        <w:rPr>
          <w:rFonts w:ascii="Times New Roman" w:eastAsia="仿宋_GB2312" w:hint="eastAsia"/>
          <w:color w:val="000000" w:themeColor="text1"/>
          <w:sz w:val="28"/>
          <w:szCs w:val="28"/>
        </w:rPr>
        <w:t>）机械强度测定方法</w:t>
      </w:r>
      <w:bookmarkEnd w:id="6"/>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7.1.1 </w:t>
      </w:r>
      <w:r w:rsidRPr="00131A87">
        <w:rPr>
          <w:rFonts w:ascii="Times New Roman" w:eastAsia="仿宋_GB2312" w:hint="eastAsia"/>
          <w:color w:val="000000" w:themeColor="text1"/>
          <w:sz w:val="28"/>
          <w:szCs w:val="28"/>
        </w:rPr>
        <w:t>将制备好的兰炭试样用标准圆孔筛（</w:t>
      </w:r>
      <w:r w:rsidRPr="00131A87">
        <w:rPr>
          <w:rFonts w:ascii="Times New Roman" w:eastAsia="仿宋_GB2312"/>
          <w:color w:val="000000" w:themeColor="text1"/>
          <w:sz w:val="28"/>
          <w:szCs w:val="28"/>
        </w:rPr>
        <w:t>Φ10 mm</w:t>
      </w:r>
      <w:r w:rsidRPr="00131A87">
        <w:rPr>
          <w:rFonts w:ascii="Times New Roman" w:eastAsia="仿宋_GB2312" w:hint="eastAsia"/>
          <w:color w:val="000000" w:themeColor="text1"/>
          <w:sz w:val="28"/>
          <w:szCs w:val="28"/>
        </w:rPr>
        <w:t>和</w:t>
      </w:r>
      <w:r w:rsidRPr="00131A87">
        <w:rPr>
          <w:rFonts w:ascii="Times New Roman" w:eastAsia="仿宋_GB2312"/>
          <w:color w:val="000000" w:themeColor="text1"/>
          <w:sz w:val="28"/>
          <w:szCs w:val="28"/>
        </w:rPr>
        <w:t>Φ15 mm</w:t>
      </w:r>
      <w:r w:rsidRPr="00131A87">
        <w:rPr>
          <w:rFonts w:ascii="Times New Roman" w:eastAsia="仿宋_GB2312" w:hint="eastAsia"/>
          <w:color w:val="000000" w:themeColor="text1"/>
          <w:sz w:val="28"/>
          <w:szCs w:val="28"/>
        </w:rPr>
        <w:t>）筛选，获得目标粒度为</w:t>
      </w:r>
      <w:r w:rsidRPr="00131A87">
        <w:rPr>
          <w:rFonts w:ascii="Times New Roman" w:eastAsia="仿宋_GB2312"/>
          <w:color w:val="000000" w:themeColor="text1"/>
          <w:sz w:val="28"/>
          <w:szCs w:val="28"/>
        </w:rPr>
        <w:t>10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15 mm</w:t>
      </w:r>
      <w:r w:rsidRPr="00131A87">
        <w:rPr>
          <w:rFonts w:ascii="Times New Roman" w:eastAsia="仿宋_GB2312" w:hint="eastAsia"/>
          <w:color w:val="000000" w:themeColor="text1"/>
          <w:sz w:val="28"/>
          <w:szCs w:val="28"/>
        </w:rPr>
        <w:t>的兰炭，筛选过程包括机械振动筛和人工穿孔。对机械振筛</w:t>
      </w:r>
      <w:r w:rsidRPr="00131A87">
        <w:rPr>
          <w:rFonts w:ascii="Times New Roman" w:eastAsia="仿宋_GB2312"/>
          <w:color w:val="000000" w:themeColor="text1"/>
          <w:sz w:val="28"/>
          <w:szCs w:val="28"/>
        </w:rPr>
        <w:t>2 min</w:t>
      </w:r>
      <w:r w:rsidRPr="00131A87">
        <w:rPr>
          <w:rFonts w:ascii="Times New Roman" w:eastAsia="仿宋_GB2312" w:hint="eastAsia"/>
          <w:color w:val="000000" w:themeColor="text1"/>
          <w:sz w:val="28"/>
          <w:szCs w:val="28"/>
        </w:rPr>
        <w:t>后的筛上物进行人工穿孔，目标试样</w:t>
      </w:r>
      <w:r w:rsidRPr="00131A87">
        <w:rPr>
          <w:rFonts w:ascii="Times New Roman" w:eastAsia="仿宋_GB2312"/>
          <w:color w:val="000000" w:themeColor="text1"/>
          <w:sz w:val="28"/>
          <w:szCs w:val="28"/>
        </w:rPr>
        <w:t>1500.0 g±6.0 g</w:t>
      </w:r>
      <w:r w:rsidRPr="00131A87">
        <w:rPr>
          <w:rFonts w:ascii="Times New Roman" w:eastAsia="仿宋_GB2312" w:hint="eastAsia"/>
          <w:color w:val="000000" w:themeColor="text1"/>
          <w:sz w:val="28"/>
          <w:szCs w:val="28"/>
        </w:rPr>
        <w:t>，并分成三份各</w:t>
      </w:r>
      <w:r w:rsidRPr="00131A87">
        <w:rPr>
          <w:rFonts w:ascii="Times New Roman" w:eastAsia="仿宋_GB2312"/>
          <w:color w:val="000000" w:themeColor="text1"/>
          <w:sz w:val="28"/>
          <w:szCs w:val="28"/>
        </w:rPr>
        <w:t>500.0 g±2.0 g</w:t>
      </w:r>
      <w:r w:rsidRPr="00131A87">
        <w:rPr>
          <w:rFonts w:ascii="Times New Roman" w:eastAsia="仿宋_GB2312" w:hint="eastAsia"/>
          <w:color w:val="000000" w:themeColor="text1"/>
          <w:sz w:val="28"/>
          <w:szCs w:val="28"/>
        </w:rPr>
        <w:t>。</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7.1.2 </w:t>
      </w:r>
      <w:r w:rsidRPr="00131A87">
        <w:rPr>
          <w:rFonts w:ascii="Times New Roman" w:eastAsia="仿宋_GB2312" w:hint="eastAsia"/>
          <w:color w:val="000000" w:themeColor="text1"/>
          <w:sz w:val="28"/>
          <w:szCs w:val="28"/>
        </w:rPr>
        <w:t>将其中一份兰炭试样装入已清扫干净的转鼓内，关紧转鼓盖，启动转鼓，以</w:t>
      </w:r>
      <w:r w:rsidRPr="00131A87">
        <w:rPr>
          <w:rFonts w:ascii="Times New Roman" w:eastAsia="仿宋_GB2312"/>
          <w:color w:val="000000" w:themeColor="text1"/>
          <w:sz w:val="28"/>
          <w:szCs w:val="28"/>
        </w:rPr>
        <w:t>20 r/min</w:t>
      </w:r>
      <w:r w:rsidRPr="00131A87">
        <w:rPr>
          <w:rFonts w:ascii="Times New Roman" w:eastAsia="仿宋_GB2312" w:hint="eastAsia"/>
          <w:color w:val="000000" w:themeColor="text1"/>
          <w:sz w:val="28"/>
          <w:szCs w:val="28"/>
        </w:rPr>
        <w:t>的速度转动</w:t>
      </w:r>
      <w:r w:rsidRPr="00131A87">
        <w:rPr>
          <w:rFonts w:ascii="Times New Roman" w:eastAsia="仿宋_GB2312"/>
          <w:color w:val="000000" w:themeColor="text1"/>
          <w:sz w:val="28"/>
          <w:szCs w:val="28"/>
        </w:rPr>
        <w:t>10 min</w:t>
      </w:r>
      <w:r w:rsidRPr="00131A87">
        <w:rPr>
          <w:rFonts w:ascii="Times New Roman" w:eastAsia="仿宋_GB2312" w:hint="eastAsia"/>
          <w:color w:val="000000" w:themeColor="text1"/>
          <w:sz w:val="28"/>
          <w:szCs w:val="28"/>
        </w:rPr>
        <w:t>停止，静止</w:t>
      </w:r>
      <w:r w:rsidRPr="00131A87">
        <w:rPr>
          <w:rFonts w:ascii="Times New Roman" w:eastAsia="仿宋_GB2312"/>
          <w:color w:val="000000" w:themeColor="text1"/>
          <w:sz w:val="28"/>
          <w:szCs w:val="28"/>
        </w:rPr>
        <w:t>2 min</w:t>
      </w:r>
      <w:r w:rsidRPr="00131A87">
        <w:rPr>
          <w:rFonts w:ascii="Times New Roman" w:eastAsia="仿宋_GB2312" w:hint="eastAsia"/>
          <w:color w:val="000000" w:themeColor="text1"/>
          <w:sz w:val="28"/>
          <w:szCs w:val="28"/>
        </w:rPr>
        <w:t>，使粉尘降落后，打开转鼓盖，把鼓内兰炭扫出并仔细清扫，收集转鼓内、转鼓盖上的兰炭粉末。</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7.1.3 </w:t>
      </w:r>
      <w:r w:rsidRPr="00131A87">
        <w:rPr>
          <w:rFonts w:ascii="Times New Roman" w:eastAsia="仿宋_GB2312" w:hint="eastAsia"/>
          <w:color w:val="000000" w:themeColor="text1"/>
          <w:sz w:val="28"/>
          <w:szCs w:val="28"/>
        </w:rPr>
        <w:t>将出鼓的兰炭倒入</w:t>
      </w:r>
      <w:r w:rsidRPr="00131A87">
        <w:rPr>
          <w:rFonts w:ascii="Times New Roman" w:eastAsia="仿宋_GB2312"/>
          <w:color w:val="000000" w:themeColor="text1"/>
          <w:sz w:val="28"/>
          <w:szCs w:val="28"/>
        </w:rPr>
        <w:t>10 mm</w:t>
      </w:r>
      <w:r w:rsidRPr="00131A87">
        <w:rPr>
          <w:rFonts w:ascii="Times New Roman" w:eastAsia="仿宋_GB2312" w:hint="eastAsia"/>
          <w:color w:val="000000" w:themeColor="text1"/>
          <w:sz w:val="28"/>
          <w:szCs w:val="28"/>
        </w:rPr>
        <w:t>圆孔标准筛中振筛</w:t>
      </w:r>
      <w:r w:rsidRPr="00131A87">
        <w:rPr>
          <w:rFonts w:ascii="Times New Roman" w:eastAsia="仿宋_GB2312"/>
          <w:color w:val="000000" w:themeColor="text1"/>
          <w:sz w:val="28"/>
          <w:szCs w:val="28"/>
        </w:rPr>
        <w:t>10 min</w:t>
      </w:r>
      <w:r w:rsidRPr="00131A87">
        <w:rPr>
          <w:rFonts w:ascii="Times New Roman" w:eastAsia="仿宋_GB2312" w:hint="eastAsia"/>
          <w:color w:val="000000" w:themeColor="text1"/>
          <w:sz w:val="28"/>
          <w:szCs w:val="28"/>
        </w:rPr>
        <w:t>，之后对筛上物进行人工穿孔，收集并称重筛层上及嵌在筛孔上的试料，精确至</w:t>
      </w:r>
      <w:r w:rsidRPr="00131A87">
        <w:rPr>
          <w:rFonts w:ascii="Times New Roman" w:eastAsia="仿宋_GB2312"/>
          <w:color w:val="000000" w:themeColor="text1"/>
          <w:sz w:val="28"/>
          <w:szCs w:val="28"/>
        </w:rPr>
        <w:t>0.1 g</w:t>
      </w:r>
      <w:r w:rsidRPr="00131A87">
        <w:rPr>
          <w:rFonts w:ascii="Times New Roman" w:eastAsia="仿宋_GB2312" w:hint="eastAsia"/>
          <w:color w:val="000000" w:themeColor="text1"/>
          <w:sz w:val="28"/>
          <w:szCs w:val="28"/>
        </w:rPr>
        <w:t>。称量转鼓内、转鼓盖上的粉末兰炭和筛下物的兰炭，</w:t>
      </w:r>
      <w:r w:rsidRPr="00131A87">
        <w:rPr>
          <w:rFonts w:ascii="Times New Roman" w:eastAsia="仿宋_GB2312" w:hint="eastAsia"/>
          <w:color w:val="000000" w:themeColor="text1"/>
          <w:sz w:val="28"/>
          <w:szCs w:val="28"/>
        </w:rPr>
        <w:lastRenderedPageBreak/>
        <w:t>精确至</w:t>
      </w:r>
      <w:r w:rsidRPr="00131A87">
        <w:rPr>
          <w:rFonts w:ascii="Times New Roman" w:eastAsia="仿宋_GB2312"/>
          <w:color w:val="000000" w:themeColor="text1"/>
          <w:sz w:val="28"/>
          <w:szCs w:val="28"/>
        </w:rPr>
        <w:t>0.1 g</w:t>
      </w:r>
      <w:r w:rsidRPr="00131A87">
        <w:rPr>
          <w:rFonts w:ascii="Times New Roman" w:eastAsia="仿宋_GB2312" w:hint="eastAsia"/>
          <w:color w:val="000000" w:themeColor="text1"/>
          <w:sz w:val="28"/>
          <w:szCs w:val="28"/>
        </w:rPr>
        <w:t>。两次称量之和同入鼓兰炭质量之差为损失量，当损失量大于</w:t>
      </w:r>
      <w:r w:rsidRPr="00131A87">
        <w:rPr>
          <w:rFonts w:ascii="Times New Roman" w:eastAsia="仿宋_GB2312"/>
          <w:color w:val="000000" w:themeColor="text1"/>
          <w:sz w:val="28"/>
          <w:szCs w:val="28"/>
        </w:rPr>
        <w:t>3.0 g</w:t>
      </w:r>
      <w:r w:rsidRPr="00131A87">
        <w:rPr>
          <w:rFonts w:ascii="Times New Roman" w:eastAsia="仿宋_GB2312" w:hint="eastAsia"/>
          <w:color w:val="000000" w:themeColor="text1"/>
          <w:sz w:val="28"/>
          <w:szCs w:val="28"/>
        </w:rPr>
        <w:t>时，试验作废。</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7.1.4 </w:t>
      </w:r>
      <w:r w:rsidRPr="00131A87">
        <w:rPr>
          <w:rFonts w:ascii="Times New Roman" w:eastAsia="仿宋_GB2312" w:hint="eastAsia"/>
          <w:color w:val="000000" w:themeColor="text1"/>
          <w:sz w:val="28"/>
          <w:szCs w:val="28"/>
        </w:rPr>
        <w:t>将另外两份试样重复上述的</w:t>
      </w:r>
      <w:r w:rsidRPr="00131A87">
        <w:rPr>
          <w:rFonts w:ascii="Times New Roman" w:eastAsia="仿宋_GB2312"/>
          <w:color w:val="000000" w:themeColor="text1"/>
          <w:sz w:val="28"/>
          <w:szCs w:val="28"/>
        </w:rPr>
        <w:t>7.1.2</w:t>
      </w:r>
      <w:r w:rsidRPr="00131A87">
        <w:rPr>
          <w:rFonts w:ascii="Times New Roman" w:eastAsia="仿宋_GB2312" w:hint="eastAsia"/>
          <w:color w:val="000000" w:themeColor="text1"/>
          <w:sz w:val="28"/>
          <w:szCs w:val="28"/>
        </w:rPr>
        <w:t>和</w:t>
      </w:r>
      <w:r w:rsidRPr="00131A87">
        <w:rPr>
          <w:rFonts w:ascii="Times New Roman" w:eastAsia="仿宋_GB2312"/>
          <w:color w:val="000000" w:themeColor="text1"/>
          <w:sz w:val="28"/>
          <w:szCs w:val="28"/>
        </w:rPr>
        <w:t>7.1.3</w:t>
      </w:r>
      <w:r w:rsidRPr="00131A87">
        <w:rPr>
          <w:rFonts w:ascii="Times New Roman" w:eastAsia="仿宋_GB2312" w:hint="eastAsia"/>
          <w:color w:val="000000" w:themeColor="text1"/>
          <w:sz w:val="28"/>
          <w:szCs w:val="28"/>
        </w:rPr>
        <w:t>的两个步骤进行第二、三次试验。</w:t>
      </w:r>
    </w:p>
    <w:p w:rsidR="00CD2BAA" w:rsidRPr="00131A87" w:rsidRDefault="00CD2BAA" w:rsidP="00131A87">
      <w:pPr>
        <w:pStyle w:val="ab"/>
        <w:spacing w:beforeLines="0" w:afterLines="0"/>
        <w:ind w:firstLineChars="200" w:firstLine="560"/>
        <w:contextualSpacing/>
        <w:rPr>
          <w:rFonts w:ascii="Times New Roman" w:eastAsia="仿宋_GB2312"/>
          <w:color w:val="000000" w:themeColor="text1"/>
          <w:sz w:val="28"/>
          <w:szCs w:val="28"/>
        </w:rPr>
      </w:pPr>
      <w:bookmarkStart w:id="7" w:name="_Toc144468658"/>
      <w:r w:rsidRPr="00131A87">
        <w:rPr>
          <w:rFonts w:ascii="Times New Roman" w:eastAsia="仿宋_GB2312"/>
          <w:color w:val="000000" w:themeColor="text1"/>
          <w:sz w:val="28"/>
          <w:szCs w:val="28"/>
        </w:rPr>
        <w:t xml:space="preserve">7.2 </w:t>
      </w:r>
      <w:r w:rsidRPr="00131A87">
        <w:rPr>
          <w:rFonts w:ascii="Times New Roman" w:eastAsia="仿宋_GB2312" w:hint="eastAsia"/>
          <w:color w:val="000000" w:themeColor="text1"/>
          <w:sz w:val="28"/>
          <w:szCs w:val="28"/>
        </w:rPr>
        <w:t>兰炭中料（</w:t>
      </w:r>
      <w:r w:rsidRPr="00131A87">
        <w:rPr>
          <w:rFonts w:ascii="Times New Roman" w:eastAsia="仿宋_GB2312"/>
          <w:color w:val="000000" w:themeColor="text1"/>
          <w:sz w:val="28"/>
          <w:szCs w:val="28"/>
        </w:rPr>
        <w:t>18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35 mm</w:t>
      </w:r>
      <w:r w:rsidRPr="00131A87">
        <w:rPr>
          <w:rFonts w:ascii="Times New Roman" w:eastAsia="仿宋_GB2312" w:hint="eastAsia"/>
          <w:color w:val="000000" w:themeColor="text1"/>
          <w:sz w:val="28"/>
          <w:szCs w:val="28"/>
        </w:rPr>
        <w:t>）机械强度测定方法</w:t>
      </w:r>
      <w:bookmarkEnd w:id="7"/>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7.2.1 </w:t>
      </w:r>
      <w:r w:rsidRPr="00131A87">
        <w:rPr>
          <w:rFonts w:ascii="Times New Roman" w:eastAsia="仿宋_GB2312" w:hint="eastAsia"/>
          <w:color w:val="000000" w:themeColor="text1"/>
          <w:sz w:val="28"/>
          <w:szCs w:val="28"/>
        </w:rPr>
        <w:t>将制备好的兰炭试样用标准圆孔筛（</w:t>
      </w:r>
      <w:r w:rsidRPr="00131A87">
        <w:rPr>
          <w:rFonts w:ascii="Times New Roman" w:eastAsia="仿宋_GB2312"/>
          <w:color w:val="000000" w:themeColor="text1"/>
          <w:sz w:val="28"/>
          <w:szCs w:val="28"/>
        </w:rPr>
        <w:t>Φ25 mm</w:t>
      </w:r>
      <w:r w:rsidRPr="00131A87">
        <w:rPr>
          <w:rFonts w:ascii="Times New Roman" w:eastAsia="仿宋_GB2312" w:hint="eastAsia"/>
          <w:color w:val="000000" w:themeColor="text1"/>
          <w:sz w:val="28"/>
          <w:szCs w:val="28"/>
        </w:rPr>
        <w:t>和</w:t>
      </w:r>
      <w:r w:rsidRPr="00131A87">
        <w:rPr>
          <w:rFonts w:ascii="Times New Roman" w:eastAsia="仿宋_GB2312"/>
          <w:color w:val="000000" w:themeColor="text1"/>
          <w:sz w:val="28"/>
          <w:szCs w:val="28"/>
        </w:rPr>
        <w:t>Φ30 mm</w:t>
      </w:r>
      <w:r w:rsidRPr="00131A87">
        <w:rPr>
          <w:rFonts w:ascii="Times New Roman" w:eastAsia="仿宋_GB2312" w:hint="eastAsia"/>
          <w:color w:val="000000" w:themeColor="text1"/>
          <w:sz w:val="28"/>
          <w:szCs w:val="28"/>
        </w:rPr>
        <w:t>）筛选，获得目标粒度为</w:t>
      </w:r>
      <w:r w:rsidRPr="00131A87">
        <w:rPr>
          <w:rFonts w:ascii="Times New Roman" w:eastAsia="仿宋_GB2312"/>
          <w:color w:val="000000" w:themeColor="text1"/>
          <w:sz w:val="28"/>
          <w:szCs w:val="28"/>
        </w:rPr>
        <w:t>25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30 mm</w:t>
      </w:r>
      <w:r w:rsidRPr="00131A87">
        <w:rPr>
          <w:rFonts w:ascii="Times New Roman" w:eastAsia="仿宋_GB2312" w:hint="eastAsia"/>
          <w:color w:val="000000" w:themeColor="text1"/>
          <w:sz w:val="28"/>
          <w:szCs w:val="28"/>
        </w:rPr>
        <w:t>的兰炭，筛选过程包括机械振动筛和人工穿孔。对机械振筛</w:t>
      </w:r>
      <w:r w:rsidRPr="00131A87">
        <w:rPr>
          <w:rFonts w:ascii="Times New Roman" w:eastAsia="仿宋_GB2312"/>
          <w:color w:val="000000" w:themeColor="text1"/>
          <w:sz w:val="28"/>
          <w:szCs w:val="28"/>
        </w:rPr>
        <w:t>2 min</w:t>
      </w:r>
      <w:r w:rsidRPr="00131A87">
        <w:rPr>
          <w:rFonts w:ascii="Times New Roman" w:eastAsia="仿宋_GB2312" w:hint="eastAsia"/>
          <w:color w:val="000000" w:themeColor="text1"/>
          <w:sz w:val="28"/>
          <w:szCs w:val="28"/>
        </w:rPr>
        <w:t>后的筛上物进行人工穿孔，目标试样</w:t>
      </w:r>
      <w:r w:rsidRPr="00131A87">
        <w:rPr>
          <w:rFonts w:ascii="Times New Roman" w:eastAsia="仿宋_GB2312"/>
          <w:color w:val="000000" w:themeColor="text1"/>
          <w:sz w:val="28"/>
          <w:szCs w:val="28"/>
        </w:rPr>
        <w:t>1500.0 g±6.0 g</w:t>
      </w:r>
      <w:r w:rsidRPr="00131A87">
        <w:rPr>
          <w:rFonts w:ascii="Times New Roman" w:eastAsia="仿宋_GB2312" w:hint="eastAsia"/>
          <w:color w:val="000000" w:themeColor="text1"/>
          <w:sz w:val="28"/>
          <w:szCs w:val="28"/>
        </w:rPr>
        <w:t>，并分成三份各</w:t>
      </w:r>
      <w:r w:rsidRPr="00131A87">
        <w:rPr>
          <w:rFonts w:ascii="Times New Roman" w:eastAsia="仿宋_GB2312"/>
          <w:color w:val="000000" w:themeColor="text1"/>
          <w:sz w:val="28"/>
          <w:szCs w:val="28"/>
        </w:rPr>
        <w:t>500.0 g±2.0 g</w:t>
      </w:r>
      <w:r w:rsidRPr="00131A87">
        <w:rPr>
          <w:rFonts w:ascii="Times New Roman" w:eastAsia="仿宋_GB2312" w:hint="eastAsia"/>
          <w:color w:val="000000" w:themeColor="text1"/>
          <w:sz w:val="28"/>
          <w:szCs w:val="28"/>
        </w:rPr>
        <w:t>。</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7.2.2 </w:t>
      </w:r>
      <w:r w:rsidRPr="00131A87">
        <w:rPr>
          <w:rFonts w:ascii="Times New Roman" w:eastAsia="仿宋_GB2312" w:hint="eastAsia"/>
          <w:color w:val="000000" w:themeColor="text1"/>
          <w:sz w:val="28"/>
          <w:szCs w:val="28"/>
        </w:rPr>
        <w:t>将其中一份兰炭试样装入已清扫干净的转鼓内，关紧转鼓盖，启动转鼓，以</w:t>
      </w:r>
      <w:r w:rsidRPr="00131A87">
        <w:rPr>
          <w:rFonts w:ascii="Times New Roman" w:eastAsia="仿宋_GB2312"/>
          <w:color w:val="000000" w:themeColor="text1"/>
          <w:sz w:val="28"/>
          <w:szCs w:val="28"/>
        </w:rPr>
        <w:t>20 r/min</w:t>
      </w:r>
      <w:r w:rsidRPr="00131A87">
        <w:rPr>
          <w:rFonts w:ascii="Times New Roman" w:eastAsia="仿宋_GB2312" w:hint="eastAsia"/>
          <w:color w:val="000000" w:themeColor="text1"/>
          <w:sz w:val="28"/>
          <w:szCs w:val="28"/>
        </w:rPr>
        <w:t>的速度转动</w:t>
      </w:r>
      <w:r w:rsidRPr="00131A87">
        <w:rPr>
          <w:rFonts w:ascii="Times New Roman" w:eastAsia="仿宋_GB2312"/>
          <w:color w:val="000000" w:themeColor="text1"/>
          <w:sz w:val="28"/>
          <w:szCs w:val="28"/>
        </w:rPr>
        <w:t>10 min</w:t>
      </w:r>
      <w:r w:rsidRPr="00131A87">
        <w:rPr>
          <w:rFonts w:ascii="Times New Roman" w:eastAsia="仿宋_GB2312" w:hint="eastAsia"/>
          <w:color w:val="000000" w:themeColor="text1"/>
          <w:sz w:val="28"/>
          <w:szCs w:val="28"/>
        </w:rPr>
        <w:t>停止，静止</w:t>
      </w:r>
      <w:r w:rsidRPr="00131A87">
        <w:rPr>
          <w:rFonts w:ascii="Times New Roman" w:eastAsia="仿宋_GB2312"/>
          <w:color w:val="000000" w:themeColor="text1"/>
          <w:sz w:val="28"/>
          <w:szCs w:val="28"/>
        </w:rPr>
        <w:t>2 min</w:t>
      </w:r>
      <w:r w:rsidRPr="00131A87">
        <w:rPr>
          <w:rFonts w:ascii="Times New Roman" w:eastAsia="仿宋_GB2312" w:hint="eastAsia"/>
          <w:color w:val="000000" w:themeColor="text1"/>
          <w:sz w:val="28"/>
          <w:szCs w:val="28"/>
        </w:rPr>
        <w:t>，使粉尘降落后，打开转鼓盖，把鼓内兰炭扫出并仔细清扫，收集转鼓内、转鼓盖上的兰炭粉末。</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7.2.3 </w:t>
      </w:r>
      <w:r w:rsidRPr="00131A87">
        <w:rPr>
          <w:rFonts w:ascii="Times New Roman" w:eastAsia="仿宋_GB2312" w:hint="eastAsia"/>
          <w:color w:val="000000" w:themeColor="text1"/>
          <w:sz w:val="28"/>
          <w:szCs w:val="28"/>
        </w:rPr>
        <w:t>将出鼓的兰炭倒入</w:t>
      </w:r>
      <w:r w:rsidRPr="00131A87">
        <w:rPr>
          <w:rFonts w:ascii="Times New Roman" w:eastAsia="仿宋_GB2312"/>
          <w:color w:val="000000" w:themeColor="text1"/>
          <w:sz w:val="28"/>
          <w:szCs w:val="28"/>
        </w:rPr>
        <w:t>25 mm</w:t>
      </w:r>
      <w:r w:rsidRPr="00131A87">
        <w:rPr>
          <w:rFonts w:ascii="Times New Roman" w:eastAsia="仿宋_GB2312" w:hint="eastAsia"/>
          <w:color w:val="000000" w:themeColor="text1"/>
          <w:sz w:val="28"/>
          <w:szCs w:val="28"/>
        </w:rPr>
        <w:t>圆孔标准筛中振筛</w:t>
      </w:r>
      <w:r w:rsidRPr="00131A87">
        <w:rPr>
          <w:rFonts w:ascii="Times New Roman" w:eastAsia="仿宋_GB2312"/>
          <w:color w:val="000000" w:themeColor="text1"/>
          <w:sz w:val="28"/>
          <w:szCs w:val="28"/>
        </w:rPr>
        <w:t>5 min</w:t>
      </w:r>
      <w:r w:rsidRPr="00131A87">
        <w:rPr>
          <w:rFonts w:ascii="Times New Roman" w:eastAsia="仿宋_GB2312" w:hint="eastAsia"/>
          <w:color w:val="000000" w:themeColor="text1"/>
          <w:sz w:val="28"/>
          <w:szCs w:val="28"/>
        </w:rPr>
        <w:t>，之后对筛上物进行人工穿孔，收集并称重筛层上及嵌在筛孔上的试料，精确至</w:t>
      </w:r>
      <w:r w:rsidRPr="00131A87">
        <w:rPr>
          <w:rFonts w:ascii="Times New Roman" w:eastAsia="仿宋_GB2312"/>
          <w:color w:val="000000" w:themeColor="text1"/>
          <w:sz w:val="28"/>
          <w:szCs w:val="28"/>
        </w:rPr>
        <w:t>0.1 g</w:t>
      </w:r>
      <w:r w:rsidRPr="00131A87">
        <w:rPr>
          <w:rFonts w:ascii="Times New Roman" w:eastAsia="仿宋_GB2312" w:hint="eastAsia"/>
          <w:color w:val="000000" w:themeColor="text1"/>
          <w:sz w:val="28"/>
          <w:szCs w:val="28"/>
        </w:rPr>
        <w:t>。称重转鼓内、转鼓盖上的粉末兰炭和筛下物的兰炭，精确至</w:t>
      </w:r>
      <w:r w:rsidRPr="00131A87">
        <w:rPr>
          <w:rFonts w:ascii="Times New Roman" w:eastAsia="仿宋_GB2312"/>
          <w:color w:val="000000" w:themeColor="text1"/>
          <w:sz w:val="28"/>
          <w:szCs w:val="28"/>
        </w:rPr>
        <w:t>0.1 g</w:t>
      </w:r>
      <w:r w:rsidRPr="00131A87">
        <w:rPr>
          <w:rFonts w:ascii="Times New Roman" w:eastAsia="仿宋_GB2312" w:hint="eastAsia"/>
          <w:color w:val="000000" w:themeColor="text1"/>
          <w:sz w:val="28"/>
          <w:szCs w:val="28"/>
        </w:rPr>
        <w:t>。两次称重之和同入鼓兰炭质量之差为损失量，当损失量大于</w:t>
      </w:r>
      <w:r w:rsidRPr="00131A87">
        <w:rPr>
          <w:rFonts w:ascii="Times New Roman" w:eastAsia="仿宋_GB2312"/>
          <w:color w:val="000000" w:themeColor="text1"/>
          <w:sz w:val="28"/>
          <w:szCs w:val="28"/>
        </w:rPr>
        <w:t>3.0 g</w:t>
      </w:r>
      <w:r w:rsidRPr="00131A87">
        <w:rPr>
          <w:rFonts w:ascii="Times New Roman" w:eastAsia="仿宋_GB2312" w:hint="eastAsia"/>
          <w:color w:val="000000" w:themeColor="text1"/>
          <w:sz w:val="28"/>
          <w:szCs w:val="28"/>
        </w:rPr>
        <w:t>时，试验作废。</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7.2.4 </w:t>
      </w:r>
      <w:r w:rsidRPr="00131A87">
        <w:rPr>
          <w:rFonts w:ascii="Times New Roman" w:eastAsia="仿宋_GB2312" w:hint="eastAsia"/>
          <w:color w:val="000000" w:themeColor="text1"/>
          <w:sz w:val="28"/>
          <w:szCs w:val="28"/>
        </w:rPr>
        <w:t>将另外两份试样重复上述的</w:t>
      </w:r>
      <w:r w:rsidRPr="00131A87">
        <w:rPr>
          <w:rFonts w:ascii="Times New Roman" w:eastAsia="仿宋_GB2312"/>
          <w:color w:val="000000" w:themeColor="text1"/>
          <w:sz w:val="28"/>
          <w:szCs w:val="28"/>
        </w:rPr>
        <w:t>7.2.2</w:t>
      </w:r>
      <w:r w:rsidRPr="00131A87">
        <w:rPr>
          <w:rFonts w:ascii="Times New Roman" w:eastAsia="仿宋_GB2312" w:hint="eastAsia"/>
          <w:color w:val="000000" w:themeColor="text1"/>
          <w:sz w:val="28"/>
          <w:szCs w:val="28"/>
        </w:rPr>
        <w:t>和</w:t>
      </w:r>
      <w:r w:rsidRPr="00131A87">
        <w:rPr>
          <w:rFonts w:ascii="Times New Roman" w:eastAsia="仿宋_GB2312"/>
          <w:color w:val="000000" w:themeColor="text1"/>
          <w:sz w:val="28"/>
          <w:szCs w:val="28"/>
        </w:rPr>
        <w:t>7.2.3</w:t>
      </w:r>
      <w:r w:rsidRPr="00131A87">
        <w:rPr>
          <w:rFonts w:ascii="Times New Roman" w:eastAsia="仿宋_GB2312" w:hint="eastAsia"/>
          <w:color w:val="000000" w:themeColor="text1"/>
          <w:sz w:val="28"/>
          <w:szCs w:val="28"/>
        </w:rPr>
        <w:t>的两个步骤进行第二、三次试验。</w:t>
      </w:r>
    </w:p>
    <w:p w:rsidR="00CD2BAA" w:rsidRPr="00131A87" w:rsidRDefault="00CD2BAA" w:rsidP="00131A87">
      <w:pPr>
        <w:pStyle w:val="ab"/>
        <w:numPr>
          <w:ilvl w:val="0"/>
          <w:numId w:val="6"/>
        </w:numPr>
        <w:spacing w:beforeLines="0" w:afterLines="0"/>
        <w:ind w:firstLineChars="200" w:firstLine="560"/>
        <w:contextualSpacing/>
        <w:rPr>
          <w:rFonts w:ascii="Times New Roman" w:eastAsia="仿宋_GB2312"/>
          <w:color w:val="000000" w:themeColor="text1"/>
          <w:sz w:val="28"/>
          <w:szCs w:val="28"/>
        </w:rPr>
      </w:pPr>
      <w:bookmarkStart w:id="8" w:name="_Toc144468659"/>
      <w:r w:rsidRPr="00131A87">
        <w:rPr>
          <w:rFonts w:ascii="Times New Roman" w:eastAsia="仿宋_GB2312" w:hint="eastAsia"/>
          <w:color w:val="000000" w:themeColor="text1"/>
          <w:sz w:val="28"/>
          <w:szCs w:val="28"/>
        </w:rPr>
        <w:t>结果计算</w:t>
      </w:r>
      <w:bookmarkEnd w:id="8"/>
    </w:p>
    <w:p w:rsidR="00CD2BAA" w:rsidRPr="00131A87" w:rsidRDefault="00CD2BAA" w:rsidP="00131A87">
      <w:pPr>
        <w:pStyle w:val="ab"/>
        <w:spacing w:beforeLines="0" w:afterLines="0"/>
        <w:ind w:firstLineChars="200" w:firstLine="560"/>
        <w:contextualSpacing/>
        <w:rPr>
          <w:rFonts w:ascii="Times New Roman" w:eastAsia="仿宋_GB2312"/>
          <w:color w:val="000000" w:themeColor="text1"/>
          <w:sz w:val="28"/>
          <w:szCs w:val="28"/>
        </w:rPr>
      </w:pPr>
      <w:bookmarkStart w:id="9" w:name="_Toc144468660"/>
      <w:r w:rsidRPr="00131A87">
        <w:rPr>
          <w:rFonts w:ascii="Times New Roman" w:eastAsia="仿宋_GB2312"/>
          <w:color w:val="000000" w:themeColor="text1"/>
          <w:sz w:val="28"/>
          <w:szCs w:val="28"/>
        </w:rPr>
        <w:lastRenderedPageBreak/>
        <w:t xml:space="preserve">8.1 </w:t>
      </w:r>
      <w:r w:rsidRPr="00131A87">
        <w:rPr>
          <w:rFonts w:ascii="Times New Roman" w:eastAsia="仿宋_GB2312" w:hint="eastAsia"/>
          <w:color w:val="000000" w:themeColor="text1"/>
          <w:sz w:val="28"/>
          <w:szCs w:val="28"/>
        </w:rPr>
        <w:t>兰炭小料（</w:t>
      </w:r>
      <w:r w:rsidRPr="00131A87">
        <w:rPr>
          <w:rFonts w:ascii="Times New Roman" w:eastAsia="仿宋_GB2312"/>
          <w:color w:val="000000" w:themeColor="text1"/>
          <w:sz w:val="28"/>
          <w:szCs w:val="28"/>
        </w:rPr>
        <w:t>8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18 mm</w:t>
      </w:r>
      <w:r w:rsidRPr="00131A87">
        <w:rPr>
          <w:rFonts w:ascii="Times New Roman" w:eastAsia="仿宋_GB2312" w:hint="eastAsia"/>
          <w:color w:val="000000" w:themeColor="text1"/>
          <w:sz w:val="28"/>
          <w:szCs w:val="28"/>
        </w:rPr>
        <w:t>）机械强度计算方法</w:t>
      </w:r>
      <w:bookmarkEnd w:id="9"/>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8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18 mm</w:t>
      </w:r>
      <w:r w:rsidRPr="00131A87">
        <w:rPr>
          <w:rFonts w:ascii="Times New Roman" w:eastAsia="仿宋_GB2312" w:hint="eastAsia"/>
          <w:color w:val="000000" w:themeColor="text1"/>
          <w:sz w:val="28"/>
          <w:szCs w:val="28"/>
        </w:rPr>
        <w:t>兰炭的机械强度</w:t>
      </w: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10</w:t>
      </w:r>
      <w:r w:rsidRPr="00131A87">
        <w:rPr>
          <w:rFonts w:ascii="Times New Roman" w:eastAsia="仿宋_GB2312" w:hint="eastAsia"/>
          <w:color w:val="000000" w:themeColor="text1"/>
          <w:sz w:val="28"/>
          <w:szCs w:val="28"/>
        </w:rPr>
        <w:t>按式（</w:t>
      </w:r>
      <w:r w:rsidRPr="00131A87">
        <w:rPr>
          <w:rFonts w:ascii="Times New Roman" w:eastAsia="仿宋_GB2312"/>
          <w:color w:val="000000" w:themeColor="text1"/>
          <w:sz w:val="28"/>
          <w:szCs w:val="28"/>
        </w:rPr>
        <w:t>1</w:t>
      </w:r>
      <w:r w:rsidRPr="00131A87">
        <w:rPr>
          <w:rFonts w:ascii="Times New Roman" w:eastAsia="仿宋_GB2312" w:hint="eastAsia"/>
          <w:color w:val="000000" w:themeColor="text1"/>
          <w:sz w:val="28"/>
          <w:szCs w:val="28"/>
        </w:rPr>
        <w:t>）计算：</w:t>
      </w:r>
    </w:p>
    <w:p w:rsidR="00CD2BAA" w:rsidRPr="00131A87" w:rsidRDefault="00CD2BAA" w:rsidP="00131A87">
      <w:pPr>
        <w:pStyle w:val="ad"/>
        <w:autoSpaceDE/>
        <w:autoSpaceDN/>
        <w:ind w:firstLine="560"/>
        <w:contextualSpacing/>
        <w:jc w:val="right"/>
        <w:rPr>
          <w:rFonts w:ascii="Times New Roman" w:eastAsia="仿宋_GB2312"/>
          <w:color w:val="000000" w:themeColor="text1"/>
          <w:sz w:val="28"/>
          <w:szCs w:val="28"/>
        </w:rPr>
      </w:pP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10</w:t>
      </w:r>
      <w:r w:rsidRPr="00131A87">
        <w:rPr>
          <w:rFonts w:ascii="Times New Roman" w:eastAsia="仿宋_GB2312"/>
          <w:color w:val="000000" w:themeColor="text1"/>
          <w:sz w:val="28"/>
          <w:szCs w:val="28"/>
        </w:rPr>
        <w:t>=</w:t>
      </w: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1</w:t>
      </w:r>
      <w:r w:rsidRPr="00131A87">
        <w:rPr>
          <w:rFonts w:ascii="Times New Roman" w:eastAsia="仿宋_GB2312"/>
          <w:color w:val="000000" w:themeColor="text1"/>
          <w:sz w:val="28"/>
          <w:szCs w:val="28"/>
        </w:rPr>
        <w:t>/</w:t>
      </w: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2</w:t>
      </w:r>
      <w:r w:rsidRPr="00131A87">
        <w:rPr>
          <w:rFonts w:ascii="Times New Roman" w:eastAsia="仿宋_GB2312"/>
          <w:color w:val="000000" w:themeColor="text1"/>
          <w:sz w:val="28"/>
          <w:szCs w:val="28"/>
        </w:rPr>
        <w:t xml:space="preserve">×100%                                </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1</w:t>
      </w:r>
      <w:r w:rsidRPr="00131A87">
        <w:rPr>
          <w:rFonts w:ascii="Times New Roman" w:eastAsia="仿宋_GB2312" w:hint="eastAsia"/>
          <w:color w:val="000000" w:themeColor="text1"/>
          <w:sz w:val="28"/>
          <w:szCs w:val="28"/>
        </w:rPr>
        <w:t>）</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hint="eastAsia"/>
          <w:color w:val="000000" w:themeColor="text1"/>
          <w:sz w:val="28"/>
          <w:szCs w:val="28"/>
        </w:rPr>
        <w:t>式中：</w:t>
      </w:r>
    </w:p>
    <w:p w:rsidR="00CD2BAA" w:rsidRPr="00131A87" w:rsidRDefault="00CD2BAA" w:rsidP="00131A87">
      <w:pPr>
        <w:pStyle w:val="ad"/>
        <w:autoSpaceDE/>
        <w:autoSpaceDN/>
        <w:ind w:firstLine="560"/>
        <w:contextualSpacing/>
        <w:rPr>
          <w:rFonts w:ascii="Times New Roman" w:eastAsia="仿宋_GB2312"/>
          <w:i/>
          <w:iCs/>
          <w:color w:val="000000" w:themeColor="text1"/>
          <w:sz w:val="28"/>
          <w:szCs w:val="28"/>
        </w:rPr>
      </w:pP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10</w:t>
      </w:r>
      <w:r w:rsidRPr="00131A87">
        <w:rPr>
          <w:rFonts w:ascii="Times New Roman" w:eastAsia="仿宋_GB2312"/>
          <w:color w:val="000000" w:themeColor="text1"/>
          <w:sz w:val="28"/>
          <w:szCs w:val="28"/>
        </w:rPr>
        <w:t>——8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18 mm</w:t>
      </w:r>
      <w:r w:rsidRPr="00131A87">
        <w:rPr>
          <w:rFonts w:ascii="Times New Roman" w:eastAsia="仿宋_GB2312" w:hint="eastAsia"/>
          <w:color w:val="000000" w:themeColor="text1"/>
          <w:sz w:val="28"/>
          <w:szCs w:val="28"/>
        </w:rPr>
        <w:t>兰炭的机械强度，单位为</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，其中下标</w:t>
      </w:r>
      <w:r w:rsidRPr="00131A87">
        <w:rPr>
          <w:rFonts w:ascii="Times New Roman" w:eastAsia="仿宋_GB2312"/>
          <w:color w:val="000000" w:themeColor="text1"/>
          <w:sz w:val="28"/>
          <w:szCs w:val="28"/>
        </w:rPr>
        <w:t>10</w:t>
      </w:r>
      <w:r w:rsidRPr="00131A87">
        <w:rPr>
          <w:rFonts w:ascii="Times New Roman" w:eastAsia="仿宋_GB2312" w:hint="eastAsia"/>
          <w:color w:val="000000" w:themeColor="text1"/>
          <w:sz w:val="28"/>
          <w:szCs w:val="28"/>
        </w:rPr>
        <w:t>表示</w:t>
      </w:r>
      <w:r w:rsidRPr="00131A87">
        <w:rPr>
          <w:rFonts w:ascii="Times New Roman" w:eastAsia="仿宋_GB2312"/>
          <w:color w:val="000000" w:themeColor="text1"/>
          <w:sz w:val="28"/>
          <w:szCs w:val="28"/>
        </w:rPr>
        <w:t>10 mm</w:t>
      </w:r>
      <w:r w:rsidRPr="00131A87">
        <w:rPr>
          <w:rFonts w:ascii="Times New Roman" w:eastAsia="仿宋_GB2312" w:hint="eastAsia"/>
          <w:color w:val="000000" w:themeColor="text1"/>
          <w:sz w:val="28"/>
          <w:szCs w:val="28"/>
        </w:rPr>
        <w:t>圆孔筛；</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1</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转鼓筛分后大于</w:t>
      </w:r>
      <w:r w:rsidRPr="00131A87">
        <w:rPr>
          <w:rFonts w:ascii="Times New Roman" w:eastAsia="仿宋_GB2312"/>
          <w:color w:val="000000" w:themeColor="text1"/>
          <w:sz w:val="28"/>
          <w:szCs w:val="28"/>
        </w:rPr>
        <w:t>10 mm</w:t>
      </w:r>
      <w:r w:rsidRPr="00131A87">
        <w:rPr>
          <w:rFonts w:ascii="Times New Roman" w:eastAsia="仿宋_GB2312" w:hint="eastAsia"/>
          <w:color w:val="000000" w:themeColor="text1"/>
          <w:sz w:val="28"/>
          <w:szCs w:val="28"/>
        </w:rPr>
        <w:t>粒级兰炭质量，单位为克（</w:t>
      </w:r>
      <w:r w:rsidRPr="00131A87">
        <w:rPr>
          <w:rFonts w:ascii="Times New Roman" w:eastAsia="仿宋_GB2312"/>
          <w:color w:val="000000" w:themeColor="text1"/>
          <w:sz w:val="28"/>
          <w:szCs w:val="28"/>
        </w:rPr>
        <w:t>g</w:t>
      </w:r>
      <w:r w:rsidRPr="00131A87">
        <w:rPr>
          <w:rFonts w:ascii="Times New Roman" w:eastAsia="仿宋_GB2312" w:hint="eastAsia"/>
          <w:color w:val="000000" w:themeColor="text1"/>
          <w:sz w:val="28"/>
          <w:szCs w:val="28"/>
        </w:rPr>
        <w:t>）；</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2</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装入转鼓兰炭（</w:t>
      </w:r>
      <w:r w:rsidRPr="00131A87">
        <w:rPr>
          <w:rFonts w:ascii="Times New Roman" w:eastAsia="仿宋_GB2312"/>
          <w:color w:val="000000" w:themeColor="text1"/>
          <w:sz w:val="28"/>
          <w:szCs w:val="28"/>
        </w:rPr>
        <w:t>10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15 mm</w:t>
      </w:r>
      <w:r w:rsidRPr="00131A87">
        <w:rPr>
          <w:rFonts w:ascii="Times New Roman" w:eastAsia="仿宋_GB2312" w:hint="eastAsia"/>
          <w:color w:val="000000" w:themeColor="text1"/>
          <w:sz w:val="28"/>
          <w:szCs w:val="28"/>
        </w:rPr>
        <w:t>）质量，单位为克（</w:t>
      </w:r>
      <w:r w:rsidRPr="00131A87">
        <w:rPr>
          <w:rFonts w:ascii="Times New Roman" w:eastAsia="仿宋_GB2312"/>
          <w:color w:val="000000" w:themeColor="text1"/>
          <w:sz w:val="28"/>
          <w:szCs w:val="28"/>
        </w:rPr>
        <w:t>g</w:t>
      </w:r>
      <w:r w:rsidRPr="00131A87">
        <w:rPr>
          <w:rFonts w:ascii="Times New Roman" w:eastAsia="仿宋_GB2312" w:hint="eastAsia"/>
          <w:color w:val="000000" w:themeColor="text1"/>
          <w:sz w:val="28"/>
          <w:szCs w:val="28"/>
        </w:rPr>
        <w:t>）。</w:t>
      </w:r>
    </w:p>
    <w:p w:rsidR="00CD2BAA" w:rsidRPr="00131A87" w:rsidRDefault="00CD2BAA" w:rsidP="00131A87">
      <w:pPr>
        <w:pStyle w:val="ab"/>
        <w:spacing w:beforeLines="0" w:afterLines="0"/>
        <w:ind w:firstLineChars="200" w:firstLine="560"/>
        <w:contextualSpacing/>
        <w:rPr>
          <w:rFonts w:ascii="Times New Roman" w:eastAsia="仿宋_GB2312"/>
          <w:color w:val="000000" w:themeColor="text1"/>
          <w:sz w:val="28"/>
          <w:szCs w:val="28"/>
        </w:rPr>
      </w:pPr>
      <w:bookmarkStart w:id="10" w:name="_Toc144468661"/>
      <w:r w:rsidRPr="00131A87">
        <w:rPr>
          <w:rFonts w:ascii="Times New Roman" w:eastAsia="仿宋_GB2312"/>
          <w:color w:val="000000" w:themeColor="text1"/>
          <w:sz w:val="28"/>
          <w:szCs w:val="28"/>
        </w:rPr>
        <w:t xml:space="preserve">8.2 </w:t>
      </w:r>
      <w:r w:rsidRPr="00131A87">
        <w:rPr>
          <w:rFonts w:ascii="Times New Roman" w:eastAsia="仿宋_GB2312" w:hint="eastAsia"/>
          <w:color w:val="000000" w:themeColor="text1"/>
          <w:sz w:val="28"/>
          <w:szCs w:val="28"/>
        </w:rPr>
        <w:t>兰炭中料（</w:t>
      </w:r>
      <w:r w:rsidRPr="00131A87">
        <w:rPr>
          <w:rFonts w:ascii="Times New Roman" w:eastAsia="仿宋_GB2312"/>
          <w:color w:val="000000" w:themeColor="text1"/>
          <w:sz w:val="28"/>
          <w:szCs w:val="28"/>
        </w:rPr>
        <w:t>18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35 mm</w:t>
      </w:r>
      <w:r w:rsidRPr="00131A87">
        <w:rPr>
          <w:rFonts w:ascii="Times New Roman" w:eastAsia="仿宋_GB2312" w:hint="eastAsia"/>
          <w:color w:val="000000" w:themeColor="text1"/>
          <w:sz w:val="28"/>
          <w:szCs w:val="28"/>
        </w:rPr>
        <w:t>）机械强度计算方法</w:t>
      </w:r>
      <w:bookmarkEnd w:id="10"/>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18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35 mm</w:t>
      </w:r>
      <w:r w:rsidRPr="00131A87">
        <w:rPr>
          <w:rFonts w:ascii="Times New Roman" w:eastAsia="仿宋_GB2312" w:hint="eastAsia"/>
          <w:color w:val="000000" w:themeColor="text1"/>
          <w:sz w:val="28"/>
          <w:szCs w:val="28"/>
        </w:rPr>
        <w:t>兰炭的机械强度</w:t>
      </w: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25</w:t>
      </w:r>
      <w:r w:rsidRPr="00131A87">
        <w:rPr>
          <w:rFonts w:ascii="Times New Roman" w:eastAsia="仿宋_GB2312" w:hint="eastAsia"/>
          <w:color w:val="000000" w:themeColor="text1"/>
          <w:sz w:val="28"/>
          <w:szCs w:val="28"/>
        </w:rPr>
        <w:t>按式（</w:t>
      </w:r>
      <w:r w:rsidRPr="00131A87">
        <w:rPr>
          <w:rFonts w:ascii="Times New Roman" w:eastAsia="仿宋_GB2312"/>
          <w:color w:val="000000" w:themeColor="text1"/>
          <w:sz w:val="28"/>
          <w:szCs w:val="28"/>
        </w:rPr>
        <w:t>2</w:t>
      </w:r>
      <w:r w:rsidRPr="00131A87">
        <w:rPr>
          <w:rFonts w:ascii="Times New Roman" w:eastAsia="仿宋_GB2312" w:hint="eastAsia"/>
          <w:color w:val="000000" w:themeColor="text1"/>
          <w:sz w:val="28"/>
          <w:szCs w:val="28"/>
        </w:rPr>
        <w:t>）计算：</w:t>
      </w:r>
    </w:p>
    <w:p w:rsidR="00CD2BAA" w:rsidRPr="00131A87" w:rsidRDefault="00CD2BAA" w:rsidP="00131A87">
      <w:pPr>
        <w:pStyle w:val="ad"/>
        <w:autoSpaceDE/>
        <w:autoSpaceDN/>
        <w:ind w:firstLine="560"/>
        <w:contextualSpacing/>
        <w:jc w:val="right"/>
        <w:rPr>
          <w:rFonts w:ascii="Times New Roman" w:eastAsia="仿宋_GB2312"/>
          <w:color w:val="000000" w:themeColor="text1"/>
          <w:sz w:val="28"/>
          <w:szCs w:val="28"/>
        </w:rPr>
      </w:pP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25</w:t>
      </w:r>
      <w:r w:rsidRPr="00131A87">
        <w:rPr>
          <w:rFonts w:ascii="Times New Roman" w:eastAsia="仿宋_GB2312"/>
          <w:color w:val="000000" w:themeColor="text1"/>
          <w:sz w:val="28"/>
          <w:szCs w:val="28"/>
        </w:rPr>
        <w:t>=</w:t>
      </w: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3</w:t>
      </w:r>
      <w:r w:rsidRPr="00131A87">
        <w:rPr>
          <w:rFonts w:ascii="Times New Roman" w:eastAsia="仿宋_GB2312"/>
          <w:color w:val="000000" w:themeColor="text1"/>
          <w:sz w:val="28"/>
          <w:szCs w:val="28"/>
        </w:rPr>
        <w:t>/</w:t>
      </w: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4</w:t>
      </w:r>
      <w:r w:rsidRPr="00131A87">
        <w:rPr>
          <w:rFonts w:ascii="Times New Roman" w:eastAsia="仿宋_GB2312"/>
          <w:color w:val="000000" w:themeColor="text1"/>
          <w:sz w:val="28"/>
          <w:szCs w:val="28"/>
        </w:rPr>
        <w:t xml:space="preserve">×100%                               </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2</w:t>
      </w:r>
      <w:r w:rsidRPr="00131A87">
        <w:rPr>
          <w:rFonts w:ascii="Times New Roman" w:eastAsia="仿宋_GB2312" w:hint="eastAsia"/>
          <w:color w:val="000000" w:themeColor="text1"/>
          <w:sz w:val="28"/>
          <w:szCs w:val="28"/>
        </w:rPr>
        <w:t>）</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hint="eastAsia"/>
          <w:color w:val="000000" w:themeColor="text1"/>
          <w:sz w:val="28"/>
          <w:szCs w:val="28"/>
        </w:rPr>
        <w:t>式中：</w:t>
      </w:r>
    </w:p>
    <w:p w:rsidR="00CD2BAA" w:rsidRPr="00131A87" w:rsidRDefault="00CD2BAA" w:rsidP="00131A87">
      <w:pPr>
        <w:pStyle w:val="ad"/>
        <w:autoSpaceDE/>
        <w:autoSpaceDN/>
        <w:ind w:firstLine="560"/>
        <w:contextualSpacing/>
        <w:rPr>
          <w:rFonts w:ascii="Times New Roman" w:eastAsia="仿宋_GB2312"/>
          <w:i/>
          <w:iCs/>
          <w:color w:val="000000" w:themeColor="text1"/>
          <w:sz w:val="28"/>
          <w:szCs w:val="28"/>
        </w:rPr>
      </w:pP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25</w:t>
      </w:r>
      <w:r w:rsidRPr="00131A87">
        <w:rPr>
          <w:rFonts w:ascii="Times New Roman" w:eastAsia="仿宋_GB2312"/>
          <w:color w:val="000000" w:themeColor="text1"/>
          <w:sz w:val="28"/>
          <w:szCs w:val="28"/>
        </w:rPr>
        <w:t>——18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35 mm</w:t>
      </w:r>
      <w:r w:rsidRPr="00131A87">
        <w:rPr>
          <w:rFonts w:ascii="Times New Roman" w:eastAsia="仿宋_GB2312" w:hint="eastAsia"/>
          <w:color w:val="000000" w:themeColor="text1"/>
          <w:sz w:val="28"/>
          <w:szCs w:val="28"/>
        </w:rPr>
        <w:t>兰炭的机械强度，单位为</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，其中下标</w:t>
      </w:r>
      <w:r w:rsidRPr="00131A87">
        <w:rPr>
          <w:rFonts w:ascii="Times New Roman" w:eastAsia="仿宋_GB2312"/>
          <w:color w:val="000000" w:themeColor="text1"/>
          <w:sz w:val="28"/>
          <w:szCs w:val="28"/>
        </w:rPr>
        <w:t>25</w:t>
      </w:r>
      <w:r w:rsidRPr="00131A87">
        <w:rPr>
          <w:rFonts w:ascii="Times New Roman" w:eastAsia="仿宋_GB2312" w:hint="eastAsia"/>
          <w:color w:val="000000" w:themeColor="text1"/>
          <w:sz w:val="28"/>
          <w:szCs w:val="28"/>
        </w:rPr>
        <w:t>表示</w:t>
      </w:r>
      <w:r w:rsidRPr="00131A87">
        <w:rPr>
          <w:rFonts w:ascii="Times New Roman" w:eastAsia="仿宋_GB2312"/>
          <w:color w:val="000000" w:themeColor="text1"/>
          <w:sz w:val="28"/>
          <w:szCs w:val="28"/>
        </w:rPr>
        <w:t>25 mm</w:t>
      </w:r>
      <w:r w:rsidRPr="00131A87">
        <w:rPr>
          <w:rFonts w:ascii="Times New Roman" w:eastAsia="仿宋_GB2312" w:hint="eastAsia"/>
          <w:color w:val="000000" w:themeColor="text1"/>
          <w:sz w:val="28"/>
          <w:szCs w:val="28"/>
        </w:rPr>
        <w:t>圆孔筛；</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3</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转鼓筛分后大于</w:t>
      </w:r>
      <w:r w:rsidRPr="00131A87">
        <w:rPr>
          <w:rFonts w:ascii="Times New Roman" w:eastAsia="仿宋_GB2312"/>
          <w:color w:val="000000" w:themeColor="text1"/>
          <w:sz w:val="28"/>
          <w:szCs w:val="28"/>
        </w:rPr>
        <w:t>25 mm</w:t>
      </w:r>
      <w:r w:rsidRPr="00131A87">
        <w:rPr>
          <w:rFonts w:ascii="Times New Roman" w:eastAsia="仿宋_GB2312" w:hint="eastAsia"/>
          <w:color w:val="000000" w:themeColor="text1"/>
          <w:sz w:val="28"/>
          <w:szCs w:val="28"/>
        </w:rPr>
        <w:t>粒级兰炭质量，单位为克（</w:t>
      </w:r>
      <w:r w:rsidRPr="00131A87">
        <w:rPr>
          <w:rFonts w:ascii="Times New Roman" w:eastAsia="仿宋_GB2312"/>
          <w:color w:val="000000" w:themeColor="text1"/>
          <w:sz w:val="28"/>
          <w:szCs w:val="28"/>
        </w:rPr>
        <w:t>g</w:t>
      </w:r>
      <w:r w:rsidRPr="00131A87">
        <w:rPr>
          <w:rFonts w:ascii="Times New Roman" w:eastAsia="仿宋_GB2312" w:hint="eastAsia"/>
          <w:color w:val="000000" w:themeColor="text1"/>
          <w:sz w:val="28"/>
          <w:szCs w:val="28"/>
        </w:rPr>
        <w:t>）；</w:t>
      </w:r>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i/>
          <w:iCs/>
          <w:color w:val="000000" w:themeColor="text1"/>
          <w:sz w:val="28"/>
          <w:szCs w:val="28"/>
        </w:rPr>
        <w:t>m</w:t>
      </w:r>
      <w:r w:rsidRPr="00131A87">
        <w:rPr>
          <w:rFonts w:ascii="Times New Roman" w:eastAsia="仿宋_GB2312"/>
          <w:color w:val="000000" w:themeColor="text1"/>
          <w:sz w:val="28"/>
          <w:szCs w:val="28"/>
          <w:vertAlign w:val="subscript"/>
        </w:rPr>
        <w:t>4</w:t>
      </w:r>
      <w:r w:rsidRPr="00131A87">
        <w:rPr>
          <w:rFonts w:ascii="Times New Roman" w:eastAsia="仿宋_GB2312"/>
          <w:color w:val="000000" w:themeColor="text1"/>
          <w:sz w:val="28"/>
          <w:szCs w:val="28"/>
        </w:rPr>
        <w:t>——</w:t>
      </w:r>
      <w:r w:rsidRPr="00131A87">
        <w:rPr>
          <w:rFonts w:ascii="Times New Roman" w:eastAsia="仿宋_GB2312" w:hint="eastAsia"/>
          <w:color w:val="000000" w:themeColor="text1"/>
          <w:sz w:val="28"/>
          <w:szCs w:val="28"/>
        </w:rPr>
        <w:t>装入转鼓兰炭（</w:t>
      </w:r>
      <w:r w:rsidRPr="00131A87">
        <w:rPr>
          <w:rFonts w:ascii="Times New Roman" w:eastAsia="仿宋_GB2312"/>
          <w:color w:val="000000" w:themeColor="text1"/>
          <w:sz w:val="28"/>
          <w:szCs w:val="28"/>
        </w:rPr>
        <w:t>25 mm</w:t>
      </w:r>
      <w:r w:rsidRPr="00131A87">
        <w:rPr>
          <w:rFonts w:ascii="Times New Roman" w:eastAsia="仿宋_GB2312" w:hint="eastAsia"/>
          <w:color w:val="000000" w:themeColor="text1"/>
          <w:sz w:val="28"/>
          <w:szCs w:val="28"/>
        </w:rPr>
        <w:t>～</w:t>
      </w:r>
      <w:r w:rsidRPr="00131A87">
        <w:rPr>
          <w:rFonts w:ascii="Times New Roman" w:eastAsia="仿宋_GB2312"/>
          <w:color w:val="000000" w:themeColor="text1"/>
          <w:sz w:val="28"/>
          <w:szCs w:val="28"/>
        </w:rPr>
        <w:t>30 mm</w:t>
      </w:r>
      <w:r w:rsidRPr="00131A87">
        <w:rPr>
          <w:rFonts w:ascii="Times New Roman" w:eastAsia="仿宋_GB2312" w:hint="eastAsia"/>
          <w:color w:val="000000" w:themeColor="text1"/>
          <w:sz w:val="28"/>
          <w:szCs w:val="28"/>
        </w:rPr>
        <w:t>）质量，单位为克（</w:t>
      </w:r>
      <w:r w:rsidRPr="00131A87">
        <w:rPr>
          <w:rFonts w:ascii="Times New Roman" w:eastAsia="仿宋_GB2312"/>
          <w:color w:val="000000" w:themeColor="text1"/>
          <w:sz w:val="28"/>
          <w:szCs w:val="28"/>
        </w:rPr>
        <w:t>g</w:t>
      </w:r>
      <w:r w:rsidRPr="00131A87">
        <w:rPr>
          <w:rFonts w:ascii="Times New Roman" w:eastAsia="仿宋_GB2312" w:hint="eastAsia"/>
          <w:color w:val="000000" w:themeColor="text1"/>
          <w:sz w:val="28"/>
          <w:szCs w:val="28"/>
        </w:rPr>
        <w:t>）。</w:t>
      </w:r>
    </w:p>
    <w:p w:rsidR="00CD2BAA"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color w:val="000000" w:themeColor="text1"/>
          <w:sz w:val="28"/>
          <w:szCs w:val="28"/>
        </w:rPr>
        <w:t xml:space="preserve">8.3 </w:t>
      </w:r>
      <w:r w:rsidRPr="00131A87">
        <w:rPr>
          <w:rFonts w:ascii="Times New Roman" w:eastAsia="仿宋_GB2312" w:hint="eastAsia"/>
          <w:color w:val="000000" w:themeColor="text1"/>
          <w:sz w:val="28"/>
          <w:szCs w:val="28"/>
        </w:rPr>
        <w:t>试验结果保留一位小数点，同一兰炭试样需在重复条件下连续测量</w:t>
      </w:r>
      <w:r w:rsidRPr="00131A87">
        <w:rPr>
          <w:rFonts w:ascii="Times New Roman" w:eastAsia="仿宋_GB2312"/>
          <w:color w:val="000000" w:themeColor="text1"/>
          <w:sz w:val="28"/>
          <w:szCs w:val="28"/>
        </w:rPr>
        <w:t>3</w:t>
      </w:r>
      <w:r w:rsidRPr="00131A87">
        <w:rPr>
          <w:rFonts w:ascii="Times New Roman" w:eastAsia="仿宋_GB2312" w:hint="eastAsia"/>
          <w:color w:val="000000" w:themeColor="text1"/>
          <w:sz w:val="28"/>
          <w:szCs w:val="28"/>
        </w:rPr>
        <w:t>次，以该</w:t>
      </w:r>
      <w:r w:rsidRPr="00131A87">
        <w:rPr>
          <w:rFonts w:ascii="Times New Roman" w:eastAsia="仿宋_GB2312"/>
          <w:color w:val="000000" w:themeColor="text1"/>
          <w:sz w:val="28"/>
          <w:szCs w:val="28"/>
        </w:rPr>
        <w:t>3</w:t>
      </w:r>
      <w:r w:rsidRPr="00131A87">
        <w:rPr>
          <w:rFonts w:ascii="Times New Roman" w:eastAsia="仿宋_GB2312" w:hint="eastAsia"/>
          <w:color w:val="000000" w:themeColor="text1"/>
          <w:sz w:val="28"/>
          <w:szCs w:val="28"/>
        </w:rPr>
        <w:t>次测量值的算术平均值作为机械强度测定的最终结果。</w:t>
      </w:r>
    </w:p>
    <w:p w:rsidR="009A663D" w:rsidRPr="0088102B" w:rsidRDefault="009A663D" w:rsidP="0088102B">
      <w:pPr>
        <w:pStyle w:val="ad"/>
        <w:autoSpaceDE/>
        <w:autoSpaceDN/>
        <w:ind w:firstLineChars="0" w:firstLine="0"/>
        <w:contextualSpacing/>
        <w:jc w:val="left"/>
        <w:rPr>
          <w:rFonts w:ascii="Times New Roman" w:eastAsia="仿宋_GB2312"/>
          <w:b/>
          <w:color w:val="000000" w:themeColor="text1"/>
          <w:sz w:val="28"/>
          <w:szCs w:val="28"/>
        </w:rPr>
      </w:pPr>
      <w:r w:rsidRPr="0088102B">
        <w:rPr>
          <w:rFonts w:ascii="Times New Roman" w:eastAsia="仿宋_GB2312" w:hint="eastAsia"/>
          <w:b/>
          <w:color w:val="000000" w:themeColor="text1"/>
          <w:sz w:val="28"/>
          <w:szCs w:val="28"/>
        </w:rPr>
        <w:t>附：标准实</w:t>
      </w:r>
      <w:r w:rsidRPr="0088102B">
        <w:rPr>
          <w:rFonts w:ascii="Times New Roman" w:eastAsia="仿宋_GB2312"/>
          <w:b/>
          <w:color w:val="000000" w:themeColor="text1"/>
          <w:sz w:val="28"/>
          <w:szCs w:val="28"/>
        </w:rPr>
        <w:t>施</w:t>
      </w:r>
      <w:r w:rsidRPr="0088102B">
        <w:rPr>
          <w:rFonts w:ascii="Times New Roman" w:eastAsia="仿宋_GB2312" w:hint="eastAsia"/>
          <w:b/>
          <w:color w:val="000000" w:themeColor="text1"/>
          <w:sz w:val="28"/>
          <w:szCs w:val="28"/>
        </w:rPr>
        <w:t>案例</w:t>
      </w:r>
    </w:p>
    <w:p w:rsidR="009A663D" w:rsidRPr="0088102B" w:rsidRDefault="009A663D" w:rsidP="0088102B">
      <w:pPr>
        <w:pStyle w:val="ad"/>
        <w:autoSpaceDE/>
        <w:autoSpaceDN/>
        <w:ind w:firstLine="480"/>
        <w:contextualSpacing/>
        <w:rPr>
          <w:rFonts w:ascii="Times New Roman" w:eastAsia="仿宋_GB2312"/>
          <w:color w:val="000000" w:themeColor="text1"/>
          <w:sz w:val="24"/>
          <w:szCs w:val="24"/>
        </w:rPr>
      </w:pPr>
      <w:r w:rsidRPr="0088102B">
        <w:rPr>
          <w:rFonts w:ascii="Times New Roman" w:eastAsia="仿宋_GB2312" w:hint="eastAsia"/>
          <w:color w:val="000000" w:themeColor="text1"/>
          <w:sz w:val="24"/>
          <w:szCs w:val="24"/>
        </w:rPr>
        <w:t>依照本文件所述装置和方法，对某企业兰炭小料机械强度进行了测定，测定步骤如下：</w:t>
      </w:r>
    </w:p>
    <w:p w:rsidR="009A663D" w:rsidRPr="0088102B" w:rsidRDefault="009A663D" w:rsidP="0088102B">
      <w:pPr>
        <w:pStyle w:val="ad"/>
        <w:autoSpaceDE/>
        <w:autoSpaceDN/>
        <w:ind w:firstLineChars="0" w:firstLine="200"/>
        <w:contextualSpacing/>
        <w:rPr>
          <w:rFonts w:ascii="Times New Roman" w:eastAsia="仿宋_GB2312"/>
          <w:color w:val="000000" w:themeColor="text1"/>
          <w:sz w:val="24"/>
          <w:szCs w:val="24"/>
        </w:rPr>
      </w:pPr>
      <w:r w:rsidRPr="0088102B">
        <w:rPr>
          <w:rFonts w:ascii="Times New Roman" w:eastAsia="仿宋_GB2312"/>
          <w:color w:val="000000" w:themeColor="text1"/>
          <w:sz w:val="24"/>
          <w:szCs w:val="24"/>
        </w:rPr>
        <w:lastRenderedPageBreak/>
        <w:t>1</w:t>
      </w:r>
      <w:r w:rsidRPr="0088102B">
        <w:rPr>
          <w:rFonts w:ascii="Times New Roman" w:eastAsia="仿宋_GB2312" w:hint="eastAsia"/>
          <w:color w:val="000000" w:themeColor="text1"/>
          <w:sz w:val="24"/>
          <w:szCs w:val="24"/>
        </w:rPr>
        <w:t>、入鼓兰炭样品的采取与制备：在预先干燥已称量过的称量皿中放入缩分后的全粒度兰炭试样</w:t>
      </w:r>
      <w:r w:rsidRPr="0088102B">
        <w:rPr>
          <w:rFonts w:ascii="Times New Roman" w:eastAsia="仿宋_GB2312"/>
          <w:color w:val="000000" w:themeColor="text1"/>
          <w:sz w:val="24"/>
          <w:szCs w:val="24"/>
        </w:rPr>
        <w:t>8 kg</w:t>
      </w:r>
      <w:r w:rsidRPr="0088102B">
        <w:rPr>
          <w:rFonts w:ascii="Times New Roman" w:eastAsia="仿宋_GB2312" w:hint="eastAsia"/>
          <w:color w:val="000000" w:themeColor="text1"/>
          <w:sz w:val="24"/>
          <w:szCs w:val="24"/>
        </w:rPr>
        <w:t>，平摊在多个称量皿中。将装样的称量皿放入预先鼓风并已加热到</w:t>
      </w:r>
      <w:r w:rsidRPr="0088102B">
        <w:rPr>
          <w:rFonts w:ascii="Times New Roman" w:eastAsia="仿宋_GB2312"/>
          <w:color w:val="000000" w:themeColor="text1"/>
          <w:sz w:val="24"/>
          <w:szCs w:val="24"/>
        </w:rPr>
        <w:t>105 °C</w:t>
      </w:r>
      <w:r w:rsidRPr="0088102B">
        <w:rPr>
          <w:rFonts w:ascii="Times New Roman" w:eastAsia="仿宋_GB2312" w:hint="eastAsia"/>
          <w:color w:val="000000" w:themeColor="text1"/>
          <w:sz w:val="24"/>
          <w:szCs w:val="24"/>
        </w:rPr>
        <w:t>的干燥箱中。在一直鼓风的条件下，干燥</w:t>
      </w:r>
      <w:r w:rsidRPr="0088102B">
        <w:rPr>
          <w:rFonts w:ascii="Times New Roman" w:eastAsia="仿宋_GB2312"/>
          <w:color w:val="000000" w:themeColor="text1"/>
          <w:sz w:val="24"/>
          <w:szCs w:val="24"/>
        </w:rPr>
        <w:t>5 h</w:t>
      </w:r>
      <w:r w:rsidRPr="0088102B">
        <w:rPr>
          <w:rFonts w:ascii="Times New Roman" w:eastAsia="仿宋_GB2312" w:hint="eastAsia"/>
          <w:color w:val="000000" w:themeColor="text1"/>
          <w:sz w:val="24"/>
          <w:szCs w:val="24"/>
        </w:rPr>
        <w:t>。从干燥箱中取出称量皿，放入干燥器中冷却至室温后称量，多个称量皿中样品净重之和为</w:t>
      </w:r>
      <w:r w:rsidRPr="0088102B">
        <w:rPr>
          <w:rFonts w:ascii="Times New Roman" w:eastAsia="仿宋_GB2312"/>
          <w:color w:val="000000" w:themeColor="text1"/>
          <w:sz w:val="24"/>
          <w:szCs w:val="24"/>
        </w:rPr>
        <w:t>6795.2 g</w:t>
      </w:r>
      <w:r w:rsidRPr="0088102B">
        <w:rPr>
          <w:rFonts w:ascii="Times New Roman" w:eastAsia="仿宋_GB2312" w:hint="eastAsia"/>
          <w:color w:val="000000" w:themeColor="text1"/>
          <w:sz w:val="24"/>
          <w:szCs w:val="24"/>
        </w:rPr>
        <w:t>。将样品重新放入干燥箱中烘干实施检查性干燥，</w:t>
      </w:r>
      <w:r w:rsidRPr="0088102B">
        <w:rPr>
          <w:rFonts w:ascii="Times New Roman" w:eastAsia="仿宋_GB2312"/>
          <w:color w:val="000000" w:themeColor="text1"/>
          <w:sz w:val="24"/>
          <w:szCs w:val="24"/>
        </w:rPr>
        <w:t>15 min</w:t>
      </w:r>
      <w:r w:rsidRPr="0088102B">
        <w:rPr>
          <w:rFonts w:ascii="Times New Roman" w:eastAsia="仿宋_GB2312" w:hint="eastAsia"/>
          <w:color w:val="000000" w:themeColor="text1"/>
          <w:sz w:val="24"/>
          <w:szCs w:val="24"/>
        </w:rPr>
        <w:t>后取出称量皿，放入干燥器中冷却至室温后称量，样品净重之和为</w:t>
      </w:r>
      <w:r w:rsidRPr="0088102B">
        <w:rPr>
          <w:rFonts w:ascii="Times New Roman" w:eastAsia="仿宋_GB2312"/>
          <w:color w:val="000000" w:themeColor="text1"/>
          <w:sz w:val="24"/>
          <w:szCs w:val="24"/>
        </w:rPr>
        <w:t>6795.1 g</w:t>
      </w:r>
      <w:r w:rsidRPr="0088102B">
        <w:rPr>
          <w:rFonts w:ascii="Times New Roman" w:eastAsia="仿宋_GB2312" w:hint="eastAsia"/>
          <w:color w:val="000000" w:themeColor="text1"/>
          <w:sz w:val="24"/>
          <w:szCs w:val="24"/>
        </w:rPr>
        <w:t>，样品烘干结束。</w:t>
      </w:r>
    </w:p>
    <w:p w:rsidR="009A663D" w:rsidRPr="0088102B" w:rsidRDefault="009A663D" w:rsidP="0088102B">
      <w:pPr>
        <w:pStyle w:val="ad"/>
        <w:autoSpaceDE/>
        <w:autoSpaceDN/>
        <w:ind w:firstLineChars="0" w:firstLine="200"/>
        <w:contextualSpacing/>
        <w:rPr>
          <w:rFonts w:ascii="Times New Roman" w:eastAsia="仿宋_GB2312"/>
          <w:color w:val="000000" w:themeColor="text1"/>
          <w:sz w:val="24"/>
          <w:szCs w:val="24"/>
        </w:rPr>
      </w:pPr>
      <w:r w:rsidRPr="0088102B">
        <w:rPr>
          <w:rFonts w:ascii="Times New Roman" w:eastAsia="仿宋_GB2312" w:hint="eastAsia"/>
          <w:color w:val="000000" w:themeColor="text1"/>
          <w:sz w:val="24"/>
          <w:szCs w:val="24"/>
        </w:rPr>
        <w:t>得到兰炭样品并用圆孔筛（</w:t>
      </w:r>
      <w:r w:rsidRPr="0088102B">
        <w:rPr>
          <w:rFonts w:ascii="Times New Roman" w:eastAsia="仿宋_GB2312"/>
          <w:color w:val="000000" w:themeColor="text1"/>
          <w:sz w:val="24"/>
          <w:szCs w:val="24"/>
        </w:rPr>
        <w:t>Φ10mm</w:t>
      </w:r>
      <w:r w:rsidRPr="0088102B">
        <w:rPr>
          <w:rFonts w:ascii="Times New Roman" w:eastAsia="仿宋_GB2312" w:hint="eastAsia"/>
          <w:color w:val="000000" w:themeColor="text1"/>
          <w:sz w:val="24"/>
          <w:szCs w:val="24"/>
        </w:rPr>
        <w:t>和</w:t>
      </w:r>
      <w:r w:rsidRPr="0088102B">
        <w:rPr>
          <w:rFonts w:ascii="Times New Roman" w:eastAsia="仿宋_GB2312"/>
          <w:color w:val="000000" w:themeColor="text1"/>
          <w:sz w:val="24"/>
          <w:szCs w:val="24"/>
        </w:rPr>
        <w:t>Φ15mm</w:t>
      </w:r>
      <w:r w:rsidRPr="0088102B">
        <w:rPr>
          <w:rFonts w:ascii="Times New Roman" w:eastAsia="仿宋_GB2312" w:hint="eastAsia"/>
          <w:color w:val="000000" w:themeColor="text1"/>
          <w:sz w:val="24"/>
          <w:szCs w:val="24"/>
        </w:rPr>
        <w:t>）筛选获得目标粒度为</w:t>
      </w:r>
      <w:r w:rsidRPr="0088102B">
        <w:rPr>
          <w:rFonts w:ascii="Times New Roman" w:eastAsia="仿宋_GB2312"/>
          <w:color w:val="000000" w:themeColor="text1"/>
          <w:sz w:val="24"/>
          <w:szCs w:val="24"/>
        </w:rPr>
        <w:t>10</w:t>
      </w:r>
      <w:r w:rsidRPr="0088102B">
        <w:rPr>
          <w:rFonts w:ascii="Times New Roman" w:eastAsia="仿宋_GB2312" w:hint="eastAsia"/>
          <w:color w:val="000000" w:themeColor="text1"/>
          <w:sz w:val="24"/>
          <w:szCs w:val="24"/>
        </w:rPr>
        <w:t>～</w:t>
      </w:r>
      <w:r w:rsidRPr="0088102B">
        <w:rPr>
          <w:rFonts w:ascii="Times New Roman" w:eastAsia="仿宋_GB2312"/>
          <w:color w:val="000000" w:themeColor="text1"/>
          <w:sz w:val="24"/>
          <w:szCs w:val="24"/>
        </w:rPr>
        <w:t>15 mm</w:t>
      </w:r>
      <w:r w:rsidRPr="0088102B">
        <w:rPr>
          <w:rFonts w:ascii="Times New Roman" w:eastAsia="仿宋_GB2312" w:hint="eastAsia"/>
          <w:color w:val="000000" w:themeColor="text1"/>
          <w:sz w:val="24"/>
          <w:szCs w:val="24"/>
        </w:rPr>
        <w:t>的兰炭，筛选过程包括机械振动筛和人工穿孔。对机械振筛</w:t>
      </w:r>
      <w:r w:rsidRPr="0088102B">
        <w:rPr>
          <w:rFonts w:ascii="Times New Roman" w:eastAsia="仿宋_GB2312"/>
          <w:color w:val="000000" w:themeColor="text1"/>
          <w:sz w:val="24"/>
          <w:szCs w:val="24"/>
        </w:rPr>
        <w:t>2 min</w:t>
      </w:r>
      <w:r w:rsidRPr="0088102B">
        <w:rPr>
          <w:rFonts w:ascii="Times New Roman" w:eastAsia="仿宋_GB2312" w:hint="eastAsia"/>
          <w:color w:val="000000" w:themeColor="text1"/>
          <w:sz w:val="24"/>
          <w:szCs w:val="24"/>
        </w:rPr>
        <w:t>后的筛上物进行人工穿孔，目标试样</w:t>
      </w:r>
      <w:r w:rsidRPr="0088102B">
        <w:rPr>
          <w:rFonts w:ascii="Times New Roman" w:eastAsia="仿宋_GB2312"/>
          <w:color w:val="000000" w:themeColor="text1"/>
          <w:sz w:val="24"/>
          <w:szCs w:val="24"/>
        </w:rPr>
        <w:t>1500.0 g±6.0 g</w:t>
      </w:r>
      <w:r w:rsidRPr="0088102B">
        <w:rPr>
          <w:rFonts w:ascii="Times New Roman" w:eastAsia="仿宋_GB2312" w:hint="eastAsia"/>
          <w:color w:val="000000" w:themeColor="text1"/>
          <w:sz w:val="24"/>
          <w:szCs w:val="24"/>
        </w:rPr>
        <w:t>，并分成三份样品（各</w:t>
      </w:r>
      <w:r w:rsidRPr="0088102B">
        <w:rPr>
          <w:rFonts w:ascii="Times New Roman" w:eastAsia="仿宋_GB2312"/>
          <w:color w:val="000000" w:themeColor="text1"/>
          <w:sz w:val="24"/>
          <w:szCs w:val="24"/>
        </w:rPr>
        <w:t>500.0 g±2.0 g</w:t>
      </w:r>
      <w:r w:rsidRPr="0088102B">
        <w:rPr>
          <w:rFonts w:ascii="Times New Roman" w:eastAsia="仿宋_GB2312" w:hint="eastAsia"/>
          <w:color w:val="000000" w:themeColor="text1"/>
          <w:sz w:val="24"/>
          <w:szCs w:val="24"/>
        </w:rPr>
        <w:t>）；将三份样品分别标号为样品</w:t>
      </w:r>
      <w:r w:rsidRPr="0088102B">
        <w:rPr>
          <w:rFonts w:ascii="Times New Roman" w:eastAsia="仿宋_GB2312"/>
          <w:color w:val="000000" w:themeColor="text1"/>
          <w:sz w:val="24"/>
          <w:szCs w:val="24"/>
        </w:rPr>
        <w:t>I</w:t>
      </w:r>
      <w:r w:rsidRPr="0088102B">
        <w:rPr>
          <w:rFonts w:ascii="Times New Roman" w:eastAsia="仿宋_GB2312" w:hint="eastAsia"/>
          <w:color w:val="000000" w:themeColor="text1"/>
          <w:sz w:val="24"/>
          <w:szCs w:val="24"/>
        </w:rPr>
        <w:t>、样品</w:t>
      </w:r>
      <w:r w:rsidRPr="0088102B">
        <w:rPr>
          <w:rFonts w:ascii="Times New Roman" w:eastAsia="仿宋_GB2312"/>
          <w:color w:val="000000" w:themeColor="text1"/>
          <w:sz w:val="24"/>
          <w:szCs w:val="24"/>
        </w:rPr>
        <w:t>II</w:t>
      </w:r>
      <w:r w:rsidRPr="0088102B">
        <w:rPr>
          <w:rFonts w:ascii="Times New Roman" w:eastAsia="仿宋_GB2312" w:hint="eastAsia"/>
          <w:color w:val="000000" w:themeColor="text1"/>
          <w:sz w:val="24"/>
          <w:szCs w:val="24"/>
        </w:rPr>
        <w:t>和样品</w:t>
      </w:r>
      <w:r w:rsidRPr="0088102B">
        <w:rPr>
          <w:rFonts w:ascii="Times New Roman" w:eastAsia="仿宋_GB2312"/>
          <w:color w:val="000000" w:themeColor="text1"/>
          <w:sz w:val="24"/>
          <w:szCs w:val="24"/>
        </w:rPr>
        <w:t>III</w:t>
      </w:r>
      <w:r w:rsidRPr="0088102B">
        <w:rPr>
          <w:rFonts w:ascii="Times New Roman" w:eastAsia="仿宋_GB2312" w:hint="eastAsia"/>
          <w:color w:val="000000" w:themeColor="text1"/>
          <w:sz w:val="24"/>
          <w:szCs w:val="24"/>
        </w:rPr>
        <w:t>，并称重记录结果。样品</w:t>
      </w:r>
      <w:r w:rsidRPr="0088102B">
        <w:rPr>
          <w:rFonts w:ascii="Times New Roman" w:eastAsia="仿宋_GB2312"/>
          <w:color w:val="000000" w:themeColor="text1"/>
          <w:sz w:val="24"/>
          <w:szCs w:val="24"/>
        </w:rPr>
        <w:t>I</w:t>
      </w:r>
      <w:r w:rsidRPr="0088102B">
        <w:rPr>
          <w:rFonts w:ascii="Times New Roman" w:eastAsia="仿宋_GB2312" w:hint="eastAsia"/>
          <w:color w:val="000000" w:themeColor="text1"/>
          <w:sz w:val="24"/>
          <w:szCs w:val="24"/>
        </w:rPr>
        <w:t>：</w:t>
      </w:r>
      <w:r w:rsidRPr="0088102B">
        <w:rPr>
          <w:rFonts w:ascii="Times New Roman" w:eastAsia="仿宋_GB2312"/>
          <w:color w:val="000000" w:themeColor="text1"/>
          <w:sz w:val="24"/>
          <w:szCs w:val="24"/>
        </w:rPr>
        <w:t>499.5 g</w:t>
      </w:r>
      <w:r w:rsidRPr="0088102B">
        <w:rPr>
          <w:rFonts w:ascii="Times New Roman" w:eastAsia="仿宋_GB2312" w:hint="eastAsia"/>
          <w:color w:val="000000" w:themeColor="text1"/>
          <w:sz w:val="24"/>
          <w:szCs w:val="24"/>
        </w:rPr>
        <w:t>；样品</w:t>
      </w:r>
      <w:r w:rsidRPr="0088102B">
        <w:rPr>
          <w:rFonts w:ascii="Times New Roman" w:eastAsia="仿宋_GB2312"/>
          <w:color w:val="000000" w:themeColor="text1"/>
          <w:sz w:val="24"/>
          <w:szCs w:val="24"/>
        </w:rPr>
        <w:t>II</w:t>
      </w:r>
      <w:r w:rsidRPr="0088102B">
        <w:rPr>
          <w:rFonts w:ascii="Times New Roman" w:eastAsia="仿宋_GB2312" w:hint="eastAsia"/>
          <w:color w:val="000000" w:themeColor="text1"/>
          <w:sz w:val="24"/>
          <w:szCs w:val="24"/>
        </w:rPr>
        <w:t>：</w:t>
      </w:r>
      <w:r w:rsidRPr="0088102B">
        <w:rPr>
          <w:rFonts w:ascii="Times New Roman" w:eastAsia="仿宋_GB2312"/>
          <w:color w:val="000000" w:themeColor="text1"/>
          <w:sz w:val="24"/>
          <w:szCs w:val="24"/>
        </w:rPr>
        <w:t>500.2 g</w:t>
      </w:r>
      <w:r w:rsidRPr="0088102B">
        <w:rPr>
          <w:rFonts w:ascii="Times New Roman" w:eastAsia="仿宋_GB2312" w:hint="eastAsia"/>
          <w:color w:val="000000" w:themeColor="text1"/>
          <w:sz w:val="24"/>
          <w:szCs w:val="24"/>
        </w:rPr>
        <w:t>；样品</w:t>
      </w:r>
      <w:r w:rsidRPr="0088102B">
        <w:rPr>
          <w:rFonts w:ascii="Times New Roman" w:eastAsia="仿宋_GB2312"/>
          <w:color w:val="000000" w:themeColor="text1"/>
          <w:sz w:val="24"/>
          <w:szCs w:val="24"/>
        </w:rPr>
        <w:t>III</w:t>
      </w:r>
      <w:r w:rsidRPr="0088102B">
        <w:rPr>
          <w:rFonts w:ascii="Times New Roman" w:eastAsia="仿宋_GB2312" w:hint="eastAsia"/>
          <w:color w:val="000000" w:themeColor="text1"/>
          <w:sz w:val="24"/>
          <w:szCs w:val="24"/>
        </w:rPr>
        <w:t>：</w:t>
      </w:r>
      <w:r w:rsidRPr="0088102B">
        <w:rPr>
          <w:rFonts w:ascii="Times New Roman" w:eastAsia="仿宋_GB2312"/>
          <w:color w:val="000000" w:themeColor="text1"/>
          <w:sz w:val="24"/>
          <w:szCs w:val="24"/>
        </w:rPr>
        <w:t>499.7 g</w:t>
      </w:r>
      <w:r w:rsidRPr="0088102B">
        <w:rPr>
          <w:rFonts w:ascii="Times New Roman" w:eastAsia="仿宋_GB2312" w:hint="eastAsia"/>
          <w:color w:val="000000" w:themeColor="text1"/>
          <w:sz w:val="24"/>
          <w:szCs w:val="24"/>
        </w:rPr>
        <w:t>。</w:t>
      </w:r>
    </w:p>
    <w:p w:rsidR="009A663D" w:rsidRPr="0088102B" w:rsidRDefault="009A663D" w:rsidP="0088102B">
      <w:pPr>
        <w:pStyle w:val="ad"/>
        <w:autoSpaceDE/>
        <w:autoSpaceDN/>
        <w:ind w:firstLine="480"/>
        <w:contextualSpacing/>
        <w:rPr>
          <w:rFonts w:ascii="Times New Roman" w:eastAsia="仿宋_GB2312"/>
          <w:color w:val="000000" w:themeColor="text1"/>
          <w:sz w:val="24"/>
          <w:szCs w:val="24"/>
        </w:rPr>
      </w:pPr>
      <w:r w:rsidRPr="0088102B">
        <w:rPr>
          <w:rFonts w:ascii="Times New Roman" w:eastAsia="仿宋_GB2312"/>
          <w:color w:val="000000" w:themeColor="text1"/>
          <w:sz w:val="24"/>
          <w:szCs w:val="24"/>
        </w:rPr>
        <w:t>2</w:t>
      </w:r>
      <w:r w:rsidRPr="0088102B">
        <w:rPr>
          <w:rFonts w:ascii="Times New Roman" w:eastAsia="仿宋_GB2312" w:hint="eastAsia"/>
          <w:color w:val="000000" w:themeColor="text1"/>
          <w:sz w:val="24"/>
          <w:szCs w:val="24"/>
        </w:rPr>
        <w:t>、转鼓：将兰炭样品</w:t>
      </w:r>
      <w:r w:rsidRPr="0088102B">
        <w:rPr>
          <w:rFonts w:ascii="Times New Roman" w:eastAsia="仿宋_GB2312"/>
          <w:color w:val="000000" w:themeColor="text1"/>
          <w:sz w:val="24"/>
          <w:szCs w:val="24"/>
        </w:rPr>
        <w:t>I</w:t>
      </w:r>
      <w:r w:rsidRPr="0088102B">
        <w:rPr>
          <w:rFonts w:ascii="Times New Roman" w:eastAsia="仿宋_GB2312" w:hint="eastAsia"/>
          <w:color w:val="000000" w:themeColor="text1"/>
          <w:sz w:val="24"/>
          <w:szCs w:val="24"/>
        </w:rPr>
        <w:t>小心装入已清扫干净的转鼓内，关闭转鼓盖，开动转鼓，并以</w:t>
      </w:r>
      <w:r w:rsidRPr="0088102B">
        <w:rPr>
          <w:rFonts w:ascii="Times New Roman" w:eastAsia="仿宋_GB2312"/>
          <w:color w:val="000000" w:themeColor="text1"/>
          <w:sz w:val="24"/>
          <w:szCs w:val="24"/>
        </w:rPr>
        <w:t>20 r/min</w:t>
      </w:r>
      <w:r w:rsidRPr="0088102B">
        <w:rPr>
          <w:rFonts w:ascii="Times New Roman" w:eastAsia="仿宋_GB2312" w:hint="eastAsia"/>
          <w:color w:val="000000" w:themeColor="text1"/>
          <w:sz w:val="24"/>
          <w:szCs w:val="24"/>
        </w:rPr>
        <w:t>的速度转动</w:t>
      </w:r>
      <w:r w:rsidRPr="0088102B">
        <w:rPr>
          <w:rFonts w:ascii="Times New Roman" w:eastAsia="仿宋_GB2312"/>
          <w:color w:val="000000" w:themeColor="text1"/>
          <w:sz w:val="24"/>
          <w:szCs w:val="24"/>
        </w:rPr>
        <w:t>10 min</w:t>
      </w:r>
      <w:r w:rsidRPr="0088102B">
        <w:rPr>
          <w:rFonts w:ascii="Times New Roman" w:eastAsia="仿宋_GB2312" w:hint="eastAsia"/>
          <w:color w:val="000000" w:themeColor="text1"/>
          <w:sz w:val="24"/>
          <w:szCs w:val="24"/>
        </w:rPr>
        <w:t>，静止</w:t>
      </w:r>
      <w:r w:rsidRPr="0088102B">
        <w:rPr>
          <w:rFonts w:ascii="Times New Roman" w:eastAsia="仿宋_GB2312"/>
          <w:color w:val="000000" w:themeColor="text1"/>
          <w:sz w:val="24"/>
          <w:szCs w:val="24"/>
        </w:rPr>
        <w:t>2 min</w:t>
      </w:r>
      <w:r w:rsidRPr="0088102B">
        <w:rPr>
          <w:rFonts w:ascii="Times New Roman" w:eastAsia="仿宋_GB2312" w:hint="eastAsia"/>
          <w:color w:val="000000" w:themeColor="text1"/>
          <w:sz w:val="24"/>
          <w:szCs w:val="24"/>
        </w:rPr>
        <w:t>，使粉尘降落后，打开鼓盖，把鼓内兰炭倒出，并仔细清扫，收集鼓盖上的兰炭粉末。</w:t>
      </w:r>
    </w:p>
    <w:p w:rsidR="009A663D" w:rsidRPr="0088102B" w:rsidRDefault="009A663D" w:rsidP="0088102B">
      <w:pPr>
        <w:pStyle w:val="ad"/>
        <w:autoSpaceDE/>
        <w:autoSpaceDN/>
        <w:ind w:firstLine="480"/>
        <w:contextualSpacing/>
        <w:rPr>
          <w:rFonts w:ascii="Times New Roman" w:eastAsia="仿宋_GB2312"/>
          <w:color w:val="000000" w:themeColor="text1"/>
          <w:sz w:val="24"/>
          <w:szCs w:val="24"/>
        </w:rPr>
      </w:pPr>
      <w:r w:rsidRPr="0088102B">
        <w:rPr>
          <w:rFonts w:ascii="Times New Roman" w:eastAsia="仿宋_GB2312"/>
          <w:color w:val="000000" w:themeColor="text1"/>
          <w:sz w:val="24"/>
          <w:szCs w:val="24"/>
        </w:rPr>
        <w:t>3</w:t>
      </w:r>
      <w:r w:rsidRPr="0088102B">
        <w:rPr>
          <w:rFonts w:ascii="Times New Roman" w:eastAsia="仿宋_GB2312" w:hint="eastAsia"/>
          <w:color w:val="000000" w:themeColor="text1"/>
          <w:sz w:val="24"/>
          <w:szCs w:val="24"/>
        </w:rPr>
        <w:t>、振筛：将出鼓的兰炭倒入</w:t>
      </w:r>
      <w:r w:rsidRPr="0088102B">
        <w:rPr>
          <w:rFonts w:ascii="Times New Roman" w:eastAsia="仿宋_GB2312"/>
          <w:color w:val="000000" w:themeColor="text1"/>
          <w:sz w:val="24"/>
          <w:szCs w:val="24"/>
        </w:rPr>
        <w:t>10 mm</w:t>
      </w:r>
      <w:r w:rsidRPr="0088102B">
        <w:rPr>
          <w:rFonts w:ascii="Times New Roman" w:eastAsia="仿宋_GB2312" w:hint="eastAsia"/>
          <w:color w:val="000000" w:themeColor="text1"/>
          <w:sz w:val="24"/>
          <w:szCs w:val="24"/>
        </w:rPr>
        <w:t>圆孔标准筛中振筛</w:t>
      </w:r>
      <w:r w:rsidRPr="0088102B">
        <w:rPr>
          <w:rFonts w:ascii="Times New Roman" w:eastAsia="仿宋_GB2312"/>
          <w:color w:val="000000" w:themeColor="text1"/>
          <w:sz w:val="24"/>
          <w:szCs w:val="24"/>
        </w:rPr>
        <w:t>10 min</w:t>
      </w:r>
      <w:r w:rsidRPr="0088102B">
        <w:rPr>
          <w:rFonts w:ascii="Times New Roman" w:eastAsia="仿宋_GB2312" w:hint="eastAsia"/>
          <w:color w:val="000000" w:themeColor="text1"/>
          <w:sz w:val="24"/>
          <w:szCs w:val="24"/>
        </w:rPr>
        <w:t>，之后对筛上物进行人工穿孔，收集并称重筛层上及嵌在筛孔上的试料，结果为</w:t>
      </w:r>
      <w:r w:rsidRPr="0088102B">
        <w:rPr>
          <w:rFonts w:ascii="Times New Roman" w:eastAsia="仿宋_GB2312"/>
          <w:color w:val="000000" w:themeColor="text1"/>
          <w:sz w:val="24"/>
          <w:szCs w:val="24"/>
        </w:rPr>
        <w:t>403.4 g</w:t>
      </w:r>
      <w:r w:rsidRPr="0088102B">
        <w:rPr>
          <w:rFonts w:ascii="Times New Roman" w:eastAsia="仿宋_GB2312" w:hint="eastAsia"/>
          <w:color w:val="000000" w:themeColor="text1"/>
          <w:sz w:val="24"/>
          <w:szCs w:val="24"/>
        </w:rPr>
        <w:t>。称重转鼓内、转鼓盖上和筛下物的兰炭粉末，结果为</w:t>
      </w:r>
      <w:r w:rsidRPr="0088102B">
        <w:rPr>
          <w:rFonts w:ascii="Times New Roman" w:eastAsia="仿宋_GB2312"/>
          <w:color w:val="000000" w:themeColor="text1"/>
          <w:sz w:val="24"/>
          <w:szCs w:val="24"/>
        </w:rPr>
        <w:t>95.9 g</w:t>
      </w:r>
      <w:r w:rsidRPr="0088102B">
        <w:rPr>
          <w:rFonts w:ascii="Times New Roman" w:eastAsia="仿宋_GB2312" w:hint="eastAsia"/>
          <w:color w:val="000000" w:themeColor="text1"/>
          <w:sz w:val="24"/>
          <w:szCs w:val="24"/>
        </w:rPr>
        <w:t>。两次称重之和为</w:t>
      </w:r>
      <w:r w:rsidRPr="0088102B">
        <w:rPr>
          <w:rFonts w:ascii="Times New Roman" w:eastAsia="仿宋_GB2312"/>
          <w:color w:val="000000" w:themeColor="text1"/>
          <w:sz w:val="24"/>
          <w:szCs w:val="24"/>
        </w:rPr>
        <w:t>499.3 g</w:t>
      </w:r>
      <w:r w:rsidRPr="0088102B">
        <w:rPr>
          <w:rFonts w:ascii="Times New Roman" w:eastAsia="仿宋_GB2312" w:hint="eastAsia"/>
          <w:color w:val="000000" w:themeColor="text1"/>
          <w:sz w:val="24"/>
          <w:szCs w:val="24"/>
        </w:rPr>
        <w:t>，与入鼓兰炭质量损失量为</w:t>
      </w:r>
      <w:r w:rsidRPr="0088102B">
        <w:rPr>
          <w:rFonts w:ascii="Times New Roman" w:eastAsia="仿宋_GB2312"/>
          <w:color w:val="000000" w:themeColor="text1"/>
          <w:sz w:val="24"/>
          <w:szCs w:val="24"/>
        </w:rPr>
        <w:t>0.2 g</w:t>
      </w:r>
      <w:r w:rsidRPr="0088102B">
        <w:rPr>
          <w:rFonts w:ascii="Times New Roman" w:eastAsia="仿宋_GB2312" w:hint="eastAsia"/>
          <w:color w:val="000000" w:themeColor="text1"/>
          <w:sz w:val="24"/>
          <w:szCs w:val="24"/>
        </w:rPr>
        <w:t>，试验有效。</w:t>
      </w:r>
    </w:p>
    <w:p w:rsidR="009A663D" w:rsidRPr="0088102B" w:rsidRDefault="009A663D" w:rsidP="0088102B">
      <w:pPr>
        <w:pStyle w:val="ad"/>
        <w:autoSpaceDE/>
        <w:autoSpaceDN/>
        <w:ind w:firstLine="480"/>
        <w:contextualSpacing/>
        <w:rPr>
          <w:rFonts w:ascii="Times New Roman" w:eastAsia="仿宋_GB2312"/>
          <w:color w:val="000000" w:themeColor="text1"/>
          <w:sz w:val="24"/>
          <w:szCs w:val="24"/>
        </w:rPr>
      </w:pPr>
      <w:r w:rsidRPr="0088102B">
        <w:rPr>
          <w:rFonts w:ascii="Times New Roman" w:eastAsia="仿宋_GB2312"/>
          <w:color w:val="000000" w:themeColor="text1"/>
          <w:sz w:val="24"/>
          <w:szCs w:val="24"/>
        </w:rPr>
        <w:t>4</w:t>
      </w:r>
      <w:r w:rsidRPr="0088102B">
        <w:rPr>
          <w:rFonts w:ascii="Times New Roman" w:eastAsia="仿宋_GB2312" w:hint="eastAsia"/>
          <w:color w:val="000000" w:themeColor="text1"/>
          <w:sz w:val="24"/>
          <w:szCs w:val="24"/>
        </w:rPr>
        <w:t>、样品</w:t>
      </w:r>
      <w:r w:rsidRPr="0088102B">
        <w:rPr>
          <w:rFonts w:ascii="Times New Roman" w:eastAsia="仿宋_GB2312"/>
          <w:color w:val="000000" w:themeColor="text1"/>
          <w:sz w:val="24"/>
          <w:szCs w:val="24"/>
        </w:rPr>
        <w:t>I</w:t>
      </w:r>
      <w:r w:rsidRPr="0088102B">
        <w:rPr>
          <w:rFonts w:ascii="Times New Roman" w:eastAsia="仿宋_GB2312" w:hint="eastAsia"/>
          <w:color w:val="000000" w:themeColor="text1"/>
          <w:sz w:val="24"/>
          <w:szCs w:val="24"/>
        </w:rPr>
        <w:t>机械强度计算：</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10</w:t>
      </w:r>
      <w:r w:rsidRPr="0088102B">
        <w:rPr>
          <w:rFonts w:ascii="Times New Roman" w:eastAsia="仿宋_GB2312"/>
          <w:color w:val="000000" w:themeColor="text1"/>
          <w:sz w:val="24"/>
          <w:szCs w:val="24"/>
        </w:rPr>
        <w:t>=</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1</w:t>
      </w:r>
      <w:r w:rsidRPr="0088102B">
        <w:rPr>
          <w:rFonts w:ascii="Times New Roman" w:eastAsia="仿宋_GB2312"/>
          <w:color w:val="000000" w:themeColor="text1"/>
          <w:sz w:val="24"/>
          <w:szCs w:val="24"/>
        </w:rPr>
        <w:t>/</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2</w:t>
      </w:r>
      <w:r w:rsidRPr="0088102B">
        <w:rPr>
          <w:rFonts w:ascii="Times New Roman" w:eastAsia="仿宋_GB2312"/>
          <w:color w:val="000000" w:themeColor="text1"/>
          <w:sz w:val="24"/>
          <w:szCs w:val="24"/>
        </w:rPr>
        <w:t>×100%=403.4 g/499.5 g×100%=80.8%</w:t>
      </w:r>
      <w:r w:rsidRPr="0088102B">
        <w:rPr>
          <w:rFonts w:ascii="Times New Roman" w:eastAsia="仿宋_GB2312" w:hint="eastAsia"/>
          <w:color w:val="000000" w:themeColor="text1"/>
          <w:sz w:val="24"/>
          <w:szCs w:val="24"/>
        </w:rPr>
        <w:t>。</w:t>
      </w:r>
    </w:p>
    <w:p w:rsidR="009A663D" w:rsidRPr="0088102B" w:rsidRDefault="009A663D" w:rsidP="0088102B">
      <w:pPr>
        <w:pStyle w:val="ad"/>
        <w:autoSpaceDE/>
        <w:autoSpaceDN/>
        <w:ind w:firstLine="480"/>
        <w:contextualSpacing/>
        <w:rPr>
          <w:rFonts w:ascii="Times New Roman" w:eastAsia="仿宋_GB2312"/>
          <w:color w:val="000000" w:themeColor="text1"/>
          <w:sz w:val="24"/>
          <w:szCs w:val="24"/>
        </w:rPr>
      </w:pPr>
      <w:r w:rsidRPr="0088102B">
        <w:rPr>
          <w:rFonts w:ascii="Times New Roman" w:eastAsia="仿宋_GB2312"/>
          <w:color w:val="000000" w:themeColor="text1"/>
          <w:sz w:val="24"/>
          <w:szCs w:val="24"/>
        </w:rPr>
        <w:t>5</w:t>
      </w:r>
      <w:r w:rsidRPr="0088102B">
        <w:rPr>
          <w:rFonts w:ascii="Times New Roman" w:eastAsia="仿宋_GB2312" w:hint="eastAsia"/>
          <w:color w:val="000000" w:themeColor="text1"/>
          <w:sz w:val="24"/>
          <w:szCs w:val="24"/>
        </w:rPr>
        <w:t>、重复步骤</w:t>
      </w:r>
      <w:r w:rsidRPr="0088102B">
        <w:rPr>
          <w:rFonts w:ascii="Times New Roman" w:eastAsia="仿宋_GB2312"/>
          <w:color w:val="000000" w:themeColor="text1"/>
          <w:sz w:val="24"/>
          <w:szCs w:val="24"/>
        </w:rPr>
        <w:t>2</w:t>
      </w:r>
      <w:r w:rsidRPr="0088102B">
        <w:rPr>
          <w:rFonts w:ascii="Times New Roman" w:eastAsia="仿宋_GB2312" w:hint="eastAsia"/>
          <w:color w:val="000000" w:themeColor="text1"/>
          <w:sz w:val="24"/>
          <w:szCs w:val="24"/>
        </w:rPr>
        <w:t>至步骤</w:t>
      </w:r>
      <w:r w:rsidRPr="0088102B">
        <w:rPr>
          <w:rFonts w:ascii="Times New Roman" w:eastAsia="仿宋_GB2312"/>
          <w:color w:val="000000" w:themeColor="text1"/>
          <w:sz w:val="24"/>
          <w:szCs w:val="24"/>
        </w:rPr>
        <w:t>4</w:t>
      </w:r>
      <w:r w:rsidRPr="0088102B">
        <w:rPr>
          <w:rFonts w:ascii="Times New Roman" w:eastAsia="仿宋_GB2312" w:hint="eastAsia"/>
          <w:color w:val="000000" w:themeColor="text1"/>
          <w:sz w:val="24"/>
          <w:szCs w:val="24"/>
        </w:rPr>
        <w:t>，测量并计算样品</w:t>
      </w:r>
      <w:r w:rsidRPr="0088102B">
        <w:rPr>
          <w:rFonts w:ascii="Times New Roman" w:eastAsia="仿宋_GB2312"/>
          <w:color w:val="000000" w:themeColor="text1"/>
          <w:sz w:val="24"/>
          <w:szCs w:val="24"/>
        </w:rPr>
        <w:t>II</w:t>
      </w:r>
      <w:r w:rsidRPr="0088102B">
        <w:rPr>
          <w:rFonts w:ascii="Times New Roman" w:eastAsia="仿宋_GB2312" w:hint="eastAsia"/>
          <w:color w:val="000000" w:themeColor="text1"/>
          <w:sz w:val="24"/>
          <w:szCs w:val="24"/>
        </w:rPr>
        <w:t>的机械强度。称重筛层上及嵌在筛孔上的试料，结果为</w:t>
      </w:r>
      <w:r w:rsidRPr="0088102B">
        <w:rPr>
          <w:rFonts w:ascii="Times New Roman" w:eastAsia="仿宋_GB2312"/>
          <w:color w:val="000000" w:themeColor="text1"/>
          <w:sz w:val="24"/>
          <w:szCs w:val="24"/>
        </w:rPr>
        <w:t>403.2 g</w:t>
      </w:r>
      <w:r w:rsidRPr="0088102B">
        <w:rPr>
          <w:rFonts w:ascii="Times New Roman" w:eastAsia="仿宋_GB2312" w:hint="eastAsia"/>
          <w:color w:val="000000" w:themeColor="text1"/>
          <w:sz w:val="24"/>
          <w:szCs w:val="24"/>
        </w:rPr>
        <w:t>。称重转鼓内、转鼓盖上和筛下物的兰炭粉末，结果为</w:t>
      </w:r>
      <w:r w:rsidRPr="0088102B">
        <w:rPr>
          <w:rFonts w:ascii="Times New Roman" w:eastAsia="仿宋_GB2312"/>
          <w:color w:val="000000" w:themeColor="text1"/>
          <w:sz w:val="24"/>
          <w:szCs w:val="24"/>
        </w:rPr>
        <w:t>96.9 g</w:t>
      </w:r>
      <w:r w:rsidRPr="0088102B">
        <w:rPr>
          <w:rFonts w:ascii="Times New Roman" w:eastAsia="仿宋_GB2312" w:hint="eastAsia"/>
          <w:color w:val="000000" w:themeColor="text1"/>
          <w:sz w:val="24"/>
          <w:szCs w:val="24"/>
        </w:rPr>
        <w:t>。两次称重之和为</w:t>
      </w:r>
      <w:r w:rsidRPr="0088102B">
        <w:rPr>
          <w:rFonts w:ascii="Times New Roman" w:eastAsia="仿宋_GB2312"/>
          <w:color w:val="000000" w:themeColor="text1"/>
          <w:sz w:val="24"/>
          <w:szCs w:val="24"/>
        </w:rPr>
        <w:t>500.1 g</w:t>
      </w:r>
      <w:r w:rsidRPr="0088102B">
        <w:rPr>
          <w:rFonts w:ascii="Times New Roman" w:eastAsia="仿宋_GB2312" w:hint="eastAsia"/>
          <w:color w:val="000000" w:themeColor="text1"/>
          <w:sz w:val="24"/>
          <w:szCs w:val="24"/>
        </w:rPr>
        <w:t>，与入鼓兰炭质量损失量为</w:t>
      </w:r>
      <w:r w:rsidRPr="0088102B">
        <w:rPr>
          <w:rFonts w:ascii="Times New Roman" w:eastAsia="仿宋_GB2312"/>
          <w:color w:val="000000" w:themeColor="text1"/>
          <w:sz w:val="24"/>
          <w:szCs w:val="24"/>
        </w:rPr>
        <w:t>0.1 g</w:t>
      </w:r>
      <w:r w:rsidRPr="0088102B">
        <w:rPr>
          <w:rFonts w:ascii="Times New Roman" w:eastAsia="仿宋_GB2312" w:hint="eastAsia"/>
          <w:color w:val="000000" w:themeColor="text1"/>
          <w:sz w:val="24"/>
          <w:szCs w:val="24"/>
        </w:rPr>
        <w:t>，试验有效。样品</w:t>
      </w:r>
      <w:r w:rsidRPr="0088102B">
        <w:rPr>
          <w:rFonts w:ascii="Times New Roman" w:eastAsia="仿宋_GB2312"/>
          <w:color w:val="000000" w:themeColor="text1"/>
          <w:sz w:val="24"/>
          <w:szCs w:val="24"/>
        </w:rPr>
        <w:t>II</w:t>
      </w:r>
      <w:r w:rsidRPr="0088102B">
        <w:rPr>
          <w:rFonts w:ascii="Times New Roman" w:eastAsia="仿宋_GB2312" w:hint="eastAsia"/>
          <w:color w:val="000000" w:themeColor="text1"/>
          <w:sz w:val="24"/>
          <w:szCs w:val="24"/>
        </w:rPr>
        <w:t>的机械强度计算：</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10</w:t>
      </w:r>
      <w:r w:rsidRPr="0088102B">
        <w:rPr>
          <w:rFonts w:ascii="Times New Roman" w:eastAsia="仿宋_GB2312"/>
          <w:color w:val="000000" w:themeColor="text1"/>
          <w:sz w:val="24"/>
          <w:szCs w:val="24"/>
        </w:rPr>
        <w:t>=</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1</w:t>
      </w:r>
      <w:r w:rsidRPr="0088102B">
        <w:rPr>
          <w:rFonts w:ascii="Times New Roman" w:eastAsia="仿宋_GB2312"/>
          <w:color w:val="000000" w:themeColor="text1"/>
          <w:sz w:val="24"/>
          <w:szCs w:val="24"/>
        </w:rPr>
        <w:t>/</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2</w:t>
      </w:r>
      <w:r w:rsidRPr="0088102B">
        <w:rPr>
          <w:rFonts w:ascii="Times New Roman" w:eastAsia="仿宋_GB2312"/>
          <w:color w:val="000000" w:themeColor="text1"/>
          <w:sz w:val="24"/>
          <w:szCs w:val="24"/>
        </w:rPr>
        <w:t>×100%=403.2 g/500.2 g×100%=80.6%</w:t>
      </w:r>
      <w:r w:rsidRPr="0088102B">
        <w:rPr>
          <w:rFonts w:ascii="Times New Roman" w:eastAsia="仿宋_GB2312" w:hint="eastAsia"/>
          <w:color w:val="000000" w:themeColor="text1"/>
          <w:sz w:val="24"/>
          <w:szCs w:val="24"/>
        </w:rPr>
        <w:t>。</w:t>
      </w:r>
    </w:p>
    <w:p w:rsidR="009A663D" w:rsidRPr="0088102B" w:rsidRDefault="009A663D" w:rsidP="0088102B">
      <w:pPr>
        <w:pStyle w:val="ad"/>
        <w:autoSpaceDE/>
        <w:autoSpaceDN/>
        <w:ind w:firstLine="480"/>
        <w:contextualSpacing/>
        <w:rPr>
          <w:rFonts w:ascii="Times New Roman" w:eastAsia="仿宋_GB2312"/>
          <w:color w:val="000000" w:themeColor="text1"/>
          <w:sz w:val="24"/>
          <w:szCs w:val="24"/>
        </w:rPr>
      </w:pPr>
      <w:r w:rsidRPr="0088102B">
        <w:rPr>
          <w:rFonts w:ascii="Times New Roman" w:eastAsia="仿宋_GB2312"/>
          <w:color w:val="000000" w:themeColor="text1"/>
          <w:sz w:val="24"/>
          <w:szCs w:val="24"/>
        </w:rPr>
        <w:t>6</w:t>
      </w:r>
      <w:r w:rsidRPr="0088102B">
        <w:rPr>
          <w:rFonts w:ascii="Times New Roman" w:eastAsia="仿宋_GB2312" w:hint="eastAsia"/>
          <w:color w:val="000000" w:themeColor="text1"/>
          <w:sz w:val="24"/>
          <w:szCs w:val="24"/>
        </w:rPr>
        <w:t>、重复步骤</w:t>
      </w:r>
      <w:r w:rsidRPr="0088102B">
        <w:rPr>
          <w:rFonts w:ascii="Times New Roman" w:eastAsia="仿宋_GB2312"/>
          <w:color w:val="000000" w:themeColor="text1"/>
          <w:sz w:val="24"/>
          <w:szCs w:val="24"/>
        </w:rPr>
        <w:t>2</w:t>
      </w:r>
      <w:r w:rsidRPr="0088102B">
        <w:rPr>
          <w:rFonts w:ascii="Times New Roman" w:eastAsia="仿宋_GB2312" w:hint="eastAsia"/>
          <w:color w:val="000000" w:themeColor="text1"/>
          <w:sz w:val="24"/>
          <w:szCs w:val="24"/>
        </w:rPr>
        <w:t>至步骤</w:t>
      </w:r>
      <w:r w:rsidRPr="0088102B">
        <w:rPr>
          <w:rFonts w:ascii="Times New Roman" w:eastAsia="仿宋_GB2312"/>
          <w:color w:val="000000" w:themeColor="text1"/>
          <w:sz w:val="24"/>
          <w:szCs w:val="24"/>
        </w:rPr>
        <w:t>4</w:t>
      </w:r>
      <w:r w:rsidRPr="0088102B">
        <w:rPr>
          <w:rFonts w:ascii="Times New Roman" w:eastAsia="仿宋_GB2312" w:hint="eastAsia"/>
          <w:color w:val="000000" w:themeColor="text1"/>
          <w:sz w:val="24"/>
          <w:szCs w:val="24"/>
        </w:rPr>
        <w:t>，测量并计算样品</w:t>
      </w:r>
      <w:r w:rsidRPr="0088102B">
        <w:rPr>
          <w:rFonts w:ascii="Times New Roman" w:eastAsia="仿宋_GB2312"/>
          <w:color w:val="000000" w:themeColor="text1"/>
          <w:sz w:val="24"/>
          <w:szCs w:val="24"/>
        </w:rPr>
        <w:t>III</w:t>
      </w:r>
      <w:r w:rsidRPr="0088102B">
        <w:rPr>
          <w:rFonts w:ascii="Times New Roman" w:eastAsia="仿宋_GB2312" w:hint="eastAsia"/>
          <w:color w:val="000000" w:themeColor="text1"/>
          <w:sz w:val="24"/>
          <w:szCs w:val="24"/>
        </w:rPr>
        <w:t>的机械强度。称重筛层上及嵌在筛孔上的试料，结果为</w:t>
      </w:r>
      <w:r w:rsidRPr="0088102B">
        <w:rPr>
          <w:rFonts w:ascii="Times New Roman" w:eastAsia="仿宋_GB2312"/>
          <w:color w:val="000000" w:themeColor="text1"/>
          <w:sz w:val="24"/>
          <w:szCs w:val="24"/>
        </w:rPr>
        <w:t>404.7 g</w:t>
      </w:r>
      <w:r w:rsidRPr="0088102B">
        <w:rPr>
          <w:rFonts w:ascii="Times New Roman" w:eastAsia="仿宋_GB2312" w:hint="eastAsia"/>
          <w:color w:val="000000" w:themeColor="text1"/>
          <w:sz w:val="24"/>
          <w:szCs w:val="24"/>
        </w:rPr>
        <w:t>。称重转鼓内、转鼓盖上和筛下物的兰炭粉末，结果为</w:t>
      </w:r>
      <w:r w:rsidRPr="0088102B">
        <w:rPr>
          <w:rFonts w:ascii="Times New Roman" w:eastAsia="仿宋_GB2312"/>
          <w:color w:val="000000" w:themeColor="text1"/>
          <w:sz w:val="24"/>
          <w:szCs w:val="24"/>
        </w:rPr>
        <w:t>94.7 g</w:t>
      </w:r>
      <w:r w:rsidRPr="0088102B">
        <w:rPr>
          <w:rFonts w:ascii="Times New Roman" w:eastAsia="仿宋_GB2312" w:hint="eastAsia"/>
          <w:color w:val="000000" w:themeColor="text1"/>
          <w:sz w:val="24"/>
          <w:szCs w:val="24"/>
        </w:rPr>
        <w:t>。两次称重之和为</w:t>
      </w:r>
      <w:r w:rsidRPr="0088102B">
        <w:rPr>
          <w:rFonts w:ascii="Times New Roman" w:eastAsia="仿宋_GB2312"/>
          <w:color w:val="000000" w:themeColor="text1"/>
          <w:sz w:val="24"/>
          <w:szCs w:val="24"/>
        </w:rPr>
        <w:t>499.4 g</w:t>
      </w:r>
      <w:r w:rsidRPr="0088102B">
        <w:rPr>
          <w:rFonts w:ascii="Times New Roman" w:eastAsia="仿宋_GB2312" w:hint="eastAsia"/>
          <w:color w:val="000000" w:themeColor="text1"/>
          <w:sz w:val="24"/>
          <w:szCs w:val="24"/>
        </w:rPr>
        <w:t>，与入鼓兰炭质量损失量为</w:t>
      </w:r>
      <w:r w:rsidRPr="0088102B">
        <w:rPr>
          <w:rFonts w:ascii="Times New Roman" w:eastAsia="仿宋_GB2312"/>
          <w:color w:val="000000" w:themeColor="text1"/>
          <w:sz w:val="24"/>
          <w:szCs w:val="24"/>
        </w:rPr>
        <w:t>0.3 g</w:t>
      </w:r>
      <w:r w:rsidRPr="0088102B">
        <w:rPr>
          <w:rFonts w:ascii="Times New Roman" w:eastAsia="仿宋_GB2312" w:hint="eastAsia"/>
          <w:color w:val="000000" w:themeColor="text1"/>
          <w:sz w:val="24"/>
          <w:szCs w:val="24"/>
        </w:rPr>
        <w:t>，试验有效。样品</w:t>
      </w:r>
      <w:r w:rsidRPr="0088102B">
        <w:rPr>
          <w:rFonts w:ascii="Times New Roman" w:eastAsia="仿宋_GB2312"/>
          <w:color w:val="000000" w:themeColor="text1"/>
          <w:sz w:val="24"/>
          <w:szCs w:val="24"/>
        </w:rPr>
        <w:t>III</w:t>
      </w:r>
      <w:r w:rsidRPr="0088102B">
        <w:rPr>
          <w:rFonts w:ascii="Times New Roman" w:eastAsia="仿宋_GB2312" w:hint="eastAsia"/>
          <w:color w:val="000000" w:themeColor="text1"/>
          <w:sz w:val="24"/>
          <w:szCs w:val="24"/>
        </w:rPr>
        <w:t>的机械强度计算：</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10</w:t>
      </w:r>
      <w:r w:rsidRPr="0088102B">
        <w:rPr>
          <w:rFonts w:ascii="Times New Roman" w:eastAsia="仿宋_GB2312"/>
          <w:color w:val="000000" w:themeColor="text1"/>
          <w:sz w:val="24"/>
          <w:szCs w:val="24"/>
        </w:rPr>
        <w:t>=</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1</w:t>
      </w:r>
      <w:r w:rsidRPr="0088102B">
        <w:rPr>
          <w:rFonts w:ascii="Times New Roman" w:eastAsia="仿宋_GB2312"/>
          <w:color w:val="000000" w:themeColor="text1"/>
          <w:sz w:val="24"/>
          <w:szCs w:val="24"/>
        </w:rPr>
        <w:t>/</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2</w:t>
      </w:r>
      <w:r w:rsidRPr="0088102B">
        <w:rPr>
          <w:rFonts w:ascii="Times New Roman" w:eastAsia="仿宋_GB2312"/>
          <w:color w:val="000000" w:themeColor="text1"/>
          <w:sz w:val="24"/>
          <w:szCs w:val="24"/>
        </w:rPr>
        <w:t>×100%=404.7 g/499.7 g×100%=81.0%</w:t>
      </w:r>
      <w:r w:rsidRPr="0088102B">
        <w:rPr>
          <w:rFonts w:ascii="Times New Roman" w:eastAsia="仿宋_GB2312" w:hint="eastAsia"/>
          <w:color w:val="000000" w:themeColor="text1"/>
          <w:sz w:val="24"/>
          <w:szCs w:val="24"/>
        </w:rPr>
        <w:t>。</w:t>
      </w:r>
    </w:p>
    <w:p w:rsidR="009A663D" w:rsidRPr="0088102B" w:rsidRDefault="009A663D" w:rsidP="0088102B">
      <w:pPr>
        <w:pStyle w:val="ad"/>
        <w:autoSpaceDE/>
        <w:autoSpaceDN/>
        <w:ind w:firstLine="480"/>
        <w:contextualSpacing/>
        <w:rPr>
          <w:rFonts w:ascii="Times New Roman" w:eastAsia="仿宋_GB2312"/>
          <w:color w:val="000000" w:themeColor="text1"/>
          <w:sz w:val="24"/>
          <w:szCs w:val="24"/>
        </w:rPr>
      </w:pPr>
      <w:r w:rsidRPr="0088102B">
        <w:rPr>
          <w:rFonts w:ascii="Times New Roman" w:eastAsia="仿宋_GB2312"/>
          <w:color w:val="000000" w:themeColor="text1"/>
          <w:sz w:val="24"/>
          <w:szCs w:val="24"/>
        </w:rPr>
        <w:t>7</w:t>
      </w:r>
      <w:r w:rsidRPr="0088102B">
        <w:rPr>
          <w:rFonts w:ascii="Times New Roman" w:eastAsia="仿宋_GB2312" w:hint="eastAsia"/>
          <w:color w:val="000000" w:themeColor="text1"/>
          <w:sz w:val="24"/>
          <w:szCs w:val="24"/>
        </w:rPr>
        <w:t>、兰炭样品机械强度测试结果列于表</w:t>
      </w:r>
      <w:r w:rsidRPr="0088102B">
        <w:rPr>
          <w:rFonts w:ascii="Times New Roman" w:eastAsia="仿宋_GB2312"/>
          <w:color w:val="000000" w:themeColor="text1"/>
          <w:sz w:val="24"/>
          <w:szCs w:val="24"/>
        </w:rPr>
        <w:t>1</w:t>
      </w:r>
      <w:r w:rsidRPr="0088102B">
        <w:rPr>
          <w:rFonts w:ascii="Times New Roman" w:eastAsia="仿宋_GB2312" w:hint="eastAsia"/>
          <w:color w:val="000000" w:themeColor="text1"/>
          <w:sz w:val="24"/>
          <w:szCs w:val="24"/>
        </w:rPr>
        <w:t>。</w:t>
      </w:r>
    </w:p>
    <w:p w:rsidR="009A663D" w:rsidRPr="0088102B" w:rsidRDefault="009A663D" w:rsidP="0088102B">
      <w:pPr>
        <w:pStyle w:val="ad"/>
        <w:autoSpaceDE/>
        <w:autoSpaceDN/>
        <w:contextualSpacing/>
        <w:jc w:val="center"/>
        <w:rPr>
          <w:rFonts w:ascii="Times New Roman" w:eastAsia="仿宋_GB2312"/>
          <w:color w:val="000000" w:themeColor="text1"/>
          <w:szCs w:val="21"/>
        </w:rPr>
      </w:pPr>
      <w:r w:rsidRPr="0088102B">
        <w:rPr>
          <w:rFonts w:ascii="Times New Roman" w:eastAsia="仿宋_GB2312" w:hint="eastAsia"/>
          <w:color w:val="000000" w:themeColor="text1"/>
          <w:szCs w:val="21"/>
        </w:rPr>
        <w:t>表</w:t>
      </w:r>
      <w:r w:rsidRPr="0088102B">
        <w:rPr>
          <w:rFonts w:ascii="Times New Roman" w:eastAsia="仿宋_GB2312"/>
          <w:color w:val="000000" w:themeColor="text1"/>
          <w:szCs w:val="21"/>
        </w:rPr>
        <w:t xml:space="preserve">1   </w:t>
      </w:r>
      <w:r w:rsidRPr="0088102B">
        <w:rPr>
          <w:rFonts w:ascii="Times New Roman" w:eastAsia="仿宋_GB2312" w:hint="eastAsia"/>
          <w:color w:val="000000" w:themeColor="text1"/>
          <w:szCs w:val="21"/>
        </w:rPr>
        <w:t>兰炭样品机械强度测试结果记录表</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2078"/>
        <w:gridCol w:w="2496"/>
        <w:gridCol w:w="2323"/>
      </w:tblGrid>
      <w:tr w:rsidR="009A663D" w:rsidRPr="009A663D" w:rsidTr="00CD5B28">
        <w:trPr>
          <w:trHeight w:val="397"/>
          <w:jc w:val="center"/>
        </w:trPr>
        <w:tc>
          <w:tcPr>
            <w:tcW w:w="957" w:type="pct"/>
            <w:tcBorders>
              <w:top w:val="single" w:sz="8" w:space="0" w:color="auto"/>
              <w:bottom w:val="single" w:sz="4"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hint="eastAsia"/>
                <w:color w:val="000000" w:themeColor="text1"/>
                <w:szCs w:val="21"/>
              </w:rPr>
              <w:t>样品编号</w:t>
            </w:r>
          </w:p>
        </w:tc>
        <w:tc>
          <w:tcPr>
            <w:tcW w:w="1218" w:type="pct"/>
            <w:tcBorders>
              <w:top w:val="single" w:sz="8" w:space="0" w:color="auto"/>
              <w:bottom w:val="single" w:sz="4"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hint="eastAsia"/>
                <w:color w:val="000000" w:themeColor="text1"/>
                <w:szCs w:val="21"/>
              </w:rPr>
              <w:t>入转鼓质量</w:t>
            </w:r>
            <w:r w:rsidRPr="0088102B">
              <w:rPr>
                <w:rFonts w:ascii="Times New Roman" w:eastAsia="仿宋_GB2312"/>
                <w:color w:val="000000" w:themeColor="text1"/>
                <w:szCs w:val="21"/>
              </w:rPr>
              <w:t>/g</w:t>
            </w:r>
          </w:p>
        </w:tc>
        <w:tc>
          <w:tcPr>
            <w:tcW w:w="1463" w:type="pct"/>
            <w:tcBorders>
              <w:top w:val="single" w:sz="8" w:space="0" w:color="auto"/>
              <w:bottom w:val="single" w:sz="4"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hint="eastAsia"/>
                <w:color w:val="000000" w:themeColor="text1"/>
                <w:szCs w:val="21"/>
              </w:rPr>
              <w:t>转鼓后（＞</w:t>
            </w:r>
            <w:r w:rsidRPr="0088102B">
              <w:rPr>
                <w:rFonts w:ascii="Times New Roman" w:eastAsia="仿宋_GB2312"/>
                <w:color w:val="000000" w:themeColor="text1"/>
                <w:szCs w:val="21"/>
              </w:rPr>
              <w:t>10mm</w:t>
            </w:r>
            <w:r w:rsidRPr="0088102B">
              <w:rPr>
                <w:rFonts w:ascii="Times New Roman" w:eastAsia="仿宋_GB2312" w:hint="eastAsia"/>
                <w:color w:val="000000" w:themeColor="text1"/>
                <w:szCs w:val="21"/>
              </w:rPr>
              <w:t>）质量</w:t>
            </w:r>
            <w:r w:rsidRPr="0088102B">
              <w:rPr>
                <w:rFonts w:ascii="Times New Roman" w:eastAsia="仿宋_GB2312"/>
                <w:color w:val="000000" w:themeColor="text1"/>
                <w:szCs w:val="21"/>
              </w:rPr>
              <w:t>/g</w:t>
            </w:r>
          </w:p>
        </w:tc>
        <w:tc>
          <w:tcPr>
            <w:tcW w:w="1362" w:type="pct"/>
            <w:tcBorders>
              <w:top w:val="single" w:sz="8" w:space="0" w:color="auto"/>
              <w:bottom w:val="single" w:sz="4"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hint="eastAsia"/>
                <w:color w:val="000000" w:themeColor="text1"/>
                <w:szCs w:val="21"/>
              </w:rPr>
              <w:t>机械强度</w:t>
            </w:r>
            <w:r w:rsidRPr="0088102B">
              <w:rPr>
                <w:rFonts w:ascii="Times New Roman" w:eastAsia="仿宋_GB2312"/>
                <w:i/>
                <w:iCs/>
                <w:color w:val="000000" w:themeColor="text1"/>
                <w:szCs w:val="21"/>
              </w:rPr>
              <w:t>M</w:t>
            </w:r>
            <w:r w:rsidRPr="0088102B">
              <w:rPr>
                <w:rFonts w:ascii="Times New Roman" w:eastAsia="仿宋_GB2312"/>
                <w:color w:val="000000" w:themeColor="text1"/>
                <w:szCs w:val="21"/>
                <w:vertAlign w:val="subscript"/>
              </w:rPr>
              <w:t>10</w:t>
            </w:r>
          </w:p>
        </w:tc>
      </w:tr>
      <w:tr w:rsidR="009A663D" w:rsidRPr="009A663D" w:rsidTr="00CD5B28">
        <w:trPr>
          <w:trHeight w:val="397"/>
          <w:jc w:val="center"/>
        </w:trPr>
        <w:tc>
          <w:tcPr>
            <w:tcW w:w="957" w:type="pct"/>
            <w:tcBorders>
              <w:top w:val="single" w:sz="4"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hint="eastAsia"/>
                <w:color w:val="000000" w:themeColor="text1"/>
                <w:szCs w:val="21"/>
              </w:rPr>
              <w:t>样品</w:t>
            </w:r>
            <w:r w:rsidRPr="0088102B">
              <w:rPr>
                <w:rFonts w:ascii="Times New Roman" w:eastAsia="仿宋_GB2312"/>
                <w:color w:val="000000" w:themeColor="text1"/>
                <w:szCs w:val="21"/>
              </w:rPr>
              <w:t>I</w:t>
            </w:r>
          </w:p>
        </w:tc>
        <w:tc>
          <w:tcPr>
            <w:tcW w:w="1218" w:type="pct"/>
            <w:tcBorders>
              <w:top w:val="single" w:sz="4"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499.5</w:t>
            </w:r>
          </w:p>
        </w:tc>
        <w:tc>
          <w:tcPr>
            <w:tcW w:w="1463" w:type="pct"/>
            <w:tcBorders>
              <w:top w:val="single" w:sz="4"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403.4</w:t>
            </w:r>
          </w:p>
        </w:tc>
        <w:tc>
          <w:tcPr>
            <w:tcW w:w="1362" w:type="pct"/>
            <w:tcBorders>
              <w:top w:val="single" w:sz="4"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80.8%</w:t>
            </w:r>
          </w:p>
        </w:tc>
      </w:tr>
      <w:tr w:rsidR="009A663D" w:rsidRPr="009A663D" w:rsidTr="00CD5B28">
        <w:trPr>
          <w:trHeight w:val="397"/>
          <w:jc w:val="center"/>
        </w:trPr>
        <w:tc>
          <w:tcPr>
            <w:tcW w:w="957" w:type="pct"/>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hint="eastAsia"/>
                <w:color w:val="000000" w:themeColor="text1"/>
                <w:szCs w:val="21"/>
              </w:rPr>
              <w:t>样品</w:t>
            </w:r>
            <w:r w:rsidRPr="0088102B">
              <w:rPr>
                <w:rFonts w:ascii="Times New Roman" w:eastAsia="仿宋_GB2312"/>
                <w:color w:val="000000" w:themeColor="text1"/>
                <w:szCs w:val="21"/>
              </w:rPr>
              <w:t>II</w:t>
            </w:r>
          </w:p>
        </w:tc>
        <w:tc>
          <w:tcPr>
            <w:tcW w:w="1218" w:type="pct"/>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500.2</w:t>
            </w:r>
          </w:p>
        </w:tc>
        <w:tc>
          <w:tcPr>
            <w:tcW w:w="1463" w:type="pct"/>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403.2</w:t>
            </w:r>
          </w:p>
        </w:tc>
        <w:tc>
          <w:tcPr>
            <w:tcW w:w="1362" w:type="pct"/>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80.6%</w:t>
            </w:r>
          </w:p>
        </w:tc>
      </w:tr>
      <w:tr w:rsidR="009A663D" w:rsidRPr="009A663D" w:rsidTr="00CD5B28">
        <w:trPr>
          <w:trHeight w:val="397"/>
          <w:jc w:val="center"/>
        </w:trPr>
        <w:tc>
          <w:tcPr>
            <w:tcW w:w="957" w:type="pct"/>
            <w:tcBorders>
              <w:bottom w:val="single" w:sz="8"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hint="eastAsia"/>
                <w:color w:val="000000" w:themeColor="text1"/>
                <w:szCs w:val="21"/>
              </w:rPr>
              <w:t>样品</w:t>
            </w:r>
            <w:r w:rsidRPr="0088102B">
              <w:rPr>
                <w:rFonts w:ascii="Times New Roman" w:eastAsia="仿宋_GB2312"/>
                <w:color w:val="000000" w:themeColor="text1"/>
                <w:szCs w:val="21"/>
              </w:rPr>
              <w:t>III</w:t>
            </w:r>
          </w:p>
        </w:tc>
        <w:tc>
          <w:tcPr>
            <w:tcW w:w="1218" w:type="pct"/>
            <w:tcBorders>
              <w:bottom w:val="single" w:sz="8"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499.7</w:t>
            </w:r>
          </w:p>
        </w:tc>
        <w:tc>
          <w:tcPr>
            <w:tcW w:w="1463" w:type="pct"/>
            <w:tcBorders>
              <w:bottom w:val="single" w:sz="8"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404.7</w:t>
            </w:r>
          </w:p>
        </w:tc>
        <w:tc>
          <w:tcPr>
            <w:tcW w:w="1362" w:type="pct"/>
            <w:tcBorders>
              <w:bottom w:val="single" w:sz="8" w:space="0" w:color="auto"/>
            </w:tcBorders>
            <w:vAlign w:val="center"/>
          </w:tcPr>
          <w:p w:rsidR="009A663D" w:rsidRPr="0088102B" w:rsidRDefault="009A663D" w:rsidP="0088102B">
            <w:pPr>
              <w:pStyle w:val="ad"/>
              <w:autoSpaceDE/>
              <w:autoSpaceDN/>
              <w:ind w:firstLineChars="0" w:firstLine="0"/>
              <w:contextualSpacing/>
              <w:jc w:val="center"/>
              <w:rPr>
                <w:rFonts w:ascii="Times New Roman" w:eastAsia="仿宋_GB2312" w:cs="Times New Roman"/>
                <w:color w:val="000000" w:themeColor="text1"/>
                <w:szCs w:val="21"/>
              </w:rPr>
            </w:pPr>
            <w:r w:rsidRPr="0088102B">
              <w:rPr>
                <w:rFonts w:ascii="Times New Roman" w:eastAsia="仿宋_GB2312"/>
                <w:color w:val="000000" w:themeColor="text1"/>
                <w:szCs w:val="21"/>
              </w:rPr>
              <w:t>81.0%</w:t>
            </w:r>
          </w:p>
        </w:tc>
      </w:tr>
    </w:tbl>
    <w:p w:rsidR="009A663D" w:rsidRPr="0088102B" w:rsidRDefault="009A663D" w:rsidP="0088102B">
      <w:pPr>
        <w:pStyle w:val="ad"/>
        <w:autoSpaceDE/>
        <w:autoSpaceDN/>
        <w:ind w:firstLine="480"/>
        <w:contextualSpacing/>
        <w:rPr>
          <w:rFonts w:ascii="Times New Roman" w:eastAsia="仿宋_GB2312"/>
          <w:color w:val="000000" w:themeColor="text1"/>
          <w:sz w:val="24"/>
          <w:szCs w:val="24"/>
        </w:rPr>
      </w:pPr>
      <w:r w:rsidRPr="0088102B">
        <w:rPr>
          <w:rFonts w:ascii="Times New Roman" w:eastAsia="仿宋_GB2312" w:hint="eastAsia"/>
          <w:color w:val="000000" w:themeColor="text1"/>
          <w:sz w:val="24"/>
          <w:szCs w:val="24"/>
        </w:rPr>
        <w:t>计算该</w:t>
      </w:r>
      <w:r w:rsidRPr="0088102B">
        <w:rPr>
          <w:rFonts w:ascii="Times New Roman" w:eastAsia="仿宋_GB2312"/>
          <w:color w:val="000000" w:themeColor="text1"/>
          <w:sz w:val="24"/>
          <w:szCs w:val="24"/>
        </w:rPr>
        <w:t>3</w:t>
      </w:r>
      <w:r w:rsidRPr="0088102B">
        <w:rPr>
          <w:rFonts w:ascii="Times New Roman" w:eastAsia="仿宋_GB2312" w:hint="eastAsia"/>
          <w:color w:val="000000" w:themeColor="text1"/>
          <w:sz w:val="24"/>
          <w:szCs w:val="24"/>
        </w:rPr>
        <w:t>次测量值的算术平均值，结果为</w:t>
      </w:r>
      <w:r w:rsidRPr="0088102B">
        <w:rPr>
          <w:rFonts w:ascii="Times New Roman" w:eastAsia="仿宋_GB2312"/>
          <w:i/>
          <w:iCs/>
          <w:color w:val="000000" w:themeColor="text1"/>
          <w:sz w:val="24"/>
          <w:szCs w:val="24"/>
        </w:rPr>
        <w:t>M</w:t>
      </w:r>
      <w:r w:rsidRPr="0088102B">
        <w:rPr>
          <w:rFonts w:ascii="Times New Roman" w:eastAsia="仿宋_GB2312"/>
          <w:color w:val="000000" w:themeColor="text1"/>
          <w:sz w:val="24"/>
          <w:szCs w:val="24"/>
          <w:vertAlign w:val="subscript"/>
        </w:rPr>
        <w:t>10</w:t>
      </w:r>
      <w:r w:rsidRPr="0088102B">
        <w:rPr>
          <w:rFonts w:ascii="Times New Roman" w:eastAsia="仿宋_GB2312"/>
          <w:color w:val="000000" w:themeColor="text1"/>
          <w:sz w:val="24"/>
          <w:szCs w:val="24"/>
        </w:rPr>
        <w:t>=(80.8%+80.6%+81.0%)/3=80.8%</w:t>
      </w:r>
      <w:r w:rsidRPr="0088102B">
        <w:rPr>
          <w:rFonts w:ascii="Times New Roman" w:eastAsia="仿宋_GB2312" w:hint="eastAsia"/>
          <w:color w:val="000000" w:themeColor="text1"/>
          <w:sz w:val="24"/>
          <w:szCs w:val="24"/>
        </w:rPr>
        <w:t>。该</w:t>
      </w:r>
      <w:r w:rsidRPr="0088102B">
        <w:rPr>
          <w:rFonts w:ascii="Times New Roman" w:eastAsia="仿宋_GB2312"/>
          <w:color w:val="000000" w:themeColor="text1"/>
          <w:sz w:val="24"/>
          <w:szCs w:val="24"/>
        </w:rPr>
        <w:t>3</w:t>
      </w:r>
      <w:r w:rsidRPr="0088102B">
        <w:rPr>
          <w:rFonts w:ascii="Times New Roman" w:eastAsia="仿宋_GB2312" w:hint="eastAsia"/>
          <w:color w:val="000000" w:themeColor="text1"/>
          <w:sz w:val="24"/>
          <w:szCs w:val="24"/>
        </w:rPr>
        <w:t>次测量结果的标准差为</w:t>
      </w:r>
      <w:r w:rsidRPr="0088102B">
        <w:rPr>
          <w:rFonts w:ascii="Times New Roman" w:eastAsia="仿宋_GB2312"/>
          <w:color w:val="000000" w:themeColor="text1"/>
          <w:sz w:val="24"/>
          <w:szCs w:val="24"/>
        </w:rPr>
        <w:t>0.2</w:t>
      </w:r>
      <w:r w:rsidRPr="0088102B">
        <w:rPr>
          <w:rFonts w:ascii="Times New Roman" w:eastAsia="仿宋_GB2312" w:hint="eastAsia"/>
          <w:color w:val="000000" w:themeColor="text1"/>
          <w:sz w:val="24"/>
          <w:szCs w:val="24"/>
        </w:rPr>
        <w:t>，试验结果可信。该兰炭样品机械强度测定的最终结果为</w:t>
      </w:r>
      <w:r w:rsidRPr="0088102B">
        <w:rPr>
          <w:rFonts w:ascii="Times New Roman" w:eastAsia="仿宋_GB2312"/>
          <w:color w:val="000000" w:themeColor="text1"/>
          <w:sz w:val="24"/>
          <w:szCs w:val="24"/>
        </w:rPr>
        <w:t>80.8%</w:t>
      </w:r>
      <w:r w:rsidRPr="0088102B">
        <w:rPr>
          <w:rFonts w:ascii="Times New Roman" w:eastAsia="仿宋_GB2312" w:hint="eastAsia"/>
          <w:color w:val="000000" w:themeColor="text1"/>
          <w:sz w:val="24"/>
          <w:szCs w:val="24"/>
        </w:rPr>
        <w:t>。</w:t>
      </w:r>
    </w:p>
    <w:p w:rsidR="00CD2BAA" w:rsidRPr="00131A87" w:rsidRDefault="00CD2BAA" w:rsidP="00131A87">
      <w:pPr>
        <w:pStyle w:val="ab"/>
        <w:numPr>
          <w:ilvl w:val="0"/>
          <w:numId w:val="6"/>
        </w:numPr>
        <w:spacing w:beforeLines="0" w:afterLines="0"/>
        <w:contextualSpacing/>
        <w:rPr>
          <w:rFonts w:ascii="Times New Roman" w:eastAsia="仿宋_GB2312"/>
          <w:color w:val="000000" w:themeColor="text1"/>
          <w:sz w:val="28"/>
          <w:szCs w:val="28"/>
        </w:rPr>
      </w:pPr>
      <w:bookmarkStart w:id="11" w:name="_Toc144468662"/>
      <w:r w:rsidRPr="00131A87">
        <w:rPr>
          <w:rFonts w:ascii="Times New Roman" w:eastAsia="仿宋_GB2312" w:hint="eastAsia"/>
          <w:color w:val="000000" w:themeColor="text1"/>
          <w:sz w:val="28"/>
          <w:szCs w:val="28"/>
        </w:rPr>
        <w:t>重复性</w:t>
      </w:r>
      <w:bookmarkEnd w:id="11"/>
    </w:p>
    <w:p w:rsidR="00CD2BAA" w:rsidRPr="00131A87" w:rsidRDefault="00CD2BAA" w:rsidP="00131A87">
      <w:pPr>
        <w:pStyle w:val="ad"/>
        <w:autoSpaceDE/>
        <w:autoSpaceDN/>
        <w:ind w:firstLine="560"/>
        <w:contextualSpacing/>
        <w:rPr>
          <w:rFonts w:ascii="Times New Roman" w:eastAsia="仿宋_GB2312"/>
          <w:color w:val="000000" w:themeColor="text1"/>
          <w:sz w:val="28"/>
          <w:szCs w:val="28"/>
        </w:rPr>
      </w:pPr>
      <w:r w:rsidRPr="00131A87">
        <w:rPr>
          <w:rFonts w:ascii="Times New Roman" w:eastAsia="仿宋_GB2312" w:hint="eastAsia"/>
          <w:color w:val="000000" w:themeColor="text1"/>
          <w:sz w:val="28"/>
          <w:szCs w:val="28"/>
        </w:rPr>
        <w:lastRenderedPageBreak/>
        <w:t>为保证检测结果准确度，同一兰炭试样需在重复条件下连续测量</w:t>
      </w:r>
      <w:r w:rsidRPr="00131A87">
        <w:rPr>
          <w:rFonts w:ascii="Times New Roman" w:eastAsia="仿宋_GB2312"/>
          <w:color w:val="000000" w:themeColor="text1"/>
          <w:sz w:val="28"/>
          <w:szCs w:val="28"/>
        </w:rPr>
        <w:t>3</w:t>
      </w:r>
      <w:r w:rsidRPr="00131A87">
        <w:rPr>
          <w:rFonts w:ascii="Times New Roman" w:eastAsia="仿宋_GB2312" w:hint="eastAsia"/>
          <w:color w:val="000000" w:themeColor="text1"/>
          <w:sz w:val="28"/>
          <w:szCs w:val="28"/>
        </w:rPr>
        <w:t>次。若试样检测结果的标准差≤</w:t>
      </w:r>
      <w:r w:rsidRPr="00131A87">
        <w:rPr>
          <w:rFonts w:ascii="Times New Roman" w:eastAsia="仿宋_GB2312" w:hint="eastAsia"/>
          <w:color w:val="000000" w:themeColor="text1"/>
          <w:sz w:val="28"/>
          <w:szCs w:val="28"/>
        </w:rPr>
        <w:t>1.5</w:t>
      </w:r>
      <w:r w:rsidRPr="00131A87">
        <w:rPr>
          <w:rFonts w:ascii="Times New Roman" w:eastAsia="仿宋_GB2312" w:hint="eastAsia"/>
          <w:color w:val="000000" w:themeColor="text1"/>
          <w:sz w:val="28"/>
          <w:szCs w:val="28"/>
        </w:rPr>
        <w:t>，则试验结果可信。</w:t>
      </w:r>
    </w:p>
    <w:p w:rsidR="00A03094" w:rsidRDefault="00A91D76" w:rsidP="003303EA">
      <w:pPr>
        <w:spacing w:line="360" w:lineRule="auto"/>
        <w:ind w:firstLineChars="200" w:firstLine="562"/>
        <w:contextualSpacing/>
        <w:rPr>
          <w:rFonts w:ascii="仿宋_GB2312" w:eastAsia="仿宋_GB2312" w:hAnsi="仿宋"/>
          <w:sz w:val="28"/>
          <w:szCs w:val="28"/>
        </w:rPr>
      </w:pPr>
      <w:r>
        <w:rPr>
          <w:rFonts w:ascii="仿宋_GB2312" w:eastAsia="仿宋_GB2312" w:hint="eastAsia"/>
          <w:b/>
          <w:sz w:val="28"/>
          <w:szCs w:val="28"/>
        </w:rPr>
        <w:t>六、 与国内其它法律、法规的关系</w:t>
      </w:r>
    </w:p>
    <w:p w:rsidR="00A03094" w:rsidRDefault="00A91D76">
      <w:pPr>
        <w:spacing w:line="500" w:lineRule="exact"/>
        <w:ind w:firstLineChars="200" w:firstLine="560"/>
        <w:rPr>
          <w:rFonts w:ascii="仿宋_GB2312" w:eastAsia="仿宋_GB2312"/>
          <w:sz w:val="28"/>
          <w:szCs w:val="28"/>
        </w:rPr>
      </w:pPr>
      <w:r>
        <w:rPr>
          <w:rFonts w:ascii="仿宋_GB2312" w:eastAsia="仿宋_GB2312" w:hint="eastAsia"/>
          <w:sz w:val="28"/>
          <w:szCs w:val="28"/>
        </w:rPr>
        <w:t>制定本标准时依据并引用了国内有关现行有效的标准，也不违背国内其它行业标准、法律、法规及强制性标准的有关规定。</w:t>
      </w:r>
    </w:p>
    <w:p w:rsidR="00A03094" w:rsidRDefault="00A91D76" w:rsidP="003303EA">
      <w:pPr>
        <w:spacing w:line="500" w:lineRule="exact"/>
        <w:ind w:firstLineChars="200" w:firstLine="562"/>
        <w:rPr>
          <w:rFonts w:ascii="仿宋_GB2312" w:eastAsia="仿宋_GB2312"/>
          <w:sz w:val="28"/>
          <w:szCs w:val="28"/>
        </w:rPr>
      </w:pPr>
      <w:r>
        <w:rPr>
          <w:rFonts w:ascii="仿宋_GB2312" w:eastAsia="仿宋_GB2312" w:hint="eastAsia"/>
          <w:b/>
          <w:sz w:val="28"/>
          <w:szCs w:val="28"/>
        </w:rPr>
        <w:t>七、 标准属性</w:t>
      </w:r>
    </w:p>
    <w:p w:rsidR="00A03094" w:rsidRDefault="00A91D76">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本标准属于特钢企业协会团体标准。 </w:t>
      </w:r>
    </w:p>
    <w:p w:rsidR="00A03094" w:rsidRDefault="00A91D76" w:rsidP="003303EA">
      <w:pPr>
        <w:spacing w:line="360" w:lineRule="auto"/>
        <w:ind w:firstLineChars="200" w:firstLine="562"/>
        <w:rPr>
          <w:rFonts w:ascii="仿宋_GB2312" w:eastAsia="仿宋_GB2312"/>
          <w:sz w:val="28"/>
          <w:szCs w:val="28"/>
        </w:rPr>
      </w:pPr>
      <w:r>
        <w:rPr>
          <w:rFonts w:ascii="仿宋_GB2312" w:eastAsia="仿宋_GB2312" w:hint="eastAsia"/>
          <w:b/>
          <w:sz w:val="28"/>
          <w:szCs w:val="28"/>
        </w:rPr>
        <w:t>八、 标准水平及预期效果</w:t>
      </w:r>
    </w:p>
    <w:p w:rsidR="00A03094" w:rsidRDefault="00A91D76">
      <w:pPr>
        <w:spacing w:line="360" w:lineRule="auto"/>
        <w:ind w:firstLineChars="200" w:firstLine="560"/>
        <w:rPr>
          <w:rFonts w:ascii="仿宋_GB2312" w:eastAsia="仿宋_GB2312"/>
          <w:sz w:val="28"/>
          <w:szCs w:val="28"/>
        </w:rPr>
      </w:pPr>
      <w:r>
        <w:rPr>
          <w:rFonts w:ascii="仿宋_GB2312" w:eastAsia="仿宋_GB2312" w:hint="eastAsia"/>
          <w:sz w:val="28"/>
          <w:szCs w:val="28"/>
        </w:rPr>
        <w:t>该标准的制定对烧结生产线中推广兰炭机械强度的测定方法、规范兰炭机械强度的测定方法，强化资源综合利用，规范行业生产和贸易秩序，指导生产和自律具有重要意义。对行业生产有较高的指导价值和应用规范。制定的原则体现了标准的先进性，科学性。</w:t>
      </w:r>
    </w:p>
    <w:p w:rsidR="00A03094" w:rsidRDefault="00A91D76" w:rsidP="003303EA">
      <w:pPr>
        <w:spacing w:line="360" w:lineRule="auto"/>
        <w:ind w:firstLineChars="200" w:firstLine="562"/>
        <w:rPr>
          <w:rFonts w:ascii="仿宋_GB2312" w:eastAsia="仿宋_GB2312"/>
          <w:sz w:val="28"/>
          <w:szCs w:val="28"/>
        </w:rPr>
      </w:pPr>
      <w:r>
        <w:rPr>
          <w:rFonts w:ascii="仿宋_GB2312" w:eastAsia="仿宋_GB2312" w:hint="eastAsia"/>
          <w:b/>
          <w:sz w:val="28"/>
          <w:szCs w:val="28"/>
        </w:rPr>
        <w:t>九、 贯彻要求及建议</w:t>
      </w:r>
    </w:p>
    <w:p w:rsidR="00A03094" w:rsidRDefault="00A91D76">
      <w:pPr>
        <w:spacing w:line="360" w:lineRule="auto"/>
        <w:ind w:firstLineChars="175" w:firstLine="490"/>
        <w:jc w:val="left"/>
        <w:rPr>
          <w:rFonts w:ascii="仿宋_GB2312" w:eastAsia="仿宋_GB2312"/>
          <w:sz w:val="28"/>
          <w:szCs w:val="28"/>
        </w:rPr>
      </w:pPr>
      <w:r>
        <w:rPr>
          <w:rFonts w:ascii="仿宋_GB2312" w:eastAsia="仿宋_GB2312" w:hint="eastAsia"/>
          <w:sz w:val="28"/>
          <w:szCs w:val="28"/>
        </w:rPr>
        <w:t>本标准归口单位为中国特钢企业协会，经过审定报批后，由中华人民共和国工业和信息化部发布并贯彻实施。建议在兰炭机械强度测定方法的生产、贸易和使用单位和部门进行宣贯执行。</w:t>
      </w:r>
    </w:p>
    <w:p w:rsidR="00A03094" w:rsidRDefault="00A03094">
      <w:pPr>
        <w:spacing w:line="360" w:lineRule="auto"/>
        <w:ind w:firstLineChars="675" w:firstLine="1890"/>
        <w:jc w:val="left"/>
        <w:rPr>
          <w:rFonts w:ascii="Times New Roman" w:eastAsia="仿宋_GB2312" w:hAnsi="Times New Roman"/>
          <w:sz w:val="28"/>
          <w:szCs w:val="28"/>
        </w:rPr>
      </w:pPr>
    </w:p>
    <w:p w:rsidR="00A03094" w:rsidRDefault="00A03094">
      <w:pPr>
        <w:spacing w:line="360" w:lineRule="auto"/>
        <w:ind w:firstLineChars="675" w:firstLine="1890"/>
        <w:jc w:val="left"/>
        <w:rPr>
          <w:rFonts w:ascii="Times New Roman" w:eastAsia="仿宋_GB2312" w:hAnsi="Times New Roman"/>
          <w:sz w:val="28"/>
          <w:szCs w:val="28"/>
        </w:rPr>
      </w:pPr>
    </w:p>
    <w:p w:rsidR="00A03094" w:rsidRDefault="00A91D76">
      <w:pPr>
        <w:spacing w:line="360" w:lineRule="auto"/>
        <w:ind w:firstLineChars="675" w:firstLine="1890"/>
        <w:jc w:val="lef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《兰炭机械强度的测定方法》标准编写工作组</w:t>
      </w:r>
    </w:p>
    <w:p w:rsidR="00A03094" w:rsidRDefault="00A91D76">
      <w:pPr>
        <w:ind w:firstLineChars="800" w:firstLine="2240"/>
        <w:rPr>
          <w:rFonts w:ascii="Times New Roman" w:eastAsia="仿宋_GB2312" w:hAnsi="Times New Roman"/>
          <w:sz w:val="28"/>
          <w:szCs w:val="28"/>
        </w:rPr>
      </w:pPr>
      <w:r>
        <w:rPr>
          <w:rFonts w:ascii="Times New Roman" w:eastAsia="仿宋_GB2312" w:hAnsi="Times New Roman"/>
          <w:sz w:val="28"/>
          <w:szCs w:val="28"/>
        </w:rPr>
        <w:t xml:space="preserve">                </w:t>
      </w:r>
      <w:r w:rsidR="00CD2BAA">
        <w:rPr>
          <w:rFonts w:ascii="Times New Roman" w:eastAsia="仿宋_GB2312" w:hAnsi="Times New Roman"/>
          <w:sz w:val="28"/>
          <w:szCs w:val="28"/>
        </w:rPr>
        <w:t>202</w:t>
      </w:r>
      <w:r w:rsidR="00CD2BAA">
        <w:rPr>
          <w:rFonts w:ascii="Times New Roman" w:eastAsia="仿宋_GB2312" w:hAnsi="Times New Roman" w:hint="eastAsia"/>
          <w:sz w:val="28"/>
          <w:szCs w:val="28"/>
        </w:rPr>
        <w:t>3</w:t>
      </w:r>
      <w:r w:rsidR="00CD2BAA">
        <w:rPr>
          <w:rFonts w:ascii="Times New Roman" w:eastAsia="仿宋_GB2312" w:hAnsi="Times New Roman"/>
          <w:sz w:val="28"/>
          <w:szCs w:val="28"/>
        </w:rPr>
        <w:t>年</w:t>
      </w:r>
      <w:r w:rsidR="00CD2BAA">
        <w:rPr>
          <w:rFonts w:ascii="Times New Roman" w:eastAsia="仿宋_GB2312" w:hAnsi="Times New Roman" w:hint="eastAsia"/>
          <w:sz w:val="28"/>
          <w:szCs w:val="28"/>
        </w:rPr>
        <w:t>9</w:t>
      </w:r>
      <w:r>
        <w:rPr>
          <w:rFonts w:ascii="Times New Roman" w:eastAsia="仿宋_GB2312" w:hAnsi="Times New Roman"/>
          <w:sz w:val="28"/>
          <w:szCs w:val="28"/>
        </w:rPr>
        <w:t>月</w:t>
      </w:r>
      <w:r>
        <w:rPr>
          <w:rFonts w:ascii="Times New Roman" w:eastAsia="仿宋_GB2312" w:hAnsi="Times New Roman" w:hint="eastAsia"/>
          <w:sz w:val="28"/>
          <w:szCs w:val="28"/>
        </w:rPr>
        <w:t>6</w:t>
      </w:r>
      <w:r>
        <w:rPr>
          <w:rFonts w:ascii="Times New Roman" w:eastAsia="仿宋_GB2312" w:hAnsi="Times New Roman"/>
          <w:sz w:val="28"/>
          <w:szCs w:val="28"/>
        </w:rPr>
        <w:t>日</w:t>
      </w:r>
    </w:p>
    <w:sectPr w:rsidR="00A03094">
      <w:footerReference w:type="default" r:id="rId11"/>
      <w:pgSz w:w="11907" w:h="16840"/>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B2" w:rsidRDefault="00A91D76">
      <w:r>
        <w:separator/>
      </w:r>
    </w:p>
  </w:endnote>
  <w:endnote w:type="continuationSeparator" w:id="0">
    <w:p w:rsidR="00146DB2" w:rsidRDefault="00A9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94" w:rsidRDefault="00A91D76" w:rsidP="0088102B">
    <w:pPr>
      <w:pStyle w:val="a7"/>
      <w:ind w:firstLine="133"/>
      <w:jc w:val="center"/>
      <w:rPr>
        <w:rFonts w:ascii="宋体" w:hAnsi="宋体"/>
        <w:b/>
        <w:sz w:val="21"/>
        <w:szCs w:val="21"/>
      </w:rPr>
    </w:pPr>
    <w:r>
      <w:fldChar w:fldCharType="begin"/>
    </w:r>
    <w:r>
      <w:instrText>PAGE   \* MERGEFORMAT</w:instrText>
    </w:r>
    <w:r>
      <w:fldChar w:fldCharType="separate"/>
    </w:r>
    <w:r w:rsidR="00B322B6" w:rsidRPr="00B322B6">
      <w:rPr>
        <w:noProof/>
        <w:lang w:val="zh-CN"/>
      </w:rPr>
      <w:t>2</w:t>
    </w:r>
    <w:r>
      <w:fldChar w:fldCharType="end"/>
    </w:r>
  </w:p>
  <w:p w:rsidR="00A03094" w:rsidRDefault="00A03094"/>
  <w:p w:rsidR="00A03094" w:rsidRDefault="00A030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B2" w:rsidRDefault="00A91D76">
      <w:r>
        <w:separator/>
      </w:r>
    </w:p>
  </w:footnote>
  <w:footnote w:type="continuationSeparator" w:id="0">
    <w:p w:rsidR="00146DB2" w:rsidRDefault="00A91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12E"/>
    <w:multiLevelType w:val="hybridMultilevel"/>
    <w:tmpl w:val="C5A01F3C"/>
    <w:lvl w:ilvl="0" w:tplc="C3426066">
      <w:start w:val="7"/>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nsid w:val="1E6A7379"/>
    <w:multiLevelType w:val="multilevel"/>
    <w:tmpl w:val="1E6A737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646260FA"/>
    <w:multiLevelType w:val="multilevel"/>
    <w:tmpl w:val="646260FA"/>
    <w:lvl w:ilvl="0">
      <w:start w:val="1"/>
      <w:numFmt w:val="decimal"/>
      <w:pStyle w:val="a0"/>
      <w:suff w:val="nothing"/>
      <w:lvlText w:val="表%1　"/>
      <w:lvlJc w:val="left"/>
      <w:pPr>
        <w:ind w:left="4537" w:firstLine="0"/>
      </w:pPr>
      <w:rPr>
        <w:rFonts w:ascii="黑体" w:eastAsia="黑体" w:hAnsi="Times New Roman" w:hint="eastAsia"/>
        <w:b w:val="0"/>
        <w:i w:val="0"/>
        <w:sz w:val="21"/>
        <w:lang w:val="en-US"/>
      </w:rPr>
    </w:lvl>
    <w:lvl w:ilvl="1">
      <w:start w:val="1"/>
      <w:numFmt w:val="decimal"/>
      <w:lvlText w:val="%1.%2"/>
      <w:lvlJc w:val="left"/>
      <w:pPr>
        <w:tabs>
          <w:tab w:val="left" w:pos="852"/>
        </w:tabs>
        <w:ind w:left="852" w:hanging="567"/>
      </w:pPr>
      <w:rPr>
        <w:rFonts w:hint="eastAsia"/>
      </w:rPr>
    </w:lvl>
    <w:lvl w:ilvl="2">
      <w:start w:val="1"/>
      <w:numFmt w:val="decimal"/>
      <w:lvlText w:val="%1.%2.%3"/>
      <w:lvlJc w:val="left"/>
      <w:pPr>
        <w:tabs>
          <w:tab w:val="left" w:pos="1278"/>
        </w:tabs>
        <w:ind w:left="1278" w:hanging="567"/>
      </w:pPr>
      <w:rPr>
        <w:rFonts w:hint="eastAsia"/>
      </w:rPr>
    </w:lvl>
    <w:lvl w:ilvl="3">
      <w:start w:val="1"/>
      <w:numFmt w:val="decimal"/>
      <w:lvlText w:val="%1.%2.%3.%4"/>
      <w:lvlJc w:val="left"/>
      <w:pPr>
        <w:tabs>
          <w:tab w:val="left" w:pos="1844"/>
        </w:tabs>
        <w:ind w:left="1844" w:hanging="708"/>
      </w:pPr>
      <w:rPr>
        <w:rFonts w:hint="eastAsia"/>
      </w:rPr>
    </w:lvl>
    <w:lvl w:ilvl="4">
      <w:start w:val="1"/>
      <w:numFmt w:val="decimal"/>
      <w:lvlText w:val="%1.%2.%3.%4.%5"/>
      <w:lvlJc w:val="left"/>
      <w:pPr>
        <w:tabs>
          <w:tab w:val="left" w:pos="2411"/>
        </w:tabs>
        <w:ind w:left="2411" w:hanging="850"/>
      </w:pPr>
      <w:rPr>
        <w:rFonts w:hint="eastAsia"/>
      </w:rPr>
    </w:lvl>
    <w:lvl w:ilvl="5">
      <w:start w:val="1"/>
      <w:numFmt w:val="decimal"/>
      <w:lvlText w:val="%1.%2.%3.%4.%5.%6"/>
      <w:lvlJc w:val="left"/>
      <w:pPr>
        <w:tabs>
          <w:tab w:val="left" w:pos="3120"/>
        </w:tabs>
        <w:ind w:left="3120" w:hanging="1134"/>
      </w:pPr>
      <w:rPr>
        <w:rFonts w:hint="eastAsia"/>
      </w:rPr>
    </w:lvl>
    <w:lvl w:ilvl="6">
      <w:start w:val="1"/>
      <w:numFmt w:val="decimal"/>
      <w:lvlText w:val="%1.%2.%3.%4.%5.%6.%7"/>
      <w:lvlJc w:val="left"/>
      <w:pPr>
        <w:tabs>
          <w:tab w:val="left" w:pos="3687"/>
        </w:tabs>
        <w:ind w:left="3687" w:hanging="1276"/>
      </w:pPr>
      <w:rPr>
        <w:rFonts w:hint="eastAsia"/>
      </w:rPr>
    </w:lvl>
    <w:lvl w:ilvl="7">
      <w:start w:val="1"/>
      <w:numFmt w:val="decimal"/>
      <w:lvlText w:val="%1.%2.%3.%4.%5.%6.%7.%8"/>
      <w:lvlJc w:val="left"/>
      <w:pPr>
        <w:tabs>
          <w:tab w:val="left" w:pos="4254"/>
        </w:tabs>
        <w:ind w:left="4254" w:hanging="1418"/>
      </w:pPr>
      <w:rPr>
        <w:rFonts w:hint="eastAsia"/>
      </w:rPr>
    </w:lvl>
    <w:lvl w:ilvl="8">
      <w:start w:val="1"/>
      <w:numFmt w:val="decimal"/>
      <w:lvlText w:val="%1.%2.%3.%4.%5.%6.%7.%8.%9"/>
      <w:lvlJc w:val="left"/>
      <w:pPr>
        <w:tabs>
          <w:tab w:val="left" w:pos="4962"/>
        </w:tabs>
        <w:ind w:left="4962" w:hanging="1700"/>
      </w:pPr>
      <w:rPr>
        <w:rFonts w:hint="eastAsia"/>
      </w:rPr>
    </w:lvl>
  </w:abstractNum>
  <w:abstractNum w:abstractNumId="5">
    <w:nsid w:val="7BD15819"/>
    <w:multiLevelType w:val="hybridMultilevel"/>
    <w:tmpl w:val="AD622DDE"/>
    <w:lvl w:ilvl="0" w:tplc="BDE228E8">
      <w:start w:val="6"/>
      <w:numFmt w:val="japaneseCounting"/>
      <w:lvlText w:val="（%1）"/>
      <w:lvlJc w:val="left"/>
      <w:pPr>
        <w:ind w:left="720" w:hanging="720"/>
      </w:pPr>
      <w:rPr>
        <w:rFonts w:ascii="黑体" w:eastAsia="黑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盟">
    <w15:presenceInfo w15:providerId="WPS Office" w15:userId="357079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YjlmNmE3MTU0OWEzNzU1MjYwODBlYjIzZTk2NjAifQ=="/>
  </w:docVars>
  <w:rsids>
    <w:rsidRoot w:val="008672D3"/>
    <w:rsid w:val="00035DC9"/>
    <w:rsid w:val="000868AF"/>
    <w:rsid w:val="000D46D0"/>
    <w:rsid w:val="000F48CF"/>
    <w:rsid w:val="00131A87"/>
    <w:rsid w:val="00146DB2"/>
    <w:rsid w:val="00161D6C"/>
    <w:rsid w:val="00162E15"/>
    <w:rsid w:val="002156B6"/>
    <w:rsid w:val="00255DBF"/>
    <w:rsid w:val="002A129A"/>
    <w:rsid w:val="002C45E4"/>
    <w:rsid w:val="003303EA"/>
    <w:rsid w:val="0035417F"/>
    <w:rsid w:val="003D0022"/>
    <w:rsid w:val="00413A5B"/>
    <w:rsid w:val="00477CA7"/>
    <w:rsid w:val="004B2056"/>
    <w:rsid w:val="004E0DBA"/>
    <w:rsid w:val="00534AD7"/>
    <w:rsid w:val="005628D2"/>
    <w:rsid w:val="00562E26"/>
    <w:rsid w:val="005B3E01"/>
    <w:rsid w:val="006478B7"/>
    <w:rsid w:val="00702EC0"/>
    <w:rsid w:val="007B30CA"/>
    <w:rsid w:val="0082200D"/>
    <w:rsid w:val="008375BA"/>
    <w:rsid w:val="00842EE1"/>
    <w:rsid w:val="00864799"/>
    <w:rsid w:val="008672D3"/>
    <w:rsid w:val="0088102B"/>
    <w:rsid w:val="00986508"/>
    <w:rsid w:val="00986B39"/>
    <w:rsid w:val="009A663D"/>
    <w:rsid w:val="009B7C1F"/>
    <w:rsid w:val="009F5F56"/>
    <w:rsid w:val="00A03094"/>
    <w:rsid w:val="00A205D8"/>
    <w:rsid w:val="00A63522"/>
    <w:rsid w:val="00A91D76"/>
    <w:rsid w:val="00AA0E26"/>
    <w:rsid w:val="00AA456A"/>
    <w:rsid w:val="00B04001"/>
    <w:rsid w:val="00B21A12"/>
    <w:rsid w:val="00B322B6"/>
    <w:rsid w:val="00BE1FDA"/>
    <w:rsid w:val="00BE7EB8"/>
    <w:rsid w:val="00C05EBD"/>
    <w:rsid w:val="00C111DF"/>
    <w:rsid w:val="00C158F2"/>
    <w:rsid w:val="00C3733C"/>
    <w:rsid w:val="00CC537F"/>
    <w:rsid w:val="00CD2BAA"/>
    <w:rsid w:val="00D4198D"/>
    <w:rsid w:val="00D53E8D"/>
    <w:rsid w:val="00D80138"/>
    <w:rsid w:val="00E73E26"/>
    <w:rsid w:val="00E828C9"/>
    <w:rsid w:val="00F22B89"/>
    <w:rsid w:val="00F253DC"/>
    <w:rsid w:val="00F64416"/>
    <w:rsid w:val="00F850E6"/>
    <w:rsid w:val="11F67A4A"/>
    <w:rsid w:val="18826C4E"/>
    <w:rsid w:val="2EAB59CB"/>
    <w:rsid w:val="5C7D4CCE"/>
    <w:rsid w:val="5D434A35"/>
    <w:rsid w:val="6EDF2FB8"/>
    <w:rsid w:val="725B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kern w:val="2"/>
      <w:sz w:val="21"/>
    </w:rPr>
  </w:style>
  <w:style w:type="paragraph" w:styleId="1">
    <w:name w:val="heading 1"/>
    <w:basedOn w:val="a1"/>
    <w:next w:val="a1"/>
    <w:qFormat/>
    <w:pPr>
      <w:keepNext/>
      <w:keepLines/>
      <w:spacing w:before="340" w:after="330" w:line="578" w:lineRule="auto"/>
      <w:jc w:val="center"/>
      <w:outlineLvl w:val="0"/>
    </w:pPr>
    <w:rPr>
      <w:rFonts w:ascii="黑体" w:eastAsia="黑体"/>
      <w:kern w:val="44"/>
      <w:sz w:val="3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index heading"/>
    <w:basedOn w:val="a1"/>
    <w:next w:val="10"/>
    <w:rPr>
      <w:rFonts w:ascii="Arial" w:hAnsi="Arial"/>
      <w:b/>
    </w:rPr>
  </w:style>
  <w:style w:type="paragraph" w:styleId="10">
    <w:name w:val="index 1"/>
    <w:basedOn w:val="a1"/>
    <w:next w:val="a1"/>
  </w:style>
  <w:style w:type="paragraph" w:styleId="a6">
    <w:name w:val="Balloon Text"/>
    <w:basedOn w:val="a1"/>
    <w:link w:val="Char"/>
    <w:qFormat/>
    <w:rPr>
      <w:sz w:val="18"/>
      <w:szCs w:val="18"/>
    </w:rPr>
  </w:style>
  <w:style w:type="paragraph" w:styleId="a7">
    <w:name w:val="footer"/>
    <w:basedOn w:val="a1"/>
    <w:uiPriority w:val="99"/>
    <w:qFormat/>
    <w:pPr>
      <w:tabs>
        <w:tab w:val="center" w:pos="4153"/>
        <w:tab w:val="right" w:pos="8306"/>
      </w:tabs>
      <w:snapToGrid w:val="0"/>
      <w:jc w:val="left"/>
    </w:pPr>
    <w:rPr>
      <w:sz w:val="18"/>
    </w:rPr>
  </w:style>
  <w:style w:type="paragraph" w:styleId="a8">
    <w:name w:val="header"/>
    <w:basedOn w:val="a1"/>
    <w:link w:val="Char0"/>
    <w:pPr>
      <w:pBdr>
        <w:bottom w:val="single" w:sz="6" w:space="1" w:color="auto"/>
      </w:pBdr>
      <w:tabs>
        <w:tab w:val="center" w:pos="4153"/>
        <w:tab w:val="right" w:pos="8306"/>
      </w:tabs>
      <w:snapToGrid w:val="0"/>
      <w:jc w:val="center"/>
    </w:pPr>
    <w:rPr>
      <w:sz w:val="18"/>
      <w:szCs w:val="18"/>
    </w:rPr>
  </w:style>
  <w:style w:type="table" w:styleId="a9">
    <w:name w:val="Table Grid"/>
    <w:basedOn w:val="a4"/>
    <w:uiPriority w:val="3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3"/>
    <w:qFormat/>
    <w:rPr>
      <w:color w:val="0563C1" w:themeColor="hyperlink"/>
      <w:u w:val="single"/>
    </w:rPr>
  </w:style>
  <w:style w:type="paragraph" w:customStyle="1" w:styleId="11">
    <w:name w:val="1级标题"/>
    <w:qFormat/>
    <w:pPr>
      <w:widowControl w:val="0"/>
      <w:tabs>
        <w:tab w:val="left" w:pos="403"/>
      </w:tabs>
      <w:jc w:val="center"/>
      <w:outlineLvl w:val="0"/>
    </w:pPr>
    <w:rPr>
      <w:rFonts w:ascii="仿宋_GB2312" w:eastAsia="仿宋_GB2312" w:hAnsi="宋体" w:cs="Arial"/>
      <w:b/>
      <w:kern w:val="2"/>
      <w:sz w:val="28"/>
      <w:szCs w:val="28"/>
    </w:rPr>
  </w:style>
  <w:style w:type="character" w:customStyle="1" w:styleId="Char0">
    <w:name w:val="页眉 Char"/>
    <w:basedOn w:val="a3"/>
    <w:link w:val="a8"/>
    <w:qFormat/>
    <w:rPr>
      <w:kern w:val="2"/>
      <w:sz w:val="18"/>
      <w:szCs w:val="18"/>
    </w:rPr>
  </w:style>
  <w:style w:type="character" w:customStyle="1" w:styleId="Char">
    <w:name w:val="批注框文本 Char"/>
    <w:basedOn w:val="a3"/>
    <w:link w:val="a6"/>
    <w:rPr>
      <w:kern w:val="2"/>
      <w:sz w:val="18"/>
      <w:szCs w:val="18"/>
    </w:rPr>
  </w:style>
  <w:style w:type="paragraph" w:customStyle="1" w:styleId="ab">
    <w:name w:val="章标题"/>
    <w:next w:val="a1"/>
    <w:link w:val="Char1"/>
    <w:qFormat/>
    <w:pPr>
      <w:spacing w:beforeLines="100" w:afterLines="100"/>
      <w:jc w:val="both"/>
      <w:outlineLvl w:val="1"/>
    </w:pPr>
    <w:rPr>
      <w:rFonts w:ascii="黑体" w:eastAsia="黑体" w:hAnsi="Times New Roman"/>
      <w:sz w:val="21"/>
    </w:rPr>
  </w:style>
  <w:style w:type="paragraph" w:customStyle="1" w:styleId="a0">
    <w:name w:val="正文图标题"/>
    <w:next w:val="a1"/>
    <w:pPr>
      <w:numPr>
        <w:numId w:val="1"/>
      </w:numPr>
      <w:tabs>
        <w:tab w:val="left" w:pos="360"/>
      </w:tabs>
      <w:spacing w:beforeLines="50" w:afterLines="50"/>
      <w:ind w:left="0"/>
      <w:jc w:val="center"/>
    </w:pPr>
    <w:rPr>
      <w:rFonts w:ascii="黑体" w:eastAsia="黑体" w:hAnsi="Times New Roman"/>
      <w:sz w:val="21"/>
    </w:rPr>
  </w:style>
  <w:style w:type="character" w:customStyle="1" w:styleId="Char1">
    <w:name w:val="章标题 Char"/>
    <w:link w:val="ab"/>
    <w:qFormat/>
    <w:rPr>
      <w:rFonts w:ascii="黑体" w:eastAsia="黑体" w:hAnsi="Times New Roman"/>
      <w:sz w:val="21"/>
    </w:rPr>
  </w:style>
  <w:style w:type="paragraph" w:styleId="ac">
    <w:name w:val="List Paragraph"/>
    <w:basedOn w:val="a1"/>
    <w:uiPriority w:val="99"/>
    <w:qFormat/>
    <w:pPr>
      <w:ind w:firstLineChars="200" w:firstLine="420"/>
    </w:pPr>
    <w:rPr>
      <w:rFonts w:ascii="Times New Roman" w:hAnsi="Times New Roman"/>
      <w:sz w:val="18"/>
      <w:szCs w:val="22"/>
    </w:rPr>
  </w:style>
  <w:style w:type="paragraph" w:customStyle="1" w:styleId="ad">
    <w:name w:val="段"/>
    <w:link w:val="Char2"/>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2">
    <w:name w:val="段 Char"/>
    <w:link w:val="ad"/>
    <w:qFormat/>
    <w:rPr>
      <w:rFonts w:ascii="宋体" w:hAnsi="Times New Roman"/>
      <w:sz w:val="21"/>
    </w:rPr>
  </w:style>
  <w:style w:type="paragraph" w:customStyle="1" w:styleId="a">
    <w:name w:val="注×："/>
    <w:pPr>
      <w:widowControl w:val="0"/>
      <w:numPr>
        <w:numId w:val="2"/>
      </w:numPr>
      <w:autoSpaceDE w:val="0"/>
      <w:autoSpaceDN w:val="0"/>
      <w:jc w:val="both"/>
    </w:pPr>
    <w:rPr>
      <w:rFonts w:ascii="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kern w:val="2"/>
      <w:sz w:val="21"/>
    </w:rPr>
  </w:style>
  <w:style w:type="paragraph" w:styleId="1">
    <w:name w:val="heading 1"/>
    <w:basedOn w:val="a1"/>
    <w:next w:val="a1"/>
    <w:qFormat/>
    <w:pPr>
      <w:keepNext/>
      <w:keepLines/>
      <w:spacing w:before="340" w:after="330" w:line="578" w:lineRule="auto"/>
      <w:jc w:val="center"/>
      <w:outlineLvl w:val="0"/>
    </w:pPr>
    <w:rPr>
      <w:rFonts w:ascii="黑体" w:eastAsia="黑体"/>
      <w:kern w:val="44"/>
      <w:sz w:val="3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index heading"/>
    <w:basedOn w:val="a1"/>
    <w:next w:val="10"/>
    <w:rPr>
      <w:rFonts w:ascii="Arial" w:hAnsi="Arial"/>
      <w:b/>
    </w:rPr>
  </w:style>
  <w:style w:type="paragraph" w:styleId="10">
    <w:name w:val="index 1"/>
    <w:basedOn w:val="a1"/>
    <w:next w:val="a1"/>
  </w:style>
  <w:style w:type="paragraph" w:styleId="a6">
    <w:name w:val="Balloon Text"/>
    <w:basedOn w:val="a1"/>
    <w:link w:val="Char"/>
    <w:qFormat/>
    <w:rPr>
      <w:sz w:val="18"/>
      <w:szCs w:val="18"/>
    </w:rPr>
  </w:style>
  <w:style w:type="paragraph" w:styleId="a7">
    <w:name w:val="footer"/>
    <w:basedOn w:val="a1"/>
    <w:uiPriority w:val="99"/>
    <w:qFormat/>
    <w:pPr>
      <w:tabs>
        <w:tab w:val="center" w:pos="4153"/>
        <w:tab w:val="right" w:pos="8306"/>
      </w:tabs>
      <w:snapToGrid w:val="0"/>
      <w:jc w:val="left"/>
    </w:pPr>
    <w:rPr>
      <w:sz w:val="18"/>
    </w:rPr>
  </w:style>
  <w:style w:type="paragraph" w:styleId="a8">
    <w:name w:val="header"/>
    <w:basedOn w:val="a1"/>
    <w:link w:val="Char0"/>
    <w:pPr>
      <w:pBdr>
        <w:bottom w:val="single" w:sz="6" w:space="1" w:color="auto"/>
      </w:pBdr>
      <w:tabs>
        <w:tab w:val="center" w:pos="4153"/>
        <w:tab w:val="right" w:pos="8306"/>
      </w:tabs>
      <w:snapToGrid w:val="0"/>
      <w:jc w:val="center"/>
    </w:pPr>
    <w:rPr>
      <w:sz w:val="18"/>
      <w:szCs w:val="18"/>
    </w:rPr>
  </w:style>
  <w:style w:type="table" w:styleId="a9">
    <w:name w:val="Table Grid"/>
    <w:basedOn w:val="a4"/>
    <w:uiPriority w:val="3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3"/>
    <w:qFormat/>
    <w:rPr>
      <w:color w:val="0563C1" w:themeColor="hyperlink"/>
      <w:u w:val="single"/>
    </w:rPr>
  </w:style>
  <w:style w:type="paragraph" w:customStyle="1" w:styleId="11">
    <w:name w:val="1级标题"/>
    <w:qFormat/>
    <w:pPr>
      <w:widowControl w:val="0"/>
      <w:tabs>
        <w:tab w:val="left" w:pos="403"/>
      </w:tabs>
      <w:jc w:val="center"/>
      <w:outlineLvl w:val="0"/>
    </w:pPr>
    <w:rPr>
      <w:rFonts w:ascii="仿宋_GB2312" w:eastAsia="仿宋_GB2312" w:hAnsi="宋体" w:cs="Arial"/>
      <w:b/>
      <w:kern w:val="2"/>
      <w:sz w:val="28"/>
      <w:szCs w:val="28"/>
    </w:rPr>
  </w:style>
  <w:style w:type="character" w:customStyle="1" w:styleId="Char0">
    <w:name w:val="页眉 Char"/>
    <w:basedOn w:val="a3"/>
    <w:link w:val="a8"/>
    <w:qFormat/>
    <w:rPr>
      <w:kern w:val="2"/>
      <w:sz w:val="18"/>
      <w:szCs w:val="18"/>
    </w:rPr>
  </w:style>
  <w:style w:type="character" w:customStyle="1" w:styleId="Char">
    <w:name w:val="批注框文本 Char"/>
    <w:basedOn w:val="a3"/>
    <w:link w:val="a6"/>
    <w:rPr>
      <w:kern w:val="2"/>
      <w:sz w:val="18"/>
      <w:szCs w:val="18"/>
    </w:rPr>
  </w:style>
  <w:style w:type="paragraph" w:customStyle="1" w:styleId="ab">
    <w:name w:val="章标题"/>
    <w:next w:val="a1"/>
    <w:link w:val="Char1"/>
    <w:qFormat/>
    <w:pPr>
      <w:spacing w:beforeLines="100" w:afterLines="100"/>
      <w:jc w:val="both"/>
      <w:outlineLvl w:val="1"/>
    </w:pPr>
    <w:rPr>
      <w:rFonts w:ascii="黑体" w:eastAsia="黑体" w:hAnsi="Times New Roman"/>
      <w:sz w:val="21"/>
    </w:rPr>
  </w:style>
  <w:style w:type="paragraph" w:customStyle="1" w:styleId="a0">
    <w:name w:val="正文图标题"/>
    <w:next w:val="a1"/>
    <w:pPr>
      <w:numPr>
        <w:numId w:val="1"/>
      </w:numPr>
      <w:tabs>
        <w:tab w:val="left" w:pos="360"/>
      </w:tabs>
      <w:spacing w:beforeLines="50" w:afterLines="50"/>
      <w:ind w:left="0"/>
      <w:jc w:val="center"/>
    </w:pPr>
    <w:rPr>
      <w:rFonts w:ascii="黑体" w:eastAsia="黑体" w:hAnsi="Times New Roman"/>
      <w:sz w:val="21"/>
    </w:rPr>
  </w:style>
  <w:style w:type="character" w:customStyle="1" w:styleId="Char1">
    <w:name w:val="章标题 Char"/>
    <w:link w:val="ab"/>
    <w:qFormat/>
    <w:rPr>
      <w:rFonts w:ascii="黑体" w:eastAsia="黑体" w:hAnsi="Times New Roman"/>
      <w:sz w:val="21"/>
    </w:rPr>
  </w:style>
  <w:style w:type="paragraph" w:styleId="ac">
    <w:name w:val="List Paragraph"/>
    <w:basedOn w:val="a1"/>
    <w:uiPriority w:val="99"/>
    <w:qFormat/>
    <w:pPr>
      <w:ind w:firstLineChars="200" w:firstLine="420"/>
    </w:pPr>
    <w:rPr>
      <w:rFonts w:ascii="Times New Roman" w:hAnsi="Times New Roman"/>
      <w:sz w:val="18"/>
      <w:szCs w:val="22"/>
    </w:rPr>
  </w:style>
  <w:style w:type="paragraph" w:customStyle="1" w:styleId="ad">
    <w:name w:val="段"/>
    <w:link w:val="Char2"/>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2">
    <w:name w:val="段 Char"/>
    <w:link w:val="ad"/>
    <w:qFormat/>
    <w:rPr>
      <w:rFonts w:ascii="宋体" w:hAnsi="Times New Roman"/>
      <w:sz w:val="21"/>
    </w:rPr>
  </w:style>
  <w:style w:type="paragraph" w:customStyle="1" w:styleId="a">
    <w:name w:val="注×："/>
    <w:pPr>
      <w:widowControl w:val="0"/>
      <w:numPr>
        <w:numId w:val="2"/>
      </w:numPr>
      <w:autoSpaceDE w:val="0"/>
      <w:autoSpaceDN w:val="0"/>
      <w:jc w:val="both"/>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tbz.org.cn/Home%20/Show/18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7D4F-EC8B-49D3-AEE6-53CADFAF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5419</Words>
  <Characters>1391</Characters>
  <Application>Microsoft Office Word</Application>
  <DocSecurity>0</DocSecurity>
  <Lines>11</Lines>
  <Paragraphs>13</Paragraphs>
  <ScaleCrop>false</ScaleCrop>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14</cp:revision>
  <cp:lastPrinted>2023-09-06T01:56:00Z</cp:lastPrinted>
  <dcterms:created xsi:type="dcterms:W3CDTF">2023-09-06T01:12:00Z</dcterms:created>
  <dcterms:modified xsi:type="dcterms:W3CDTF">2023-09-06T01:56:00Z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E63DF496D71F473D98AF450BB1B8EB0F_12</vt:lpwstr>
  </property>
</Properties>
</file>