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r w:rsidR="007B65FD">
        <w:rPr>
          <w:rFonts w:ascii="Times New Roman" w:eastAsia="宋体" w:hAnsi="Times New Roman" w:cs="Times New Roman" w:hint="eastAsia"/>
          <w:sz w:val="30"/>
          <w:szCs w:val="30"/>
        </w:rPr>
        <w:t>焊接钢管</w:t>
      </w:r>
      <w:r>
        <w:rPr>
          <w:rFonts w:ascii="Times New Roman" w:eastAsia="宋体" w:hAnsi="Times New Roman" w:cs="Times New Roman"/>
          <w:sz w:val="30"/>
          <w:szCs w:val="30"/>
        </w:rPr>
        <w:t>》</w:t>
      </w:r>
    </w:p>
    <w:p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w:t>
      </w:r>
      <w:r w:rsidR="00BF703F">
        <w:rPr>
          <w:rFonts w:ascii="Times New Roman" w:eastAsia="宋体" w:hAnsi="Times New Roman" w:cs="Times New Roman" w:hint="eastAsia"/>
          <w:sz w:val="28"/>
          <w:szCs w:val="28"/>
        </w:rPr>
        <w:t>团体标准制修订计划的通知》，由</w:t>
      </w:r>
      <w:r>
        <w:rPr>
          <w:rFonts w:ascii="Times New Roman" w:eastAsia="宋体" w:hAnsi="Times New Roman" w:cs="Times New Roman" w:hint="eastAsia"/>
          <w:sz w:val="28"/>
          <w:szCs w:val="28"/>
        </w:rPr>
        <w:t>冶金工业规划研究院等单位负责制定《绿色设计产品评价规范</w:t>
      </w:r>
      <w:r>
        <w:rPr>
          <w:rFonts w:ascii="Times New Roman" w:eastAsia="宋体" w:hAnsi="Times New Roman" w:cs="Times New Roman" w:hint="eastAsia"/>
          <w:sz w:val="28"/>
          <w:szCs w:val="28"/>
        </w:rPr>
        <w:t xml:space="preserve"> </w:t>
      </w:r>
      <w:r w:rsidR="007B65FD">
        <w:rPr>
          <w:rFonts w:ascii="Times New Roman" w:eastAsia="宋体" w:hAnsi="Times New Roman" w:cs="Times New Roman" w:hint="eastAsia"/>
          <w:sz w:val="28"/>
          <w:szCs w:val="28"/>
        </w:rPr>
        <w:t>焊接钢管</w:t>
      </w:r>
      <w:r>
        <w:rPr>
          <w:rFonts w:ascii="Times New Roman" w:eastAsia="宋体" w:hAnsi="Times New Roman" w:cs="Times New Roman" w:hint="eastAsia"/>
          <w:sz w:val="28"/>
          <w:szCs w:val="28"/>
        </w:rPr>
        <w:t>》团体标准已正式立项。</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计划下达后，规划院组织各起草单位成立了标准起草编制工作组。工作组对国内外</w:t>
      </w:r>
      <w:r w:rsidR="007B65FD">
        <w:rPr>
          <w:rFonts w:ascii="Times New Roman" w:eastAsia="宋体" w:hAnsi="Times New Roman" w:cs="Times New Roman" w:hint="eastAsia"/>
          <w:sz w:val="28"/>
          <w:szCs w:val="28"/>
        </w:rPr>
        <w:t>焊接钢管</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7B65FD">
        <w:rPr>
          <w:rFonts w:ascii="Times New Roman" w:eastAsia="宋体" w:hAnsi="Times New Roman" w:cs="Times New Roman" w:hint="eastAsia"/>
          <w:sz w:val="28"/>
          <w:szCs w:val="28"/>
        </w:rPr>
        <w:t>焊接钢管</w:t>
      </w:r>
      <w:r>
        <w:rPr>
          <w:rFonts w:ascii="Times New Roman" w:eastAsia="宋体" w:hAnsi="Times New Roman" w:cs="Times New Roman" w:hint="eastAsia"/>
          <w:sz w:val="28"/>
          <w:szCs w:val="28"/>
        </w:rPr>
        <w:t>》标准草案初稿。</w:t>
      </w:r>
    </w:p>
    <w:p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40624B">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编制组结合讨论会意见，完善标准草案并形成征求意见稿，公开征求意见。</w:t>
      </w:r>
    </w:p>
    <w:p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Pr>
          <w:rFonts w:ascii="Times New Roman" w:eastAsia="宋体" w:hAnsi="Times New Roman" w:cs="Times New Roman" w:hint="eastAsia"/>
          <w:b/>
          <w:bCs/>
          <w:sz w:val="28"/>
          <w:szCs w:val="28"/>
        </w:rPr>
        <w:t>202</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b/>
          <w:bCs/>
          <w:sz w:val="28"/>
          <w:szCs w:val="28"/>
        </w:rPr>
        <w:t>9</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1</w:t>
      </w:r>
      <w:r w:rsidR="00AC3E79">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w:t>
      </w:r>
      <w:r>
        <w:rPr>
          <w:rFonts w:ascii="Times New Roman" w:eastAsia="宋体" w:hAnsi="Times New Roman" w:cs="Times New Roman" w:hint="eastAsia"/>
          <w:sz w:val="28"/>
          <w:szCs w:val="28"/>
        </w:rPr>
        <w:lastRenderedPageBreak/>
        <w:t>范性的原则来进行本标准的制定工作。</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中央全面深化改革领导小组将“制定绿色产品标准、认证、标识整合方案”列为</w:t>
      </w:r>
      <w:r>
        <w:rPr>
          <w:rFonts w:ascii="Times New Roman" w:eastAsia="宋体" w:hAnsi="Times New Roman" w:cs="Times New Roman" w:hint="eastAsia"/>
          <w:sz w:val="28"/>
          <w:szCs w:val="28"/>
        </w:rPr>
        <w:t>2017</w:t>
      </w:r>
      <w:r>
        <w:rPr>
          <w:rFonts w:ascii="Times New Roman" w:eastAsia="宋体" w:hAnsi="Times New Roman" w:cs="Times New Roman" w:hint="eastAsia"/>
          <w:sz w:val="28"/>
          <w:szCs w:val="28"/>
        </w:rPr>
        <w:t>年重点改革任务，国务院发布的《国务院关于积极发挥新消费引领作用、加快培育形成新供给新动力的指导意见》将绿色消费作为推进供给侧改革和消费升级的重点领域和方向之一，并提出全面提高标准化水平，加快制定和完善重点领域及新兴业态的相关标准。绿色产品是工信部、国标委在</w:t>
      </w:r>
      <w:r>
        <w:rPr>
          <w:rFonts w:ascii="Times New Roman" w:eastAsia="宋体" w:hAnsi="Times New Roman" w:cs="Times New Roman" w:hint="eastAsia"/>
          <w:sz w:val="28"/>
          <w:szCs w:val="28"/>
        </w:rPr>
        <w:t>2016</w:t>
      </w:r>
      <w:r>
        <w:rPr>
          <w:rFonts w:ascii="Times New Roman" w:eastAsia="宋体" w:hAnsi="Times New Roman" w:cs="Times New Roman" w:hint="eastAsia"/>
          <w:sz w:val="28"/>
          <w:szCs w:val="28"/>
        </w:rPr>
        <w:t>年联合下发《绿色制造标准体系建设指南》中七个子标准体系之一。</w:t>
      </w:r>
    </w:p>
    <w:p w:rsidR="00A03FDF" w:rsidRPr="00A03FDF" w:rsidRDefault="00FB435F" w:rsidP="00A03FDF">
      <w:pPr>
        <w:adjustRightInd w:val="0"/>
        <w:snapToGrid w:val="0"/>
        <w:spacing w:line="360" w:lineRule="auto"/>
        <w:ind w:firstLineChars="200" w:firstLine="560"/>
        <w:rPr>
          <w:rFonts w:ascii="Times New Roman" w:eastAsia="宋体" w:hAnsi="Times New Roman" w:cs="Times New Roman"/>
          <w:sz w:val="28"/>
          <w:szCs w:val="28"/>
        </w:rPr>
      </w:pPr>
      <w:r w:rsidRPr="00FB435F">
        <w:rPr>
          <w:rFonts w:ascii="Times New Roman" w:eastAsia="宋体" w:hAnsi="Times New Roman" w:cs="Times New Roman" w:hint="eastAsia"/>
          <w:sz w:val="28"/>
          <w:szCs w:val="28"/>
        </w:rPr>
        <w:t>焊接钢管作为建筑、流体输送等领域的关键原材料之一，是保障基础设施建设和使用安全的基础原材料，具有消费量大、使用范围广的特点，极有必要在焊接钢管领域开展绿色设计产</w:t>
      </w:r>
      <w:r>
        <w:rPr>
          <w:rFonts w:ascii="Times New Roman" w:eastAsia="宋体" w:hAnsi="Times New Roman" w:cs="Times New Roman" w:hint="eastAsia"/>
          <w:sz w:val="28"/>
          <w:szCs w:val="28"/>
        </w:rPr>
        <w:t>品评价工作，推动上下游实现从原材料到产品使用的全流程绿色化发展</w:t>
      </w:r>
      <w:r w:rsidR="00A03FDF" w:rsidRPr="00A03FDF">
        <w:rPr>
          <w:rFonts w:ascii="Times New Roman" w:eastAsia="宋体" w:hAnsi="Times New Roman" w:cs="Times New Roman" w:hint="eastAsia"/>
          <w:sz w:val="28"/>
          <w:szCs w:val="28"/>
        </w:rPr>
        <w:t>。但是目前</w:t>
      </w:r>
      <w:r w:rsidR="007E018C">
        <w:rPr>
          <w:rFonts w:ascii="Times New Roman" w:eastAsia="宋体" w:hAnsi="Times New Roman" w:cs="Times New Roman" w:hint="eastAsia"/>
          <w:sz w:val="28"/>
          <w:szCs w:val="28"/>
        </w:rPr>
        <w:t>焊接钢管</w:t>
      </w:r>
      <w:r w:rsidR="00A03FDF" w:rsidRPr="00A03FDF">
        <w:rPr>
          <w:rFonts w:ascii="Times New Roman" w:eastAsia="宋体" w:hAnsi="Times New Roman" w:cs="Times New Roman" w:hint="eastAsia"/>
          <w:sz w:val="28"/>
          <w:szCs w:val="28"/>
        </w:rPr>
        <w:t>生产的技术路线较多，缺乏相互的协调统一，相关标准极为欠缺，如何科学、客观、准确评价</w:t>
      </w:r>
      <w:r w:rsidR="007E018C">
        <w:rPr>
          <w:rFonts w:ascii="Times New Roman" w:eastAsia="宋体" w:hAnsi="Times New Roman" w:cs="Times New Roman" w:hint="eastAsia"/>
          <w:sz w:val="28"/>
          <w:szCs w:val="28"/>
        </w:rPr>
        <w:t>焊接钢管</w:t>
      </w:r>
      <w:r w:rsidR="00A03FDF" w:rsidRPr="00A03FDF">
        <w:rPr>
          <w:rFonts w:ascii="Times New Roman" w:eastAsia="宋体" w:hAnsi="Times New Roman" w:cs="Times New Roman" w:hint="eastAsia"/>
          <w:sz w:val="28"/>
          <w:szCs w:val="28"/>
        </w:rPr>
        <w:t>在全生命周期中对环境的影响，发现其对环境影响的不利因素，及时提出改进完善措施，这成为我国</w:t>
      </w:r>
      <w:r w:rsidR="007E018C">
        <w:rPr>
          <w:rFonts w:ascii="Times New Roman" w:eastAsia="宋体" w:hAnsi="Times New Roman" w:cs="Times New Roman" w:hint="eastAsia"/>
          <w:sz w:val="28"/>
          <w:szCs w:val="28"/>
        </w:rPr>
        <w:t>焊接钢管</w:t>
      </w:r>
      <w:r w:rsidR="00A03FDF" w:rsidRPr="00A03FDF">
        <w:rPr>
          <w:rFonts w:ascii="Times New Roman" w:eastAsia="宋体" w:hAnsi="Times New Roman" w:cs="Times New Roman" w:hint="eastAsia"/>
          <w:sz w:val="28"/>
          <w:szCs w:val="28"/>
        </w:rPr>
        <w:t>行业绿色发展的重中之重，其中最凸显的问题在于没有统一合理的评价标准，</w:t>
      </w:r>
    </w:p>
    <w:p w:rsidR="004D5FB9" w:rsidRDefault="00A03FDF" w:rsidP="00A03FDF">
      <w:pPr>
        <w:adjustRightInd w:val="0"/>
        <w:snapToGrid w:val="0"/>
        <w:spacing w:line="360" w:lineRule="auto"/>
        <w:ind w:firstLineChars="200" w:firstLine="560"/>
        <w:rPr>
          <w:rFonts w:ascii="Times New Roman" w:eastAsia="宋体" w:hAnsi="Times New Roman" w:cs="Times New Roman"/>
          <w:sz w:val="28"/>
          <w:szCs w:val="28"/>
        </w:rPr>
      </w:pPr>
      <w:r w:rsidRPr="00A03FDF">
        <w:rPr>
          <w:rFonts w:ascii="Times New Roman" w:eastAsia="宋体" w:hAnsi="Times New Roman" w:cs="Times New Roman" w:hint="eastAsia"/>
          <w:sz w:val="28"/>
          <w:szCs w:val="28"/>
        </w:rPr>
        <w:t>本标准的编制将及时填补这一空白，引导行业重视</w:t>
      </w:r>
      <w:r w:rsidR="007E018C">
        <w:rPr>
          <w:rFonts w:ascii="Times New Roman" w:eastAsia="宋体" w:hAnsi="Times New Roman" w:cs="Times New Roman" w:hint="eastAsia"/>
          <w:sz w:val="28"/>
          <w:szCs w:val="28"/>
        </w:rPr>
        <w:t>焊接钢管</w:t>
      </w:r>
      <w:r w:rsidRPr="00A03FDF">
        <w:rPr>
          <w:rFonts w:ascii="Times New Roman" w:eastAsia="宋体" w:hAnsi="Times New Roman" w:cs="Times New Roman" w:hint="eastAsia"/>
          <w:sz w:val="28"/>
          <w:szCs w:val="28"/>
        </w:rPr>
        <w:t>的生产和应用，通过科学合理的评价技术，综合评价</w:t>
      </w:r>
      <w:r w:rsidR="007E018C">
        <w:rPr>
          <w:rFonts w:ascii="Times New Roman" w:eastAsia="宋体" w:hAnsi="Times New Roman" w:cs="Times New Roman" w:hint="eastAsia"/>
          <w:sz w:val="28"/>
          <w:szCs w:val="28"/>
        </w:rPr>
        <w:t>焊接钢管</w:t>
      </w:r>
      <w:r w:rsidRPr="00A03FDF">
        <w:rPr>
          <w:rFonts w:ascii="Times New Roman" w:eastAsia="宋体" w:hAnsi="Times New Roman" w:cs="Times New Roman" w:hint="eastAsia"/>
          <w:sz w:val="28"/>
          <w:szCs w:val="28"/>
        </w:rPr>
        <w:t>在全生命周</w:t>
      </w:r>
      <w:r w:rsidRPr="00A03FDF">
        <w:rPr>
          <w:rFonts w:ascii="Times New Roman" w:eastAsia="宋体" w:hAnsi="Times New Roman" w:cs="Times New Roman" w:hint="eastAsia"/>
          <w:sz w:val="28"/>
          <w:szCs w:val="28"/>
        </w:rPr>
        <w:lastRenderedPageBreak/>
        <w:t>期中对环境的影响，在此基础上提出持续改进的有效建议，力争进一步减少</w:t>
      </w:r>
      <w:r w:rsidR="007E018C">
        <w:rPr>
          <w:rFonts w:ascii="Times New Roman" w:eastAsia="宋体" w:hAnsi="Times New Roman" w:cs="Times New Roman" w:hint="eastAsia"/>
          <w:sz w:val="28"/>
          <w:szCs w:val="28"/>
        </w:rPr>
        <w:t>焊接钢管</w:t>
      </w:r>
      <w:r w:rsidRPr="00A03FDF">
        <w:rPr>
          <w:rFonts w:ascii="Times New Roman" w:eastAsia="宋体" w:hAnsi="Times New Roman" w:cs="Times New Roman" w:hint="eastAsia"/>
          <w:sz w:val="28"/>
          <w:szCs w:val="28"/>
        </w:rPr>
        <w:t>对资源和能源的需求，减少对环境的影响，实现</w:t>
      </w:r>
      <w:r w:rsidR="007E018C">
        <w:rPr>
          <w:rFonts w:ascii="Times New Roman" w:eastAsia="宋体" w:hAnsi="Times New Roman" w:cs="Times New Roman" w:hint="eastAsia"/>
          <w:sz w:val="28"/>
          <w:szCs w:val="28"/>
        </w:rPr>
        <w:t>焊接钢管</w:t>
      </w:r>
      <w:r w:rsidRPr="00A03FDF">
        <w:rPr>
          <w:rFonts w:ascii="Times New Roman" w:eastAsia="宋体" w:hAnsi="Times New Roman" w:cs="Times New Roman" w:hint="eastAsia"/>
          <w:sz w:val="28"/>
          <w:szCs w:val="28"/>
        </w:rPr>
        <w:t>产业的高质量发展。</w:t>
      </w:r>
    </w:p>
    <w:p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在适用范围方面，本文件适用</w:t>
      </w:r>
      <w:r w:rsidR="00BA31C8">
        <w:rPr>
          <w:rFonts w:ascii="Times New Roman" w:eastAsia="宋体" w:hAnsi="Times New Roman" w:cs="Times New Roman" w:hint="eastAsia"/>
          <w:sz w:val="28"/>
          <w:szCs w:val="28"/>
        </w:rPr>
        <w:t>焊接钢管</w:t>
      </w:r>
      <w:r>
        <w:rPr>
          <w:rFonts w:ascii="Times New Roman" w:eastAsia="宋体" w:hAnsi="Times New Roman" w:cs="Times New Roman"/>
          <w:sz w:val="28"/>
          <w:szCs w:val="28"/>
        </w:rPr>
        <w:t>绿色设计产品评价</w:t>
      </w:r>
      <w:r>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w:t>
      </w:r>
      <w:r>
        <w:rPr>
          <w:rFonts w:ascii="Times New Roman" w:eastAsia="宋体" w:hAnsi="Times New Roman" w:cs="Times New Roman" w:hint="eastAsia"/>
          <w:sz w:val="28"/>
          <w:szCs w:val="28"/>
        </w:rPr>
        <w:lastRenderedPageBreak/>
        <w:t>持一致。</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7B65FD">
        <w:rPr>
          <w:rFonts w:ascii="Times New Roman" w:eastAsia="宋体" w:hAnsi="Times New Roman" w:cs="Times New Roman" w:hint="eastAsia"/>
          <w:sz w:val="28"/>
          <w:szCs w:val="28"/>
        </w:rPr>
        <w:t>焊接钢管</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rsidR="004D5FB9" w:rsidRDefault="0048070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本文件参照</w:t>
      </w:r>
      <w:r>
        <w:rPr>
          <w:rFonts w:ascii="Times New Roman" w:eastAsia="宋体" w:hAnsi="Times New Roman" w:cs="Times New Roman" w:hint="eastAsia"/>
          <w:sz w:val="28"/>
          <w:szCs w:val="28"/>
        </w:rPr>
        <w:t>已</w:t>
      </w:r>
      <w:r>
        <w:rPr>
          <w:rFonts w:ascii="Times New Roman" w:eastAsia="宋体" w:hAnsi="Times New Roman" w:cs="Times New Roman"/>
          <w:sz w:val="28"/>
          <w:szCs w:val="28"/>
        </w:rPr>
        <w:t>发布行业标准为</w:t>
      </w:r>
      <w:r w:rsidRPr="0048070F">
        <w:rPr>
          <w:rFonts w:ascii="Times New Roman" w:eastAsia="宋体" w:hAnsi="Times New Roman" w:cs="Times New Roman" w:hint="eastAsia"/>
          <w:sz w:val="28"/>
          <w:szCs w:val="28"/>
        </w:rPr>
        <w:t xml:space="preserve">YBT 4955-2021 </w:t>
      </w:r>
      <w:r>
        <w:rPr>
          <w:rFonts w:ascii="Times New Roman" w:eastAsia="宋体" w:hAnsi="Times New Roman" w:cs="Times New Roman" w:hint="eastAsia"/>
          <w:sz w:val="28"/>
          <w:szCs w:val="28"/>
        </w:rPr>
        <w:t>《</w:t>
      </w:r>
      <w:r w:rsidRPr="0048070F">
        <w:rPr>
          <w:rFonts w:ascii="Times New Roman" w:eastAsia="宋体" w:hAnsi="Times New Roman" w:cs="Times New Roman" w:hint="eastAsia"/>
          <w:sz w:val="28"/>
          <w:szCs w:val="28"/>
        </w:rPr>
        <w:t>绿色设计产品评价技术规范建筑结构用方矩形钢管</w:t>
      </w:r>
      <w:r>
        <w:rPr>
          <w:rFonts w:ascii="Times New Roman" w:eastAsia="宋体" w:hAnsi="Times New Roman" w:cs="Times New Roman" w:hint="eastAsia"/>
          <w:sz w:val="28"/>
          <w:szCs w:val="28"/>
        </w:rPr>
        <w:t>》中</w:t>
      </w:r>
      <w:r w:rsidR="00C44D48">
        <w:rPr>
          <w:rFonts w:ascii="Times New Roman" w:eastAsia="宋体" w:hAnsi="Times New Roman" w:cs="Times New Roman" w:hint="eastAsia"/>
          <w:sz w:val="28"/>
          <w:szCs w:val="28"/>
        </w:rPr>
        <w:t>焊接</w:t>
      </w:r>
      <w:r>
        <w:rPr>
          <w:rFonts w:ascii="Times New Roman" w:eastAsia="宋体" w:hAnsi="Times New Roman" w:cs="Times New Roman"/>
          <w:sz w:val="28"/>
          <w:szCs w:val="28"/>
        </w:rPr>
        <w:t>钢管指标</w:t>
      </w:r>
      <w:r>
        <w:rPr>
          <w:rFonts w:ascii="Times New Roman" w:eastAsia="宋体" w:hAnsi="Times New Roman" w:cs="Times New Roman" w:hint="eastAsia"/>
          <w:sz w:val="28"/>
          <w:szCs w:val="28"/>
        </w:rPr>
        <w:t>，</w:t>
      </w:r>
      <w:r>
        <w:rPr>
          <w:rFonts w:ascii="Times New Roman" w:eastAsia="宋体" w:hAnsi="Times New Roman" w:cs="Times New Roman"/>
          <w:sz w:val="28"/>
          <w:szCs w:val="28"/>
        </w:rPr>
        <w:t>产品依据标准为</w:t>
      </w:r>
      <w:r w:rsidR="00FD3067">
        <w:rPr>
          <w:rFonts w:ascii="Times New Roman" w:eastAsia="宋体" w:hAnsi="Times New Roman" w:cs="Times New Roman" w:hint="eastAsia"/>
          <w:sz w:val="28"/>
          <w:szCs w:val="28"/>
        </w:rPr>
        <w:t>使用</w:t>
      </w:r>
      <w:r w:rsidR="00FD3067">
        <w:rPr>
          <w:rFonts w:ascii="Times New Roman" w:eastAsia="宋体" w:hAnsi="Times New Roman" w:cs="Times New Roman"/>
          <w:sz w:val="28"/>
          <w:szCs w:val="28"/>
        </w:rPr>
        <w:t>量较大的流体输送</w:t>
      </w:r>
      <w:r w:rsidR="002C3A7C">
        <w:rPr>
          <w:rFonts w:ascii="Times New Roman" w:eastAsia="宋体" w:hAnsi="Times New Roman" w:cs="Times New Roman" w:hint="eastAsia"/>
          <w:sz w:val="28"/>
          <w:szCs w:val="28"/>
        </w:rPr>
        <w:t>领域</w:t>
      </w:r>
      <w:r w:rsidR="00FD3067">
        <w:rPr>
          <w:rFonts w:ascii="Times New Roman" w:eastAsia="宋体" w:hAnsi="Times New Roman" w:cs="Times New Roman"/>
          <w:sz w:val="28"/>
          <w:szCs w:val="28"/>
        </w:rPr>
        <w:t>标准</w:t>
      </w:r>
      <w:r>
        <w:rPr>
          <w:rFonts w:ascii="Times New Roman" w:eastAsia="宋体" w:hAnsi="Times New Roman" w:cs="Times New Roman" w:hint="eastAsia"/>
          <w:sz w:val="28"/>
          <w:szCs w:val="28"/>
        </w:rPr>
        <w:t xml:space="preserve">GB/T </w:t>
      </w:r>
      <w:r w:rsidR="000039A2">
        <w:rPr>
          <w:rFonts w:ascii="Times New Roman" w:eastAsia="宋体" w:hAnsi="Times New Roman" w:cs="Times New Roman"/>
          <w:sz w:val="28"/>
          <w:szCs w:val="28"/>
        </w:rPr>
        <w:t>3091</w:t>
      </w:r>
      <w:r>
        <w:rPr>
          <w:rFonts w:ascii="Times New Roman" w:eastAsia="宋体" w:hAnsi="Times New Roman" w:cs="Times New Roman" w:hint="eastAsia"/>
          <w:sz w:val="28"/>
          <w:szCs w:val="28"/>
        </w:rPr>
        <w:t>《</w:t>
      </w:r>
      <w:r w:rsidR="000039A2" w:rsidRPr="000039A2">
        <w:rPr>
          <w:rFonts w:ascii="Times New Roman" w:eastAsia="宋体" w:hAnsi="Times New Roman" w:cs="Times New Roman" w:hint="eastAsia"/>
          <w:sz w:val="28"/>
          <w:szCs w:val="28"/>
        </w:rPr>
        <w:t>低压流体输送用焊接钢管</w:t>
      </w:r>
      <w:r>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bookmarkStart w:id="0" w:name="_GoBack"/>
      <w:bookmarkEnd w:id="0"/>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rsidR="00712FFB"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w:t>
      </w:r>
      <w:r w:rsidR="00712FFB">
        <w:rPr>
          <w:rFonts w:ascii="Times New Roman" w:eastAsia="宋体" w:hAnsi="Times New Roman" w:cs="Times New Roman" w:hint="eastAsia"/>
          <w:sz w:val="28"/>
          <w:szCs w:val="28"/>
        </w:rPr>
        <w:t>焊接</w:t>
      </w:r>
      <w:r w:rsidR="00712FFB">
        <w:rPr>
          <w:rFonts w:ascii="Times New Roman" w:eastAsia="宋体" w:hAnsi="Times New Roman" w:cs="Times New Roman"/>
          <w:sz w:val="28"/>
          <w:szCs w:val="28"/>
        </w:rPr>
        <w:t>钢管企业多</w:t>
      </w:r>
      <w:r w:rsidR="00712FFB">
        <w:rPr>
          <w:rFonts w:ascii="Times New Roman" w:eastAsia="宋体" w:hAnsi="Times New Roman" w:cs="Times New Roman" w:hint="eastAsia"/>
          <w:sz w:val="28"/>
          <w:szCs w:val="28"/>
        </w:rPr>
        <w:t>为</w:t>
      </w:r>
      <w:r w:rsidR="00712FFB">
        <w:rPr>
          <w:rFonts w:ascii="Times New Roman" w:eastAsia="宋体" w:hAnsi="Times New Roman" w:cs="Times New Roman"/>
          <w:sz w:val="28"/>
          <w:szCs w:val="28"/>
        </w:rPr>
        <w:t>短流程，主要以</w:t>
      </w:r>
      <w:r w:rsidR="00712FFB" w:rsidRPr="00712FFB">
        <w:rPr>
          <w:rFonts w:ascii="Times New Roman" w:eastAsia="宋体" w:hAnsi="Times New Roman" w:cs="Times New Roman" w:hint="eastAsia"/>
          <w:sz w:val="28"/>
          <w:szCs w:val="28"/>
        </w:rPr>
        <w:t>热轧钢带（板）</w:t>
      </w:r>
      <w:r w:rsidR="00712FFB">
        <w:rPr>
          <w:rFonts w:ascii="Times New Roman" w:eastAsia="宋体" w:hAnsi="Times New Roman" w:cs="Times New Roman" w:hint="eastAsia"/>
          <w:sz w:val="28"/>
          <w:szCs w:val="28"/>
        </w:rPr>
        <w:t>、</w:t>
      </w:r>
      <w:r w:rsidR="00712FFB" w:rsidRPr="00712FFB">
        <w:rPr>
          <w:rFonts w:ascii="Times New Roman" w:eastAsia="宋体" w:hAnsi="Times New Roman" w:cs="Times New Roman" w:hint="eastAsia"/>
          <w:sz w:val="28"/>
          <w:szCs w:val="28"/>
        </w:rPr>
        <w:t>冷轧钢带（板）</w:t>
      </w:r>
      <w:r w:rsidR="00712FFB">
        <w:rPr>
          <w:rFonts w:ascii="Times New Roman" w:eastAsia="宋体" w:hAnsi="Times New Roman" w:cs="Times New Roman" w:hint="eastAsia"/>
          <w:sz w:val="28"/>
          <w:szCs w:val="28"/>
        </w:rPr>
        <w:t>为</w:t>
      </w:r>
      <w:r w:rsidR="00712FFB">
        <w:rPr>
          <w:rFonts w:ascii="Times New Roman" w:eastAsia="宋体" w:hAnsi="Times New Roman" w:cs="Times New Roman"/>
          <w:sz w:val="28"/>
          <w:szCs w:val="28"/>
        </w:rPr>
        <w:t>原材料，本文件要求</w:t>
      </w:r>
      <w:r w:rsidR="00712FFB" w:rsidRPr="00712FFB">
        <w:rPr>
          <w:rFonts w:ascii="Times New Roman" w:eastAsia="宋体" w:hAnsi="Times New Roman" w:cs="Times New Roman" w:hint="eastAsia"/>
          <w:sz w:val="28"/>
          <w:szCs w:val="28"/>
        </w:rPr>
        <w:t>原材料质量</w:t>
      </w:r>
      <w:r w:rsidR="00712FFB">
        <w:rPr>
          <w:rFonts w:ascii="Times New Roman" w:eastAsia="宋体" w:hAnsi="Times New Roman" w:cs="Times New Roman" w:hint="eastAsia"/>
          <w:sz w:val="28"/>
          <w:szCs w:val="28"/>
        </w:rPr>
        <w:t>满足</w:t>
      </w:r>
      <w:r w:rsidR="00712FFB" w:rsidRPr="00712FFB">
        <w:rPr>
          <w:rFonts w:ascii="Times New Roman" w:eastAsia="宋体" w:hAnsi="Times New Roman" w:cs="Times New Roman" w:hint="eastAsia"/>
          <w:sz w:val="28"/>
          <w:szCs w:val="28"/>
        </w:rPr>
        <w:t>GB/T 699</w:t>
      </w:r>
      <w:r w:rsidR="00712FFB" w:rsidRPr="00712FFB">
        <w:rPr>
          <w:rFonts w:ascii="Times New Roman" w:eastAsia="宋体" w:hAnsi="Times New Roman" w:cs="Times New Roman" w:hint="eastAsia"/>
          <w:sz w:val="28"/>
          <w:szCs w:val="28"/>
        </w:rPr>
        <w:t>、</w:t>
      </w:r>
      <w:r w:rsidR="00712FFB" w:rsidRPr="00712FFB">
        <w:rPr>
          <w:rFonts w:ascii="Times New Roman" w:eastAsia="宋体" w:hAnsi="Times New Roman" w:cs="Times New Roman" w:hint="eastAsia"/>
          <w:sz w:val="28"/>
          <w:szCs w:val="28"/>
        </w:rPr>
        <w:t xml:space="preserve">GB/T </w:t>
      </w:r>
      <w:r w:rsidR="00712FFB" w:rsidRPr="00712FFB">
        <w:rPr>
          <w:rFonts w:ascii="Times New Roman" w:eastAsia="宋体" w:hAnsi="Times New Roman" w:cs="Times New Roman" w:hint="eastAsia"/>
          <w:sz w:val="28"/>
          <w:szCs w:val="28"/>
        </w:rPr>
        <w:lastRenderedPageBreak/>
        <w:t>700</w:t>
      </w:r>
      <w:r w:rsidR="00712FFB" w:rsidRPr="00712FFB">
        <w:rPr>
          <w:rFonts w:ascii="Times New Roman" w:eastAsia="宋体" w:hAnsi="Times New Roman" w:cs="Times New Roman" w:hint="eastAsia"/>
          <w:sz w:val="28"/>
          <w:szCs w:val="28"/>
        </w:rPr>
        <w:t>、</w:t>
      </w:r>
      <w:r w:rsidR="00712FFB" w:rsidRPr="00712FFB">
        <w:rPr>
          <w:rFonts w:ascii="Times New Roman" w:eastAsia="宋体" w:hAnsi="Times New Roman" w:cs="Times New Roman" w:hint="eastAsia"/>
          <w:sz w:val="28"/>
          <w:szCs w:val="28"/>
        </w:rPr>
        <w:t>GB/T 1591</w:t>
      </w:r>
      <w:r w:rsidR="00712FFB" w:rsidRPr="00712FFB">
        <w:rPr>
          <w:rFonts w:ascii="Times New Roman" w:eastAsia="宋体" w:hAnsi="Times New Roman" w:cs="Times New Roman" w:hint="eastAsia"/>
          <w:sz w:val="28"/>
          <w:szCs w:val="28"/>
        </w:rPr>
        <w:t>中相关要求</w:t>
      </w:r>
      <w:r w:rsidR="00712FFB">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rsidR="004D5FB9" w:rsidRDefault="00637D53" w:rsidP="005C19C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结合</w:t>
      </w:r>
      <w:r>
        <w:rPr>
          <w:rFonts w:ascii="Times New Roman" w:eastAsia="宋体" w:hAnsi="Times New Roman" w:cs="Times New Roman"/>
          <w:sz w:val="28"/>
          <w:szCs w:val="28"/>
        </w:rPr>
        <w:t>调研</w:t>
      </w:r>
      <w:r w:rsidR="005C19C3" w:rsidRPr="005C19C3">
        <w:rPr>
          <w:rFonts w:ascii="Times New Roman" w:eastAsia="宋体" w:hAnsi="Times New Roman" w:cs="Times New Roman" w:hint="eastAsia"/>
          <w:sz w:val="28"/>
          <w:szCs w:val="28"/>
        </w:rPr>
        <w:t>焊接钢管</w:t>
      </w:r>
      <w:r>
        <w:rPr>
          <w:rFonts w:ascii="Times New Roman" w:eastAsia="宋体" w:hAnsi="Times New Roman" w:cs="Times New Roman"/>
          <w:sz w:val="28"/>
          <w:szCs w:val="28"/>
        </w:rPr>
        <w:t>实际情况，</w:t>
      </w:r>
      <w:r w:rsidR="005C19C3" w:rsidRPr="005C19C3">
        <w:rPr>
          <w:rFonts w:ascii="Times New Roman" w:eastAsia="宋体" w:hAnsi="Times New Roman" w:cs="Times New Roman" w:hint="eastAsia"/>
          <w:sz w:val="28"/>
          <w:szCs w:val="28"/>
        </w:rPr>
        <w:t>单位产品取水量</w:t>
      </w:r>
      <w:r>
        <w:rPr>
          <w:rFonts w:ascii="Times New Roman" w:eastAsia="宋体" w:hAnsi="Times New Roman" w:cs="Times New Roman"/>
          <w:sz w:val="28"/>
          <w:szCs w:val="28"/>
        </w:rPr>
        <w:t>取行业平均水平</w:t>
      </w:r>
      <w:r w:rsidR="005C19C3" w:rsidRPr="005C19C3">
        <w:rPr>
          <w:rFonts w:ascii="Times New Roman" w:eastAsia="宋体" w:hAnsi="Times New Roman" w:cs="Times New Roman" w:hint="eastAsia"/>
          <w:sz w:val="28"/>
          <w:szCs w:val="28"/>
        </w:rPr>
        <w:t>≤</w:t>
      </w:r>
      <w:r w:rsidR="005C19C3" w:rsidRPr="005C19C3">
        <w:rPr>
          <w:rFonts w:ascii="Times New Roman" w:eastAsia="宋体" w:hAnsi="Times New Roman" w:cs="Times New Roman" w:hint="eastAsia"/>
          <w:sz w:val="28"/>
          <w:szCs w:val="28"/>
        </w:rPr>
        <w:t>0.6</w:t>
      </w:r>
      <w:r>
        <w:rPr>
          <w:rFonts w:ascii="Times New Roman" w:eastAsia="宋体" w:hAnsi="Times New Roman" w:cs="Times New Roman"/>
          <w:sz w:val="28"/>
          <w:szCs w:val="28"/>
        </w:rPr>
        <w:t>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rsidR="005109A8" w:rsidRDefault="005109A8">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结合</w:t>
      </w:r>
      <w:r>
        <w:rPr>
          <w:rFonts w:ascii="Times New Roman" w:eastAsia="宋体" w:hAnsi="Times New Roman" w:cs="Times New Roman"/>
          <w:sz w:val="28"/>
          <w:szCs w:val="28"/>
        </w:rPr>
        <w:t>调研</w:t>
      </w:r>
      <w:r w:rsidRPr="005C19C3">
        <w:rPr>
          <w:rFonts w:ascii="Times New Roman" w:eastAsia="宋体" w:hAnsi="Times New Roman" w:cs="Times New Roman" w:hint="eastAsia"/>
          <w:sz w:val="28"/>
          <w:szCs w:val="28"/>
        </w:rPr>
        <w:t>焊接钢管</w:t>
      </w:r>
      <w:r>
        <w:rPr>
          <w:rFonts w:ascii="Times New Roman" w:eastAsia="宋体" w:hAnsi="Times New Roman" w:cs="Times New Roman"/>
          <w:sz w:val="28"/>
          <w:szCs w:val="28"/>
        </w:rPr>
        <w:t>实际情况，</w:t>
      </w:r>
      <w:r w:rsidRPr="005109A8">
        <w:rPr>
          <w:rFonts w:ascii="Times New Roman" w:eastAsia="宋体" w:hAnsi="Times New Roman" w:cs="Times New Roman" w:hint="eastAsia"/>
          <w:sz w:val="28"/>
          <w:szCs w:val="28"/>
        </w:rPr>
        <w:t>单位产品能耗指标</w:t>
      </w:r>
      <w:r>
        <w:rPr>
          <w:rFonts w:ascii="Times New Roman" w:eastAsia="宋体" w:hAnsi="Times New Roman" w:cs="Times New Roman"/>
          <w:sz w:val="28"/>
          <w:szCs w:val="28"/>
        </w:rPr>
        <w:t>取行业平均水平</w:t>
      </w:r>
      <w:r w:rsidRPr="005C19C3">
        <w:rPr>
          <w:rFonts w:ascii="Times New Roman" w:eastAsia="宋体" w:hAnsi="Times New Roman" w:cs="Times New Roman" w:hint="eastAsia"/>
          <w:sz w:val="28"/>
          <w:szCs w:val="28"/>
        </w:rPr>
        <w:t>≤</w:t>
      </w:r>
      <w:r>
        <w:rPr>
          <w:rFonts w:ascii="Times New Roman" w:eastAsia="宋体" w:hAnsi="Times New Roman" w:cs="Times New Roman"/>
          <w:sz w:val="28"/>
          <w:szCs w:val="28"/>
        </w:rPr>
        <w:t>13</w:t>
      </w:r>
      <w:r w:rsidRPr="005109A8">
        <w:t xml:space="preserve"> </w:t>
      </w:r>
      <w:r w:rsidRPr="005109A8">
        <w:rPr>
          <w:rFonts w:ascii="Times New Roman" w:eastAsia="宋体" w:hAnsi="Times New Roman" w:cs="Times New Roman"/>
          <w:sz w:val="28"/>
          <w:szCs w:val="28"/>
        </w:rPr>
        <w:t>kgce/t</w:t>
      </w:r>
      <w:r>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rsidR="004D5FB9" w:rsidRDefault="005109A8" w:rsidP="005109A8">
      <w:pPr>
        <w:adjustRightInd w:val="0"/>
        <w:snapToGrid w:val="0"/>
        <w:spacing w:line="360" w:lineRule="auto"/>
        <w:ind w:firstLineChars="200" w:firstLine="560"/>
        <w:rPr>
          <w:rFonts w:ascii="Times New Roman" w:eastAsia="宋体" w:hAnsi="Times New Roman" w:cs="Times New Roman"/>
          <w:sz w:val="28"/>
          <w:szCs w:val="28"/>
        </w:rPr>
      </w:pPr>
      <w:r w:rsidRPr="005C19C3">
        <w:rPr>
          <w:rFonts w:ascii="Times New Roman" w:eastAsia="宋体" w:hAnsi="Times New Roman" w:cs="Times New Roman" w:hint="eastAsia"/>
          <w:sz w:val="28"/>
          <w:szCs w:val="28"/>
        </w:rPr>
        <w:t>焊接钢管</w:t>
      </w:r>
      <w:r>
        <w:rPr>
          <w:rFonts w:ascii="Times New Roman" w:eastAsia="宋体" w:hAnsi="Times New Roman" w:cs="Times New Roman" w:hint="eastAsia"/>
          <w:sz w:val="28"/>
          <w:szCs w:val="28"/>
        </w:rPr>
        <w:t>生产</w:t>
      </w:r>
      <w:r>
        <w:rPr>
          <w:rFonts w:ascii="Times New Roman" w:eastAsia="宋体" w:hAnsi="Times New Roman" w:cs="Times New Roman"/>
          <w:sz w:val="28"/>
          <w:szCs w:val="28"/>
        </w:rPr>
        <w:t>企业</w:t>
      </w:r>
      <w:r>
        <w:rPr>
          <w:rFonts w:ascii="Times New Roman" w:eastAsia="宋体" w:hAnsi="Times New Roman" w:cs="Times New Roman" w:hint="eastAsia"/>
          <w:sz w:val="28"/>
          <w:szCs w:val="28"/>
        </w:rPr>
        <w:t>无相关</w:t>
      </w:r>
      <w:r w:rsidR="00637D53">
        <w:rPr>
          <w:rFonts w:ascii="Times New Roman" w:eastAsia="宋体" w:hAnsi="Times New Roman" w:cs="Times New Roman" w:hint="eastAsia"/>
          <w:sz w:val="28"/>
          <w:szCs w:val="28"/>
        </w:rPr>
        <w:t>污染物排放量（颗粒物、</w:t>
      </w:r>
      <w:r w:rsidR="00637D53">
        <w:rPr>
          <w:rFonts w:ascii="Times New Roman" w:eastAsia="宋体" w:hAnsi="Times New Roman" w:cs="Times New Roman" w:hint="eastAsia"/>
          <w:sz w:val="28"/>
          <w:szCs w:val="28"/>
        </w:rPr>
        <w:t>SO</w:t>
      </w:r>
      <w:r w:rsidR="00637D53">
        <w:rPr>
          <w:rFonts w:ascii="Times New Roman" w:eastAsia="宋体" w:hAnsi="Times New Roman" w:cs="Times New Roman" w:hint="eastAsia"/>
          <w:sz w:val="28"/>
          <w:szCs w:val="28"/>
          <w:vertAlign w:val="subscript"/>
        </w:rPr>
        <w:t>2</w:t>
      </w:r>
      <w:r w:rsidR="00637D53">
        <w:rPr>
          <w:rFonts w:ascii="Times New Roman" w:eastAsia="宋体" w:hAnsi="Times New Roman" w:cs="Times New Roman" w:hint="eastAsia"/>
          <w:sz w:val="28"/>
          <w:szCs w:val="28"/>
        </w:rPr>
        <w:t>、</w:t>
      </w:r>
      <w:r w:rsidR="00637D53">
        <w:rPr>
          <w:rFonts w:ascii="Times New Roman" w:eastAsia="宋体" w:hAnsi="Times New Roman" w:cs="Times New Roman" w:hint="eastAsia"/>
          <w:sz w:val="28"/>
          <w:szCs w:val="28"/>
        </w:rPr>
        <w:t>NO</w:t>
      </w:r>
      <w:r w:rsidR="00637D53">
        <w:rPr>
          <w:rFonts w:ascii="Times New Roman" w:eastAsia="宋体" w:hAnsi="Times New Roman" w:cs="Times New Roman" w:hint="eastAsia"/>
          <w:sz w:val="28"/>
          <w:szCs w:val="28"/>
          <w:vertAlign w:val="subscript"/>
        </w:rPr>
        <w:t>X</w:t>
      </w:r>
      <w:r w:rsidR="00637D53">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暂未</w:t>
      </w:r>
      <w:r>
        <w:rPr>
          <w:rFonts w:ascii="Times New Roman" w:eastAsia="宋体" w:hAnsi="Times New Roman" w:cs="Times New Roman"/>
          <w:sz w:val="28"/>
          <w:szCs w:val="28"/>
        </w:rPr>
        <w:t>提出指标要求</w:t>
      </w:r>
      <w:r w:rsidR="00637D53">
        <w:rPr>
          <w:rFonts w:ascii="Times New Roman" w:eastAsia="宋体" w:hAnsi="Times New Roman" w:cs="Times New Roman" w:hint="eastAsia"/>
          <w:sz w:val="28"/>
          <w:szCs w:val="28"/>
        </w:rPr>
        <w:t>。</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912C31" w:rsidRPr="00912C31">
        <w:rPr>
          <w:rFonts w:ascii="Times New Roman" w:eastAsia="宋体" w:hAnsi="Times New Roman" w:cs="Times New Roman" w:hint="eastAsia"/>
          <w:sz w:val="28"/>
          <w:szCs w:val="28"/>
        </w:rPr>
        <w:t>GB/T 3091</w:t>
      </w:r>
      <w:r w:rsidR="00912C31" w:rsidRPr="00912C31">
        <w:rPr>
          <w:rFonts w:ascii="Times New Roman" w:eastAsia="宋体" w:hAnsi="Times New Roman" w:cs="Times New Roman" w:hint="eastAsia"/>
          <w:sz w:val="28"/>
          <w:szCs w:val="28"/>
        </w:rPr>
        <w:t>《低压流体输送用焊接钢管》</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w:t>
      </w:r>
      <w:r w:rsidR="00F612A8">
        <w:rPr>
          <w:rFonts w:ascii="Times New Roman" w:eastAsia="宋体" w:hAnsi="Times New Roman" w:cs="Times New Roman" w:hint="eastAsia"/>
          <w:sz w:val="28"/>
          <w:szCs w:val="28"/>
        </w:rPr>
        <w:t>实际</w:t>
      </w:r>
      <w:r w:rsidR="00A407B2">
        <w:rPr>
          <w:rFonts w:ascii="Times New Roman" w:eastAsia="宋体" w:hAnsi="Times New Roman" w:cs="Times New Roman"/>
          <w:sz w:val="28"/>
          <w:szCs w:val="28"/>
        </w:rPr>
        <w:t>特点</w:t>
      </w:r>
      <w:r w:rsidR="00A407B2">
        <w:rPr>
          <w:rFonts w:ascii="Times New Roman" w:eastAsia="宋体" w:hAnsi="Times New Roman" w:cs="Times New Roman" w:hint="eastAsia"/>
          <w:sz w:val="28"/>
          <w:szCs w:val="28"/>
        </w:rPr>
        <w:t>，</w:t>
      </w:r>
      <w:r w:rsidR="00A407B2">
        <w:rPr>
          <w:rFonts w:ascii="Times New Roman" w:eastAsia="宋体" w:hAnsi="Times New Roman" w:cs="Times New Roman"/>
          <w:sz w:val="28"/>
          <w:szCs w:val="28"/>
        </w:rPr>
        <w:t>提出</w:t>
      </w:r>
      <w:r w:rsidR="00912C31">
        <w:rPr>
          <w:rFonts w:ascii="Times New Roman" w:eastAsia="宋体" w:hAnsi="Times New Roman" w:cs="Times New Roman" w:hint="eastAsia"/>
          <w:sz w:val="28"/>
          <w:szCs w:val="28"/>
        </w:rPr>
        <w:t>P</w:t>
      </w:r>
      <w:r w:rsidR="00912C31">
        <w:rPr>
          <w:rFonts w:ascii="Times New Roman" w:eastAsia="宋体" w:hAnsi="Times New Roman" w:cs="Times New Roman" w:hint="eastAsia"/>
          <w:sz w:val="28"/>
          <w:szCs w:val="28"/>
        </w:rPr>
        <w:t>、</w:t>
      </w:r>
      <w:r w:rsidR="00912C31">
        <w:rPr>
          <w:rFonts w:ascii="Times New Roman" w:eastAsia="宋体" w:hAnsi="Times New Roman" w:cs="Times New Roman" w:hint="eastAsia"/>
          <w:sz w:val="28"/>
          <w:szCs w:val="28"/>
        </w:rPr>
        <w:t>S</w:t>
      </w:r>
      <w:r w:rsidR="00912C31">
        <w:rPr>
          <w:rFonts w:ascii="Times New Roman" w:eastAsia="宋体" w:hAnsi="Times New Roman" w:cs="Times New Roman" w:hint="eastAsia"/>
          <w:sz w:val="28"/>
          <w:szCs w:val="28"/>
        </w:rPr>
        <w:t>化学成分</w:t>
      </w:r>
      <w:r w:rsidR="00A407B2">
        <w:rPr>
          <w:rFonts w:ascii="Times New Roman" w:eastAsia="宋体" w:hAnsi="Times New Roman" w:cs="Times New Roman"/>
          <w:sz w:val="28"/>
          <w:szCs w:val="28"/>
        </w:rPr>
        <w:t>、</w:t>
      </w:r>
      <w:r w:rsidR="00912C31" w:rsidRPr="00912C31">
        <w:rPr>
          <w:rFonts w:ascii="Times New Roman" w:eastAsia="宋体" w:hAnsi="Times New Roman" w:cs="Times New Roman" w:hint="eastAsia"/>
          <w:sz w:val="28"/>
          <w:szCs w:val="28"/>
        </w:rPr>
        <w:t>五大有害元素</w:t>
      </w:r>
      <w:r w:rsidR="00912C31" w:rsidRPr="00912C31">
        <w:rPr>
          <w:rFonts w:ascii="Times New Roman" w:eastAsia="宋体" w:hAnsi="Times New Roman" w:cs="Times New Roman" w:hint="eastAsia"/>
          <w:sz w:val="28"/>
          <w:szCs w:val="28"/>
        </w:rPr>
        <w:t>As</w:t>
      </w:r>
      <w:r w:rsidR="00912C31" w:rsidRPr="00912C31">
        <w:rPr>
          <w:rFonts w:ascii="Times New Roman" w:eastAsia="宋体" w:hAnsi="Times New Roman" w:cs="Times New Roman" w:hint="eastAsia"/>
          <w:sz w:val="28"/>
          <w:szCs w:val="28"/>
        </w:rPr>
        <w:t>、</w:t>
      </w:r>
      <w:r w:rsidR="00912C31" w:rsidRPr="00912C31">
        <w:rPr>
          <w:rFonts w:ascii="Times New Roman" w:eastAsia="宋体" w:hAnsi="Times New Roman" w:cs="Times New Roman" w:hint="eastAsia"/>
          <w:sz w:val="28"/>
          <w:szCs w:val="28"/>
        </w:rPr>
        <w:t>Sn</w:t>
      </w:r>
      <w:r w:rsidR="00912C31" w:rsidRPr="00912C31">
        <w:rPr>
          <w:rFonts w:ascii="Times New Roman" w:eastAsia="宋体" w:hAnsi="Times New Roman" w:cs="Times New Roman" w:hint="eastAsia"/>
          <w:sz w:val="28"/>
          <w:szCs w:val="28"/>
        </w:rPr>
        <w:t>、</w:t>
      </w:r>
      <w:r w:rsidR="00912C31" w:rsidRPr="00912C31">
        <w:rPr>
          <w:rFonts w:ascii="Times New Roman" w:eastAsia="宋体" w:hAnsi="Times New Roman" w:cs="Times New Roman" w:hint="eastAsia"/>
          <w:sz w:val="28"/>
          <w:szCs w:val="28"/>
        </w:rPr>
        <w:t>Sb</w:t>
      </w:r>
      <w:r w:rsidR="00912C31" w:rsidRPr="00912C31">
        <w:rPr>
          <w:rFonts w:ascii="Times New Roman" w:eastAsia="宋体" w:hAnsi="Times New Roman" w:cs="Times New Roman" w:hint="eastAsia"/>
          <w:sz w:val="28"/>
          <w:szCs w:val="28"/>
        </w:rPr>
        <w:t>、</w:t>
      </w:r>
      <w:r w:rsidR="00912C31" w:rsidRPr="00912C31">
        <w:rPr>
          <w:rFonts w:ascii="Times New Roman" w:eastAsia="宋体" w:hAnsi="Times New Roman" w:cs="Times New Roman" w:hint="eastAsia"/>
          <w:sz w:val="28"/>
          <w:szCs w:val="28"/>
        </w:rPr>
        <w:t>Pb</w:t>
      </w:r>
      <w:r w:rsidR="00912C31" w:rsidRPr="00912C31">
        <w:rPr>
          <w:rFonts w:ascii="Times New Roman" w:eastAsia="宋体" w:hAnsi="Times New Roman" w:cs="Times New Roman" w:hint="eastAsia"/>
          <w:sz w:val="28"/>
          <w:szCs w:val="28"/>
        </w:rPr>
        <w:t>、</w:t>
      </w:r>
      <w:r w:rsidR="00912C31" w:rsidRPr="00912C31">
        <w:rPr>
          <w:rFonts w:ascii="Times New Roman" w:eastAsia="宋体" w:hAnsi="Times New Roman" w:cs="Times New Roman" w:hint="eastAsia"/>
          <w:sz w:val="28"/>
          <w:szCs w:val="28"/>
        </w:rPr>
        <w:t>Bi</w:t>
      </w:r>
      <w:r w:rsidR="00912C31" w:rsidRPr="00912C31">
        <w:rPr>
          <w:rFonts w:ascii="Times New Roman" w:eastAsia="宋体" w:hAnsi="Times New Roman" w:cs="Times New Roman" w:hint="eastAsia"/>
          <w:sz w:val="28"/>
          <w:szCs w:val="28"/>
        </w:rPr>
        <w:t>含量</w:t>
      </w:r>
      <w:r w:rsidR="00912C31">
        <w:rPr>
          <w:rFonts w:ascii="Times New Roman" w:eastAsia="宋体" w:hAnsi="Times New Roman" w:cs="Times New Roman" w:hint="eastAsia"/>
          <w:sz w:val="28"/>
          <w:szCs w:val="28"/>
        </w:rPr>
        <w:t>、</w:t>
      </w:r>
      <w:r w:rsidR="00A407B2">
        <w:rPr>
          <w:rFonts w:ascii="Times New Roman" w:eastAsia="宋体" w:hAnsi="Times New Roman" w:cs="Times New Roman"/>
          <w:sz w:val="28"/>
          <w:szCs w:val="28"/>
        </w:rPr>
        <w:t>冲击吸收能量、</w:t>
      </w:r>
      <w:r w:rsidR="00A407B2" w:rsidRPr="00A407B2">
        <w:rPr>
          <w:rFonts w:ascii="Times New Roman" w:eastAsia="宋体" w:hAnsi="Times New Roman" w:cs="Times New Roman" w:hint="eastAsia"/>
          <w:sz w:val="28"/>
          <w:szCs w:val="28"/>
        </w:rPr>
        <w:t>屈服强度、抗拉强度、</w:t>
      </w:r>
      <w:r w:rsidR="00912C31" w:rsidRPr="00912C31">
        <w:rPr>
          <w:rFonts w:ascii="Times New Roman" w:eastAsia="宋体" w:hAnsi="Times New Roman" w:cs="Times New Roman" w:hint="eastAsia"/>
          <w:sz w:val="28"/>
          <w:szCs w:val="28"/>
        </w:rPr>
        <w:t>冲击吸收能量</w:t>
      </w:r>
      <w:r w:rsidR="00A407B2">
        <w:rPr>
          <w:rFonts w:ascii="Times New Roman" w:eastAsia="宋体" w:hAnsi="Times New Roman" w:cs="Times New Roman" w:hint="eastAsia"/>
          <w:sz w:val="28"/>
          <w:szCs w:val="28"/>
        </w:rPr>
        <w:t>的</w:t>
      </w:r>
      <w:r>
        <w:rPr>
          <w:rFonts w:ascii="Times New Roman" w:eastAsia="宋体" w:hAnsi="Times New Roman" w:cs="Times New Roman" w:hint="eastAsia"/>
          <w:sz w:val="28"/>
          <w:szCs w:val="28"/>
        </w:rPr>
        <w:t>产品质量要求。</w:t>
      </w:r>
    </w:p>
    <w:p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rsidR="004D5FB9" w:rsidRDefault="004D5FB9">
      <w:pPr>
        <w:adjustRightInd w:val="0"/>
        <w:snapToGrid w:val="0"/>
        <w:spacing w:line="360" w:lineRule="auto"/>
        <w:rPr>
          <w:rFonts w:ascii="Times New Roman" w:eastAsia="仿宋_GB2312" w:hAnsi="Times New Roman" w:cs="Times New Roman"/>
          <w:sz w:val="32"/>
          <w:szCs w:val="32"/>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五、预期达到的社会效益、对产业发展的作用等情况</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7B65FD">
        <w:rPr>
          <w:rFonts w:ascii="Times New Roman" w:eastAsia="宋体" w:hAnsi="Times New Roman" w:cs="Times New Roman" w:hint="eastAsia"/>
          <w:sz w:val="28"/>
          <w:szCs w:val="28"/>
        </w:rPr>
        <w:t>焊接钢管</w:t>
      </w:r>
      <w:r>
        <w:rPr>
          <w:rFonts w:ascii="Times New Roman" w:eastAsia="宋体" w:hAnsi="Times New Roman" w:cs="Times New Roman" w:hint="eastAsia"/>
          <w:sz w:val="28"/>
          <w:szCs w:val="28"/>
        </w:rPr>
        <w:t>生产企业制造的产品长期以来未有全面系统的生命周期客观评价的现实问题，引导</w:t>
      </w:r>
      <w:r w:rsidR="007B65FD">
        <w:rPr>
          <w:rFonts w:ascii="Times New Roman" w:eastAsia="宋体" w:hAnsi="Times New Roman" w:cs="Times New Roman" w:hint="eastAsia"/>
          <w:sz w:val="28"/>
          <w:szCs w:val="28"/>
        </w:rPr>
        <w:t>焊接钢管</w:t>
      </w:r>
      <w:r>
        <w:rPr>
          <w:rFonts w:ascii="Times New Roman" w:eastAsia="宋体" w:hAnsi="Times New Roman" w:cs="Times New Roman" w:hint="eastAsia"/>
          <w:sz w:val="28"/>
          <w:szCs w:val="28"/>
        </w:rPr>
        <w:t>生产企业和下游用户单位开展绿色设计产品评价工作，有效规范</w:t>
      </w:r>
      <w:r w:rsidR="007B65FD">
        <w:rPr>
          <w:rFonts w:ascii="Times New Roman" w:eastAsia="宋体" w:hAnsi="Times New Roman" w:cs="Times New Roman" w:hint="eastAsia"/>
          <w:sz w:val="28"/>
          <w:szCs w:val="28"/>
        </w:rPr>
        <w:t>焊接钢管</w:t>
      </w:r>
      <w:r>
        <w:rPr>
          <w:rFonts w:ascii="Times New Roman" w:eastAsia="宋体" w:hAnsi="Times New Roman" w:cs="Times New Roman" w:hint="eastAsia"/>
          <w:sz w:val="28"/>
          <w:szCs w:val="28"/>
        </w:rPr>
        <w:t>生产企业追求绿色化、品质化的市场行为，向着“中国制造</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”的高端产品制造目标迈进。对行业</w:t>
      </w:r>
      <w:r w:rsidR="007B65FD">
        <w:rPr>
          <w:rFonts w:ascii="Times New Roman" w:eastAsia="宋体" w:hAnsi="Times New Roman" w:cs="Times New Roman" w:hint="eastAsia"/>
          <w:sz w:val="28"/>
          <w:szCs w:val="28"/>
        </w:rPr>
        <w:t>焊接钢管</w:t>
      </w:r>
      <w:r>
        <w:rPr>
          <w:rFonts w:ascii="Times New Roman" w:eastAsia="宋体" w:hAnsi="Times New Roman" w:cs="Times New Roman" w:hint="eastAsia"/>
          <w:sz w:val="28"/>
          <w:szCs w:val="28"/>
        </w:rPr>
        <w:t>产品生产有较高的指导价值和应用规范。制定的原则体现了标准的先进性、科学性。</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rsidR="004D5FB9" w:rsidRDefault="004D5FB9">
      <w:pPr>
        <w:spacing w:line="360" w:lineRule="auto"/>
        <w:ind w:firstLineChars="200" w:firstLine="560"/>
        <w:rPr>
          <w:rFonts w:ascii="Times New Roman" w:eastAsia="宋体" w:hAnsi="Times New Roman" w:cs="Times New Roman"/>
          <w:sz w:val="28"/>
          <w:szCs w:val="28"/>
          <w:highlight w:val="yellow"/>
        </w:rPr>
      </w:pPr>
    </w:p>
    <w:p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rsidR="004D5FB9" w:rsidRDefault="004D5FB9">
      <w:pPr>
        <w:ind w:firstLineChars="200" w:firstLine="560"/>
        <w:rPr>
          <w:rFonts w:ascii="Times New Roman" w:eastAsia="宋体" w:hAnsi="Times New Roman" w:cs="Times New Roman"/>
          <w:sz w:val="28"/>
          <w:szCs w:val="28"/>
        </w:rPr>
      </w:pPr>
    </w:p>
    <w:p w:rsidR="004D5FB9" w:rsidRDefault="00637D53">
      <w:pPr>
        <w:jc w:val="righ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绿色设计产品评价规范</w:t>
      </w:r>
      <w:r>
        <w:rPr>
          <w:rFonts w:ascii="Times New Roman" w:eastAsia="宋体" w:hAnsi="Times New Roman" w:cs="Times New Roman" w:hint="eastAsia"/>
          <w:sz w:val="24"/>
          <w:szCs w:val="24"/>
        </w:rPr>
        <w:t xml:space="preserve"> </w:t>
      </w:r>
      <w:r w:rsidR="007B65FD">
        <w:rPr>
          <w:rFonts w:ascii="Times New Roman" w:eastAsia="宋体" w:hAnsi="Times New Roman" w:cs="Times New Roman" w:hint="eastAsia"/>
          <w:sz w:val="24"/>
          <w:szCs w:val="24"/>
        </w:rPr>
        <w:t>焊接钢管</w:t>
      </w:r>
      <w:r>
        <w:rPr>
          <w:rFonts w:ascii="Times New Roman" w:eastAsia="宋体" w:hAnsi="Times New Roman" w:cs="Times New Roman"/>
          <w:sz w:val="24"/>
          <w:szCs w:val="24"/>
        </w:rPr>
        <w:t>》</w:t>
      </w:r>
      <w:r>
        <w:rPr>
          <w:rFonts w:ascii="Times New Roman" w:eastAsia="宋体" w:hAnsi="Times New Roman" w:cs="Times New Roman" w:hint="eastAsia"/>
          <w:sz w:val="24"/>
          <w:szCs w:val="24"/>
        </w:rPr>
        <w:t>团体</w:t>
      </w:r>
      <w:r>
        <w:rPr>
          <w:rFonts w:ascii="Times New Roman" w:eastAsia="宋体" w:hAnsi="Times New Roman" w:cs="Times New Roman"/>
          <w:sz w:val="24"/>
          <w:szCs w:val="24"/>
        </w:rPr>
        <w:t>标准编制工作组</w:t>
      </w:r>
    </w:p>
    <w:p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23</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6C" w:rsidRDefault="008F356C" w:rsidP="008F356C">
      <w:r>
        <w:separator/>
      </w:r>
    </w:p>
  </w:endnote>
  <w:endnote w:type="continuationSeparator" w:id="0">
    <w:p w:rsidR="008F356C" w:rsidRDefault="008F356C"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6C" w:rsidRDefault="008F356C" w:rsidP="008F356C">
      <w:r>
        <w:separator/>
      </w:r>
    </w:p>
  </w:footnote>
  <w:footnote w:type="continuationSeparator" w:id="0">
    <w:p w:rsidR="008F356C" w:rsidRDefault="008F356C" w:rsidP="008F3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956383"/>
    <w:multiLevelType w:val="singleLevel"/>
    <w:tmpl w:val="ED956383"/>
    <w:lvl w:ilvl="0">
      <w:start w:val="5"/>
      <w:numFmt w:val="decimal"/>
      <w:suff w:val="nothing"/>
      <w:lvlText w:val="（%1）"/>
      <w:lvlJc w:val="left"/>
    </w:lvl>
  </w:abstractNum>
  <w:abstractNum w:abstractNumId="1">
    <w:nsid w:val="27CC4BCE"/>
    <w:multiLevelType w:val="singleLevel"/>
    <w:tmpl w:val="27CC4BC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MGJiZTY3ZDA1YTE3MjE0NWYzZmUwOGY3M2RiNDUifQ=="/>
  </w:docVars>
  <w:rsids>
    <w:rsidRoot w:val="00172A27"/>
    <w:rsid w:val="000039A2"/>
    <w:rsid w:val="00082C2F"/>
    <w:rsid w:val="0009643A"/>
    <w:rsid w:val="000A06F8"/>
    <w:rsid w:val="000A7543"/>
    <w:rsid w:val="000B461A"/>
    <w:rsid w:val="000F5D2F"/>
    <w:rsid w:val="00107191"/>
    <w:rsid w:val="00107E8C"/>
    <w:rsid w:val="00120611"/>
    <w:rsid w:val="001674D1"/>
    <w:rsid w:val="00172A27"/>
    <w:rsid w:val="00194396"/>
    <w:rsid w:val="001D339D"/>
    <w:rsid w:val="0021176C"/>
    <w:rsid w:val="00233184"/>
    <w:rsid w:val="0023389E"/>
    <w:rsid w:val="002541B3"/>
    <w:rsid w:val="00264B89"/>
    <w:rsid w:val="00282C79"/>
    <w:rsid w:val="00286425"/>
    <w:rsid w:val="002A4329"/>
    <w:rsid w:val="002A5F3A"/>
    <w:rsid w:val="002C231C"/>
    <w:rsid w:val="002C3A7C"/>
    <w:rsid w:val="002C6608"/>
    <w:rsid w:val="002D4B71"/>
    <w:rsid w:val="002E27DB"/>
    <w:rsid w:val="002E6E1C"/>
    <w:rsid w:val="003068A1"/>
    <w:rsid w:val="00320831"/>
    <w:rsid w:val="00320ECA"/>
    <w:rsid w:val="00325824"/>
    <w:rsid w:val="00333876"/>
    <w:rsid w:val="00343688"/>
    <w:rsid w:val="00345EDA"/>
    <w:rsid w:val="00374FB4"/>
    <w:rsid w:val="003C3D9C"/>
    <w:rsid w:val="003E4A58"/>
    <w:rsid w:val="003F1716"/>
    <w:rsid w:val="0040624B"/>
    <w:rsid w:val="00424797"/>
    <w:rsid w:val="00453F1F"/>
    <w:rsid w:val="004773AD"/>
    <w:rsid w:val="004776D7"/>
    <w:rsid w:val="0048070F"/>
    <w:rsid w:val="00485FFA"/>
    <w:rsid w:val="004A4931"/>
    <w:rsid w:val="004B6AE6"/>
    <w:rsid w:val="004D5FB9"/>
    <w:rsid w:val="004E739C"/>
    <w:rsid w:val="005109A8"/>
    <w:rsid w:val="00545933"/>
    <w:rsid w:val="00557643"/>
    <w:rsid w:val="00566DB7"/>
    <w:rsid w:val="005A2F5B"/>
    <w:rsid w:val="005C19C3"/>
    <w:rsid w:val="005C5161"/>
    <w:rsid w:val="005D45B4"/>
    <w:rsid w:val="00611259"/>
    <w:rsid w:val="00637D53"/>
    <w:rsid w:val="00657550"/>
    <w:rsid w:val="0066215D"/>
    <w:rsid w:val="006870AE"/>
    <w:rsid w:val="00696540"/>
    <w:rsid w:val="006B4B3F"/>
    <w:rsid w:val="006D6D38"/>
    <w:rsid w:val="006E7B0A"/>
    <w:rsid w:val="00700131"/>
    <w:rsid w:val="00712FFB"/>
    <w:rsid w:val="00735DE2"/>
    <w:rsid w:val="00774C20"/>
    <w:rsid w:val="007A7932"/>
    <w:rsid w:val="007B65FD"/>
    <w:rsid w:val="007B761A"/>
    <w:rsid w:val="007D2529"/>
    <w:rsid w:val="007E018C"/>
    <w:rsid w:val="007F313E"/>
    <w:rsid w:val="00805EAF"/>
    <w:rsid w:val="008061D0"/>
    <w:rsid w:val="008273BF"/>
    <w:rsid w:val="00846D94"/>
    <w:rsid w:val="008743D4"/>
    <w:rsid w:val="00890B39"/>
    <w:rsid w:val="008A0B90"/>
    <w:rsid w:val="008D7683"/>
    <w:rsid w:val="008E66DB"/>
    <w:rsid w:val="008F356C"/>
    <w:rsid w:val="00910E04"/>
    <w:rsid w:val="00912C31"/>
    <w:rsid w:val="00915210"/>
    <w:rsid w:val="00921496"/>
    <w:rsid w:val="009411AF"/>
    <w:rsid w:val="00942BC4"/>
    <w:rsid w:val="009511E3"/>
    <w:rsid w:val="0095258D"/>
    <w:rsid w:val="0097397E"/>
    <w:rsid w:val="00981960"/>
    <w:rsid w:val="009B458D"/>
    <w:rsid w:val="009C124C"/>
    <w:rsid w:val="009D4A37"/>
    <w:rsid w:val="009D727A"/>
    <w:rsid w:val="009E0F91"/>
    <w:rsid w:val="00A025B7"/>
    <w:rsid w:val="00A03FDF"/>
    <w:rsid w:val="00A074A2"/>
    <w:rsid w:val="00A111ED"/>
    <w:rsid w:val="00A179B3"/>
    <w:rsid w:val="00A407B2"/>
    <w:rsid w:val="00A64861"/>
    <w:rsid w:val="00A92567"/>
    <w:rsid w:val="00AA6AB6"/>
    <w:rsid w:val="00AC3E79"/>
    <w:rsid w:val="00AE3FEC"/>
    <w:rsid w:val="00AF2897"/>
    <w:rsid w:val="00B11D05"/>
    <w:rsid w:val="00B34757"/>
    <w:rsid w:val="00B977E3"/>
    <w:rsid w:val="00BA31C8"/>
    <w:rsid w:val="00BC1A4C"/>
    <w:rsid w:val="00BC6B34"/>
    <w:rsid w:val="00BD6F5C"/>
    <w:rsid w:val="00BF703F"/>
    <w:rsid w:val="00C44538"/>
    <w:rsid w:val="00C44D48"/>
    <w:rsid w:val="00C45F61"/>
    <w:rsid w:val="00C85B57"/>
    <w:rsid w:val="00CA5164"/>
    <w:rsid w:val="00CC4876"/>
    <w:rsid w:val="00CC5054"/>
    <w:rsid w:val="00CD1195"/>
    <w:rsid w:val="00D36492"/>
    <w:rsid w:val="00DA7B09"/>
    <w:rsid w:val="00DC32F3"/>
    <w:rsid w:val="00E0278A"/>
    <w:rsid w:val="00E05E9A"/>
    <w:rsid w:val="00E1095C"/>
    <w:rsid w:val="00E13836"/>
    <w:rsid w:val="00E2632F"/>
    <w:rsid w:val="00E5325C"/>
    <w:rsid w:val="00E609DF"/>
    <w:rsid w:val="00E7128C"/>
    <w:rsid w:val="00EA082D"/>
    <w:rsid w:val="00ED77A0"/>
    <w:rsid w:val="00F01864"/>
    <w:rsid w:val="00F21B9E"/>
    <w:rsid w:val="00F612A8"/>
    <w:rsid w:val="00F86D39"/>
    <w:rsid w:val="00F95882"/>
    <w:rsid w:val="00FB435F"/>
    <w:rsid w:val="00FC0008"/>
    <w:rsid w:val="00FD3067"/>
    <w:rsid w:val="00FD52CD"/>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Pr>
      <w:sz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aa">
    <w:name w:val="段"/>
    <w:link w:val="Char3"/>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0"/>
    <w:link w:val="aa"/>
    <w:qFormat/>
    <w:rPr>
      <w:rFonts w:ascii="宋体" w:eastAsia="宋体" w:hAnsi="Times New Roman" w:cs="Times New Roman"/>
      <w:kern w:val="0"/>
      <w:szCs w:val="20"/>
    </w:rPr>
  </w:style>
  <w:style w:type="paragraph" w:customStyle="1" w:styleId="ab">
    <w:name w:val="三级无"/>
    <w:basedOn w:val="a"/>
    <w:qFormat/>
    <w:pPr>
      <w:widowControl/>
      <w:jc w:val="left"/>
      <w:outlineLvl w:val="4"/>
    </w:pPr>
    <w:rPr>
      <w:rFonts w:ascii="宋体" w:eastAsia="宋体" w:hAnsi="Times New Roman" w:cs="Times New Roman"/>
      <w:kern w:val="0"/>
      <w:szCs w:val="21"/>
    </w:rPr>
  </w:style>
  <w:style w:type="paragraph" w:customStyle="1" w:styleId="ac">
    <w:name w:val="二级条标题"/>
    <w:basedOn w:val="a"/>
    <w:next w:val="aa"/>
    <w:qFormat/>
    <w:pPr>
      <w:widowControl/>
      <w:spacing w:beforeLines="50" w:afterLines="50"/>
      <w:jc w:val="left"/>
      <w:outlineLvl w:val="3"/>
    </w:pPr>
    <w:rPr>
      <w:rFonts w:ascii="黑体" w:eastAsia="黑体" w:hAnsi="Times New Roman" w:cs="Times New Roman"/>
      <w:kern w:val="0"/>
      <w:szCs w:val="21"/>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E494-FA6D-4D64-A8A1-C94966EF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3061</Words>
  <Characters>272</Characters>
  <Application>Microsoft Office Word</Application>
  <DocSecurity>0</DocSecurity>
  <Lines>2</Lines>
  <Paragraphs>6</Paragraphs>
  <ScaleCrop>false</ScaleCrop>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psg</cp:lastModifiedBy>
  <cp:revision>48</cp:revision>
  <cp:lastPrinted>2022-04-20T09:40:00Z</cp:lastPrinted>
  <dcterms:created xsi:type="dcterms:W3CDTF">2023-07-10T00:50:00Z</dcterms:created>
  <dcterms:modified xsi:type="dcterms:W3CDTF">2023-07-25T01:43:00Z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