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62" w:lineRule="exact"/>
        <w:ind w:firstLine="44"/>
        <w:textAlignment w:val="center"/>
      </w:pPr>
      <w:r>
        <w:drawing>
          <wp:inline distT="0" distB="0" distL="0" distR="0">
            <wp:extent cx="502920" cy="165735"/>
            <wp:effectExtent l="0" t="0" r="0" b="1905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088" cy="16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133" w:line="185" w:lineRule="auto"/>
        <w:ind w:left="321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团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体标准征求意见表</w:t>
      </w:r>
    </w:p>
    <w:p>
      <w:pPr>
        <w:spacing w:before="1" w:line="188" w:lineRule="auto"/>
        <w:ind w:left="585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22"/>
          <w:sz w:val="27"/>
          <w:szCs w:val="27"/>
        </w:rPr>
        <w:t>标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 xml:space="preserve">准名称：  </w:t>
      </w:r>
      <w:r>
        <w:rPr>
          <w:rFonts w:hint="eastAsia" w:ascii="微软雅黑" w:hAnsi="微软雅黑" w:eastAsia="微软雅黑" w:cs="微软雅黑"/>
          <w:sz w:val="27"/>
          <w:szCs w:val="27"/>
          <w:u w:val="single" w:color="auto"/>
          <w:lang w:val="en-US" w:eastAsia="zh-CN"/>
        </w:rPr>
        <w:t>预包装米线</w:t>
      </w:r>
      <w:r>
        <w:rPr>
          <w:rFonts w:ascii="微软雅黑" w:hAnsi="微软雅黑" w:eastAsia="微软雅黑" w:cs="微软雅黑"/>
          <w:sz w:val="27"/>
          <w:szCs w:val="27"/>
          <w:u w:val="single" w:color="auto"/>
        </w:rPr>
        <w:t xml:space="preserve">                                                              </w:t>
      </w:r>
    </w:p>
    <w:p>
      <w:pPr>
        <w:spacing w:before="1" w:line="188" w:lineRule="auto"/>
        <w:ind w:left="2166" w:leftChars="278" w:hanging="1582" w:hangingChars="700"/>
        <w:rPr>
          <w:rFonts w:hint="eastAsia" w:ascii="微软雅黑" w:hAnsi="微软雅黑" w:eastAsia="微软雅黑" w:cs="微软雅黑"/>
          <w:sz w:val="27"/>
          <w:szCs w:val="27"/>
          <w:u w:val="single" w:color="auto"/>
          <w:lang w:val="en-US" w:eastAsia="zh-CN"/>
        </w:rPr>
      </w:pPr>
      <w:r>
        <w:rPr>
          <w:rFonts w:ascii="微软雅黑" w:hAnsi="微软雅黑" w:eastAsia="微软雅黑" w:cs="微软雅黑"/>
          <w:spacing w:val="-22"/>
          <w:sz w:val="27"/>
          <w:szCs w:val="27"/>
        </w:rPr>
        <w:t>起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 xml:space="preserve">草单位：  </w:t>
      </w:r>
      <w:r>
        <w:rPr>
          <w:rFonts w:hint="eastAsia" w:ascii="微软雅黑" w:hAnsi="微软雅黑" w:eastAsia="微软雅黑" w:cs="微软雅黑"/>
          <w:sz w:val="27"/>
          <w:szCs w:val="27"/>
          <w:u w:val="single" w:color="auto"/>
          <w:lang w:val="en-US" w:eastAsia="zh-CN"/>
        </w:rPr>
        <w:t>云南云天化股份有限公司、云南省化工研究院有限公司</w:t>
      </w:r>
    </w:p>
    <w:p>
      <w:pPr>
        <w:spacing w:before="1" w:line="188" w:lineRule="auto"/>
        <w:ind w:left="2468" w:leftChars="918" w:hanging="540" w:hanging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  <w:u w:val="single" w:color="auto"/>
          <w:lang w:val="en-US" w:eastAsia="zh-CN"/>
        </w:rPr>
        <w:t>勐海曼香云天农业发展有限公司。</w:t>
      </w:r>
      <w:r>
        <w:rPr>
          <w:rFonts w:ascii="微软雅黑" w:hAnsi="微软雅黑" w:eastAsia="微软雅黑" w:cs="微软雅黑"/>
          <w:sz w:val="27"/>
          <w:szCs w:val="27"/>
          <w:u w:val="single" w:color="auto"/>
        </w:rPr>
        <w:t xml:space="preserve">                                                             </w:t>
      </w:r>
    </w:p>
    <w:p>
      <w:pPr>
        <w:spacing w:before="1" w:line="188" w:lineRule="auto"/>
        <w:ind w:left="586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3"/>
          <w:sz w:val="27"/>
          <w:szCs w:val="27"/>
        </w:rPr>
        <w:t>联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系人和电话：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7"/>
          <w:szCs w:val="27"/>
          <w:u w:val="single" w:color="auto"/>
          <w:lang w:val="en-US" w:eastAsia="zh-CN"/>
        </w:rPr>
        <w:t>王志刚0871-65862852</w:t>
      </w:r>
      <w:r>
        <w:rPr>
          <w:rFonts w:ascii="微软雅黑" w:hAnsi="微软雅黑" w:eastAsia="微软雅黑" w:cs="微软雅黑"/>
          <w:sz w:val="27"/>
          <w:szCs w:val="27"/>
          <w:u w:val="single" w:color="auto"/>
        </w:rPr>
        <w:t xml:space="preserve">                                                         </w:t>
      </w:r>
    </w:p>
    <w:p>
      <w:pPr>
        <w:spacing w:before="1" w:line="203" w:lineRule="auto"/>
        <w:ind w:left="585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"/>
          <w:sz w:val="27"/>
          <w:szCs w:val="27"/>
        </w:rPr>
        <w:t>征求意见日期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u w:val="single" w:color="auto"/>
          <w:lang w:val="en-US" w:eastAsia="zh-CN"/>
        </w:rPr>
        <w:t>2023</w:t>
      </w:r>
      <w:r>
        <w:rPr>
          <w:rFonts w:ascii="微软雅黑" w:hAnsi="微软雅黑" w:eastAsia="微软雅黑" w:cs="微软雅黑"/>
          <w:spacing w:val="1"/>
          <w:sz w:val="27"/>
          <w:szCs w:val="27"/>
          <w:u w:val="single" w:color="auto"/>
        </w:rPr>
        <w:t>年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u w:val="single" w:color="auto"/>
          <w:lang w:val="en-US" w:eastAsia="zh-CN"/>
        </w:rPr>
        <w:t>8</w:t>
      </w:r>
      <w:r>
        <w:rPr>
          <w:rFonts w:ascii="微软雅黑" w:hAnsi="微软雅黑" w:eastAsia="微软雅黑" w:cs="微软雅黑"/>
          <w:spacing w:val="1"/>
          <w:sz w:val="27"/>
          <w:szCs w:val="27"/>
          <w:u w:val="single" w:color="auto"/>
        </w:rPr>
        <w:t>月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u w:val="single" w:color="auto"/>
          <w:lang w:val="en-US" w:eastAsia="zh-CN"/>
        </w:rPr>
        <w:t>10-2023年9月8日</w:t>
      </w:r>
      <w:r>
        <w:rPr>
          <w:rFonts w:ascii="微软雅黑" w:hAnsi="微软雅黑" w:eastAsia="微软雅黑" w:cs="微软雅黑"/>
          <w:sz w:val="27"/>
          <w:szCs w:val="27"/>
          <w:u w:val="single" w:color="auto"/>
        </w:rPr>
        <w:t xml:space="preserve">              </w:t>
      </w:r>
      <w:r>
        <w:rPr>
          <w:rFonts w:hint="eastAsia" w:ascii="微软雅黑" w:hAnsi="微软雅黑" w:eastAsia="微软雅黑" w:cs="微软雅黑"/>
          <w:sz w:val="27"/>
          <w:szCs w:val="27"/>
          <w:u w:val="single" w:color="auto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7"/>
          <w:szCs w:val="27"/>
          <w:u w:val="single" w:color="auto"/>
        </w:rPr>
        <w:t xml:space="preserve">     </w:t>
      </w:r>
    </w:p>
    <w:p/>
    <w:p>
      <w:pPr>
        <w:spacing w:line="48" w:lineRule="exact"/>
      </w:pPr>
    </w:p>
    <w:tbl>
      <w:tblPr>
        <w:tblStyle w:val="5"/>
        <w:tblW w:w="9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067"/>
        <w:gridCol w:w="2706"/>
        <w:gridCol w:w="1702"/>
        <w:gridCol w:w="19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116" w:line="204" w:lineRule="auto"/>
              <w:ind w:left="4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3"/>
                <w:sz w:val="27"/>
                <w:szCs w:val="27"/>
              </w:rPr>
              <w:t>序</w:t>
            </w:r>
            <w:r>
              <w:rPr>
                <w:rFonts w:ascii="微软雅黑" w:hAnsi="微软雅黑" w:eastAsia="微软雅黑" w:cs="微软雅黑"/>
                <w:spacing w:val="2"/>
                <w:sz w:val="27"/>
                <w:szCs w:val="27"/>
              </w:rPr>
              <w:t>号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16" w:line="205" w:lineRule="auto"/>
              <w:ind w:left="75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条款</w:t>
            </w: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16" w:line="204" w:lineRule="auto"/>
              <w:ind w:left="79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9"/>
                <w:sz w:val="27"/>
                <w:szCs w:val="27"/>
              </w:rPr>
              <w:t>修</w:t>
            </w: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改内容</w:t>
            </w: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16" w:line="204" w:lineRule="auto"/>
              <w:ind w:left="29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9"/>
                <w:sz w:val="27"/>
                <w:szCs w:val="27"/>
              </w:rPr>
              <w:t>修</w:t>
            </w: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改理由</w:t>
            </w: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15" w:line="205" w:lineRule="auto"/>
              <w:ind w:left="40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提出单位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01" w:lineRule="auto"/>
              <w:ind w:left="251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</w:rPr>
              <w:t>1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03" w:lineRule="auto"/>
              <w:ind w:left="241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</w:rPr>
              <w:t>2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02" w:lineRule="auto"/>
              <w:ind w:left="241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</w:rPr>
              <w:t>3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01" w:lineRule="auto"/>
              <w:ind w:left="235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</w:rPr>
              <w:t>4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00" w:lineRule="auto"/>
              <w:ind w:left="249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</w:rPr>
              <w:t>5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88" w:lineRule="exact"/>
              <w:ind w:left="22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position w:val="1"/>
                <w:sz w:val="27"/>
                <w:szCs w:val="27"/>
              </w:rPr>
              <w:t>…</w:t>
            </w:r>
          </w:p>
        </w:tc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 w:line="205" w:lineRule="auto"/>
        <w:ind w:left="25"/>
        <w:sectPr>
          <w:pgSz w:w="12240" w:h="15840"/>
          <w:pgMar w:top="1346" w:right="1397" w:bottom="0" w:left="1782" w:header="0" w:footer="0" w:gutter="0"/>
          <w:cols w:space="720" w:num="1"/>
        </w:sectPr>
      </w:pPr>
      <w:r>
        <w:rPr>
          <w:rFonts w:ascii="微软雅黑" w:hAnsi="微软雅黑" w:eastAsia="微软雅黑" w:cs="微软雅黑"/>
          <w:spacing w:val="-9"/>
          <w:sz w:val="23"/>
          <w:szCs w:val="23"/>
        </w:rPr>
        <w:t>注：  如本表空间不够，  可另附页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B0D51F9"/>
    <w:rsid w:val="0B0D51F9"/>
    <w:rsid w:val="6CF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2023-06-05T01:30:00Z</dcterms:created>
  <dc:creator>滇祥科创</dc:creator>
  <cp:lastModifiedBy>滇祥科创</cp:lastModifiedBy>
  <dcterms:modified xsi:type="dcterms:W3CDTF">2023-08-10T07:46:51Z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1965D3EB7DB9482B9876694EF9558A12_13</vt:lpwstr>
  </property>
</Properties>
</file>