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AEA5" w14:textId="77777777" w:rsidR="00701CCB" w:rsidRDefault="00701CCB">
      <w:pPr>
        <w:pStyle w:val="1"/>
        <w:spacing w:line="795" w:lineRule="exact"/>
        <w:ind w:right="3135"/>
        <w:jc w:val="both"/>
      </w:pPr>
    </w:p>
    <w:p w14:paraId="5DA6C8E1" w14:textId="77777777" w:rsidR="00701CCB" w:rsidRDefault="00701CCB">
      <w:pPr>
        <w:pStyle w:val="1"/>
        <w:spacing w:line="795" w:lineRule="exact"/>
        <w:ind w:right="3135"/>
        <w:jc w:val="both"/>
      </w:pPr>
    </w:p>
    <w:p w14:paraId="627550E1" w14:textId="77777777" w:rsidR="00701CCB" w:rsidRDefault="00701CCB">
      <w:pPr>
        <w:pStyle w:val="1"/>
        <w:spacing w:line="795" w:lineRule="exact"/>
        <w:ind w:right="3135"/>
        <w:jc w:val="both"/>
      </w:pPr>
    </w:p>
    <w:p w14:paraId="49ACAC38" w14:textId="77777777" w:rsidR="00701CCB" w:rsidRDefault="00701CCB">
      <w:pPr>
        <w:pStyle w:val="1"/>
        <w:spacing w:line="795" w:lineRule="exact"/>
        <w:ind w:right="3135"/>
        <w:jc w:val="both"/>
      </w:pPr>
    </w:p>
    <w:p w14:paraId="0057AA14" w14:textId="77777777" w:rsidR="00701CCB" w:rsidRDefault="00701CCB">
      <w:pPr>
        <w:pStyle w:val="1"/>
        <w:spacing w:line="795" w:lineRule="exact"/>
        <w:ind w:right="3135"/>
        <w:jc w:val="both"/>
      </w:pPr>
    </w:p>
    <w:p w14:paraId="3E246A8D" w14:textId="3F544920" w:rsidR="00701CCB" w:rsidRDefault="00000000">
      <w:pPr>
        <w:pStyle w:val="1"/>
        <w:spacing w:line="795" w:lineRule="exact"/>
        <w:ind w:left="0" w:right="88"/>
      </w:pPr>
      <w:r>
        <w:t>《</w:t>
      </w:r>
      <w:r w:rsidR="00020F63" w:rsidRPr="00020F63">
        <w:rPr>
          <w:rFonts w:hint="eastAsia"/>
        </w:rPr>
        <w:t>智能变压吸附制氮设备</w:t>
      </w:r>
      <w:r>
        <w:t>》</w:t>
      </w:r>
    </w:p>
    <w:p w14:paraId="1618804A" w14:textId="77777777" w:rsidR="00701CCB" w:rsidRDefault="00701CCB">
      <w:pPr>
        <w:pStyle w:val="a5"/>
        <w:spacing w:before="16"/>
        <w:ind w:left="0"/>
        <w:jc w:val="both"/>
        <w:rPr>
          <w:rFonts w:ascii="微软雅黑"/>
          <w:sz w:val="37"/>
        </w:rPr>
      </w:pPr>
    </w:p>
    <w:p w14:paraId="44FE494F" w14:textId="77777777" w:rsidR="00701CCB" w:rsidRDefault="00000000">
      <w:pPr>
        <w:ind w:right="88"/>
        <w:jc w:val="center"/>
        <w:rPr>
          <w:rFonts w:ascii="微软雅黑" w:eastAsia="微软雅黑"/>
          <w:sz w:val="44"/>
        </w:rPr>
      </w:pPr>
      <w:r>
        <w:rPr>
          <w:rFonts w:ascii="微软雅黑" w:eastAsia="微软雅黑" w:hint="eastAsia"/>
          <w:sz w:val="44"/>
        </w:rPr>
        <w:t>编制说明</w:t>
      </w:r>
    </w:p>
    <w:p w14:paraId="6A4F3EE7" w14:textId="77777777" w:rsidR="00701CCB" w:rsidRDefault="00701CCB">
      <w:pPr>
        <w:pStyle w:val="a5"/>
        <w:ind w:left="0"/>
        <w:jc w:val="both"/>
        <w:rPr>
          <w:rFonts w:ascii="微软雅黑"/>
          <w:sz w:val="58"/>
        </w:rPr>
      </w:pPr>
    </w:p>
    <w:p w14:paraId="7D2D10A3" w14:textId="77777777" w:rsidR="00701CCB" w:rsidRDefault="00701CCB">
      <w:pPr>
        <w:pStyle w:val="a5"/>
        <w:ind w:left="0"/>
        <w:jc w:val="both"/>
        <w:rPr>
          <w:rFonts w:ascii="微软雅黑"/>
          <w:sz w:val="58"/>
        </w:rPr>
      </w:pPr>
    </w:p>
    <w:p w14:paraId="44E42C8F" w14:textId="77777777" w:rsidR="00701CCB" w:rsidRDefault="00701CCB">
      <w:pPr>
        <w:pStyle w:val="a5"/>
        <w:ind w:left="0"/>
        <w:jc w:val="both"/>
        <w:rPr>
          <w:rFonts w:ascii="微软雅黑"/>
          <w:sz w:val="58"/>
        </w:rPr>
      </w:pPr>
    </w:p>
    <w:p w14:paraId="008E40CC" w14:textId="77777777" w:rsidR="00701CCB" w:rsidRDefault="00701CCB">
      <w:pPr>
        <w:pStyle w:val="a5"/>
        <w:spacing w:before="8"/>
        <w:ind w:left="0"/>
        <w:jc w:val="both"/>
        <w:rPr>
          <w:rFonts w:ascii="微软雅黑"/>
          <w:sz w:val="71"/>
        </w:rPr>
      </w:pPr>
    </w:p>
    <w:p w14:paraId="6C58733A" w14:textId="77777777" w:rsidR="00701CCB" w:rsidRDefault="00000000">
      <w:pPr>
        <w:pStyle w:val="a5"/>
        <w:ind w:left="0" w:right="88"/>
        <w:jc w:val="center"/>
      </w:pPr>
      <w:r>
        <w:t>团标制定工作组</w:t>
      </w:r>
    </w:p>
    <w:p w14:paraId="18495CDA" w14:textId="77777777" w:rsidR="00701CCB" w:rsidRDefault="00701CCB">
      <w:pPr>
        <w:pStyle w:val="a5"/>
        <w:spacing w:before="6"/>
        <w:ind w:left="0" w:right="88"/>
        <w:jc w:val="center"/>
      </w:pPr>
    </w:p>
    <w:p w14:paraId="517BE20C" w14:textId="3D3BEE84" w:rsidR="00701CCB" w:rsidRDefault="00000000">
      <w:pPr>
        <w:pStyle w:val="a5"/>
        <w:spacing w:before="3"/>
        <w:ind w:left="0" w:right="88"/>
        <w:jc w:val="center"/>
      </w:pPr>
      <w:r>
        <w:t>二零二</w:t>
      </w:r>
      <w:r>
        <w:rPr>
          <w:rFonts w:hint="eastAsia"/>
          <w:lang w:val="en-US"/>
        </w:rPr>
        <w:t>三</w:t>
      </w:r>
      <w:r>
        <w:t>年</w:t>
      </w:r>
      <w:r w:rsidR="00020F63">
        <w:rPr>
          <w:rFonts w:hint="eastAsia"/>
          <w:lang w:val="en-US"/>
        </w:rPr>
        <w:t>七</w:t>
      </w:r>
      <w:r>
        <w:t>月</w:t>
      </w:r>
    </w:p>
    <w:p w14:paraId="189BD1CF" w14:textId="77777777" w:rsidR="00701CCB" w:rsidRDefault="00701CCB">
      <w:pPr>
        <w:pStyle w:val="a5"/>
        <w:spacing w:before="4"/>
        <w:ind w:left="0" w:right="158"/>
        <w:jc w:val="both"/>
      </w:pPr>
    </w:p>
    <w:p w14:paraId="2CCCB7CF" w14:textId="77777777" w:rsidR="00701CCB" w:rsidRDefault="00701CCB">
      <w:pPr>
        <w:pStyle w:val="a5"/>
        <w:spacing w:before="6"/>
        <w:ind w:left="0" w:right="158"/>
        <w:jc w:val="both"/>
      </w:pPr>
    </w:p>
    <w:p w14:paraId="44B45039" w14:textId="77777777" w:rsidR="00701CCB" w:rsidRDefault="00701CCB">
      <w:pPr>
        <w:jc w:val="both"/>
        <w:sectPr w:rsidR="00701CCB">
          <w:type w:val="continuous"/>
          <w:pgSz w:w="11910" w:h="16850"/>
          <w:pgMar w:top="1440" w:right="1800" w:bottom="1440" w:left="1800" w:header="720" w:footer="720" w:gutter="0"/>
          <w:cols w:space="720"/>
        </w:sectPr>
      </w:pPr>
    </w:p>
    <w:p w14:paraId="5476743F" w14:textId="77777777" w:rsidR="00701CCB" w:rsidRDefault="00000000">
      <w:pPr>
        <w:pStyle w:val="2"/>
        <w:spacing w:line="360" w:lineRule="auto"/>
        <w:ind w:left="0"/>
        <w:jc w:val="both"/>
      </w:pPr>
      <w:r>
        <w:lastRenderedPageBreak/>
        <w:t>一、工作简况</w:t>
      </w:r>
    </w:p>
    <w:p w14:paraId="5F56710C" w14:textId="77777777" w:rsidR="00701CCB" w:rsidRDefault="00000000">
      <w:pPr>
        <w:spacing w:line="360" w:lineRule="auto"/>
        <w:jc w:val="both"/>
        <w:rPr>
          <w:b/>
          <w:sz w:val="28"/>
        </w:rPr>
      </w:pPr>
      <w:r>
        <w:rPr>
          <w:b/>
          <w:sz w:val="28"/>
        </w:rPr>
        <w:t>（一）任务来源</w:t>
      </w:r>
    </w:p>
    <w:p w14:paraId="123BC33C" w14:textId="40069DBD" w:rsidR="00701CCB" w:rsidRDefault="00000000">
      <w:pPr>
        <w:pStyle w:val="a5"/>
        <w:spacing w:line="360" w:lineRule="auto"/>
        <w:ind w:left="0" w:firstLine="559"/>
        <w:jc w:val="both"/>
      </w:pPr>
      <w:r>
        <w:rPr>
          <w:spacing w:val="-22"/>
        </w:rPr>
        <w:t>根据</w:t>
      </w:r>
      <w:r>
        <w:t>2020</w:t>
      </w:r>
      <w:r>
        <w:rPr>
          <w:spacing w:val="-11"/>
        </w:rPr>
        <w:t>年全国标准化工作要点，大力推动实施标准化战略，</w:t>
      </w:r>
      <w:r>
        <w:rPr>
          <w:spacing w:val="-3"/>
        </w:rPr>
        <w:t>持续深化标准化工作改革，加强标准体系建设，提升引领高质量发</w:t>
      </w:r>
      <w:r>
        <w:rPr>
          <w:spacing w:val="-13"/>
        </w:rPr>
        <w:t>展的能力。依据《中华人民标准化法》，以及《团体标准管理规定》</w:t>
      </w:r>
      <w:r>
        <w:rPr>
          <w:spacing w:val="-3"/>
        </w:rPr>
        <w:t>相关规定，中国中小企业协会决定立项并联合</w:t>
      </w:r>
      <w:r w:rsidR="00020F63" w:rsidRPr="00020F63">
        <w:rPr>
          <w:rFonts w:hint="eastAsia"/>
          <w:spacing w:val="-3"/>
        </w:rPr>
        <w:t>杭州中聚空分设备制造有限公司</w:t>
      </w:r>
      <w:r>
        <w:rPr>
          <w:spacing w:val="-6"/>
        </w:rPr>
        <w:t>等相关单位共同制定《</w:t>
      </w:r>
      <w:r w:rsidR="00020F63" w:rsidRPr="00020F63">
        <w:rPr>
          <w:rFonts w:hint="eastAsia"/>
          <w:spacing w:val="-6"/>
        </w:rPr>
        <w:t>智能变压吸附制氮设备</w:t>
      </w:r>
      <w:r>
        <w:rPr>
          <w:spacing w:val="-6"/>
        </w:rPr>
        <w:t>》团体标准。于</w:t>
      </w:r>
      <w:r>
        <w:t>202</w:t>
      </w:r>
      <w:r>
        <w:rPr>
          <w:rFonts w:hint="eastAsia"/>
          <w:lang w:val="en-US"/>
        </w:rPr>
        <w:t>3</w:t>
      </w:r>
      <w:r>
        <w:rPr>
          <w:spacing w:val="-34"/>
        </w:rPr>
        <w:t>年</w:t>
      </w:r>
      <w:r>
        <w:rPr>
          <w:rFonts w:hint="eastAsia"/>
          <w:lang w:val="en-US"/>
        </w:rPr>
        <w:t>0</w:t>
      </w:r>
      <w:r w:rsidR="00020F63">
        <w:rPr>
          <w:rFonts w:hint="eastAsia"/>
          <w:lang w:val="en-US"/>
        </w:rPr>
        <w:t>7</w:t>
      </w:r>
      <w:r>
        <w:rPr>
          <w:spacing w:val="-44"/>
        </w:rPr>
        <w:t>月</w:t>
      </w:r>
      <w:r>
        <w:rPr>
          <w:rFonts w:hint="eastAsia"/>
          <w:spacing w:val="-44"/>
          <w:lang w:val="en-US"/>
        </w:rPr>
        <w:t>1</w:t>
      </w:r>
      <w:r w:rsidR="00020F63">
        <w:rPr>
          <w:rFonts w:hint="eastAsia"/>
          <w:spacing w:val="-44"/>
          <w:lang w:val="en-US"/>
        </w:rPr>
        <w:t>8</w:t>
      </w:r>
      <w:r>
        <w:rPr>
          <w:spacing w:val="-11"/>
        </w:rPr>
        <w:t>日，中国中小企业协会发布了《</w:t>
      </w:r>
      <w:r w:rsidR="00020F63" w:rsidRPr="00020F63">
        <w:rPr>
          <w:rFonts w:hint="eastAsia"/>
          <w:spacing w:val="-11"/>
        </w:rPr>
        <w:t>智能变压吸附制氮设备</w:t>
      </w:r>
      <w:r>
        <w:rPr>
          <w:spacing w:val="-11"/>
        </w:rPr>
        <w:t>》团体标准立</w:t>
      </w:r>
      <w:r>
        <w:rPr>
          <w:spacing w:val="-3"/>
        </w:rPr>
        <w:t>项通知，正式立项。为响应市场需求，需要制定完善的</w:t>
      </w:r>
      <w:r w:rsidR="00020F63" w:rsidRPr="00020F63">
        <w:rPr>
          <w:rFonts w:hint="eastAsia"/>
          <w:spacing w:val="-3"/>
        </w:rPr>
        <w:t>智能变压吸附制氮设备</w:t>
      </w:r>
      <w:r>
        <w:rPr>
          <w:spacing w:val="-3"/>
        </w:rPr>
        <w:t>，对产品进行管理，满足市场质量提升需要。</w:t>
      </w:r>
    </w:p>
    <w:p w14:paraId="19BDA187" w14:textId="77777777" w:rsidR="00701CCB" w:rsidRDefault="00000000">
      <w:pPr>
        <w:pStyle w:val="2"/>
        <w:spacing w:line="360" w:lineRule="auto"/>
        <w:ind w:left="0"/>
        <w:jc w:val="both"/>
      </w:pPr>
      <w:r>
        <w:t>（二）编制背景及目的</w:t>
      </w:r>
    </w:p>
    <w:p w14:paraId="4F217610" w14:textId="77777777" w:rsidR="00981311" w:rsidRDefault="00981311">
      <w:pPr>
        <w:spacing w:line="360" w:lineRule="auto"/>
        <w:ind w:firstLineChars="200" w:firstLine="554"/>
        <w:jc w:val="both"/>
        <w:rPr>
          <w:spacing w:val="-3"/>
          <w:sz w:val="28"/>
          <w:szCs w:val="28"/>
        </w:rPr>
      </w:pPr>
      <w:r w:rsidRPr="00981311">
        <w:rPr>
          <w:rFonts w:hint="eastAsia"/>
          <w:spacing w:val="-3"/>
          <w:sz w:val="28"/>
          <w:szCs w:val="28"/>
        </w:rPr>
        <w:t>变压吸附制氮设备（简称</w:t>
      </w:r>
      <w:r w:rsidRPr="00981311">
        <w:rPr>
          <w:spacing w:val="-3"/>
          <w:sz w:val="28"/>
          <w:szCs w:val="28"/>
        </w:rPr>
        <w:t>PSA制氮设备）是通过压力摆动吸附技术将空气中的氧气和氮气分离，从而制取高浓度的氮气的一种设备。变压吸附制氮设备广泛应用于许多领域，例如：食品、医疗、油田、化工、电子、金属冶炼、玻璃等行业中。它可以为这些行业提供纯净、安全、可靠的氮气，来满足其生产和制造过程中各种需求，例如惰性气体保护、半导体制造、氧化还原反应、储藏和输送易燃易爆材料等。同时，比起购买压缩氮气，利用变压吸附制氮设备制取氮气更便捷也更经济，可大幅度减少运输成本和环境污染。</w:t>
      </w:r>
    </w:p>
    <w:p w14:paraId="2E2B9EFD" w14:textId="299B8A9D" w:rsidR="00701CCB" w:rsidRDefault="00000000">
      <w:pPr>
        <w:spacing w:line="360" w:lineRule="auto"/>
        <w:ind w:firstLineChars="200" w:firstLine="554"/>
        <w:jc w:val="both"/>
        <w:rPr>
          <w:spacing w:val="-3"/>
          <w:sz w:val="28"/>
          <w:szCs w:val="28"/>
        </w:rPr>
      </w:pPr>
      <w:r>
        <w:rPr>
          <w:rFonts w:hint="eastAsia"/>
          <w:spacing w:val="-3"/>
          <w:sz w:val="28"/>
          <w:szCs w:val="28"/>
        </w:rPr>
        <w:t>贯彻落实国务院出台的《深化标准化工作改革方案》中发展壮大团体标准的有关要求，制定满足市场和创新需要的团体标准，依据我国产品市场对中</w:t>
      </w:r>
      <w:r w:rsidR="00020F63" w:rsidRPr="00020F63">
        <w:rPr>
          <w:rFonts w:hint="eastAsia"/>
          <w:spacing w:val="-3"/>
          <w:sz w:val="28"/>
          <w:szCs w:val="28"/>
        </w:rPr>
        <w:t>智能变压吸附制氮设备</w:t>
      </w:r>
      <w:r>
        <w:rPr>
          <w:rFonts w:hint="eastAsia"/>
          <w:spacing w:val="-3"/>
          <w:sz w:val="28"/>
          <w:szCs w:val="28"/>
        </w:rPr>
        <w:t>产品发展方向，更好地服务于企业生产和经济运行，满足生产企业和下游用户对</w:t>
      </w:r>
      <w:r w:rsidR="00020F63" w:rsidRPr="00020F63">
        <w:rPr>
          <w:rFonts w:hint="eastAsia"/>
          <w:spacing w:val="-3"/>
          <w:sz w:val="28"/>
          <w:szCs w:val="28"/>
        </w:rPr>
        <w:t>智能变压吸附制氮设备</w:t>
      </w:r>
      <w:r>
        <w:rPr>
          <w:rFonts w:hint="eastAsia"/>
          <w:spacing w:val="-3"/>
          <w:sz w:val="28"/>
          <w:szCs w:val="28"/>
        </w:rPr>
        <w:t>的生产、使用等标准的实际需求，提出《</w:t>
      </w:r>
      <w:r w:rsidR="00020F63" w:rsidRPr="00020F63">
        <w:rPr>
          <w:rFonts w:hint="eastAsia"/>
          <w:spacing w:val="-3"/>
          <w:sz w:val="28"/>
          <w:szCs w:val="28"/>
        </w:rPr>
        <w:t>智能变压吸附制氮设备</w:t>
      </w:r>
      <w:r>
        <w:rPr>
          <w:rFonts w:hint="eastAsia"/>
          <w:spacing w:val="-3"/>
          <w:sz w:val="28"/>
          <w:szCs w:val="28"/>
        </w:rPr>
        <w:t>》团体标准制定项目。</w:t>
      </w:r>
    </w:p>
    <w:p w14:paraId="5A7F294C" w14:textId="77777777" w:rsidR="00701CCB" w:rsidRDefault="00000000">
      <w:pPr>
        <w:spacing w:line="360" w:lineRule="auto"/>
        <w:jc w:val="both"/>
        <w:rPr>
          <w:sz w:val="28"/>
        </w:rPr>
      </w:pPr>
      <w:r>
        <w:rPr>
          <w:b/>
          <w:sz w:val="28"/>
        </w:rPr>
        <w:lastRenderedPageBreak/>
        <w:t>（三）编制过程</w:t>
      </w:r>
    </w:p>
    <w:p w14:paraId="5B603D32" w14:textId="77777777" w:rsidR="00701CCB" w:rsidRDefault="00000000">
      <w:pPr>
        <w:pStyle w:val="a5"/>
        <w:spacing w:line="360" w:lineRule="auto"/>
        <w:ind w:left="0" w:firstLineChars="200" w:firstLine="560"/>
        <w:jc w:val="both"/>
      </w:pPr>
      <w:r>
        <w:t>1、项目立项阶段</w:t>
      </w:r>
    </w:p>
    <w:p w14:paraId="16189948" w14:textId="76FA1A70" w:rsidR="00701CCB" w:rsidRDefault="00981311" w:rsidP="00981311">
      <w:pPr>
        <w:pStyle w:val="a5"/>
        <w:spacing w:line="360" w:lineRule="auto"/>
        <w:ind w:firstLine="559"/>
        <w:jc w:val="both"/>
      </w:pPr>
      <w:r>
        <w:rPr>
          <w:rFonts w:hint="eastAsia"/>
        </w:rPr>
        <w:t>国内与智能变压吸附制氮设备直接相关的标准是机械行业标准：</w:t>
      </w:r>
      <w:r>
        <w:t>JB/T 6427-2015《变压吸附制氧、制氮设备》；国外暂无直接相关的标准。JB/T 6427-2015是针对PSA制氧和制氮设备的行业标准，制定时间距现在较远；同时，只是对PSA制氧、制氮设备的综合规定，对于智能变压吸附制氮设备的针对性较弱，无法有效突出智能变压吸附制氮设备的智能性、先进性。</w:t>
      </w:r>
      <w:r>
        <w:rPr>
          <w:rFonts w:hint="eastAsia"/>
        </w:rPr>
        <w:t>为了规范</w:t>
      </w:r>
      <w:r w:rsidRPr="00981311">
        <w:rPr>
          <w:rFonts w:hint="eastAsia"/>
        </w:rPr>
        <w:t>智能变压吸附制氮设备</w:t>
      </w:r>
      <w:r>
        <w:rPr>
          <w:rFonts w:hint="eastAsia"/>
        </w:rPr>
        <w:t>行业，参考</w:t>
      </w:r>
      <w:r w:rsidRPr="00981311">
        <w:rPr>
          <w:rFonts w:hint="eastAsia"/>
        </w:rPr>
        <w:t>杭州中聚空分设备制造有限公司</w:t>
      </w:r>
      <w:r>
        <w:rPr>
          <w:rFonts w:hint="eastAsia"/>
        </w:rPr>
        <w:t>的产品来编制此标准，明确</w:t>
      </w:r>
      <w:r w:rsidRPr="00981311">
        <w:rPr>
          <w:rFonts w:hint="eastAsia"/>
        </w:rPr>
        <w:t>智能变压吸附制氮设备</w:t>
      </w:r>
      <w:r>
        <w:rPr>
          <w:rFonts w:hint="eastAsia"/>
        </w:rPr>
        <w:t>的技术要求和试验方法，更准确有效的管理产品质量。</w:t>
      </w:r>
    </w:p>
    <w:p w14:paraId="48BD2B22" w14:textId="3BC40211" w:rsidR="00701CCB" w:rsidRDefault="00000000">
      <w:pPr>
        <w:pStyle w:val="a5"/>
        <w:spacing w:line="360" w:lineRule="auto"/>
        <w:ind w:left="0" w:firstLine="559"/>
        <w:jc w:val="both"/>
      </w:pPr>
      <w:r>
        <w:t>鉴于以上原因，标准起草组参考了</w:t>
      </w:r>
      <w:r w:rsidR="00981311" w:rsidRPr="00981311">
        <w:rPr>
          <w:rFonts w:hint="eastAsia"/>
        </w:rPr>
        <w:t>杭州中聚空分设备制造有限公司</w:t>
      </w:r>
      <w:r>
        <w:t>的产品提出立项。</w:t>
      </w:r>
    </w:p>
    <w:p w14:paraId="1C2C983D" w14:textId="77777777" w:rsidR="00701CCB" w:rsidRDefault="00000000">
      <w:pPr>
        <w:pStyle w:val="a5"/>
        <w:spacing w:line="360" w:lineRule="auto"/>
        <w:ind w:left="567"/>
        <w:jc w:val="both"/>
      </w:pPr>
      <w:r>
        <w:t>2、理论研究阶段</w:t>
      </w:r>
    </w:p>
    <w:p w14:paraId="75D90A50" w14:textId="65A99933" w:rsidR="00701CCB" w:rsidRDefault="00000000">
      <w:pPr>
        <w:pStyle w:val="a5"/>
        <w:spacing w:line="360" w:lineRule="auto"/>
        <w:ind w:left="0" w:firstLine="559"/>
        <w:jc w:val="both"/>
      </w:pPr>
      <w:r>
        <w:rPr>
          <w:spacing w:val="-3"/>
        </w:rPr>
        <w:t>标准起草组成立伊始就</w:t>
      </w:r>
      <w:r w:rsidR="00981311" w:rsidRPr="00981311">
        <w:rPr>
          <w:rFonts w:hint="eastAsia"/>
          <w:spacing w:val="-3"/>
        </w:rPr>
        <w:t>智能变压吸附制氮设备</w:t>
      </w:r>
      <w:r>
        <w:rPr>
          <w:rFonts w:hint="eastAsia"/>
          <w:spacing w:val="-3"/>
        </w:rPr>
        <w:t>通用技术条件</w:t>
      </w:r>
      <w:r>
        <w:rPr>
          <w:spacing w:val="-3"/>
        </w:rPr>
        <w:t>产品进行了深入的调查研</w:t>
      </w:r>
      <w:r>
        <w:rPr>
          <w:spacing w:val="-4"/>
        </w:rPr>
        <w:t>究，同时广泛搜集相关标准和国外技术资料，进行了大量的研究分析、资料查证工作，确定了标准的制定原则，结合现有</w:t>
      </w:r>
      <w:r w:rsidR="00981311" w:rsidRPr="00981311">
        <w:rPr>
          <w:rFonts w:hint="eastAsia"/>
          <w:spacing w:val="-4"/>
        </w:rPr>
        <w:t>智能变压吸附制氮设备</w:t>
      </w:r>
      <w:r>
        <w:rPr>
          <w:rFonts w:hint="eastAsia"/>
          <w:spacing w:val="-4"/>
        </w:rPr>
        <w:t>通用技术条件</w:t>
      </w:r>
      <w:r>
        <w:rPr>
          <w:spacing w:val="-3"/>
        </w:rPr>
        <w:t>产品实际应用经验，为标准的起草奠定了基础。</w:t>
      </w:r>
    </w:p>
    <w:p w14:paraId="226D9B12" w14:textId="350577C1" w:rsidR="00701CCB" w:rsidRDefault="00000000">
      <w:pPr>
        <w:pStyle w:val="a5"/>
        <w:spacing w:line="360" w:lineRule="auto"/>
        <w:ind w:left="0" w:firstLine="559"/>
        <w:jc w:val="both"/>
      </w:pPr>
      <w:r>
        <w:t>标准起草组进一步研究了</w:t>
      </w:r>
      <w:r w:rsidR="00981311" w:rsidRPr="00981311">
        <w:rPr>
          <w:rFonts w:hint="eastAsia"/>
        </w:rPr>
        <w:t>智能变压吸附制氮设备</w:t>
      </w:r>
      <w:r>
        <w:rPr>
          <w:rFonts w:hint="eastAsia"/>
        </w:rPr>
        <w:t>通用技术条件</w:t>
      </w:r>
      <w:r>
        <w:t>的主要功能特点和技术性能管控指标，明确了要求和指标，为标准的具体起草指明方向。</w:t>
      </w:r>
    </w:p>
    <w:p w14:paraId="61E2CCB1" w14:textId="77777777" w:rsidR="00701CCB" w:rsidRDefault="00000000">
      <w:pPr>
        <w:pStyle w:val="a5"/>
        <w:spacing w:line="360" w:lineRule="auto"/>
        <w:ind w:left="567"/>
        <w:jc w:val="both"/>
      </w:pPr>
      <w:r>
        <w:t>3、标准起草阶段</w:t>
      </w:r>
    </w:p>
    <w:p w14:paraId="54D38342" w14:textId="6426D79A" w:rsidR="00701CCB" w:rsidRDefault="00000000">
      <w:pPr>
        <w:pStyle w:val="a5"/>
        <w:spacing w:line="360" w:lineRule="auto"/>
        <w:ind w:left="0" w:firstLine="559"/>
        <w:jc w:val="both"/>
        <w:rPr>
          <w:spacing w:val="-3"/>
        </w:rPr>
      </w:pPr>
      <w:r>
        <w:t>在理论研究基础上，起草组在标准编制过程中充分借鉴已有的理论研究和实践成果，基于</w:t>
      </w:r>
      <w:r w:rsidR="00981311">
        <w:rPr>
          <w:rFonts w:hint="eastAsia"/>
        </w:rPr>
        <w:t>行业内实际技术发展水平和客户需求</w:t>
      </w:r>
      <w:r>
        <w:t>，</w:t>
      </w:r>
      <w:r>
        <w:lastRenderedPageBreak/>
        <w:t>经过数次修改，形成了</w:t>
      </w:r>
      <w:r>
        <w:rPr>
          <w:spacing w:val="-3"/>
        </w:rPr>
        <w:t>《</w:t>
      </w:r>
      <w:r w:rsidR="00981311" w:rsidRPr="00981311">
        <w:rPr>
          <w:rFonts w:hint="eastAsia"/>
          <w:spacing w:val="-3"/>
        </w:rPr>
        <w:t>智能变压吸附制氮设备</w:t>
      </w:r>
      <w:r>
        <w:rPr>
          <w:spacing w:val="-3"/>
        </w:rPr>
        <w:t>》标准草案稿。</w:t>
      </w:r>
    </w:p>
    <w:p w14:paraId="515F5677" w14:textId="77777777" w:rsidR="00701CCB" w:rsidRDefault="00000000">
      <w:pPr>
        <w:pStyle w:val="a5"/>
        <w:spacing w:line="360" w:lineRule="auto"/>
        <w:ind w:left="0" w:firstLine="559"/>
        <w:jc w:val="both"/>
      </w:pPr>
      <w:r>
        <w:rPr>
          <w:spacing w:val="-3"/>
        </w:rPr>
        <w:t>4、标准征求意见阶段</w:t>
      </w:r>
    </w:p>
    <w:p w14:paraId="5184E4C0" w14:textId="50B48D56" w:rsidR="00701CCB" w:rsidRDefault="00000000">
      <w:pPr>
        <w:pStyle w:val="a5"/>
        <w:spacing w:line="360" w:lineRule="auto"/>
        <w:ind w:left="0" w:firstLine="559"/>
        <w:jc w:val="both"/>
      </w:pPr>
      <w:r>
        <w:rPr>
          <w:spacing w:val="-3"/>
        </w:rPr>
        <w:t>形成标准草案稿之后，起草组召开了多次专家研讨会，从标准框架、标准起草等角度广泛征求多方意见，从理论完善和实践应用方面提升标准的适用性和实用性。经过理论研究和方法验证，明确</w:t>
      </w:r>
      <w:r>
        <w:rPr>
          <w:spacing w:val="-9"/>
        </w:rPr>
        <w:t>和规范</w:t>
      </w:r>
      <w:r w:rsidR="008F369F" w:rsidRPr="008F369F">
        <w:rPr>
          <w:rFonts w:hint="eastAsia"/>
          <w:spacing w:val="-9"/>
        </w:rPr>
        <w:t>智能变压吸附制氮设备</w:t>
      </w:r>
      <w:r>
        <w:rPr>
          <w:spacing w:val="-9"/>
        </w:rPr>
        <w:t>的技术要求。起草组形成了《</w:t>
      </w:r>
      <w:r w:rsidR="00981311" w:rsidRPr="00981311">
        <w:rPr>
          <w:rFonts w:hint="eastAsia"/>
          <w:spacing w:val="-9"/>
        </w:rPr>
        <w:t>智能变压吸附制氮设备</w:t>
      </w:r>
      <w:r>
        <w:rPr>
          <w:spacing w:val="-9"/>
        </w:rPr>
        <w:t>》</w:t>
      </w:r>
      <w:r>
        <w:t>（征求</w:t>
      </w:r>
      <w:r>
        <w:rPr>
          <w:spacing w:val="-1"/>
        </w:rPr>
        <w:t>意见稿</w:t>
      </w:r>
      <w:r>
        <w:rPr>
          <w:spacing w:val="-140"/>
        </w:rPr>
        <w:t>）</w:t>
      </w:r>
      <w:r>
        <w:rPr>
          <w:spacing w:val="-3"/>
        </w:rPr>
        <w:t>。</w:t>
      </w:r>
    </w:p>
    <w:p w14:paraId="72488B90" w14:textId="77777777" w:rsidR="00701CCB" w:rsidRDefault="00000000">
      <w:pPr>
        <w:pStyle w:val="a5"/>
        <w:spacing w:line="360" w:lineRule="auto"/>
        <w:ind w:left="567"/>
        <w:jc w:val="both"/>
      </w:pPr>
      <w:r>
        <w:t>5、专家审核阶段</w:t>
      </w:r>
    </w:p>
    <w:p w14:paraId="641F1024" w14:textId="77777777" w:rsidR="00701CCB" w:rsidRDefault="00000000">
      <w:pPr>
        <w:pStyle w:val="a5"/>
        <w:spacing w:line="360" w:lineRule="auto"/>
        <w:ind w:left="0" w:firstLine="559"/>
        <w:jc w:val="both"/>
      </w:pPr>
      <w:r>
        <w:rPr>
          <w:spacing w:val="-17"/>
        </w:rPr>
        <w:t>拟定于</w:t>
      </w:r>
      <w:r>
        <w:t>202</w:t>
      </w:r>
      <w:r>
        <w:rPr>
          <w:rFonts w:hint="eastAsia"/>
          <w:lang w:val="en-US"/>
        </w:rPr>
        <w:t>3</w:t>
      </w:r>
      <w:r>
        <w:rPr>
          <w:spacing w:val="-45"/>
        </w:rPr>
        <w:t>年</w:t>
      </w:r>
      <w:r>
        <w:t>0</w:t>
      </w:r>
      <w:r>
        <w:rPr>
          <w:rFonts w:hint="eastAsia"/>
          <w:lang w:val="en-US"/>
        </w:rPr>
        <w:t>8</w:t>
      </w:r>
      <w:r>
        <w:rPr>
          <w:spacing w:val="-10"/>
        </w:rPr>
        <w:t>月召集专家审核标准，汇总专家审核意见之</w:t>
      </w:r>
      <w:r>
        <w:rPr>
          <w:spacing w:val="-7"/>
        </w:rPr>
        <w:t>后，修改标准并发布。</w:t>
      </w:r>
    </w:p>
    <w:p w14:paraId="16BB2699" w14:textId="77777777" w:rsidR="00701CCB" w:rsidRDefault="00000000">
      <w:pPr>
        <w:pStyle w:val="2"/>
        <w:spacing w:line="360" w:lineRule="auto"/>
        <w:ind w:left="0"/>
        <w:jc w:val="both"/>
        <w:rPr>
          <w:b w:val="0"/>
        </w:rPr>
      </w:pPr>
      <w:r>
        <w:t>（四）主要起草单位及起草人所做的工作</w:t>
      </w:r>
    </w:p>
    <w:p w14:paraId="24C4762E" w14:textId="7AFE140A" w:rsidR="00701CCB" w:rsidRDefault="00000000">
      <w:pPr>
        <w:pStyle w:val="a5"/>
        <w:spacing w:line="360" w:lineRule="auto"/>
        <w:ind w:left="0" w:firstLineChars="200" w:firstLine="560"/>
        <w:jc w:val="both"/>
      </w:pPr>
      <w:r>
        <w:t>主要起草单位：中国中小企业协会、</w:t>
      </w:r>
      <w:r w:rsidR="00981311" w:rsidRPr="00981311">
        <w:rPr>
          <w:rFonts w:hint="eastAsia"/>
        </w:rPr>
        <w:t>杭州中聚空分设备制造有限公司</w:t>
      </w:r>
      <w:r>
        <w:rPr>
          <w:spacing w:val="-3"/>
        </w:rPr>
        <w:t>等多家单位的专家成立了规范起草小组，开展标准的编制工作。</w:t>
      </w:r>
      <w:r>
        <w:rPr>
          <w:spacing w:val="-9"/>
        </w:rPr>
        <w:t>经工作组的不懈努力，在</w:t>
      </w:r>
      <w:r>
        <w:t>202</w:t>
      </w:r>
      <w:r>
        <w:rPr>
          <w:rFonts w:hint="eastAsia"/>
          <w:lang w:val="en-US"/>
        </w:rPr>
        <w:t>3</w:t>
      </w:r>
      <w:r>
        <w:rPr>
          <w:spacing w:val="-47"/>
        </w:rPr>
        <w:t>年</w:t>
      </w:r>
      <w:r>
        <w:t>0</w:t>
      </w:r>
      <w:r>
        <w:rPr>
          <w:rFonts w:hint="eastAsia"/>
          <w:lang w:val="en-US"/>
        </w:rPr>
        <w:t>7</w:t>
      </w:r>
      <w:r>
        <w:rPr>
          <w:spacing w:val="-10"/>
        </w:rPr>
        <w:t>月，完成了标准征求意见</w:t>
      </w:r>
      <w:r>
        <w:t>稿的编写工作。</w:t>
      </w:r>
    </w:p>
    <w:p w14:paraId="1FF677D6" w14:textId="77777777" w:rsidR="00701CCB" w:rsidRDefault="00000000">
      <w:pPr>
        <w:pStyle w:val="a5"/>
        <w:spacing w:line="360" w:lineRule="auto"/>
        <w:ind w:left="567"/>
        <w:jc w:val="both"/>
      </w:pPr>
      <w:r>
        <w:t>2、广泛收集相关资料。</w:t>
      </w:r>
    </w:p>
    <w:p w14:paraId="4D601E44" w14:textId="77777777" w:rsidR="00701CCB" w:rsidRDefault="00000000">
      <w:pPr>
        <w:pStyle w:val="a5"/>
        <w:spacing w:line="360" w:lineRule="auto"/>
        <w:ind w:left="0" w:firstLine="559"/>
        <w:jc w:val="both"/>
        <w:rPr>
          <w:spacing w:val="-3"/>
        </w:rPr>
      </w:pPr>
      <w:r>
        <w:rPr>
          <w:spacing w:val="-3"/>
        </w:rPr>
        <w:t>在广泛调研、查阅和研究国际标准、国家标准、行业标准的基础之上，形成本标准征求意见稿。本标准的制定引用的标准如下：</w:t>
      </w:r>
    </w:p>
    <w:p w14:paraId="3EFEF690" w14:textId="77777777" w:rsidR="00981311" w:rsidRPr="00981311" w:rsidRDefault="00981311" w:rsidP="00981311">
      <w:pPr>
        <w:ind w:firstLineChars="200" w:firstLine="560"/>
        <w:rPr>
          <w:sz w:val="28"/>
          <w:szCs w:val="28"/>
        </w:rPr>
      </w:pPr>
      <w:r w:rsidRPr="00981311">
        <w:rPr>
          <w:sz w:val="28"/>
          <w:szCs w:val="28"/>
        </w:rPr>
        <w:t>GB 150.1～150.4  压力容器</w:t>
      </w:r>
    </w:p>
    <w:p w14:paraId="5645B73F" w14:textId="77777777" w:rsidR="00981311" w:rsidRPr="00981311" w:rsidRDefault="00981311" w:rsidP="00981311">
      <w:pPr>
        <w:ind w:firstLineChars="200" w:firstLine="560"/>
        <w:rPr>
          <w:sz w:val="28"/>
          <w:szCs w:val="28"/>
        </w:rPr>
      </w:pPr>
      <w:r w:rsidRPr="00981311">
        <w:rPr>
          <w:sz w:val="28"/>
          <w:szCs w:val="28"/>
        </w:rPr>
        <w:t>GB/T 3864  工业氮</w:t>
      </w:r>
    </w:p>
    <w:p w14:paraId="4B93C9EC" w14:textId="77777777" w:rsidR="00981311" w:rsidRPr="00981311" w:rsidRDefault="00981311" w:rsidP="00981311">
      <w:pPr>
        <w:ind w:firstLineChars="200" w:firstLine="560"/>
        <w:rPr>
          <w:sz w:val="28"/>
          <w:szCs w:val="28"/>
        </w:rPr>
      </w:pPr>
      <w:r w:rsidRPr="00981311">
        <w:rPr>
          <w:sz w:val="28"/>
          <w:szCs w:val="28"/>
        </w:rPr>
        <w:t>GB/T 4830  工业自动化仪表气源压力范围和质量</w:t>
      </w:r>
    </w:p>
    <w:p w14:paraId="7FB63AFF" w14:textId="77777777" w:rsidR="00981311" w:rsidRPr="00981311" w:rsidRDefault="00981311" w:rsidP="00981311">
      <w:pPr>
        <w:ind w:firstLineChars="200" w:firstLine="560"/>
        <w:rPr>
          <w:sz w:val="28"/>
          <w:szCs w:val="28"/>
        </w:rPr>
      </w:pPr>
      <w:r w:rsidRPr="00981311">
        <w:rPr>
          <w:sz w:val="28"/>
          <w:szCs w:val="28"/>
        </w:rPr>
        <w:t>GB/T 12325  电能质量供电电压偏差</w:t>
      </w:r>
    </w:p>
    <w:p w14:paraId="0D0247CB" w14:textId="77777777" w:rsidR="00981311" w:rsidRPr="00981311" w:rsidRDefault="00981311" w:rsidP="00981311">
      <w:pPr>
        <w:ind w:firstLineChars="200" w:firstLine="560"/>
        <w:rPr>
          <w:sz w:val="28"/>
          <w:szCs w:val="28"/>
        </w:rPr>
      </w:pPr>
      <w:r w:rsidRPr="00981311">
        <w:rPr>
          <w:sz w:val="28"/>
          <w:szCs w:val="28"/>
        </w:rPr>
        <w:t>GB 12348  工业企业厂界环境噪声排放标准</w:t>
      </w:r>
    </w:p>
    <w:p w14:paraId="2B88F3AA" w14:textId="77777777" w:rsidR="00981311" w:rsidRPr="00981311" w:rsidRDefault="00981311" w:rsidP="00981311">
      <w:pPr>
        <w:ind w:firstLineChars="200" w:firstLine="560"/>
        <w:rPr>
          <w:sz w:val="28"/>
          <w:szCs w:val="28"/>
        </w:rPr>
      </w:pPr>
      <w:r w:rsidRPr="00981311">
        <w:rPr>
          <w:sz w:val="28"/>
          <w:szCs w:val="28"/>
        </w:rPr>
        <w:t>GB/T 13277.3  压缩空气  第3部分：湿度测量方法</w:t>
      </w:r>
    </w:p>
    <w:p w14:paraId="3FF88E16" w14:textId="77777777" w:rsidR="00981311" w:rsidRPr="00981311" w:rsidRDefault="00981311" w:rsidP="00981311">
      <w:pPr>
        <w:ind w:firstLineChars="200" w:firstLine="560"/>
        <w:rPr>
          <w:sz w:val="28"/>
          <w:szCs w:val="28"/>
        </w:rPr>
      </w:pPr>
      <w:r w:rsidRPr="00981311">
        <w:rPr>
          <w:sz w:val="28"/>
          <w:szCs w:val="28"/>
        </w:rPr>
        <w:t>GB/T 13306  标牌</w:t>
      </w:r>
    </w:p>
    <w:p w14:paraId="3D6FA6DA" w14:textId="77777777" w:rsidR="00981311" w:rsidRPr="00981311" w:rsidRDefault="00981311" w:rsidP="00981311">
      <w:pPr>
        <w:ind w:firstLineChars="200" w:firstLine="560"/>
        <w:rPr>
          <w:sz w:val="28"/>
          <w:szCs w:val="28"/>
        </w:rPr>
      </w:pPr>
      <w:r w:rsidRPr="00981311">
        <w:rPr>
          <w:sz w:val="28"/>
          <w:szCs w:val="28"/>
        </w:rPr>
        <w:t>GB/T 13384  机电产品包装通用技术条件</w:t>
      </w:r>
    </w:p>
    <w:p w14:paraId="7F60D042" w14:textId="77777777" w:rsidR="00981311" w:rsidRPr="00981311" w:rsidRDefault="00981311" w:rsidP="00981311">
      <w:pPr>
        <w:ind w:firstLineChars="200" w:firstLine="560"/>
        <w:rPr>
          <w:sz w:val="28"/>
          <w:szCs w:val="28"/>
        </w:rPr>
      </w:pPr>
      <w:r w:rsidRPr="00981311">
        <w:rPr>
          <w:sz w:val="28"/>
          <w:szCs w:val="28"/>
        </w:rPr>
        <w:t>GB 50016  建筑设计防火规范</w:t>
      </w:r>
    </w:p>
    <w:p w14:paraId="402276BA" w14:textId="77777777" w:rsidR="00981311" w:rsidRPr="00981311" w:rsidRDefault="00981311" w:rsidP="00981311">
      <w:pPr>
        <w:ind w:firstLineChars="200" w:firstLine="560"/>
        <w:rPr>
          <w:sz w:val="28"/>
          <w:szCs w:val="28"/>
        </w:rPr>
      </w:pPr>
      <w:r w:rsidRPr="00981311">
        <w:rPr>
          <w:sz w:val="28"/>
          <w:szCs w:val="28"/>
        </w:rPr>
        <w:t>GB 50274  制冷设备、空气分离设备安装工程施工及验收规范</w:t>
      </w:r>
    </w:p>
    <w:p w14:paraId="05319611" w14:textId="77777777" w:rsidR="00981311" w:rsidRPr="00981311" w:rsidRDefault="00981311" w:rsidP="00981311">
      <w:pPr>
        <w:ind w:firstLineChars="200" w:firstLine="560"/>
        <w:rPr>
          <w:sz w:val="28"/>
          <w:szCs w:val="28"/>
        </w:rPr>
      </w:pPr>
      <w:r w:rsidRPr="00981311">
        <w:rPr>
          <w:sz w:val="28"/>
          <w:szCs w:val="28"/>
        </w:rPr>
        <w:t>GB 50275  风机、压缩机、泵安装工程施工及验收规范</w:t>
      </w:r>
    </w:p>
    <w:p w14:paraId="5A56AB25" w14:textId="77777777" w:rsidR="00981311" w:rsidRPr="00981311" w:rsidRDefault="00981311" w:rsidP="00981311">
      <w:pPr>
        <w:ind w:firstLineChars="200" w:firstLine="560"/>
        <w:rPr>
          <w:sz w:val="28"/>
          <w:szCs w:val="28"/>
        </w:rPr>
      </w:pPr>
      <w:r w:rsidRPr="00981311">
        <w:rPr>
          <w:sz w:val="28"/>
          <w:szCs w:val="28"/>
        </w:rPr>
        <w:lastRenderedPageBreak/>
        <w:t>JB/T 6427  变压吸附制氧、制氮设备</w:t>
      </w:r>
    </w:p>
    <w:p w14:paraId="49F08148" w14:textId="77777777" w:rsidR="00981311" w:rsidRPr="00981311" w:rsidRDefault="00981311" w:rsidP="00981311">
      <w:pPr>
        <w:ind w:firstLineChars="200" w:firstLine="560"/>
        <w:rPr>
          <w:sz w:val="28"/>
          <w:szCs w:val="28"/>
        </w:rPr>
      </w:pPr>
      <w:r w:rsidRPr="00981311">
        <w:rPr>
          <w:sz w:val="28"/>
          <w:szCs w:val="28"/>
        </w:rPr>
        <w:t>JB/T 6896  空气分离设备表面清洁度</w:t>
      </w:r>
    </w:p>
    <w:p w14:paraId="2A9C9501" w14:textId="77777777" w:rsidR="00981311" w:rsidRPr="00981311" w:rsidRDefault="00981311" w:rsidP="00981311">
      <w:pPr>
        <w:ind w:firstLineChars="200" w:firstLine="560"/>
        <w:rPr>
          <w:sz w:val="28"/>
          <w:szCs w:val="28"/>
        </w:rPr>
      </w:pPr>
      <w:r w:rsidRPr="00981311">
        <w:rPr>
          <w:sz w:val="28"/>
          <w:szCs w:val="28"/>
        </w:rPr>
        <w:t>JB/T 8058  空气分离设备用活性氧化铝验收技术条件</w:t>
      </w:r>
    </w:p>
    <w:p w14:paraId="540D05C7" w14:textId="77777777" w:rsidR="00981311" w:rsidRPr="00981311" w:rsidRDefault="00981311" w:rsidP="00981311">
      <w:pPr>
        <w:ind w:firstLineChars="200" w:firstLine="560"/>
        <w:rPr>
          <w:sz w:val="28"/>
          <w:szCs w:val="28"/>
        </w:rPr>
      </w:pPr>
      <w:r w:rsidRPr="00981311">
        <w:rPr>
          <w:sz w:val="28"/>
          <w:szCs w:val="28"/>
        </w:rPr>
        <w:t>NB/T 10558  压力容器涂敷与运输包装</w:t>
      </w:r>
    </w:p>
    <w:p w14:paraId="224AD01A" w14:textId="12A388E6" w:rsidR="00701CCB" w:rsidRDefault="00981311" w:rsidP="00981311">
      <w:pPr>
        <w:ind w:firstLineChars="200" w:firstLine="560"/>
        <w:rPr>
          <w:sz w:val="28"/>
          <w:szCs w:val="28"/>
        </w:rPr>
      </w:pPr>
      <w:r w:rsidRPr="00981311">
        <w:rPr>
          <w:sz w:val="28"/>
          <w:szCs w:val="28"/>
        </w:rPr>
        <w:t>TSG R0004  固定式压力容器安全技术监察规程</w:t>
      </w:r>
    </w:p>
    <w:p w14:paraId="2B1E276D" w14:textId="77777777" w:rsidR="00701CCB" w:rsidRDefault="00000000">
      <w:pPr>
        <w:pStyle w:val="2"/>
        <w:spacing w:line="360" w:lineRule="auto"/>
        <w:ind w:left="0"/>
        <w:jc w:val="both"/>
      </w:pPr>
      <w:r>
        <w:t>二、 标准编制原则和主要内容</w:t>
      </w:r>
      <w:r>
        <w:rPr>
          <w:w w:val="99"/>
        </w:rPr>
        <w:t xml:space="preserve"> </w:t>
      </w:r>
    </w:p>
    <w:p w14:paraId="3EDB39FE" w14:textId="77777777" w:rsidR="00701CCB" w:rsidRDefault="00000000">
      <w:pPr>
        <w:spacing w:line="360" w:lineRule="auto"/>
        <w:jc w:val="both"/>
        <w:rPr>
          <w:b/>
          <w:sz w:val="28"/>
        </w:rPr>
      </w:pPr>
      <w:r>
        <w:rPr>
          <w:b/>
          <w:sz w:val="28"/>
        </w:rPr>
        <w:t>（一）标准制定原则</w:t>
      </w:r>
      <w:r>
        <w:rPr>
          <w:b/>
          <w:w w:val="99"/>
          <w:sz w:val="28"/>
        </w:rPr>
        <w:t xml:space="preserve"> </w:t>
      </w:r>
    </w:p>
    <w:p w14:paraId="7B4CA45B" w14:textId="77777777" w:rsidR="00701CCB" w:rsidRDefault="00000000">
      <w:pPr>
        <w:pStyle w:val="a5"/>
        <w:spacing w:line="360" w:lineRule="auto"/>
        <w:ind w:left="0" w:firstLine="559"/>
        <w:jc w:val="both"/>
      </w:pPr>
      <w:r>
        <w:t xml:space="preserve">本标准依据相关行业标准，标准编制遵循“前瞻性、实用性、统一性、规范性”的原则，注重标准的可操作性，严格按照 GB/T </w:t>
      </w:r>
      <w:r>
        <w:rPr>
          <w:rFonts w:hint="eastAsia"/>
        </w:rPr>
        <w:t xml:space="preserve"> </w:t>
      </w:r>
      <w:r>
        <w:t xml:space="preserve">1.1 最新版本的要求进行编写。 </w:t>
      </w:r>
    </w:p>
    <w:p w14:paraId="464A2427" w14:textId="77777777" w:rsidR="00701CCB" w:rsidRDefault="00000000">
      <w:pPr>
        <w:pStyle w:val="2"/>
        <w:spacing w:line="360" w:lineRule="auto"/>
        <w:ind w:left="0"/>
        <w:jc w:val="both"/>
        <w:rPr>
          <w:b w:val="0"/>
        </w:rPr>
      </w:pPr>
      <w:r>
        <w:t>（二） 标准主要技术内容</w:t>
      </w:r>
    </w:p>
    <w:p w14:paraId="2559D7FE" w14:textId="40606565" w:rsidR="00701CCB" w:rsidRDefault="00000000">
      <w:pPr>
        <w:pStyle w:val="a5"/>
        <w:spacing w:line="360" w:lineRule="auto"/>
        <w:ind w:left="0" w:firstLineChars="150" w:firstLine="426"/>
        <w:jc w:val="both"/>
        <w:rPr>
          <w:spacing w:val="3"/>
        </w:rPr>
      </w:pPr>
      <w:r>
        <w:rPr>
          <w:spacing w:val="4"/>
        </w:rPr>
        <w:t>本标准征求意见稿包括</w:t>
      </w:r>
      <w:r w:rsidR="005D06A7">
        <w:rPr>
          <w:rFonts w:hint="eastAsia"/>
        </w:rPr>
        <w:t>9</w:t>
      </w:r>
      <w:r>
        <w:rPr>
          <w:spacing w:val="3"/>
        </w:rPr>
        <w:t>个部分，主要内容如下：</w:t>
      </w:r>
    </w:p>
    <w:p w14:paraId="02BFED5D" w14:textId="77777777" w:rsidR="00701CCB" w:rsidRDefault="00000000">
      <w:pPr>
        <w:pStyle w:val="a5"/>
        <w:spacing w:line="360" w:lineRule="auto"/>
        <w:ind w:left="0" w:firstLineChars="150" w:firstLine="424"/>
        <w:jc w:val="both"/>
      </w:pPr>
      <w:r>
        <w:rPr>
          <w:spacing w:val="3"/>
        </w:rPr>
        <w:t>1</w:t>
      </w:r>
      <w:r>
        <w:t>、范围</w:t>
      </w:r>
    </w:p>
    <w:p w14:paraId="3D94DBF2" w14:textId="77777777" w:rsidR="00981311" w:rsidRPr="00981311" w:rsidRDefault="00981311" w:rsidP="00981311">
      <w:pPr>
        <w:pStyle w:val="a5"/>
        <w:spacing w:line="360" w:lineRule="auto"/>
        <w:ind w:firstLineChars="150" w:firstLine="416"/>
        <w:jc w:val="both"/>
        <w:rPr>
          <w:spacing w:val="-3"/>
          <w:lang w:val="en-US"/>
        </w:rPr>
      </w:pPr>
      <w:r w:rsidRPr="00981311">
        <w:rPr>
          <w:rFonts w:hint="eastAsia"/>
          <w:spacing w:val="-3"/>
          <w:lang w:val="en-US"/>
        </w:rPr>
        <w:t>本文件规定了智能变压吸附制氮设备（以下简称制氮设备）的术语、产品规格及装置组成、技术要求、检验和计算方法、检验规则及标志、包装、运输和贮存。</w:t>
      </w:r>
    </w:p>
    <w:p w14:paraId="16D0DA4F" w14:textId="12C6B719" w:rsidR="00701CCB" w:rsidRDefault="00981311" w:rsidP="00981311">
      <w:pPr>
        <w:pStyle w:val="a5"/>
        <w:spacing w:line="360" w:lineRule="auto"/>
        <w:ind w:left="0" w:firstLineChars="150" w:firstLine="416"/>
        <w:jc w:val="both"/>
        <w:rPr>
          <w:spacing w:val="-3"/>
          <w:lang w:val="en-US"/>
        </w:rPr>
      </w:pPr>
      <w:r w:rsidRPr="00981311">
        <w:rPr>
          <w:rFonts w:hint="eastAsia"/>
          <w:spacing w:val="-3"/>
          <w:lang w:val="en-US"/>
        </w:rPr>
        <w:t>本文件适用于在常温下采用分子筛变压吸附法，从空气中分离制取氮气，制氮产量不大于</w:t>
      </w:r>
      <w:r w:rsidRPr="00981311">
        <w:rPr>
          <w:spacing w:val="-3"/>
          <w:lang w:val="en-US"/>
        </w:rPr>
        <w:t>5000 m</w:t>
      </w:r>
      <w:r w:rsidRPr="00981311">
        <w:rPr>
          <w:spacing w:val="-3"/>
          <w:vertAlign w:val="superscript"/>
          <w:lang w:val="en-US"/>
        </w:rPr>
        <w:t>3</w:t>
      </w:r>
      <w:r w:rsidRPr="00981311">
        <w:rPr>
          <w:spacing w:val="-3"/>
          <w:lang w:val="en-US"/>
        </w:rPr>
        <w:t>/h的设备。</w:t>
      </w:r>
    </w:p>
    <w:p w14:paraId="6553C3E4" w14:textId="77777777" w:rsidR="00701CCB" w:rsidRDefault="00000000">
      <w:pPr>
        <w:pStyle w:val="a5"/>
        <w:spacing w:line="360" w:lineRule="auto"/>
        <w:ind w:left="0" w:firstLineChars="150" w:firstLine="420"/>
        <w:jc w:val="both"/>
      </w:pPr>
      <w:r>
        <w:t>2</w:t>
      </w:r>
      <w:r>
        <w:rPr>
          <w:spacing w:val="-3"/>
        </w:rPr>
        <w:t>、规范性引用文件</w:t>
      </w:r>
    </w:p>
    <w:p w14:paraId="598EEEB3" w14:textId="77777777" w:rsidR="00701CCB" w:rsidRDefault="00000000">
      <w:pPr>
        <w:pStyle w:val="a5"/>
        <w:spacing w:line="360" w:lineRule="auto"/>
        <w:ind w:left="0" w:firstLineChars="350" w:firstLine="970"/>
        <w:jc w:val="both"/>
        <w:rPr>
          <w:spacing w:val="134"/>
        </w:rPr>
      </w:pPr>
      <w:r>
        <w:rPr>
          <w:spacing w:val="-3"/>
        </w:rPr>
        <w:t>列出了本文件引用的标准文件。</w:t>
      </w:r>
    </w:p>
    <w:p w14:paraId="5B681FF1" w14:textId="77777777" w:rsidR="00701CCB" w:rsidRDefault="00000000">
      <w:pPr>
        <w:pStyle w:val="a5"/>
        <w:spacing w:line="360" w:lineRule="auto"/>
        <w:ind w:left="0" w:firstLineChars="150" w:firstLine="420"/>
        <w:jc w:val="both"/>
      </w:pPr>
      <w:r>
        <w:t>3</w:t>
      </w:r>
      <w:r>
        <w:rPr>
          <w:spacing w:val="-3"/>
        </w:rPr>
        <w:t>、术语和定义</w:t>
      </w:r>
    </w:p>
    <w:p w14:paraId="449E555D" w14:textId="432E34F8" w:rsidR="00701CCB" w:rsidRDefault="00981311">
      <w:pPr>
        <w:pStyle w:val="a5"/>
        <w:spacing w:line="360" w:lineRule="auto"/>
        <w:ind w:left="0" w:firstLineChars="350" w:firstLine="949"/>
        <w:jc w:val="both"/>
        <w:rPr>
          <w:spacing w:val="-9"/>
        </w:rPr>
      </w:pPr>
      <w:r w:rsidRPr="00981311">
        <w:rPr>
          <w:spacing w:val="-9"/>
        </w:rPr>
        <w:t>JB/T 6427界定的术语和定义适用于本文件</w:t>
      </w:r>
      <w:r>
        <w:rPr>
          <w:rFonts w:hint="eastAsia"/>
          <w:spacing w:val="-9"/>
        </w:rPr>
        <w:t>。</w:t>
      </w:r>
    </w:p>
    <w:p w14:paraId="093DB172" w14:textId="177AEB84" w:rsidR="00701CCB" w:rsidRDefault="00000000">
      <w:pPr>
        <w:pStyle w:val="a5"/>
        <w:spacing w:line="360" w:lineRule="auto"/>
        <w:ind w:left="0" w:firstLineChars="150" w:firstLine="420"/>
        <w:jc w:val="both"/>
        <w:rPr>
          <w:lang w:val="en-US"/>
        </w:rPr>
      </w:pPr>
      <w:r>
        <w:t>4</w:t>
      </w:r>
      <w:r>
        <w:rPr>
          <w:spacing w:val="-2"/>
        </w:rPr>
        <w:t>、</w:t>
      </w:r>
      <w:r w:rsidR="00981311" w:rsidRPr="00981311">
        <w:rPr>
          <w:spacing w:val="-2"/>
        </w:rPr>
        <w:t>产品规格及装置组成</w:t>
      </w:r>
    </w:p>
    <w:p w14:paraId="1ECD2208" w14:textId="0031A365" w:rsidR="00701CCB" w:rsidRDefault="00000000">
      <w:pPr>
        <w:pStyle w:val="a5"/>
        <w:spacing w:line="360" w:lineRule="auto"/>
        <w:ind w:left="0" w:firstLineChars="350" w:firstLine="970"/>
        <w:jc w:val="both"/>
        <w:rPr>
          <w:spacing w:val="-3"/>
        </w:rPr>
      </w:pPr>
      <w:r>
        <w:rPr>
          <w:spacing w:val="-3"/>
        </w:rPr>
        <w:t>本章节规定了</w:t>
      </w:r>
      <w:r w:rsidR="00981311" w:rsidRPr="00981311">
        <w:rPr>
          <w:rFonts w:hint="eastAsia"/>
          <w:spacing w:val="-3"/>
        </w:rPr>
        <w:t>智能变压吸附制氮设备</w:t>
      </w:r>
      <w:r>
        <w:rPr>
          <w:rFonts w:hint="eastAsia"/>
          <w:spacing w:val="-3"/>
          <w:lang w:val="en-US"/>
        </w:rPr>
        <w:t>的</w:t>
      </w:r>
      <w:r w:rsidR="00981311" w:rsidRPr="00981311">
        <w:rPr>
          <w:spacing w:val="-3"/>
          <w:lang w:val="en-US"/>
        </w:rPr>
        <w:t>产品规格及装置组成</w:t>
      </w:r>
      <w:r>
        <w:rPr>
          <w:spacing w:val="-3"/>
        </w:rPr>
        <w:t>。</w:t>
      </w:r>
    </w:p>
    <w:p w14:paraId="7D9A8F6E" w14:textId="6CD656BE" w:rsidR="00981311" w:rsidRDefault="00000000">
      <w:pPr>
        <w:pStyle w:val="a5"/>
        <w:spacing w:line="360" w:lineRule="auto"/>
        <w:ind w:left="426"/>
        <w:jc w:val="both"/>
        <w:rPr>
          <w:spacing w:val="-3"/>
        </w:rPr>
      </w:pPr>
      <w:r>
        <w:t>5</w:t>
      </w:r>
      <w:r>
        <w:rPr>
          <w:spacing w:val="-3"/>
        </w:rPr>
        <w:t>、</w:t>
      </w:r>
      <w:r w:rsidR="00981311" w:rsidRPr="00981311">
        <w:rPr>
          <w:spacing w:val="-3"/>
        </w:rPr>
        <w:t>设计条件及原料</w:t>
      </w:r>
    </w:p>
    <w:p w14:paraId="797E74F9" w14:textId="5BE6D468" w:rsidR="00981311" w:rsidRDefault="00981311">
      <w:pPr>
        <w:pStyle w:val="a5"/>
        <w:spacing w:line="360" w:lineRule="auto"/>
        <w:ind w:left="426"/>
        <w:jc w:val="both"/>
        <w:rPr>
          <w:spacing w:val="-3"/>
        </w:rPr>
      </w:pPr>
      <w:r>
        <w:rPr>
          <w:rFonts w:hint="eastAsia"/>
          <w:spacing w:val="-3"/>
        </w:rPr>
        <w:t xml:space="preserve"> </w:t>
      </w:r>
      <w:r>
        <w:rPr>
          <w:spacing w:val="-3"/>
        </w:rPr>
        <w:t xml:space="preserve">   </w:t>
      </w:r>
      <w:r w:rsidRPr="00981311">
        <w:rPr>
          <w:rFonts w:hint="eastAsia"/>
          <w:spacing w:val="-3"/>
        </w:rPr>
        <w:t>本章节规定了智能变压吸附制氮设备的设计条件及原料</w:t>
      </w:r>
    </w:p>
    <w:p w14:paraId="3E9F488D" w14:textId="3713D286" w:rsidR="00701CCB" w:rsidRDefault="00981311">
      <w:pPr>
        <w:pStyle w:val="a5"/>
        <w:spacing w:line="360" w:lineRule="auto"/>
        <w:ind w:left="426"/>
        <w:jc w:val="both"/>
      </w:pPr>
      <w:r w:rsidRPr="00981311">
        <w:rPr>
          <w:spacing w:val="-3"/>
          <w:lang w:val="en-US"/>
        </w:rPr>
        <w:t>6、</w:t>
      </w:r>
      <w:r>
        <w:rPr>
          <w:rFonts w:hint="eastAsia"/>
          <w:spacing w:val="-3"/>
          <w:lang w:val="en-US"/>
        </w:rPr>
        <w:t>技术</w:t>
      </w:r>
      <w:r>
        <w:rPr>
          <w:spacing w:val="-3"/>
        </w:rPr>
        <w:t>要求</w:t>
      </w:r>
    </w:p>
    <w:p w14:paraId="7FAF132C" w14:textId="6B8C68CC" w:rsidR="00701CCB" w:rsidRDefault="00000000">
      <w:pPr>
        <w:pStyle w:val="a5"/>
        <w:spacing w:line="360" w:lineRule="auto"/>
        <w:ind w:leftChars="193" w:left="425" w:firstLine="426"/>
        <w:jc w:val="both"/>
      </w:pPr>
      <w:r>
        <w:lastRenderedPageBreak/>
        <w:t>本章节</w:t>
      </w:r>
      <w:r w:rsidR="00981311" w:rsidRPr="00981311">
        <w:rPr>
          <w:rFonts w:hint="eastAsia"/>
        </w:rPr>
        <w:t>规定了智能变压吸附制氮设备的</w:t>
      </w:r>
      <w:r w:rsidR="00981311">
        <w:rPr>
          <w:rFonts w:hint="eastAsia"/>
        </w:rPr>
        <w:t>功能</w:t>
      </w:r>
      <w:r>
        <w:rPr>
          <w:rFonts w:hint="eastAsia"/>
        </w:rPr>
        <w:t>要求</w:t>
      </w:r>
      <w:r>
        <w:rPr>
          <w:rFonts w:hint="eastAsia"/>
          <w:lang w:val="en-US"/>
        </w:rPr>
        <w:t>、</w:t>
      </w:r>
      <w:r w:rsidR="00981311" w:rsidRPr="00981311">
        <w:rPr>
          <w:lang w:val="en-US"/>
        </w:rPr>
        <w:t>单位制氮电耗</w:t>
      </w:r>
      <w:r>
        <w:rPr>
          <w:rFonts w:hint="eastAsia"/>
          <w:lang w:val="en-US"/>
        </w:rPr>
        <w:t>、</w:t>
      </w:r>
      <w:r w:rsidR="00981311" w:rsidRPr="00981311">
        <w:rPr>
          <w:lang w:val="en-US"/>
        </w:rPr>
        <w:t>产品氮性能</w:t>
      </w:r>
      <w:r>
        <w:rPr>
          <w:rFonts w:hint="eastAsia"/>
          <w:lang w:val="en-US"/>
        </w:rPr>
        <w:t>、</w:t>
      </w:r>
      <w:r w:rsidR="00981311">
        <w:rPr>
          <w:rFonts w:hint="eastAsia"/>
          <w:lang w:val="en-US"/>
        </w:rPr>
        <w:t>功率</w:t>
      </w:r>
      <w:r>
        <w:rPr>
          <w:rFonts w:hint="eastAsia"/>
          <w:lang w:val="en-US"/>
        </w:rPr>
        <w:t>、</w:t>
      </w:r>
      <w:r w:rsidR="00981311">
        <w:rPr>
          <w:rFonts w:hint="eastAsia"/>
          <w:lang w:val="en-US"/>
        </w:rPr>
        <w:t>气密性</w:t>
      </w:r>
      <w:r>
        <w:rPr>
          <w:rFonts w:hint="eastAsia"/>
          <w:lang w:val="en-US"/>
        </w:rPr>
        <w:t>、</w:t>
      </w:r>
      <w:r w:rsidR="00981311">
        <w:rPr>
          <w:rFonts w:hint="eastAsia"/>
          <w:lang w:val="en-US"/>
        </w:rPr>
        <w:t>噪声、外观</w:t>
      </w:r>
      <w:r>
        <w:t>。</w:t>
      </w:r>
    </w:p>
    <w:p w14:paraId="7A7F89E6" w14:textId="3B9DE454" w:rsidR="00701CCB" w:rsidRDefault="00981311">
      <w:pPr>
        <w:pStyle w:val="a5"/>
        <w:spacing w:line="360" w:lineRule="auto"/>
        <w:ind w:left="426"/>
        <w:jc w:val="both"/>
      </w:pPr>
      <w:r w:rsidRPr="00981311">
        <w:t>7、</w:t>
      </w:r>
      <w:r>
        <w:t xml:space="preserve">试验方法 </w:t>
      </w:r>
    </w:p>
    <w:p w14:paraId="09DA33C5" w14:textId="27C8EAE0" w:rsidR="00701CCB" w:rsidRDefault="00000000">
      <w:pPr>
        <w:pStyle w:val="a5"/>
        <w:spacing w:line="360" w:lineRule="auto"/>
        <w:ind w:leftChars="193" w:left="425" w:firstLine="426"/>
        <w:jc w:val="both"/>
      </w:pPr>
      <w:r>
        <w:t>本章节从</w:t>
      </w:r>
      <w:r w:rsidR="00981311">
        <w:rPr>
          <w:rFonts w:hint="eastAsia"/>
        </w:rPr>
        <w:t>试验要求</w:t>
      </w:r>
      <w:r>
        <w:rPr>
          <w:rFonts w:hint="eastAsia"/>
        </w:rPr>
        <w:t>、</w:t>
      </w:r>
      <w:r w:rsidR="00981311">
        <w:rPr>
          <w:rFonts w:hint="eastAsia"/>
        </w:rPr>
        <w:t>功能</w:t>
      </w:r>
      <w:r w:rsidR="007B466A">
        <w:rPr>
          <w:rFonts w:hint="eastAsia"/>
        </w:rPr>
        <w:t>试验</w:t>
      </w:r>
      <w:r>
        <w:rPr>
          <w:rFonts w:hint="eastAsia"/>
        </w:rPr>
        <w:t>、</w:t>
      </w:r>
      <w:r w:rsidR="00981311" w:rsidRPr="00981311">
        <w:t>单位制氮电耗</w:t>
      </w:r>
      <w:r w:rsidR="007B466A">
        <w:rPr>
          <w:rFonts w:hint="eastAsia"/>
        </w:rPr>
        <w:t>试验</w:t>
      </w:r>
      <w:r>
        <w:rPr>
          <w:rFonts w:hint="eastAsia"/>
        </w:rPr>
        <w:t>、</w:t>
      </w:r>
      <w:r w:rsidR="007B466A" w:rsidRPr="007B466A">
        <w:t>产品氮性能</w:t>
      </w:r>
      <w:r w:rsidR="007B466A">
        <w:rPr>
          <w:rFonts w:hint="eastAsia"/>
        </w:rPr>
        <w:t>试验</w:t>
      </w:r>
      <w:r>
        <w:rPr>
          <w:rFonts w:hint="eastAsia"/>
        </w:rPr>
        <w:t>、</w:t>
      </w:r>
      <w:r w:rsidR="007B466A" w:rsidRPr="007B466A">
        <w:rPr>
          <w:rFonts w:hint="eastAsia"/>
        </w:rPr>
        <w:t>功率试验、气密性试验、噪声试验、外观试验</w:t>
      </w:r>
      <w:r>
        <w:t>等</w:t>
      </w:r>
      <w:r w:rsidR="007B466A">
        <w:rPr>
          <w:rFonts w:hint="eastAsia"/>
        </w:rPr>
        <w:t>进行规定，</w:t>
      </w:r>
      <w:r>
        <w:t>规定了</w:t>
      </w:r>
      <w:r w:rsidR="007B466A" w:rsidRPr="007B466A">
        <w:rPr>
          <w:rFonts w:hint="eastAsia"/>
        </w:rPr>
        <w:t>智能变压吸附制氮设备</w:t>
      </w:r>
      <w:r>
        <w:t>的试验方法。</w:t>
      </w:r>
    </w:p>
    <w:p w14:paraId="1300BFBF" w14:textId="07C9F1C3" w:rsidR="00701CCB" w:rsidRDefault="00981311">
      <w:pPr>
        <w:pStyle w:val="a5"/>
        <w:spacing w:line="360" w:lineRule="auto"/>
        <w:ind w:left="426"/>
        <w:jc w:val="both"/>
      </w:pPr>
      <w:r w:rsidRPr="00981311">
        <w:t>8、</w:t>
      </w:r>
      <w:r>
        <w:t>检验规则</w:t>
      </w:r>
    </w:p>
    <w:p w14:paraId="1EC8B830" w14:textId="6CCA1CA3" w:rsidR="00701CCB" w:rsidRDefault="00000000">
      <w:pPr>
        <w:pStyle w:val="a5"/>
        <w:spacing w:line="360" w:lineRule="auto"/>
        <w:ind w:leftChars="193" w:left="425" w:firstLine="426"/>
        <w:jc w:val="both"/>
      </w:pPr>
      <w:r>
        <w:t>本章节从</w:t>
      </w:r>
      <w:r w:rsidR="007B466A">
        <w:rPr>
          <w:rFonts w:hint="eastAsia"/>
        </w:rPr>
        <w:t>总则、</w:t>
      </w:r>
      <w:r>
        <w:t>出厂检验、型式检验规定了</w:t>
      </w:r>
      <w:r w:rsidR="007B466A" w:rsidRPr="007B466A">
        <w:rPr>
          <w:rFonts w:hint="eastAsia"/>
        </w:rPr>
        <w:t>智能变压吸附制氮设备</w:t>
      </w:r>
      <w:r>
        <w:t>的检验规则。</w:t>
      </w:r>
    </w:p>
    <w:p w14:paraId="154ECCF3" w14:textId="41F8126D" w:rsidR="00701CCB" w:rsidRDefault="00981311">
      <w:pPr>
        <w:pStyle w:val="a5"/>
        <w:spacing w:line="360" w:lineRule="auto"/>
        <w:ind w:left="426"/>
        <w:jc w:val="both"/>
      </w:pPr>
      <w:r>
        <w:rPr>
          <w:rFonts w:hint="eastAsia"/>
        </w:rPr>
        <w:t>9</w:t>
      </w:r>
      <w:r>
        <w:t>、标志、包装、</w:t>
      </w:r>
      <w:r w:rsidR="007B466A" w:rsidRPr="007B466A">
        <w:rPr>
          <w:rFonts w:hint="eastAsia"/>
        </w:rPr>
        <w:t>运输和贮存</w:t>
      </w:r>
      <w:r>
        <w:t xml:space="preserve"> </w:t>
      </w:r>
    </w:p>
    <w:p w14:paraId="0B195302" w14:textId="787070B7" w:rsidR="00701CCB" w:rsidRDefault="00000000">
      <w:pPr>
        <w:pStyle w:val="a5"/>
        <w:spacing w:line="360" w:lineRule="auto"/>
        <w:ind w:leftChars="193" w:left="425" w:firstLineChars="152" w:firstLine="426"/>
        <w:jc w:val="both"/>
      </w:pPr>
      <w:r>
        <w:t>本章节从标志包装、贮存、运输规定了</w:t>
      </w:r>
      <w:r w:rsidR="007B466A" w:rsidRPr="007B466A">
        <w:rPr>
          <w:rFonts w:hint="eastAsia"/>
        </w:rPr>
        <w:t>智能变压吸附制氮设备</w:t>
      </w:r>
      <w:r>
        <w:t>的标志、包装、贮存和运输。</w:t>
      </w:r>
    </w:p>
    <w:p w14:paraId="65922733" w14:textId="77777777" w:rsidR="00701CCB" w:rsidRDefault="00000000">
      <w:pPr>
        <w:pStyle w:val="2"/>
        <w:spacing w:line="360" w:lineRule="auto"/>
        <w:ind w:left="0"/>
        <w:jc w:val="both"/>
        <w:rPr>
          <w:b w:val="0"/>
        </w:rPr>
      </w:pPr>
      <w:r>
        <w:t>（三）主要试验（或验证）情况分析</w:t>
      </w:r>
    </w:p>
    <w:p w14:paraId="32F6C790" w14:textId="77777777" w:rsidR="00701CCB" w:rsidRDefault="00000000">
      <w:pPr>
        <w:pStyle w:val="a5"/>
        <w:spacing w:line="360" w:lineRule="auto"/>
        <w:ind w:left="0" w:firstLineChars="200" w:firstLine="560"/>
        <w:jc w:val="both"/>
      </w:pPr>
      <w:r>
        <w:t>结合国内外的行业测试标准和企业内部管控的项目进行要求规定和试验验证。</w:t>
      </w:r>
    </w:p>
    <w:p w14:paraId="4052B8B4" w14:textId="77777777" w:rsidR="00701CCB" w:rsidRDefault="00000000">
      <w:pPr>
        <w:pStyle w:val="2"/>
        <w:spacing w:line="360" w:lineRule="auto"/>
        <w:ind w:left="0" w:firstLine="7"/>
        <w:jc w:val="both"/>
      </w:pPr>
      <w:r>
        <w:t>（四）标准中涉及专利的情况</w:t>
      </w:r>
    </w:p>
    <w:p w14:paraId="40849F9E" w14:textId="77777777" w:rsidR="00701CCB" w:rsidRDefault="00000000">
      <w:pPr>
        <w:pStyle w:val="2"/>
        <w:spacing w:line="360" w:lineRule="auto"/>
        <w:ind w:left="0" w:firstLineChars="200" w:firstLine="556"/>
        <w:jc w:val="both"/>
        <w:rPr>
          <w:b w:val="0"/>
        </w:rPr>
      </w:pPr>
      <w:r>
        <w:rPr>
          <w:b w:val="0"/>
          <w:spacing w:val="-2"/>
        </w:rPr>
        <w:t>无。</w:t>
      </w:r>
    </w:p>
    <w:p w14:paraId="3AEC3C27" w14:textId="77777777" w:rsidR="00701CCB" w:rsidRDefault="00000000">
      <w:pPr>
        <w:spacing w:line="360" w:lineRule="auto"/>
        <w:jc w:val="both"/>
        <w:rPr>
          <w:b/>
          <w:sz w:val="28"/>
        </w:rPr>
      </w:pPr>
      <w:r>
        <w:rPr>
          <w:b/>
          <w:w w:val="99"/>
          <w:sz w:val="28"/>
        </w:rPr>
        <w:t>（五</w:t>
      </w:r>
      <w:r>
        <w:rPr>
          <w:b/>
          <w:spacing w:val="2"/>
          <w:w w:val="99"/>
          <w:sz w:val="28"/>
        </w:rPr>
        <w:t>）</w:t>
      </w:r>
      <w:r>
        <w:rPr>
          <w:b/>
          <w:w w:val="99"/>
          <w:sz w:val="28"/>
        </w:rPr>
        <w:t>预期达到的效益</w:t>
      </w:r>
      <w:r>
        <w:rPr>
          <w:b/>
          <w:spacing w:val="2"/>
          <w:w w:val="99"/>
          <w:sz w:val="28"/>
        </w:rPr>
        <w:t>（</w:t>
      </w:r>
      <w:r>
        <w:rPr>
          <w:b/>
          <w:w w:val="99"/>
          <w:sz w:val="28"/>
        </w:rPr>
        <w:t>经济、效益、生态等</w:t>
      </w:r>
      <w:r>
        <w:rPr>
          <w:b/>
          <w:spacing w:val="-142"/>
          <w:w w:val="99"/>
          <w:sz w:val="28"/>
        </w:rPr>
        <w:t>）</w:t>
      </w:r>
      <w:r>
        <w:rPr>
          <w:b/>
          <w:spacing w:val="-2"/>
          <w:w w:val="99"/>
          <w:sz w:val="28"/>
        </w:rPr>
        <w:t>，对产业发展的作用</w:t>
      </w:r>
      <w:r>
        <w:rPr>
          <w:b/>
          <w:sz w:val="28"/>
        </w:rPr>
        <w:t>的情况</w:t>
      </w:r>
    </w:p>
    <w:p w14:paraId="13CC7026" w14:textId="5C65D455" w:rsidR="00701CCB" w:rsidRDefault="00000000">
      <w:pPr>
        <w:pStyle w:val="a5"/>
        <w:spacing w:line="360" w:lineRule="auto"/>
        <w:ind w:left="0" w:firstLineChars="202" w:firstLine="566"/>
        <w:jc w:val="both"/>
      </w:pPr>
      <w:r>
        <w:t>保障</w:t>
      </w:r>
      <w:r w:rsidR="0052151B" w:rsidRPr="0052151B">
        <w:rPr>
          <w:rFonts w:hint="eastAsia"/>
          <w:lang w:val="en-US"/>
        </w:rPr>
        <w:t>智能变压吸附制氮设备</w:t>
      </w:r>
      <w:r>
        <w:t>产品的健康发展，标准制定与实施可提高产品质量。</w:t>
      </w:r>
    </w:p>
    <w:p w14:paraId="24F71C53" w14:textId="77777777" w:rsidR="00701CCB" w:rsidRDefault="00000000">
      <w:pPr>
        <w:pStyle w:val="2"/>
        <w:spacing w:line="360" w:lineRule="auto"/>
        <w:ind w:left="0"/>
        <w:jc w:val="both"/>
      </w:pPr>
      <w:r>
        <w:t>（六）在标准体系中的位置，与现行相关法律、法规、规章及相关标准，特别是强制性标准的协调性</w:t>
      </w:r>
    </w:p>
    <w:p w14:paraId="370670AC" w14:textId="77777777" w:rsidR="00701CCB" w:rsidRDefault="00000000">
      <w:pPr>
        <w:pStyle w:val="a5"/>
        <w:spacing w:line="360" w:lineRule="auto"/>
        <w:ind w:left="0" w:firstLineChars="203" w:firstLine="564"/>
        <w:jc w:val="both"/>
      </w:pPr>
      <w:r>
        <w:rPr>
          <w:spacing w:val="-2"/>
        </w:rPr>
        <w:t>无。</w:t>
      </w:r>
    </w:p>
    <w:p w14:paraId="0D1D4C21" w14:textId="77777777" w:rsidR="00701CCB" w:rsidRDefault="00000000">
      <w:pPr>
        <w:pStyle w:val="2"/>
        <w:spacing w:line="360" w:lineRule="auto"/>
        <w:ind w:left="0"/>
        <w:jc w:val="both"/>
      </w:pPr>
      <w:r>
        <w:t>（七）重大分歧意见的处理经过和依据</w:t>
      </w:r>
    </w:p>
    <w:p w14:paraId="37FE5911" w14:textId="77777777" w:rsidR="00701CCB" w:rsidRDefault="00000000">
      <w:pPr>
        <w:pStyle w:val="2"/>
        <w:spacing w:line="360" w:lineRule="auto"/>
        <w:ind w:left="0" w:firstLineChars="203" w:firstLine="564"/>
        <w:jc w:val="both"/>
        <w:rPr>
          <w:b w:val="0"/>
        </w:rPr>
      </w:pPr>
      <w:r>
        <w:rPr>
          <w:b w:val="0"/>
          <w:spacing w:val="-2"/>
        </w:rPr>
        <w:lastRenderedPageBreak/>
        <w:t>无。</w:t>
      </w:r>
    </w:p>
    <w:p w14:paraId="33ABBB2A" w14:textId="77777777" w:rsidR="00701CCB" w:rsidRDefault="00000000">
      <w:pPr>
        <w:spacing w:line="360" w:lineRule="auto"/>
        <w:jc w:val="both"/>
        <w:rPr>
          <w:b/>
          <w:sz w:val="28"/>
        </w:rPr>
      </w:pPr>
      <w:r>
        <w:rPr>
          <w:b/>
          <w:sz w:val="28"/>
        </w:rPr>
        <w:t>（八）标准性质的建议说明</w:t>
      </w:r>
      <w:r>
        <w:rPr>
          <w:b/>
          <w:w w:val="99"/>
          <w:sz w:val="28"/>
        </w:rPr>
        <w:t xml:space="preserve"> </w:t>
      </w:r>
    </w:p>
    <w:p w14:paraId="5E3819DD" w14:textId="77777777" w:rsidR="00701CCB" w:rsidRDefault="00000000">
      <w:pPr>
        <w:pStyle w:val="a5"/>
        <w:spacing w:line="360" w:lineRule="auto"/>
        <w:ind w:left="0" w:firstLineChars="202" w:firstLine="566"/>
        <w:jc w:val="both"/>
      </w:pPr>
      <w:r>
        <w:t>本标准为团体标准，供社会各界自愿使用。</w:t>
      </w:r>
    </w:p>
    <w:p w14:paraId="29452ACC" w14:textId="77777777" w:rsidR="00701CCB" w:rsidRDefault="00000000">
      <w:pPr>
        <w:pStyle w:val="2"/>
        <w:spacing w:line="360" w:lineRule="auto"/>
        <w:ind w:left="0" w:firstLine="7"/>
        <w:jc w:val="both"/>
      </w:pPr>
      <w:r>
        <w:t>（九）贯彻标准的要求和措施建议</w:t>
      </w:r>
    </w:p>
    <w:p w14:paraId="5D87A315" w14:textId="77777777" w:rsidR="00701CCB" w:rsidRDefault="00000000">
      <w:pPr>
        <w:pStyle w:val="2"/>
        <w:spacing w:line="360" w:lineRule="auto"/>
        <w:ind w:left="0" w:firstLineChars="200" w:firstLine="560"/>
        <w:jc w:val="both"/>
        <w:rPr>
          <w:b w:val="0"/>
        </w:rPr>
      </w:pPr>
      <w:r>
        <w:rPr>
          <w:b w:val="0"/>
        </w:rPr>
        <w:t>无。</w:t>
      </w:r>
    </w:p>
    <w:p w14:paraId="378847B4" w14:textId="77777777" w:rsidR="00701CCB" w:rsidRDefault="00000000">
      <w:pPr>
        <w:spacing w:line="360" w:lineRule="auto"/>
        <w:jc w:val="both"/>
        <w:rPr>
          <w:b/>
          <w:sz w:val="28"/>
        </w:rPr>
      </w:pPr>
      <w:r>
        <w:rPr>
          <w:b/>
          <w:sz w:val="28"/>
        </w:rPr>
        <w:t>（十）废止现行相关标准的建议</w:t>
      </w:r>
    </w:p>
    <w:p w14:paraId="02338D86" w14:textId="77777777" w:rsidR="00701CCB" w:rsidRDefault="00000000">
      <w:pPr>
        <w:spacing w:line="360" w:lineRule="auto"/>
        <w:ind w:firstLineChars="200" w:firstLine="560"/>
        <w:jc w:val="both"/>
        <w:rPr>
          <w:sz w:val="28"/>
        </w:rPr>
      </w:pPr>
      <w:r>
        <w:rPr>
          <w:sz w:val="28"/>
        </w:rPr>
        <w:t>本标准为首次发布。</w:t>
      </w:r>
    </w:p>
    <w:p w14:paraId="0EC90BF3" w14:textId="77777777" w:rsidR="00701CCB" w:rsidRDefault="00000000">
      <w:pPr>
        <w:pStyle w:val="2"/>
        <w:spacing w:line="360" w:lineRule="auto"/>
        <w:ind w:left="0"/>
        <w:jc w:val="both"/>
      </w:pPr>
      <w:r>
        <w:t>（十一）其他应予说明的事项</w:t>
      </w:r>
    </w:p>
    <w:p w14:paraId="51DC1A95" w14:textId="77777777" w:rsidR="00701CCB" w:rsidRDefault="00000000">
      <w:pPr>
        <w:pStyle w:val="2"/>
        <w:spacing w:line="360" w:lineRule="auto"/>
        <w:ind w:left="0" w:firstLineChars="200" w:firstLine="560"/>
        <w:jc w:val="both"/>
        <w:rPr>
          <w:b w:val="0"/>
        </w:rPr>
      </w:pPr>
      <w:r>
        <w:rPr>
          <w:b w:val="0"/>
        </w:rPr>
        <w:t>无。</w:t>
      </w:r>
    </w:p>
    <w:p w14:paraId="03F4A48B" w14:textId="77777777" w:rsidR="00701CCB" w:rsidRDefault="00701CCB">
      <w:pPr>
        <w:pStyle w:val="a5"/>
        <w:spacing w:line="360" w:lineRule="auto"/>
        <w:ind w:left="8548"/>
        <w:jc w:val="both"/>
      </w:pPr>
    </w:p>
    <w:p w14:paraId="5B5916E0" w14:textId="39F88A37" w:rsidR="00701CCB" w:rsidRDefault="00000000">
      <w:pPr>
        <w:pStyle w:val="a5"/>
        <w:spacing w:line="360" w:lineRule="auto"/>
        <w:ind w:left="0"/>
        <w:jc w:val="right"/>
        <w:rPr>
          <w:spacing w:val="-2"/>
        </w:rPr>
      </w:pPr>
      <w:r>
        <w:rPr>
          <w:spacing w:val="-2"/>
        </w:rPr>
        <w:t>《</w:t>
      </w:r>
      <w:r w:rsidR="00597C22">
        <w:rPr>
          <w:rFonts w:hint="eastAsia"/>
          <w:spacing w:val="-2"/>
        </w:rPr>
        <w:t>智能变压吸附制氮设备</w:t>
      </w:r>
      <w:r>
        <w:rPr>
          <w:spacing w:val="-2"/>
        </w:rPr>
        <w:t>》起草组</w:t>
      </w:r>
    </w:p>
    <w:p w14:paraId="03CF79ED" w14:textId="529ABE75" w:rsidR="00701CCB" w:rsidRDefault="00000000">
      <w:pPr>
        <w:pStyle w:val="a5"/>
        <w:spacing w:line="360" w:lineRule="auto"/>
        <w:ind w:left="0"/>
        <w:jc w:val="right"/>
      </w:pPr>
      <w:r>
        <w:rPr>
          <w:spacing w:val="-2"/>
        </w:rPr>
        <w:t>202</w:t>
      </w:r>
      <w:r>
        <w:rPr>
          <w:rFonts w:hint="eastAsia"/>
          <w:spacing w:val="-2"/>
          <w:lang w:val="en-US"/>
        </w:rPr>
        <w:t>3</w:t>
      </w:r>
      <w:r>
        <w:rPr>
          <w:spacing w:val="-48"/>
        </w:rPr>
        <w:t>年</w:t>
      </w:r>
      <w:r>
        <w:rPr>
          <w:rFonts w:hint="eastAsia"/>
          <w:lang w:val="en-US"/>
        </w:rPr>
        <w:t>0</w:t>
      </w:r>
      <w:r w:rsidR="00981311">
        <w:rPr>
          <w:rFonts w:hint="eastAsia"/>
          <w:lang w:val="en-US"/>
        </w:rPr>
        <w:t>7</w:t>
      </w:r>
      <w:r>
        <w:rPr>
          <w:spacing w:val="-48"/>
        </w:rPr>
        <w:t>月</w:t>
      </w:r>
      <w:r w:rsidR="00981311">
        <w:rPr>
          <w:rFonts w:hint="eastAsia"/>
          <w:lang w:val="en-US"/>
        </w:rPr>
        <w:t>18</w:t>
      </w:r>
      <w:r>
        <w:rPr>
          <w:spacing w:val="-36"/>
        </w:rPr>
        <w:t>日</w:t>
      </w:r>
    </w:p>
    <w:sectPr w:rsidR="00701CCB">
      <w:pgSz w:w="11910" w:h="16850"/>
      <w:pgMar w:top="1440" w:right="1800" w:bottom="1440" w:left="1800" w:header="720" w:footer="720" w:gutter="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8FA4" w14:textId="77777777" w:rsidR="00E212DD" w:rsidRDefault="00E212DD" w:rsidP="005D06A7">
      <w:r>
        <w:separator/>
      </w:r>
    </w:p>
  </w:endnote>
  <w:endnote w:type="continuationSeparator" w:id="0">
    <w:p w14:paraId="41360D7B" w14:textId="77777777" w:rsidR="00E212DD" w:rsidRDefault="00E212DD" w:rsidP="005D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897B" w14:textId="77777777" w:rsidR="00E212DD" w:rsidRDefault="00E212DD" w:rsidP="005D06A7">
      <w:r>
        <w:separator/>
      </w:r>
    </w:p>
  </w:footnote>
  <w:footnote w:type="continuationSeparator" w:id="0">
    <w:p w14:paraId="3D6C74E0" w14:textId="77777777" w:rsidR="00E212DD" w:rsidRDefault="00E212DD" w:rsidP="005D0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89990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IzNDdlZjU5NDA2YmNhNmE4NjAzM2Q2NTZjOGI1Y2MifQ=="/>
  </w:docVars>
  <w:rsids>
    <w:rsidRoot w:val="00B6182C"/>
    <w:rsid w:val="00020F63"/>
    <w:rsid w:val="00021C21"/>
    <w:rsid w:val="000268EB"/>
    <w:rsid w:val="0007735D"/>
    <w:rsid w:val="000E3515"/>
    <w:rsid w:val="00111440"/>
    <w:rsid w:val="00285720"/>
    <w:rsid w:val="003346A1"/>
    <w:rsid w:val="00493646"/>
    <w:rsid w:val="0052151B"/>
    <w:rsid w:val="00597C22"/>
    <w:rsid w:val="005D06A7"/>
    <w:rsid w:val="005E635D"/>
    <w:rsid w:val="00701CCB"/>
    <w:rsid w:val="007B466A"/>
    <w:rsid w:val="008A6642"/>
    <w:rsid w:val="008F369F"/>
    <w:rsid w:val="00981311"/>
    <w:rsid w:val="00A46E97"/>
    <w:rsid w:val="00B6182C"/>
    <w:rsid w:val="00C715BB"/>
    <w:rsid w:val="00DF4F0B"/>
    <w:rsid w:val="00E212DD"/>
    <w:rsid w:val="00F43D65"/>
    <w:rsid w:val="21134B71"/>
    <w:rsid w:val="25850AD9"/>
    <w:rsid w:val="53A804D7"/>
    <w:rsid w:val="562C53EA"/>
    <w:rsid w:val="5E556FB0"/>
    <w:rsid w:val="6DCD4C34"/>
    <w:rsid w:val="74306721"/>
    <w:rsid w:val="7EA82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BB01AE"/>
  <w15:docId w15:val="{819ED50A-F7F4-4C7B-A809-1D56F0FA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1"/>
    <w:next w:val="a1"/>
    <w:uiPriority w:val="1"/>
    <w:qFormat/>
    <w:pPr>
      <w:ind w:left="2835" w:right="3133"/>
      <w:jc w:val="center"/>
      <w:outlineLvl w:val="0"/>
    </w:pPr>
    <w:rPr>
      <w:rFonts w:ascii="微软雅黑" w:eastAsia="微软雅黑" w:hAnsi="微软雅黑" w:cs="微软雅黑"/>
      <w:sz w:val="44"/>
      <w:szCs w:val="44"/>
    </w:rPr>
  </w:style>
  <w:style w:type="paragraph" w:styleId="2">
    <w:name w:val="heading 2"/>
    <w:basedOn w:val="a1"/>
    <w:next w:val="a1"/>
    <w:uiPriority w:val="1"/>
    <w:qFormat/>
    <w:pPr>
      <w:ind w:left="240"/>
      <w:outlineLvl w:val="1"/>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uiPriority w:val="1"/>
    <w:qFormat/>
    <w:pPr>
      <w:ind w:left="240"/>
    </w:pPr>
    <w:rPr>
      <w:sz w:val="28"/>
      <w:szCs w:val="28"/>
    </w:rPr>
  </w:style>
  <w:style w:type="paragraph" w:styleId="a6">
    <w:name w:val="footer"/>
    <w:basedOn w:val="a1"/>
    <w:link w:val="a7"/>
    <w:qFormat/>
    <w:pPr>
      <w:tabs>
        <w:tab w:val="center" w:pos="4153"/>
        <w:tab w:val="right" w:pos="8306"/>
      </w:tabs>
      <w:snapToGrid w:val="0"/>
    </w:pPr>
    <w:rPr>
      <w:sz w:val="18"/>
      <w:szCs w:val="18"/>
    </w:rPr>
  </w:style>
  <w:style w:type="paragraph" w:styleId="a8">
    <w:name w:val="header"/>
    <w:basedOn w:val="a1"/>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1"/>
    <w:rPr>
      <w:sz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1"/>
    <w:uiPriority w:val="1"/>
    <w:qFormat/>
  </w:style>
  <w:style w:type="paragraph" w:customStyle="1" w:styleId="TableParagraph">
    <w:name w:val="Table Paragraph"/>
    <w:basedOn w:val="a1"/>
    <w:uiPriority w:val="1"/>
    <w:qFormat/>
  </w:style>
  <w:style w:type="character" w:customStyle="1" w:styleId="a9">
    <w:name w:val="页眉 字符"/>
    <w:basedOn w:val="a2"/>
    <w:link w:val="a8"/>
    <w:qFormat/>
    <w:rPr>
      <w:rFonts w:ascii="宋体" w:eastAsia="宋体" w:hAnsi="宋体" w:cs="宋体"/>
      <w:sz w:val="18"/>
      <w:szCs w:val="18"/>
      <w:lang w:val="zh-CN" w:bidi="zh-CN"/>
    </w:rPr>
  </w:style>
  <w:style w:type="character" w:customStyle="1" w:styleId="a7">
    <w:name w:val="页脚 字符"/>
    <w:basedOn w:val="a2"/>
    <w:link w:val="a6"/>
    <w:qFormat/>
    <w:rPr>
      <w:rFonts w:ascii="宋体" w:eastAsia="宋体" w:hAnsi="宋体" w:cs="宋体"/>
      <w:sz w:val="18"/>
      <w:szCs w:val="18"/>
      <w:lang w:val="zh-CN" w:bidi="zh-CN"/>
    </w:rPr>
  </w:style>
  <w:style w:type="paragraph" w:customStyle="1" w:styleId="ac">
    <w:name w:val="段"/>
    <w:qFormat/>
    <w:pPr>
      <w:ind w:firstLineChars="200" w:firstLine="200"/>
      <w:jc w:val="both"/>
    </w:pPr>
    <w:rPr>
      <w:rFonts w:ascii="宋体"/>
      <w:sz w:val="21"/>
    </w:rPr>
  </w:style>
  <w:style w:type="paragraph" w:customStyle="1" w:styleId="a0">
    <w:name w:val="一级条标题"/>
    <w:basedOn w:val="a"/>
    <w:next w:val="ac"/>
    <w:qFormat/>
    <w:pPr>
      <w:numPr>
        <w:ilvl w:val="1"/>
      </w:numPr>
      <w:spacing w:beforeLines="50" w:afterLines="50"/>
    </w:pPr>
    <w:rPr>
      <w:szCs w:val="21"/>
    </w:rPr>
  </w:style>
  <w:style w:type="paragraph" w:customStyle="1" w:styleId="a">
    <w:name w:val="章标题"/>
    <w:next w:val="ac"/>
    <w:qFormat/>
    <w:pPr>
      <w:numPr>
        <w:numId w:val="1"/>
      </w:numPr>
      <w:spacing w:beforeLines="100" w:afterLines="100"/>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457</Words>
  <Characters>2608</Characters>
  <Application>Microsoft Office Word</Application>
  <DocSecurity>0</DocSecurity>
  <Lines>21</Lines>
  <Paragraphs>6</Paragraphs>
  <ScaleCrop>false</ScaleCrop>
  <Company>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郭煜坤</cp:lastModifiedBy>
  <cp:revision>8</cp:revision>
  <dcterms:created xsi:type="dcterms:W3CDTF">2022-07-01T09:33:00Z</dcterms:created>
  <dcterms:modified xsi:type="dcterms:W3CDTF">2023-07-19T02:52:00Z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适用于 Microsoft 365</vt:lpwstr>
  </property>
  <property fmtid="{D5CDD505-2E9C-101B-9397-08002B2CF9AE}" pid="4" name="LastSaved">
    <vt:filetime>2022-07-01T00:00:00Z</vt:filetime>
  </property>
  <property fmtid="{D5CDD505-2E9C-101B-9397-08002B2CF9AE}" pid="5" name="KSOProductBuildVer">
    <vt:lpwstr>2052-11.1.0.14309</vt:lpwstr>
  </property>
  <property fmtid="{D5CDD505-2E9C-101B-9397-08002B2CF9AE}" pid="6" name="ICV">
    <vt:lpwstr>5A09FE28E32847BB9398DF2B6AA41D25</vt:lpwstr>
  </property>
</Properties>
</file>