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35051" w14:textId="5BB695F1" w:rsidR="00174563" w:rsidRPr="00C57465" w:rsidRDefault="00174563">
      <w:pPr>
        <w:pStyle w:val="affff8"/>
        <w:framePr w:wrap="around"/>
        <w:rPr>
          <w:rFonts w:hAnsi="黑体"/>
        </w:rPr>
      </w:pPr>
      <w:r w:rsidRPr="00C57465">
        <w:rPr>
          <w:rFonts w:hAnsi="黑体"/>
        </w:rPr>
        <w:t>ICS</w:t>
      </w:r>
      <w:bookmarkStart w:id="0" w:name="ICS"/>
      <w:r w:rsidR="00C57465">
        <w:rPr>
          <w:rFonts w:hAnsi="黑体" w:hint="eastAsia"/>
        </w:rPr>
        <w:t xml:space="preserve"> </w:t>
      </w:r>
      <w:bookmarkEnd w:id="0"/>
      <w:r w:rsidR="00B43BFD">
        <w:rPr>
          <w:rFonts w:hAnsi="黑体"/>
        </w:rPr>
        <w:t>71.100.20</w:t>
      </w:r>
    </w:p>
    <w:p w14:paraId="370CF2BE" w14:textId="3CFDAF81" w:rsidR="00174563" w:rsidRPr="00C57465" w:rsidRDefault="00BE35B2">
      <w:pPr>
        <w:pStyle w:val="affff8"/>
        <w:framePr w:wrap="around"/>
        <w:rPr>
          <w:rFonts w:hAnsi="黑体"/>
        </w:rPr>
      </w:pPr>
      <w:r>
        <w:rPr>
          <w:rFonts w:hAnsi="黑体" w:hint="eastAsia"/>
        </w:rPr>
        <w:t>C</w:t>
      </w:r>
      <w:r>
        <w:rPr>
          <w:rFonts w:hAnsi="黑体"/>
        </w:rPr>
        <w:t xml:space="preserve">CS </w:t>
      </w:r>
      <w:r w:rsidR="00B43BFD">
        <w:rPr>
          <w:rFonts w:hAnsi="黑体" w:hint="eastAsia"/>
        </w:rPr>
        <w:t>J</w:t>
      </w:r>
      <w:r w:rsidR="00B43BFD">
        <w:rPr>
          <w:rFonts w:hAnsi="黑体"/>
        </w:rPr>
        <w:t xml:space="preserve"> 76</w:t>
      </w:r>
    </w:p>
    <w:p w14:paraId="06C9292A" w14:textId="5883554A" w:rsidR="00174563" w:rsidRPr="00737558" w:rsidRDefault="00174563" w:rsidP="00E459CC">
      <w:pPr>
        <w:pStyle w:val="21"/>
        <w:framePr w:wrap="around" w:y="3120"/>
        <w:rPr>
          <w:rFonts w:hAnsi="黑体"/>
        </w:rPr>
      </w:pPr>
      <w:r w:rsidRPr="00737558">
        <w:rPr>
          <w:rFonts w:hAnsi="黑体"/>
        </w:rPr>
        <w:t>T/</w:t>
      </w:r>
      <w:r w:rsidR="0089226A">
        <w:rPr>
          <w:rFonts w:hAnsi="黑体"/>
        </w:rPr>
        <w:t>CASMES</w:t>
      </w:r>
      <w:r w:rsidRPr="00737558">
        <w:rPr>
          <w:rFonts w:hAnsi="黑体"/>
        </w:rPr>
        <w:t xml:space="preserve"> </w:t>
      </w:r>
      <w:r w:rsidR="00E459CC" w:rsidRPr="00737558">
        <w:rPr>
          <w:rFonts w:hAnsi="黑体" w:hint="eastAsia"/>
        </w:rPr>
        <w:t>XXX</w:t>
      </w:r>
      <w:r w:rsidR="00E459CC" w:rsidRPr="00737558">
        <w:rPr>
          <w:rFonts w:ascii="Times New Roman"/>
        </w:rPr>
        <w:t>—</w:t>
      </w:r>
      <w:r w:rsidR="002F5922">
        <w:rPr>
          <w:rFonts w:hAnsi="黑体" w:hint="eastAsia"/>
        </w:rPr>
        <w:t>202</w:t>
      </w:r>
      <w:r w:rsidR="004A26FF">
        <w:rPr>
          <w:rFonts w:hAnsi="黑体"/>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174563" w14:paraId="2EC32E73" w14:textId="77777777">
        <w:tc>
          <w:tcPr>
            <w:tcW w:w="9356" w:type="dxa"/>
            <w:tcBorders>
              <w:top w:val="nil"/>
              <w:left w:val="nil"/>
              <w:bottom w:val="nil"/>
              <w:right w:val="nil"/>
            </w:tcBorders>
          </w:tcPr>
          <w:bookmarkStart w:id="1" w:name="DT"/>
          <w:p w14:paraId="6E3CD4F8" w14:textId="0FD8DE8B" w:rsidR="00174563" w:rsidRPr="00737558" w:rsidRDefault="00B43BFD" w:rsidP="00E459CC">
            <w:pPr>
              <w:pStyle w:val="afffffb"/>
              <w:framePr w:wrap="around" w:y="3120"/>
              <w:rPr>
                <w:rFonts w:ascii="Times New Roman"/>
              </w:rPr>
            </w:pPr>
            <w:r>
              <w:rPr>
                <w:noProof/>
              </w:rPr>
              <mc:AlternateContent>
                <mc:Choice Requires="wps">
                  <w:drawing>
                    <wp:anchor distT="0" distB="0" distL="114300" distR="114300" simplePos="0" relativeHeight="251658240" behindDoc="1" locked="0" layoutInCell="1" allowOverlap="1" wp14:anchorId="0A6DCDBA" wp14:editId="1EC4929A">
                      <wp:simplePos x="0" y="0"/>
                      <wp:positionH relativeFrom="column">
                        <wp:posOffset>4734560</wp:posOffset>
                      </wp:positionH>
                      <wp:positionV relativeFrom="paragraph">
                        <wp:posOffset>34290</wp:posOffset>
                      </wp:positionV>
                      <wp:extent cx="1143000" cy="228600"/>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5D24A0C" id="矩形 3" o:spid="_x0000_s1026" style="position:absolute;left:0;text-align:left;margin-left:372.8pt;margin-top:2.7pt;width:90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" stroked="f"/>
                  </w:pict>
                </mc:Fallback>
              </mc:AlternateContent>
            </w:r>
            <w:bookmarkEnd w:id="1"/>
          </w:p>
        </w:tc>
      </w:tr>
    </w:tbl>
    <w:p w14:paraId="10D9AB1A" w14:textId="77777777" w:rsidR="00174563" w:rsidRDefault="00174563" w:rsidP="00E459CC">
      <w:pPr>
        <w:pStyle w:val="21"/>
        <w:framePr w:wrap="around" w:y="3120"/>
        <w:rPr>
          <w:rFonts w:ascii="Times New Roman"/>
        </w:rPr>
      </w:pPr>
    </w:p>
    <w:p w14:paraId="0985B634" w14:textId="77777777" w:rsidR="00174563" w:rsidRDefault="00174563" w:rsidP="00E459CC">
      <w:pPr>
        <w:pStyle w:val="21"/>
        <w:framePr w:wrap="around" w:y="3120"/>
        <w:rPr>
          <w:rFonts w:ascii="Times New Roman"/>
        </w:rPr>
      </w:pPr>
    </w:p>
    <w:p w14:paraId="69AB8D61" w14:textId="1024945D" w:rsidR="00174563" w:rsidRPr="00BB5A2B" w:rsidRDefault="00B927DA">
      <w:pPr>
        <w:framePr w:w="9639" w:h="6917" w:hRule="exact" w:wrap="around" w:vAnchor="page" w:hAnchor="page" w:xAlign="center" w:y="6408" w:anchorLock="1"/>
        <w:jc w:val="center"/>
        <w:rPr>
          <w:rFonts w:ascii="黑体" w:eastAsia="黑体" w:hAnsi="黑体"/>
        </w:rPr>
      </w:pPr>
      <w:r w:rsidRPr="00B927DA">
        <w:rPr>
          <w:rFonts w:ascii="黑体" w:eastAsia="黑体" w:hAnsi="黑体" w:hint="eastAsia"/>
          <w:sz w:val="52"/>
          <w:szCs w:val="52"/>
        </w:rPr>
        <w:t>多层复合包装膜、袋</w:t>
      </w:r>
    </w:p>
    <w:p w14:paraId="755BADAF" w14:textId="5DC5D6F1" w:rsidR="00174563" w:rsidRPr="00252BC8" w:rsidRDefault="00B927DA">
      <w:pPr>
        <w:framePr w:w="9639" w:h="6917" w:hRule="exact" w:wrap="around" w:vAnchor="page" w:hAnchor="page" w:xAlign="center" w:y="6408" w:anchorLock="1"/>
        <w:jc w:val="center"/>
        <w:rPr>
          <w:rFonts w:ascii="黑体" w:eastAsia="黑体" w:hAnsi="黑体"/>
          <w:sz w:val="28"/>
        </w:rPr>
      </w:pPr>
      <w:r w:rsidRPr="00B927DA">
        <w:rPr>
          <w:rFonts w:ascii="黑体" w:eastAsia="黑体" w:hAnsi="黑体"/>
          <w:sz w:val="28"/>
        </w:rPr>
        <w:t>Multi-layer composite packaging film, bags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174563" w14:paraId="2E8C10F6" w14:textId="77777777">
        <w:tc>
          <w:tcPr>
            <w:tcW w:w="9854" w:type="dxa"/>
            <w:tcBorders>
              <w:top w:val="nil"/>
              <w:left w:val="nil"/>
              <w:bottom w:val="nil"/>
              <w:right w:val="nil"/>
            </w:tcBorders>
          </w:tcPr>
          <w:p w14:paraId="5922FE8B" w14:textId="06E27983" w:rsidR="00174563" w:rsidRDefault="002F5922">
            <w:pPr>
              <w:pStyle w:val="affe"/>
              <w:framePr w:wrap="around"/>
              <w:rPr>
                <w:rFonts w:ascii="Times New Roman"/>
              </w:rPr>
            </w:pPr>
            <w:r>
              <w:rPr>
                <w:rFonts w:ascii="Times New Roman" w:hint="eastAsia"/>
              </w:rPr>
              <w:t>（</w:t>
            </w:r>
            <w:r w:rsidR="00E1618E">
              <w:rPr>
                <w:rFonts w:ascii="Times New Roman" w:hint="eastAsia"/>
              </w:rPr>
              <w:t>征求意见稿</w:t>
            </w:r>
            <w:r>
              <w:rPr>
                <w:rFonts w:ascii="Times New Roman" w:hint="eastAsia"/>
              </w:rPr>
              <w:t>）</w:t>
            </w:r>
          </w:p>
        </w:tc>
      </w:tr>
      <w:tr w:rsidR="00174563" w14:paraId="3C56E4A2" w14:textId="77777777">
        <w:tc>
          <w:tcPr>
            <w:tcW w:w="9854" w:type="dxa"/>
            <w:tcBorders>
              <w:top w:val="nil"/>
              <w:left w:val="nil"/>
              <w:bottom w:val="nil"/>
              <w:right w:val="nil"/>
            </w:tcBorders>
          </w:tcPr>
          <w:p w14:paraId="4E736783" w14:textId="77777777" w:rsidR="00174563" w:rsidRDefault="00174563">
            <w:pPr>
              <w:pStyle w:val="affd"/>
              <w:framePr w:wrap="around"/>
              <w:rPr>
                <w:rFonts w:ascii="Times New Roman"/>
              </w:rPr>
            </w:pPr>
          </w:p>
        </w:tc>
      </w:tr>
    </w:tbl>
    <w:p w14:paraId="6C8DDEBC" w14:textId="6E683154" w:rsidR="00174563" w:rsidRPr="00252BC8" w:rsidRDefault="000E059A" w:rsidP="00BF3F7B">
      <w:pPr>
        <w:pStyle w:val="afffffd"/>
        <w:framePr w:wrap="around" w:xAlign="left"/>
        <w:rPr>
          <w:rFonts w:ascii="黑体" w:hAnsi="黑体"/>
        </w:rPr>
      </w:pPr>
      <w:r>
        <w:rPr>
          <w:rFonts w:ascii="黑体" w:hAnsi="黑体" w:hint="eastAsia"/>
        </w:rPr>
        <w:t>XXXX</w:t>
      </w:r>
      <w:r w:rsidR="00174563" w:rsidRPr="0052302C">
        <w:t xml:space="preserve"> </w:t>
      </w:r>
      <w:r w:rsidR="00174563" w:rsidRPr="00252BC8">
        <w:rPr>
          <w:rFonts w:ascii="黑体" w:hAnsi="黑体"/>
        </w:rPr>
        <w:t>-</w:t>
      </w:r>
      <w:r w:rsidR="0052302C" w:rsidRPr="0052302C">
        <w:t xml:space="preserve"> </w:t>
      </w:r>
      <w:r>
        <w:rPr>
          <w:rFonts w:ascii="黑体" w:hAnsi="黑体" w:hint="eastAsia"/>
        </w:rPr>
        <w:t>XX</w:t>
      </w:r>
      <w:r w:rsidR="0052302C" w:rsidRPr="0052302C">
        <w:t xml:space="preserve"> </w:t>
      </w:r>
      <w:r w:rsidR="0052302C" w:rsidRPr="00252BC8">
        <w:rPr>
          <w:rFonts w:ascii="黑体" w:hAnsi="黑体"/>
        </w:rPr>
        <w:t>-</w:t>
      </w:r>
      <w:r w:rsidR="0052302C" w:rsidRPr="0052302C">
        <w:t xml:space="preserve"> </w:t>
      </w:r>
      <w:r>
        <w:rPr>
          <w:rFonts w:ascii="黑体" w:hAnsi="黑体" w:hint="eastAsia"/>
        </w:rPr>
        <w:t>XX</w:t>
      </w:r>
      <w:r w:rsidR="00174563" w:rsidRPr="00252BC8">
        <w:rPr>
          <w:rFonts w:ascii="黑体" w:hAnsi="黑体"/>
        </w:rPr>
        <w:t>发布</w:t>
      </w:r>
      <w:r w:rsidR="00B43BFD">
        <w:rPr>
          <w:noProof/>
        </w:rPr>
        <mc:AlternateContent>
          <mc:Choice Requires="wps">
            <w:drawing>
              <wp:anchor distT="4294967295" distB="4294967295" distL="114300" distR="114300" simplePos="0" relativeHeight="251656192" behindDoc="0" locked="1" layoutInCell="1" allowOverlap="1" wp14:anchorId="317A0F92" wp14:editId="5152BEA2">
                <wp:simplePos x="0" y="0"/>
                <wp:positionH relativeFrom="column">
                  <wp:posOffset>-635</wp:posOffset>
                </wp:positionH>
                <wp:positionV relativeFrom="page">
                  <wp:posOffset>9251949</wp:posOffset>
                </wp:positionV>
                <wp:extent cx="6120130"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EF290F1" id="直接连接符 2"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">
                <w10:wrap anchory="page"/>
                <w10:anchorlock/>
              </v:line>
            </w:pict>
          </mc:Fallback>
        </mc:AlternateContent>
      </w:r>
    </w:p>
    <w:p w14:paraId="19A6C1DE" w14:textId="77777777" w:rsidR="00174563" w:rsidRPr="00252BC8" w:rsidRDefault="000E059A" w:rsidP="00BF3F7B">
      <w:pPr>
        <w:pStyle w:val="affffff5"/>
        <w:framePr w:wrap="around" w:xAlign="right"/>
        <w:rPr>
          <w:rFonts w:ascii="黑体" w:hAnsi="黑体"/>
        </w:rPr>
      </w:pPr>
      <w:r>
        <w:rPr>
          <w:rFonts w:ascii="黑体" w:hAnsi="黑体" w:hint="eastAsia"/>
        </w:rPr>
        <w:t>XXXX</w:t>
      </w:r>
      <w:r w:rsidR="0052302C" w:rsidRPr="0052302C">
        <w:t xml:space="preserve"> </w:t>
      </w:r>
      <w:r w:rsidR="0052302C" w:rsidRPr="00252BC8">
        <w:rPr>
          <w:rFonts w:ascii="黑体" w:hAnsi="黑体"/>
        </w:rPr>
        <w:t>-</w:t>
      </w:r>
      <w:r w:rsidR="0052302C" w:rsidRPr="0052302C">
        <w:t xml:space="preserve"> </w:t>
      </w:r>
      <w:r>
        <w:rPr>
          <w:rFonts w:ascii="黑体" w:hAnsi="黑体" w:hint="eastAsia"/>
        </w:rPr>
        <w:t>XX</w:t>
      </w:r>
      <w:r w:rsidR="0052302C" w:rsidRPr="0052302C">
        <w:t xml:space="preserve"> </w:t>
      </w:r>
      <w:r w:rsidR="0052302C" w:rsidRPr="00252BC8">
        <w:rPr>
          <w:rFonts w:ascii="黑体" w:hAnsi="黑体"/>
        </w:rPr>
        <w:t>-</w:t>
      </w:r>
      <w:r w:rsidR="0052302C" w:rsidRPr="0052302C">
        <w:t xml:space="preserve"> </w:t>
      </w:r>
      <w:r>
        <w:rPr>
          <w:rFonts w:ascii="黑体" w:hAnsi="黑体" w:hint="eastAsia"/>
        </w:rPr>
        <w:t>XX</w:t>
      </w:r>
      <w:r w:rsidR="00174563" w:rsidRPr="00252BC8">
        <w:rPr>
          <w:rFonts w:ascii="黑体" w:hAnsi="黑体"/>
        </w:rPr>
        <w:t>实施</w:t>
      </w:r>
    </w:p>
    <w:p w14:paraId="2D6826F5" w14:textId="2A910214" w:rsidR="00252BC8" w:rsidRDefault="00E1618E" w:rsidP="00252BC8">
      <w:pPr>
        <w:pStyle w:val="afffffa"/>
        <w:framePr w:wrap="around"/>
      </w:pPr>
      <w:r>
        <w:rPr>
          <w:rFonts w:hint="eastAsia"/>
        </w:rPr>
        <w:t>中国中小企业协</w:t>
      </w:r>
      <w:r w:rsidR="00252BC8">
        <w:rPr>
          <w:rFonts w:hint="eastAsia"/>
        </w:rPr>
        <w:t>会</w:t>
      </w:r>
      <w:r w:rsidR="00252BC8" w:rsidRPr="004251A4">
        <w:rPr>
          <w:rFonts w:hint="eastAsia"/>
          <w:spacing w:val="0"/>
          <w:w w:val="100"/>
        </w:rPr>
        <w:t>  </w:t>
      </w:r>
      <w:r w:rsidR="00252BC8">
        <w:rPr>
          <w:rStyle w:val="aff6"/>
          <w:rFonts w:hint="eastAsia"/>
        </w:rPr>
        <w:t>发布</w:t>
      </w:r>
    </w:p>
    <w:p w14:paraId="3C7C34FA" w14:textId="20BDB661" w:rsidR="00174563" w:rsidRPr="006A00F2" w:rsidRDefault="0089226A" w:rsidP="00252BC8">
      <w:pPr>
        <w:pStyle w:val="aff"/>
        <w:ind w:firstLineChars="0" w:firstLine="0"/>
        <w:rPr>
          <w:rFonts w:ascii="Times New Roman"/>
        </w:rPr>
        <w:sectPr w:rsidR="00174563" w:rsidRPr="006A00F2" w:rsidSect="006A00F2">
          <w:headerReference w:type="even" r:id="rId8"/>
          <w:footerReference w:type="even" r:id="rId9"/>
          <w:pgSz w:w="11906" w:h="16838"/>
          <w:pgMar w:top="567" w:right="1134" w:bottom="1134" w:left="1417" w:header="0" w:footer="0" w:gutter="0"/>
          <w:pgNumType w:start="1"/>
          <w:cols w:space="720"/>
          <w:docGrid w:type="lines" w:linePitch="312"/>
        </w:sectPr>
      </w:pPr>
      <w:r>
        <w:rPr>
          <w:rFonts w:hAnsi="宋体" w:hint="eastAsia"/>
          <w:noProof/>
          <w:sz w:val="28"/>
          <w:szCs w:val="28"/>
        </w:rPr>
        <mc:AlternateContent>
          <mc:Choice Requires="wps">
            <w:drawing>
              <wp:anchor distT="0" distB="0" distL="114300" distR="114300" simplePos="0" relativeHeight="251670528" behindDoc="0" locked="1" layoutInCell="1" allowOverlap="1" wp14:anchorId="290A69E4" wp14:editId="1A7D31B0">
                <wp:simplePos x="0" y="0"/>
                <wp:positionH relativeFrom="margin">
                  <wp:align>left</wp:align>
                </wp:positionH>
                <wp:positionV relativeFrom="page">
                  <wp:posOffset>9396730</wp:posOffset>
                </wp:positionV>
                <wp:extent cx="6119495"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73651" id="直接连接符 5" o:spid="_x0000_s1026" style="position:absolute;left:0;text-align:lef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739.9pt" to="481.85pt,7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">
                <w10:wrap anchorx="margin" anchory="page"/>
                <w10:anchorlock/>
              </v:line>
            </w:pict>
          </mc:Fallback>
        </mc:AlternateContent>
      </w:r>
      <w:r w:rsidR="00E1618E">
        <w:rPr>
          <w:noProof/>
        </w:rPr>
        <mc:AlternateContent>
          <mc:Choice Requires="wps">
            <w:drawing>
              <wp:anchor distT="0" distB="0" distL="114300" distR="114300" simplePos="0" relativeHeight="251660288" behindDoc="0" locked="0" layoutInCell="1" allowOverlap="1" wp14:anchorId="7F8BE4D5" wp14:editId="08878146">
                <wp:simplePos x="0" y="0"/>
                <wp:positionH relativeFrom="column">
                  <wp:posOffset>635</wp:posOffset>
                </wp:positionH>
                <wp:positionV relativeFrom="paragraph">
                  <wp:posOffset>998220</wp:posOffset>
                </wp:positionV>
                <wp:extent cx="6120765" cy="648335"/>
                <wp:effectExtent l="0" t="0" r="0" b="10160"/>
                <wp:wrapNone/>
                <wp:docPr id="589199881"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rgbClr val="FFFFFF"/>
                        </a:solidFill>
                        <a:ln w="6350">
                          <a:noFill/>
                        </a:ln>
                        <a:effectLst/>
                      </wps:spPr>
                      <wps:txbx>
                        <w:txbxContent>
                          <w:p w14:paraId="6B7AA75D" w14:textId="74173A71" w:rsidR="00E1618E" w:rsidRPr="0089226A" w:rsidRDefault="00E1618E" w:rsidP="00E1618E">
                            <w:pPr>
                              <w:pStyle w:val="TB"/>
                              <w:rPr>
                                <w:rFonts w:hint="default"/>
                                <w:sz w:val="48"/>
                                <w:szCs w:val="48"/>
                              </w:rPr>
                            </w:pPr>
                            <w:r w:rsidRPr="0089226A">
                              <w:rPr>
                                <w:sz w:val="48"/>
                                <w:szCs w:val="48"/>
                              </w:rPr>
                              <w:t xml:space="preserve">团 </w:t>
                            </w:r>
                            <w:r w:rsidR="0089226A">
                              <w:rPr>
                                <w:rFonts w:hint="default"/>
                                <w:sz w:val="48"/>
                                <w:szCs w:val="48"/>
                              </w:rPr>
                              <w:t xml:space="preserve"> </w:t>
                            </w:r>
                            <w:r w:rsidRPr="0089226A">
                              <w:rPr>
                                <w:sz w:val="48"/>
                                <w:szCs w:val="48"/>
                              </w:rPr>
                              <w:t xml:space="preserve"> </w:t>
                            </w:r>
                            <w:r w:rsidR="0089226A">
                              <w:rPr>
                                <w:rFonts w:hint="default"/>
                                <w:sz w:val="48"/>
                                <w:szCs w:val="48"/>
                              </w:rPr>
                              <w:t xml:space="preserve">  </w:t>
                            </w:r>
                            <w:r w:rsidRPr="0089226A">
                              <w:rPr>
                                <w:sz w:val="48"/>
                                <w:szCs w:val="48"/>
                              </w:rPr>
                              <w:t xml:space="preserve">  体 </w:t>
                            </w:r>
                            <w:r w:rsidR="0089226A">
                              <w:rPr>
                                <w:rFonts w:hint="default"/>
                                <w:sz w:val="48"/>
                                <w:szCs w:val="48"/>
                              </w:rPr>
                              <w:t xml:space="preserve">  </w:t>
                            </w:r>
                            <w:r w:rsidRPr="0089226A">
                              <w:rPr>
                                <w:sz w:val="48"/>
                                <w:szCs w:val="48"/>
                              </w:rPr>
                              <w:t xml:space="preserve"> </w:t>
                            </w:r>
                            <w:r w:rsidR="0089226A">
                              <w:rPr>
                                <w:rFonts w:hint="default"/>
                                <w:sz w:val="48"/>
                                <w:szCs w:val="48"/>
                              </w:rPr>
                              <w:t xml:space="preserve"> </w:t>
                            </w:r>
                            <w:r w:rsidRPr="0089226A">
                              <w:rPr>
                                <w:sz w:val="48"/>
                                <w:szCs w:val="48"/>
                              </w:rPr>
                              <w:t xml:space="preserve">  标  </w:t>
                            </w:r>
                            <w:r w:rsidR="0089226A">
                              <w:rPr>
                                <w:rFonts w:hint="default"/>
                                <w:sz w:val="48"/>
                                <w:szCs w:val="48"/>
                              </w:rPr>
                              <w:t xml:space="preserve">   </w:t>
                            </w:r>
                            <w:r w:rsidRPr="0089226A">
                              <w:rPr>
                                <w:sz w:val="48"/>
                                <w:szCs w:val="48"/>
                              </w:rPr>
                              <w:t xml:space="preserve">  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type w14:anchorId="7F8BE4D5" id="_x0000_t202" coordsize="21600,21600" o:spt="202" path="m,l,21600r21600,l21600,xe">
                <v:stroke joinstyle="miter"/>
                <v:path gradientshapeok="t" o:connecttype="rect"/>
              </v:shapetype>
              <v:shape id="首页自画框图4" o:spid="_x0000_s1026" type="#_x0000_t202" style="position:absolute;left:0;text-align:left;margin-left:.05pt;margin-top:78.6pt;width:481.95pt;height:51.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" stroked="f" strokeweight=".5pt">
                <v:textbox inset="0,0,,0">
                  <w:txbxContent>
                    <w:p w14:paraId="6B7AA75D" w14:textId="74173A71" w:rsidR="00E1618E" w:rsidRPr="0089226A" w:rsidRDefault="00E1618E" w:rsidP="00E1618E">
                      <w:pPr>
                        <w:pStyle w:val="TB"/>
                        <w:rPr>
                          <w:rFonts w:hint="default"/>
                          <w:sz w:val="48"/>
                          <w:szCs w:val="48"/>
                        </w:rPr>
                      </w:pPr>
                      <w:r w:rsidRPr="0089226A">
                        <w:rPr>
                          <w:sz w:val="48"/>
                          <w:szCs w:val="48"/>
                        </w:rPr>
                        <w:t xml:space="preserve">团 </w:t>
                      </w:r>
                      <w:r w:rsidR="0089226A">
                        <w:rPr>
                          <w:rFonts w:hint="default"/>
                          <w:sz w:val="48"/>
                          <w:szCs w:val="48"/>
                        </w:rPr>
                        <w:t xml:space="preserve"> </w:t>
                      </w:r>
                      <w:r w:rsidRPr="0089226A">
                        <w:rPr>
                          <w:sz w:val="48"/>
                          <w:szCs w:val="48"/>
                        </w:rPr>
                        <w:t xml:space="preserve"> </w:t>
                      </w:r>
                      <w:r w:rsidR="0089226A">
                        <w:rPr>
                          <w:rFonts w:hint="default"/>
                          <w:sz w:val="48"/>
                          <w:szCs w:val="48"/>
                        </w:rPr>
                        <w:t xml:space="preserve">  </w:t>
                      </w:r>
                      <w:r w:rsidRPr="0089226A">
                        <w:rPr>
                          <w:sz w:val="48"/>
                          <w:szCs w:val="48"/>
                        </w:rPr>
                        <w:t xml:space="preserve">  体 </w:t>
                      </w:r>
                      <w:r w:rsidR="0089226A">
                        <w:rPr>
                          <w:rFonts w:hint="default"/>
                          <w:sz w:val="48"/>
                          <w:szCs w:val="48"/>
                        </w:rPr>
                        <w:t xml:space="preserve">  </w:t>
                      </w:r>
                      <w:r w:rsidRPr="0089226A">
                        <w:rPr>
                          <w:sz w:val="48"/>
                          <w:szCs w:val="48"/>
                        </w:rPr>
                        <w:t xml:space="preserve"> </w:t>
                      </w:r>
                      <w:r w:rsidR="0089226A">
                        <w:rPr>
                          <w:rFonts w:hint="default"/>
                          <w:sz w:val="48"/>
                          <w:szCs w:val="48"/>
                        </w:rPr>
                        <w:t xml:space="preserve"> </w:t>
                      </w:r>
                      <w:r w:rsidRPr="0089226A">
                        <w:rPr>
                          <w:sz w:val="48"/>
                          <w:szCs w:val="48"/>
                        </w:rPr>
                        <w:t xml:space="preserve">  标  </w:t>
                      </w:r>
                      <w:r w:rsidR="0089226A">
                        <w:rPr>
                          <w:rFonts w:hint="default"/>
                          <w:sz w:val="48"/>
                          <w:szCs w:val="48"/>
                        </w:rPr>
                        <w:t xml:space="preserve">   </w:t>
                      </w:r>
                      <w:r w:rsidRPr="0089226A">
                        <w:rPr>
                          <w:sz w:val="48"/>
                          <w:szCs w:val="48"/>
                        </w:rPr>
                        <w:t xml:space="preserve">  准</w:t>
                      </w:r>
                    </w:p>
                  </w:txbxContent>
                </v:textbox>
              </v:shape>
            </w:pict>
          </mc:Fallback>
        </mc:AlternateContent>
      </w:r>
      <w:r w:rsidR="00B43BFD">
        <w:rPr>
          <w:noProof/>
        </w:rPr>
        <mc:AlternateContent>
          <mc:Choice Requires="wps">
            <w:drawing>
              <wp:anchor distT="4294967295" distB="4294967295" distL="114300" distR="114300" simplePos="0" relativeHeight="251657216" behindDoc="0" locked="0" layoutInCell="1" allowOverlap="1" wp14:anchorId="32B413F4" wp14:editId="5C1F551A">
                <wp:simplePos x="0" y="0"/>
                <wp:positionH relativeFrom="column">
                  <wp:posOffset>-635</wp:posOffset>
                </wp:positionH>
                <wp:positionV relativeFrom="paragraph">
                  <wp:posOffset>2339974</wp:posOffset>
                </wp:positionV>
                <wp:extent cx="612013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BF7363E" id="直接连接符 1"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"/>
            </w:pict>
          </mc:Fallback>
        </mc:AlternateContent>
      </w:r>
    </w:p>
    <w:p w14:paraId="235E1C89" w14:textId="5F29F6D5" w:rsidR="003D2CF2" w:rsidRDefault="003D2CF2" w:rsidP="003D2CF2">
      <w:pPr>
        <w:pStyle w:val="affffff2"/>
      </w:pPr>
      <w:bookmarkStart w:id="2" w:name="_Toc489260114"/>
      <w:bookmarkStart w:id="3" w:name="_Toc489260164"/>
      <w:bookmarkStart w:id="4" w:name="_Toc19826642"/>
      <w:bookmarkStart w:id="5" w:name="_Toc19828079"/>
      <w:bookmarkStart w:id="6" w:name="_Toc19828130"/>
      <w:bookmarkStart w:id="7" w:name="_Toc19828164"/>
      <w:bookmarkStart w:id="8" w:name="_Toc19875974"/>
      <w:bookmarkStart w:id="9" w:name="_Toc21516966"/>
      <w:bookmarkStart w:id="10" w:name="_Toc133477117"/>
      <w:bookmarkStart w:id="11" w:name="_Toc134090462"/>
      <w:r>
        <w:rPr>
          <w:rFonts w:hint="eastAsia"/>
        </w:rPr>
        <w:lastRenderedPageBreak/>
        <w:t>目</w:t>
      </w:r>
      <w:bookmarkStart w:id="12" w:name="BKML"/>
      <w:r>
        <w:rPr>
          <w:rFonts w:hAnsi="黑体"/>
        </w:rPr>
        <w:t> </w:t>
      </w:r>
      <w:r>
        <w:rPr>
          <w:rFonts w:hAnsi="黑体"/>
        </w:rPr>
        <w:t> </w:t>
      </w:r>
      <w:r>
        <w:rPr>
          <w:rFonts w:hint="eastAsia"/>
        </w:rPr>
        <w:t>次</w:t>
      </w:r>
      <w:bookmarkEnd w:id="12"/>
    </w:p>
    <w:p w14:paraId="77661AE1" w14:textId="007CEB11" w:rsidR="003D2CF2" w:rsidRDefault="003D2CF2">
      <w:pPr>
        <w:pStyle w:val="TOC1"/>
        <w:spacing w:before="78" w:after="78"/>
        <w:rPr>
          <w:rFonts w:asciiTheme="minorHAnsi" w:eastAsiaTheme="minorEastAsia" w:hAnsiTheme="minorHAnsi" w:cstheme="minorBidi"/>
          <w:noProof/>
          <w:szCs w:val="22"/>
          <w14:ligatures w14:val="standardContextual"/>
        </w:rPr>
      </w:pPr>
      <w:r>
        <w:fldChar w:fldCharType="begin" w:fldLock="1"/>
      </w:r>
      <w:r>
        <w:instrText xml:space="preserve"> TOC \h \z \t"前言、引言标题,1,参考文献、索引标题,1,章标题,1,参考文献,1,附录标识,1" \* MERGEFORMAT </w:instrText>
      </w:r>
      <w:r>
        <w:fldChar w:fldCharType="separate"/>
      </w:r>
      <w:hyperlink w:anchor="_Toc140650220" w:history="1">
        <w:r w:rsidRPr="008C27A1">
          <w:rPr>
            <w:rStyle w:val="aff1"/>
            <w:rFonts w:ascii="Times New Roman"/>
            <w:noProof/>
          </w:rPr>
          <w:t>前</w:t>
        </w:r>
        <w:r w:rsidRPr="008C27A1">
          <w:rPr>
            <w:rStyle w:val="aff1"/>
            <w:rFonts w:ascii="Times New Roman" w:hAnsi="Cambria Math"/>
            <w:noProof/>
          </w:rPr>
          <w:t>  </w:t>
        </w:r>
        <w:r w:rsidRPr="008C27A1">
          <w:rPr>
            <w:rStyle w:val="aff1"/>
            <w:rFonts w:ascii="Times New Roman"/>
            <w:noProof/>
          </w:rPr>
          <w:t>言</w:t>
        </w:r>
        <w:r>
          <w:rPr>
            <w:noProof/>
            <w:webHidden/>
          </w:rPr>
          <w:tab/>
        </w:r>
        <w:r>
          <w:rPr>
            <w:noProof/>
            <w:webHidden/>
          </w:rPr>
          <w:fldChar w:fldCharType="begin" w:fldLock="1"/>
        </w:r>
        <w:r>
          <w:rPr>
            <w:noProof/>
            <w:webHidden/>
          </w:rPr>
          <w:instrText xml:space="preserve"> PAGEREF _Toc140650220 \h </w:instrText>
        </w:r>
        <w:r>
          <w:rPr>
            <w:noProof/>
            <w:webHidden/>
          </w:rPr>
        </w:r>
        <w:r>
          <w:rPr>
            <w:noProof/>
            <w:webHidden/>
          </w:rPr>
          <w:fldChar w:fldCharType="separate"/>
        </w:r>
        <w:r>
          <w:rPr>
            <w:noProof/>
            <w:webHidden/>
          </w:rPr>
          <w:t>II</w:t>
        </w:r>
        <w:r>
          <w:rPr>
            <w:noProof/>
            <w:webHidden/>
          </w:rPr>
          <w:fldChar w:fldCharType="end"/>
        </w:r>
      </w:hyperlink>
    </w:p>
    <w:p w14:paraId="23221DA8" w14:textId="748461E3" w:rsidR="003D2CF2" w:rsidRDefault="00000000">
      <w:pPr>
        <w:pStyle w:val="TOC1"/>
        <w:spacing w:before="78" w:after="78"/>
        <w:rPr>
          <w:rFonts w:asciiTheme="minorHAnsi" w:eastAsiaTheme="minorEastAsia" w:hAnsiTheme="minorHAnsi" w:cstheme="minorBidi"/>
          <w:noProof/>
          <w:szCs w:val="22"/>
          <w14:ligatures w14:val="standardContextual"/>
        </w:rPr>
      </w:pPr>
      <w:hyperlink w:anchor="_Toc140650221" w:history="1">
        <w:r w:rsidR="003D2CF2" w:rsidRPr="008C27A1">
          <w:rPr>
            <w:rStyle w:val="aff1"/>
            <w:noProof/>
          </w:rPr>
          <w:t>1 范围</w:t>
        </w:r>
        <w:r w:rsidR="003D2CF2">
          <w:rPr>
            <w:noProof/>
            <w:webHidden/>
          </w:rPr>
          <w:tab/>
        </w:r>
        <w:r w:rsidR="003D2CF2">
          <w:rPr>
            <w:noProof/>
            <w:webHidden/>
          </w:rPr>
          <w:fldChar w:fldCharType="begin" w:fldLock="1"/>
        </w:r>
        <w:r w:rsidR="003D2CF2">
          <w:rPr>
            <w:noProof/>
            <w:webHidden/>
          </w:rPr>
          <w:instrText xml:space="preserve"> PAGEREF _Toc140650221 \h </w:instrText>
        </w:r>
        <w:r w:rsidR="003D2CF2">
          <w:rPr>
            <w:noProof/>
            <w:webHidden/>
          </w:rPr>
        </w:r>
        <w:r w:rsidR="003D2CF2">
          <w:rPr>
            <w:noProof/>
            <w:webHidden/>
          </w:rPr>
          <w:fldChar w:fldCharType="separate"/>
        </w:r>
        <w:r w:rsidR="003D2CF2">
          <w:rPr>
            <w:noProof/>
            <w:webHidden/>
          </w:rPr>
          <w:t>1</w:t>
        </w:r>
        <w:r w:rsidR="003D2CF2">
          <w:rPr>
            <w:noProof/>
            <w:webHidden/>
          </w:rPr>
          <w:fldChar w:fldCharType="end"/>
        </w:r>
      </w:hyperlink>
    </w:p>
    <w:p w14:paraId="6ED86981" w14:textId="74310ED7" w:rsidR="003D2CF2" w:rsidRDefault="00000000">
      <w:pPr>
        <w:pStyle w:val="TOC1"/>
        <w:spacing w:before="78" w:after="78"/>
        <w:rPr>
          <w:rFonts w:asciiTheme="minorHAnsi" w:eastAsiaTheme="minorEastAsia" w:hAnsiTheme="minorHAnsi" w:cstheme="minorBidi"/>
          <w:noProof/>
          <w:szCs w:val="22"/>
          <w14:ligatures w14:val="standardContextual"/>
        </w:rPr>
      </w:pPr>
      <w:hyperlink w:anchor="_Toc140650222" w:history="1">
        <w:r w:rsidR="003D2CF2" w:rsidRPr="008C27A1">
          <w:rPr>
            <w:rStyle w:val="aff1"/>
            <w:noProof/>
          </w:rPr>
          <w:t>2 规范性引用文件</w:t>
        </w:r>
        <w:r w:rsidR="003D2CF2">
          <w:rPr>
            <w:noProof/>
            <w:webHidden/>
          </w:rPr>
          <w:tab/>
        </w:r>
        <w:r w:rsidR="003D2CF2">
          <w:rPr>
            <w:noProof/>
            <w:webHidden/>
          </w:rPr>
          <w:fldChar w:fldCharType="begin" w:fldLock="1"/>
        </w:r>
        <w:r w:rsidR="003D2CF2">
          <w:rPr>
            <w:noProof/>
            <w:webHidden/>
          </w:rPr>
          <w:instrText xml:space="preserve"> PAGEREF _Toc140650222 \h </w:instrText>
        </w:r>
        <w:r w:rsidR="003D2CF2">
          <w:rPr>
            <w:noProof/>
            <w:webHidden/>
          </w:rPr>
        </w:r>
        <w:r w:rsidR="003D2CF2">
          <w:rPr>
            <w:noProof/>
            <w:webHidden/>
          </w:rPr>
          <w:fldChar w:fldCharType="separate"/>
        </w:r>
        <w:r w:rsidR="003D2CF2">
          <w:rPr>
            <w:noProof/>
            <w:webHidden/>
          </w:rPr>
          <w:t>1</w:t>
        </w:r>
        <w:r w:rsidR="003D2CF2">
          <w:rPr>
            <w:noProof/>
            <w:webHidden/>
          </w:rPr>
          <w:fldChar w:fldCharType="end"/>
        </w:r>
      </w:hyperlink>
    </w:p>
    <w:p w14:paraId="7F5471E5" w14:textId="5AD711F3" w:rsidR="003D2CF2" w:rsidRDefault="00000000">
      <w:pPr>
        <w:pStyle w:val="TOC1"/>
        <w:spacing w:before="78" w:after="78"/>
        <w:rPr>
          <w:rFonts w:asciiTheme="minorHAnsi" w:eastAsiaTheme="minorEastAsia" w:hAnsiTheme="minorHAnsi" w:cstheme="minorBidi"/>
          <w:noProof/>
          <w:szCs w:val="22"/>
          <w14:ligatures w14:val="standardContextual"/>
        </w:rPr>
      </w:pPr>
      <w:hyperlink w:anchor="_Toc140650223" w:history="1">
        <w:r w:rsidR="003D2CF2" w:rsidRPr="008C27A1">
          <w:rPr>
            <w:rStyle w:val="aff1"/>
            <w:noProof/>
          </w:rPr>
          <w:t>3 术语和定义</w:t>
        </w:r>
        <w:r w:rsidR="003D2CF2">
          <w:rPr>
            <w:noProof/>
            <w:webHidden/>
          </w:rPr>
          <w:tab/>
        </w:r>
        <w:r w:rsidR="003D2CF2">
          <w:rPr>
            <w:noProof/>
            <w:webHidden/>
          </w:rPr>
          <w:fldChar w:fldCharType="begin" w:fldLock="1"/>
        </w:r>
        <w:r w:rsidR="003D2CF2">
          <w:rPr>
            <w:noProof/>
            <w:webHidden/>
          </w:rPr>
          <w:instrText xml:space="preserve"> PAGEREF _Toc140650223 \h </w:instrText>
        </w:r>
        <w:r w:rsidR="003D2CF2">
          <w:rPr>
            <w:noProof/>
            <w:webHidden/>
          </w:rPr>
        </w:r>
        <w:r w:rsidR="003D2CF2">
          <w:rPr>
            <w:noProof/>
            <w:webHidden/>
          </w:rPr>
          <w:fldChar w:fldCharType="separate"/>
        </w:r>
        <w:r w:rsidR="003D2CF2">
          <w:rPr>
            <w:noProof/>
            <w:webHidden/>
          </w:rPr>
          <w:t>2</w:t>
        </w:r>
        <w:r w:rsidR="003D2CF2">
          <w:rPr>
            <w:noProof/>
            <w:webHidden/>
          </w:rPr>
          <w:fldChar w:fldCharType="end"/>
        </w:r>
      </w:hyperlink>
    </w:p>
    <w:p w14:paraId="65A25E18" w14:textId="02D02D56" w:rsidR="003D2CF2" w:rsidRDefault="00000000">
      <w:pPr>
        <w:pStyle w:val="TOC1"/>
        <w:spacing w:before="78" w:after="78"/>
        <w:rPr>
          <w:rFonts w:asciiTheme="minorHAnsi" w:eastAsiaTheme="minorEastAsia" w:hAnsiTheme="minorHAnsi" w:cstheme="minorBidi"/>
          <w:noProof/>
          <w:szCs w:val="22"/>
          <w14:ligatures w14:val="standardContextual"/>
        </w:rPr>
      </w:pPr>
      <w:hyperlink w:anchor="_Toc140650224" w:history="1">
        <w:r w:rsidR="003D2CF2" w:rsidRPr="008C27A1">
          <w:rPr>
            <w:rStyle w:val="aff1"/>
            <w:noProof/>
          </w:rPr>
          <w:t>4 分类</w:t>
        </w:r>
        <w:r w:rsidR="003D2CF2">
          <w:rPr>
            <w:noProof/>
            <w:webHidden/>
          </w:rPr>
          <w:tab/>
        </w:r>
        <w:r w:rsidR="003D2CF2">
          <w:rPr>
            <w:noProof/>
            <w:webHidden/>
          </w:rPr>
          <w:fldChar w:fldCharType="begin" w:fldLock="1"/>
        </w:r>
        <w:r w:rsidR="003D2CF2">
          <w:rPr>
            <w:noProof/>
            <w:webHidden/>
          </w:rPr>
          <w:instrText xml:space="preserve"> PAGEREF _Toc140650224 \h </w:instrText>
        </w:r>
        <w:r w:rsidR="003D2CF2">
          <w:rPr>
            <w:noProof/>
            <w:webHidden/>
          </w:rPr>
        </w:r>
        <w:r w:rsidR="003D2CF2">
          <w:rPr>
            <w:noProof/>
            <w:webHidden/>
          </w:rPr>
          <w:fldChar w:fldCharType="separate"/>
        </w:r>
        <w:r w:rsidR="003D2CF2">
          <w:rPr>
            <w:noProof/>
            <w:webHidden/>
          </w:rPr>
          <w:t>2</w:t>
        </w:r>
        <w:r w:rsidR="003D2CF2">
          <w:rPr>
            <w:noProof/>
            <w:webHidden/>
          </w:rPr>
          <w:fldChar w:fldCharType="end"/>
        </w:r>
      </w:hyperlink>
    </w:p>
    <w:p w14:paraId="21009AF5" w14:textId="4EA0AFD3" w:rsidR="003D2CF2" w:rsidRDefault="00000000">
      <w:pPr>
        <w:pStyle w:val="TOC1"/>
        <w:spacing w:before="78" w:after="78"/>
        <w:rPr>
          <w:rFonts w:asciiTheme="minorHAnsi" w:eastAsiaTheme="minorEastAsia" w:hAnsiTheme="minorHAnsi" w:cstheme="minorBidi"/>
          <w:noProof/>
          <w:szCs w:val="22"/>
          <w14:ligatures w14:val="standardContextual"/>
        </w:rPr>
      </w:pPr>
      <w:hyperlink w:anchor="_Toc140650225" w:history="1">
        <w:r w:rsidR="003D2CF2" w:rsidRPr="008C27A1">
          <w:rPr>
            <w:rStyle w:val="aff1"/>
            <w:noProof/>
          </w:rPr>
          <w:t>5 原材料及添加剂卫生指标</w:t>
        </w:r>
        <w:r w:rsidR="003D2CF2">
          <w:rPr>
            <w:noProof/>
            <w:webHidden/>
          </w:rPr>
          <w:tab/>
        </w:r>
        <w:r w:rsidR="003D2CF2">
          <w:rPr>
            <w:noProof/>
            <w:webHidden/>
          </w:rPr>
          <w:fldChar w:fldCharType="begin" w:fldLock="1"/>
        </w:r>
        <w:r w:rsidR="003D2CF2">
          <w:rPr>
            <w:noProof/>
            <w:webHidden/>
          </w:rPr>
          <w:instrText xml:space="preserve"> PAGEREF _Toc140650225 \h </w:instrText>
        </w:r>
        <w:r w:rsidR="003D2CF2">
          <w:rPr>
            <w:noProof/>
            <w:webHidden/>
          </w:rPr>
        </w:r>
        <w:r w:rsidR="003D2CF2">
          <w:rPr>
            <w:noProof/>
            <w:webHidden/>
          </w:rPr>
          <w:fldChar w:fldCharType="separate"/>
        </w:r>
        <w:r w:rsidR="003D2CF2">
          <w:rPr>
            <w:noProof/>
            <w:webHidden/>
          </w:rPr>
          <w:t>2</w:t>
        </w:r>
        <w:r w:rsidR="003D2CF2">
          <w:rPr>
            <w:noProof/>
            <w:webHidden/>
          </w:rPr>
          <w:fldChar w:fldCharType="end"/>
        </w:r>
      </w:hyperlink>
    </w:p>
    <w:p w14:paraId="2F45737C" w14:textId="4930FBB9" w:rsidR="003D2CF2" w:rsidRDefault="00000000">
      <w:pPr>
        <w:pStyle w:val="TOC1"/>
        <w:spacing w:before="78" w:after="78"/>
        <w:rPr>
          <w:rFonts w:asciiTheme="minorHAnsi" w:eastAsiaTheme="minorEastAsia" w:hAnsiTheme="minorHAnsi" w:cstheme="minorBidi"/>
          <w:noProof/>
          <w:szCs w:val="22"/>
          <w14:ligatures w14:val="standardContextual"/>
        </w:rPr>
      </w:pPr>
      <w:hyperlink w:anchor="_Toc140650226" w:history="1">
        <w:r w:rsidR="003D2CF2" w:rsidRPr="008C27A1">
          <w:rPr>
            <w:rStyle w:val="aff1"/>
            <w:noProof/>
          </w:rPr>
          <w:t>6 技术要求</w:t>
        </w:r>
        <w:r w:rsidR="003D2CF2">
          <w:rPr>
            <w:noProof/>
            <w:webHidden/>
          </w:rPr>
          <w:tab/>
        </w:r>
        <w:r w:rsidR="003D2CF2">
          <w:rPr>
            <w:noProof/>
            <w:webHidden/>
          </w:rPr>
          <w:fldChar w:fldCharType="begin" w:fldLock="1"/>
        </w:r>
        <w:r w:rsidR="003D2CF2">
          <w:rPr>
            <w:noProof/>
            <w:webHidden/>
          </w:rPr>
          <w:instrText xml:space="preserve"> PAGEREF _Toc140650226 \h </w:instrText>
        </w:r>
        <w:r w:rsidR="003D2CF2">
          <w:rPr>
            <w:noProof/>
            <w:webHidden/>
          </w:rPr>
        </w:r>
        <w:r w:rsidR="003D2CF2">
          <w:rPr>
            <w:noProof/>
            <w:webHidden/>
          </w:rPr>
          <w:fldChar w:fldCharType="separate"/>
        </w:r>
        <w:r w:rsidR="003D2CF2">
          <w:rPr>
            <w:noProof/>
            <w:webHidden/>
          </w:rPr>
          <w:t>3</w:t>
        </w:r>
        <w:r w:rsidR="003D2CF2">
          <w:rPr>
            <w:noProof/>
            <w:webHidden/>
          </w:rPr>
          <w:fldChar w:fldCharType="end"/>
        </w:r>
      </w:hyperlink>
    </w:p>
    <w:p w14:paraId="166C24A8" w14:textId="0201D63D" w:rsidR="003D2CF2" w:rsidRDefault="00000000">
      <w:pPr>
        <w:pStyle w:val="TOC1"/>
        <w:spacing w:before="78" w:after="78"/>
        <w:rPr>
          <w:rFonts w:asciiTheme="minorHAnsi" w:eastAsiaTheme="minorEastAsia" w:hAnsiTheme="minorHAnsi" w:cstheme="minorBidi"/>
          <w:noProof/>
          <w:szCs w:val="22"/>
          <w14:ligatures w14:val="standardContextual"/>
        </w:rPr>
      </w:pPr>
      <w:hyperlink w:anchor="_Toc140650227" w:history="1">
        <w:r w:rsidR="003D2CF2" w:rsidRPr="008C27A1">
          <w:rPr>
            <w:rStyle w:val="aff1"/>
            <w:noProof/>
          </w:rPr>
          <w:t>7 试验方法</w:t>
        </w:r>
        <w:r w:rsidR="003D2CF2">
          <w:rPr>
            <w:noProof/>
            <w:webHidden/>
          </w:rPr>
          <w:tab/>
        </w:r>
        <w:r w:rsidR="003D2CF2">
          <w:rPr>
            <w:noProof/>
            <w:webHidden/>
          </w:rPr>
          <w:fldChar w:fldCharType="begin" w:fldLock="1"/>
        </w:r>
        <w:r w:rsidR="003D2CF2">
          <w:rPr>
            <w:noProof/>
            <w:webHidden/>
          </w:rPr>
          <w:instrText xml:space="preserve"> PAGEREF _Toc140650227 \h </w:instrText>
        </w:r>
        <w:r w:rsidR="003D2CF2">
          <w:rPr>
            <w:noProof/>
            <w:webHidden/>
          </w:rPr>
        </w:r>
        <w:r w:rsidR="003D2CF2">
          <w:rPr>
            <w:noProof/>
            <w:webHidden/>
          </w:rPr>
          <w:fldChar w:fldCharType="separate"/>
        </w:r>
        <w:r w:rsidR="003D2CF2">
          <w:rPr>
            <w:noProof/>
            <w:webHidden/>
          </w:rPr>
          <w:t>7</w:t>
        </w:r>
        <w:r w:rsidR="003D2CF2">
          <w:rPr>
            <w:noProof/>
            <w:webHidden/>
          </w:rPr>
          <w:fldChar w:fldCharType="end"/>
        </w:r>
      </w:hyperlink>
    </w:p>
    <w:p w14:paraId="4DC6F4E2" w14:textId="6FB29740" w:rsidR="003D2CF2" w:rsidRDefault="00000000">
      <w:pPr>
        <w:pStyle w:val="TOC1"/>
        <w:spacing w:before="78" w:after="78"/>
        <w:rPr>
          <w:rFonts w:asciiTheme="minorHAnsi" w:eastAsiaTheme="minorEastAsia" w:hAnsiTheme="minorHAnsi" w:cstheme="minorBidi"/>
          <w:noProof/>
          <w:szCs w:val="22"/>
          <w14:ligatures w14:val="standardContextual"/>
        </w:rPr>
      </w:pPr>
      <w:hyperlink w:anchor="_Toc140650228" w:history="1">
        <w:r w:rsidR="003D2CF2" w:rsidRPr="008C27A1">
          <w:rPr>
            <w:rStyle w:val="aff1"/>
            <w:noProof/>
            <w:lang w:val="zh-CN"/>
          </w:rPr>
          <w:t>8 检验规则</w:t>
        </w:r>
        <w:r w:rsidR="003D2CF2">
          <w:rPr>
            <w:noProof/>
            <w:webHidden/>
          </w:rPr>
          <w:tab/>
        </w:r>
        <w:r w:rsidR="003D2CF2">
          <w:rPr>
            <w:noProof/>
            <w:webHidden/>
          </w:rPr>
          <w:fldChar w:fldCharType="begin" w:fldLock="1"/>
        </w:r>
        <w:r w:rsidR="003D2CF2">
          <w:rPr>
            <w:noProof/>
            <w:webHidden/>
          </w:rPr>
          <w:instrText xml:space="preserve"> PAGEREF _Toc140650228 \h </w:instrText>
        </w:r>
        <w:r w:rsidR="003D2CF2">
          <w:rPr>
            <w:noProof/>
            <w:webHidden/>
          </w:rPr>
        </w:r>
        <w:r w:rsidR="003D2CF2">
          <w:rPr>
            <w:noProof/>
            <w:webHidden/>
          </w:rPr>
          <w:fldChar w:fldCharType="separate"/>
        </w:r>
        <w:r w:rsidR="003D2CF2">
          <w:rPr>
            <w:noProof/>
            <w:webHidden/>
          </w:rPr>
          <w:t>9</w:t>
        </w:r>
        <w:r w:rsidR="003D2CF2">
          <w:rPr>
            <w:noProof/>
            <w:webHidden/>
          </w:rPr>
          <w:fldChar w:fldCharType="end"/>
        </w:r>
      </w:hyperlink>
    </w:p>
    <w:p w14:paraId="64AD5040" w14:textId="300BB915" w:rsidR="003D2CF2" w:rsidRDefault="00000000">
      <w:pPr>
        <w:pStyle w:val="TOC1"/>
        <w:spacing w:before="78" w:after="78"/>
        <w:rPr>
          <w:rFonts w:asciiTheme="minorHAnsi" w:eastAsiaTheme="minorEastAsia" w:hAnsiTheme="minorHAnsi" w:cstheme="minorBidi"/>
          <w:noProof/>
          <w:szCs w:val="22"/>
          <w14:ligatures w14:val="standardContextual"/>
        </w:rPr>
      </w:pPr>
      <w:hyperlink w:anchor="_Toc140650229" w:history="1">
        <w:r w:rsidR="003D2CF2" w:rsidRPr="008C27A1">
          <w:rPr>
            <w:rStyle w:val="aff1"/>
            <w:noProof/>
          </w:rPr>
          <w:t>9 标志、包装、运输和贮存</w:t>
        </w:r>
        <w:r w:rsidR="003D2CF2">
          <w:rPr>
            <w:noProof/>
            <w:webHidden/>
          </w:rPr>
          <w:tab/>
        </w:r>
        <w:r w:rsidR="003D2CF2">
          <w:rPr>
            <w:noProof/>
            <w:webHidden/>
          </w:rPr>
          <w:fldChar w:fldCharType="begin" w:fldLock="1"/>
        </w:r>
        <w:r w:rsidR="003D2CF2">
          <w:rPr>
            <w:noProof/>
            <w:webHidden/>
          </w:rPr>
          <w:instrText xml:space="preserve"> PAGEREF _Toc140650229 \h </w:instrText>
        </w:r>
        <w:r w:rsidR="003D2CF2">
          <w:rPr>
            <w:noProof/>
            <w:webHidden/>
          </w:rPr>
        </w:r>
        <w:r w:rsidR="003D2CF2">
          <w:rPr>
            <w:noProof/>
            <w:webHidden/>
          </w:rPr>
          <w:fldChar w:fldCharType="separate"/>
        </w:r>
        <w:r w:rsidR="003D2CF2">
          <w:rPr>
            <w:noProof/>
            <w:webHidden/>
          </w:rPr>
          <w:t>9</w:t>
        </w:r>
        <w:r w:rsidR="003D2CF2">
          <w:rPr>
            <w:noProof/>
            <w:webHidden/>
          </w:rPr>
          <w:fldChar w:fldCharType="end"/>
        </w:r>
      </w:hyperlink>
    </w:p>
    <w:p w14:paraId="609EF98B" w14:textId="67EC9265" w:rsidR="003D2CF2" w:rsidRPr="003D2CF2" w:rsidRDefault="003D2CF2" w:rsidP="003D2CF2">
      <w:pPr>
        <w:pStyle w:val="aff"/>
      </w:pPr>
      <w:r>
        <w:fldChar w:fldCharType="end"/>
      </w:r>
    </w:p>
    <w:p w14:paraId="5D33BE72" w14:textId="70E1D966" w:rsidR="00174563" w:rsidRDefault="00174563">
      <w:pPr>
        <w:pStyle w:val="affffff8"/>
        <w:rPr>
          <w:rFonts w:ascii="Times New Roman"/>
        </w:rPr>
      </w:pPr>
      <w:bookmarkStart w:id="13" w:name="_Toc140650220"/>
      <w:r>
        <w:rPr>
          <w:rFonts w:ascii="Times New Roman"/>
        </w:rPr>
        <w:lastRenderedPageBreak/>
        <w:t>前</w:t>
      </w:r>
      <w:bookmarkStart w:id="14" w:name="BKQY"/>
      <w:r>
        <w:rPr>
          <w:rFonts w:ascii="Times New Roman" w:hAnsi="Cambria Math"/>
        </w:rPr>
        <w:t>  </w:t>
      </w:r>
      <w:r>
        <w:rPr>
          <w:rFonts w:ascii="Times New Roman"/>
        </w:rPr>
        <w:t>言</w:t>
      </w:r>
      <w:bookmarkEnd w:id="2"/>
      <w:bookmarkEnd w:id="3"/>
      <w:bookmarkEnd w:id="4"/>
      <w:bookmarkEnd w:id="5"/>
      <w:bookmarkEnd w:id="6"/>
      <w:bookmarkEnd w:id="7"/>
      <w:bookmarkEnd w:id="8"/>
      <w:bookmarkEnd w:id="9"/>
      <w:bookmarkEnd w:id="10"/>
      <w:bookmarkEnd w:id="11"/>
      <w:bookmarkEnd w:id="13"/>
      <w:bookmarkEnd w:id="14"/>
    </w:p>
    <w:p w14:paraId="251E146D" w14:textId="4B4E16BD" w:rsidR="003A4089" w:rsidRDefault="003A4089" w:rsidP="003A4089">
      <w:pPr>
        <w:pStyle w:val="aff"/>
      </w:pPr>
      <w:r>
        <w:rPr>
          <w:rFonts w:hint="eastAsia"/>
        </w:rPr>
        <w:t>本文件</w:t>
      </w:r>
      <w:r w:rsidR="00A63F89">
        <w:rPr>
          <w:rFonts w:hint="eastAsia"/>
        </w:rPr>
        <w:t>按照</w:t>
      </w:r>
      <w:r w:rsidRPr="00920D59">
        <w:t>GB/T 1.1</w:t>
      </w:r>
      <w:r>
        <w:rPr>
          <w:rFonts w:hint="eastAsia"/>
        </w:rPr>
        <w:t>—</w:t>
      </w:r>
      <w:r w:rsidRPr="00920D59">
        <w:t>20</w:t>
      </w:r>
      <w:r>
        <w:rPr>
          <w:rFonts w:hint="eastAsia"/>
        </w:rPr>
        <w:t>20</w:t>
      </w:r>
      <w:r w:rsidRPr="00920D59">
        <w:rPr>
          <w:rFonts w:hint="eastAsia"/>
        </w:rPr>
        <w:t>《标准化工作导则</w:t>
      </w:r>
      <w:r w:rsidRPr="00920D59">
        <w:t xml:space="preserve"> </w:t>
      </w:r>
      <w:r w:rsidRPr="00920D59">
        <w:rPr>
          <w:rFonts w:hint="eastAsia"/>
        </w:rPr>
        <w:t>第</w:t>
      </w:r>
      <w:r w:rsidRPr="00920D59">
        <w:t>1</w:t>
      </w:r>
      <w:r w:rsidRPr="00920D59">
        <w:rPr>
          <w:rFonts w:hint="eastAsia"/>
        </w:rPr>
        <w:t>部分：</w:t>
      </w:r>
      <w:r w:rsidRPr="00034508">
        <w:rPr>
          <w:rFonts w:hint="eastAsia"/>
        </w:rPr>
        <w:t>标准化文件的结构和起草规则</w:t>
      </w:r>
      <w:r w:rsidRPr="00920D59">
        <w:rPr>
          <w:rFonts w:hint="eastAsia"/>
        </w:rPr>
        <w:t>》的规定</w:t>
      </w:r>
      <w:r w:rsidR="00A63F89">
        <w:rPr>
          <w:rFonts w:hint="eastAsia"/>
        </w:rPr>
        <w:t>起草</w:t>
      </w:r>
      <w:r w:rsidRPr="00920D59">
        <w:rPr>
          <w:rFonts w:hint="eastAsia"/>
        </w:rPr>
        <w:t>。</w:t>
      </w:r>
    </w:p>
    <w:p w14:paraId="0E025A7D" w14:textId="475C8C98" w:rsidR="00A47178" w:rsidRPr="00A47178" w:rsidRDefault="00A63F89" w:rsidP="00823015">
      <w:pPr>
        <w:pStyle w:val="aff"/>
      </w:pPr>
      <w:r>
        <w:rPr>
          <w:rFonts w:hint="eastAsia"/>
        </w:rPr>
        <w:t>请注意</w:t>
      </w:r>
      <w:r w:rsidR="00BE35B2">
        <w:rPr>
          <w:rFonts w:hint="eastAsia"/>
        </w:rPr>
        <w:t>本文件</w:t>
      </w:r>
      <w:r w:rsidR="00A47178" w:rsidRPr="00A47178">
        <w:rPr>
          <w:rFonts w:hint="eastAsia"/>
        </w:rPr>
        <w:t>的某些内容可能涉及专利</w:t>
      </w:r>
      <w:r>
        <w:rPr>
          <w:rFonts w:hint="eastAsia"/>
        </w:rPr>
        <w:t>。</w:t>
      </w:r>
      <w:r w:rsidR="00BE35B2">
        <w:rPr>
          <w:rFonts w:hint="eastAsia"/>
        </w:rPr>
        <w:t>本文件</w:t>
      </w:r>
      <w:r w:rsidR="00A47178" w:rsidRPr="00A47178">
        <w:rPr>
          <w:rFonts w:hint="eastAsia"/>
        </w:rPr>
        <w:t>的发布机构不承担识别专利的责任。</w:t>
      </w:r>
    </w:p>
    <w:p w14:paraId="6361024D" w14:textId="77777777" w:rsidR="00E1618E" w:rsidRDefault="00E1618E" w:rsidP="00E1618E">
      <w:pPr>
        <w:pStyle w:val="aff"/>
      </w:pPr>
      <w:r>
        <w:rPr>
          <w:rFonts w:hint="eastAsia"/>
        </w:rPr>
        <w:t>本文件由中国中小企业协会提出并归口。</w:t>
      </w:r>
    </w:p>
    <w:p w14:paraId="1BA225C2" w14:textId="64E57302" w:rsidR="00E1618E" w:rsidRDefault="00E1618E" w:rsidP="00E1618E">
      <w:pPr>
        <w:pStyle w:val="aff"/>
      </w:pPr>
      <w:r>
        <w:rPr>
          <w:rFonts w:hint="eastAsia"/>
        </w:rPr>
        <w:t>本文件主要起草单位：</w:t>
      </w:r>
      <w:r w:rsidR="00B927DA" w:rsidRPr="00B927DA">
        <w:rPr>
          <w:rFonts w:hint="eastAsia"/>
        </w:rPr>
        <w:t>温州德龙包装制品有限公司</w:t>
      </w:r>
      <w:r>
        <w:rPr>
          <w:rFonts w:hint="eastAsia"/>
        </w:rPr>
        <w:t>、。</w:t>
      </w:r>
    </w:p>
    <w:p w14:paraId="368F3887" w14:textId="77777777" w:rsidR="00E1618E" w:rsidRDefault="00E1618E" w:rsidP="00E1618E">
      <w:pPr>
        <w:pStyle w:val="aff"/>
      </w:pPr>
      <w:r>
        <w:rPr>
          <w:rFonts w:hint="eastAsia"/>
        </w:rPr>
        <w:t>本文件主要起草人：XXX。</w:t>
      </w:r>
    </w:p>
    <w:p w14:paraId="465F4633" w14:textId="2F785D99" w:rsidR="00836E90" w:rsidRPr="0024164C" w:rsidRDefault="00E1618E" w:rsidP="00E1618E">
      <w:pPr>
        <w:pStyle w:val="aff"/>
        <w:sectPr w:rsidR="00836E90" w:rsidRPr="0024164C" w:rsidSect="006A00F2">
          <w:headerReference w:type="default" r:id="rId10"/>
          <w:footerReference w:type="even" r:id="rId11"/>
          <w:footerReference w:type="default" r:id="rId12"/>
          <w:pgSz w:w="11906" w:h="16838"/>
          <w:pgMar w:top="1418" w:right="1134" w:bottom="1134" w:left="1417" w:header="1418" w:footer="1134" w:gutter="0"/>
          <w:pgNumType w:fmt="upperRoman" w:start="1"/>
          <w:cols w:space="720"/>
          <w:formProt w:val="0"/>
          <w:docGrid w:type="lines" w:linePitch="312"/>
        </w:sectPr>
      </w:pPr>
      <w:r>
        <w:rPr>
          <w:rFonts w:hint="eastAsia"/>
        </w:rPr>
        <w:t>本文件为首次发布。</w:t>
      </w:r>
    </w:p>
    <w:p w14:paraId="5014F32F" w14:textId="5D35ADC2" w:rsidR="00174563" w:rsidRPr="006B7CA2" w:rsidRDefault="00A10D8D">
      <w:pPr>
        <w:jc w:val="center"/>
        <w:rPr>
          <w:rFonts w:ascii="黑体" w:eastAsia="黑体" w:hAnsi="黑体"/>
          <w:sz w:val="32"/>
          <w:szCs w:val="32"/>
        </w:rPr>
      </w:pPr>
      <w:bookmarkStart w:id="17" w:name="_Hlk140656265"/>
      <w:bookmarkStart w:id="18" w:name="_Toc489260115"/>
      <w:bookmarkStart w:id="19" w:name="_Toc489260165"/>
      <w:r w:rsidRPr="00A10D8D">
        <w:rPr>
          <w:rFonts w:ascii="黑体" w:eastAsia="黑体" w:hAnsi="黑体" w:hint="eastAsia"/>
          <w:sz w:val="32"/>
          <w:szCs w:val="32"/>
        </w:rPr>
        <w:lastRenderedPageBreak/>
        <w:t>多层复合包装膜、袋</w:t>
      </w:r>
    </w:p>
    <w:p w14:paraId="4EC2380D" w14:textId="77777777" w:rsidR="00174563" w:rsidRPr="00252BC8" w:rsidRDefault="00174563" w:rsidP="00252BC8">
      <w:pPr>
        <w:pStyle w:val="a5"/>
      </w:pPr>
      <w:bookmarkStart w:id="20" w:name="_Toc19826643"/>
      <w:bookmarkStart w:id="21" w:name="_Toc19828080"/>
      <w:bookmarkStart w:id="22" w:name="_Toc19828131"/>
      <w:bookmarkStart w:id="23" w:name="_Toc19828165"/>
      <w:bookmarkStart w:id="24" w:name="_Toc19875975"/>
      <w:bookmarkStart w:id="25" w:name="_Toc21516967"/>
      <w:bookmarkStart w:id="26" w:name="_Toc133477118"/>
      <w:bookmarkStart w:id="27" w:name="_Toc134090463"/>
      <w:bookmarkStart w:id="28" w:name="_Toc140650221"/>
      <w:bookmarkEnd w:id="17"/>
      <w:r w:rsidRPr="00252BC8">
        <w:t>范围</w:t>
      </w:r>
      <w:bookmarkEnd w:id="18"/>
      <w:bookmarkEnd w:id="19"/>
      <w:bookmarkEnd w:id="20"/>
      <w:bookmarkEnd w:id="21"/>
      <w:bookmarkEnd w:id="22"/>
      <w:bookmarkEnd w:id="23"/>
      <w:bookmarkEnd w:id="24"/>
      <w:bookmarkEnd w:id="25"/>
      <w:bookmarkEnd w:id="26"/>
      <w:bookmarkEnd w:id="27"/>
      <w:bookmarkEnd w:id="28"/>
    </w:p>
    <w:p w14:paraId="7EC772E4" w14:textId="4C83F2E5" w:rsidR="005A1AEF" w:rsidRDefault="005A1AEF" w:rsidP="005A1AEF">
      <w:pPr>
        <w:pStyle w:val="aff"/>
        <w:rPr>
          <w:lang w:val="zh-CN"/>
        </w:rPr>
      </w:pPr>
      <w:bookmarkStart w:id="29" w:name="_Hlk140655870"/>
      <w:bookmarkStart w:id="30" w:name="_Toc489260117"/>
      <w:bookmarkStart w:id="31" w:name="_Toc489260167"/>
      <w:bookmarkStart w:id="32" w:name="_Toc19826645"/>
      <w:bookmarkStart w:id="33" w:name="_Toc19828082"/>
      <w:bookmarkStart w:id="34" w:name="_Toc19828133"/>
      <w:bookmarkStart w:id="35" w:name="_Hlk140580545"/>
      <w:r>
        <w:rPr>
          <w:rFonts w:hint="eastAsia"/>
          <w:lang w:val="zh-CN"/>
        </w:rPr>
        <w:t>本文件</w:t>
      </w:r>
      <w:r>
        <w:rPr>
          <w:lang w:val="zh-CN"/>
        </w:rPr>
        <w:t>规定了多层复合包装膜、袋、（以下简称</w:t>
      </w:r>
      <w:r>
        <w:rPr>
          <w:lang w:val="zh-CN"/>
        </w:rPr>
        <w:t>“</w:t>
      </w:r>
      <w:r>
        <w:rPr>
          <w:lang w:val="zh-CN"/>
        </w:rPr>
        <w:t>膜、袋</w:t>
      </w:r>
      <w:r>
        <w:rPr>
          <w:lang w:val="zh-CN"/>
        </w:rPr>
        <w:t>”</w:t>
      </w:r>
      <w:r>
        <w:rPr>
          <w:lang w:val="zh-CN"/>
        </w:rPr>
        <w:t>）的产品分类、要求、试验方法、检验规则及标志、包装、运输和贮存。</w:t>
      </w:r>
    </w:p>
    <w:p w14:paraId="0BED2CBB" w14:textId="737326BD" w:rsidR="00A47178" w:rsidRPr="005A1AEF" w:rsidRDefault="005A1AEF" w:rsidP="005A1AEF">
      <w:pPr>
        <w:pStyle w:val="aff"/>
        <w:rPr>
          <w:rFonts w:hAnsi="宋体"/>
          <w:color w:val="000000"/>
          <w:szCs w:val="21"/>
        </w:rPr>
      </w:pPr>
      <w:r w:rsidRPr="005A1AEF">
        <w:rPr>
          <w:rFonts w:hint="eastAsia"/>
          <w:lang w:val="zh-CN"/>
        </w:rPr>
        <w:t>本文件</w:t>
      </w:r>
      <w:r>
        <w:rPr>
          <w:lang w:val="zh-CN"/>
        </w:rPr>
        <w:t>适用于由不同塑料材料、纸基或铝箔为基材用干法复合（</w:t>
      </w:r>
      <w:proofErr w:type="gramStart"/>
      <w:r>
        <w:rPr>
          <w:lang w:val="zh-CN"/>
        </w:rPr>
        <w:t>含无溶剂</w:t>
      </w:r>
      <w:proofErr w:type="gramEnd"/>
      <w:r>
        <w:rPr>
          <w:lang w:val="zh-CN"/>
        </w:rPr>
        <w:t>复合）工艺制成复合膜、袋。本标准不适用于湿法复合以及直接用共挤复合工艺制成的塑料复合膜、袋。</w:t>
      </w:r>
      <w:bookmarkEnd w:id="29"/>
    </w:p>
    <w:p w14:paraId="526FA805" w14:textId="77777777" w:rsidR="00174563" w:rsidRPr="00252BC8" w:rsidRDefault="00174563" w:rsidP="00252BC8">
      <w:pPr>
        <w:pStyle w:val="a5"/>
      </w:pPr>
      <w:bookmarkStart w:id="36" w:name="_Toc489260118"/>
      <w:bookmarkStart w:id="37" w:name="_Toc489260168"/>
      <w:bookmarkStart w:id="38" w:name="_Toc19826646"/>
      <w:bookmarkStart w:id="39" w:name="_Toc19828083"/>
      <w:bookmarkStart w:id="40" w:name="_Toc19828134"/>
      <w:bookmarkStart w:id="41" w:name="_Toc19828166"/>
      <w:bookmarkStart w:id="42" w:name="_Toc19875976"/>
      <w:bookmarkStart w:id="43" w:name="_Toc21516968"/>
      <w:bookmarkStart w:id="44" w:name="_Toc133477119"/>
      <w:bookmarkStart w:id="45" w:name="_Toc134090464"/>
      <w:bookmarkStart w:id="46" w:name="_Toc140650222"/>
      <w:bookmarkEnd w:id="30"/>
      <w:bookmarkEnd w:id="31"/>
      <w:bookmarkEnd w:id="32"/>
      <w:bookmarkEnd w:id="33"/>
      <w:bookmarkEnd w:id="34"/>
      <w:bookmarkEnd w:id="35"/>
      <w:r w:rsidRPr="00252BC8">
        <w:t>规范性引用文件</w:t>
      </w:r>
      <w:bookmarkEnd w:id="36"/>
      <w:bookmarkEnd w:id="37"/>
      <w:bookmarkEnd w:id="38"/>
      <w:bookmarkEnd w:id="39"/>
      <w:bookmarkEnd w:id="40"/>
      <w:bookmarkEnd w:id="41"/>
      <w:bookmarkEnd w:id="42"/>
      <w:bookmarkEnd w:id="43"/>
      <w:bookmarkEnd w:id="44"/>
      <w:bookmarkEnd w:id="45"/>
      <w:bookmarkEnd w:id="46"/>
    </w:p>
    <w:p w14:paraId="208D9884" w14:textId="77777777" w:rsidR="003A4089" w:rsidRDefault="003A4089" w:rsidP="003A4089">
      <w:pPr>
        <w:pStyle w:val="aff"/>
      </w:pPr>
      <w:bookmarkStart w:id="47" w:name="_Toc19875977"/>
      <w:bookmarkStart w:id="48" w:name="_Toc489260131"/>
      <w:bookmarkStart w:id="49" w:name="_Toc489260177"/>
      <w:r w:rsidRPr="00034508">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692E462" w14:textId="503F86AA" w:rsidR="005A1AEF" w:rsidRDefault="005A1AEF" w:rsidP="005A1AEF">
      <w:pPr>
        <w:pStyle w:val="aff"/>
        <w:rPr>
          <w:lang w:val="zh-CN"/>
        </w:rPr>
      </w:pPr>
      <w:bookmarkStart w:id="50" w:name="_Hlk140655166"/>
      <w:bookmarkStart w:id="51" w:name="_Toc21516969"/>
      <w:bookmarkStart w:id="52" w:name="_Toc133477120"/>
      <w:bookmarkStart w:id="53" w:name="_Toc134090465"/>
      <w:r>
        <w:rPr>
          <w:lang w:val="zh-CN"/>
        </w:rPr>
        <w:t>GB/T 191  包装储运图示标志</w:t>
      </w:r>
    </w:p>
    <w:p w14:paraId="14C113A7" w14:textId="2E66E9DD" w:rsidR="005A1AEF" w:rsidRDefault="005A1AEF" w:rsidP="005A1AEF">
      <w:pPr>
        <w:pStyle w:val="aff"/>
        <w:rPr>
          <w:lang w:val="zh-CN"/>
        </w:rPr>
      </w:pPr>
      <w:r>
        <w:rPr>
          <w:lang w:val="zh-CN"/>
        </w:rPr>
        <w:t xml:space="preserve">GB/T 1037  </w:t>
      </w:r>
      <w:r w:rsidR="006D5FEA" w:rsidRPr="006D5FEA">
        <w:rPr>
          <w:rFonts w:hint="eastAsia"/>
          <w:lang w:val="zh-CN"/>
        </w:rPr>
        <w:t>塑料薄膜与薄片水蒸气透过性能测定</w:t>
      </w:r>
      <w:r w:rsidR="006D5FEA">
        <w:rPr>
          <w:rFonts w:hint="eastAsia"/>
          <w:lang w:val="zh-CN"/>
        </w:rPr>
        <w:t xml:space="preserve"> </w:t>
      </w:r>
      <w:r w:rsidR="006D5FEA" w:rsidRPr="006D5FEA">
        <w:rPr>
          <w:rFonts w:hint="eastAsia"/>
          <w:lang w:val="zh-CN"/>
        </w:rPr>
        <w:t xml:space="preserve"> </w:t>
      </w:r>
      <w:proofErr w:type="gramStart"/>
      <w:r w:rsidR="006D5FEA" w:rsidRPr="006D5FEA">
        <w:rPr>
          <w:rFonts w:hint="eastAsia"/>
          <w:lang w:val="zh-CN"/>
        </w:rPr>
        <w:t>杯式增重</w:t>
      </w:r>
      <w:proofErr w:type="gramEnd"/>
      <w:r w:rsidR="006D5FEA" w:rsidRPr="006D5FEA">
        <w:rPr>
          <w:rFonts w:hint="eastAsia"/>
          <w:lang w:val="zh-CN"/>
        </w:rPr>
        <w:t>与减重法</w:t>
      </w:r>
    </w:p>
    <w:p w14:paraId="182A8112" w14:textId="5C61F33B" w:rsidR="005A1AEF" w:rsidRDefault="005A1AEF" w:rsidP="005A1AEF">
      <w:pPr>
        <w:pStyle w:val="aff"/>
        <w:rPr>
          <w:lang w:val="zh-CN"/>
        </w:rPr>
      </w:pPr>
      <w:r>
        <w:rPr>
          <w:lang w:val="zh-CN"/>
        </w:rPr>
        <w:t>GB/T 103</w:t>
      </w:r>
      <w:r w:rsidR="006D5FEA">
        <w:rPr>
          <w:rFonts w:hint="eastAsia"/>
          <w:lang w:val="zh-CN"/>
        </w:rPr>
        <w:t>8.1</w:t>
      </w:r>
      <w:r>
        <w:rPr>
          <w:lang w:val="zh-CN"/>
        </w:rPr>
        <w:t xml:space="preserve">  </w:t>
      </w:r>
      <w:r w:rsidR="006D5FEA" w:rsidRPr="006D5FEA">
        <w:rPr>
          <w:rFonts w:hint="eastAsia"/>
          <w:lang w:val="zh-CN"/>
        </w:rPr>
        <w:t xml:space="preserve">塑料制品 </w:t>
      </w:r>
      <w:r w:rsidR="006D5FEA">
        <w:rPr>
          <w:lang w:val="zh-CN"/>
        </w:rPr>
        <w:t xml:space="preserve"> </w:t>
      </w:r>
      <w:r w:rsidR="006D5FEA" w:rsidRPr="006D5FEA">
        <w:rPr>
          <w:rFonts w:hint="eastAsia"/>
          <w:lang w:val="zh-CN"/>
        </w:rPr>
        <w:t xml:space="preserve">薄膜和薄片 </w:t>
      </w:r>
      <w:r w:rsidR="006D5FEA">
        <w:rPr>
          <w:lang w:val="zh-CN"/>
        </w:rPr>
        <w:t xml:space="preserve"> </w:t>
      </w:r>
      <w:r w:rsidR="006D5FEA" w:rsidRPr="006D5FEA">
        <w:rPr>
          <w:rFonts w:hint="eastAsia"/>
          <w:lang w:val="zh-CN"/>
        </w:rPr>
        <w:t>气体透过性试验方法 第1部分：差压法</w:t>
      </w:r>
    </w:p>
    <w:p w14:paraId="0E00015C" w14:textId="5B80A93E" w:rsidR="005A1AEF" w:rsidRDefault="005A1AEF" w:rsidP="005A1AEF">
      <w:pPr>
        <w:pStyle w:val="aff"/>
        <w:rPr>
          <w:lang w:val="zh-CN"/>
        </w:rPr>
      </w:pPr>
      <w:r>
        <w:rPr>
          <w:lang w:val="zh-CN"/>
        </w:rPr>
        <w:t>GB/T 1040.3  塑料</w:t>
      </w:r>
      <w:r>
        <w:rPr>
          <w:rFonts w:hint="eastAsia"/>
          <w:lang w:val="zh-CN"/>
        </w:rPr>
        <w:t xml:space="preserve"> </w:t>
      </w:r>
      <w:r>
        <w:rPr>
          <w:lang w:val="zh-CN"/>
        </w:rPr>
        <w:t xml:space="preserve"> 拉伸性能的</w:t>
      </w:r>
      <w:r w:rsidR="006D5FEA">
        <w:rPr>
          <w:rFonts w:hint="eastAsia"/>
          <w:lang w:val="zh-CN"/>
        </w:rPr>
        <w:t>测定</w:t>
      </w:r>
      <w:r>
        <w:rPr>
          <w:rFonts w:hint="eastAsia"/>
          <w:lang w:val="zh-CN"/>
        </w:rPr>
        <w:t xml:space="preserve"> </w:t>
      </w:r>
      <w:r>
        <w:rPr>
          <w:lang w:val="zh-CN"/>
        </w:rPr>
        <w:t xml:space="preserve"> 第3部分：薄膜和薄片的试验条件</w:t>
      </w:r>
    </w:p>
    <w:p w14:paraId="14CD2872" w14:textId="77777777" w:rsidR="005A1AEF" w:rsidRDefault="005A1AEF" w:rsidP="005A1AEF">
      <w:pPr>
        <w:pStyle w:val="aff"/>
        <w:rPr>
          <w:lang w:val="zh-CN"/>
        </w:rPr>
      </w:pPr>
      <w:r>
        <w:rPr>
          <w:lang w:val="zh-CN"/>
        </w:rPr>
        <w:t>GB/T 2828.1  计数抽样检验程序</w:t>
      </w:r>
      <w:r>
        <w:rPr>
          <w:rFonts w:hint="eastAsia"/>
          <w:lang w:val="zh-CN"/>
        </w:rPr>
        <w:t xml:space="preserve"> </w:t>
      </w:r>
      <w:r>
        <w:rPr>
          <w:lang w:val="zh-CN"/>
        </w:rPr>
        <w:t xml:space="preserve"> 第一部分：按接收质量限（AQL）检索的逐批检验抽样计划</w:t>
      </w:r>
    </w:p>
    <w:p w14:paraId="2D954A2E" w14:textId="77777777" w:rsidR="005A1AEF" w:rsidRDefault="005A1AEF" w:rsidP="005A1AEF">
      <w:pPr>
        <w:pStyle w:val="aff"/>
        <w:rPr>
          <w:lang w:val="zh-CN"/>
        </w:rPr>
      </w:pPr>
      <w:r>
        <w:rPr>
          <w:lang w:val="zh-CN"/>
        </w:rPr>
        <w:t>GB/T 2918  塑料试样状态调节和试验的标准环境</w:t>
      </w:r>
    </w:p>
    <w:p w14:paraId="7A06BA05" w14:textId="0A99679C" w:rsidR="00F16E74" w:rsidRDefault="00F16E74" w:rsidP="005A1AEF">
      <w:pPr>
        <w:pStyle w:val="aff"/>
        <w:rPr>
          <w:lang w:val="zh-CN"/>
        </w:rPr>
      </w:pPr>
      <w:r>
        <w:rPr>
          <w:rFonts w:hint="eastAsia"/>
          <w:lang w:val="zh-CN"/>
        </w:rPr>
        <w:t>G</w:t>
      </w:r>
      <w:r>
        <w:rPr>
          <w:lang w:val="zh-CN"/>
        </w:rPr>
        <w:t xml:space="preserve">B 4806.6  </w:t>
      </w:r>
      <w:r w:rsidRPr="00F16E74">
        <w:rPr>
          <w:rFonts w:hint="eastAsia"/>
          <w:lang w:val="zh-CN"/>
        </w:rPr>
        <w:t xml:space="preserve">食品安全国家标准 </w:t>
      </w:r>
      <w:r>
        <w:rPr>
          <w:lang w:val="zh-CN"/>
        </w:rPr>
        <w:t xml:space="preserve"> </w:t>
      </w:r>
      <w:r w:rsidRPr="00F16E74">
        <w:rPr>
          <w:rFonts w:hint="eastAsia"/>
          <w:lang w:val="zh-CN"/>
        </w:rPr>
        <w:t>食品接触用塑料树脂</w:t>
      </w:r>
    </w:p>
    <w:p w14:paraId="21EB8CDE" w14:textId="5DEA2127" w:rsidR="005A1AEF" w:rsidRDefault="005A1AEF" w:rsidP="005A1AEF">
      <w:pPr>
        <w:pStyle w:val="aff"/>
        <w:rPr>
          <w:lang w:val="zh-CN"/>
        </w:rPr>
      </w:pPr>
      <w:r>
        <w:rPr>
          <w:lang w:val="zh-CN"/>
        </w:rPr>
        <w:t>GB/T 6672  塑料薄膜和薄片厚度测定</w:t>
      </w:r>
      <w:r>
        <w:rPr>
          <w:rFonts w:hint="eastAsia"/>
          <w:lang w:val="zh-CN"/>
        </w:rPr>
        <w:t xml:space="preserve"> </w:t>
      </w:r>
      <w:r>
        <w:rPr>
          <w:lang w:val="zh-CN"/>
        </w:rPr>
        <w:t xml:space="preserve"> 机械测量法</w:t>
      </w:r>
    </w:p>
    <w:p w14:paraId="4F843596" w14:textId="77777777" w:rsidR="005A1AEF" w:rsidRDefault="005A1AEF" w:rsidP="005A1AEF">
      <w:pPr>
        <w:pStyle w:val="aff"/>
        <w:rPr>
          <w:lang w:val="zh-CN"/>
        </w:rPr>
      </w:pPr>
      <w:r>
        <w:rPr>
          <w:lang w:val="zh-CN"/>
        </w:rPr>
        <w:t>GB/T 6673  塑料薄膜和薄片长度和宽度的测定</w:t>
      </w:r>
    </w:p>
    <w:p w14:paraId="2C50629D" w14:textId="6A21432B" w:rsidR="005A1AEF" w:rsidRDefault="005A1AEF" w:rsidP="005A1AEF">
      <w:pPr>
        <w:pStyle w:val="aff"/>
        <w:rPr>
          <w:lang w:val="zh-CN"/>
        </w:rPr>
      </w:pPr>
      <w:r>
        <w:rPr>
          <w:lang w:val="zh-CN"/>
        </w:rPr>
        <w:t>GB/T 7707  凹版装潢印刷品</w:t>
      </w:r>
    </w:p>
    <w:p w14:paraId="62A1E5FD" w14:textId="5830161E" w:rsidR="005A1AEF" w:rsidRDefault="005A1AEF" w:rsidP="005A1AEF">
      <w:pPr>
        <w:pStyle w:val="aff"/>
        <w:rPr>
          <w:lang w:val="zh-CN"/>
        </w:rPr>
      </w:pPr>
      <w:r>
        <w:rPr>
          <w:lang w:val="zh-CN"/>
        </w:rPr>
        <w:t>GB 7718  食品安全国家标准</w:t>
      </w:r>
      <w:r>
        <w:rPr>
          <w:rFonts w:hint="eastAsia"/>
          <w:lang w:val="zh-CN"/>
        </w:rPr>
        <w:t xml:space="preserve"> </w:t>
      </w:r>
      <w:r>
        <w:rPr>
          <w:lang w:val="zh-CN"/>
        </w:rPr>
        <w:t xml:space="preserve"> 预包装食品标签通则</w:t>
      </w:r>
    </w:p>
    <w:p w14:paraId="22E3E0CD" w14:textId="2F789B6E" w:rsidR="005A1AEF" w:rsidRDefault="005A1AEF" w:rsidP="005A1AEF">
      <w:pPr>
        <w:pStyle w:val="aff"/>
        <w:rPr>
          <w:lang w:val="zh-CN"/>
        </w:rPr>
      </w:pPr>
      <w:r>
        <w:rPr>
          <w:lang w:val="zh-CN"/>
        </w:rPr>
        <w:t>GB/T 8808  软质复合塑料材料</w:t>
      </w:r>
      <w:r>
        <w:rPr>
          <w:rFonts w:hint="eastAsia"/>
          <w:lang w:val="zh-CN"/>
        </w:rPr>
        <w:t>剥离</w:t>
      </w:r>
      <w:r>
        <w:rPr>
          <w:lang w:val="zh-CN"/>
        </w:rPr>
        <w:t>试验方法</w:t>
      </w:r>
    </w:p>
    <w:p w14:paraId="1B33E20E" w14:textId="6083D30D" w:rsidR="005A1AEF" w:rsidRDefault="005A1AEF" w:rsidP="005A1AEF">
      <w:pPr>
        <w:pStyle w:val="aff"/>
        <w:rPr>
          <w:lang w:val="zh-CN"/>
        </w:rPr>
      </w:pPr>
      <w:r>
        <w:rPr>
          <w:lang w:val="zh-CN"/>
        </w:rPr>
        <w:t>GB/T 8809  塑料薄膜抗摆锤冲击试验方法</w:t>
      </w:r>
    </w:p>
    <w:p w14:paraId="3073F4CD" w14:textId="3742BFEC" w:rsidR="005A1AEF" w:rsidRDefault="005A1AEF" w:rsidP="005A1AEF">
      <w:pPr>
        <w:pStyle w:val="aff"/>
        <w:rPr>
          <w:lang w:val="zh-CN"/>
        </w:rPr>
      </w:pPr>
      <w:r>
        <w:rPr>
          <w:lang w:val="zh-CN"/>
        </w:rPr>
        <w:t>GB 9683  复合食品包装袋卫生标准</w:t>
      </w:r>
    </w:p>
    <w:p w14:paraId="6AAF5FAC" w14:textId="55B54AC8" w:rsidR="005A1AEF" w:rsidRDefault="005A1AEF" w:rsidP="005A1AEF">
      <w:pPr>
        <w:pStyle w:val="aff"/>
        <w:rPr>
          <w:lang w:val="zh-CN"/>
        </w:rPr>
      </w:pPr>
      <w:r>
        <w:rPr>
          <w:lang w:val="zh-CN"/>
        </w:rPr>
        <w:t>GB 9685  食品安全国家标准</w:t>
      </w:r>
      <w:r>
        <w:rPr>
          <w:rFonts w:hint="eastAsia"/>
          <w:lang w:val="zh-CN"/>
        </w:rPr>
        <w:t xml:space="preserve"> </w:t>
      </w:r>
      <w:r>
        <w:rPr>
          <w:lang w:val="zh-CN"/>
        </w:rPr>
        <w:t xml:space="preserve"> 食品接触材料及制品用添加剂使用标准</w:t>
      </w:r>
    </w:p>
    <w:p w14:paraId="78F78736" w14:textId="77777777" w:rsidR="005A1AEF" w:rsidRDefault="005A1AEF" w:rsidP="005A1AEF">
      <w:pPr>
        <w:pStyle w:val="aff"/>
        <w:rPr>
          <w:lang w:val="zh-CN"/>
        </w:rPr>
      </w:pPr>
      <w:r>
        <w:rPr>
          <w:lang w:val="zh-CN"/>
        </w:rPr>
        <w:t>GB/T 10004</w:t>
      </w:r>
      <w:r>
        <w:rPr>
          <w:rFonts w:hint="eastAsia"/>
          <w:lang w:val="zh-CN"/>
        </w:rPr>
        <w:t>—</w:t>
      </w:r>
      <w:r>
        <w:rPr>
          <w:lang w:val="zh-CN"/>
        </w:rPr>
        <w:t>2008  包装用塑料复合膜、袋干法复合、挤</w:t>
      </w:r>
      <w:r>
        <w:rPr>
          <w:rFonts w:hint="eastAsia"/>
          <w:lang w:val="zh-CN"/>
        </w:rPr>
        <w:t>出</w:t>
      </w:r>
      <w:r>
        <w:rPr>
          <w:lang w:val="zh-CN"/>
        </w:rPr>
        <w:t>复合</w:t>
      </w:r>
    </w:p>
    <w:p w14:paraId="1073AF7C" w14:textId="46114BF6" w:rsidR="005A1AEF" w:rsidRDefault="005A1AEF" w:rsidP="005A1AEF">
      <w:pPr>
        <w:pStyle w:val="aff"/>
        <w:rPr>
          <w:lang w:val="zh-CN"/>
        </w:rPr>
      </w:pPr>
      <w:r>
        <w:rPr>
          <w:lang w:val="zh-CN"/>
        </w:rPr>
        <w:t>GB/T 10006  塑料</w:t>
      </w:r>
      <w:r w:rsidR="00A143B5">
        <w:rPr>
          <w:rFonts w:hint="eastAsia"/>
          <w:lang w:val="zh-CN"/>
        </w:rPr>
        <w:t xml:space="preserve"> </w:t>
      </w:r>
      <w:r w:rsidR="00A143B5">
        <w:rPr>
          <w:lang w:val="zh-CN"/>
        </w:rPr>
        <w:t xml:space="preserve"> </w:t>
      </w:r>
      <w:r>
        <w:rPr>
          <w:lang w:val="zh-CN"/>
        </w:rPr>
        <w:t>薄膜和薄片</w:t>
      </w:r>
      <w:r w:rsidR="00A143B5">
        <w:rPr>
          <w:rFonts w:hint="eastAsia"/>
          <w:lang w:val="zh-CN"/>
        </w:rPr>
        <w:t xml:space="preserve"> </w:t>
      </w:r>
      <w:r w:rsidR="00A143B5">
        <w:rPr>
          <w:lang w:val="zh-CN"/>
        </w:rPr>
        <w:t xml:space="preserve"> </w:t>
      </w:r>
      <w:r>
        <w:rPr>
          <w:lang w:val="zh-CN"/>
        </w:rPr>
        <w:t>摩擦系数</w:t>
      </w:r>
      <w:r w:rsidR="00A143B5">
        <w:rPr>
          <w:rFonts w:hint="eastAsia"/>
          <w:lang w:val="zh-CN"/>
        </w:rPr>
        <w:t>的</w:t>
      </w:r>
      <w:r>
        <w:rPr>
          <w:lang w:val="zh-CN"/>
        </w:rPr>
        <w:t>测定</w:t>
      </w:r>
    </w:p>
    <w:p w14:paraId="11C3CF58" w14:textId="03863B9E" w:rsidR="005A1AEF" w:rsidRDefault="005A1AEF" w:rsidP="005A1AEF">
      <w:pPr>
        <w:pStyle w:val="aff"/>
        <w:rPr>
          <w:lang w:val="zh-CN"/>
        </w:rPr>
      </w:pPr>
      <w:r>
        <w:rPr>
          <w:lang w:val="zh-CN"/>
        </w:rPr>
        <w:t xml:space="preserve">GB 12904  </w:t>
      </w:r>
      <w:r w:rsidR="006D55AF" w:rsidRPr="006D55AF">
        <w:rPr>
          <w:rFonts w:hint="eastAsia"/>
          <w:lang w:val="zh-CN"/>
        </w:rPr>
        <w:t xml:space="preserve">商品条码 </w:t>
      </w:r>
      <w:r w:rsidR="006D55AF">
        <w:rPr>
          <w:lang w:val="zh-CN"/>
        </w:rPr>
        <w:t xml:space="preserve"> </w:t>
      </w:r>
      <w:r w:rsidR="006D55AF" w:rsidRPr="006D55AF">
        <w:rPr>
          <w:rFonts w:hint="eastAsia"/>
          <w:lang w:val="zh-CN"/>
        </w:rPr>
        <w:t>零售商品编码与条码表示</w:t>
      </w:r>
    </w:p>
    <w:p w14:paraId="6B831B69" w14:textId="0524BD07" w:rsidR="005A1AEF" w:rsidRDefault="005A1AEF" w:rsidP="005A1AEF">
      <w:pPr>
        <w:pStyle w:val="aff"/>
        <w:rPr>
          <w:lang w:val="zh-CN"/>
        </w:rPr>
      </w:pPr>
      <w:r>
        <w:rPr>
          <w:lang w:val="zh-CN"/>
        </w:rPr>
        <w:t>GB/T 14257  商品条码</w:t>
      </w:r>
      <w:r w:rsidR="00C03A53">
        <w:rPr>
          <w:rFonts w:hint="eastAsia"/>
          <w:lang w:val="zh-CN"/>
        </w:rPr>
        <w:t xml:space="preserve"> </w:t>
      </w:r>
      <w:r w:rsidR="00C03A53">
        <w:rPr>
          <w:lang w:val="zh-CN"/>
        </w:rPr>
        <w:t xml:space="preserve"> </w:t>
      </w:r>
      <w:r>
        <w:rPr>
          <w:lang w:val="zh-CN"/>
        </w:rPr>
        <w:t>条码符号放置指南</w:t>
      </w:r>
    </w:p>
    <w:p w14:paraId="3063FA32" w14:textId="1112AAC7" w:rsidR="005A1AEF" w:rsidRDefault="005A1AEF" w:rsidP="005A1AEF">
      <w:pPr>
        <w:pStyle w:val="aff"/>
        <w:rPr>
          <w:lang w:val="zh-CN"/>
        </w:rPr>
      </w:pPr>
      <w:r>
        <w:rPr>
          <w:lang w:val="zh-CN"/>
        </w:rPr>
        <w:t>GB/T 14258  信息技术</w:t>
      </w:r>
      <w:r w:rsidR="007470C8">
        <w:rPr>
          <w:rFonts w:hint="eastAsia"/>
          <w:lang w:val="zh-CN"/>
        </w:rPr>
        <w:t xml:space="preserve"> </w:t>
      </w:r>
      <w:r w:rsidR="007470C8">
        <w:rPr>
          <w:lang w:val="zh-CN"/>
        </w:rPr>
        <w:t xml:space="preserve"> </w:t>
      </w:r>
      <w:r>
        <w:rPr>
          <w:lang w:val="zh-CN"/>
        </w:rPr>
        <w:t>自动识别与数据采集技术</w:t>
      </w:r>
      <w:r w:rsidR="007470C8">
        <w:rPr>
          <w:rFonts w:hint="eastAsia"/>
          <w:lang w:val="zh-CN"/>
        </w:rPr>
        <w:t xml:space="preserve"> </w:t>
      </w:r>
      <w:r w:rsidR="007470C8">
        <w:rPr>
          <w:lang w:val="zh-CN"/>
        </w:rPr>
        <w:t xml:space="preserve"> </w:t>
      </w:r>
      <w:r>
        <w:rPr>
          <w:lang w:val="zh-CN"/>
        </w:rPr>
        <w:t>条码符号印制质量的检验</w:t>
      </w:r>
    </w:p>
    <w:p w14:paraId="28B749FC" w14:textId="7DC226A6" w:rsidR="00C03A53" w:rsidRDefault="00C03A53" w:rsidP="005A1AEF">
      <w:pPr>
        <w:pStyle w:val="aff"/>
        <w:rPr>
          <w:lang w:val="zh-CN"/>
        </w:rPr>
      </w:pPr>
      <w:r w:rsidRPr="00C03A53">
        <w:rPr>
          <w:lang w:val="zh-CN"/>
        </w:rPr>
        <w:t>GB/T 17497.2</w:t>
      </w:r>
      <w:r>
        <w:rPr>
          <w:lang w:val="zh-CN"/>
        </w:rPr>
        <w:t xml:space="preserve">  </w:t>
      </w:r>
      <w:r w:rsidRPr="00C03A53">
        <w:rPr>
          <w:rFonts w:hint="eastAsia"/>
          <w:lang w:val="zh-CN"/>
        </w:rPr>
        <w:t xml:space="preserve">柔性版装潢印刷品 </w:t>
      </w:r>
      <w:r>
        <w:rPr>
          <w:lang w:val="zh-CN"/>
        </w:rPr>
        <w:t xml:space="preserve"> </w:t>
      </w:r>
      <w:r w:rsidRPr="00C03A53">
        <w:rPr>
          <w:rFonts w:hint="eastAsia"/>
          <w:lang w:val="zh-CN"/>
        </w:rPr>
        <w:t>第2部分：塑料与金属箔类</w:t>
      </w:r>
    </w:p>
    <w:p w14:paraId="1D5E212B" w14:textId="273E075C" w:rsidR="005A1AEF" w:rsidRDefault="005A1AEF" w:rsidP="005A1AEF">
      <w:pPr>
        <w:pStyle w:val="aff"/>
        <w:rPr>
          <w:lang w:val="zh-CN"/>
        </w:rPr>
      </w:pPr>
      <w:r>
        <w:rPr>
          <w:lang w:val="zh-CN"/>
        </w:rPr>
        <w:t>GB/T 18348  商品条码</w:t>
      </w:r>
      <w:r w:rsidR="00C03A53">
        <w:rPr>
          <w:rFonts w:hint="eastAsia"/>
          <w:lang w:val="zh-CN"/>
        </w:rPr>
        <w:t xml:space="preserve"> </w:t>
      </w:r>
      <w:r w:rsidR="00C03A53">
        <w:rPr>
          <w:lang w:val="zh-CN"/>
        </w:rPr>
        <w:t xml:space="preserve"> </w:t>
      </w:r>
      <w:r>
        <w:rPr>
          <w:lang w:val="zh-CN"/>
        </w:rPr>
        <w:t>条码符号印制质量的检验</w:t>
      </w:r>
    </w:p>
    <w:p w14:paraId="5B2FDCA0" w14:textId="35115033" w:rsidR="005A1AEF" w:rsidRDefault="005A1AEF" w:rsidP="005A1AEF">
      <w:pPr>
        <w:pStyle w:val="aff"/>
        <w:rPr>
          <w:lang w:val="zh-CN"/>
        </w:rPr>
      </w:pPr>
      <w:r>
        <w:rPr>
          <w:lang w:val="zh-CN"/>
        </w:rPr>
        <w:t>GB 31604.2  食品安全国家标准</w:t>
      </w:r>
      <w:r w:rsidR="007470C8">
        <w:rPr>
          <w:rFonts w:hint="eastAsia"/>
          <w:lang w:val="zh-CN"/>
        </w:rPr>
        <w:t xml:space="preserve"> </w:t>
      </w:r>
      <w:r w:rsidR="007470C8">
        <w:rPr>
          <w:lang w:val="zh-CN"/>
        </w:rPr>
        <w:t xml:space="preserve"> </w:t>
      </w:r>
      <w:r>
        <w:rPr>
          <w:lang w:val="zh-CN"/>
        </w:rPr>
        <w:t>食品接触材料及制品</w:t>
      </w:r>
      <w:r w:rsidR="007470C8">
        <w:rPr>
          <w:rFonts w:hint="eastAsia"/>
          <w:lang w:val="zh-CN"/>
        </w:rPr>
        <w:t xml:space="preserve"> </w:t>
      </w:r>
      <w:r w:rsidR="007470C8">
        <w:rPr>
          <w:lang w:val="zh-CN"/>
        </w:rPr>
        <w:t xml:space="preserve"> </w:t>
      </w:r>
      <w:r>
        <w:rPr>
          <w:lang w:val="zh-CN"/>
        </w:rPr>
        <w:t>高锰酸钾消耗量的测定</w:t>
      </w:r>
    </w:p>
    <w:p w14:paraId="20E5B8DD" w14:textId="7F7EBBCF" w:rsidR="005A1AEF" w:rsidRDefault="005A1AEF" w:rsidP="005A1AEF">
      <w:pPr>
        <w:pStyle w:val="aff"/>
        <w:rPr>
          <w:lang w:val="zh-CN"/>
        </w:rPr>
      </w:pPr>
      <w:r>
        <w:rPr>
          <w:lang w:val="zh-CN"/>
        </w:rPr>
        <w:t>GB 31604.</w:t>
      </w:r>
      <w:r w:rsidR="007470C8">
        <w:rPr>
          <w:rFonts w:hint="eastAsia"/>
          <w:lang w:val="zh-CN"/>
        </w:rPr>
        <w:t>8</w:t>
      </w:r>
      <w:r>
        <w:rPr>
          <w:lang w:val="zh-CN"/>
        </w:rPr>
        <w:t xml:space="preserve">  食品安全国家标准</w:t>
      </w:r>
      <w:r w:rsidR="007470C8">
        <w:rPr>
          <w:rFonts w:hint="eastAsia"/>
          <w:lang w:val="zh-CN"/>
        </w:rPr>
        <w:t xml:space="preserve"> </w:t>
      </w:r>
      <w:r w:rsidR="007470C8">
        <w:rPr>
          <w:lang w:val="zh-CN"/>
        </w:rPr>
        <w:t xml:space="preserve"> </w:t>
      </w:r>
      <w:r>
        <w:rPr>
          <w:lang w:val="zh-CN"/>
        </w:rPr>
        <w:t>食品接触材料及制品总迁移量的测定</w:t>
      </w:r>
    </w:p>
    <w:p w14:paraId="7B865CA0" w14:textId="582BC99F" w:rsidR="005A1AEF" w:rsidRDefault="005A1AEF" w:rsidP="005A1AEF">
      <w:pPr>
        <w:pStyle w:val="aff"/>
        <w:rPr>
          <w:lang w:val="zh-CN"/>
        </w:rPr>
      </w:pPr>
      <w:r>
        <w:rPr>
          <w:lang w:val="zh-CN"/>
        </w:rPr>
        <w:t>GB 31604.9  食品安全国家标准</w:t>
      </w:r>
      <w:r w:rsidR="007470C8">
        <w:rPr>
          <w:rFonts w:hint="eastAsia"/>
          <w:lang w:val="zh-CN"/>
        </w:rPr>
        <w:t xml:space="preserve"> </w:t>
      </w:r>
      <w:r w:rsidR="007470C8">
        <w:rPr>
          <w:lang w:val="zh-CN"/>
        </w:rPr>
        <w:t xml:space="preserve"> </w:t>
      </w:r>
      <w:r>
        <w:rPr>
          <w:lang w:val="zh-CN"/>
        </w:rPr>
        <w:t>食品接触材料及制品</w:t>
      </w:r>
      <w:r w:rsidR="007470C8">
        <w:rPr>
          <w:rFonts w:hint="eastAsia"/>
          <w:lang w:val="zh-CN"/>
        </w:rPr>
        <w:t xml:space="preserve"> </w:t>
      </w:r>
      <w:r w:rsidR="007470C8">
        <w:rPr>
          <w:lang w:val="zh-CN"/>
        </w:rPr>
        <w:t xml:space="preserve"> </w:t>
      </w:r>
      <w:r>
        <w:rPr>
          <w:lang w:val="zh-CN"/>
        </w:rPr>
        <w:t>食品模拟物中重金属的测定</w:t>
      </w:r>
    </w:p>
    <w:p w14:paraId="06A0D887" w14:textId="16CAC0B5" w:rsidR="005A1AEF" w:rsidRDefault="005A1AEF" w:rsidP="005A1AEF">
      <w:pPr>
        <w:pStyle w:val="aff"/>
        <w:rPr>
          <w:lang w:val="zh-CN"/>
        </w:rPr>
      </w:pPr>
      <w:r>
        <w:rPr>
          <w:lang w:val="zh-CN"/>
        </w:rPr>
        <w:t>GB 31604.23  食品安全国家标准</w:t>
      </w:r>
      <w:r w:rsidR="007470C8">
        <w:rPr>
          <w:rFonts w:hint="eastAsia"/>
          <w:lang w:val="zh-CN"/>
        </w:rPr>
        <w:t xml:space="preserve"> </w:t>
      </w:r>
      <w:r w:rsidR="007470C8">
        <w:rPr>
          <w:lang w:val="zh-CN"/>
        </w:rPr>
        <w:t xml:space="preserve"> </w:t>
      </w:r>
      <w:r>
        <w:rPr>
          <w:lang w:val="zh-CN"/>
        </w:rPr>
        <w:t>食品接触材料及制品</w:t>
      </w:r>
      <w:r w:rsidR="007470C8">
        <w:rPr>
          <w:rFonts w:hint="eastAsia"/>
          <w:lang w:val="zh-CN"/>
        </w:rPr>
        <w:t xml:space="preserve"> </w:t>
      </w:r>
      <w:r w:rsidR="007470C8">
        <w:rPr>
          <w:lang w:val="zh-CN"/>
        </w:rPr>
        <w:t xml:space="preserve"> </w:t>
      </w:r>
      <w:r>
        <w:rPr>
          <w:lang w:val="zh-CN"/>
        </w:rPr>
        <w:t>复合食品接触材料中二氨基甲苯的测定</w:t>
      </w:r>
    </w:p>
    <w:p w14:paraId="0742B182" w14:textId="1C11D020" w:rsidR="005A1AEF" w:rsidRDefault="005A1AEF" w:rsidP="005A1AEF">
      <w:pPr>
        <w:pStyle w:val="aff"/>
        <w:rPr>
          <w:lang w:val="zh-CN"/>
        </w:rPr>
      </w:pPr>
      <w:r>
        <w:rPr>
          <w:lang w:val="zh-CN"/>
        </w:rPr>
        <w:t>QB/T 1130  塑料直角撕裂性能试验方法</w:t>
      </w:r>
    </w:p>
    <w:p w14:paraId="6A7322DF" w14:textId="2A3D9AF0" w:rsidR="005A1AEF" w:rsidRPr="005A1AEF" w:rsidRDefault="005A1AEF" w:rsidP="005A1AEF">
      <w:pPr>
        <w:pStyle w:val="aff"/>
      </w:pPr>
      <w:r w:rsidRPr="005A1AEF">
        <w:rPr>
          <w:rFonts w:hint="eastAsia"/>
        </w:rPr>
        <w:t>QB/T 2358</w:t>
      </w:r>
      <w:r>
        <w:t xml:space="preserve">  </w:t>
      </w:r>
      <w:r w:rsidRPr="005A1AEF">
        <w:rPr>
          <w:rFonts w:hint="eastAsia"/>
        </w:rPr>
        <w:t>塑料薄膜包装袋热合强度试验方法</w:t>
      </w:r>
    </w:p>
    <w:p w14:paraId="2A566B38" w14:textId="07BD6119" w:rsidR="00A47178" w:rsidRDefault="00A47178" w:rsidP="005A1AEF">
      <w:pPr>
        <w:pStyle w:val="a5"/>
      </w:pPr>
      <w:bookmarkStart w:id="54" w:name="_Toc140650223"/>
      <w:bookmarkEnd w:id="50"/>
      <w:r>
        <w:rPr>
          <w:rFonts w:hint="eastAsia"/>
        </w:rPr>
        <w:lastRenderedPageBreak/>
        <w:t>术语</w:t>
      </w:r>
      <w:r>
        <w:t>和定义</w:t>
      </w:r>
      <w:bookmarkEnd w:id="47"/>
      <w:bookmarkEnd w:id="51"/>
      <w:bookmarkEnd w:id="52"/>
      <w:bookmarkEnd w:id="53"/>
      <w:bookmarkEnd w:id="54"/>
    </w:p>
    <w:p w14:paraId="3A4AFED7" w14:textId="2A0C30A5" w:rsidR="00AF33DC" w:rsidRPr="00B9096A" w:rsidRDefault="00823015" w:rsidP="00285FEC">
      <w:pPr>
        <w:pStyle w:val="aff"/>
      </w:pPr>
      <w:bookmarkStart w:id="55" w:name="_Hlk140580557"/>
      <w:r w:rsidRPr="00285FEC">
        <w:rPr>
          <w:rFonts w:hint="eastAsia"/>
        </w:rPr>
        <w:t>本文件</w:t>
      </w:r>
      <w:bookmarkEnd w:id="55"/>
      <w:r w:rsidR="00615510">
        <w:rPr>
          <w:rFonts w:hint="eastAsia"/>
        </w:rPr>
        <w:t>没有需要</w:t>
      </w:r>
      <w:r w:rsidR="00615510" w:rsidRPr="00285FEC">
        <w:rPr>
          <w:rFonts w:hint="eastAsia"/>
        </w:rPr>
        <w:t>界定的术语和定义</w:t>
      </w:r>
      <w:r w:rsidR="00A47178" w:rsidRPr="00285FEC">
        <w:rPr>
          <w:rFonts w:hint="eastAsia"/>
        </w:rPr>
        <w:t>。</w:t>
      </w:r>
    </w:p>
    <w:p w14:paraId="204D9C36" w14:textId="2DEE55BF" w:rsidR="00285FEC" w:rsidRDefault="00615510" w:rsidP="00B61DB1">
      <w:pPr>
        <w:pStyle w:val="a5"/>
      </w:pPr>
      <w:bookmarkStart w:id="56" w:name="_Toc140650224"/>
      <w:bookmarkStart w:id="57" w:name="_Hlk140580564"/>
      <w:r>
        <w:rPr>
          <w:rFonts w:hint="eastAsia"/>
        </w:rPr>
        <w:t>分类</w:t>
      </w:r>
      <w:bookmarkEnd w:id="56"/>
    </w:p>
    <w:bookmarkEnd w:id="57"/>
    <w:p w14:paraId="36882A92" w14:textId="3C16731B" w:rsidR="00B25CB8" w:rsidRPr="00B25CB8" w:rsidRDefault="00615510" w:rsidP="00B25CB8">
      <w:pPr>
        <w:pStyle w:val="a6"/>
      </w:pPr>
      <w:r>
        <w:rPr>
          <w:rFonts w:hint="eastAsia"/>
        </w:rPr>
        <w:t>按使用温度分</w:t>
      </w:r>
    </w:p>
    <w:p w14:paraId="2C5290E0" w14:textId="073CB361" w:rsidR="00285FEC" w:rsidRDefault="00285FEC" w:rsidP="00615510">
      <w:pPr>
        <w:pStyle w:val="aff"/>
      </w:pPr>
      <w:r>
        <w:rPr>
          <w:rFonts w:hint="eastAsia"/>
        </w:rPr>
        <w:t>产品</w:t>
      </w:r>
      <w:r w:rsidR="00615510" w:rsidRPr="00615510">
        <w:rPr>
          <w:rFonts w:hint="eastAsia"/>
        </w:rPr>
        <w:t>按使用温度</w:t>
      </w:r>
      <w:r w:rsidR="00615510">
        <w:rPr>
          <w:rFonts w:hint="eastAsia"/>
        </w:rPr>
        <w:t>分为：</w:t>
      </w:r>
      <w:r w:rsidR="00615510" w:rsidRPr="00615510">
        <w:rPr>
          <w:rFonts w:hint="eastAsia"/>
        </w:rPr>
        <w:t>普通级、水煮级、半高温</w:t>
      </w:r>
      <w:proofErr w:type="gramStart"/>
      <w:r w:rsidR="00615510" w:rsidRPr="00615510">
        <w:rPr>
          <w:rFonts w:hint="eastAsia"/>
        </w:rPr>
        <w:t>蒸煮级</w:t>
      </w:r>
      <w:proofErr w:type="gramEnd"/>
      <w:r w:rsidR="00615510" w:rsidRPr="00615510">
        <w:rPr>
          <w:rFonts w:hint="eastAsia"/>
        </w:rPr>
        <w:t>和高温蒸煮级。</w:t>
      </w:r>
    </w:p>
    <w:p w14:paraId="5EDF74A8" w14:textId="490FF9B6" w:rsidR="00615510" w:rsidRDefault="00615510" w:rsidP="00615510">
      <w:pPr>
        <w:pStyle w:val="a7"/>
        <w:spacing w:before="156" w:after="156"/>
      </w:pPr>
      <w:r>
        <w:rPr>
          <w:rFonts w:hint="eastAsia"/>
        </w:rPr>
        <w:t>普通级</w:t>
      </w:r>
    </w:p>
    <w:p w14:paraId="5CF4EA38" w14:textId="770BD5FC" w:rsidR="00615510" w:rsidRDefault="00615510" w:rsidP="00615510">
      <w:pPr>
        <w:pStyle w:val="aff"/>
      </w:pPr>
      <w:r w:rsidRPr="00615510">
        <w:rPr>
          <w:rFonts w:hint="eastAsia"/>
        </w:rPr>
        <w:t>产品使用温度在80℃以下（含80℃）。</w:t>
      </w:r>
    </w:p>
    <w:p w14:paraId="19160F75" w14:textId="12C8AC02" w:rsidR="00615510" w:rsidRDefault="00615510" w:rsidP="00615510">
      <w:pPr>
        <w:pStyle w:val="a7"/>
        <w:spacing w:before="156" w:after="156"/>
      </w:pPr>
      <w:r w:rsidRPr="00615510">
        <w:rPr>
          <w:rFonts w:hint="eastAsia"/>
        </w:rPr>
        <w:t>水煮级</w:t>
      </w:r>
    </w:p>
    <w:p w14:paraId="1672B2E9" w14:textId="69B0F776" w:rsidR="00615510" w:rsidRDefault="00615510" w:rsidP="00615510">
      <w:pPr>
        <w:pStyle w:val="aff"/>
      </w:pPr>
      <w:r w:rsidRPr="00615510">
        <w:rPr>
          <w:rFonts w:hint="eastAsia"/>
        </w:rPr>
        <w:t>产品使用温度在80℃</w:t>
      </w:r>
      <w:proofErr w:type="gramStart"/>
      <w:r w:rsidRPr="00615510">
        <w:rPr>
          <w:rFonts w:hint="eastAsia"/>
        </w:rPr>
        <w:t>以上</w:t>
      </w:r>
      <w:r>
        <w:rPr>
          <w:rFonts w:hAnsi="宋体" w:hint="eastAsia"/>
        </w:rPr>
        <w:t>～</w:t>
      </w:r>
      <w:proofErr w:type="gramEnd"/>
      <w:r w:rsidRPr="00615510">
        <w:rPr>
          <w:rFonts w:hint="eastAsia"/>
        </w:rPr>
        <w:t>100℃（含100℃）。</w:t>
      </w:r>
    </w:p>
    <w:p w14:paraId="25FE8AA0" w14:textId="5FDB075C" w:rsidR="00615510" w:rsidRDefault="00615510" w:rsidP="00615510">
      <w:pPr>
        <w:pStyle w:val="a7"/>
        <w:spacing w:before="156" w:after="156"/>
      </w:pPr>
      <w:r w:rsidRPr="00615510">
        <w:rPr>
          <w:rFonts w:hint="eastAsia"/>
        </w:rPr>
        <w:t>半高温蒸煮级</w:t>
      </w:r>
    </w:p>
    <w:p w14:paraId="2E866E51" w14:textId="47EA6A6A" w:rsidR="00615510" w:rsidRDefault="00615510" w:rsidP="00615510">
      <w:pPr>
        <w:pStyle w:val="aff"/>
        <w:rPr>
          <w:lang w:val="zh-CN"/>
        </w:rPr>
      </w:pPr>
      <w:r>
        <w:rPr>
          <w:lang w:val="zh-CN"/>
        </w:rPr>
        <w:t>产品使用温度在100</w:t>
      </w:r>
      <w:r w:rsidRPr="00615510">
        <w:rPr>
          <w:rFonts w:hint="eastAsia"/>
          <w:lang w:val="zh-CN"/>
        </w:rPr>
        <w:t>℃</w:t>
      </w:r>
      <w:proofErr w:type="gramStart"/>
      <w:r>
        <w:rPr>
          <w:lang w:val="zh-CN"/>
        </w:rPr>
        <w:t>以上</w:t>
      </w:r>
      <w:r w:rsidRPr="00615510">
        <w:rPr>
          <w:rFonts w:hint="eastAsia"/>
          <w:lang w:val="zh-CN"/>
        </w:rPr>
        <w:t>～</w:t>
      </w:r>
      <w:proofErr w:type="gramEnd"/>
      <w:r>
        <w:rPr>
          <w:lang w:val="zh-CN"/>
        </w:rPr>
        <w:t>121</w:t>
      </w:r>
      <w:r w:rsidRPr="00615510">
        <w:rPr>
          <w:rFonts w:hint="eastAsia"/>
          <w:lang w:val="zh-CN"/>
        </w:rPr>
        <w:t>℃</w:t>
      </w:r>
      <w:r>
        <w:rPr>
          <w:lang w:val="zh-CN"/>
        </w:rPr>
        <w:t>（含121</w:t>
      </w:r>
      <w:r w:rsidRPr="00615510">
        <w:rPr>
          <w:rFonts w:hint="eastAsia"/>
          <w:lang w:val="zh-CN"/>
        </w:rPr>
        <w:t>℃</w:t>
      </w:r>
      <w:r>
        <w:rPr>
          <w:lang w:val="zh-CN"/>
        </w:rPr>
        <w:t>）。</w:t>
      </w:r>
    </w:p>
    <w:p w14:paraId="7642F12A" w14:textId="4CEF0911" w:rsidR="00615510" w:rsidRPr="00615510" w:rsidRDefault="00615510" w:rsidP="00615510">
      <w:pPr>
        <w:pStyle w:val="a7"/>
        <w:spacing w:before="156" w:after="156"/>
      </w:pPr>
      <w:r>
        <w:rPr>
          <w:lang w:val="zh-CN"/>
        </w:rPr>
        <w:t>高温蒸煮级</w:t>
      </w:r>
    </w:p>
    <w:p w14:paraId="1B428FA4" w14:textId="67CF42BC" w:rsidR="00615510" w:rsidRPr="00615510" w:rsidRDefault="00615510" w:rsidP="00615510">
      <w:pPr>
        <w:pStyle w:val="aff"/>
      </w:pPr>
      <w:r>
        <w:rPr>
          <w:lang w:val="zh-CN"/>
        </w:rPr>
        <w:t>产品使用温度在121</w:t>
      </w:r>
      <w:r w:rsidRPr="00615510">
        <w:rPr>
          <w:rFonts w:hint="eastAsia"/>
          <w:lang w:val="zh-CN"/>
        </w:rPr>
        <w:t>℃</w:t>
      </w:r>
      <w:proofErr w:type="gramStart"/>
      <w:r>
        <w:rPr>
          <w:lang w:val="zh-CN"/>
        </w:rPr>
        <w:t>以上</w:t>
      </w:r>
      <w:r w:rsidRPr="00615510">
        <w:rPr>
          <w:rFonts w:hint="eastAsia"/>
          <w:lang w:val="zh-CN"/>
        </w:rPr>
        <w:t>～</w:t>
      </w:r>
      <w:proofErr w:type="gramEnd"/>
      <w:r>
        <w:rPr>
          <w:lang w:val="zh-CN"/>
        </w:rPr>
        <w:t>145</w:t>
      </w:r>
      <w:r w:rsidRPr="00615510">
        <w:rPr>
          <w:rFonts w:hint="eastAsia"/>
          <w:lang w:val="zh-CN"/>
        </w:rPr>
        <w:t>℃</w:t>
      </w:r>
      <w:r>
        <w:rPr>
          <w:lang w:val="zh-CN"/>
        </w:rPr>
        <w:t>（含145</w:t>
      </w:r>
      <w:r w:rsidRPr="00615510">
        <w:rPr>
          <w:rFonts w:hint="eastAsia"/>
          <w:lang w:val="zh-CN"/>
        </w:rPr>
        <w:t>℃</w:t>
      </w:r>
      <w:r>
        <w:rPr>
          <w:lang w:val="zh-CN"/>
        </w:rPr>
        <w:t>）。</w:t>
      </w:r>
    </w:p>
    <w:p w14:paraId="2818F066" w14:textId="7F1707DB" w:rsidR="00910C71" w:rsidRDefault="00615510" w:rsidP="00615510">
      <w:pPr>
        <w:pStyle w:val="a6"/>
      </w:pPr>
      <w:bookmarkStart w:id="58" w:name="_Toc133477122"/>
      <w:r>
        <w:rPr>
          <w:rFonts w:hint="eastAsia"/>
        </w:rPr>
        <w:t>按材料结构分类</w:t>
      </w:r>
    </w:p>
    <w:p w14:paraId="32B0860E" w14:textId="4DE111D7" w:rsidR="00910C71" w:rsidRDefault="00615510" w:rsidP="00910C71">
      <w:pPr>
        <w:pStyle w:val="aff"/>
      </w:pPr>
      <w:r w:rsidRPr="00615510">
        <w:rPr>
          <w:rFonts w:hint="eastAsia"/>
        </w:rPr>
        <w:t>产品</w:t>
      </w:r>
      <w:r>
        <w:rPr>
          <w:rFonts w:hint="eastAsia"/>
        </w:rPr>
        <w:t>按材料结构分类，见表1。</w:t>
      </w:r>
    </w:p>
    <w:p w14:paraId="143DC8AE" w14:textId="0256C874" w:rsidR="005072B8" w:rsidRDefault="005072B8" w:rsidP="005072B8">
      <w:pPr>
        <w:pStyle w:val="af5"/>
      </w:pPr>
      <w:r>
        <w:rPr>
          <w:rFonts w:hint="eastAsia"/>
        </w:rPr>
        <w:t>结构分类</w:t>
      </w:r>
    </w:p>
    <w:tbl>
      <w:tblPr>
        <w:tblStyle w:val="affffffb"/>
        <w:tblW w:w="93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1550"/>
        <w:gridCol w:w="992"/>
        <w:gridCol w:w="6813"/>
      </w:tblGrid>
      <w:tr w:rsidR="005072B8" w:rsidRPr="005072B8" w14:paraId="58F7C89B" w14:textId="77777777" w:rsidTr="005072B8">
        <w:tc>
          <w:tcPr>
            <w:tcW w:w="2542" w:type="dxa"/>
            <w:gridSpan w:val="2"/>
            <w:tcBorders>
              <w:top w:val="single" w:sz="8" w:space="0" w:color="auto"/>
              <w:bottom w:val="single" w:sz="8" w:space="0" w:color="auto"/>
            </w:tcBorders>
            <w:shd w:val="clear" w:color="auto" w:fill="auto"/>
          </w:tcPr>
          <w:p w14:paraId="4FA627E8" w14:textId="098BA6AD" w:rsidR="005072B8" w:rsidRPr="005072B8" w:rsidRDefault="005072B8" w:rsidP="005072B8">
            <w:pPr>
              <w:rPr>
                <w:sz w:val="18"/>
                <w:szCs w:val="18"/>
              </w:rPr>
            </w:pPr>
            <w:r w:rsidRPr="005072B8">
              <w:rPr>
                <w:rFonts w:hint="eastAsia"/>
                <w:sz w:val="18"/>
                <w:szCs w:val="18"/>
              </w:rPr>
              <w:t>分类</w:t>
            </w:r>
          </w:p>
        </w:tc>
        <w:tc>
          <w:tcPr>
            <w:tcW w:w="6813" w:type="dxa"/>
            <w:tcBorders>
              <w:top w:val="single" w:sz="8" w:space="0" w:color="auto"/>
              <w:bottom w:val="single" w:sz="8" w:space="0" w:color="auto"/>
            </w:tcBorders>
            <w:shd w:val="clear" w:color="auto" w:fill="auto"/>
          </w:tcPr>
          <w:p w14:paraId="3455C1C7" w14:textId="732D7634" w:rsidR="005072B8" w:rsidRPr="005072B8" w:rsidRDefault="005072B8" w:rsidP="005072B8">
            <w:pPr>
              <w:rPr>
                <w:sz w:val="18"/>
                <w:szCs w:val="18"/>
              </w:rPr>
            </w:pPr>
            <w:r>
              <w:rPr>
                <w:rFonts w:hint="eastAsia"/>
                <w:sz w:val="18"/>
                <w:szCs w:val="18"/>
              </w:rPr>
              <w:t>结构</w:t>
            </w:r>
          </w:p>
        </w:tc>
      </w:tr>
      <w:tr w:rsidR="005072B8" w:rsidRPr="005072B8" w14:paraId="2B664DE0" w14:textId="77777777" w:rsidTr="005072B8">
        <w:tc>
          <w:tcPr>
            <w:tcW w:w="1550" w:type="dxa"/>
            <w:vMerge w:val="restart"/>
            <w:tcBorders>
              <w:top w:val="single" w:sz="8" w:space="0" w:color="auto"/>
            </w:tcBorders>
            <w:shd w:val="clear" w:color="auto" w:fill="auto"/>
          </w:tcPr>
          <w:p w14:paraId="34D7CFEE" w14:textId="1D1CCBC9" w:rsidR="005072B8" w:rsidRPr="005072B8" w:rsidRDefault="005072B8" w:rsidP="005072B8">
            <w:pPr>
              <w:rPr>
                <w:sz w:val="18"/>
                <w:szCs w:val="18"/>
              </w:rPr>
            </w:pPr>
            <w:r>
              <w:rPr>
                <w:rFonts w:hint="eastAsia"/>
                <w:sz w:val="18"/>
                <w:szCs w:val="18"/>
              </w:rPr>
              <w:t>纸/</w:t>
            </w:r>
            <w:proofErr w:type="gramStart"/>
            <w:r>
              <w:rPr>
                <w:rFonts w:hint="eastAsia"/>
                <w:sz w:val="18"/>
                <w:szCs w:val="18"/>
              </w:rPr>
              <w:t>塑结构</w:t>
            </w:r>
            <w:proofErr w:type="gramEnd"/>
          </w:p>
        </w:tc>
        <w:tc>
          <w:tcPr>
            <w:tcW w:w="992" w:type="dxa"/>
            <w:tcBorders>
              <w:top w:val="single" w:sz="8" w:space="0" w:color="auto"/>
            </w:tcBorders>
            <w:shd w:val="clear" w:color="auto" w:fill="auto"/>
          </w:tcPr>
          <w:p w14:paraId="5650AD55" w14:textId="1D480D36" w:rsidR="005072B8" w:rsidRPr="005072B8" w:rsidRDefault="005072B8" w:rsidP="005072B8">
            <w:pPr>
              <w:rPr>
                <w:sz w:val="18"/>
                <w:szCs w:val="18"/>
              </w:rPr>
            </w:pPr>
            <w:r>
              <w:rPr>
                <w:rFonts w:hint="eastAsia"/>
                <w:sz w:val="18"/>
                <w:szCs w:val="18"/>
              </w:rPr>
              <w:t>Ⅰ-1</w:t>
            </w:r>
          </w:p>
        </w:tc>
        <w:tc>
          <w:tcPr>
            <w:tcW w:w="6813" w:type="dxa"/>
            <w:tcBorders>
              <w:top w:val="single" w:sz="8" w:space="0" w:color="auto"/>
            </w:tcBorders>
            <w:shd w:val="clear" w:color="auto" w:fill="auto"/>
          </w:tcPr>
          <w:p w14:paraId="701687D8" w14:textId="66911C42" w:rsidR="005072B8" w:rsidRPr="005072B8" w:rsidRDefault="005072B8" w:rsidP="005072B8">
            <w:pPr>
              <w:rPr>
                <w:sz w:val="18"/>
                <w:szCs w:val="18"/>
              </w:rPr>
            </w:pPr>
            <w:r>
              <w:rPr>
                <w:rFonts w:hint="eastAsia"/>
                <w:sz w:val="18"/>
                <w:szCs w:val="18"/>
              </w:rPr>
              <w:t>纸/</w:t>
            </w:r>
            <w:r>
              <w:rPr>
                <w:sz w:val="18"/>
                <w:szCs w:val="18"/>
              </w:rPr>
              <w:t>PE</w:t>
            </w:r>
            <w:r>
              <w:rPr>
                <w:rFonts w:hint="eastAsia"/>
                <w:sz w:val="18"/>
                <w:szCs w:val="18"/>
              </w:rPr>
              <w:t>（C</w:t>
            </w:r>
            <w:r>
              <w:rPr>
                <w:sz w:val="18"/>
                <w:szCs w:val="18"/>
              </w:rPr>
              <w:t>PP</w:t>
            </w:r>
            <w:r>
              <w:rPr>
                <w:rFonts w:hint="eastAsia"/>
                <w:sz w:val="18"/>
                <w:szCs w:val="18"/>
              </w:rPr>
              <w:t>），P</w:t>
            </w:r>
            <w:r>
              <w:rPr>
                <w:sz w:val="18"/>
                <w:szCs w:val="18"/>
              </w:rPr>
              <w:t>ET</w:t>
            </w:r>
            <w:r>
              <w:rPr>
                <w:rFonts w:hint="eastAsia"/>
                <w:sz w:val="18"/>
                <w:szCs w:val="18"/>
              </w:rPr>
              <w:t>（B</w:t>
            </w:r>
            <w:r>
              <w:rPr>
                <w:sz w:val="18"/>
                <w:szCs w:val="18"/>
              </w:rPr>
              <w:t>OPP</w:t>
            </w:r>
            <w:r>
              <w:rPr>
                <w:rFonts w:hint="eastAsia"/>
                <w:sz w:val="18"/>
                <w:szCs w:val="18"/>
              </w:rPr>
              <w:t>）/纸/</w:t>
            </w:r>
            <w:r>
              <w:rPr>
                <w:sz w:val="18"/>
                <w:szCs w:val="18"/>
              </w:rPr>
              <w:t>PE</w:t>
            </w:r>
            <w:r>
              <w:rPr>
                <w:rFonts w:hint="eastAsia"/>
                <w:sz w:val="18"/>
                <w:szCs w:val="18"/>
              </w:rPr>
              <w:t>（C</w:t>
            </w:r>
            <w:r>
              <w:rPr>
                <w:sz w:val="18"/>
                <w:szCs w:val="18"/>
              </w:rPr>
              <w:t>PP</w:t>
            </w:r>
            <w:r>
              <w:rPr>
                <w:rFonts w:hint="eastAsia"/>
                <w:sz w:val="18"/>
                <w:szCs w:val="18"/>
              </w:rPr>
              <w:t>）</w:t>
            </w:r>
          </w:p>
        </w:tc>
      </w:tr>
      <w:tr w:rsidR="005072B8" w:rsidRPr="005072B8" w14:paraId="53DCAA39" w14:textId="77777777" w:rsidTr="005072B8">
        <w:tc>
          <w:tcPr>
            <w:tcW w:w="1550" w:type="dxa"/>
            <w:vMerge/>
            <w:shd w:val="clear" w:color="auto" w:fill="auto"/>
          </w:tcPr>
          <w:p w14:paraId="0EC64D24" w14:textId="77777777" w:rsidR="005072B8" w:rsidRPr="005072B8" w:rsidRDefault="005072B8" w:rsidP="005072B8">
            <w:pPr>
              <w:rPr>
                <w:sz w:val="18"/>
                <w:szCs w:val="18"/>
              </w:rPr>
            </w:pPr>
          </w:p>
        </w:tc>
        <w:tc>
          <w:tcPr>
            <w:tcW w:w="992" w:type="dxa"/>
            <w:shd w:val="clear" w:color="auto" w:fill="auto"/>
          </w:tcPr>
          <w:p w14:paraId="688A0B7C" w14:textId="702F9C38" w:rsidR="005072B8" w:rsidRPr="005072B8" w:rsidRDefault="005072B8" w:rsidP="005072B8">
            <w:pPr>
              <w:rPr>
                <w:sz w:val="18"/>
                <w:szCs w:val="18"/>
              </w:rPr>
            </w:pPr>
            <w:r w:rsidRPr="005072B8">
              <w:rPr>
                <w:rFonts w:hint="eastAsia"/>
                <w:sz w:val="18"/>
                <w:szCs w:val="18"/>
              </w:rPr>
              <w:t>Ⅰ-</w:t>
            </w:r>
            <w:r>
              <w:rPr>
                <w:rFonts w:hint="eastAsia"/>
                <w:sz w:val="18"/>
                <w:szCs w:val="18"/>
              </w:rPr>
              <w:t>2</w:t>
            </w:r>
          </w:p>
        </w:tc>
        <w:tc>
          <w:tcPr>
            <w:tcW w:w="6813" w:type="dxa"/>
            <w:shd w:val="clear" w:color="auto" w:fill="auto"/>
          </w:tcPr>
          <w:p w14:paraId="12E770BC" w14:textId="3D88287E" w:rsidR="005072B8" w:rsidRPr="005072B8" w:rsidRDefault="005072B8" w:rsidP="005072B8">
            <w:pPr>
              <w:rPr>
                <w:sz w:val="18"/>
                <w:szCs w:val="18"/>
              </w:rPr>
            </w:pPr>
            <w:r w:rsidRPr="005072B8">
              <w:rPr>
                <w:rFonts w:hint="eastAsia"/>
                <w:sz w:val="18"/>
                <w:szCs w:val="18"/>
              </w:rPr>
              <w:t>PET（BOPP）/纸/</w:t>
            </w:r>
            <w:r>
              <w:rPr>
                <w:sz w:val="18"/>
                <w:szCs w:val="18"/>
              </w:rPr>
              <w:t>VMPET</w:t>
            </w:r>
            <w:r>
              <w:rPr>
                <w:rFonts w:hint="eastAsia"/>
                <w:sz w:val="18"/>
                <w:szCs w:val="18"/>
              </w:rPr>
              <w:t>/</w:t>
            </w:r>
            <w:r w:rsidRPr="005072B8">
              <w:rPr>
                <w:rFonts w:hint="eastAsia"/>
                <w:sz w:val="18"/>
                <w:szCs w:val="18"/>
              </w:rPr>
              <w:t>PE（CPP）</w:t>
            </w:r>
            <w:r>
              <w:rPr>
                <w:rFonts w:hint="eastAsia"/>
                <w:sz w:val="18"/>
                <w:szCs w:val="18"/>
              </w:rPr>
              <w:t>，</w:t>
            </w:r>
            <w:r w:rsidRPr="005072B8">
              <w:rPr>
                <w:rFonts w:hint="eastAsia"/>
                <w:sz w:val="18"/>
                <w:szCs w:val="18"/>
              </w:rPr>
              <w:t>BOPP/纸</w:t>
            </w:r>
            <w:r>
              <w:rPr>
                <w:rFonts w:hint="eastAsia"/>
                <w:sz w:val="18"/>
                <w:szCs w:val="18"/>
              </w:rPr>
              <w:t>/</w:t>
            </w:r>
            <w:r>
              <w:rPr>
                <w:sz w:val="18"/>
                <w:szCs w:val="18"/>
              </w:rPr>
              <w:t>PA/PE</w:t>
            </w:r>
            <w:r>
              <w:rPr>
                <w:rFonts w:hint="eastAsia"/>
                <w:sz w:val="18"/>
                <w:szCs w:val="18"/>
              </w:rPr>
              <w:t>，</w:t>
            </w:r>
            <w:r w:rsidRPr="005072B8">
              <w:rPr>
                <w:rFonts w:hint="eastAsia"/>
                <w:sz w:val="18"/>
                <w:szCs w:val="18"/>
              </w:rPr>
              <w:t>BOPP/纸/</w:t>
            </w:r>
            <w:r>
              <w:rPr>
                <w:sz w:val="18"/>
                <w:szCs w:val="18"/>
              </w:rPr>
              <w:t>PET</w:t>
            </w:r>
            <w:r>
              <w:rPr>
                <w:rFonts w:hint="eastAsia"/>
                <w:sz w:val="18"/>
                <w:szCs w:val="18"/>
              </w:rPr>
              <w:t>/</w:t>
            </w:r>
            <w:r w:rsidRPr="005072B8">
              <w:rPr>
                <w:rFonts w:hint="eastAsia"/>
                <w:sz w:val="18"/>
                <w:szCs w:val="18"/>
              </w:rPr>
              <w:t>PE</w:t>
            </w:r>
          </w:p>
        </w:tc>
      </w:tr>
      <w:tr w:rsidR="005072B8" w:rsidRPr="005072B8" w14:paraId="64C7529A" w14:textId="77777777" w:rsidTr="005072B8">
        <w:tc>
          <w:tcPr>
            <w:tcW w:w="1550" w:type="dxa"/>
            <w:vMerge w:val="restart"/>
            <w:shd w:val="clear" w:color="auto" w:fill="auto"/>
          </w:tcPr>
          <w:p w14:paraId="537B22F3" w14:textId="7EEADBD2" w:rsidR="005072B8" w:rsidRPr="005072B8" w:rsidRDefault="005072B8" w:rsidP="005072B8">
            <w:pPr>
              <w:rPr>
                <w:sz w:val="18"/>
                <w:szCs w:val="18"/>
              </w:rPr>
            </w:pPr>
            <w:r>
              <w:rPr>
                <w:rFonts w:hint="eastAsia"/>
                <w:sz w:val="18"/>
                <w:szCs w:val="18"/>
              </w:rPr>
              <w:t>塑</w:t>
            </w:r>
            <w:r w:rsidRPr="005072B8">
              <w:rPr>
                <w:rFonts w:hint="eastAsia"/>
                <w:sz w:val="18"/>
                <w:szCs w:val="18"/>
              </w:rPr>
              <w:t>/</w:t>
            </w:r>
            <w:proofErr w:type="gramStart"/>
            <w:r w:rsidRPr="005072B8">
              <w:rPr>
                <w:rFonts w:hint="eastAsia"/>
                <w:sz w:val="18"/>
                <w:szCs w:val="18"/>
              </w:rPr>
              <w:t>塑结构</w:t>
            </w:r>
            <w:proofErr w:type="gramEnd"/>
          </w:p>
        </w:tc>
        <w:tc>
          <w:tcPr>
            <w:tcW w:w="992" w:type="dxa"/>
            <w:shd w:val="clear" w:color="auto" w:fill="auto"/>
          </w:tcPr>
          <w:p w14:paraId="35F8A0BD" w14:textId="4C12716F" w:rsidR="005072B8" w:rsidRPr="005072B8" w:rsidRDefault="005072B8" w:rsidP="005072B8">
            <w:pPr>
              <w:rPr>
                <w:sz w:val="18"/>
                <w:szCs w:val="18"/>
              </w:rPr>
            </w:pPr>
            <w:r>
              <w:rPr>
                <w:rFonts w:hint="eastAsia"/>
                <w:sz w:val="18"/>
                <w:szCs w:val="18"/>
              </w:rPr>
              <w:t>Ⅱ-1</w:t>
            </w:r>
          </w:p>
        </w:tc>
        <w:tc>
          <w:tcPr>
            <w:tcW w:w="6813" w:type="dxa"/>
            <w:shd w:val="clear" w:color="auto" w:fill="auto"/>
          </w:tcPr>
          <w:p w14:paraId="1E3B520C" w14:textId="4E99B9FC" w:rsidR="005072B8" w:rsidRPr="005072B8" w:rsidRDefault="005072B8" w:rsidP="005072B8">
            <w:pPr>
              <w:rPr>
                <w:sz w:val="18"/>
                <w:szCs w:val="18"/>
              </w:rPr>
            </w:pPr>
            <w:r w:rsidRPr="005072B8">
              <w:rPr>
                <w:sz w:val="18"/>
                <w:szCs w:val="18"/>
              </w:rPr>
              <w:t>BOPP</w:t>
            </w:r>
            <w:r>
              <w:rPr>
                <w:rFonts w:hint="eastAsia"/>
                <w:sz w:val="18"/>
                <w:szCs w:val="18"/>
              </w:rPr>
              <w:t>/</w:t>
            </w:r>
            <w:r w:rsidRPr="005072B8">
              <w:rPr>
                <w:sz w:val="18"/>
                <w:szCs w:val="18"/>
              </w:rPr>
              <w:t>CPP</w:t>
            </w:r>
          </w:p>
        </w:tc>
      </w:tr>
      <w:tr w:rsidR="005072B8" w:rsidRPr="005072B8" w14:paraId="52FF1E95" w14:textId="77777777" w:rsidTr="005072B8">
        <w:tc>
          <w:tcPr>
            <w:tcW w:w="1550" w:type="dxa"/>
            <w:vMerge/>
            <w:shd w:val="clear" w:color="auto" w:fill="auto"/>
          </w:tcPr>
          <w:p w14:paraId="4DB8B948" w14:textId="77777777" w:rsidR="005072B8" w:rsidRPr="005072B8" w:rsidRDefault="005072B8" w:rsidP="005072B8">
            <w:pPr>
              <w:rPr>
                <w:sz w:val="18"/>
                <w:szCs w:val="18"/>
              </w:rPr>
            </w:pPr>
          </w:p>
        </w:tc>
        <w:tc>
          <w:tcPr>
            <w:tcW w:w="992" w:type="dxa"/>
            <w:tcBorders>
              <w:bottom w:val="single" w:sz="4" w:space="0" w:color="auto"/>
            </w:tcBorders>
            <w:shd w:val="clear" w:color="auto" w:fill="auto"/>
          </w:tcPr>
          <w:p w14:paraId="42A8E91B" w14:textId="7A9692FA" w:rsidR="005072B8" w:rsidRPr="005072B8" w:rsidRDefault="005072B8" w:rsidP="005072B8">
            <w:pPr>
              <w:rPr>
                <w:sz w:val="18"/>
                <w:szCs w:val="18"/>
              </w:rPr>
            </w:pPr>
            <w:r w:rsidRPr="00A121BB">
              <w:rPr>
                <w:rFonts w:hint="eastAsia"/>
                <w:sz w:val="18"/>
                <w:szCs w:val="18"/>
              </w:rPr>
              <w:t>Ⅱ-</w:t>
            </w:r>
            <w:r>
              <w:rPr>
                <w:rFonts w:hint="eastAsia"/>
                <w:sz w:val="18"/>
                <w:szCs w:val="18"/>
              </w:rPr>
              <w:t>2</w:t>
            </w:r>
          </w:p>
        </w:tc>
        <w:tc>
          <w:tcPr>
            <w:tcW w:w="6813" w:type="dxa"/>
            <w:tcBorders>
              <w:bottom w:val="single" w:sz="4" w:space="0" w:color="auto"/>
            </w:tcBorders>
            <w:shd w:val="clear" w:color="auto" w:fill="auto"/>
          </w:tcPr>
          <w:p w14:paraId="65038480" w14:textId="7A80CA71" w:rsidR="005072B8" w:rsidRPr="005072B8" w:rsidRDefault="005072B8" w:rsidP="005072B8">
            <w:pPr>
              <w:rPr>
                <w:sz w:val="18"/>
                <w:szCs w:val="18"/>
              </w:rPr>
            </w:pPr>
            <w:r w:rsidRPr="005072B8">
              <w:rPr>
                <w:rFonts w:hint="eastAsia"/>
                <w:sz w:val="18"/>
                <w:szCs w:val="18"/>
              </w:rPr>
              <w:t>PET/PE（CPP）</w:t>
            </w:r>
            <w:r>
              <w:rPr>
                <w:rFonts w:hint="eastAsia"/>
                <w:sz w:val="18"/>
                <w:szCs w:val="18"/>
              </w:rPr>
              <w:t>，P</w:t>
            </w:r>
            <w:r>
              <w:rPr>
                <w:sz w:val="18"/>
                <w:szCs w:val="18"/>
              </w:rPr>
              <w:t>A</w:t>
            </w:r>
            <w:r>
              <w:rPr>
                <w:rFonts w:hint="eastAsia"/>
                <w:sz w:val="18"/>
                <w:szCs w:val="18"/>
              </w:rPr>
              <w:t>（</w:t>
            </w:r>
            <w:r w:rsidRPr="005072B8">
              <w:rPr>
                <w:sz w:val="18"/>
                <w:szCs w:val="18"/>
              </w:rPr>
              <w:t>PET</w:t>
            </w:r>
            <w:r>
              <w:rPr>
                <w:rFonts w:hint="eastAsia"/>
                <w:sz w:val="18"/>
                <w:szCs w:val="18"/>
              </w:rPr>
              <w:t>、</w:t>
            </w:r>
            <w:r w:rsidRPr="005072B8">
              <w:rPr>
                <w:sz w:val="18"/>
                <w:szCs w:val="18"/>
              </w:rPr>
              <w:t>BOPP</w:t>
            </w:r>
            <w:r>
              <w:rPr>
                <w:rFonts w:hint="eastAsia"/>
                <w:sz w:val="18"/>
                <w:szCs w:val="18"/>
              </w:rPr>
              <w:t>）/</w:t>
            </w:r>
            <w:r w:rsidRPr="005072B8">
              <w:rPr>
                <w:sz w:val="18"/>
                <w:szCs w:val="18"/>
              </w:rPr>
              <w:t>PET</w:t>
            </w:r>
            <w:r>
              <w:rPr>
                <w:rFonts w:hint="eastAsia"/>
                <w:sz w:val="18"/>
                <w:szCs w:val="18"/>
              </w:rPr>
              <w:t>/</w:t>
            </w:r>
            <w:r w:rsidRPr="005072B8">
              <w:rPr>
                <w:rFonts w:hint="eastAsia"/>
                <w:sz w:val="18"/>
                <w:szCs w:val="18"/>
              </w:rPr>
              <w:t>PE（CPP）</w:t>
            </w:r>
            <w:r>
              <w:rPr>
                <w:rFonts w:hint="eastAsia"/>
                <w:sz w:val="18"/>
                <w:szCs w:val="18"/>
              </w:rPr>
              <w:t>，</w:t>
            </w:r>
            <w:r w:rsidRPr="005072B8">
              <w:rPr>
                <w:rFonts w:hint="eastAsia"/>
                <w:sz w:val="18"/>
                <w:szCs w:val="18"/>
              </w:rPr>
              <w:t>PA（PET、BOPP）</w:t>
            </w:r>
            <w:r>
              <w:rPr>
                <w:rFonts w:hint="eastAsia"/>
                <w:sz w:val="18"/>
                <w:szCs w:val="18"/>
              </w:rPr>
              <w:t>/</w:t>
            </w:r>
            <w:r w:rsidRPr="005072B8">
              <w:rPr>
                <w:sz w:val="18"/>
                <w:szCs w:val="18"/>
              </w:rPr>
              <w:t>PA</w:t>
            </w:r>
            <w:r>
              <w:rPr>
                <w:rFonts w:hint="eastAsia"/>
                <w:sz w:val="18"/>
                <w:szCs w:val="18"/>
              </w:rPr>
              <w:t>/</w:t>
            </w:r>
            <w:r w:rsidRPr="005072B8">
              <w:rPr>
                <w:rFonts w:hint="eastAsia"/>
                <w:sz w:val="18"/>
                <w:szCs w:val="18"/>
              </w:rPr>
              <w:t>PE（CPP）</w:t>
            </w:r>
          </w:p>
        </w:tc>
      </w:tr>
      <w:tr w:rsidR="005072B8" w:rsidRPr="005072B8" w14:paraId="2D87CA5C" w14:textId="77777777" w:rsidTr="005072B8">
        <w:tc>
          <w:tcPr>
            <w:tcW w:w="1550" w:type="dxa"/>
            <w:vMerge/>
            <w:tcBorders>
              <w:bottom w:val="single" w:sz="8" w:space="0" w:color="auto"/>
            </w:tcBorders>
            <w:shd w:val="clear" w:color="auto" w:fill="auto"/>
          </w:tcPr>
          <w:p w14:paraId="20450C2D" w14:textId="77777777" w:rsidR="005072B8" w:rsidRPr="005072B8" w:rsidRDefault="005072B8" w:rsidP="005072B8">
            <w:pPr>
              <w:rPr>
                <w:sz w:val="18"/>
                <w:szCs w:val="18"/>
              </w:rPr>
            </w:pPr>
          </w:p>
        </w:tc>
        <w:tc>
          <w:tcPr>
            <w:tcW w:w="992" w:type="dxa"/>
            <w:tcBorders>
              <w:top w:val="single" w:sz="4" w:space="0" w:color="auto"/>
              <w:bottom w:val="single" w:sz="8" w:space="0" w:color="auto"/>
            </w:tcBorders>
            <w:shd w:val="clear" w:color="auto" w:fill="auto"/>
          </w:tcPr>
          <w:p w14:paraId="13F0F038" w14:textId="7D9170FC" w:rsidR="005072B8" w:rsidRPr="005072B8" w:rsidRDefault="005072B8" w:rsidP="005072B8">
            <w:pPr>
              <w:rPr>
                <w:sz w:val="18"/>
                <w:szCs w:val="18"/>
              </w:rPr>
            </w:pPr>
            <w:r w:rsidRPr="00A121BB">
              <w:rPr>
                <w:rFonts w:hint="eastAsia"/>
                <w:sz w:val="18"/>
                <w:szCs w:val="18"/>
              </w:rPr>
              <w:t>Ⅱ-</w:t>
            </w:r>
            <w:r>
              <w:rPr>
                <w:rFonts w:hint="eastAsia"/>
                <w:sz w:val="18"/>
                <w:szCs w:val="18"/>
              </w:rPr>
              <w:t>3</w:t>
            </w:r>
          </w:p>
        </w:tc>
        <w:tc>
          <w:tcPr>
            <w:tcW w:w="6813" w:type="dxa"/>
            <w:tcBorders>
              <w:top w:val="single" w:sz="4" w:space="0" w:color="auto"/>
              <w:bottom w:val="single" w:sz="8" w:space="0" w:color="auto"/>
            </w:tcBorders>
            <w:shd w:val="clear" w:color="auto" w:fill="auto"/>
          </w:tcPr>
          <w:p w14:paraId="1D3C4DF7" w14:textId="069C4D58" w:rsidR="005072B8" w:rsidRPr="005072B8" w:rsidRDefault="001323A6" w:rsidP="005072B8">
            <w:pPr>
              <w:rPr>
                <w:sz w:val="18"/>
                <w:szCs w:val="18"/>
              </w:rPr>
            </w:pPr>
            <w:r>
              <w:rPr>
                <w:rFonts w:hint="eastAsia"/>
                <w:sz w:val="18"/>
                <w:szCs w:val="18"/>
              </w:rPr>
              <w:t>K</w:t>
            </w:r>
            <w:r>
              <w:rPr>
                <w:sz w:val="18"/>
                <w:szCs w:val="18"/>
              </w:rPr>
              <w:t>PA</w:t>
            </w:r>
            <w:r>
              <w:rPr>
                <w:rFonts w:hint="eastAsia"/>
                <w:sz w:val="18"/>
                <w:szCs w:val="18"/>
              </w:rPr>
              <w:t>/</w:t>
            </w:r>
            <w:r>
              <w:rPr>
                <w:sz w:val="18"/>
                <w:szCs w:val="18"/>
              </w:rPr>
              <w:t>PE</w:t>
            </w:r>
            <w:r w:rsidRPr="001323A6">
              <w:rPr>
                <w:rFonts w:hint="eastAsia"/>
                <w:sz w:val="18"/>
                <w:szCs w:val="18"/>
              </w:rPr>
              <w:t>（CPP），KP</w:t>
            </w:r>
            <w:r>
              <w:rPr>
                <w:sz w:val="18"/>
                <w:szCs w:val="18"/>
              </w:rPr>
              <w:t>ET</w:t>
            </w:r>
            <w:r w:rsidRPr="001323A6">
              <w:rPr>
                <w:rFonts w:hint="eastAsia"/>
                <w:sz w:val="18"/>
                <w:szCs w:val="18"/>
              </w:rPr>
              <w:t>/PE（CPP），</w:t>
            </w:r>
          </w:p>
        </w:tc>
      </w:tr>
      <w:tr w:rsidR="001323A6" w:rsidRPr="005072B8" w14:paraId="066618C0" w14:textId="77777777" w:rsidTr="005072B8">
        <w:tc>
          <w:tcPr>
            <w:tcW w:w="1550" w:type="dxa"/>
            <w:tcBorders>
              <w:top w:val="single" w:sz="8" w:space="0" w:color="auto"/>
            </w:tcBorders>
            <w:shd w:val="clear" w:color="auto" w:fill="auto"/>
          </w:tcPr>
          <w:p w14:paraId="5FDB1CC7" w14:textId="373B89E5" w:rsidR="001323A6" w:rsidRPr="005072B8" w:rsidRDefault="001323A6" w:rsidP="001323A6">
            <w:pPr>
              <w:rPr>
                <w:sz w:val="18"/>
                <w:szCs w:val="18"/>
              </w:rPr>
            </w:pPr>
            <w:r>
              <w:rPr>
                <w:rFonts w:hint="eastAsia"/>
                <w:sz w:val="18"/>
                <w:szCs w:val="18"/>
              </w:rPr>
              <w:t>镀铝膜结构</w:t>
            </w:r>
          </w:p>
        </w:tc>
        <w:tc>
          <w:tcPr>
            <w:tcW w:w="992" w:type="dxa"/>
            <w:tcBorders>
              <w:top w:val="single" w:sz="8" w:space="0" w:color="auto"/>
            </w:tcBorders>
            <w:shd w:val="clear" w:color="auto" w:fill="auto"/>
          </w:tcPr>
          <w:p w14:paraId="73EBD9C7" w14:textId="09F9566A" w:rsidR="001323A6" w:rsidRPr="005072B8" w:rsidRDefault="001323A6" w:rsidP="001323A6">
            <w:pPr>
              <w:rPr>
                <w:sz w:val="18"/>
                <w:szCs w:val="18"/>
              </w:rPr>
            </w:pPr>
            <w:r>
              <w:rPr>
                <w:rFonts w:hint="eastAsia"/>
                <w:sz w:val="18"/>
                <w:szCs w:val="18"/>
              </w:rPr>
              <w:t>Ⅲ</w:t>
            </w:r>
          </w:p>
        </w:tc>
        <w:tc>
          <w:tcPr>
            <w:tcW w:w="6813" w:type="dxa"/>
            <w:tcBorders>
              <w:top w:val="single" w:sz="8" w:space="0" w:color="auto"/>
            </w:tcBorders>
            <w:shd w:val="clear" w:color="auto" w:fill="auto"/>
          </w:tcPr>
          <w:p w14:paraId="72356B66" w14:textId="2D8AB7E4" w:rsidR="001323A6" w:rsidRPr="005072B8" w:rsidRDefault="001323A6" w:rsidP="001323A6">
            <w:pPr>
              <w:rPr>
                <w:sz w:val="18"/>
                <w:szCs w:val="18"/>
              </w:rPr>
            </w:pPr>
            <w:r w:rsidRPr="001323A6">
              <w:rPr>
                <w:rFonts w:hint="eastAsia"/>
                <w:sz w:val="18"/>
                <w:szCs w:val="18"/>
              </w:rPr>
              <w:t>PA（PET、BOPP）</w:t>
            </w:r>
            <w:r>
              <w:rPr>
                <w:rFonts w:hint="eastAsia"/>
                <w:sz w:val="18"/>
                <w:szCs w:val="18"/>
              </w:rPr>
              <w:t>/</w:t>
            </w:r>
            <w:r w:rsidRPr="001323A6">
              <w:rPr>
                <w:rFonts w:hint="eastAsia"/>
                <w:sz w:val="18"/>
                <w:szCs w:val="18"/>
              </w:rPr>
              <w:t>VMPET/PE（CPP），PET（BOPP）</w:t>
            </w:r>
            <w:r>
              <w:rPr>
                <w:rFonts w:hint="eastAsia"/>
                <w:sz w:val="18"/>
                <w:szCs w:val="18"/>
              </w:rPr>
              <w:t>/</w:t>
            </w:r>
            <w:r>
              <w:rPr>
                <w:sz w:val="18"/>
                <w:szCs w:val="18"/>
              </w:rPr>
              <w:t>VMCPP</w:t>
            </w:r>
          </w:p>
        </w:tc>
      </w:tr>
      <w:tr w:rsidR="001323A6" w:rsidRPr="005072B8" w14:paraId="711F9545" w14:textId="77777777" w:rsidTr="005072B8">
        <w:tc>
          <w:tcPr>
            <w:tcW w:w="1550" w:type="dxa"/>
            <w:shd w:val="clear" w:color="auto" w:fill="auto"/>
          </w:tcPr>
          <w:p w14:paraId="12E946F8" w14:textId="440AC35B" w:rsidR="001323A6" w:rsidRPr="005072B8" w:rsidRDefault="001323A6" w:rsidP="001323A6">
            <w:pPr>
              <w:rPr>
                <w:sz w:val="18"/>
                <w:szCs w:val="18"/>
              </w:rPr>
            </w:pPr>
            <w:r>
              <w:rPr>
                <w:rFonts w:hint="eastAsia"/>
                <w:sz w:val="18"/>
                <w:szCs w:val="18"/>
              </w:rPr>
              <w:t>铝箔结构</w:t>
            </w:r>
          </w:p>
        </w:tc>
        <w:tc>
          <w:tcPr>
            <w:tcW w:w="992" w:type="dxa"/>
            <w:shd w:val="clear" w:color="auto" w:fill="auto"/>
          </w:tcPr>
          <w:p w14:paraId="1A544281" w14:textId="6E11005E" w:rsidR="001323A6" w:rsidRPr="005072B8" w:rsidRDefault="001323A6" w:rsidP="001323A6">
            <w:pPr>
              <w:rPr>
                <w:sz w:val="18"/>
                <w:szCs w:val="18"/>
              </w:rPr>
            </w:pPr>
            <w:r>
              <w:rPr>
                <w:rFonts w:hint="eastAsia"/>
                <w:sz w:val="18"/>
                <w:szCs w:val="18"/>
              </w:rPr>
              <w:t>Ⅳ</w:t>
            </w:r>
          </w:p>
        </w:tc>
        <w:tc>
          <w:tcPr>
            <w:tcW w:w="6813" w:type="dxa"/>
            <w:shd w:val="clear" w:color="auto" w:fill="auto"/>
          </w:tcPr>
          <w:p w14:paraId="6150BAEA" w14:textId="67BE35B7" w:rsidR="001323A6" w:rsidRPr="005072B8" w:rsidRDefault="001323A6" w:rsidP="001323A6">
            <w:pPr>
              <w:rPr>
                <w:sz w:val="18"/>
                <w:szCs w:val="18"/>
              </w:rPr>
            </w:pPr>
            <w:r w:rsidRPr="001323A6">
              <w:rPr>
                <w:rFonts w:hint="eastAsia"/>
                <w:sz w:val="18"/>
                <w:szCs w:val="18"/>
              </w:rPr>
              <w:t>PA（PET、BOPP）</w:t>
            </w:r>
            <w:r>
              <w:rPr>
                <w:rFonts w:hint="eastAsia"/>
                <w:sz w:val="18"/>
                <w:szCs w:val="18"/>
              </w:rPr>
              <w:t>/</w:t>
            </w:r>
            <w:r>
              <w:rPr>
                <w:rFonts w:hint="eastAsia"/>
              </w:rPr>
              <w:t xml:space="preserve"> </w:t>
            </w:r>
            <w:r w:rsidRPr="001323A6">
              <w:rPr>
                <w:rFonts w:hint="eastAsia"/>
                <w:sz w:val="18"/>
                <w:szCs w:val="18"/>
              </w:rPr>
              <w:t>Al/PE（CPP）</w:t>
            </w:r>
            <w:r>
              <w:rPr>
                <w:rFonts w:hint="eastAsia"/>
                <w:sz w:val="18"/>
                <w:szCs w:val="18"/>
              </w:rPr>
              <w:t>，</w:t>
            </w:r>
            <w:r w:rsidRPr="001323A6">
              <w:rPr>
                <w:rFonts w:hint="eastAsia"/>
                <w:sz w:val="18"/>
                <w:szCs w:val="18"/>
              </w:rPr>
              <w:t>PET（BOPP）/Al/PA/PE（CPP）</w:t>
            </w:r>
          </w:p>
        </w:tc>
      </w:tr>
    </w:tbl>
    <w:p w14:paraId="006F835E" w14:textId="1444B648" w:rsidR="005072B8" w:rsidRDefault="001323A6" w:rsidP="001323A6">
      <w:pPr>
        <w:pStyle w:val="a6"/>
      </w:pPr>
      <w:r>
        <w:rPr>
          <w:rFonts w:hint="eastAsia"/>
        </w:rPr>
        <w:t>按复合层数分类</w:t>
      </w:r>
    </w:p>
    <w:p w14:paraId="5C8C9308" w14:textId="6A01B9A3" w:rsidR="001323A6" w:rsidRDefault="001323A6" w:rsidP="001323A6">
      <w:pPr>
        <w:pStyle w:val="aff"/>
      </w:pPr>
      <w:proofErr w:type="gramStart"/>
      <w:r>
        <w:rPr>
          <w:rFonts w:hint="eastAsia"/>
        </w:rPr>
        <w:t>按符合</w:t>
      </w:r>
      <w:proofErr w:type="gramEnd"/>
      <w:r>
        <w:rPr>
          <w:rFonts w:hint="eastAsia"/>
        </w:rPr>
        <w:t>层数分为二层膜（袋）、三层膜（袋）、四</w:t>
      </w:r>
      <w:r w:rsidRPr="001323A6">
        <w:rPr>
          <w:rFonts w:hint="eastAsia"/>
        </w:rPr>
        <w:t>层膜（袋）</w:t>
      </w:r>
      <w:r>
        <w:rPr>
          <w:rFonts w:hint="eastAsia"/>
        </w:rPr>
        <w:t>。</w:t>
      </w:r>
    </w:p>
    <w:p w14:paraId="0C34C72B" w14:textId="0A95E5B3" w:rsidR="001323A6" w:rsidRDefault="001323A6" w:rsidP="001323A6">
      <w:pPr>
        <w:pStyle w:val="a6"/>
      </w:pPr>
      <w:r>
        <w:rPr>
          <w:rFonts w:hint="eastAsia"/>
        </w:rPr>
        <w:t>按形状分类</w:t>
      </w:r>
    </w:p>
    <w:p w14:paraId="29E28FE4" w14:textId="524DBE46" w:rsidR="001323A6" w:rsidRPr="001323A6" w:rsidRDefault="001323A6" w:rsidP="001323A6">
      <w:pPr>
        <w:pStyle w:val="aff"/>
      </w:pPr>
      <w:r>
        <w:rPr>
          <w:rFonts w:hint="eastAsia"/>
        </w:rPr>
        <w:t>产品按形状分为平膜、</w:t>
      </w:r>
      <w:proofErr w:type="gramStart"/>
      <w:r>
        <w:rPr>
          <w:rFonts w:hint="eastAsia"/>
        </w:rPr>
        <w:t>卷膜和</w:t>
      </w:r>
      <w:proofErr w:type="gramEnd"/>
      <w:r>
        <w:rPr>
          <w:rFonts w:hint="eastAsia"/>
        </w:rPr>
        <w:t>袋。同时袋的形状又分为一般袋（如：边封袋、中封袋等）和特殊袋（立体袋、异性袋、四边封袋等）。</w:t>
      </w:r>
    </w:p>
    <w:p w14:paraId="36DC71C8" w14:textId="611D7E4C" w:rsidR="001323A6" w:rsidRDefault="001323A6" w:rsidP="00B61DB1">
      <w:pPr>
        <w:pStyle w:val="a5"/>
      </w:pPr>
      <w:bookmarkStart w:id="59" w:name="_Toc140650225"/>
      <w:bookmarkStart w:id="60" w:name="_Hlk140656446"/>
      <w:bookmarkStart w:id="61" w:name="_Hlk140580608"/>
      <w:bookmarkEnd w:id="58"/>
      <w:r>
        <w:rPr>
          <w:rFonts w:hint="eastAsia"/>
        </w:rPr>
        <w:t>原材料及添加剂卫生指标</w:t>
      </w:r>
      <w:bookmarkEnd w:id="59"/>
    </w:p>
    <w:bookmarkEnd w:id="60"/>
    <w:p w14:paraId="427AF78E" w14:textId="6882B7FA" w:rsidR="001323A6" w:rsidRDefault="00F16E74" w:rsidP="001323A6">
      <w:pPr>
        <w:pStyle w:val="a6"/>
      </w:pPr>
      <w:r>
        <w:rPr>
          <w:rFonts w:hint="eastAsia"/>
        </w:rPr>
        <w:lastRenderedPageBreak/>
        <w:t>总则</w:t>
      </w:r>
    </w:p>
    <w:p w14:paraId="0F430A77" w14:textId="14A21686" w:rsidR="00F16E74" w:rsidRPr="00F16E74" w:rsidRDefault="00F16E74" w:rsidP="00F16E74">
      <w:pPr>
        <w:pStyle w:val="aff"/>
      </w:pPr>
      <w:r>
        <w:rPr>
          <w:rFonts w:hint="eastAsia"/>
        </w:rPr>
        <w:t>用于食品包装的复合膜、袋，原材料应符合其相应原料的食品包装用卫生标准；添加剂应符合食品容器、包装材料用添加剂使用卫生标准。</w:t>
      </w:r>
    </w:p>
    <w:p w14:paraId="1AAB6406" w14:textId="02947DFA" w:rsidR="00F16E74" w:rsidRDefault="00F16E74" w:rsidP="001323A6">
      <w:pPr>
        <w:pStyle w:val="a6"/>
      </w:pPr>
      <w:r>
        <w:rPr>
          <w:rFonts w:hint="eastAsia"/>
        </w:rPr>
        <w:t>聚乙烯树脂</w:t>
      </w:r>
    </w:p>
    <w:p w14:paraId="57CE8365" w14:textId="4B963E8A" w:rsidR="00F16E74" w:rsidRDefault="00F16E74" w:rsidP="00F16E74">
      <w:pPr>
        <w:pStyle w:val="aff"/>
      </w:pPr>
      <w:r>
        <w:rPr>
          <w:rFonts w:hint="eastAsia"/>
        </w:rPr>
        <w:t>卫生指标应符合G</w:t>
      </w:r>
      <w:r>
        <w:t xml:space="preserve">B </w:t>
      </w:r>
      <w:r>
        <w:rPr>
          <w:rFonts w:hint="eastAsia"/>
        </w:rPr>
        <w:t>4806.6规定。</w:t>
      </w:r>
    </w:p>
    <w:p w14:paraId="3F7A53C5" w14:textId="2A00E4BB" w:rsidR="00F16E74" w:rsidRDefault="00F16E74" w:rsidP="00F16E74">
      <w:pPr>
        <w:pStyle w:val="a6"/>
      </w:pPr>
      <w:r>
        <w:rPr>
          <w:rFonts w:hint="eastAsia"/>
        </w:rPr>
        <w:t>聚丙烯数值</w:t>
      </w:r>
    </w:p>
    <w:p w14:paraId="6989B3D7" w14:textId="77777777" w:rsidR="00F16E74" w:rsidRDefault="00F16E74" w:rsidP="00F16E74">
      <w:pPr>
        <w:pStyle w:val="aff"/>
      </w:pPr>
      <w:r>
        <w:rPr>
          <w:rFonts w:hint="eastAsia"/>
        </w:rPr>
        <w:t>卫生指标应符合G</w:t>
      </w:r>
      <w:r>
        <w:t xml:space="preserve">B </w:t>
      </w:r>
      <w:r>
        <w:rPr>
          <w:rFonts w:hint="eastAsia"/>
        </w:rPr>
        <w:t>4806.6规定。</w:t>
      </w:r>
    </w:p>
    <w:p w14:paraId="44815A03" w14:textId="4CC1E190" w:rsidR="00F16E74" w:rsidRDefault="00F16E74" w:rsidP="00F16E74">
      <w:pPr>
        <w:pStyle w:val="a6"/>
      </w:pPr>
      <w:r>
        <w:rPr>
          <w:rFonts w:hint="eastAsia"/>
        </w:rPr>
        <w:t>聚对苯二甲酸乙二醇酯树脂</w:t>
      </w:r>
    </w:p>
    <w:p w14:paraId="1CEC3077" w14:textId="77777777" w:rsidR="00F16E74" w:rsidRDefault="00F16E74" w:rsidP="00F16E74">
      <w:pPr>
        <w:pStyle w:val="aff"/>
      </w:pPr>
      <w:r>
        <w:rPr>
          <w:rFonts w:hint="eastAsia"/>
        </w:rPr>
        <w:t>卫生指标应符合G</w:t>
      </w:r>
      <w:r>
        <w:t xml:space="preserve">B </w:t>
      </w:r>
      <w:r>
        <w:rPr>
          <w:rFonts w:hint="eastAsia"/>
        </w:rPr>
        <w:t>4806.6规定。</w:t>
      </w:r>
    </w:p>
    <w:p w14:paraId="570A724A" w14:textId="4AC39013" w:rsidR="00F16E74" w:rsidRDefault="00A30E9B" w:rsidP="00F16E74">
      <w:pPr>
        <w:pStyle w:val="a6"/>
      </w:pPr>
      <w:r>
        <w:rPr>
          <w:rFonts w:hint="eastAsia"/>
        </w:rPr>
        <w:t>聚酰胺树脂</w:t>
      </w:r>
    </w:p>
    <w:p w14:paraId="6B329CD7" w14:textId="77777777" w:rsidR="00A30E9B" w:rsidRDefault="00A30E9B" w:rsidP="00A30E9B">
      <w:pPr>
        <w:pStyle w:val="aff"/>
      </w:pPr>
      <w:r>
        <w:rPr>
          <w:rFonts w:hint="eastAsia"/>
        </w:rPr>
        <w:t>卫生指标应符合G</w:t>
      </w:r>
      <w:r>
        <w:t xml:space="preserve">B </w:t>
      </w:r>
      <w:r>
        <w:rPr>
          <w:rFonts w:hint="eastAsia"/>
        </w:rPr>
        <w:t>4806.6规定。</w:t>
      </w:r>
    </w:p>
    <w:p w14:paraId="4ABA5276" w14:textId="4AE32F6F" w:rsidR="00A30E9B" w:rsidRDefault="00A30E9B" w:rsidP="00A30E9B">
      <w:pPr>
        <w:pStyle w:val="a6"/>
      </w:pPr>
      <w:r>
        <w:rPr>
          <w:rFonts w:hint="eastAsia"/>
        </w:rPr>
        <w:t>偏氯乙烯-氯乙烯共聚树脂</w:t>
      </w:r>
    </w:p>
    <w:p w14:paraId="7DFFEFD3" w14:textId="77777777" w:rsidR="00A30E9B" w:rsidRDefault="00A30E9B" w:rsidP="00A30E9B">
      <w:pPr>
        <w:pStyle w:val="aff"/>
      </w:pPr>
      <w:r>
        <w:rPr>
          <w:rFonts w:hint="eastAsia"/>
        </w:rPr>
        <w:t>卫生指标应符合G</w:t>
      </w:r>
      <w:r>
        <w:t xml:space="preserve">B </w:t>
      </w:r>
      <w:r>
        <w:rPr>
          <w:rFonts w:hint="eastAsia"/>
        </w:rPr>
        <w:t>4806.6规定。</w:t>
      </w:r>
    </w:p>
    <w:p w14:paraId="6E38396D" w14:textId="3E6C313B" w:rsidR="00A30E9B" w:rsidRDefault="00A30E9B" w:rsidP="00A30E9B">
      <w:pPr>
        <w:pStyle w:val="a6"/>
      </w:pPr>
      <w:r>
        <w:rPr>
          <w:rFonts w:hint="eastAsia"/>
        </w:rPr>
        <w:t>添加剂</w:t>
      </w:r>
    </w:p>
    <w:p w14:paraId="16306D0B" w14:textId="11AD1816" w:rsidR="001323A6" w:rsidRPr="001323A6" w:rsidRDefault="00A30E9B" w:rsidP="00A30E9B">
      <w:pPr>
        <w:pStyle w:val="aff"/>
      </w:pPr>
      <w:r>
        <w:rPr>
          <w:rFonts w:hint="eastAsia"/>
        </w:rPr>
        <w:t>卫生指标应符合</w:t>
      </w:r>
      <w:r w:rsidRPr="00A30E9B">
        <w:rPr>
          <w:rFonts w:hint="eastAsia"/>
        </w:rPr>
        <w:t xml:space="preserve">GB </w:t>
      </w:r>
      <w:r>
        <w:rPr>
          <w:rFonts w:hint="eastAsia"/>
        </w:rPr>
        <w:t>9685</w:t>
      </w:r>
      <w:r w:rsidRPr="00A30E9B">
        <w:rPr>
          <w:rFonts w:hint="eastAsia"/>
        </w:rPr>
        <w:t>规定。</w:t>
      </w:r>
    </w:p>
    <w:p w14:paraId="4205E0FE" w14:textId="77777777" w:rsidR="001323A6" w:rsidRDefault="001323A6" w:rsidP="00B61DB1">
      <w:pPr>
        <w:pStyle w:val="a5"/>
      </w:pPr>
      <w:bookmarkStart w:id="62" w:name="_Toc140650226"/>
      <w:r>
        <w:rPr>
          <w:rFonts w:hint="eastAsia"/>
        </w:rPr>
        <w:t>技术要求</w:t>
      </w:r>
      <w:bookmarkEnd w:id="62"/>
    </w:p>
    <w:p w14:paraId="0AE5C609" w14:textId="77777777" w:rsidR="00A30E9B" w:rsidRDefault="00A30E9B" w:rsidP="00285FEC">
      <w:pPr>
        <w:pStyle w:val="a6"/>
      </w:pPr>
      <w:bookmarkStart w:id="63" w:name="_Toc133477123"/>
      <w:bookmarkEnd w:id="61"/>
      <w:r>
        <w:rPr>
          <w:rFonts w:hint="eastAsia"/>
        </w:rPr>
        <w:t>外观</w:t>
      </w:r>
    </w:p>
    <w:p w14:paraId="50F18681" w14:textId="69F21D46" w:rsidR="00A30E9B" w:rsidRDefault="00A30E9B" w:rsidP="00A30E9B">
      <w:pPr>
        <w:pStyle w:val="aff"/>
      </w:pPr>
      <w:r>
        <w:rPr>
          <w:rFonts w:hint="eastAsia"/>
        </w:rPr>
        <w:t>应符合表2规定。</w:t>
      </w:r>
    </w:p>
    <w:p w14:paraId="7B8D4245" w14:textId="6C0081D7" w:rsidR="00A30E9B" w:rsidRDefault="00A30E9B" w:rsidP="00A30E9B">
      <w:pPr>
        <w:pStyle w:val="af5"/>
      </w:pPr>
      <w:r>
        <w:rPr>
          <w:rFonts w:hint="eastAsia"/>
        </w:rPr>
        <w:t>外观</w:t>
      </w:r>
    </w:p>
    <w:tbl>
      <w:tblPr>
        <w:tblStyle w:val="affffffb"/>
        <w:tblW w:w="93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258"/>
        <w:gridCol w:w="2410"/>
        <w:gridCol w:w="4687"/>
      </w:tblGrid>
      <w:tr w:rsidR="00A30E9B" w:rsidRPr="00A30E9B" w14:paraId="3A324252" w14:textId="77777777" w:rsidTr="00154611">
        <w:tc>
          <w:tcPr>
            <w:tcW w:w="2258" w:type="dxa"/>
            <w:vMerge w:val="restart"/>
            <w:tcBorders>
              <w:top w:val="single" w:sz="8" w:space="0" w:color="auto"/>
            </w:tcBorders>
            <w:shd w:val="clear" w:color="auto" w:fill="auto"/>
          </w:tcPr>
          <w:p w14:paraId="164835B0" w14:textId="1E4A75E4" w:rsidR="00A30E9B" w:rsidRPr="00A30E9B" w:rsidRDefault="00A30E9B" w:rsidP="00A30E9B">
            <w:pPr>
              <w:rPr>
                <w:sz w:val="18"/>
                <w:szCs w:val="18"/>
              </w:rPr>
            </w:pPr>
            <w:r>
              <w:rPr>
                <w:rFonts w:hint="eastAsia"/>
                <w:sz w:val="18"/>
                <w:szCs w:val="18"/>
              </w:rPr>
              <w:t>项目</w:t>
            </w:r>
          </w:p>
        </w:tc>
        <w:tc>
          <w:tcPr>
            <w:tcW w:w="7097" w:type="dxa"/>
            <w:gridSpan w:val="2"/>
            <w:tcBorders>
              <w:top w:val="single" w:sz="8" w:space="0" w:color="auto"/>
              <w:bottom w:val="single" w:sz="8" w:space="0" w:color="auto"/>
            </w:tcBorders>
            <w:shd w:val="clear" w:color="auto" w:fill="auto"/>
          </w:tcPr>
          <w:p w14:paraId="1DED7871" w14:textId="04C064A0" w:rsidR="00A30E9B" w:rsidRPr="00A30E9B" w:rsidRDefault="00A30E9B" w:rsidP="00A30E9B">
            <w:pPr>
              <w:rPr>
                <w:sz w:val="18"/>
                <w:szCs w:val="18"/>
              </w:rPr>
            </w:pPr>
            <w:r>
              <w:rPr>
                <w:rFonts w:hint="eastAsia"/>
                <w:sz w:val="18"/>
                <w:szCs w:val="18"/>
              </w:rPr>
              <w:t>要求</w:t>
            </w:r>
          </w:p>
        </w:tc>
      </w:tr>
      <w:tr w:rsidR="00A30E9B" w:rsidRPr="00A30E9B" w14:paraId="4699E64A" w14:textId="77777777" w:rsidTr="001914B0">
        <w:tc>
          <w:tcPr>
            <w:tcW w:w="2258" w:type="dxa"/>
            <w:vMerge/>
            <w:tcBorders>
              <w:bottom w:val="single" w:sz="8" w:space="0" w:color="auto"/>
            </w:tcBorders>
            <w:shd w:val="clear" w:color="auto" w:fill="auto"/>
          </w:tcPr>
          <w:p w14:paraId="35271144" w14:textId="18016BD9" w:rsidR="00A30E9B" w:rsidRPr="00A30E9B" w:rsidRDefault="00A30E9B" w:rsidP="00A30E9B">
            <w:pPr>
              <w:rPr>
                <w:sz w:val="18"/>
                <w:szCs w:val="18"/>
              </w:rPr>
            </w:pPr>
          </w:p>
        </w:tc>
        <w:tc>
          <w:tcPr>
            <w:tcW w:w="2410" w:type="dxa"/>
            <w:tcBorders>
              <w:top w:val="single" w:sz="8" w:space="0" w:color="auto"/>
              <w:bottom w:val="single" w:sz="8" w:space="0" w:color="auto"/>
            </w:tcBorders>
            <w:shd w:val="clear" w:color="auto" w:fill="auto"/>
          </w:tcPr>
          <w:p w14:paraId="36CE3080" w14:textId="38914724" w:rsidR="00A30E9B" w:rsidRPr="00A30E9B" w:rsidRDefault="00A30E9B" w:rsidP="00A30E9B">
            <w:pPr>
              <w:rPr>
                <w:sz w:val="18"/>
                <w:szCs w:val="18"/>
              </w:rPr>
            </w:pPr>
            <w:r>
              <w:rPr>
                <w:rFonts w:hint="eastAsia"/>
                <w:sz w:val="18"/>
                <w:szCs w:val="18"/>
              </w:rPr>
              <w:t>袋</w:t>
            </w:r>
          </w:p>
        </w:tc>
        <w:tc>
          <w:tcPr>
            <w:tcW w:w="4687" w:type="dxa"/>
            <w:tcBorders>
              <w:top w:val="single" w:sz="8" w:space="0" w:color="auto"/>
            </w:tcBorders>
            <w:shd w:val="clear" w:color="auto" w:fill="auto"/>
          </w:tcPr>
          <w:p w14:paraId="1F276D54" w14:textId="29B7A8C4" w:rsidR="00A30E9B" w:rsidRPr="00A30E9B" w:rsidRDefault="00A30E9B" w:rsidP="00A30E9B">
            <w:pPr>
              <w:rPr>
                <w:sz w:val="18"/>
                <w:szCs w:val="18"/>
              </w:rPr>
            </w:pPr>
            <w:r>
              <w:rPr>
                <w:rFonts w:hint="eastAsia"/>
                <w:sz w:val="18"/>
                <w:szCs w:val="18"/>
              </w:rPr>
              <w:t>膜</w:t>
            </w:r>
          </w:p>
        </w:tc>
      </w:tr>
      <w:tr w:rsidR="00A30E9B" w:rsidRPr="00A30E9B" w14:paraId="00AFD64E" w14:textId="77777777" w:rsidTr="001914B0">
        <w:tc>
          <w:tcPr>
            <w:tcW w:w="2258" w:type="dxa"/>
            <w:tcBorders>
              <w:top w:val="single" w:sz="8" w:space="0" w:color="auto"/>
            </w:tcBorders>
            <w:shd w:val="clear" w:color="auto" w:fill="auto"/>
          </w:tcPr>
          <w:p w14:paraId="19247642" w14:textId="3E004197" w:rsidR="00A30E9B" w:rsidRPr="00A30E9B" w:rsidRDefault="00A30E9B" w:rsidP="00A30E9B">
            <w:pPr>
              <w:rPr>
                <w:sz w:val="18"/>
                <w:szCs w:val="18"/>
              </w:rPr>
            </w:pPr>
            <w:r>
              <w:rPr>
                <w:rFonts w:hint="eastAsia"/>
                <w:sz w:val="18"/>
                <w:szCs w:val="18"/>
              </w:rPr>
              <w:t>折皱</w:t>
            </w:r>
          </w:p>
        </w:tc>
        <w:tc>
          <w:tcPr>
            <w:tcW w:w="7097" w:type="dxa"/>
            <w:gridSpan w:val="2"/>
            <w:tcBorders>
              <w:top w:val="single" w:sz="8" w:space="0" w:color="auto"/>
            </w:tcBorders>
            <w:shd w:val="clear" w:color="auto" w:fill="auto"/>
          </w:tcPr>
          <w:p w14:paraId="00FCE37D" w14:textId="0F8E2BC2" w:rsidR="00A30E9B" w:rsidRPr="00A30E9B" w:rsidRDefault="00A30E9B" w:rsidP="00A30E9B">
            <w:pPr>
              <w:rPr>
                <w:sz w:val="18"/>
                <w:szCs w:val="18"/>
              </w:rPr>
            </w:pPr>
            <w:r w:rsidRPr="00A30E9B">
              <w:rPr>
                <w:rFonts w:hint="eastAsia"/>
                <w:sz w:val="18"/>
                <w:szCs w:val="18"/>
              </w:rPr>
              <w:t>允许有轻微的间断折皱，但不得多于产品表面积的5%</w:t>
            </w:r>
            <w:r>
              <w:rPr>
                <w:rFonts w:hint="eastAsia"/>
                <w:sz w:val="18"/>
                <w:szCs w:val="18"/>
              </w:rPr>
              <w:t>。</w:t>
            </w:r>
          </w:p>
        </w:tc>
      </w:tr>
      <w:tr w:rsidR="00A30E9B" w:rsidRPr="00A30E9B" w14:paraId="2465CB21" w14:textId="77777777" w:rsidTr="007D06B2">
        <w:tc>
          <w:tcPr>
            <w:tcW w:w="2258" w:type="dxa"/>
            <w:shd w:val="clear" w:color="auto" w:fill="auto"/>
          </w:tcPr>
          <w:p w14:paraId="74BD2209" w14:textId="2AE11C58" w:rsidR="00A30E9B" w:rsidRPr="00A30E9B" w:rsidRDefault="00A30E9B" w:rsidP="00A30E9B">
            <w:pPr>
              <w:rPr>
                <w:sz w:val="18"/>
                <w:szCs w:val="18"/>
              </w:rPr>
            </w:pPr>
            <w:r>
              <w:rPr>
                <w:rFonts w:hint="eastAsia"/>
                <w:sz w:val="18"/>
                <w:szCs w:val="18"/>
              </w:rPr>
              <w:t>气泡</w:t>
            </w:r>
          </w:p>
        </w:tc>
        <w:tc>
          <w:tcPr>
            <w:tcW w:w="7097" w:type="dxa"/>
            <w:gridSpan w:val="2"/>
            <w:shd w:val="clear" w:color="auto" w:fill="auto"/>
          </w:tcPr>
          <w:p w14:paraId="37070C0B" w14:textId="784A36C8" w:rsidR="00A30E9B" w:rsidRPr="00A30E9B" w:rsidRDefault="00A30E9B" w:rsidP="00A30E9B">
            <w:pPr>
              <w:rPr>
                <w:sz w:val="18"/>
                <w:szCs w:val="18"/>
              </w:rPr>
            </w:pPr>
            <w:r w:rsidRPr="00A30E9B">
              <w:rPr>
                <w:rFonts w:hint="eastAsia"/>
                <w:sz w:val="18"/>
                <w:szCs w:val="18"/>
              </w:rPr>
              <w:t>不明显</w:t>
            </w:r>
          </w:p>
        </w:tc>
      </w:tr>
      <w:tr w:rsidR="00A30E9B" w:rsidRPr="00A30E9B" w14:paraId="029A06DE" w14:textId="77777777" w:rsidTr="00A30E9B">
        <w:tc>
          <w:tcPr>
            <w:tcW w:w="2258" w:type="dxa"/>
            <w:shd w:val="clear" w:color="auto" w:fill="auto"/>
          </w:tcPr>
          <w:p w14:paraId="702E6F40" w14:textId="1E8175A0" w:rsidR="00A30E9B" w:rsidRPr="00A30E9B" w:rsidRDefault="00A30E9B" w:rsidP="00A30E9B">
            <w:pPr>
              <w:rPr>
                <w:sz w:val="18"/>
                <w:szCs w:val="18"/>
              </w:rPr>
            </w:pPr>
            <w:r w:rsidRPr="00A30E9B">
              <w:rPr>
                <w:rFonts w:hint="eastAsia"/>
                <w:sz w:val="18"/>
                <w:szCs w:val="18"/>
              </w:rPr>
              <w:t>热封部位</w:t>
            </w:r>
          </w:p>
        </w:tc>
        <w:tc>
          <w:tcPr>
            <w:tcW w:w="2410" w:type="dxa"/>
            <w:shd w:val="clear" w:color="auto" w:fill="auto"/>
          </w:tcPr>
          <w:p w14:paraId="406EE848" w14:textId="5EE8D34C" w:rsidR="00A30E9B" w:rsidRPr="00A30E9B" w:rsidRDefault="00A30E9B" w:rsidP="00A30E9B">
            <w:pPr>
              <w:rPr>
                <w:sz w:val="18"/>
                <w:szCs w:val="18"/>
              </w:rPr>
            </w:pPr>
            <w:r w:rsidRPr="00A30E9B">
              <w:rPr>
                <w:rFonts w:hint="eastAsia"/>
                <w:sz w:val="18"/>
                <w:szCs w:val="18"/>
              </w:rPr>
              <w:t>整、无虚封、无明显气泡</w:t>
            </w:r>
          </w:p>
        </w:tc>
        <w:tc>
          <w:tcPr>
            <w:tcW w:w="4687" w:type="dxa"/>
            <w:shd w:val="clear" w:color="auto" w:fill="auto"/>
          </w:tcPr>
          <w:p w14:paraId="79D1D9B6" w14:textId="572EE521" w:rsidR="00A30E9B" w:rsidRPr="00A30E9B" w:rsidRDefault="00A30E9B" w:rsidP="00A30E9B">
            <w:pPr>
              <w:rPr>
                <w:sz w:val="18"/>
                <w:szCs w:val="18"/>
              </w:rPr>
            </w:pPr>
            <w:r w:rsidRPr="00A30E9B">
              <w:rPr>
                <w:rFonts w:hint="eastAsia"/>
                <w:sz w:val="18"/>
                <w:szCs w:val="18"/>
              </w:rPr>
              <w:t>—</w:t>
            </w:r>
          </w:p>
        </w:tc>
      </w:tr>
      <w:tr w:rsidR="00A30E9B" w:rsidRPr="00A30E9B" w14:paraId="7CE8079B" w14:textId="77777777" w:rsidTr="009C14AD">
        <w:tc>
          <w:tcPr>
            <w:tcW w:w="2258" w:type="dxa"/>
            <w:shd w:val="clear" w:color="auto" w:fill="auto"/>
          </w:tcPr>
          <w:p w14:paraId="6A062DEA" w14:textId="207FFB4A" w:rsidR="00A30E9B" w:rsidRPr="00A30E9B" w:rsidRDefault="00A30E9B" w:rsidP="00A30E9B">
            <w:pPr>
              <w:rPr>
                <w:sz w:val="18"/>
                <w:szCs w:val="18"/>
              </w:rPr>
            </w:pPr>
            <w:r w:rsidRPr="00A30E9B">
              <w:rPr>
                <w:rFonts w:hint="eastAsia"/>
                <w:sz w:val="18"/>
                <w:szCs w:val="18"/>
              </w:rPr>
              <w:t>划伤、烫伤、穿孔、异味、粘连、异物、分层、脏污</w:t>
            </w:r>
          </w:p>
        </w:tc>
        <w:tc>
          <w:tcPr>
            <w:tcW w:w="7097" w:type="dxa"/>
            <w:gridSpan w:val="2"/>
            <w:shd w:val="clear" w:color="auto" w:fill="auto"/>
          </w:tcPr>
          <w:p w14:paraId="7D4937A1" w14:textId="4DB05AB1" w:rsidR="00A30E9B" w:rsidRPr="00A30E9B" w:rsidRDefault="00A30E9B" w:rsidP="00A30E9B">
            <w:pPr>
              <w:rPr>
                <w:sz w:val="18"/>
                <w:szCs w:val="18"/>
              </w:rPr>
            </w:pPr>
            <w:r>
              <w:rPr>
                <w:rFonts w:hint="eastAsia"/>
                <w:sz w:val="18"/>
                <w:szCs w:val="18"/>
              </w:rPr>
              <w:t>不允许</w:t>
            </w:r>
          </w:p>
        </w:tc>
      </w:tr>
      <w:tr w:rsidR="00A30E9B" w:rsidRPr="00A30E9B" w14:paraId="64CB4459" w14:textId="77777777" w:rsidTr="00A30E9B">
        <w:tc>
          <w:tcPr>
            <w:tcW w:w="2258" w:type="dxa"/>
            <w:tcBorders>
              <w:bottom w:val="single" w:sz="4" w:space="0" w:color="auto"/>
            </w:tcBorders>
            <w:shd w:val="clear" w:color="auto" w:fill="auto"/>
          </w:tcPr>
          <w:p w14:paraId="6C78C9B4" w14:textId="6119BABE" w:rsidR="00A30E9B" w:rsidRPr="00A30E9B" w:rsidRDefault="00A30E9B" w:rsidP="00A30E9B">
            <w:pPr>
              <w:rPr>
                <w:sz w:val="18"/>
                <w:szCs w:val="18"/>
              </w:rPr>
            </w:pPr>
            <w:proofErr w:type="gramStart"/>
            <w:r w:rsidRPr="00A30E9B">
              <w:rPr>
                <w:rFonts w:hint="eastAsia"/>
                <w:sz w:val="18"/>
                <w:szCs w:val="18"/>
              </w:rPr>
              <w:t>膜卷</w:t>
            </w:r>
            <w:r>
              <w:rPr>
                <w:rFonts w:hint="eastAsia"/>
                <w:sz w:val="18"/>
                <w:szCs w:val="18"/>
              </w:rPr>
              <w:t>松紧</w:t>
            </w:r>
            <w:proofErr w:type="gramEnd"/>
          </w:p>
        </w:tc>
        <w:tc>
          <w:tcPr>
            <w:tcW w:w="2410" w:type="dxa"/>
            <w:tcBorders>
              <w:bottom w:val="single" w:sz="4" w:space="0" w:color="auto"/>
            </w:tcBorders>
            <w:shd w:val="clear" w:color="auto" w:fill="auto"/>
          </w:tcPr>
          <w:p w14:paraId="70DEFD17" w14:textId="0862A3DF" w:rsidR="00A30E9B" w:rsidRPr="00A30E9B" w:rsidRDefault="00A30E9B" w:rsidP="00A30E9B">
            <w:pPr>
              <w:rPr>
                <w:sz w:val="18"/>
                <w:szCs w:val="18"/>
              </w:rPr>
            </w:pPr>
            <w:r>
              <w:rPr>
                <w:rFonts w:hint="eastAsia"/>
                <w:sz w:val="18"/>
                <w:szCs w:val="18"/>
              </w:rPr>
              <w:t>—</w:t>
            </w:r>
          </w:p>
        </w:tc>
        <w:tc>
          <w:tcPr>
            <w:tcW w:w="4687" w:type="dxa"/>
            <w:tcBorders>
              <w:bottom w:val="single" w:sz="4" w:space="0" w:color="auto"/>
            </w:tcBorders>
            <w:shd w:val="clear" w:color="auto" w:fill="auto"/>
          </w:tcPr>
          <w:p w14:paraId="35A0618E" w14:textId="1DAF477A" w:rsidR="00A30E9B" w:rsidRPr="00A30E9B" w:rsidRDefault="00A30E9B" w:rsidP="00A30E9B">
            <w:pPr>
              <w:rPr>
                <w:sz w:val="18"/>
                <w:szCs w:val="18"/>
              </w:rPr>
            </w:pPr>
            <w:r>
              <w:rPr>
                <w:rFonts w:hint="eastAsia"/>
                <w:sz w:val="18"/>
                <w:szCs w:val="18"/>
              </w:rPr>
              <w:t>搬动时不出现膜间滑动</w:t>
            </w:r>
          </w:p>
        </w:tc>
      </w:tr>
      <w:tr w:rsidR="00A30E9B" w:rsidRPr="00A30E9B" w14:paraId="76D57C46" w14:textId="77777777" w:rsidTr="001914B0">
        <w:tc>
          <w:tcPr>
            <w:tcW w:w="2258" w:type="dxa"/>
            <w:tcBorders>
              <w:top w:val="single" w:sz="4" w:space="0" w:color="auto"/>
              <w:bottom w:val="single" w:sz="4" w:space="0" w:color="auto"/>
            </w:tcBorders>
            <w:shd w:val="clear" w:color="auto" w:fill="auto"/>
          </w:tcPr>
          <w:p w14:paraId="6509FA46" w14:textId="1EE68CC1" w:rsidR="00A30E9B" w:rsidRPr="00A30E9B" w:rsidRDefault="00A30E9B" w:rsidP="00A30E9B">
            <w:pPr>
              <w:rPr>
                <w:sz w:val="18"/>
                <w:szCs w:val="18"/>
              </w:rPr>
            </w:pPr>
            <w:proofErr w:type="gramStart"/>
            <w:r w:rsidRPr="00A30E9B">
              <w:rPr>
                <w:rFonts w:hint="eastAsia"/>
                <w:sz w:val="18"/>
                <w:szCs w:val="18"/>
              </w:rPr>
              <w:t>膜卷暴筋</w:t>
            </w:r>
            <w:proofErr w:type="gramEnd"/>
          </w:p>
        </w:tc>
        <w:tc>
          <w:tcPr>
            <w:tcW w:w="2410" w:type="dxa"/>
            <w:tcBorders>
              <w:top w:val="single" w:sz="4" w:space="0" w:color="auto"/>
              <w:bottom w:val="single" w:sz="4" w:space="0" w:color="auto"/>
            </w:tcBorders>
            <w:shd w:val="clear" w:color="auto" w:fill="auto"/>
          </w:tcPr>
          <w:p w14:paraId="4AD33781" w14:textId="6D205B9A" w:rsidR="00A30E9B" w:rsidRPr="00A30E9B" w:rsidRDefault="00A30E9B" w:rsidP="00A30E9B">
            <w:pPr>
              <w:rPr>
                <w:sz w:val="18"/>
                <w:szCs w:val="18"/>
              </w:rPr>
            </w:pPr>
            <w:r w:rsidRPr="00B95ADB">
              <w:rPr>
                <w:rFonts w:hint="eastAsia"/>
                <w:sz w:val="18"/>
                <w:szCs w:val="18"/>
              </w:rPr>
              <w:t>—</w:t>
            </w:r>
          </w:p>
        </w:tc>
        <w:tc>
          <w:tcPr>
            <w:tcW w:w="4687" w:type="dxa"/>
            <w:tcBorders>
              <w:top w:val="single" w:sz="4" w:space="0" w:color="auto"/>
              <w:bottom w:val="single" w:sz="4" w:space="0" w:color="auto"/>
            </w:tcBorders>
            <w:shd w:val="clear" w:color="auto" w:fill="auto"/>
          </w:tcPr>
          <w:p w14:paraId="2405352B" w14:textId="50A880BD" w:rsidR="00A30E9B" w:rsidRPr="00A30E9B" w:rsidRDefault="00A30E9B" w:rsidP="00A30E9B">
            <w:pPr>
              <w:rPr>
                <w:sz w:val="18"/>
                <w:szCs w:val="18"/>
              </w:rPr>
            </w:pPr>
            <w:r>
              <w:rPr>
                <w:rFonts w:hint="eastAsia"/>
                <w:sz w:val="18"/>
                <w:szCs w:val="18"/>
              </w:rPr>
              <w:t>允许有不影响使用的轻微</w:t>
            </w:r>
            <w:r w:rsidRPr="00A30E9B">
              <w:rPr>
                <w:rFonts w:hint="eastAsia"/>
                <w:sz w:val="18"/>
                <w:szCs w:val="18"/>
              </w:rPr>
              <w:t>暴筋</w:t>
            </w:r>
          </w:p>
        </w:tc>
      </w:tr>
      <w:tr w:rsidR="00A30E9B" w:rsidRPr="00A30E9B" w14:paraId="2EC970FC" w14:textId="77777777" w:rsidTr="001914B0">
        <w:tc>
          <w:tcPr>
            <w:tcW w:w="2258" w:type="dxa"/>
            <w:tcBorders>
              <w:top w:val="single" w:sz="4" w:space="0" w:color="auto"/>
            </w:tcBorders>
            <w:shd w:val="clear" w:color="auto" w:fill="auto"/>
          </w:tcPr>
          <w:p w14:paraId="3402991E" w14:textId="606277A4" w:rsidR="00A30E9B" w:rsidRPr="00A30E9B" w:rsidRDefault="00A30E9B" w:rsidP="00A30E9B">
            <w:pPr>
              <w:rPr>
                <w:sz w:val="18"/>
                <w:szCs w:val="18"/>
              </w:rPr>
            </w:pPr>
            <w:proofErr w:type="gramStart"/>
            <w:r w:rsidRPr="00A30E9B">
              <w:rPr>
                <w:rFonts w:hint="eastAsia"/>
                <w:sz w:val="18"/>
                <w:szCs w:val="18"/>
              </w:rPr>
              <w:t>膜卷端面不</w:t>
            </w:r>
            <w:proofErr w:type="gramEnd"/>
            <w:r w:rsidRPr="00A30E9B">
              <w:rPr>
                <w:rFonts w:hint="eastAsia"/>
                <w:sz w:val="18"/>
                <w:szCs w:val="18"/>
              </w:rPr>
              <w:t>平整度</w:t>
            </w:r>
          </w:p>
        </w:tc>
        <w:tc>
          <w:tcPr>
            <w:tcW w:w="2410" w:type="dxa"/>
            <w:tcBorders>
              <w:top w:val="single" w:sz="4" w:space="0" w:color="auto"/>
            </w:tcBorders>
            <w:shd w:val="clear" w:color="auto" w:fill="auto"/>
          </w:tcPr>
          <w:p w14:paraId="62B8EEA3" w14:textId="0D671BE2" w:rsidR="00A30E9B" w:rsidRPr="00A30E9B" w:rsidRDefault="00A30E9B" w:rsidP="00A30E9B">
            <w:pPr>
              <w:rPr>
                <w:sz w:val="18"/>
                <w:szCs w:val="18"/>
              </w:rPr>
            </w:pPr>
            <w:r w:rsidRPr="00B95ADB">
              <w:rPr>
                <w:rFonts w:hint="eastAsia"/>
                <w:sz w:val="18"/>
                <w:szCs w:val="18"/>
              </w:rPr>
              <w:t>—</w:t>
            </w:r>
          </w:p>
        </w:tc>
        <w:tc>
          <w:tcPr>
            <w:tcW w:w="4687" w:type="dxa"/>
            <w:tcBorders>
              <w:top w:val="single" w:sz="4" w:space="0" w:color="auto"/>
            </w:tcBorders>
            <w:shd w:val="clear" w:color="auto" w:fill="auto"/>
          </w:tcPr>
          <w:p w14:paraId="02F93DED" w14:textId="081F90DE" w:rsidR="00A30E9B" w:rsidRPr="00A30E9B" w:rsidRDefault="00A30E9B" w:rsidP="00A30E9B">
            <w:pPr>
              <w:rPr>
                <w:sz w:val="18"/>
                <w:szCs w:val="18"/>
              </w:rPr>
            </w:pPr>
            <w:r w:rsidRPr="00A30E9B">
              <w:rPr>
                <w:rFonts w:hint="eastAsia"/>
                <w:sz w:val="18"/>
                <w:szCs w:val="18"/>
              </w:rPr>
              <w:t>不大于3mm</w:t>
            </w:r>
          </w:p>
        </w:tc>
      </w:tr>
      <w:tr w:rsidR="00A30E9B" w:rsidRPr="00A30E9B" w14:paraId="66809173" w14:textId="77777777" w:rsidTr="00A30E9B">
        <w:tc>
          <w:tcPr>
            <w:tcW w:w="2258" w:type="dxa"/>
            <w:shd w:val="clear" w:color="auto" w:fill="auto"/>
          </w:tcPr>
          <w:p w14:paraId="788221C1" w14:textId="480EF971" w:rsidR="00A30E9B" w:rsidRPr="00A30E9B" w:rsidRDefault="00A30E9B" w:rsidP="00A30E9B">
            <w:pPr>
              <w:rPr>
                <w:sz w:val="18"/>
                <w:szCs w:val="18"/>
              </w:rPr>
            </w:pPr>
            <w:r>
              <w:rPr>
                <w:rFonts w:hint="eastAsia"/>
                <w:sz w:val="18"/>
                <w:szCs w:val="18"/>
              </w:rPr>
              <w:t>接头数</w:t>
            </w:r>
          </w:p>
        </w:tc>
        <w:tc>
          <w:tcPr>
            <w:tcW w:w="2410" w:type="dxa"/>
            <w:shd w:val="clear" w:color="auto" w:fill="auto"/>
          </w:tcPr>
          <w:p w14:paraId="3355F382" w14:textId="47A5672C" w:rsidR="00A30E9B" w:rsidRPr="00A30E9B" w:rsidRDefault="00A30E9B" w:rsidP="00A30E9B">
            <w:pPr>
              <w:rPr>
                <w:sz w:val="18"/>
                <w:szCs w:val="18"/>
              </w:rPr>
            </w:pPr>
            <w:r w:rsidRPr="00B95ADB">
              <w:rPr>
                <w:rFonts w:hint="eastAsia"/>
                <w:sz w:val="18"/>
                <w:szCs w:val="18"/>
              </w:rPr>
              <w:t>—</w:t>
            </w:r>
          </w:p>
        </w:tc>
        <w:tc>
          <w:tcPr>
            <w:tcW w:w="4687" w:type="dxa"/>
            <w:shd w:val="clear" w:color="auto" w:fill="auto"/>
          </w:tcPr>
          <w:p w14:paraId="66730B2C" w14:textId="1CE79DA2" w:rsidR="00A30E9B" w:rsidRPr="00A30E9B" w:rsidRDefault="00A30E9B" w:rsidP="00A30E9B">
            <w:pPr>
              <w:rPr>
                <w:sz w:val="18"/>
                <w:szCs w:val="18"/>
              </w:rPr>
            </w:pPr>
            <w:r w:rsidRPr="00A30E9B">
              <w:rPr>
                <w:rFonts w:hint="eastAsia"/>
                <w:sz w:val="18"/>
                <w:szCs w:val="18"/>
              </w:rPr>
              <w:t>二层的复合膜长</w:t>
            </w:r>
            <w:r>
              <w:rPr>
                <w:rFonts w:hint="eastAsia"/>
                <w:sz w:val="18"/>
                <w:szCs w:val="18"/>
              </w:rPr>
              <w:t>＜</w:t>
            </w:r>
            <w:r w:rsidRPr="00A30E9B">
              <w:rPr>
                <w:rFonts w:hint="eastAsia"/>
                <w:sz w:val="18"/>
                <w:szCs w:val="18"/>
              </w:rPr>
              <w:t>500m时不多于1个，≥500m</w:t>
            </w:r>
            <w:r>
              <w:rPr>
                <w:rFonts w:hint="eastAsia"/>
                <w:sz w:val="18"/>
                <w:szCs w:val="18"/>
              </w:rPr>
              <w:t>时不</w:t>
            </w:r>
            <w:r w:rsidRPr="00A30E9B">
              <w:rPr>
                <w:rFonts w:hint="eastAsia"/>
                <w:sz w:val="18"/>
                <w:szCs w:val="18"/>
              </w:rPr>
              <w:t>多于2个。三层以上的复合膜长≥800m时不多于3</w:t>
            </w:r>
            <w:r>
              <w:rPr>
                <w:rFonts w:hint="eastAsia"/>
                <w:sz w:val="18"/>
                <w:szCs w:val="18"/>
              </w:rPr>
              <w:t>个。</w:t>
            </w:r>
            <w:r w:rsidRPr="00A30E9B">
              <w:rPr>
                <w:rFonts w:hint="eastAsia"/>
                <w:sz w:val="18"/>
                <w:szCs w:val="18"/>
              </w:rPr>
              <w:t>接头应对准图案，接头处应牢固并有明显标记</w:t>
            </w:r>
          </w:p>
        </w:tc>
      </w:tr>
    </w:tbl>
    <w:p w14:paraId="70EB2F29" w14:textId="5DC94430" w:rsidR="00A30E9B" w:rsidRDefault="00A30E9B" w:rsidP="00A30E9B">
      <w:pPr>
        <w:pStyle w:val="a6"/>
      </w:pPr>
      <w:r>
        <w:rPr>
          <w:rFonts w:hint="eastAsia"/>
        </w:rPr>
        <w:lastRenderedPageBreak/>
        <w:t>印刷质量</w:t>
      </w:r>
    </w:p>
    <w:p w14:paraId="62752A5E" w14:textId="7AD379F5" w:rsidR="00A30E9B" w:rsidRDefault="00A30E9B" w:rsidP="00A30E9B">
      <w:pPr>
        <w:pStyle w:val="a7"/>
        <w:spacing w:before="156" w:after="156"/>
      </w:pPr>
      <w:r>
        <w:rPr>
          <w:rFonts w:hint="eastAsia"/>
        </w:rPr>
        <w:t>凹版印刷</w:t>
      </w:r>
    </w:p>
    <w:p w14:paraId="0CE3B4CF" w14:textId="4ABF3DD9" w:rsidR="00A30E9B" w:rsidRDefault="00A30E9B" w:rsidP="00A30E9B">
      <w:pPr>
        <w:pStyle w:val="aff"/>
        <w:rPr>
          <w:lang w:val="zh-CN"/>
        </w:rPr>
      </w:pPr>
      <w:r>
        <w:rPr>
          <w:lang w:val="zh-CN"/>
        </w:rPr>
        <w:t>印刷质量应符合GB/T</w:t>
      </w:r>
      <w:r w:rsidR="00C03A53">
        <w:rPr>
          <w:lang w:val="zh-CN"/>
        </w:rPr>
        <w:t xml:space="preserve"> </w:t>
      </w:r>
      <w:r>
        <w:rPr>
          <w:lang w:val="zh-CN"/>
        </w:rPr>
        <w:t>7707的规定。</w:t>
      </w:r>
    </w:p>
    <w:p w14:paraId="7F79A25E" w14:textId="688FF510" w:rsidR="00A30E9B" w:rsidRDefault="006D55AF" w:rsidP="006D55AF">
      <w:pPr>
        <w:pStyle w:val="a7"/>
        <w:spacing w:before="156" w:after="156"/>
      </w:pPr>
      <w:r>
        <w:rPr>
          <w:rFonts w:hint="eastAsia"/>
        </w:rPr>
        <w:t>条码印刷</w:t>
      </w:r>
    </w:p>
    <w:p w14:paraId="6486CF11" w14:textId="419D8F1F" w:rsidR="006D55AF" w:rsidRPr="006D55AF" w:rsidRDefault="006D55AF" w:rsidP="006D55AF">
      <w:pPr>
        <w:pStyle w:val="aff"/>
      </w:pPr>
      <w:r>
        <w:rPr>
          <w:rFonts w:hint="eastAsia"/>
        </w:rPr>
        <w:t>印刷质量应符合G</w:t>
      </w:r>
      <w:r>
        <w:t xml:space="preserve">B </w:t>
      </w:r>
      <w:r>
        <w:rPr>
          <w:rFonts w:hint="eastAsia"/>
        </w:rPr>
        <w:t>12904和</w:t>
      </w:r>
      <w:r w:rsidRPr="006D55AF">
        <w:t>GB</w:t>
      </w:r>
      <w:r>
        <w:rPr>
          <w:rFonts w:hint="eastAsia"/>
        </w:rPr>
        <w:t>/T</w:t>
      </w:r>
      <w:r>
        <w:t xml:space="preserve"> </w:t>
      </w:r>
      <w:r>
        <w:rPr>
          <w:rFonts w:hint="eastAsia"/>
        </w:rPr>
        <w:t>14257的规定。</w:t>
      </w:r>
    </w:p>
    <w:p w14:paraId="134E8CF2" w14:textId="06DD38A8" w:rsidR="006D55AF" w:rsidRDefault="006D55AF" w:rsidP="00285FEC">
      <w:pPr>
        <w:pStyle w:val="a6"/>
      </w:pPr>
      <w:r>
        <w:rPr>
          <w:rFonts w:hint="eastAsia"/>
        </w:rPr>
        <w:t>尺寸偏差</w:t>
      </w:r>
    </w:p>
    <w:p w14:paraId="15AFDEF4" w14:textId="53AA3CF3" w:rsidR="006D55AF" w:rsidRDefault="006D55AF" w:rsidP="006D55AF">
      <w:pPr>
        <w:pStyle w:val="a7"/>
        <w:spacing w:before="156" w:after="156"/>
      </w:pPr>
      <w:proofErr w:type="gramStart"/>
      <w:r>
        <w:rPr>
          <w:rFonts w:hint="eastAsia"/>
        </w:rPr>
        <w:t>卷膜尺寸偏差</w:t>
      </w:r>
      <w:proofErr w:type="gramEnd"/>
    </w:p>
    <w:p w14:paraId="6FC06822" w14:textId="47FEE6D8" w:rsidR="006D55AF" w:rsidRDefault="006D55AF" w:rsidP="006D55AF">
      <w:pPr>
        <w:pStyle w:val="aff"/>
      </w:pPr>
      <w:r w:rsidRPr="006D55AF">
        <w:rPr>
          <w:rFonts w:hint="eastAsia"/>
        </w:rPr>
        <w:t>宽度偏差为</w:t>
      </w:r>
      <w:r>
        <w:rPr>
          <w:rFonts w:hint="eastAsia"/>
        </w:rPr>
        <w:t>±</w:t>
      </w:r>
      <w:r w:rsidRPr="006D55AF">
        <w:rPr>
          <w:rFonts w:hint="eastAsia"/>
        </w:rPr>
        <w:t>2mm，厚度偏差为</w:t>
      </w:r>
      <w:r w:rsidR="001914B0" w:rsidRPr="001914B0">
        <w:rPr>
          <w:rFonts w:hint="eastAsia"/>
        </w:rPr>
        <w:t>±</w:t>
      </w:r>
      <w:r w:rsidRPr="006D55AF">
        <w:rPr>
          <w:rFonts w:hint="eastAsia"/>
        </w:rPr>
        <w:t>10%，长度不允许负偏差。</w:t>
      </w:r>
    </w:p>
    <w:p w14:paraId="515ABD46" w14:textId="60B1315B" w:rsidR="006D55AF" w:rsidRDefault="006D55AF" w:rsidP="006D55AF">
      <w:pPr>
        <w:pStyle w:val="a7"/>
        <w:spacing w:before="156" w:after="156"/>
      </w:pPr>
      <w:proofErr w:type="gramStart"/>
      <w:r>
        <w:rPr>
          <w:rFonts w:hint="eastAsia"/>
        </w:rPr>
        <w:t>卷膜筒芯</w:t>
      </w:r>
      <w:proofErr w:type="gramEnd"/>
      <w:r>
        <w:rPr>
          <w:rFonts w:hint="eastAsia"/>
        </w:rPr>
        <w:t>尺寸及偏差</w:t>
      </w:r>
    </w:p>
    <w:p w14:paraId="3071F4AC" w14:textId="4D7C1604" w:rsidR="006D55AF" w:rsidRDefault="006D55AF" w:rsidP="006D55AF">
      <w:pPr>
        <w:pStyle w:val="aff"/>
        <w:rPr>
          <w:lang w:val="zh-CN"/>
        </w:rPr>
      </w:pPr>
      <w:r>
        <w:rPr>
          <w:lang w:val="zh-CN"/>
        </w:rPr>
        <w:t>内径为</w:t>
      </w:r>
      <m:oMath>
        <m:sSubSup>
          <m:sSubSupPr>
            <m:ctrlPr>
              <w:rPr>
                <w:rFonts w:ascii="Cambria Math" w:hAnsi="Cambria Math"/>
                <w:i/>
                <w:lang w:val="zh-CN"/>
              </w:rPr>
            </m:ctrlPr>
          </m:sSubSupPr>
          <m:e>
            <m:r>
              <w:rPr>
                <w:rFonts w:ascii="Cambria Math" w:hAnsi="Cambria Math" w:hint="eastAsia"/>
                <w:lang w:val="zh-CN"/>
              </w:rPr>
              <m:t>Ф</m:t>
            </m:r>
            <m:r>
              <w:rPr>
                <w:rFonts w:ascii="Cambria Math" w:hAnsi="Cambria Math" w:hint="eastAsia"/>
                <w:lang w:val="zh-CN"/>
              </w:rPr>
              <m:t>76</m:t>
            </m:r>
          </m:e>
          <m:sub>
            <m:r>
              <w:rPr>
                <w:rFonts w:ascii="Cambria Math" w:hAnsi="Cambria Math" w:hint="eastAsia"/>
                <w:lang w:val="zh-CN"/>
              </w:rPr>
              <m:t>0</m:t>
            </m:r>
          </m:sub>
          <m:sup>
            <m:r>
              <w:rPr>
                <w:rFonts w:ascii="Cambria Math" w:hAnsi="Cambria Math" w:hint="eastAsia"/>
                <w:lang w:val="zh-CN"/>
              </w:rPr>
              <m:t>+2</m:t>
            </m:r>
          </m:sup>
        </m:sSubSup>
      </m:oMath>
      <w:r>
        <w:rPr>
          <w:lang w:val="zh-CN"/>
        </w:rPr>
        <w:t>mm或</w:t>
      </w:r>
      <m:oMath>
        <m:sSubSup>
          <m:sSubSupPr>
            <m:ctrlPr>
              <w:rPr>
                <w:rFonts w:ascii="Cambria Math" w:hAnsi="Cambria Math"/>
                <w:i/>
                <w:lang w:val="zh-CN"/>
              </w:rPr>
            </m:ctrlPr>
          </m:sSubSupPr>
          <m:e>
            <m:r>
              <w:rPr>
                <w:rFonts w:ascii="Cambria Math" w:hAnsi="Cambria Math" w:hint="eastAsia"/>
                <w:lang w:val="zh-CN"/>
              </w:rPr>
              <m:t>Ф</m:t>
            </m:r>
            <m:r>
              <w:rPr>
                <w:rFonts w:ascii="Cambria Math" w:hAnsi="Cambria Math" w:hint="eastAsia"/>
                <w:lang w:val="zh-CN"/>
              </w:rPr>
              <m:t>152</m:t>
            </m:r>
          </m:e>
          <m:sub>
            <m:r>
              <w:rPr>
                <w:rFonts w:ascii="Cambria Math" w:hAnsi="Cambria Math" w:hint="eastAsia"/>
                <w:lang w:val="zh-CN"/>
              </w:rPr>
              <m:t>0</m:t>
            </m:r>
          </m:sub>
          <m:sup>
            <m:r>
              <w:rPr>
                <w:rFonts w:ascii="Cambria Math" w:hAnsi="Cambria Math" w:hint="eastAsia"/>
                <w:lang w:val="zh-CN"/>
              </w:rPr>
              <m:t>+2</m:t>
            </m:r>
          </m:sup>
        </m:sSubSup>
      </m:oMath>
      <w:r>
        <w:rPr>
          <w:lang w:val="zh-CN"/>
        </w:rPr>
        <w:t>mm，特殊要求由供需双方协商。</w:t>
      </w:r>
    </w:p>
    <w:p w14:paraId="31798093" w14:textId="1B7C7E66" w:rsidR="006D55AF" w:rsidRDefault="006D55AF" w:rsidP="006D55AF">
      <w:pPr>
        <w:pStyle w:val="a7"/>
        <w:spacing w:before="156" w:after="156"/>
      </w:pPr>
      <w:r>
        <w:rPr>
          <w:rFonts w:hint="eastAsia"/>
        </w:rPr>
        <w:t>袋的尺寸偏差</w:t>
      </w:r>
    </w:p>
    <w:p w14:paraId="1E8F2984" w14:textId="00737DB8" w:rsidR="006D55AF" w:rsidRDefault="006D55AF" w:rsidP="006D55AF">
      <w:pPr>
        <w:pStyle w:val="aff"/>
      </w:pPr>
      <w:r>
        <w:rPr>
          <w:rFonts w:hint="eastAsia"/>
        </w:rPr>
        <w:t>袋的尺寸偏差应符合表3的规定。</w:t>
      </w:r>
    </w:p>
    <w:p w14:paraId="60DB13EB" w14:textId="14F4253E" w:rsidR="006D55AF" w:rsidRDefault="006D55AF" w:rsidP="006D55AF">
      <w:pPr>
        <w:pStyle w:val="af5"/>
      </w:pPr>
      <w:r>
        <w:rPr>
          <w:rFonts w:hint="eastAsia"/>
        </w:rPr>
        <w:t>袋的尺寸偏差</w:t>
      </w:r>
    </w:p>
    <w:tbl>
      <w:tblPr>
        <w:tblStyle w:val="affffffb"/>
        <w:tblW w:w="93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1871"/>
        <w:gridCol w:w="1871"/>
        <w:gridCol w:w="1871"/>
        <w:gridCol w:w="1871"/>
        <w:gridCol w:w="1871"/>
      </w:tblGrid>
      <w:tr w:rsidR="006D55AF" w:rsidRPr="006D55AF" w14:paraId="43FE2FCA" w14:textId="77777777" w:rsidTr="00C34A95">
        <w:trPr>
          <w:jc w:val="center"/>
        </w:trPr>
        <w:tc>
          <w:tcPr>
            <w:tcW w:w="1871" w:type="dxa"/>
            <w:tcBorders>
              <w:top w:val="single" w:sz="8" w:space="0" w:color="auto"/>
              <w:bottom w:val="single" w:sz="8" w:space="0" w:color="auto"/>
            </w:tcBorders>
            <w:shd w:val="clear" w:color="auto" w:fill="auto"/>
            <w:vAlign w:val="center"/>
          </w:tcPr>
          <w:p w14:paraId="4581F0BE" w14:textId="68E959FC" w:rsidR="006D55AF" w:rsidRPr="006D55AF" w:rsidRDefault="006D55AF" w:rsidP="00C34A95">
            <w:pPr>
              <w:jc w:val="center"/>
              <w:rPr>
                <w:sz w:val="18"/>
                <w:szCs w:val="18"/>
              </w:rPr>
            </w:pPr>
            <w:r w:rsidRPr="006D55AF">
              <w:rPr>
                <w:rFonts w:hint="eastAsia"/>
                <w:sz w:val="18"/>
                <w:szCs w:val="18"/>
              </w:rPr>
              <w:t>袋的长度/mm</w:t>
            </w:r>
          </w:p>
        </w:tc>
        <w:tc>
          <w:tcPr>
            <w:tcW w:w="1871" w:type="dxa"/>
            <w:tcBorders>
              <w:top w:val="single" w:sz="8" w:space="0" w:color="auto"/>
              <w:bottom w:val="single" w:sz="8" w:space="0" w:color="auto"/>
            </w:tcBorders>
            <w:shd w:val="clear" w:color="auto" w:fill="auto"/>
            <w:vAlign w:val="center"/>
          </w:tcPr>
          <w:p w14:paraId="24FD72C1" w14:textId="65F785A5" w:rsidR="006D55AF" w:rsidRPr="006D55AF" w:rsidRDefault="006D55AF" w:rsidP="00C34A95">
            <w:pPr>
              <w:jc w:val="center"/>
              <w:rPr>
                <w:sz w:val="18"/>
                <w:szCs w:val="18"/>
              </w:rPr>
            </w:pPr>
            <w:r w:rsidRPr="006D55AF">
              <w:rPr>
                <w:rFonts w:hint="eastAsia"/>
                <w:sz w:val="18"/>
                <w:szCs w:val="18"/>
              </w:rPr>
              <w:t>长度偏差/mm</w:t>
            </w:r>
          </w:p>
        </w:tc>
        <w:tc>
          <w:tcPr>
            <w:tcW w:w="1871" w:type="dxa"/>
            <w:tcBorders>
              <w:top w:val="single" w:sz="8" w:space="0" w:color="auto"/>
              <w:bottom w:val="single" w:sz="8" w:space="0" w:color="auto"/>
            </w:tcBorders>
            <w:shd w:val="clear" w:color="auto" w:fill="auto"/>
            <w:vAlign w:val="center"/>
          </w:tcPr>
          <w:p w14:paraId="2A2825C4" w14:textId="6486BF0D" w:rsidR="006D55AF" w:rsidRPr="006D55AF" w:rsidRDefault="006D55AF" w:rsidP="00C34A95">
            <w:pPr>
              <w:jc w:val="center"/>
              <w:rPr>
                <w:sz w:val="18"/>
                <w:szCs w:val="18"/>
              </w:rPr>
            </w:pPr>
            <w:r w:rsidRPr="006D55AF">
              <w:rPr>
                <w:rFonts w:hint="eastAsia"/>
                <w:sz w:val="18"/>
                <w:szCs w:val="18"/>
              </w:rPr>
              <w:t>宽度偏差/mm</w:t>
            </w:r>
          </w:p>
        </w:tc>
        <w:tc>
          <w:tcPr>
            <w:tcW w:w="1871" w:type="dxa"/>
            <w:tcBorders>
              <w:top w:val="single" w:sz="8" w:space="0" w:color="auto"/>
              <w:bottom w:val="single" w:sz="8" w:space="0" w:color="auto"/>
            </w:tcBorders>
            <w:shd w:val="clear" w:color="auto" w:fill="auto"/>
            <w:vAlign w:val="center"/>
          </w:tcPr>
          <w:p w14:paraId="613D86E6" w14:textId="434F23E5" w:rsidR="006D55AF" w:rsidRPr="006D55AF" w:rsidRDefault="006D55AF" w:rsidP="00C34A95">
            <w:pPr>
              <w:jc w:val="center"/>
              <w:rPr>
                <w:sz w:val="18"/>
                <w:szCs w:val="18"/>
              </w:rPr>
            </w:pPr>
            <w:r w:rsidRPr="006D55AF">
              <w:rPr>
                <w:rFonts w:hint="eastAsia"/>
                <w:sz w:val="18"/>
                <w:szCs w:val="18"/>
              </w:rPr>
              <w:t>封口宽度偏差/%</w:t>
            </w:r>
          </w:p>
        </w:tc>
        <w:tc>
          <w:tcPr>
            <w:tcW w:w="1871" w:type="dxa"/>
            <w:tcBorders>
              <w:top w:val="single" w:sz="8" w:space="0" w:color="auto"/>
              <w:bottom w:val="single" w:sz="8" w:space="0" w:color="auto"/>
            </w:tcBorders>
            <w:shd w:val="clear" w:color="auto" w:fill="auto"/>
            <w:vAlign w:val="center"/>
          </w:tcPr>
          <w:p w14:paraId="106D1653" w14:textId="79E45395" w:rsidR="006D55AF" w:rsidRPr="006D55AF" w:rsidRDefault="006D55AF" w:rsidP="00C34A95">
            <w:pPr>
              <w:jc w:val="center"/>
              <w:rPr>
                <w:sz w:val="18"/>
                <w:szCs w:val="18"/>
              </w:rPr>
            </w:pPr>
            <w:r w:rsidRPr="006D55AF">
              <w:rPr>
                <w:rFonts w:hint="eastAsia"/>
                <w:sz w:val="18"/>
                <w:szCs w:val="18"/>
              </w:rPr>
              <w:t>封口与袋边距离/mm</w:t>
            </w:r>
          </w:p>
        </w:tc>
      </w:tr>
      <w:tr w:rsidR="00C34A95" w:rsidRPr="006D55AF" w14:paraId="5C34680D" w14:textId="77777777" w:rsidTr="00C34A95">
        <w:trPr>
          <w:jc w:val="center"/>
        </w:trPr>
        <w:tc>
          <w:tcPr>
            <w:tcW w:w="1871" w:type="dxa"/>
            <w:tcBorders>
              <w:top w:val="single" w:sz="8" w:space="0" w:color="auto"/>
              <w:bottom w:val="single" w:sz="4" w:space="0" w:color="auto"/>
            </w:tcBorders>
            <w:shd w:val="clear" w:color="auto" w:fill="auto"/>
            <w:vAlign w:val="center"/>
          </w:tcPr>
          <w:p w14:paraId="097C36B9" w14:textId="4CBFC920" w:rsidR="00C34A95" w:rsidRPr="006D55AF" w:rsidRDefault="00C34A95" w:rsidP="00C34A95">
            <w:pPr>
              <w:jc w:val="center"/>
              <w:rPr>
                <w:sz w:val="18"/>
                <w:szCs w:val="18"/>
              </w:rPr>
            </w:pPr>
            <w:r>
              <w:rPr>
                <w:rFonts w:hint="eastAsia"/>
                <w:sz w:val="18"/>
                <w:szCs w:val="18"/>
              </w:rPr>
              <w:t>＜100</w:t>
            </w:r>
          </w:p>
        </w:tc>
        <w:tc>
          <w:tcPr>
            <w:tcW w:w="1871" w:type="dxa"/>
            <w:tcBorders>
              <w:top w:val="single" w:sz="8" w:space="0" w:color="auto"/>
              <w:bottom w:val="single" w:sz="4" w:space="0" w:color="auto"/>
            </w:tcBorders>
            <w:shd w:val="clear" w:color="auto" w:fill="auto"/>
            <w:vAlign w:val="center"/>
          </w:tcPr>
          <w:p w14:paraId="7D4BFE9E" w14:textId="1D3A9155" w:rsidR="00C34A95" w:rsidRPr="006D55AF" w:rsidRDefault="00C34A95" w:rsidP="00C34A95">
            <w:pPr>
              <w:jc w:val="center"/>
              <w:rPr>
                <w:sz w:val="18"/>
                <w:szCs w:val="18"/>
              </w:rPr>
            </w:pPr>
            <w:r w:rsidRPr="003B5A6B">
              <w:rPr>
                <w:rFonts w:hint="eastAsia"/>
                <w:sz w:val="18"/>
                <w:szCs w:val="18"/>
              </w:rPr>
              <w:t>±</w:t>
            </w:r>
            <w:r>
              <w:rPr>
                <w:rFonts w:hint="eastAsia"/>
                <w:sz w:val="18"/>
                <w:szCs w:val="18"/>
              </w:rPr>
              <w:t>2</w:t>
            </w:r>
          </w:p>
        </w:tc>
        <w:tc>
          <w:tcPr>
            <w:tcW w:w="1871" w:type="dxa"/>
            <w:tcBorders>
              <w:top w:val="single" w:sz="8" w:space="0" w:color="auto"/>
              <w:bottom w:val="single" w:sz="4" w:space="0" w:color="auto"/>
            </w:tcBorders>
            <w:shd w:val="clear" w:color="auto" w:fill="auto"/>
            <w:vAlign w:val="center"/>
          </w:tcPr>
          <w:p w14:paraId="6773E211" w14:textId="116AFE2D" w:rsidR="00C34A95" w:rsidRPr="006D55AF" w:rsidRDefault="00C34A95" w:rsidP="00C34A95">
            <w:pPr>
              <w:jc w:val="center"/>
              <w:rPr>
                <w:sz w:val="18"/>
                <w:szCs w:val="18"/>
              </w:rPr>
            </w:pPr>
            <w:r w:rsidRPr="003B5A6B">
              <w:rPr>
                <w:rFonts w:hint="eastAsia"/>
                <w:sz w:val="18"/>
                <w:szCs w:val="18"/>
              </w:rPr>
              <w:t>±</w:t>
            </w:r>
            <w:r>
              <w:rPr>
                <w:rFonts w:hint="eastAsia"/>
                <w:sz w:val="18"/>
                <w:szCs w:val="18"/>
              </w:rPr>
              <w:t>2</w:t>
            </w:r>
          </w:p>
        </w:tc>
        <w:tc>
          <w:tcPr>
            <w:tcW w:w="1871" w:type="dxa"/>
            <w:tcBorders>
              <w:top w:val="single" w:sz="8" w:space="0" w:color="auto"/>
              <w:bottom w:val="single" w:sz="4" w:space="0" w:color="auto"/>
            </w:tcBorders>
            <w:shd w:val="clear" w:color="auto" w:fill="auto"/>
            <w:vAlign w:val="center"/>
          </w:tcPr>
          <w:p w14:paraId="63B48AF4" w14:textId="02D9F3C6" w:rsidR="00C34A95" w:rsidRPr="006D55AF" w:rsidRDefault="00C34A95" w:rsidP="00C34A95">
            <w:pPr>
              <w:jc w:val="center"/>
              <w:rPr>
                <w:sz w:val="18"/>
                <w:szCs w:val="18"/>
              </w:rPr>
            </w:pPr>
            <w:r w:rsidRPr="003B5A6B">
              <w:rPr>
                <w:rFonts w:hint="eastAsia"/>
                <w:sz w:val="18"/>
                <w:szCs w:val="18"/>
              </w:rPr>
              <w:t>±</w:t>
            </w:r>
            <w:r>
              <w:rPr>
                <w:rFonts w:hint="eastAsia"/>
                <w:sz w:val="18"/>
                <w:szCs w:val="18"/>
              </w:rPr>
              <w:t>20</w:t>
            </w:r>
          </w:p>
        </w:tc>
        <w:tc>
          <w:tcPr>
            <w:tcW w:w="1871" w:type="dxa"/>
            <w:tcBorders>
              <w:top w:val="single" w:sz="8" w:space="0" w:color="auto"/>
              <w:bottom w:val="single" w:sz="4" w:space="0" w:color="auto"/>
            </w:tcBorders>
            <w:shd w:val="clear" w:color="auto" w:fill="auto"/>
            <w:vAlign w:val="center"/>
          </w:tcPr>
          <w:p w14:paraId="2043983F" w14:textId="2F4EA29F" w:rsidR="00C34A95" w:rsidRPr="006D55AF" w:rsidRDefault="00C34A95" w:rsidP="00C34A95">
            <w:pPr>
              <w:jc w:val="center"/>
              <w:rPr>
                <w:sz w:val="18"/>
                <w:szCs w:val="18"/>
              </w:rPr>
            </w:pPr>
            <w:r>
              <w:rPr>
                <w:rFonts w:hint="eastAsia"/>
                <w:sz w:val="18"/>
                <w:szCs w:val="18"/>
              </w:rPr>
              <w:t>≤3</w:t>
            </w:r>
          </w:p>
        </w:tc>
      </w:tr>
      <w:tr w:rsidR="00C34A95" w:rsidRPr="006D55AF" w14:paraId="50F1B592" w14:textId="77777777" w:rsidTr="00C34A95">
        <w:trPr>
          <w:jc w:val="center"/>
        </w:trPr>
        <w:tc>
          <w:tcPr>
            <w:tcW w:w="1871" w:type="dxa"/>
            <w:tcBorders>
              <w:top w:val="single" w:sz="4" w:space="0" w:color="auto"/>
              <w:bottom w:val="single" w:sz="8" w:space="0" w:color="auto"/>
            </w:tcBorders>
            <w:shd w:val="clear" w:color="auto" w:fill="auto"/>
            <w:vAlign w:val="center"/>
          </w:tcPr>
          <w:p w14:paraId="61889948" w14:textId="20BFFB4F" w:rsidR="00C34A95" w:rsidRPr="006D55AF" w:rsidRDefault="00C34A95" w:rsidP="00C34A95">
            <w:pPr>
              <w:jc w:val="center"/>
              <w:rPr>
                <w:sz w:val="18"/>
                <w:szCs w:val="18"/>
              </w:rPr>
            </w:pPr>
            <w:r>
              <w:rPr>
                <w:rFonts w:hint="eastAsia"/>
                <w:sz w:val="18"/>
                <w:szCs w:val="18"/>
              </w:rPr>
              <w:t>100~400</w:t>
            </w:r>
          </w:p>
        </w:tc>
        <w:tc>
          <w:tcPr>
            <w:tcW w:w="1871" w:type="dxa"/>
            <w:tcBorders>
              <w:top w:val="single" w:sz="4" w:space="0" w:color="auto"/>
              <w:bottom w:val="single" w:sz="8" w:space="0" w:color="auto"/>
            </w:tcBorders>
            <w:shd w:val="clear" w:color="auto" w:fill="auto"/>
            <w:vAlign w:val="center"/>
          </w:tcPr>
          <w:p w14:paraId="506D41D6" w14:textId="22123B7F" w:rsidR="00C34A95" w:rsidRPr="006D55AF" w:rsidRDefault="00C34A95" w:rsidP="00C34A95">
            <w:pPr>
              <w:jc w:val="center"/>
              <w:rPr>
                <w:sz w:val="18"/>
                <w:szCs w:val="18"/>
              </w:rPr>
            </w:pPr>
            <w:r w:rsidRPr="003B5A6B">
              <w:rPr>
                <w:rFonts w:hint="eastAsia"/>
                <w:sz w:val="18"/>
                <w:szCs w:val="18"/>
              </w:rPr>
              <w:t>±</w:t>
            </w:r>
            <w:r>
              <w:rPr>
                <w:rFonts w:hint="eastAsia"/>
                <w:sz w:val="18"/>
                <w:szCs w:val="18"/>
              </w:rPr>
              <w:t>4</w:t>
            </w:r>
          </w:p>
        </w:tc>
        <w:tc>
          <w:tcPr>
            <w:tcW w:w="1871" w:type="dxa"/>
            <w:tcBorders>
              <w:top w:val="single" w:sz="4" w:space="0" w:color="auto"/>
              <w:bottom w:val="single" w:sz="8" w:space="0" w:color="auto"/>
            </w:tcBorders>
            <w:shd w:val="clear" w:color="auto" w:fill="auto"/>
            <w:vAlign w:val="center"/>
          </w:tcPr>
          <w:p w14:paraId="0A83910D" w14:textId="035E4ABD" w:rsidR="00C34A95" w:rsidRPr="006D55AF" w:rsidRDefault="00C34A95" w:rsidP="00C34A95">
            <w:pPr>
              <w:jc w:val="center"/>
              <w:rPr>
                <w:sz w:val="18"/>
                <w:szCs w:val="18"/>
              </w:rPr>
            </w:pPr>
            <w:r w:rsidRPr="003B5A6B">
              <w:rPr>
                <w:rFonts w:hint="eastAsia"/>
                <w:sz w:val="18"/>
                <w:szCs w:val="18"/>
              </w:rPr>
              <w:t>±</w:t>
            </w:r>
            <w:r>
              <w:rPr>
                <w:rFonts w:hint="eastAsia"/>
                <w:sz w:val="18"/>
                <w:szCs w:val="18"/>
              </w:rPr>
              <w:t>4</w:t>
            </w:r>
          </w:p>
        </w:tc>
        <w:tc>
          <w:tcPr>
            <w:tcW w:w="1871" w:type="dxa"/>
            <w:tcBorders>
              <w:top w:val="single" w:sz="4" w:space="0" w:color="auto"/>
              <w:bottom w:val="single" w:sz="8" w:space="0" w:color="auto"/>
            </w:tcBorders>
            <w:shd w:val="clear" w:color="auto" w:fill="auto"/>
            <w:vAlign w:val="center"/>
          </w:tcPr>
          <w:p w14:paraId="74605F2F" w14:textId="0EF99CA5" w:rsidR="00C34A95" w:rsidRPr="006D55AF" w:rsidRDefault="00C34A95" w:rsidP="00C34A95">
            <w:pPr>
              <w:jc w:val="center"/>
              <w:rPr>
                <w:sz w:val="18"/>
                <w:szCs w:val="18"/>
              </w:rPr>
            </w:pPr>
            <w:r w:rsidRPr="00517BA3">
              <w:rPr>
                <w:rFonts w:hint="eastAsia"/>
                <w:sz w:val="18"/>
                <w:szCs w:val="18"/>
              </w:rPr>
              <w:t>±20</w:t>
            </w:r>
          </w:p>
        </w:tc>
        <w:tc>
          <w:tcPr>
            <w:tcW w:w="1871" w:type="dxa"/>
            <w:tcBorders>
              <w:top w:val="single" w:sz="4" w:space="0" w:color="auto"/>
              <w:bottom w:val="single" w:sz="8" w:space="0" w:color="auto"/>
            </w:tcBorders>
            <w:shd w:val="clear" w:color="auto" w:fill="auto"/>
            <w:vAlign w:val="center"/>
          </w:tcPr>
          <w:p w14:paraId="30308882" w14:textId="76C18A98" w:rsidR="00C34A95" w:rsidRPr="006D55AF" w:rsidRDefault="00C34A95" w:rsidP="00C34A95">
            <w:pPr>
              <w:jc w:val="center"/>
              <w:rPr>
                <w:sz w:val="18"/>
                <w:szCs w:val="18"/>
              </w:rPr>
            </w:pPr>
            <w:r w:rsidRPr="00C56C8D">
              <w:rPr>
                <w:rFonts w:hint="eastAsia"/>
                <w:sz w:val="18"/>
                <w:szCs w:val="18"/>
              </w:rPr>
              <w:t>≤</w:t>
            </w:r>
            <w:r>
              <w:rPr>
                <w:rFonts w:hint="eastAsia"/>
                <w:sz w:val="18"/>
                <w:szCs w:val="18"/>
              </w:rPr>
              <w:t>4</w:t>
            </w:r>
          </w:p>
        </w:tc>
      </w:tr>
      <w:tr w:rsidR="00C34A95" w:rsidRPr="006D55AF" w14:paraId="2EC63F76" w14:textId="77777777" w:rsidTr="00C34A95">
        <w:trPr>
          <w:jc w:val="center"/>
        </w:trPr>
        <w:tc>
          <w:tcPr>
            <w:tcW w:w="1871" w:type="dxa"/>
            <w:tcBorders>
              <w:top w:val="single" w:sz="8" w:space="0" w:color="auto"/>
            </w:tcBorders>
            <w:shd w:val="clear" w:color="auto" w:fill="auto"/>
            <w:vAlign w:val="center"/>
          </w:tcPr>
          <w:p w14:paraId="050BD0F2" w14:textId="121AA0AF" w:rsidR="00C34A95" w:rsidRPr="006D55AF" w:rsidRDefault="00C34A95" w:rsidP="00C34A95">
            <w:pPr>
              <w:jc w:val="center"/>
              <w:rPr>
                <w:sz w:val="18"/>
                <w:szCs w:val="18"/>
              </w:rPr>
            </w:pPr>
            <w:r>
              <w:rPr>
                <w:rFonts w:hint="eastAsia"/>
                <w:sz w:val="18"/>
                <w:szCs w:val="18"/>
              </w:rPr>
              <w:t>＞400</w:t>
            </w:r>
          </w:p>
        </w:tc>
        <w:tc>
          <w:tcPr>
            <w:tcW w:w="1871" w:type="dxa"/>
            <w:tcBorders>
              <w:top w:val="single" w:sz="8" w:space="0" w:color="auto"/>
            </w:tcBorders>
            <w:shd w:val="clear" w:color="auto" w:fill="auto"/>
            <w:vAlign w:val="center"/>
          </w:tcPr>
          <w:p w14:paraId="315B7CD3" w14:textId="30812D3C" w:rsidR="00C34A95" w:rsidRPr="006D55AF" w:rsidRDefault="00C34A95" w:rsidP="00C34A95">
            <w:pPr>
              <w:jc w:val="center"/>
              <w:rPr>
                <w:sz w:val="18"/>
                <w:szCs w:val="18"/>
              </w:rPr>
            </w:pPr>
            <w:r w:rsidRPr="003B5A6B">
              <w:rPr>
                <w:rFonts w:hint="eastAsia"/>
                <w:sz w:val="18"/>
                <w:szCs w:val="18"/>
              </w:rPr>
              <w:t>±</w:t>
            </w:r>
            <w:r>
              <w:rPr>
                <w:rFonts w:hint="eastAsia"/>
                <w:sz w:val="18"/>
                <w:szCs w:val="18"/>
              </w:rPr>
              <w:t>6</w:t>
            </w:r>
          </w:p>
        </w:tc>
        <w:tc>
          <w:tcPr>
            <w:tcW w:w="1871" w:type="dxa"/>
            <w:tcBorders>
              <w:top w:val="single" w:sz="8" w:space="0" w:color="auto"/>
            </w:tcBorders>
            <w:shd w:val="clear" w:color="auto" w:fill="auto"/>
            <w:vAlign w:val="center"/>
          </w:tcPr>
          <w:p w14:paraId="1DD08B3D" w14:textId="070E9DD2" w:rsidR="00C34A95" w:rsidRPr="006D55AF" w:rsidRDefault="00C34A95" w:rsidP="00C34A95">
            <w:pPr>
              <w:jc w:val="center"/>
              <w:rPr>
                <w:sz w:val="18"/>
                <w:szCs w:val="18"/>
              </w:rPr>
            </w:pPr>
            <w:r w:rsidRPr="003B5A6B">
              <w:rPr>
                <w:rFonts w:hint="eastAsia"/>
                <w:sz w:val="18"/>
                <w:szCs w:val="18"/>
              </w:rPr>
              <w:t>±</w:t>
            </w:r>
            <w:r>
              <w:rPr>
                <w:rFonts w:hint="eastAsia"/>
                <w:sz w:val="18"/>
                <w:szCs w:val="18"/>
              </w:rPr>
              <w:t>6</w:t>
            </w:r>
          </w:p>
        </w:tc>
        <w:tc>
          <w:tcPr>
            <w:tcW w:w="1871" w:type="dxa"/>
            <w:tcBorders>
              <w:top w:val="single" w:sz="8" w:space="0" w:color="auto"/>
            </w:tcBorders>
            <w:shd w:val="clear" w:color="auto" w:fill="auto"/>
            <w:vAlign w:val="center"/>
          </w:tcPr>
          <w:p w14:paraId="647A5BCE" w14:textId="747B0A7F" w:rsidR="00C34A95" w:rsidRPr="006D55AF" w:rsidRDefault="00C34A95" w:rsidP="00C34A95">
            <w:pPr>
              <w:jc w:val="center"/>
              <w:rPr>
                <w:sz w:val="18"/>
                <w:szCs w:val="18"/>
              </w:rPr>
            </w:pPr>
            <w:r w:rsidRPr="00517BA3">
              <w:rPr>
                <w:rFonts w:hint="eastAsia"/>
                <w:sz w:val="18"/>
                <w:szCs w:val="18"/>
              </w:rPr>
              <w:t>±20</w:t>
            </w:r>
          </w:p>
        </w:tc>
        <w:tc>
          <w:tcPr>
            <w:tcW w:w="1871" w:type="dxa"/>
            <w:tcBorders>
              <w:top w:val="single" w:sz="8" w:space="0" w:color="auto"/>
            </w:tcBorders>
            <w:shd w:val="clear" w:color="auto" w:fill="auto"/>
            <w:vAlign w:val="center"/>
          </w:tcPr>
          <w:p w14:paraId="5E9C5719" w14:textId="79EEEB71" w:rsidR="00C34A95" w:rsidRPr="006D55AF" w:rsidRDefault="00C34A95" w:rsidP="00C34A95">
            <w:pPr>
              <w:jc w:val="center"/>
              <w:rPr>
                <w:sz w:val="18"/>
                <w:szCs w:val="18"/>
              </w:rPr>
            </w:pPr>
            <w:r w:rsidRPr="00C56C8D">
              <w:rPr>
                <w:rFonts w:hint="eastAsia"/>
                <w:sz w:val="18"/>
                <w:szCs w:val="18"/>
              </w:rPr>
              <w:t>≤</w:t>
            </w:r>
            <w:r>
              <w:rPr>
                <w:rFonts w:hint="eastAsia"/>
                <w:sz w:val="18"/>
                <w:szCs w:val="18"/>
              </w:rPr>
              <w:t>6</w:t>
            </w:r>
          </w:p>
        </w:tc>
      </w:tr>
      <w:tr w:rsidR="006D55AF" w:rsidRPr="006D55AF" w14:paraId="5B7851F3" w14:textId="77777777" w:rsidTr="00C34A95">
        <w:trPr>
          <w:jc w:val="center"/>
        </w:trPr>
        <w:tc>
          <w:tcPr>
            <w:tcW w:w="9355" w:type="dxa"/>
            <w:gridSpan w:val="5"/>
            <w:shd w:val="clear" w:color="auto" w:fill="auto"/>
            <w:vAlign w:val="center"/>
          </w:tcPr>
          <w:p w14:paraId="7CE79627" w14:textId="76C9FB0C" w:rsidR="006D55AF" w:rsidRPr="006D55AF" w:rsidRDefault="00C34A95" w:rsidP="00C34A95">
            <w:pPr>
              <w:jc w:val="center"/>
              <w:rPr>
                <w:sz w:val="18"/>
                <w:szCs w:val="18"/>
              </w:rPr>
            </w:pPr>
            <w:r>
              <w:rPr>
                <w:rFonts w:hint="eastAsia"/>
                <w:sz w:val="18"/>
                <w:szCs w:val="18"/>
              </w:rPr>
              <w:t>袋的平均厚度偏差为±10%</w:t>
            </w:r>
          </w:p>
        </w:tc>
      </w:tr>
    </w:tbl>
    <w:bookmarkEnd w:id="63"/>
    <w:p w14:paraId="5E2AB99D" w14:textId="530DDF3F" w:rsidR="00285FEC" w:rsidRDefault="00C34A95" w:rsidP="00285FEC">
      <w:pPr>
        <w:pStyle w:val="a6"/>
      </w:pPr>
      <w:r>
        <w:rPr>
          <w:rFonts w:hint="eastAsia"/>
        </w:rPr>
        <w:t>物理性能</w:t>
      </w:r>
    </w:p>
    <w:p w14:paraId="17CCF2D6" w14:textId="4CFC1158" w:rsidR="00C34A95" w:rsidRDefault="00C34A95" w:rsidP="00C34A95">
      <w:pPr>
        <w:pStyle w:val="a7"/>
        <w:spacing w:before="156" w:after="156"/>
      </w:pPr>
      <w:r>
        <w:rPr>
          <w:rFonts w:hint="eastAsia"/>
        </w:rPr>
        <w:t>剥离力</w:t>
      </w:r>
    </w:p>
    <w:p w14:paraId="0CE5D86C" w14:textId="5C129A2B" w:rsidR="00C34A95" w:rsidRDefault="00C34A95" w:rsidP="00C34A95">
      <w:pPr>
        <w:pStyle w:val="aff"/>
      </w:pPr>
      <w:r>
        <w:rPr>
          <w:rFonts w:hint="eastAsia"/>
        </w:rPr>
        <w:t>剥离</w:t>
      </w:r>
      <w:proofErr w:type="gramStart"/>
      <w:r>
        <w:rPr>
          <w:rFonts w:hint="eastAsia"/>
        </w:rPr>
        <w:t>力指标</w:t>
      </w:r>
      <w:proofErr w:type="gramEnd"/>
      <w:r>
        <w:rPr>
          <w:rFonts w:hint="eastAsia"/>
        </w:rPr>
        <w:t>应符合表4规定。</w:t>
      </w:r>
    </w:p>
    <w:p w14:paraId="2DF11B4E" w14:textId="50B15BA8" w:rsidR="00C34A95" w:rsidRDefault="00C34A95" w:rsidP="00C34A95">
      <w:pPr>
        <w:pStyle w:val="af5"/>
      </w:pPr>
      <w:r>
        <w:rPr>
          <w:noProof/>
        </w:rPr>
        <mc:AlternateContent>
          <mc:Choice Requires="wps">
            <w:drawing>
              <wp:anchor distT="45720" distB="45720" distL="114300" distR="114300" simplePos="0" relativeHeight="251664384" behindDoc="1" locked="0" layoutInCell="1" allowOverlap="1" wp14:anchorId="1FB2EEC7" wp14:editId="64351D52">
                <wp:simplePos x="0" y="0"/>
                <wp:positionH relativeFrom="column">
                  <wp:posOffset>4641520</wp:posOffset>
                </wp:positionH>
                <wp:positionV relativeFrom="paragraph">
                  <wp:posOffset>100126</wp:posOffset>
                </wp:positionV>
                <wp:extent cx="1316736" cy="256032"/>
                <wp:effectExtent l="0" t="0" r="0" b="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736" cy="256032"/>
                        </a:xfrm>
                        <a:prstGeom prst="rect">
                          <a:avLst/>
                        </a:prstGeom>
                        <a:solidFill>
                          <a:srgbClr val="FFFFFF"/>
                        </a:solidFill>
                        <a:ln w="9525">
                          <a:noFill/>
                          <a:miter lim="800000"/>
                          <a:headEnd/>
                          <a:tailEnd/>
                        </a:ln>
                      </wps:spPr>
                      <wps:txbx>
                        <w:txbxContent>
                          <w:p w14:paraId="2344841E" w14:textId="1A7DCCAE" w:rsidR="00C34A95" w:rsidRPr="00C34A95" w:rsidRDefault="00C34A95">
                            <w:pPr>
                              <w:rPr>
                                <w:sz w:val="18"/>
                                <w:szCs w:val="18"/>
                              </w:rPr>
                            </w:pPr>
                            <w:r w:rsidRPr="00C34A95">
                              <w:rPr>
                                <w:sz w:val="18"/>
                                <w:szCs w:val="18"/>
                              </w:rPr>
                              <w:t>单位为</w:t>
                            </w:r>
                            <w:r w:rsidRPr="00C34A95">
                              <w:rPr>
                                <w:rFonts w:hint="eastAsia"/>
                                <w:sz w:val="18"/>
                                <w:szCs w:val="18"/>
                              </w:rPr>
                              <w:t>牛顿每</w:t>
                            </w:r>
                            <w:r w:rsidRPr="00C34A95">
                              <w:rPr>
                                <w:rFonts w:hint="eastAsia"/>
                                <w:sz w:val="18"/>
                                <w:szCs w:val="18"/>
                              </w:rPr>
                              <w:t>1</w:t>
                            </w:r>
                            <w:r w:rsidRPr="00C34A95">
                              <w:rPr>
                                <w:sz w:val="18"/>
                                <w:szCs w:val="18"/>
                              </w:rPr>
                              <w:t>5</w:t>
                            </w:r>
                            <w:r w:rsidRPr="00C34A95">
                              <w:rPr>
                                <w:sz w:val="18"/>
                                <w:szCs w:val="18"/>
                              </w:rPr>
                              <w:t>毫米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2EEC7" id="文本框 2" o:spid="_x0000_s1027" type="#_x0000_t202" style="position:absolute;left:0;text-align:left;margin-left:365.45pt;margin-top:7.9pt;width:103.7pt;height:20.1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" stroked="f">
                <v:textbox>
                  <w:txbxContent>
                    <w:p w14:paraId="2344841E" w14:textId="1A7DCCAE" w:rsidR="00C34A95" w:rsidRPr="00C34A95" w:rsidRDefault="00C34A95">
                      <w:pPr>
                        <w:rPr>
                          <w:sz w:val="18"/>
                          <w:szCs w:val="18"/>
                        </w:rPr>
                      </w:pPr>
                      <w:r w:rsidRPr="00C34A95">
                        <w:rPr>
                          <w:sz w:val="18"/>
                          <w:szCs w:val="18"/>
                        </w:rPr>
                        <w:t>单位为</w:t>
                      </w:r>
                      <w:r w:rsidRPr="00C34A95">
                        <w:rPr>
                          <w:rFonts w:hint="eastAsia"/>
                          <w:sz w:val="18"/>
                          <w:szCs w:val="18"/>
                        </w:rPr>
                        <w:t>牛顿每</w:t>
                      </w:r>
                      <w:r w:rsidRPr="00C34A95">
                        <w:rPr>
                          <w:rFonts w:hint="eastAsia"/>
                          <w:sz w:val="18"/>
                          <w:szCs w:val="18"/>
                        </w:rPr>
                        <w:t>1</w:t>
                      </w:r>
                      <w:r w:rsidRPr="00C34A95">
                        <w:rPr>
                          <w:sz w:val="18"/>
                          <w:szCs w:val="18"/>
                        </w:rPr>
                        <w:t>5</w:t>
                      </w:r>
                      <w:r w:rsidRPr="00C34A95">
                        <w:rPr>
                          <w:sz w:val="18"/>
                          <w:szCs w:val="18"/>
                        </w:rPr>
                        <w:t>毫米</w:t>
                      </w:r>
                    </w:p>
                  </w:txbxContent>
                </v:textbox>
              </v:shape>
            </w:pict>
          </mc:Fallback>
        </mc:AlternateContent>
      </w:r>
      <w:r>
        <w:rPr>
          <w:rFonts w:hint="eastAsia"/>
        </w:rPr>
        <w:t>剥离力</w:t>
      </w:r>
    </w:p>
    <w:tbl>
      <w:tblPr>
        <w:tblStyle w:val="affffffb"/>
        <w:tblW w:w="93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338"/>
        <w:gridCol w:w="2339"/>
        <w:gridCol w:w="2339"/>
        <w:gridCol w:w="2339"/>
      </w:tblGrid>
      <w:tr w:rsidR="00C34A95" w:rsidRPr="00C34A95" w14:paraId="108B3C4A" w14:textId="77777777" w:rsidTr="00C34A95">
        <w:tc>
          <w:tcPr>
            <w:tcW w:w="2338" w:type="dxa"/>
            <w:tcBorders>
              <w:top w:val="single" w:sz="8" w:space="0" w:color="auto"/>
              <w:bottom w:val="single" w:sz="8" w:space="0" w:color="auto"/>
            </w:tcBorders>
            <w:shd w:val="clear" w:color="auto" w:fill="auto"/>
            <w:vAlign w:val="center"/>
          </w:tcPr>
          <w:p w14:paraId="17E58D7D" w14:textId="516B4F69" w:rsidR="00C34A95" w:rsidRPr="00C34A95" w:rsidRDefault="00C34A95" w:rsidP="00C34A95">
            <w:pPr>
              <w:jc w:val="center"/>
              <w:rPr>
                <w:sz w:val="18"/>
                <w:szCs w:val="18"/>
              </w:rPr>
            </w:pPr>
            <w:r w:rsidRPr="00C34A95">
              <w:rPr>
                <w:rFonts w:hint="eastAsia"/>
                <w:sz w:val="18"/>
                <w:szCs w:val="18"/>
              </w:rPr>
              <w:t>普通级</w:t>
            </w:r>
          </w:p>
        </w:tc>
        <w:tc>
          <w:tcPr>
            <w:tcW w:w="2339" w:type="dxa"/>
            <w:tcBorders>
              <w:top w:val="single" w:sz="8" w:space="0" w:color="auto"/>
              <w:bottom w:val="single" w:sz="8" w:space="0" w:color="auto"/>
            </w:tcBorders>
            <w:shd w:val="clear" w:color="auto" w:fill="auto"/>
            <w:vAlign w:val="center"/>
          </w:tcPr>
          <w:p w14:paraId="5C71B42C" w14:textId="2DFC7781" w:rsidR="00C34A95" w:rsidRPr="00C34A95" w:rsidRDefault="00C34A95" w:rsidP="00C34A95">
            <w:pPr>
              <w:jc w:val="center"/>
              <w:rPr>
                <w:sz w:val="18"/>
                <w:szCs w:val="18"/>
              </w:rPr>
            </w:pPr>
            <w:r w:rsidRPr="00C34A95">
              <w:rPr>
                <w:rFonts w:hint="eastAsia"/>
                <w:sz w:val="18"/>
                <w:szCs w:val="18"/>
              </w:rPr>
              <w:t>水煮级</w:t>
            </w:r>
          </w:p>
        </w:tc>
        <w:tc>
          <w:tcPr>
            <w:tcW w:w="2339" w:type="dxa"/>
            <w:tcBorders>
              <w:top w:val="single" w:sz="8" w:space="0" w:color="auto"/>
              <w:bottom w:val="single" w:sz="8" w:space="0" w:color="auto"/>
            </w:tcBorders>
            <w:shd w:val="clear" w:color="auto" w:fill="auto"/>
            <w:vAlign w:val="center"/>
          </w:tcPr>
          <w:p w14:paraId="1119EBEE" w14:textId="0DC6EE80" w:rsidR="00C34A95" w:rsidRPr="00C34A95" w:rsidRDefault="00C34A95" w:rsidP="00C34A95">
            <w:pPr>
              <w:jc w:val="center"/>
              <w:rPr>
                <w:sz w:val="18"/>
                <w:szCs w:val="18"/>
              </w:rPr>
            </w:pPr>
            <w:r w:rsidRPr="00C34A95">
              <w:rPr>
                <w:rFonts w:hint="eastAsia"/>
                <w:sz w:val="18"/>
                <w:szCs w:val="18"/>
              </w:rPr>
              <w:t>半高温</w:t>
            </w:r>
            <w:proofErr w:type="gramStart"/>
            <w:r w:rsidRPr="00C34A95">
              <w:rPr>
                <w:rFonts w:hint="eastAsia"/>
                <w:sz w:val="18"/>
                <w:szCs w:val="18"/>
              </w:rPr>
              <w:t>蒸煮级</w:t>
            </w:r>
            <w:proofErr w:type="gramEnd"/>
          </w:p>
        </w:tc>
        <w:tc>
          <w:tcPr>
            <w:tcW w:w="2339" w:type="dxa"/>
            <w:tcBorders>
              <w:top w:val="single" w:sz="8" w:space="0" w:color="auto"/>
              <w:bottom w:val="single" w:sz="8" w:space="0" w:color="auto"/>
            </w:tcBorders>
            <w:shd w:val="clear" w:color="auto" w:fill="auto"/>
            <w:vAlign w:val="center"/>
          </w:tcPr>
          <w:p w14:paraId="2A7CCB2D" w14:textId="5950C0C6" w:rsidR="00C34A95" w:rsidRPr="00C34A95" w:rsidRDefault="00C34A95" w:rsidP="00C34A95">
            <w:pPr>
              <w:jc w:val="center"/>
              <w:rPr>
                <w:sz w:val="18"/>
                <w:szCs w:val="18"/>
              </w:rPr>
            </w:pPr>
            <w:r w:rsidRPr="00C34A95">
              <w:rPr>
                <w:rFonts w:hint="eastAsia"/>
                <w:sz w:val="18"/>
                <w:szCs w:val="18"/>
              </w:rPr>
              <w:t>高温</w:t>
            </w:r>
            <w:proofErr w:type="gramStart"/>
            <w:r w:rsidRPr="00C34A95">
              <w:rPr>
                <w:rFonts w:hint="eastAsia"/>
                <w:sz w:val="18"/>
                <w:szCs w:val="18"/>
              </w:rPr>
              <w:t>蒸煮级</w:t>
            </w:r>
            <w:proofErr w:type="gramEnd"/>
          </w:p>
        </w:tc>
      </w:tr>
      <w:tr w:rsidR="00C34A95" w:rsidRPr="00C34A95" w14:paraId="6D9B1907" w14:textId="77777777" w:rsidTr="00C34A95">
        <w:tc>
          <w:tcPr>
            <w:tcW w:w="2338" w:type="dxa"/>
            <w:tcBorders>
              <w:top w:val="single" w:sz="8" w:space="0" w:color="auto"/>
            </w:tcBorders>
            <w:shd w:val="clear" w:color="auto" w:fill="auto"/>
            <w:vAlign w:val="center"/>
          </w:tcPr>
          <w:p w14:paraId="4894AC8A" w14:textId="41BE98CD" w:rsidR="00C34A95" w:rsidRPr="00C34A95" w:rsidRDefault="00C34A95" w:rsidP="00C34A95">
            <w:pPr>
              <w:jc w:val="center"/>
              <w:rPr>
                <w:sz w:val="18"/>
                <w:szCs w:val="18"/>
              </w:rPr>
            </w:pPr>
            <w:r w:rsidRPr="00C34A95">
              <w:rPr>
                <w:rFonts w:hint="eastAsia"/>
                <w:sz w:val="18"/>
                <w:szCs w:val="18"/>
              </w:rPr>
              <w:t>≥0.6</w:t>
            </w:r>
          </w:p>
        </w:tc>
        <w:tc>
          <w:tcPr>
            <w:tcW w:w="2339" w:type="dxa"/>
            <w:tcBorders>
              <w:top w:val="single" w:sz="8" w:space="0" w:color="auto"/>
            </w:tcBorders>
            <w:shd w:val="clear" w:color="auto" w:fill="auto"/>
            <w:vAlign w:val="center"/>
          </w:tcPr>
          <w:p w14:paraId="0AABF2D1" w14:textId="42390150" w:rsidR="00C34A95" w:rsidRPr="00C34A95" w:rsidRDefault="00C34A95" w:rsidP="00C34A95">
            <w:pPr>
              <w:jc w:val="center"/>
              <w:rPr>
                <w:sz w:val="18"/>
                <w:szCs w:val="18"/>
              </w:rPr>
            </w:pPr>
            <w:r w:rsidRPr="00C34A95">
              <w:rPr>
                <w:rFonts w:hint="eastAsia"/>
                <w:sz w:val="18"/>
                <w:szCs w:val="18"/>
              </w:rPr>
              <w:t>≥2.0</w:t>
            </w:r>
          </w:p>
        </w:tc>
        <w:tc>
          <w:tcPr>
            <w:tcW w:w="2339" w:type="dxa"/>
            <w:tcBorders>
              <w:top w:val="single" w:sz="8" w:space="0" w:color="auto"/>
            </w:tcBorders>
            <w:shd w:val="clear" w:color="auto" w:fill="auto"/>
            <w:vAlign w:val="center"/>
          </w:tcPr>
          <w:p w14:paraId="018EF6C0" w14:textId="559C7553" w:rsidR="00C34A95" w:rsidRPr="00C34A95" w:rsidRDefault="00C34A95" w:rsidP="00C34A95">
            <w:pPr>
              <w:jc w:val="center"/>
              <w:rPr>
                <w:sz w:val="18"/>
                <w:szCs w:val="18"/>
              </w:rPr>
            </w:pPr>
            <w:r w:rsidRPr="00C34A95">
              <w:rPr>
                <w:rFonts w:hint="eastAsia"/>
                <w:sz w:val="18"/>
                <w:szCs w:val="18"/>
              </w:rPr>
              <w:t>≥3.5</w:t>
            </w:r>
          </w:p>
        </w:tc>
        <w:tc>
          <w:tcPr>
            <w:tcW w:w="2339" w:type="dxa"/>
            <w:tcBorders>
              <w:top w:val="single" w:sz="8" w:space="0" w:color="auto"/>
            </w:tcBorders>
            <w:shd w:val="clear" w:color="auto" w:fill="auto"/>
            <w:vAlign w:val="center"/>
          </w:tcPr>
          <w:p w14:paraId="649CC76A" w14:textId="4D163C95" w:rsidR="00C34A95" w:rsidRPr="00C34A95" w:rsidRDefault="00C34A95" w:rsidP="00C34A95">
            <w:pPr>
              <w:jc w:val="center"/>
              <w:rPr>
                <w:sz w:val="18"/>
                <w:szCs w:val="18"/>
              </w:rPr>
            </w:pPr>
            <w:r w:rsidRPr="00C34A95">
              <w:rPr>
                <w:rFonts w:hint="eastAsia"/>
                <w:sz w:val="18"/>
                <w:szCs w:val="18"/>
              </w:rPr>
              <w:t>≥4.5</w:t>
            </w:r>
          </w:p>
        </w:tc>
      </w:tr>
    </w:tbl>
    <w:p w14:paraId="504B21CD" w14:textId="18B5BBE1" w:rsidR="00285FEC" w:rsidRDefault="00C34A95" w:rsidP="00C34A95">
      <w:pPr>
        <w:pStyle w:val="a7"/>
        <w:spacing w:before="156" w:after="156"/>
      </w:pPr>
      <w:r>
        <w:rPr>
          <w:rFonts w:hint="eastAsia"/>
        </w:rPr>
        <w:t>热合强度</w:t>
      </w:r>
    </w:p>
    <w:p w14:paraId="4722C1A0" w14:textId="541EB623" w:rsidR="00C34A95" w:rsidRDefault="00C34A95" w:rsidP="00C34A95">
      <w:pPr>
        <w:pStyle w:val="aff"/>
      </w:pPr>
      <w:r>
        <w:rPr>
          <w:rFonts w:hint="eastAsia"/>
        </w:rPr>
        <w:t>热合强度应符合表5规定</w:t>
      </w:r>
    </w:p>
    <w:p w14:paraId="25D633B2" w14:textId="65BA1ADA" w:rsidR="00C34A95" w:rsidRDefault="00C34A95" w:rsidP="00C34A95">
      <w:pPr>
        <w:pStyle w:val="af5"/>
      </w:pPr>
      <w:r>
        <w:rPr>
          <w:rFonts w:hint="eastAsia"/>
        </w:rPr>
        <w:t>热合强度</w:t>
      </w:r>
    </w:p>
    <w:p w14:paraId="692CA8D7" w14:textId="066233F5" w:rsidR="00C34A95" w:rsidRDefault="00C34A95" w:rsidP="00C34A95">
      <w:pPr>
        <w:pStyle w:val="aff"/>
        <w:ind w:firstLineChars="0" w:firstLine="0"/>
      </w:pPr>
      <w:r>
        <w:rPr>
          <w:noProof/>
        </w:rPr>
        <mc:AlternateContent>
          <mc:Choice Requires="wps">
            <w:drawing>
              <wp:anchor distT="45720" distB="45720" distL="114300" distR="114300" simplePos="0" relativeHeight="251666432" behindDoc="1" locked="0" layoutInCell="1" allowOverlap="1" wp14:anchorId="006FE952" wp14:editId="2E50882A">
                <wp:simplePos x="0" y="0"/>
                <wp:positionH relativeFrom="margin">
                  <wp:align>right</wp:align>
                </wp:positionH>
                <wp:positionV relativeFrom="paragraph">
                  <wp:posOffset>-78639</wp:posOffset>
                </wp:positionV>
                <wp:extent cx="1316736" cy="256032"/>
                <wp:effectExtent l="0" t="0" r="0" b="0"/>
                <wp:wrapNone/>
                <wp:docPr id="43952147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736" cy="256032"/>
                        </a:xfrm>
                        <a:prstGeom prst="rect">
                          <a:avLst/>
                        </a:prstGeom>
                        <a:solidFill>
                          <a:srgbClr val="FFFFFF"/>
                        </a:solidFill>
                        <a:ln w="9525">
                          <a:noFill/>
                          <a:miter lim="800000"/>
                          <a:headEnd/>
                          <a:tailEnd/>
                        </a:ln>
                      </wps:spPr>
                      <wps:txbx>
                        <w:txbxContent>
                          <w:p w14:paraId="01F746C2" w14:textId="77777777" w:rsidR="00C34A95" w:rsidRPr="00C34A95" w:rsidRDefault="00C34A95" w:rsidP="00C34A95">
                            <w:pPr>
                              <w:rPr>
                                <w:sz w:val="18"/>
                                <w:szCs w:val="18"/>
                              </w:rPr>
                            </w:pPr>
                            <w:r w:rsidRPr="00C34A95">
                              <w:rPr>
                                <w:sz w:val="18"/>
                                <w:szCs w:val="18"/>
                              </w:rPr>
                              <w:t>单位为</w:t>
                            </w:r>
                            <w:r w:rsidRPr="00C34A95">
                              <w:rPr>
                                <w:rFonts w:hint="eastAsia"/>
                                <w:sz w:val="18"/>
                                <w:szCs w:val="18"/>
                              </w:rPr>
                              <w:t>牛顿每</w:t>
                            </w:r>
                            <w:r w:rsidRPr="00C34A95">
                              <w:rPr>
                                <w:rFonts w:hint="eastAsia"/>
                                <w:sz w:val="18"/>
                                <w:szCs w:val="18"/>
                              </w:rPr>
                              <w:t>1</w:t>
                            </w:r>
                            <w:r w:rsidRPr="00C34A95">
                              <w:rPr>
                                <w:sz w:val="18"/>
                                <w:szCs w:val="18"/>
                              </w:rPr>
                              <w:t>5</w:t>
                            </w:r>
                            <w:r w:rsidRPr="00C34A95">
                              <w:rPr>
                                <w:sz w:val="18"/>
                                <w:szCs w:val="18"/>
                              </w:rPr>
                              <w:t>毫米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6FE952" id="_x0000_s1028" type="#_x0000_t202" style="position:absolute;left:0;text-align:left;margin-left:52.5pt;margin-top:-6.2pt;width:103.7pt;height:20.15pt;z-index:-2516500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" stroked="f">
                <v:textbox>
                  <w:txbxContent>
                    <w:p w14:paraId="01F746C2" w14:textId="77777777" w:rsidR="00C34A95" w:rsidRPr="00C34A95" w:rsidRDefault="00C34A95" w:rsidP="00C34A95">
                      <w:pPr>
                        <w:rPr>
                          <w:sz w:val="18"/>
                          <w:szCs w:val="18"/>
                        </w:rPr>
                      </w:pPr>
                      <w:r w:rsidRPr="00C34A95">
                        <w:rPr>
                          <w:sz w:val="18"/>
                          <w:szCs w:val="18"/>
                        </w:rPr>
                        <w:t>单位为</w:t>
                      </w:r>
                      <w:r w:rsidRPr="00C34A95">
                        <w:rPr>
                          <w:rFonts w:hint="eastAsia"/>
                          <w:sz w:val="18"/>
                          <w:szCs w:val="18"/>
                        </w:rPr>
                        <w:t>牛顿每</w:t>
                      </w:r>
                      <w:r w:rsidRPr="00C34A95">
                        <w:rPr>
                          <w:rFonts w:hint="eastAsia"/>
                          <w:sz w:val="18"/>
                          <w:szCs w:val="18"/>
                        </w:rPr>
                        <w:t>1</w:t>
                      </w:r>
                      <w:r w:rsidRPr="00C34A95">
                        <w:rPr>
                          <w:sz w:val="18"/>
                          <w:szCs w:val="18"/>
                        </w:rPr>
                        <w:t>5</w:t>
                      </w:r>
                      <w:r w:rsidRPr="00C34A95">
                        <w:rPr>
                          <w:sz w:val="18"/>
                          <w:szCs w:val="18"/>
                        </w:rPr>
                        <w:t>毫米</w:t>
                      </w:r>
                    </w:p>
                  </w:txbxContent>
                </v:textbox>
                <w10:wrap anchorx="margin"/>
              </v:shape>
            </w:pict>
          </mc:Fallback>
        </mc:AlternateContent>
      </w:r>
    </w:p>
    <w:tbl>
      <w:tblPr>
        <w:tblStyle w:val="affffffb"/>
        <w:tblW w:w="93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338"/>
        <w:gridCol w:w="2339"/>
        <w:gridCol w:w="2339"/>
        <w:gridCol w:w="2339"/>
      </w:tblGrid>
      <w:tr w:rsidR="001914B0" w:rsidRPr="00C34A95" w14:paraId="664026AC" w14:textId="77777777" w:rsidTr="001914B0">
        <w:tc>
          <w:tcPr>
            <w:tcW w:w="2338" w:type="dxa"/>
            <w:tcBorders>
              <w:top w:val="single" w:sz="8" w:space="0" w:color="auto"/>
              <w:bottom w:val="single" w:sz="8" w:space="0" w:color="auto"/>
            </w:tcBorders>
            <w:shd w:val="clear" w:color="auto" w:fill="auto"/>
            <w:vAlign w:val="center"/>
          </w:tcPr>
          <w:p w14:paraId="04598FB6" w14:textId="493FB778" w:rsidR="001914B0" w:rsidRPr="00C34A95" w:rsidRDefault="001914B0" w:rsidP="00C34A95">
            <w:pPr>
              <w:jc w:val="center"/>
              <w:rPr>
                <w:sz w:val="18"/>
                <w:szCs w:val="18"/>
              </w:rPr>
            </w:pPr>
            <w:r w:rsidRPr="001914B0">
              <w:rPr>
                <w:rFonts w:hint="eastAsia"/>
                <w:sz w:val="18"/>
                <w:szCs w:val="18"/>
              </w:rPr>
              <w:t>普通级</w:t>
            </w:r>
          </w:p>
        </w:tc>
        <w:tc>
          <w:tcPr>
            <w:tcW w:w="2339" w:type="dxa"/>
            <w:tcBorders>
              <w:top w:val="single" w:sz="8" w:space="0" w:color="auto"/>
              <w:bottom w:val="single" w:sz="8" w:space="0" w:color="auto"/>
            </w:tcBorders>
            <w:shd w:val="clear" w:color="auto" w:fill="auto"/>
            <w:vAlign w:val="center"/>
          </w:tcPr>
          <w:p w14:paraId="6D45C861" w14:textId="700FF173" w:rsidR="001914B0" w:rsidRPr="00C34A95" w:rsidRDefault="001914B0" w:rsidP="00C34A95">
            <w:pPr>
              <w:jc w:val="center"/>
              <w:rPr>
                <w:sz w:val="18"/>
                <w:szCs w:val="18"/>
              </w:rPr>
            </w:pPr>
            <w:r w:rsidRPr="001914B0">
              <w:rPr>
                <w:rFonts w:hint="eastAsia"/>
                <w:sz w:val="18"/>
                <w:szCs w:val="18"/>
              </w:rPr>
              <w:t>水煮级</w:t>
            </w:r>
          </w:p>
        </w:tc>
        <w:tc>
          <w:tcPr>
            <w:tcW w:w="2339" w:type="dxa"/>
            <w:tcBorders>
              <w:top w:val="single" w:sz="8" w:space="0" w:color="auto"/>
              <w:bottom w:val="single" w:sz="8" w:space="0" w:color="auto"/>
            </w:tcBorders>
            <w:shd w:val="clear" w:color="auto" w:fill="auto"/>
            <w:vAlign w:val="center"/>
          </w:tcPr>
          <w:p w14:paraId="7AEADD4E" w14:textId="2159D39D" w:rsidR="001914B0" w:rsidRPr="00C34A95" w:rsidRDefault="001914B0" w:rsidP="00C34A95">
            <w:pPr>
              <w:jc w:val="center"/>
              <w:rPr>
                <w:sz w:val="18"/>
                <w:szCs w:val="18"/>
              </w:rPr>
            </w:pPr>
            <w:r w:rsidRPr="001914B0">
              <w:rPr>
                <w:rFonts w:hint="eastAsia"/>
                <w:sz w:val="18"/>
                <w:szCs w:val="18"/>
              </w:rPr>
              <w:t>半高温</w:t>
            </w:r>
            <w:proofErr w:type="gramStart"/>
            <w:r w:rsidRPr="001914B0">
              <w:rPr>
                <w:rFonts w:hint="eastAsia"/>
                <w:sz w:val="18"/>
                <w:szCs w:val="18"/>
              </w:rPr>
              <w:t>蒸煮级</w:t>
            </w:r>
            <w:proofErr w:type="gramEnd"/>
          </w:p>
        </w:tc>
        <w:tc>
          <w:tcPr>
            <w:tcW w:w="2339" w:type="dxa"/>
            <w:tcBorders>
              <w:top w:val="single" w:sz="8" w:space="0" w:color="auto"/>
              <w:bottom w:val="single" w:sz="8" w:space="0" w:color="auto"/>
            </w:tcBorders>
            <w:shd w:val="clear" w:color="auto" w:fill="auto"/>
            <w:vAlign w:val="center"/>
          </w:tcPr>
          <w:p w14:paraId="1F38EF47" w14:textId="4E7240D1" w:rsidR="001914B0" w:rsidRPr="00C34A95" w:rsidRDefault="001914B0" w:rsidP="00C34A95">
            <w:pPr>
              <w:jc w:val="center"/>
              <w:rPr>
                <w:sz w:val="18"/>
                <w:szCs w:val="18"/>
              </w:rPr>
            </w:pPr>
            <w:r w:rsidRPr="001914B0">
              <w:rPr>
                <w:rFonts w:hint="eastAsia"/>
                <w:sz w:val="18"/>
                <w:szCs w:val="18"/>
              </w:rPr>
              <w:t>高温</w:t>
            </w:r>
            <w:proofErr w:type="gramStart"/>
            <w:r w:rsidRPr="001914B0">
              <w:rPr>
                <w:rFonts w:hint="eastAsia"/>
                <w:sz w:val="18"/>
                <w:szCs w:val="18"/>
              </w:rPr>
              <w:t>蒸煮级</w:t>
            </w:r>
            <w:proofErr w:type="gramEnd"/>
          </w:p>
        </w:tc>
      </w:tr>
      <w:tr w:rsidR="001914B0" w:rsidRPr="00C34A95" w14:paraId="10B03252" w14:textId="77777777" w:rsidTr="001914B0">
        <w:tc>
          <w:tcPr>
            <w:tcW w:w="2338" w:type="dxa"/>
            <w:tcBorders>
              <w:top w:val="single" w:sz="8" w:space="0" w:color="auto"/>
              <w:bottom w:val="single" w:sz="4" w:space="0" w:color="auto"/>
            </w:tcBorders>
            <w:shd w:val="clear" w:color="auto" w:fill="auto"/>
            <w:vAlign w:val="center"/>
          </w:tcPr>
          <w:p w14:paraId="461870F2" w14:textId="65EFC8BD" w:rsidR="001914B0" w:rsidRPr="00C34A95" w:rsidRDefault="001914B0" w:rsidP="00C34A95">
            <w:pPr>
              <w:jc w:val="center"/>
              <w:rPr>
                <w:sz w:val="18"/>
                <w:szCs w:val="18"/>
              </w:rPr>
            </w:pPr>
            <w:r w:rsidRPr="001914B0">
              <w:rPr>
                <w:rFonts w:hint="eastAsia"/>
                <w:sz w:val="18"/>
                <w:szCs w:val="18"/>
              </w:rPr>
              <w:t>≥</w:t>
            </w:r>
            <w:r>
              <w:rPr>
                <w:rFonts w:hint="eastAsia"/>
                <w:sz w:val="18"/>
                <w:szCs w:val="18"/>
              </w:rPr>
              <w:t>7</w:t>
            </w:r>
          </w:p>
        </w:tc>
        <w:tc>
          <w:tcPr>
            <w:tcW w:w="2339" w:type="dxa"/>
            <w:tcBorders>
              <w:top w:val="single" w:sz="8" w:space="0" w:color="auto"/>
              <w:bottom w:val="single" w:sz="4" w:space="0" w:color="auto"/>
            </w:tcBorders>
            <w:shd w:val="clear" w:color="auto" w:fill="auto"/>
            <w:vAlign w:val="center"/>
          </w:tcPr>
          <w:p w14:paraId="42C2F4E1" w14:textId="5805E166" w:rsidR="001914B0" w:rsidRPr="00C34A95" w:rsidRDefault="001914B0" w:rsidP="00C34A95">
            <w:pPr>
              <w:jc w:val="center"/>
              <w:rPr>
                <w:sz w:val="18"/>
                <w:szCs w:val="18"/>
              </w:rPr>
            </w:pPr>
            <w:r w:rsidRPr="001914B0">
              <w:rPr>
                <w:rFonts w:hint="eastAsia"/>
                <w:sz w:val="18"/>
                <w:szCs w:val="18"/>
              </w:rPr>
              <w:t>≥13</w:t>
            </w:r>
          </w:p>
        </w:tc>
        <w:tc>
          <w:tcPr>
            <w:tcW w:w="2339" w:type="dxa"/>
            <w:tcBorders>
              <w:top w:val="single" w:sz="8" w:space="0" w:color="auto"/>
              <w:bottom w:val="single" w:sz="4" w:space="0" w:color="auto"/>
            </w:tcBorders>
            <w:shd w:val="clear" w:color="auto" w:fill="auto"/>
            <w:vAlign w:val="center"/>
          </w:tcPr>
          <w:p w14:paraId="32B1D34D" w14:textId="6168C50C" w:rsidR="001914B0" w:rsidRPr="00C34A95" w:rsidRDefault="001914B0" w:rsidP="00C34A95">
            <w:pPr>
              <w:jc w:val="center"/>
              <w:rPr>
                <w:sz w:val="18"/>
                <w:szCs w:val="18"/>
              </w:rPr>
            </w:pPr>
            <w:r w:rsidRPr="001914B0">
              <w:rPr>
                <w:rFonts w:hint="eastAsia"/>
                <w:sz w:val="18"/>
                <w:szCs w:val="18"/>
              </w:rPr>
              <w:t>≥25</w:t>
            </w:r>
          </w:p>
        </w:tc>
        <w:tc>
          <w:tcPr>
            <w:tcW w:w="2339" w:type="dxa"/>
            <w:tcBorders>
              <w:top w:val="single" w:sz="8" w:space="0" w:color="auto"/>
              <w:bottom w:val="single" w:sz="4" w:space="0" w:color="auto"/>
            </w:tcBorders>
            <w:shd w:val="clear" w:color="auto" w:fill="auto"/>
            <w:vAlign w:val="center"/>
          </w:tcPr>
          <w:p w14:paraId="6B03ED36" w14:textId="20E35A21" w:rsidR="001914B0" w:rsidRPr="00C34A95" w:rsidRDefault="001914B0" w:rsidP="00C34A95">
            <w:pPr>
              <w:jc w:val="center"/>
              <w:rPr>
                <w:sz w:val="18"/>
                <w:szCs w:val="18"/>
              </w:rPr>
            </w:pPr>
            <w:r w:rsidRPr="001914B0">
              <w:rPr>
                <w:rFonts w:hint="eastAsia"/>
                <w:sz w:val="18"/>
                <w:szCs w:val="18"/>
              </w:rPr>
              <w:t>≥35</w:t>
            </w:r>
          </w:p>
        </w:tc>
      </w:tr>
    </w:tbl>
    <w:p w14:paraId="546E49D8" w14:textId="7214B542" w:rsidR="00C34A95" w:rsidRDefault="00C34A95" w:rsidP="00C34A95">
      <w:pPr>
        <w:pStyle w:val="a7"/>
        <w:spacing w:before="156" w:after="156"/>
      </w:pPr>
      <w:r>
        <w:rPr>
          <w:rFonts w:hint="eastAsia"/>
        </w:rPr>
        <w:lastRenderedPageBreak/>
        <w:t>拉断力、断裂标称应变、直角撕裂力、抗摆锤冲击能</w:t>
      </w:r>
    </w:p>
    <w:p w14:paraId="3C2600BC" w14:textId="5089392B" w:rsidR="00C34A95" w:rsidRDefault="00C34A95" w:rsidP="00C34A95">
      <w:pPr>
        <w:pStyle w:val="aff"/>
      </w:pPr>
      <w:r>
        <w:rPr>
          <w:rFonts w:hint="eastAsia"/>
        </w:rPr>
        <w:t>应符合表6规定。</w:t>
      </w:r>
    </w:p>
    <w:p w14:paraId="767899AC" w14:textId="0475BE4B" w:rsidR="00C34A95" w:rsidRDefault="00C34A95" w:rsidP="00C34A95">
      <w:pPr>
        <w:pStyle w:val="af5"/>
      </w:pPr>
      <w:r w:rsidRPr="00C34A95">
        <w:rPr>
          <w:rFonts w:hint="eastAsia"/>
        </w:rPr>
        <w:t>拉断力、断裂标称应变、直角撕裂力、抗摆锤冲击能</w:t>
      </w:r>
    </w:p>
    <w:tbl>
      <w:tblPr>
        <w:tblStyle w:val="affffffb"/>
        <w:tblW w:w="9356"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982"/>
        <w:gridCol w:w="1132"/>
        <w:gridCol w:w="1851"/>
        <w:gridCol w:w="1849"/>
        <w:gridCol w:w="1700"/>
        <w:gridCol w:w="1842"/>
      </w:tblGrid>
      <w:tr w:rsidR="0096600D" w:rsidRPr="00F83A85" w14:paraId="437BE038" w14:textId="77777777" w:rsidTr="0096600D">
        <w:tc>
          <w:tcPr>
            <w:tcW w:w="2114" w:type="dxa"/>
            <w:gridSpan w:val="2"/>
            <w:vMerge w:val="restart"/>
            <w:tcBorders>
              <w:top w:val="single" w:sz="8" w:space="0" w:color="auto"/>
            </w:tcBorders>
            <w:shd w:val="clear" w:color="auto" w:fill="auto"/>
            <w:vAlign w:val="center"/>
          </w:tcPr>
          <w:p w14:paraId="5B931ADE" w14:textId="1F120B23" w:rsidR="0096600D" w:rsidRPr="00F83A85" w:rsidRDefault="0096600D" w:rsidP="00F83A85">
            <w:pPr>
              <w:jc w:val="center"/>
              <w:rPr>
                <w:sz w:val="18"/>
                <w:szCs w:val="18"/>
              </w:rPr>
            </w:pPr>
            <w:r>
              <w:rPr>
                <w:rFonts w:hint="eastAsia"/>
                <w:sz w:val="18"/>
                <w:szCs w:val="18"/>
              </w:rPr>
              <w:t>项目</w:t>
            </w:r>
          </w:p>
        </w:tc>
        <w:tc>
          <w:tcPr>
            <w:tcW w:w="7242" w:type="dxa"/>
            <w:gridSpan w:val="4"/>
            <w:tcBorders>
              <w:top w:val="single" w:sz="8" w:space="0" w:color="auto"/>
              <w:bottom w:val="single" w:sz="8" w:space="0" w:color="auto"/>
            </w:tcBorders>
            <w:shd w:val="clear" w:color="auto" w:fill="auto"/>
            <w:vAlign w:val="center"/>
          </w:tcPr>
          <w:p w14:paraId="0F5C082B" w14:textId="77777777" w:rsidR="0096600D" w:rsidRPr="00F83A85" w:rsidRDefault="0096600D" w:rsidP="00F83A85">
            <w:pPr>
              <w:jc w:val="center"/>
              <w:rPr>
                <w:sz w:val="18"/>
                <w:szCs w:val="18"/>
              </w:rPr>
            </w:pPr>
            <w:r>
              <w:rPr>
                <w:rFonts w:hint="eastAsia"/>
                <w:sz w:val="18"/>
                <w:szCs w:val="18"/>
              </w:rPr>
              <w:t>指标</w:t>
            </w:r>
          </w:p>
        </w:tc>
      </w:tr>
      <w:tr w:rsidR="0096600D" w:rsidRPr="00F83A85" w14:paraId="59E73907" w14:textId="77777777" w:rsidTr="0096600D">
        <w:tc>
          <w:tcPr>
            <w:tcW w:w="2114" w:type="dxa"/>
            <w:gridSpan w:val="2"/>
            <w:vMerge/>
            <w:shd w:val="clear" w:color="auto" w:fill="auto"/>
            <w:vAlign w:val="center"/>
          </w:tcPr>
          <w:p w14:paraId="26FBE145" w14:textId="77777777" w:rsidR="0096600D" w:rsidRPr="00F83A85" w:rsidRDefault="0096600D" w:rsidP="00F83A85">
            <w:pPr>
              <w:jc w:val="center"/>
              <w:rPr>
                <w:sz w:val="18"/>
                <w:szCs w:val="18"/>
              </w:rPr>
            </w:pPr>
          </w:p>
        </w:tc>
        <w:tc>
          <w:tcPr>
            <w:tcW w:w="1851" w:type="dxa"/>
            <w:tcBorders>
              <w:top w:val="single" w:sz="8" w:space="0" w:color="auto"/>
            </w:tcBorders>
            <w:shd w:val="clear" w:color="auto" w:fill="auto"/>
            <w:vAlign w:val="center"/>
          </w:tcPr>
          <w:p w14:paraId="27FDD495" w14:textId="405FE15D" w:rsidR="0096600D" w:rsidRPr="00F83A85" w:rsidRDefault="0096600D" w:rsidP="00F83A85">
            <w:pPr>
              <w:jc w:val="center"/>
              <w:rPr>
                <w:sz w:val="18"/>
                <w:szCs w:val="18"/>
              </w:rPr>
            </w:pPr>
            <w:r>
              <w:rPr>
                <w:rFonts w:hint="eastAsia"/>
                <w:sz w:val="18"/>
                <w:szCs w:val="18"/>
              </w:rPr>
              <w:t>纸/</w:t>
            </w:r>
            <w:proofErr w:type="gramStart"/>
            <w:r>
              <w:rPr>
                <w:rFonts w:hint="eastAsia"/>
                <w:sz w:val="18"/>
                <w:szCs w:val="18"/>
              </w:rPr>
              <w:t>塑结构</w:t>
            </w:r>
            <w:proofErr w:type="gramEnd"/>
          </w:p>
        </w:tc>
        <w:tc>
          <w:tcPr>
            <w:tcW w:w="1849" w:type="dxa"/>
            <w:tcBorders>
              <w:top w:val="single" w:sz="8" w:space="0" w:color="auto"/>
            </w:tcBorders>
            <w:vAlign w:val="center"/>
          </w:tcPr>
          <w:p w14:paraId="143E2ADE" w14:textId="2144AF9F" w:rsidR="0096600D" w:rsidRPr="00F83A85" w:rsidRDefault="0096600D" w:rsidP="00F83A85">
            <w:pPr>
              <w:jc w:val="center"/>
              <w:rPr>
                <w:sz w:val="18"/>
                <w:szCs w:val="18"/>
              </w:rPr>
            </w:pPr>
            <w:r>
              <w:rPr>
                <w:rFonts w:hint="eastAsia"/>
                <w:sz w:val="18"/>
                <w:szCs w:val="18"/>
              </w:rPr>
              <w:t>塑</w:t>
            </w:r>
            <w:proofErr w:type="gramStart"/>
            <w:r w:rsidRPr="0096600D">
              <w:rPr>
                <w:rFonts w:hint="eastAsia"/>
                <w:sz w:val="18"/>
                <w:szCs w:val="18"/>
              </w:rPr>
              <w:t>塑</w:t>
            </w:r>
            <w:proofErr w:type="gramEnd"/>
            <w:r w:rsidRPr="0096600D">
              <w:rPr>
                <w:rFonts w:hint="eastAsia"/>
                <w:sz w:val="18"/>
                <w:szCs w:val="18"/>
              </w:rPr>
              <w:t>结构</w:t>
            </w:r>
          </w:p>
        </w:tc>
        <w:tc>
          <w:tcPr>
            <w:tcW w:w="1700" w:type="dxa"/>
            <w:tcBorders>
              <w:top w:val="single" w:sz="8" w:space="0" w:color="auto"/>
            </w:tcBorders>
            <w:shd w:val="clear" w:color="auto" w:fill="auto"/>
            <w:vAlign w:val="center"/>
          </w:tcPr>
          <w:p w14:paraId="21CDC249" w14:textId="35E8A501" w:rsidR="0096600D" w:rsidRPr="00F83A85" w:rsidRDefault="0096600D" w:rsidP="00F83A85">
            <w:pPr>
              <w:jc w:val="center"/>
              <w:rPr>
                <w:sz w:val="18"/>
                <w:szCs w:val="18"/>
              </w:rPr>
            </w:pPr>
            <w:r>
              <w:rPr>
                <w:rFonts w:hint="eastAsia"/>
                <w:sz w:val="18"/>
                <w:szCs w:val="18"/>
              </w:rPr>
              <w:t>镀铝膜</w:t>
            </w:r>
            <w:r w:rsidRPr="0096600D">
              <w:rPr>
                <w:rFonts w:hint="eastAsia"/>
                <w:sz w:val="18"/>
                <w:szCs w:val="18"/>
              </w:rPr>
              <w:t>结构</w:t>
            </w:r>
          </w:p>
        </w:tc>
        <w:tc>
          <w:tcPr>
            <w:tcW w:w="1842" w:type="dxa"/>
            <w:tcBorders>
              <w:top w:val="single" w:sz="8" w:space="0" w:color="auto"/>
            </w:tcBorders>
            <w:shd w:val="clear" w:color="auto" w:fill="auto"/>
            <w:vAlign w:val="center"/>
          </w:tcPr>
          <w:p w14:paraId="6DA32B7B" w14:textId="26AE3805" w:rsidR="0096600D" w:rsidRPr="00F83A85" w:rsidRDefault="0096600D" w:rsidP="00F83A85">
            <w:pPr>
              <w:jc w:val="center"/>
              <w:rPr>
                <w:sz w:val="18"/>
                <w:szCs w:val="18"/>
              </w:rPr>
            </w:pPr>
            <w:r>
              <w:rPr>
                <w:rFonts w:hint="eastAsia"/>
                <w:sz w:val="18"/>
                <w:szCs w:val="18"/>
              </w:rPr>
              <w:t>铝箔</w:t>
            </w:r>
            <w:r w:rsidRPr="0096600D">
              <w:rPr>
                <w:rFonts w:hint="eastAsia"/>
                <w:sz w:val="18"/>
                <w:szCs w:val="18"/>
              </w:rPr>
              <w:t>结构</w:t>
            </w:r>
          </w:p>
        </w:tc>
      </w:tr>
      <w:tr w:rsidR="0096600D" w:rsidRPr="00F83A85" w14:paraId="2888DA34" w14:textId="77777777" w:rsidTr="0096600D">
        <w:tc>
          <w:tcPr>
            <w:tcW w:w="982" w:type="dxa"/>
            <w:shd w:val="clear" w:color="auto" w:fill="auto"/>
            <w:vAlign w:val="center"/>
          </w:tcPr>
          <w:p w14:paraId="1683B4A3" w14:textId="3B7344C9" w:rsidR="0096600D" w:rsidRPr="00F83A85" w:rsidRDefault="0096600D" w:rsidP="00F83A85">
            <w:pPr>
              <w:jc w:val="center"/>
              <w:rPr>
                <w:sz w:val="18"/>
                <w:szCs w:val="18"/>
              </w:rPr>
            </w:pPr>
            <w:proofErr w:type="gramStart"/>
            <w:r w:rsidRPr="00F83A85">
              <w:rPr>
                <w:rFonts w:hint="eastAsia"/>
                <w:sz w:val="18"/>
                <w:szCs w:val="18"/>
              </w:rPr>
              <w:t>拉断力</w:t>
            </w:r>
            <w:proofErr w:type="gramEnd"/>
            <w:r w:rsidRPr="00F83A85">
              <w:rPr>
                <w:rFonts w:hint="eastAsia"/>
                <w:sz w:val="18"/>
                <w:szCs w:val="18"/>
              </w:rPr>
              <w:t>/</w:t>
            </w:r>
            <w:r w:rsidRPr="00F83A85">
              <w:rPr>
                <w:sz w:val="18"/>
                <w:szCs w:val="18"/>
              </w:rPr>
              <w:t>N</w:t>
            </w:r>
          </w:p>
        </w:tc>
        <w:tc>
          <w:tcPr>
            <w:tcW w:w="1132" w:type="dxa"/>
            <w:shd w:val="clear" w:color="auto" w:fill="auto"/>
            <w:vAlign w:val="center"/>
          </w:tcPr>
          <w:p w14:paraId="55B584B1" w14:textId="71DC0C50" w:rsidR="0096600D" w:rsidRPr="00F83A85" w:rsidRDefault="0096600D" w:rsidP="00F83A85">
            <w:pPr>
              <w:jc w:val="center"/>
              <w:rPr>
                <w:sz w:val="18"/>
                <w:szCs w:val="18"/>
              </w:rPr>
            </w:pPr>
            <w:r w:rsidRPr="00F83A85">
              <w:rPr>
                <w:rFonts w:hint="eastAsia"/>
                <w:sz w:val="18"/>
                <w:szCs w:val="18"/>
              </w:rPr>
              <w:t>纵向、横向</w:t>
            </w:r>
          </w:p>
        </w:tc>
        <w:tc>
          <w:tcPr>
            <w:tcW w:w="1851" w:type="dxa"/>
            <w:shd w:val="clear" w:color="auto" w:fill="auto"/>
            <w:vAlign w:val="center"/>
          </w:tcPr>
          <w:p w14:paraId="2FB04BF9" w14:textId="066C4BB9" w:rsidR="0096600D" w:rsidRPr="00F83A85" w:rsidRDefault="0096600D" w:rsidP="00F83A85">
            <w:pPr>
              <w:jc w:val="center"/>
              <w:rPr>
                <w:sz w:val="18"/>
                <w:szCs w:val="18"/>
              </w:rPr>
            </w:pPr>
            <w:r>
              <w:rPr>
                <w:rFonts w:hint="eastAsia"/>
                <w:sz w:val="18"/>
                <w:szCs w:val="18"/>
              </w:rPr>
              <w:t>≥20</w:t>
            </w:r>
          </w:p>
        </w:tc>
        <w:tc>
          <w:tcPr>
            <w:tcW w:w="1849" w:type="dxa"/>
            <w:vAlign w:val="center"/>
          </w:tcPr>
          <w:p w14:paraId="6DEA0059" w14:textId="6D29CA46" w:rsidR="0096600D" w:rsidRPr="00F83A85" w:rsidRDefault="0096600D" w:rsidP="00F83A85">
            <w:pPr>
              <w:jc w:val="center"/>
              <w:rPr>
                <w:sz w:val="18"/>
                <w:szCs w:val="18"/>
              </w:rPr>
            </w:pPr>
            <w:r w:rsidRPr="0096600D">
              <w:rPr>
                <w:rFonts w:hint="eastAsia"/>
                <w:sz w:val="18"/>
                <w:szCs w:val="18"/>
              </w:rPr>
              <w:t>≥20</w:t>
            </w:r>
          </w:p>
        </w:tc>
        <w:tc>
          <w:tcPr>
            <w:tcW w:w="1700" w:type="dxa"/>
            <w:shd w:val="clear" w:color="auto" w:fill="auto"/>
            <w:vAlign w:val="center"/>
          </w:tcPr>
          <w:p w14:paraId="7A61E89A" w14:textId="45FDF3F3" w:rsidR="0096600D" w:rsidRPr="00F83A85" w:rsidRDefault="0096600D" w:rsidP="00F83A85">
            <w:pPr>
              <w:jc w:val="center"/>
              <w:rPr>
                <w:sz w:val="18"/>
                <w:szCs w:val="18"/>
              </w:rPr>
            </w:pPr>
            <w:r w:rsidRPr="0096600D">
              <w:rPr>
                <w:rFonts w:hint="eastAsia"/>
                <w:sz w:val="18"/>
                <w:szCs w:val="18"/>
              </w:rPr>
              <w:t>≥30</w:t>
            </w:r>
          </w:p>
        </w:tc>
        <w:tc>
          <w:tcPr>
            <w:tcW w:w="1842" w:type="dxa"/>
            <w:shd w:val="clear" w:color="auto" w:fill="auto"/>
            <w:vAlign w:val="center"/>
          </w:tcPr>
          <w:p w14:paraId="3DA58E77" w14:textId="5DC1E3DE" w:rsidR="0096600D" w:rsidRPr="00F83A85" w:rsidRDefault="0096600D" w:rsidP="00F83A85">
            <w:pPr>
              <w:jc w:val="center"/>
              <w:rPr>
                <w:sz w:val="18"/>
                <w:szCs w:val="18"/>
              </w:rPr>
            </w:pPr>
            <w:r w:rsidRPr="0096600D">
              <w:rPr>
                <w:rFonts w:hint="eastAsia"/>
                <w:sz w:val="18"/>
                <w:szCs w:val="18"/>
              </w:rPr>
              <w:t>≥40</w:t>
            </w:r>
          </w:p>
        </w:tc>
      </w:tr>
      <w:tr w:rsidR="0096600D" w:rsidRPr="00F83A85" w14:paraId="6CFB19A9" w14:textId="77777777" w:rsidTr="00725323">
        <w:tc>
          <w:tcPr>
            <w:tcW w:w="982" w:type="dxa"/>
            <w:vMerge w:val="restart"/>
            <w:shd w:val="clear" w:color="auto" w:fill="auto"/>
            <w:vAlign w:val="center"/>
          </w:tcPr>
          <w:p w14:paraId="2527C8F2" w14:textId="6E9E75F2" w:rsidR="0096600D" w:rsidRPr="00F83A85" w:rsidRDefault="0096600D" w:rsidP="0096600D">
            <w:pPr>
              <w:jc w:val="center"/>
              <w:rPr>
                <w:sz w:val="18"/>
                <w:szCs w:val="18"/>
              </w:rPr>
            </w:pPr>
            <w:r>
              <w:rPr>
                <w:rFonts w:hint="eastAsia"/>
                <w:sz w:val="18"/>
                <w:szCs w:val="18"/>
              </w:rPr>
              <w:t>断裂标称应变/%</w:t>
            </w:r>
          </w:p>
        </w:tc>
        <w:tc>
          <w:tcPr>
            <w:tcW w:w="1132" w:type="dxa"/>
            <w:tcBorders>
              <w:bottom w:val="single" w:sz="4" w:space="0" w:color="auto"/>
            </w:tcBorders>
            <w:shd w:val="clear" w:color="auto" w:fill="auto"/>
            <w:vAlign w:val="center"/>
          </w:tcPr>
          <w:p w14:paraId="0254AD68" w14:textId="448F8788" w:rsidR="0096600D" w:rsidRPr="00F83A85" w:rsidRDefault="0096600D" w:rsidP="0096600D">
            <w:pPr>
              <w:jc w:val="center"/>
              <w:rPr>
                <w:sz w:val="18"/>
                <w:szCs w:val="18"/>
              </w:rPr>
            </w:pPr>
            <w:r w:rsidRPr="00F83A85">
              <w:rPr>
                <w:rFonts w:hint="eastAsia"/>
                <w:sz w:val="18"/>
                <w:szCs w:val="18"/>
              </w:rPr>
              <w:t>纵向</w:t>
            </w:r>
          </w:p>
        </w:tc>
        <w:tc>
          <w:tcPr>
            <w:tcW w:w="1851" w:type="dxa"/>
            <w:tcBorders>
              <w:bottom w:val="single" w:sz="4" w:space="0" w:color="auto"/>
            </w:tcBorders>
            <w:shd w:val="clear" w:color="auto" w:fill="auto"/>
          </w:tcPr>
          <w:p w14:paraId="534E82AC" w14:textId="79405AB9" w:rsidR="0096600D" w:rsidRPr="00F83A85" w:rsidRDefault="0096600D" w:rsidP="0096600D">
            <w:pPr>
              <w:jc w:val="center"/>
              <w:rPr>
                <w:sz w:val="18"/>
                <w:szCs w:val="18"/>
              </w:rPr>
            </w:pPr>
            <w:r w:rsidRPr="00066347">
              <w:rPr>
                <w:rFonts w:hint="eastAsia"/>
                <w:sz w:val="18"/>
                <w:szCs w:val="18"/>
              </w:rPr>
              <w:t>——</w:t>
            </w:r>
          </w:p>
        </w:tc>
        <w:tc>
          <w:tcPr>
            <w:tcW w:w="5391" w:type="dxa"/>
            <w:gridSpan w:val="3"/>
            <w:tcBorders>
              <w:bottom w:val="single" w:sz="4" w:space="0" w:color="auto"/>
            </w:tcBorders>
            <w:shd w:val="clear" w:color="auto" w:fill="auto"/>
            <w:vAlign w:val="center"/>
          </w:tcPr>
          <w:p w14:paraId="3CBB2CB9" w14:textId="77777777" w:rsidR="0096600D" w:rsidRPr="00F83A85" w:rsidRDefault="0096600D" w:rsidP="0096600D">
            <w:pPr>
              <w:jc w:val="center"/>
              <w:rPr>
                <w:sz w:val="18"/>
                <w:szCs w:val="18"/>
              </w:rPr>
            </w:pPr>
            <w:r w:rsidRPr="00F83A85">
              <w:rPr>
                <w:rFonts w:hint="eastAsia"/>
                <w:sz w:val="18"/>
                <w:szCs w:val="18"/>
              </w:rPr>
              <w:t>≥</w:t>
            </w:r>
            <w:r>
              <w:rPr>
                <w:rFonts w:hint="eastAsia"/>
                <w:sz w:val="18"/>
                <w:szCs w:val="18"/>
              </w:rPr>
              <w:t>35</w:t>
            </w:r>
          </w:p>
        </w:tc>
      </w:tr>
      <w:tr w:rsidR="0096600D" w:rsidRPr="00F83A85" w14:paraId="6E73E5D2" w14:textId="77777777" w:rsidTr="0096600D">
        <w:tc>
          <w:tcPr>
            <w:tcW w:w="982" w:type="dxa"/>
            <w:vMerge/>
            <w:tcBorders>
              <w:bottom w:val="single" w:sz="8" w:space="0" w:color="auto"/>
            </w:tcBorders>
            <w:shd w:val="clear" w:color="auto" w:fill="auto"/>
            <w:vAlign w:val="center"/>
          </w:tcPr>
          <w:p w14:paraId="78145F4D" w14:textId="77777777" w:rsidR="0096600D" w:rsidRPr="00F83A85" w:rsidRDefault="0096600D" w:rsidP="0096600D">
            <w:pPr>
              <w:jc w:val="center"/>
              <w:rPr>
                <w:sz w:val="18"/>
                <w:szCs w:val="18"/>
              </w:rPr>
            </w:pPr>
          </w:p>
        </w:tc>
        <w:tc>
          <w:tcPr>
            <w:tcW w:w="1132" w:type="dxa"/>
            <w:tcBorders>
              <w:top w:val="single" w:sz="4" w:space="0" w:color="auto"/>
              <w:bottom w:val="single" w:sz="8" w:space="0" w:color="auto"/>
            </w:tcBorders>
            <w:shd w:val="clear" w:color="auto" w:fill="auto"/>
            <w:vAlign w:val="center"/>
          </w:tcPr>
          <w:p w14:paraId="4099175E" w14:textId="5F91D0C1" w:rsidR="0096600D" w:rsidRPr="00F83A85" w:rsidRDefault="0096600D" w:rsidP="0096600D">
            <w:pPr>
              <w:jc w:val="center"/>
              <w:rPr>
                <w:sz w:val="18"/>
                <w:szCs w:val="18"/>
              </w:rPr>
            </w:pPr>
            <w:r w:rsidRPr="00F83A85">
              <w:rPr>
                <w:rFonts w:hint="eastAsia"/>
                <w:sz w:val="18"/>
                <w:szCs w:val="18"/>
              </w:rPr>
              <w:t>横向</w:t>
            </w:r>
          </w:p>
        </w:tc>
        <w:tc>
          <w:tcPr>
            <w:tcW w:w="1851" w:type="dxa"/>
            <w:tcBorders>
              <w:top w:val="single" w:sz="4" w:space="0" w:color="auto"/>
              <w:bottom w:val="single" w:sz="8" w:space="0" w:color="auto"/>
            </w:tcBorders>
            <w:shd w:val="clear" w:color="auto" w:fill="auto"/>
            <w:vAlign w:val="center"/>
          </w:tcPr>
          <w:p w14:paraId="7E9CAFD5" w14:textId="5E84C1D7" w:rsidR="0096600D" w:rsidRPr="00F83A85" w:rsidRDefault="0096600D" w:rsidP="0096600D">
            <w:pPr>
              <w:jc w:val="center"/>
              <w:rPr>
                <w:sz w:val="18"/>
                <w:szCs w:val="18"/>
              </w:rPr>
            </w:pPr>
            <w:r w:rsidRPr="00066347">
              <w:rPr>
                <w:rFonts w:hint="eastAsia"/>
                <w:sz w:val="18"/>
                <w:szCs w:val="18"/>
              </w:rPr>
              <w:t>——</w:t>
            </w:r>
          </w:p>
        </w:tc>
        <w:tc>
          <w:tcPr>
            <w:tcW w:w="5391" w:type="dxa"/>
            <w:gridSpan w:val="3"/>
            <w:tcBorders>
              <w:top w:val="single" w:sz="4" w:space="0" w:color="auto"/>
              <w:bottom w:val="single" w:sz="8" w:space="0" w:color="auto"/>
            </w:tcBorders>
            <w:shd w:val="clear" w:color="auto" w:fill="auto"/>
            <w:vAlign w:val="center"/>
          </w:tcPr>
          <w:p w14:paraId="1C517F63" w14:textId="04CE8FB1" w:rsidR="0096600D" w:rsidRDefault="0096600D" w:rsidP="0096600D">
            <w:pPr>
              <w:jc w:val="center"/>
              <w:rPr>
                <w:sz w:val="18"/>
                <w:szCs w:val="18"/>
              </w:rPr>
            </w:pPr>
            <w:r w:rsidRPr="00F83A85">
              <w:rPr>
                <w:rFonts w:hint="eastAsia"/>
                <w:sz w:val="18"/>
                <w:szCs w:val="18"/>
              </w:rPr>
              <w:t>≥</w:t>
            </w:r>
            <w:r>
              <w:rPr>
                <w:rFonts w:hint="eastAsia"/>
                <w:sz w:val="18"/>
                <w:szCs w:val="18"/>
              </w:rPr>
              <w:t>15（外层为B</w:t>
            </w:r>
            <w:r>
              <w:rPr>
                <w:sz w:val="18"/>
                <w:szCs w:val="18"/>
              </w:rPr>
              <w:t>OPP</w:t>
            </w:r>
            <w:r>
              <w:rPr>
                <w:rFonts w:hint="eastAsia"/>
                <w:sz w:val="18"/>
                <w:szCs w:val="18"/>
              </w:rPr>
              <w:t>）</w:t>
            </w:r>
          </w:p>
          <w:p w14:paraId="6A2D2980" w14:textId="7A49FDCB" w:rsidR="0096600D" w:rsidRPr="00F83A85" w:rsidRDefault="0096600D" w:rsidP="0096600D">
            <w:pPr>
              <w:jc w:val="center"/>
              <w:rPr>
                <w:sz w:val="18"/>
                <w:szCs w:val="18"/>
              </w:rPr>
            </w:pPr>
            <w:r w:rsidRPr="0096600D">
              <w:rPr>
                <w:rFonts w:hint="eastAsia"/>
                <w:sz w:val="18"/>
                <w:szCs w:val="18"/>
              </w:rPr>
              <w:t>≥35</w:t>
            </w:r>
            <w:r>
              <w:rPr>
                <w:rFonts w:hint="eastAsia"/>
                <w:sz w:val="18"/>
                <w:szCs w:val="18"/>
              </w:rPr>
              <w:t>（外层为P</w:t>
            </w:r>
            <w:r>
              <w:rPr>
                <w:sz w:val="18"/>
                <w:szCs w:val="18"/>
              </w:rPr>
              <w:t>A</w:t>
            </w:r>
            <w:r>
              <w:rPr>
                <w:rFonts w:hint="eastAsia"/>
                <w:sz w:val="18"/>
                <w:szCs w:val="18"/>
              </w:rPr>
              <w:t>或P</w:t>
            </w:r>
            <w:r>
              <w:rPr>
                <w:sz w:val="18"/>
                <w:szCs w:val="18"/>
              </w:rPr>
              <w:t>ET</w:t>
            </w:r>
            <w:r>
              <w:rPr>
                <w:rFonts w:hint="eastAsia"/>
                <w:sz w:val="18"/>
                <w:szCs w:val="18"/>
              </w:rPr>
              <w:t>）</w:t>
            </w:r>
          </w:p>
        </w:tc>
      </w:tr>
      <w:tr w:rsidR="0096600D" w:rsidRPr="00F83A85" w14:paraId="21B3A62E" w14:textId="77777777" w:rsidTr="0096600D">
        <w:tc>
          <w:tcPr>
            <w:tcW w:w="982" w:type="dxa"/>
            <w:tcBorders>
              <w:top w:val="single" w:sz="8" w:space="0" w:color="auto"/>
            </w:tcBorders>
            <w:shd w:val="clear" w:color="auto" w:fill="auto"/>
            <w:vAlign w:val="center"/>
          </w:tcPr>
          <w:p w14:paraId="2A435DA8" w14:textId="1832806E" w:rsidR="0096600D" w:rsidRPr="00F83A85" w:rsidRDefault="0096600D" w:rsidP="00F83A85">
            <w:pPr>
              <w:jc w:val="center"/>
              <w:rPr>
                <w:sz w:val="18"/>
                <w:szCs w:val="18"/>
              </w:rPr>
            </w:pPr>
            <w:r w:rsidRPr="00F83A85">
              <w:rPr>
                <w:rFonts w:hint="eastAsia"/>
                <w:sz w:val="18"/>
                <w:szCs w:val="18"/>
              </w:rPr>
              <w:t>直角撕裂力/N</w:t>
            </w:r>
          </w:p>
        </w:tc>
        <w:tc>
          <w:tcPr>
            <w:tcW w:w="1132" w:type="dxa"/>
            <w:tcBorders>
              <w:top w:val="single" w:sz="8" w:space="0" w:color="auto"/>
            </w:tcBorders>
            <w:shd w:val="clear" w:color="auto" w:fill="auto"/>
            <w:vAlign w:val="center"/>
          </w:tcPr>
          <w:p w14:paraId="756CC168" w14:textId="6C2A5CAE" w:rsidR="0096600D" w:rsidRPr="00F83A85" w:rsidRDefault="0096600D" w:rsidP="00F83A85">
            <w:pPr>
              <w:jc w:val="center"/>
              <w:rPr>
                <w:sz w:val="18"/>
                <w:szCs w:val="18"/>
              </w:rPr>
            </w:pPr>
            <w:r w:rsidRPr="00F83A85">
              <w:rPr>
                <w:rFonts w:hint="eastAsia"/>
                <w:sz w:val="18"/>
                <w:szCs w:val="18"/>
              </w:rPr>
              <w:t>纵向、横向</w:t>
            </w:r>
          </w:p>
        </w:tc>
        <w:tc>
          <w:tcPr>
            <w:tcW w:w="1851" w:type="dxa"/>
            <w:tcBorders>
              <w:top w:val="single" w:sz="8" w:space="0" w:color="auto"/>
            </w:tcBorders>
            <w:shd w:val="clear" w:color="auto" w:fill="auto"/>
            <w:vAlign w:val="center"/>
          </w:tcPr>
          <w:p w14:paraId="6844A8A4" w14:textId="1E574566" w:rsidR="0096600D" w:rsidRPr="00F83A85" w:rsidRDefault="0096600D" w:rsidP="00F83A85">
            <w:pPr>
              <w:jc w:val="center"/>
              <w:rPr>
                <w:sz w:val="18"/>
                <w:szCs w:val="18"/>
              </w:rPr>
            </w:pPr>
            <w:r w:rsidRPr="006405A3">
              <w:rPr>
                <w:rFonts w:hint="eastAsia"/>
                <w:sz w:val="18"/>
                <w:szCs w:val="18"/>
              </w:rPr>
              <w:t>≥</w:t>
            </w:r>
            <w:r>
              <w:rPr>
                <w:rFonts w:hint="eastAsia"/>
                <w:sz w:val="18"/>
                <w:szCs w:val="18"/>
              </w:rPr>
              <w:t>4.0</w:t>
            </w:r>
          </w:p>
        </w:tc>
        <w:tc>
          <w:tcPr>
            <w:tcW w:w="1849" w:type="dxa"/>
            <w:tcBorders>
              <w:top w:val="single" w:sz="8" w:space="0" w:color="auto"/>
            </w:tcBorders>
            <w:vAlign w:val="center"/>
          </w:tcPr>
          <w:p w14:paraId="60C7E285" w14:textId="5E06E524" w:rsidR="0096600D" w:rsidRPr="00F83A85" w:rsidRDefault="0096600D" w:rsidP="00F83A85">
            <w:pPr>
              <w:jc w:val="center"/>
              <w:rPr>
                <w:sz w:val="18"/>
                <w:szCs w:val="18"/>
              </w:rPr>
            </w:pPr>
            <w:r w:rsidRPr="006405A3">
              <w:rPr>
                <w:rFonts w:hint="eastAsia"/>
                <w:sz w:val="18"/>
                <w:szCs w:val="18"/>
              </w:rPr>
              <w:t>≥</w:t>
            </w:r>
            <w:r>
              <w:rPr>
                <w:rFonts w:hint="eastAsia"/>
                <w:sz w:val="18"/>
                <w:szCs w:val="18"/>
              </w:rPr>
              <w:t>3.0</w:t>
            </w:r>
          </w:p>
        </w:tc>
        <w:tc>
          <w:tcPr>
            <w:tcW w:w="3542" w:type="dxa"/>
            <w:gridSpan w:val="2"/>
            <w:tcBorders>
              <w:top w:val="single" w:sz="8" w:space="0" w:color="auto"/>
            </w:tcBorders>
            <w:shd w:val="clear" w:color="auto" w:fill="auto"/>
            <w:vAlign w:val="center"/>
          </w:tcPr>
          <w:p w14:paraId="3FF54B7C" w14:textId="77777777" w:rsidR="0096600D" w:rsidRPr="00F83A85" w:rsidRDefault="0096600D" w:rsidP="00F83A85">
            <w:pPr>
              <w:jc w:val="center"/>
              <w:rPr>
                <w:sz w:val="18"/>
                <w:szCs w:val="18"/>
              </w:rPr>
            </w:pPr>
            <w:r w:rsidRPr="008C53C4">
              <w:rPr>
                <w:rFonts w:hint="eastAsia"/>
                <w:sz w:val="18"/>
                <w:szCs w:val="18"/>
              </w:rPr>
              <w:t>≥</w:t>
            </w:r>
            <w:r>
              <w:rPr>
                <w:rFonts w:hint="eastAsia"/>
                <w:sz w:val="18"/>
                <w:szCs w:val="18"/>
              </w:rPr>
              <w:t>6.0</w:t>
            </w:r>
          </w:p>
        </w:tc>
      </w:tr>
      <w:tr w:rsidR="0096600D" w:rsidRPr="00F83A85" w14:paraId="5D7DA0D2" w14:textId="77777777" w:rsidTr="0096600D">
        <w:tc>
          <w:tcPr>
            <w:tcW w:w="2114" w:type="dxa"/>
            <w:gridSpan w:val="2"/>
            <w:shd w:val="clear" w:color="auto" w:fill="auto"/>
            <w:vAlign w:val="center"/>
          </w:tcPr>
          <w:p w14:paraId="657F78F8" w14:textId="6F4F8FD7" w:rsidR="0096600D" w:rsidRPr="00F83A85" w:rsidRDefault="0096600D" w:rsidP="00F83A85">
            <w:pPr>
              <w:jc w:val="center"/>
              <w:rPr>
                <w:sz w:val="18"/>
                <w:szCs w:val="18"/>
              </w:rPr>
            </w:pPr>
            <w:r w:rsidRPr="00F83A85">
              <w:rPr>
                <w:rFonts w:hint="eastAsia"/>
                <w:sz w:val="18"/>
                <w:szCs w:val="18"/>
              </w:rPr>
              <w:t>抗摆锤冲击能</w:t>
            </w:r>
            <w:r>
              <w:rPr>
                <w:rFonts w:hint="eastAsia"/>
                <w:sz w:val="18"/>
                <w:szCs w:val="18"/>
              </w:rPr>
              <w:t>/</w:t>
            </w:r>
            <w:r>
              <w:rPr>
                <w:sz w:val="18"/>
                <w:szCs w:val="18"/>
              </w:rPr>
              <w:t>J</w:t>
            </w:r>
          </w:p>
        </w:tc>
        <w:tc>
          <w:tcPr>
            <w:tcW w:w="1851" w:type="dxa"/>
            <w:shd w:val="clear" w:color="auto" w:fill="auto"/>
            <w:vAlign w:val="center"/>
          </w:tcPr>
          <w:p w14:paraId="6650B2B5" w14:textId="5C14F36F" w:rsidR="0096600D" w:rsidRPr="00F83A85" w:rsidRDefault="0096600D" w:rsidP="00F83A85">
            <w:pPr>
              <w:jc w:val="center"/>
              <w:rPr>
                <w:sz w:val="18"/>
                <w:szCs w:val="18"/>
              </w:rPr>
            </w:pPr>
            <w:r>
              <w:rPr>
                <w:rFonts w:hint="eastAsia"/>
                <w:sz w:val="18"/>
                <w:szCs w:val="18"/>
              </w:rPr>
              <w:t>——</w:t>
            </w:r>
          </w:p>
        </w:tc>
        <w:tc>
          <w:tcPr>
            <w:tcW w:w="1849" w:type="dxa"/>
            <w:vAlign w:val="center"/>
          </w:tcPr>
          <w:p w14:paraId="01FCD89E" w14:textId="2C859AAA" w:rsidR="0096600D" w:rsidRPr="00F83A85" w:rsidRDefault="0096600D" w:rsidP="00F83A85">
            <w:pPr>
              <w:jc w:val="center"/>
              <w:rPr>
                <w:sz w:val="18"/>
                <w:szCs w:val="18"/>
              </w:rPr>
            </w:pPr>
            <w:r w:rsidRPr="006405A3">
              <w:rPr>
                <w:rFonts w:hint="eastAsia"/>
                <w:sz w:val="18"/>
                <w:szCs w:val="18"/>
              </w:rPr>
              <w:t>≥</w:t>
            </w:r>
            <w:r>
              <w:rPr>
                <w:rFonts w:hint="eastAsia"/>
                <w:sz w:val="18"/>
                <w:szCs w:val="18"/>
              </w:rPr>
              <w:t>0.6</w:t>
            </w:r>
          </w:p>
        </w:tc>
        <w:tc>
          <w:tcPr>
            <w:tcW w:w="3542" w:type="dxa"/>
            <w:gridSpan w:val="2"/>
            <w:shd w:val="clear" w:color="auto" w:fill="auto"/>
            <w:vAlign w:val="center"/>
          </w:tcPr>
          <w:p w14:paraId="3A1EF9F3" w14:textId="65AEF811" w:rsidR="0096600D" w:rsidRPr="00F83A85" w:rsidRDefault="0096600D" w:rsidP="00F83A85">
            <w:pPr>
              <w:jc w:val="center"/>
              <w:rPr>
                <w:sz w:val="18"/>
                <w:szCs w:val="18"/>
              </w:rPr>
            </w:pPr>
            <w:r w:rsidRPr="006405A3">
              <w:rPr>
                <w:rFonts w:hint="eastAsia"/>
                <w:sz w:val="18"/>
                <w:szCs w:val="18"/>
              </w:rPr>
              <w:t>≥</w:t>
            </w:r>
            <w:r>
              <w:rPr>
                <w:rFonts w:hint="eastAsia"/>
                <w:sz w:val="18"/>
                <w:szCs w:val="18"/>
              </w:rPr>
              <w:t>0.8</w:t>
            </w:r>
          </w:p>
        </w:tc>
      </w:tr>
    </w:tbl>
    <w:p w14:paraId="29B3D9A9" w14:textId="483A9090" w:rsidR="00F83A85" w:rsidRDefault="000B023F" w:rsidP="000B023F">
      <w:pPr>
        <w:pStyle w:val="a7"/>
        <w:spacing w:before="156" w:after="156"/>
      </w:pPr>
      <w:r>
        <w:rPr>
          <w:rFonts w:hint="eastAsia"/>
        </w:rPr>
        <w:t>水蒸气透过量</w:t>
      </w:r>
    </w:p>
    <w:p w14:paraId="740E7D07" w14:textId="039A4657" w:rsidR="000B023F" w:rsidRPr="000B023F" w:rsidRDefault="000B023F" w:rsidP="000B023F">
      <w:pPr>
        <w:pStyle w:val="aff"/>
      </w:pPr>
      <w:r>
        <w:rPr>
          <w:rFonts w:hint="eastAsia"/>
        </w:rPr>
        <w:t>应符合</w:t>
      </w:r>
      <w:r w:rsidRPr="000B023F">
        <w:rPr>
          <w:rFonts w:hint="eastAsia"/>
        </w:rPr>
        <w:t>表</w:t>
      </w:r>
      <w:r>
        <w:rPr>
          <w:rFonts w:hint="eastAsia"/>
        </w:rPr>
        <w:t>7</w:t>
      </w:r>
      <w:r w:rsidRPr="000B023F">
        <w:rPr>
          <w:rFonts w:hint="eastAsia"/>
        </w:rPr>
        <w:t>规定。</w:t>
      </w:r>
    </w:p>
    <w:p w14:paraId="3CA9E308" w14:textId="48DB9DDE" w:rsidR="00F83A85" w:rsidRDefault="000B023F" w:rsidP="000B023F">
      <w:pPr>
        <w:pStyle w:val="af5"/>
      </w:pPr>
      <w:r>
        <w:rPr>
          <w:rFonts w:hint="eastAsia"/>
        </w:rPr>
        <w:t>水蒸气透过量</w:t>
      </w:r>
    </w:p>
    <w:tbl>
      <w:tblPr>
        <w:tblStyle w:val="affffffb"/>
        <w:tblW w:w="9356"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552"/>
        <w:gridCol w:w="972"/>
        <w:gridCol w:w="972"/>
        <w:gridCol w:w="972"/>
        <w:gridCol w:w="972"/>
        <w:gridCol w:w="972"/>
        <w:gridCol w:w="972"/>
        <w:gridCol w:w="972"/>
      </w:tblGrid>
      <w:tr w:rsidR="000B023F" w:rsidRPr="00F83A85" w14:paraId="66CF0741" w14:textId="77777777" w:rsidTr="0096600D">
        <w:tc>
          <w:tcPr>
            <w:tcW w:w="2552" w:type="dxa"/>
            <w:vMerge w:val="restart"/>
            <w:tcBorders>
              <w:top w:val="single" w:sz="8" w:space="0" w:color="auto"/>
            </w:tcBorders>
            <w:shd w:val="clear" w:color="auto" w:fill="auto"/>
            <w:vAlign w:val="center"/>
          </w:tcPr>
          <w:p w14:paraId="4F1BA182" w14:textId="77777777" w:rsidR="000B023F" w:rsidRPr="00F83A85" w:rsidRDefault="000B023F" w:rsidP="0096600D">
            <w:pPr>
              <w:jc w:val="center"/>
              <w:rPr>
                <w:sz w:val="18"/>
                <w:szCs w:val="18"/>
              </w:rPr>
            </w:pPr>
            <w:r>
              <w:rPr>
                <w:rFonts w:hint="eastAsia"/>
                <w:sz w:val="18"/>
                <w:szCs w:val="18"/>
              </w:rPr>
              <w:t>项目</w:t>
            </w:r>
          </w:p>
        </w:tc>
        <w:tc>
          <w:tcPr>
            <w:tcW w:w="6804" w:type="dxa"/>
            <w:gridSpan w:val="7"/>
            <w:tcBorders>
              <w:top w:val="single" w:sz="8" w:space="0" w:color="auto"/>
              <w:bottom w:val="single" w:sz="8" w:space="0" w:color="auto"/>
            </w:tcBorders>
            <w:shd w:val="clear" w:color="auto" w:fill="auto"/>
            <w:vAlign w:val="center"/>
          </w:tcPr>
          <w:p w14:paraId="720FE4F2" w14:textId="77777777" w:rsidR="000B023F" w:rsidRPr="00F83A85" w:rsidRDefault="000B023F" w:rsidP="0096600D">
            <w:pPr>
              <w:jc w:val="center"/>
              <w:rPr>
                <w:sz w:val="18"/>
                <w:szCs w:val="18"/>
              </w:rPr>
            </w:pPr>
            <w:r>
              <w:rPr>
                <w:rFonts w:hint="eastAsia"/>
                <w:sz w:val="18"/>
                <w:szCs w:val="18"/>
              </w:rPr>
              <w:t>指标</w:t>
            </w:r>
          </w:p>
        </w:tc>
      </w:tr>
      <w:tr w:rsidR="0096600D" w:rsidRPr="00F83A85" w14:paraId="1BAF830D" w14:textId="77777777" w:rsidTr="0096600D">
        <w:tc>
          <w:tcPr>
            <w:tcW w:w="2552" w:type="dxa"/>
            <w:vMerge/>
            <w:shd w:val="clear" w:color="auto" w:fill="auto"/>
            <w:vAlign w:val="center"/>
          </w:tcPr>
          <w:p w14:paraId="2F5645D2" w14:textId="77777777" w:rsidR="0096600D" w:rsidRPr="00F83A85" w:rsidRDefault="0096600D" w:rsidP="0096600D">
            <w:pPr>
              <w:jc w:val="center"/>
              <w:rPr>
                <w:sz w:val="18"/>
                <w:szCs w:val="18"/>
              </w:rPr>
            </w:pPr>
          </w:p>
        </w:tc>
        <w:tc>
          <w:tcPr>
            <w:tcW w:w="972" w:type="dxa"/>
            <w:tcBorders>
              <w:top w:val="single" w:sz="8" w:space="0" w:color="auto"/>
            </w:tcBorders>
            <w:shd w:val="clear" w:color="auto" w:fill="auto"/>
            <w:vAlign w:val="center"/>
          </w:tcPr>
          <w:p w14:paraId="2CC51A2B" w14:textId="43BCB678" w:rsidR="0096600D" w:rsidRPr="00F83A85" w:rsidRDefault="0096600D" w:rsidP="0096600D">
            <w:pPr>
              <w:jc w:val="center"/>
              <w:rPr>
                <w:sz w:val="18"/>
                <w:szCs w:val="18"/>
              </w:rPr>
            </w:pPr>
            <w:r>
              <w:rPr>
                <w:rFonts w:hint="eastAsia"/>
                <w:sz w:val="18"/>
                <w:szCs w:val="18"/>
              </w:rPr>
              <w:t>Ⅰ-1</w:t>
            </w:r>
          </w:p>
        </w:tc>
        <w:tc>
          <w:tcPr>
            <w:tcW w:w="972" w:type="dxa"/>
            <w:tcBorders>
              <w:top w:val="single" w:sz="8" w:space="0" w:color="auto"/>
            </w:tcBorders>
            <w:shd w:val="clear" w:color="auto" w:fill="auto"/>
            <w:vAlign w:val="center"/>
          </w:tcPr>
          <w:p w14:paraId="2089B538" w14:textId="37A0577A" w:rsidR="0096600D" w:rsidRPr="00F83A85" w:rsidRDefault="0096600D" w:rsidP="0096600D">
            <w:pPr>
              <w:jc w:val="center"/>
              <w:rPr>
                <w:sz w:val="18"/>
                <w:szCs w:val="18"/>
              </w:rPr>
            </w:pPr>
            <w:r w:rsidRPr="005072B8">
              <w:rPr>
                <w:rFonts w:hint="eastAsia"/>
                <w:sz w:val="18"/>
                <w:szCs w:val="18"/>
              </w:rPr>
              <w:t>Ⅰ-</w:t>
            </w:r>
            <w:r>
              <w:rPr>
                <w:rFonts w:hint="eastAsia"/>
                <w:sz w:val="18"/>
                <w:szCs w:val="18"/>
              </w:rPr>
              <w:t>2</w:t>
            </w:r>
          </w:p>
        </w:tc>
        <w:tc>
          <w:tcPr>
            <w:tcW w:w="972" w:type="dxa"/>
            <w:tcBorders>
              <w:top w:val="single" w:sz="8" w:space="0" w:color="auto"/>
            </w:tcBorders>
            <w:shd w:val="clear" w:color="auto" w:fill="auto"/>
            <w:vAlign w:val="center"/>
          </w:tcPr>
          <w:p w14:paraId="5DF9F7C3" w14:textId="4EEBEE89" w:rsidR="0096600D" w:rsidRPr="00F83A85" w:rsidRDefault="0096600D" w:rsidP="0096600D">
            <w:pPr>
              <w:jc w:val="center"/>
              <w:rPr>
                <w:sz w:val="18"/>
                <w:szCs w:val="18"/>
              </w:rPr>
            </w:pPr>
            <w:r>
              <w:rPr>
                <w:rFonts w:hint="eastAsia"/>
                <w:sz w:val="18"/>
                <w:szCs w:val="18"/>
              </w:rPr>
              <w:t>Ⅱ-1</w:t>
            </w:r>
          </w:p>
        </w:tc>
        <w:tc>
          <w:tcPr>
            <w:tcW w:w="972" w:type="dxa"/>
            <w:tcBorders>
              <w:top w:val="single" w:sz="8" w:space="0" w:color="auto"/>
            </w:tcBorders>
            <w:shd w:val="clear" w:color="auto" w:fill="auto"/>
            <w:vAlign w:val="center"/>
          </w:tcPr>
          <w:p w14:paraId="59A2EC8C" w14:textId="5B1A0D14" w:rsidR="0096600D" w:rsidRPr="00F83A85" w:rsidRDefault="0096600D" w:rsidP="0096600D">
            <w:pPr>
              <w:jc w:val="center"/>
              <w:rPr>
                <w:sz w:val="18"/>
                <w:szCs w:val="18"/>
              </w:rPr>
            </w:pPr>
            <w:r w:rsidRPr="00A121BB">
              <w:rPr>
                <w:rFonts w:hint="eastAsia"/>
                <w:sz w:val="18"/>
                <w:szCs w:val="18"/>
              </w:rPr>
              <w:t>Ⅱ-</w:t>
            </w:r>
            <w:r>
              <w:rPr>
                <w:rFonts w:hint="eastAsia"/>
                <w:sz w:val="18"/>
                <w:szCs w:val="18"/>
              </w:rPr>
              <w:t>2</w:t>
            </w:r>
          </w:p>
        </w:tc>
        <w:tc>
          <w:tcPr>
            <w:tcW w:w="972" w:type="dxa"/>
            <w:tcBorders>
              <w:top w:val="single" w:sz="8" w:space="0" w:color="auto"/>
            </w:tcBorders>
            <w:shd w:val="clear" w:color="auto" w:fill="auto"/>
            <w:vAlign w:val="center"/>
          </w:tcPr>
          <w:p w14:paraId="5A59A899" w14:textId="663E082A" w:rsidR="0096600D" w:rsidRPr="00F83A85" w:rsidRDefault="0096600D" w:rsidP="0096600D">
            <w:pPr>
              <w:jc w:val="center"/>
              <w:rPr>
                <w:sz w:val="18"/>
                <w:szCs w:val="18"/>
              </w:rPr>
            </w:pPr>
            <w:r w:rsidRPr="00A121BB">
              <w:rPr>
                <w:rFonts w:hint="eastAsia"/>
                <w:sz w:val="18"/>
                <w:szCs w:val="18"/>
              </w:rPr>
              <w:t>Ⅱ-</w:t>
            </w:r>
            <w:r>
              <w:rPr>
                <w:rFonts w:hint="eastAsia"/>
                <w:sz w:val="18"/>
                <w:szCs w:val="18"/>
              </w:rPr>
              <w:t>3</w:t>
            </w:r>
          </w:p>
        </w:tc>
        <w:tc>
          <w:tcPr>
            <w:tcW w:w="972" w:type="dxa"/>
            <w:tcBorders>
              <w:top w:val="single" w:sz="8" w:space="0" w:color="auto"/>
            </w:tcBorders>
            <w:shd w:val="clear" w:color="auto" w:fill="auto"/>
            <w:vAlign w:val="center"/>
          </w:tcPr>
          <w:p w14:paraId="3CA5EB72" w14:textId="63EE92F9" w:rsidR="0096600D" w:rsidRPr="00F83A85" w:rsidRDefault="0096600D" w:rsidP="0096600D">
            <w:pPr>
              <w:jc w:val="center"/>
              <w:rPr>
                <w:sz w:val="18"/>
                <w:szCs w:val="18"/>
              </w:rPr>
            </w:pPr>
            <w:r>
              <w:rPr>
                <w:rFonts w:hint="eastAsia"/>
                <w:sz w:val="18"/>
                <w:szCs w:val="18"/>
              </w:rPr>
              <w:t>Ⅲ</w:t>
            </w:r>
          </w:p>
        </w:tc>
        <w:tc>
          <w:tcPr>
            <w:tcW w:w="972" w:type="dxa"/>
            <w:tcBorders>
              <w:top w:val="single" w:sz="8" w:space="0" w:color="auto"/>
            </w:tcBorders>
            <w:shd w:val="clear" w:color="auto" w:fill="auto"/>
            <w:vAlign w:val="center"/>
          </w:tcPr>
          <w:p w14:paraId="08B826A7" w14:textId="611F7F06" w:rsidR="0096600D" w:rsidRPr="00F83A85" w:rsidRDefault="0096600D" w:rsidP="0096600D">
            <w:pPr>
              <w:jc w:val="center"/>
              <w:rPr>
                <w:sz w:val="18"/>
                <w:szCs w:val="18"/>
              </w:rPr>
            </w:pPr>
            <w:r w:rsidRPr="0096600D">
              <w:rPr>
                <w:rFonts w:hint="eastAsia"/>
                <w:sz w:val="18"/>
                <w:szCs w:val="18"/>
              </w:rPr>
              <w:t>Ⅳ</w:t>
            </w:r>
          </w:p>
        </w:tc>
      </w:tr>
      <w:tr w:rsidR="0096600D" w:rsidRPr="00F83A85" w14:paraId="044B595C" w14:textId="77777777" w:rsidTr="0096600D">
        <w:tc>
          <w:tcPr>
            <w:tcW w:w="2552" w:type="dxa"/>
            <w:shd w:val="clear" w:color="auto" w:fill="auto"/>
            <w:vAlign w:val="center"/>
          </w:tcPr>
          <w:p w14:paraId="792F08EE" w14:textId="0F69E724" w:rsidR="0096600D" w:rsidRDefault="0096600D" w:rsidP="0096600D">
            <w:pPr>
              <w:jc w:val="center"/>
              <w:rPr>
                <w:sz w:val="18"/>
                <w:szCs w:val="18"/>
              </w:rPr>
            </w:pPr>
            <w:r>
              <w:rPr>
                <w:rFonts w:hint="eastAsia"/>
                <w:sz w:val="18"/>
                <w:szCs w:val="18"/>
              </w:rPr>
              <w:t>水蒸气透过量/</w:t>
            </w:r>
          </w:p>
          <w:p w14:paraId="2C10A25C" w14:textId="2E81F132" w:rsidR="0096600D" w:rsidRPr="00F83A85" w:rsidRDefault="0096600D" w:rsidP="0096600D">
            <w:pPr>
              <w:jc w:val="center"/>
              <w:rPr>
                <w:sz w:val="18"/>
                <w:szCs w:val="18"/>
              </w:rPr>
            </w:pPr>
            <w:r>
              <w:rPr>
                <w:rFonts w:hint="eastAsia"/>
                <w:sz w:val="18"/>
                <w:szCs w:val="18"/>
              </w:rPr>
              <w:t>[g/（m²·24h）</w:t>
            </w:r>
            <w:r>
              <w:rPr>
                <w:sz w:val="18"/>
                <w:szCs w:val="18"/>
              </w:rPr>
              <w:t>]</w:t>
            </w:r>
            <w:r>
              <w:rPr>
                <w:rFonts w:hint="eastAsia"/>
                <w:sz w:val="18"/>
                <w:szCs w:val="18"/>
              </w:rPr>
              <w:t>≤</w:t>
            </w:r>
          </w:p>
        </w:tc>
        <w:tc>
          <w:tcPr>
            <w:tcW w:w="972" w:type="dxa"/>
            <w:shd w:val="clear" w:color="auto" w:fill="auto"/>
            <w:vAlign w:val="center"/>
          </w:tcPr>
          <w:p w14:paraId="73F8C38E" w14:textId="1B1B8BF1" w:rsidR="0096600D" w:rsidRPr="00F83A85" w:rsidRDefault="0096600D" w:rsidP="0096600D">
            <w:pPr>
              <w:jc w:val="center"/>
              <w:rPr>
                <w:sz w:val="18"/>
                <w:szCs w:val="18"/>
              </w:rPr>
            </w:pPr>
            <w:r>
              <w:rPr>
                <w:rFonts w:hint="eastAsia"/>
                <w:sz w:val="18"/>
                <w:szCs w:val="18"/>
              </w:rPr>
              <w:t>25.0</w:t>
            </w:r>
          </w:p>
        </w:tc>
        <w:tc>
          <w:tcPr>
            <w:tcW w:w="972" w:type="dxa"/>
            <w:shd w:val="clear" w:color="auto" w:fill="auto"/>
            <w:vAlign w:val="center"/>
          </w:tcPr>
          <w:p w14:paraId="29732695" w14:textId="19AA356B" w:rsidR="0096600D" w:rsidRPr="00F83A85" w:rsidRDefault="0096600D" w:rsidP="0096600D">
            <w:pPr>
              <w:jc w:val="center"/>
              <w:rPr>
                <w:sz w:val="18"/>
                <w:szCs w:val="18"/>
              </w:rPr>
            </w:pPr>
            <w:r>
              <w:rPr>
                <w:rFonts w:hint="eastAsia"/>
                <w:sz w:val="18"/>
                <w:szCs w:val="18"/>
              </w:rPr>
              <w:t>12.0</w:t>
            </w:r>
          </w:p>
        </w:tc>
        <w:tc>
          <w:tcPr>
            <w:tcW w:w="972" w:type="dxa"/>
            <w:shd w:val="clear" w:color="auto" w:fill="auto"/>
            <w:vAlign w:val="center"/>
          </w:tcPr>
          <w:p w14:paraId="419BEFAE" w14:textId="29CB0421" w:rsidR="0096600D" w:rsidRPr="00F83A85" w:rsidRDefault="0096600D" w:rsidP="0096600D">
            <w:pPr>
              <w:jc w:val="center"/>
              <w:rPr>
                <w:sz w:val="18"/>
                <w:szCs w:val="18"/>
              </w:rPr>
            </w:pPr>
            <w:r>
              <w:rPr>
                <w:rFonts w:hint="eastAsia"/>
                <w:sz w:val="18"/>
                <w:szCs w:val="18"/>
              </w:rPr>
              <w:t>15.0</w:t>
            </w:r>
          </w:p>
        </w:tc>
        <w:tc>
          <w:tcPr>
            <w:tcW w:w="972" w:type="dxa"/>
            <w:shd w:val="clear" w:color="auto" w:fill="auto"/>
            <w:vAlign w:val="center"/>
          </w:tcPr>
          <w:p w14:paraId="1646BFFA" w14:textId="7CDE1B37" w:rsidR="0096600D" w:rsidRPr="00F83A85" w:rsidRDefault="0096600D" w:rsidP="0096600D">
            <w:pPr>
              <w:jc w:val="center"/>
              <w:rPr>
                <w:sz w:val="18"/>
                <w:szCs w:val="18"/>
              </w:rPr>
            </w:pPr>
            <w:r>
              <w:rPr>
                <w:rFonts w:hint="eastAsia"/>
                <w:sz w:val="18"/>
                <w:szCs w:val="18"/>
              </w:rPr>
              <w:t>15.0</w:t>
            </w:r>
          </w:p>
        </w:tc>
        <w:tc>
          <w:tcPr>
            <w:tcW w:w="972" w:type="dxa"/>
            <w:shd w:val="clear" w:color="auto" w:fill="auto"/>
            <w:vAlign w:val="center"/>
          </w:tcPr>
          <w:p w14:paraId="333FA486" w14:textId="3B2DE271" w:rsidR="0096600D" w:rsidRPr="00F83A85" w:rsidRDefault="0096600D" w:rsidP="0096600D">
            <w:pPr>
              <w:jc w:val="center"/>
              <w:rPr>
                <w:sz w:val="18"/>
                <w:szCs w:val="18"/>
              </w:rPr>
            </w:pPr>
            <w:r>
              <w:rPr>
                <w:rFonts w:hint="eastAsia"/>
                <w:sz w:val="18"/>
                <w:szCs w:val="18"/>
              </w:rPr>
              <w:t>8.0</w:t>
            </w:r>
          </w:p>
        </w:tc>
        <w:tc>
          <w:tcPr>
            <w:tcW w:w="972" w:type="dxa"/>
            <w:shd w:val="clear" w:color="auto" w:fill="auto"/>
            <w:vAlign w:val="center"/>
          </w:tcPr>
          <w:p w14:paraId="2B978631" w14:textId="712CAC47" w:rsidR="0096600D" w:rsidRPr="00F83A85" w:rsidRDefault="0096600D" w:rsidP="0096600D">
            <w:pPr>
              <w:jc w:val="center"/>
              <w:rPr>
                <w:sz w:val="18"/>
                <w:szCs w:val="18"/>
              </w:rPr>
            </w:pPr>
            <w:r>
              <w:rPr>
                <w:rFonts w:hint="eastAsia"/>
                <w:sz w:val="18"/>
                <w:szCs w:val="18"/>
              </w:rPr>
              <w:t>5.0</w:t>
            </w:r>
          </w:p>
        </w:tc>
        <w:tc>
          <w:tcPr>
            <w:tcW w:w="972" w:type="dxa"/>
            <w:shd w:val="clear" w:color="auto" w:fill="auto"/>
            <w:vAlign w:val="center"/>
          </w:tcPr>
          <w:p w14:paraId="19D465A0" w14:textId="14BAF1DE" w:rsidR="0096600D" w:rsidRPr="00F83A85" w:rsidRDefault="0096600D" w:rsidP="0096600D">
            <w:pPr>
              <w:jc w:val="center"/>
              <w:rPr>
                <w:sz w:val="18"/>
                <w:szCs w:val="18"/>
              </w:rPr>
            </w:pPr>
            <w:r>
              <w:rPr>
                <w:rFonts w:hint="eastAsia"/>
                <w:sz w:val="18"/>
                <w:szCs w:val="18"/>
              </w:rPr>
              <w:t>0.5</w:t>
            </w:r>
          </w:p>
        </w:tc>
      </w:tr>
    </w:tbl>
    <w:p w14:paraId="4B6CD1F2" w14:textId="49D4EDA5" w:rsidR="000B023F" w:rsidRDefault="000B023F" w:rsidP="000B023F">
      <w:pPr>
        <w:pStyle w:val="a7"/>
        <w:spacing w:before="156" w:after="156"/>
      </w:pPr>
      <w:r>
        <w:rPr>
          <w:rFonts w:hint="eastAsia"/>
        </w:rPr>
        <w:t>氧气透过量</w:t>
      </w:r>
    </w:p>
    <w:p w14:paraId="08EFD029" w14:textId="418610E5" w:rsidR="000B023F" w:rsidRDefault="000B023F" w:rsidP="000B023F">
      <w:pPr>
        <w:pStyle w:val="aff"/>
      </w:pPr>
      <w:r w:rsidRPr="000B023F">
        <w:rPr>
          <w:rFonts w:hint="eastAsia"/>
        </w:rPr>
        <w:t>应符合表</w:t>
      </w:r>
      <w:r>
        <w:rPr>
          <w:rFonts w:hint="eastAsia"/>
        </w:rPr>
        <w:t>8</w:t>
      </w:r>
      <w:r w:rsidRPr="000B023F">
        <w:rPr>
          <w:rFonts w:hint="eastAsia"/>
        </w:rPr>
        <w:t>规定。</w:t>
      </w:r>
    </w:p>
    <w:p w14:paraId="031479ED" w14:textId="5F13EFA2" w:rsidR="000B023F" w:rsidRDefault="000B023F" w:rsidP="000B023F">
      <w:pPr>
        <w:pStyle w:val="af5"/>
      </w:pPr>
      <w:r>
        <w:rPr>
          <w:rFonts w:hint="eastAsia"/>
        </w:rPr>
        <w:t>氧气透过量</w:t>
      </w:r>
    </w:p>
    <w:tbl>
      <w:tblPr>
        <w:tblStyle w:val="affffffb"/>
        <w:tblW w:w="9356"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694"/>
        <w:gridCol w:w="951"/>
        <w:gridCol w:w="952"/>
        <w:gridCol w:w="952"/>
        <w:gridCol w:w="951"/>
        <w:gridCol w:w="952"/>
        <w:gridCol w:w="952"/>
        <w:gridCol w:w="952"/>
      </w:tblGrid>
      <w:tr w:rsidR="0096600D" w:rsidRPr="00F83A85" w14:paraId="7CBC3805" w14:textId="77777777" w:rsidTr="0096600D">
        <w:tc>
          <w:tcPr>
            <w:tcW w:w="2694" w:type="dxa"/>
            <w:vMerge w:val="restart"/>
            <w:tcBorders>
              <w:top w:val="single" w:sz="8" w:space="0" w:color="auto"/>
            </w:tcBorders>
            <w:shd w:val="clear" w:color="auto" w:fill="auto"/>
            <w:vAlign w:val="center"/>
          </w:tcPr>
          <w:p w14:paraId="30B10770" w14:textId="77777777" w:rsidR="0096600D" w:rsidRPr="00F83A85" w:rsidRDefault="0096600D" w:rsidP="004B5E27">
            <w:pPr>
              <w:jc w:val="center"/>
              <w:rPr>
                <w:sz w:val="18"/>
                <w:szCs w:val="18"/>
              </w:rPr>
            </w:pPr>
            <w:r>
              <w:rPr>
                <w:rFonts w:hint="eastAsia"/>
                <w:sz w:val="18"/>
                <w:szCs w:val="18"/>
              </w:rPr>
              <w:t>项目</w:t>
            </w:r>
          </w:p>
        </w:tc>
        <w:tc>
          <w:tcPr>
            <w:tcW w:w="6662" w:type="dxa"/>
            <w:gridSpan w:val="7"/>
            <w:tcBorders>
              <w:top w:val="single" w:sz="8" w:space="0" w:color="auto"/>
              <w:bottom w:val="single" w:sz="8" w:space="0" w:color="auto"/>
            </w:tcBorders>
            <w:shd w:val="clear" w:color="auto" w:fill="auto"/>
            <w:vAlign w:val="center"/>
          </w:tcPr>
          <w:p w14:paraId="12771062" w14:textId="77777777" w:rsidR="0096600D" w:rsidRPr="00F83A85" w:rsidRDefault="0096600D" w:rsidP="004B5E27">
            <w:pPr>
              <w:jc w:val="center"/>
              <w:rPr>
                <w:sz w:val="18"/>
                <w:szCs w:val="18"/>
              </w:rPr>
            </w:pPr>
            <w:r>
              <w:rPr>
                <w:rFonts w:hint="eastAsia"/>
                <w:sz w:val="18"/>
                <w:szCs w:val="18"/>
              </w:rPr>
              <w:t>指标</w:t>
            </w:r>
          </w:p>
        </w:tc>
      </w:tr>
      <w:tr w:rsidR="0096600D" w:rsidRPr="00F83A85" w14:paraId="0B5334FD" w14:textId="77777777" w:rsidTr="0096600D">
        <w:tc>
          <w:tcPr>
            <w:tcW w:w="2694" w:type="dxa"/>
            <w:vMerge/>
            <w:shd w:val="clear" w:color="auto" w:fill="auto"/>
            <w:vAlign w:val="center"/>
          </w:tcPr>
          <w:p w14:paraId="5BBE0F67" w14:textId="77777777" w:rsidR="0096600D" w:rsidRPr="00F83A85" w:rsidRDefault="0096600D" w:rsidP="004B5E27">
            <w:pPr>
              <w:jc w:val="center"/>
              <w:rPr>
                <w:sz w:val="18"/>
                <w:szCs w:val="18"/>
              </w:rPr>
            </w:pPr>
          </w:p>
        </w:tc>
        <w:tc>
          <w:tcPr>
            <w:tcW w:w="951" w:type="dxa"/>
            <w:tcBorders>
              <w:top w:val="single" w:sz="8" w:space="0" w:color="auto"/>
            </w:tcBorders>
            <w:shd w:val="clear" w:color="auto" w:fill="auto"/>
            <w:vAlign w:val="center"/>
          </w:tcPr>
          <w:p w14:paraId="2561B85D" w14:textId="77777777" w:rsidR="0096600D" w:rsidRPr="00F83A85" w:rsidRDefault="0096600D" w:rsidP="004B5E27">
            <w:pPr>
              <w:jc w:val="center"/>
              <w:rPr>
                <w:sz w:val="18"/>
                <w:szCs w:val="18"/>
              </w:rPr>
            </w:pPr>
            <w:r>
              <w:rPr>
                <w:rFonts w:hint="eastAsia"/>
                <w:sz w:val="18"/>
                <w:szCs w:val="18"/>
              </w:rPr>
              <w:t>Ⅰ-1</w:t>
            </w:r>
          </w:p>
        </w:tc>
        <w:tc>
          <w:tcPr>
            <w:tcW w:w="952" w:type="dxa"/>
            <w:tcBorders>
              <w:top w:val="single" w:sz="8" w:space="0" w:color="auto"/>
            </w:tcBorders>
            <w:shd w:val="clear" w:color="auto" w:fill="auto"/>
            <w:vAlign w:val="center"/>
          </w:tcPr>
          <w:p w14:paraId="30EA8860" w14:textId="77777777" w:rsidR="0096600D" w:rsidRPr="00F83A85" w:rsidRDefault="0096600D" w:rsidP="004B5E27">
            <w:pPr>
              <w:jc w:val="center"/>
              <w:rPr>
                <w:sz w:val="18"/>
                <w:szCs w:val="18"/>
              </w:rPr>
            </w:pPr>
            <w:r w:rsidRPr="005072B8">
              <w:rPr>
                <w:rFonts w:hint="eastAsia"/>
                <w:sz w:val="18"/>
                <w:szCs w:val="18"/>
              </w:rPr>
              <w:t>Ⅰ-</w:t>
            </w:r>
            <w:r>
              <w:rPr>
                <w:rFonts w:hint="eastAsia"/>
                <w:sz w:val="18"/>
                <w:szCs w:val="18"/>
              </w:rPr>
              <w:t>2</w:t>
            </w:r>
          </w:p>
        </w:tc>
        <w:tc>
          <w:tcPr>
            <w:tcW w:w="952" w:type="dxa"/>
            <w:tcBorders>
              <w:top w:val="single" w:sz="8" w:space="0" w:color="auto"/>
            </w:tcBorders>
            <w:shd w:val="clear" w:color="auto" w:fill="auto"/>
            <w:vAlign w:val="center"/>
          </w:tcPr>
          <w:p w14:paraId="307E9462" w14:textId="77777777" w:rsidR="0096600D" w:rsidRPr="00F83A85" w:rsidRDefault="0096600D" w:rsidP="004B5E27">
            <w:pPr>
              <w:jc w:val="center"/>
              <w:rPr>
                <w:sz w:val="18"/>
                <w:szCs w:val="18"/>
              </w:rPr>
            </w:pPr>
            <w:r>
              <w:rPr>
                <w:rFonts w:hint="eastAsia"/>
                <w:sz w:val="18"/>
                <w:szCs w:val="18"/>
              </w:rPr>
              <w:t>Ⅱ-1</w:t>
            </w:r>
          </w:p>
        </w:tc>
        <w:tc>
          <w:tcPr>
            <w:tcW w:w="951" w:type="dxa"/>
            <w:tcBorders>
              <w:top w:val="single" w:sz="8" w:space="0" w:color="auto"/>
            </w:tcBorders>
            <w:shd w:val="clear" w:color="auto" w:fill="auto"/>
            <w:vAlign w:val="center"/>
          </w:tcPr>
          <w:p w14:paraId="030F2E59" w14:textId="77777777" w:rsidR="0096600D" w:rsidRPr="00F83A85" w:rsidRDefault="0096600D" w:rsidP="004B5E27">
            <w:pPr>
              <w:jc w:val="center"/>
              <w:rPr>
                <w:sz w:val="18"/>
                <w:szCs w:val="18"/>
              </w:rPr>
            </w:pPr>
            <w:r w:rsidRPr="00A121BB">
              <w:rPr>
                <w:rFonts w:hint="eastAsia"/>
                <w:sz w:val="18"/>
                <w:szCs w:val="18"/>
              </w:rPr>
              <w:t>Ⅱ-</w:t>
            </w:r>
            <w:r>
              <w:rPr>
                <w:rFonts w:hint="eastAsia"/>
                <w:sz w:val="18"/>
                <w:szCs w:val="18"/>
              </w:rPr>
              <w:t>2</w:t>
            </w:r>
          </w:p>
        </w:tc>
        <w:tc>
          <w:tcPr>
            <w:tcW w:w="952" w:type="dxa"/>
            <w:tcBorders>
              <w:top w:val="single" w:sz="8" w:space="0" w:color="auto"/>
            </w:tcBorders>
            <w:shd w:val="clear" w:color="auto" w:fill="auto"/>
            <w:vAlign w:val="center"/>
          </w:tcPr>
          <w:p w14:paraId="7871CF64" w14:textId="77777777" w:rsidR="0096600D" w:rsidRPr="00F83A85" w:rsidRDefault="0096600D" w:rsidP="004B5E27">
            <w:pPr>
              <w:jc w:val="center"/>
              <w:rPr>
                <w:sz w:val="18"/>
                <w:szCs w:val="18"/>
              </w:rPr>
            </w:pPr>
            <w:r w:rsidRPr="00A121BB">
              <w:rPr>
                <w:rFonts w:hint="eastAsia"/>
                <w:sz w:val="18"/>
                <w:szCs w:val="18"/>
              </w:rPr>
              <w:t>Ⅱ-</w:t>
            </w:r>
            <w:r>
              <w:rPr>
                <w:rFonts w:hint="eastAsia"/>
                <w:sz w:val="18"/>
                <w:szCs w:val="18"/>
              </w:rPr>
              <w:t>3</w:t>
            </w:r>
          </w:p>
        </w:tc>
        <w:tc>
          <w:tcPr>
            <w:tcW w:w="952" w:type="dxa"/>
            <w:tcBorders>
              <w:top w:val="single" w:sz="8" w:space="0" w:color="auto"/>
            </w:tcBorders>
            <w:shd w:val="clear" w:color="auto" w:fill="auto"/>
            <w:vAlign w:val="center"/>
          </w:tcPr>
          <w:p w14:paraId="412E1EF9" w14:textId="77777777" w:rsidR="0096600D" w:rsidRPr="00F83A85" w:rsidRDefault="0096600D" w:rsidP="004B5E27">
            <w:pPr>
              <w:jc w:val="center"/>
              <w:rPr>
                <w:sz w:val="18"/>
                <w:szCs w:val="18"/>
              </w:rPr>
            </w:pPr>
            <w:r>
              <w:rPr>
                <w:rFonts w:hint="eastAsia"/>
                <w:sz w:val="18"/>
                <w:szCs w:val="18"/>
              </w:rPr>
              <w:t>Ⅲ</w:t>
            </w:r>
          </w:p>
        </w:tc>
        <w:tc>
          <w:tcPr>
            <w:tcW w:w="952" w:type="dxa"/>
            <w:tcBorders>
              <w:top w:val="single" w:sz="8" w:space="0" w:color="auto"/>
            </w:tcBorders>
            <w:shd w:val="clear" w:color="auto" w:fill="auto"/>
            <w:vAlign w:val="center"/>
          </w:tcPr>
          <w:p w14:paraId="216719BD" w14:textId="77777777" w:rsidR="0096600D" w:rsidRPr="00F83A85" w:rsidRDefault="0096600D" w:rsidP="004B5E27">
            <w:pPr>
              <w:jc w:val="center"/>
              <w:rPr>
                <w:sz w:val="18"/>
                <w:szCs w:val="18"/>
              </w:rPr>
            </w:pPr>
            <w:r w:rsidRPr="0096600D">
              <w:rPr>
                <w:rFonts w:hint="eastAsia"/>
                <w:sz w:val="18"/>
                <w:szCs w:val="18"/>
              </w:rPr>
              <w:t>Ⅳ</w:t>
            </w:r>
          </w:p>
        </w:tc>
      </w:tr>
      <w:tr w:rsidR="0096600D" w:rsidRPr="00F83A85" w14:paraId="61176FAE" w14:textId="77777777" w:rsidTr="0096600D">
        <w:tc>
          <w:tcPr>
            <w:tcW w:w="2694" w:type="dxa"/>
            <w:shd w:val="clear" w:color="auto" w:fill="auto"/>
            <w:vAlign w:val="center"/>
          </w:tcPr>
          <w:p w14:paraId="122492C6" w14:textId="588A0246" w:rsidR="0096600D" w:rsidRDefault="0096600D" w:rsidP="004B5E27">
            <w:pPr>
              <w:jc w:val="center"/>
              <w:rPr>
                <w:sz w:val="18"/>
                <w:szCs w:val="18"/>
              </w:rPr>
            </w:pPr>
            <w:r>
              <w:rPr>
                <w:rFonts w:hint="eastAsia"/>
                <w:sz w:val="18"/>
                <w:szCs w:val="18"/>
              </w:rPr>
              <w:t>氧气透过量/</w:t>
            </w:r>
          </w:p>
          <w:p w14:paraId="201F66A3" w14:textId="6F5C8E04" w:rsidR="0096600D" w:rsidRPr="00F83A85" w:rsidRDefault="0096600D" w:rsidP="004B5E27">
            <w:pPr>
              <w:jc w:val="center"/>
              <w:rPr>
                <w:sz w:val="18"/>
                <w:szCs w:val="18"/>
              </w:rPr>
            </w:pPr>
            <w:r>
              <w:rPr>
                <w:rFonts w:hint="eastAsia"/>
                <w:sz w:val="18"/>
                <w:szCs w:val="18"/>
              </w:rPr>
              <w:t>[cm³/（m²·24h·0.1</w:t>
            </w:r>
            <w:r>
              <w:rPr>
                <w:sz w:val="18"/>
                <w:szCs w:val="18"/>
              </w:rPr>
              <w:t>MP</w:t>
            </w:r>
            <w:r>
              <w:rPr>
                <w:rFonts w:hint="eastAsia"/>
                <w:sz w:val="18"/>
                <w:szCs w:val="18"/>
              </w:rPr>
              <w:t>a）</w:t>
            </w:r>
            <w:r>
              <w:rPr>
                <w:sz w:val="18"/>
                <w:szCs w:val="18"/>
              </w:rPr>
              <w:t>]</w:t>
            </w:r>
            <w:r>
              <w:rPr>
                <w:rFonts w:hint="eastAsia"/>
                <w:sz w:val="18"/>
                <w:szCs w:val="18"/>
              </w:rPr>
              <w:t>≤</w:t>
            </w:r>
          </w:p>
        </w:tc>
        <w:tc>
          <w:tcPr>
            <w:tcW w:w="951" w:type="dxa"/>
            <w:shd w:val="clear" w:color="auto" w:fill="auto"/>
            <w:vAlign w:val="center"/>
          </w:tcPr>
          <w:p w14:paraId="6FB1313C" w14:textId="3FB81B38" w:rsidR="0096600D" w:rsidRPr="00F83A85" w:rsidRDefault="0096600D" w:rsidP="004B5E27">
            <w:pPr>
              <w:jc w:val="center"/>
              <w:rPr>
                <w:sz w:val="18"/>
                <w:szCs w:val="18"/>
              </w:rPr>
            </w:pPr>
            <w:r>
              <w:rPr>
                <w:rFonts w:hint="eastAsia"/>
                <w:sz w:val="18"/>
                <w:szCs w:val="18"/>
              </w:rPr>
              <w:t>5000</w:t>
            </w:r>
          </w:p>
        </w:tc>
        <w:tc>
          <w:tcPr>
            <w:tcW w:w="952" w:type="dxa"/>
            <w:shd w:val="clear" w:color="auto" w:fill="auto"/>
            <w:vAlign w:val="center"/>
          </w:tcPr>
          <w:p w14:paraId="7BBAC992" w14:textId="30A6DF51" w:rsidR="0096600D" w:rsidRPr="00F83A85" w:rsidRDefault="0096600D" w:rsidP="004B5E27">
            <w:pPr>
              <w:jc w:val="center"/>
              <w:rPr>
                <w:sz w:val="18"/>
                <w:szCs w:val="18"/>
              </w:rPr>
            </w:pPr>
            <w:r>
              <w:rPr>
                <w:rFonts w:hint="eastAsia"/>
                <w:sz w:val="18"/>
                <w:szCs w:val="18"/>
              </w:rPr>
              <w:t>120</w:t>
            </w:r>
          </w:p>
        </w:tc>
        <w:tc>
          <w:tcPr>
            <w:tcW w:w="952" w:type="dxa"/>
            <w:shd w:val="clear" w:color="auto" w:fill="auto"/>
            <w:vAlign w:val="center"/>
          </w:tcPr>
          <w:p w14:paraId="47D3F321" w14:textId="4C49D647" w:rsidR="0096600D" w:rsidRPr="00F83A85" w:rsidRDefault="0096600D" w:rsidP="004B5E27">
            <w:pPr>
              <w:jc w:val="center"/>
              <w:rPr>
                <w:sz w:val="18"/>
                <w:szCs w:val="18"/>
              </w:rPr>
            </w:pPr>
            <w:r>
              <w:rPr>
                <w:rFonts w:hint="eastAsia"/>
                <w:sz w:val="18"/>
                <w:szCs w:val="18"/>
              </w:rPr>
              <w:t>1800</w:t>
            </w:r>
          </w:p>
        </w:tc>
        <w:tc>
          <w:tcPr>
            <w:tcW w:w="951" w:type="dxa"/>
            <w:shd w:val="clear" w:color="auto" w:fill="auto"/>
            <w:vAlign w:val="center"/>
          </w:tcPr>
          <w:p w14:paraId="29231407" w14:textId="3EC3D891" w:rsidR="0096600D" w:rsidRPr="00F83A85" w:rsidRDefault="0096600D" w:rsidP="004B5E27">
            <w:pPr>
              <w:jc w:val="center"/>
              <w:rPr>
                <w:sz w:val="18"/>
                <w:szCs w:val="18"/>
              </w:rPr>
            </w:pPr>
            <w:r>
              <w:rPr>
                <w:rFonts w:hint="eastAsia"/>
                <w:sz w:val="18"/>
                <w:szCs w:val="18"/>
              </w:rPr>
              <w:t>120</w:t>
            </w:r>
          </w:p>
        </w:tc>
        <w:tc>
          <w:tcPr>
            <w:tcW w:w="952" w:type="dxa"/>
            <w:shd w:val="clear" w:color="auto" w:fill="auto"/>
            <w:vAlign w:val="center"/>
          </w:tcPr>
          <w:p w14:paraId="41C41E9E" w14:textId="0E66D3EC" w:rsidR="0096600D" w:rsidRPr="00F83A85" w:rsidRDefault="0096600D" w:rsidP="004B5E27">
            <w:pPr>
              <w:jc w:val="center"/>
              <w:rPr>
                <w:sz w:val="18"/>
                <w:szCs w:val="18"/>
              </w:rPr>
            </w:pPr>
            <w:r>
              <w:rPr>
                <w:rFonts w:hint="eastAsia"/>
                <w:sz w:val="18"/>
                <w:szCs w:val="18"/>
              </w:rPr>
              <w:t>20.0</w:t>
            </w:r>
          </w:p>
        </w:tc>
        <w:tc>
          <w:tcPr>
            <w:tcW w:w="952" w:type="dxa"/>
            <w:shd w:val="clear" w:color="auto" w:fill="auto"/>
            <w:vAlign w:val="center"/>
          </w:tcPr>
          <w:p w14:paraId="1BD77795" w14:textId="19DCAAF4" w:rsidR="0096600D" w:rsidRPr="00F83A85" w:rsidRDefault="0096600D" w:rsidP="004B5E27">
            <w:pPr>
              <w:jc w:val="center"/>
              <w:rPr>
                <w:sz w:val="18"/>
                <w:szCs w:val="18"/>
              </w:rPr>
            </w:pPr>
            <w:r>
              <w:rPr>
                <w:rFonts w:hint="eastAsia"/>
                <w:sz w:val="18"/>
                <w:szCs w:val="18"/>
              </w:rPr>
              <w:t>15.0</w:t>
            </w:r>
          </w:p>
        </w:tc>
        <w:tc>
          <w:tcPr>
            <w:tcW w:w="952" w:type="dxa"/>
            <w:shd w:val="clear" w:color="auto" w:fill="auto"/>
            <w:vAlign w:val="center"/>
          </w:tcPr>
          <w:p w14:paraId="34133CFC" w14:textId="77777777" w:rsidR="0096600D" w:rsidRPr="00F83A85" w:rsidRDefault="0096600D" w:rsidP="004B5E27">
            <w:pPr>
              <w:jc w:val="center"/>
              <w:rPr>
                <w:sz w:val="18"/>
                <w:szCs w:val="18"/>
              </w:rPr>
            </w:pPr>
            <w:r>
              <w:rPr>
                <w:rFonts w:hint="eastAsia"/>
                <w:sz w:val="18"/>
                <w:szCs w:val="18"/>
              </w:rPr>
              <w:t>0.5</w:t>
            </w:r>
          </w:p>
        </w:tc>
      </w:tr>
    </w:tbl>
    <w:p w14:paraId="29C85B9D" w14:textId="64E695CA" w:rsidR="000B023F" w:rsidRDefault="00FE0034" w:rsidP="00FE0034">
      <w:pPr>
        <w:pStyle w:val="a7"/>
        <w:spacing w:before="156" w:after="156"/>
      </w:pPr>
      <w:r>
        <w:rPr>
          <w:rFonts w:hint="eastAsia"/>
        </w:rPr>
        <w:t>袋的耐压性能</w:t>
      </w:r>
    </w:p>
    <w:p w14:paraId="00AA9947" w14:textId="2382CE78" w:rsidR="00FE0034" w:rsidRDefault="00FE0034" w:rsidP="00FE0034">
      <w:pPr>
        <w:pStyle w:val="aff"/>
      </w:pPr>
      <w:r w:rsidRPr="00FE0034">
        <w:rPr>
          <w:rFonts w:hint="eastAsia"/>
        </w:rPr>
        <w:t>袋的内容物为粉状、液体或需要做充气、抽真空包装时，耐压性能应符合表</w:t>
      </w:r>
      <w:r>
        <w:rPr>
          <w:rFonts w:hint="eastAsia"/>
        </w:rPr>
        <w:t>9</w:t>
      </w:r>
      <w:r w:rsidRPr="00FE0034">
        <w:rPr>
          <w:rFonts w:hint="eastAsia"/>
        </w:rPr>
        <w:t>的规定。</w:t>
      </w:r>
    </w:p>
    <w:p w14:paraId="2C2387BF" w14:textId="7449AEC6" w:rsidR="00FE0034" w:rsidRDefault="00FE0034" w:rsidP="00FE0034">
      <w:pPr>
        <w:pStyle w:val="af5"/>
      </w:pPr>
      <w:r>
        <w:rPr>
          <w:rFonts w:hint="eastAsia"/>
        </w:rPr>
        <w:t>耐压性能</w:t>
      </w:r>
    </w:p>
    <w:tbl>
      <w:tblPr>
        <w:tblStyle w:val="affffffb"/>
        <w:tblW w:w="93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338"/>
        <w:gridCol w:w="2339"/>
        <w:gridCol w:w="2339"/>
        <w:gridCol w:w="2339"/>
      </w:tblGrid>
      <w:tr w:rsidR="00FE0034" w:rsidRPr="00FE0034" w14:paraId="427E0FF0" w14:textId="77777777" w:rsidTr="00FE0034">
        <w:tc>
          <w:tcPr>
            <w:tcW w:w="2338" w:type="dxa"/>
            <w:vMerge w:val="restart"/>
            <w:tcBorders>
              <w:top w:val="single" w:sz="8" w:space="0" w:color="auto"/>
            </w:tcBorders>
            <w:shd w:val="clear" w:color="auto" w:fill="auto"/>
            <w:vAlign w:val="center"/>
          </w:tcPr>
          <w:p w14:paraId="1AEC1CB4" w14:textId="74DB859E" w:rsidR="00FE0034" w:rsidRPr="00FE0034" w:rsidRDefault="00FE0034" w:rsidP="00FE0034">
            <w:pPr>
              <w:jc w:val="center"/>
              <w:rPr>
                <w:sz w:val="18"/>
                <w:szCs w:val="18"/>
              </w:rPr>
            </w:pPr>
            <w:r w:rsidRPr="00FE0034">
              <w:rPr>
                <w:rFonts w:hint="eastAsia"/>
                <w:sz w:val="18"/>
                <w:szCs w:val="18"/>
              </w:rPr>
              <w:t>袋与内装物总质量/g</w:t>
            </w:r>
          </w:p>
        </w:tc>
        <w:tc>
          <w:tcPr>
            <w:tcW w:w="4678" w:type="dxa"/>
            <w:gridSpan w:val="2"/>
            <w:tcBorders>
              <w:top w:val="single" w:sz="8" w:space="0" w:color="auto"/>
              <w:bottom w:val="single" w:sz="8" w:space="0" w:color="auto"/>
            </w:tcBorders>
            <w:shd w:val="clear" w:color="auto" w:fill="auto"/>
            <w:vAlign w:val="center"/>
          </w:tcPr>
          <w:p w14:paraId="35839EEE" w14:textId="7D529FC3" w:rsidR="00FE0034" w:rsidRPr="00FE0034" w:rsidRDefault="00FE0034" w:rsidP="00FE0034">
            <w:pPr>
              <w:jc w:val="center"/>
              <w:rPr>
                <w:sz w:val="18"/>
                <w:szCs w:val="18"/>
              </w:rPr>
            </w:pPr>
            <w:r w:rsidRPr="00FE0034">
              <w:rPr>
                <w:rFonts w:hint="eastAsia"/>
                <w:sz w:val="18"/>
                <w:szCs w:val="18"/>
              </w:rPr>
              <w:t>负荷/</w:t>
            </w:r>
            <w:r w:rsidRPr="00FE0034">
              <w:rPr>
                <w:sz w:val="18"/>
                <w:szCs w:val="18"/>
              </w:rPr>
              <w:t>N</w:t>
            </w:r>
          </w:p>
        </w:tc>
        <w:tc>
          <w:tcPr>
            <w:tcW w:w="2339" w:type="dxa"/>
            <w:vMerge w:val="restart"/>
            <w:tcBorders>
              <w:top w:val="single" w:sz="8" w:space="0" w:color="auto"/>
            </w:tcBorders>
            <w:shd w:val="clear" w:color="auto" w:fill="auto"/>
            <w:vAlign w:val="center"/>
          </w:tcPr>
          <w:p w14:paraId="1574F23F" w14:textId="606BB469" w:rsidR="00FE0034" w:rsidRPr="00FE0034" w:rsidRDefault="00FE0034" w:rsidP="00FE0034">
            <w:pPr>
              <w:jc w:val="center"/>
              <w:rPr>
                <w:sz w:val="18"/>
                <w:szCs w:val="18"/>
              </w:rPr>
            </w:pPr>
            <w:r>
              <w:rPr>
                <w:rFonts w:hint="eastAsia"/>
                <w:sz w:val="18"/>
                <w:szCs w:val="18"/>
              </w:rPr>
              <w:t>要求</w:t>
            </w:r>
          </w:p>
        </w:tc>
      </w:tr>
      <w:tr w:rsidR="00FE0034" w:rsidRPr="00FE0034" w14:paraId="2BC1DDEC" w14:textId="77777777" w:rsidTr="00FE0034">
        <w:tc>
          <w:tcPr>
            <w:tcW w:w="2338" w:type="dxa"/>
            <w:vMerge/>
            <w:shd w:val="clear" w:color="auto" w:fill="auto"/>
            <w:vAlign w:val="center"/>
          </w:tcPr>
          <w:p w14:paraId="793634BD" w14:textId="77777777" w:rsidR="00FE0034" w:rsidRPr="00FE0034" w:rsidRDefault="00FE0034" w:rsidP="00FE0034">
            <w:pPr>
              <w:jc w:val="center"/>
              <w:rPr>
                <w:sz w:val="18"/>
                <w:szCs w:val="18"/>
              </w:rPr>
            </w:pPr>
          </w:p>
        </w:tc>
        <w:tc>
          <w:tcPr>
            <w:tcW w:w="2339" w:type="dxa"/>
            <w:tcBorders>
              <w:top w:val="single" w:sz="8" w:space="0" w:color="auto"/>
            </w:tcBorders>
            <w:shd w:val="clear" w:color="auto" w:fill="auto"/>
            <w:vAlign w:val="center"/>
          </w:tcPr>
          <w:p w14:paraId="2F922C99" w14:textId="086B696A" w:rsidR="00FE0034" w:rsidRPr="00FE0034" w:rsidRDefault="00FE0034" w:rsidP="00FE0034">
            <w:pPr>
              <w:jc w:val="center"/>
              <w:rPr>
                <w:sz w:val="18"/>
                <w:szCs w:val="18"/>
              </w:rPr>
            </w:pPr>
            <w:r w:rsidRPr="00FE0034">
              <w:rPr>
                <w:rFonts w:hint="eastAsia"/>
                <w:sz w:val="18"/>
                <w:szCs w:val="18"/>
              </w:rPr>
              <w:t>三边封袋</w:t>
            </w:r>
          </w:p>
        </w:tc>
        <w:tc>
          <w:tcPr>
            <w:tcW w:w="2339" w:type="dxa"/>
            <w:tcBorders>
              <w:top w:val="single" w:sz="8" w:space="0" w:color="auto"/>
            </w:tcBorders>
            <w:shd w:val="clear" w:color="auto" w:fill="auto"/>
            <w:vAlign w:val="center"/>
          </w:tcPr>
          <w:p w14:paraId="15C5BFD4" w14:textId="49F4DD14" w:rsidR="00FE0034" w:rsidRPr="00FE0034" w:rsidRDefault="00FE0034" w:rsidP="00FE0034">
            <w:pPr>
              <w:jc w:val="center"/>
              <w:rPr>
                <w:sz w:val="18"/>
                <w:szCs w:val="18"/>
              </w:rPr>
            </w:pPr>
            <w:r w:rsidRPr="00FE0034">
              <w:rPr>
                <w:rFonts w:hint="eastAsia"/>
                <w:sz w:val="18"/>
                <w:szCs w:val="18"/>
              </w:rPr>
              <w:t>其他袋</w:t>
            </w:r>
          </w:p>
        </w:tc>
        <w:tc>
          <w:tcPr>
            <w:tcW w:w="2339" w:type="dxa"/>
            <w:vMerge/>
            <w:shd w:val="clear" w:color="auto" w:fill="auto"/>
            <w:vAlign w:val="center"/>
          </w:tcPr>
          <w:p w14:paraId="5E5CDE1D" w14:textId="77777777" w:rsidR="00FE0034" w:rsidRPr="00FE0034" w:rsidRDefault="00FE0034" w:rsidP="00FE0034">
            <w:pPr>
              <w:jc w:val="center"/>
              <w:rPr>
                <w:sz w:val="18"/>
                <w:szCs w:val="18"/>
              </w:rPr>
            </w:pPr>
          </w:p>
        </w:tc>
      </w:tr>
      <w:tr w:rsidR="00FE0034" w:rsidRPr="00FE0034" w14:paraId="198CDCC6" w14:textId="77777777" w:rsidTr="00FE0034">
        <w:tc>
          <w:tcPr>
            <w:tcW w:w="2338" w:type="dxa"/>
            <w:tcBorders>
              <w:bottom w:val="single" w:sz="4" w:space="0" w:color="auto"/>
            </w:tcBorders>
            <w:shd w:val="clear" w:color="auto" w:fill="auto"/>
            <w:vAlign w:val="center"/>
          </w:tcPr>
          <w:p w14:paraId="476B62FA" w14:textId="09D7DF7C" w:rsidR="00FE0034" w:rsidRPr="00FE0034" w:rsidRDefault="00FE0034" w:rsidP="00FE0034">
            <w:pPr>
              <w:jc w:val="center"/>
              <w:rPr>
                <w:sz w:val="18"/>
                <w:szCs w:val="18"/>
              </w:rPr>
            </w:pPr>
            <w:r>
              <w:rPr>
                <w:rFonts w:hint="eastAsia"/>
                <w:sz w:val="18"/>
                <w:szCs w:val="18"/>
              </w:rPr>
              <w:t>＜30</w:t>
            </w:r>
          </w:p>
        </w:tc>
        <w:tc>
          <w:tcPr>
            <w:tcW w:w="2339" w:type="dxa"/>
            <w:tcBorders>
              <w:bottom w:val="single" w:sz="4" w:space="0" w:color="auto"/>
            </w:tcBorders>
            <w:shd w:val="clear" w:color="auto" w:fill="auto"/>
            <w:vAlign w:val="center"/>
          </w:tcPr>
          <w:p w14:paraId="7DC0EC28" w14:textId="50F714FE" w:rsidR="00FE0034" w:rsidRPr="00FE0034" w:rsidRDefault="00FE0034" w:rsidP="00FE0034">
            <w:pPr>
              <w:jc w:val="center"/>
              <w:rPr>
                <w:sz w:val="18"/>
                <w:szCs w:val="18"/>
              </w:rPr>
            </w:pPr>
            <w:r>
              <w:rPr>
                <w:rFonts w:hint="eastAsia"/>
                <w:sz w:val="18"/>
                <w:szCs w:val="18"/>
              </w:rPr>
              <w:t>100</w:t>
            </w:r>
          </w:p>
        </w:tc>
        <w:tc>
          <w:tcPr>
            <w:tcW w:w="2339" w:type="dxa"/>
            <w:tcBorders>
              <w:bottom w:val="single" w:sz="4" w:space="0" w:color="auto"/>
            </w:tcBorders>
            <w:shd w:val="clear" w:color="auto" w:fill="auto"/>
            <w:vAlign w:val="center"/>
          </w:tcPr>
          <w:p w14:paraId="6D30A47A" w14:textId="5A32AF1D" w:rsidR="00FE0034" w:rsidRPr="00FE0034" w:rsidRDefault="00FE0034" w:rsidP="00FE0034">
            <w:pPr>
              <w:jc w:val="center"/>
              <w:rPr>
                <w:sz w:val="18"/>
                <w:szCs w:val="18"/>
              </w:rPr>
            </w:pPr>
            <w:r>
              <w:rPr>
                <w:rFonts w:hint="eastAsia"/>
                <w:sz w:val="18"/>
                <w:szCs w:val="18"/>
              </w:rPr>
              <w:t>80</w:t>
            </w:r>
          </w:p>
        </w:tc>
        <w:tc>
          <w:tcPr>
            <w:tcW w:w="2339" w:type="dxa"/>
            <w:vMerge w:val="restart"/>
            <w:shd w:val="clear" w:color="auto" w:fill="auto"/>
            <w:vAlign w:val="center"/>
          </w:tcPr>
          <w:p w14:paraId="7E22D686" w14:textId="589649F4" w:rsidR="00FE0034" w:rsidRPr="00FE0034" w:rsidRDefault="00FE0034" w:rsidP="00FE0034">
            <w:pPr>
              <w:jc w:val="center"/>
              <w:rPr>
                <w:sz w:val="18"/>
                <w:szCs w:val="18"/>
              </w:rPr>
            </w:pPr>
            <w:r>
              <w:rPr>
                <w:rFonts w:hint="eastAsia"/>
                <w:sz w:val="18"/>
                <w:szCs w:val="18"/>
              </w:rPr>
              <w:t>无渗漏、不破裂</w:t>
            </w:r>
          </w:p>
        </w:tc>
      </w:tr>
      <w:tr w:rsidR="00FE0034" w:rsidRPr="00FE0034" w14:paraId="02935F20" w14:textId="77777777" w:rsidTr="00FE0034">
        <w:tc>
          <w:tcPr>
            <w:tcW w:w="2338" w:type="dxa"/>
            <w:tcBorders>
              <w:top w:val="single" w:sz="4" w:space="0" w:color="auto"/>
              <w:bottom w:val="single" w:sz="8" w:space="0" w:color="auto"/>
            </w:tcBorders>
            <w:shd w:val="clear" w:color="auto" w:fill="auto"/>
            <w:vAlign w:val="center"/>
          </w:tcPr>
          <w:p w14:paraId="4BFE68C7" w14:textId="60C38001" w:rsidR="00FE0034" w:rsidRPr="00FE0034" w:rsidRDefault="00FE0034" w:rsidP="00FE0034">
            <w:pPr>
              <w:jc w:val="center"/>
              <w:rPr>
                <w:sz w:val="18"/>
                <w:szCs w:val="18"/>
              </w:rPr>
            </w:pPr>
            <w:r w:rsidRPr="00FE0034">
              <w:rPr>
                <w:sz w:val="18"/>
                <w:szCs w:val="18"/>
              </w:rPr>
              <w:t>30</w:t>
            </w:r>
            <w:r>
              <w:rPr>
                <w:rFonts w:hAnsi="宋体" w:hint="eastAsia"/>
                <w:sz w:val="18"/>
                <w:szCs w:val="18"/>
              </w:rPr>
              <w:t>～100（不含100）</w:t>
            </w:r>
          </w:p>
        </w:tc>
        <w:tc>
          <w:tcPr>
            <w:tcW w:w="2339" w:type="dxa"/>
            <w:tcBorders>
              <w:top w:val="single" w:sz="4" w:space="0" w:color="auto"/>
              <w:bottom w:val="single" w:sz="8" w:space="0" w:color="auto"/>
            </w:tcBorders>
            <w:shd w:val="clear" w:color="auto" w:fill="auto"/>
            <w:vAlign w:val="center"/>
          </w:tcPr>
          <w:p w14:paraId="7A0673C1" w14:textId="0141E601" w:rsidR="00FE0034" w:rsidRPr="00FE0034" w:rsidRDefault="00FE0034" w:rsidP="00FE0034">
            <w:pPr>
              <w:jc w:val="center"/>
              <w:rPr>
                <w:sz w:val="18"/>
                <w:szCs w:val="18"/>
              </w:rPr>
            </w:pPr>
            <w:r>
              <w:rPr>
                <w:rFonts w:hint="eastAsia"/>
                <w:sz w:val="18"/>
                <w:szCs w:val="18"/>
              </w:rPr>
              <w:t>200</w:t>
            </w:r>
          </w:p>
        </w:tc>
        <w:tc>
          <w:tcPr>
            <w:tcW w:w="2339" w:type="dxa"/>
            <w:tcBorders>
              <w:top w:val="single" w:sz="4" w:space="0" w:color="auto"/>
              <w:bottom w:val="single" w:sz="8" w:space="0" w:color="auto"/>
            </w:tcBorders>
            <w:shd w:val="clear" w:color="auto" w:fill="auto"/>
            <w:vAlign w:val="center"/>
          </w:tcPr>
          <w:p w14:paraId="6493AEAB" w14:textId="48440AFD" w:rsidR="00FE0034" w:rsidRPr="00FE0034" w:rsidRDefault="00FE0034" w:rsidP="00FE0034">
            <w:pPr>
              <w:jc w:val="center"/>
              <w:rPr>
                <w:sz w:val="18"/>
                <w:szCs w:val="18"/>
              </w:rPr>
            </w:pPr>
            <w:r>
              <w:rPr>
                <w:rFonts w:hint="eastAsia"/>
                <w:sz w:val="18"/>
                <w:szCs w:val="18"/>
              </w:rPr>
              <w:t>120</w:t>
            </w:r>
          </w:p>
        </w:tc>
        <w:tc>
          <w:tcPr>
            <w:tcW w:w="2339" w:type="dxa"/>
            <w:vMerge/>
            <w:shd w:val="clear" w:color="auto" w:fill="auto"/>
            <w:vAlign w:val="center"/>
          </w:tcPr>
          <w:p w14:paraId="10A0C432" w14:textId="77777777" w:rsidR="00FE0034" w:rsidRPr="00FE0034" w:rsidRDefault="00FE0034" w:rsidP="00FE0034">
            <w:pPr>
              <w:jc w:val="center"/>
              <w:rPr>
                <w:sz w:val="18"/>
                <w:szCs w:val="18"/>
              </w:rPr>
            </w:pPr>
          </w:p>
        </w:tc>
      </w:tr>
      <w:tr w:rsidR="00FE0034" w:rsidRPr="00FE0034" w14:paraId="5B9DBD68" w14:textId="77777777" w:rsidTr="00FE0034">
        <w:tc>
          <w:tcPr>
            <w:tcW w:w="2338" w:type="dxa"/>
            <w:tcBorders>
              <w:top w:val="single" w:sz="8" w:space="0" w:color="auto"/>
            </w:tcBorders>
            <w:shd w:val="clear" w:color="auto" w:fill="auto"/>
            <w:vAlign w:val="center"/>
          </w:tcPr>
          <w:p w14:paraId="6B0E1CF8" w14:textId="5325CABF" w:rsidR="00FE0034" w:rsidRPr="00FE0034" w:rsidRDefault="00FE0034" w:rsidP="00FE0034">
            <w:pPr>
              <w:jc w:val="center"/>
              <w:rPr>
                <w:sz w:val="18"/>
                <w:szCs w:val="18"/>
              </w:rPr>
            </w:pPr>
            <w:r>
              <w:rPr>
                <w:rFonts w:hint="eastAsia"/>
                <w:sz w:val="18"/>
                <w:szCs w:val="18"/>
              </w:rPr>
              <w:t>100</w:t>
            </w:r>
            <w:r w:rsidRPr="00FE0034">
              <w:rPr>
                <w:rFonts w:hint="eastAsia"/>
                <w:sz w:val="18"/>
                <w:szCs w:val="18"/>
              </w:rPr>
              <w:t>～</w:t>
            </w:r>
            <w:r>
              <w:rPr>
                <w:rFonts w:hint="eastAsia"/>
                <w:sz w:val="18"/>
                <w:szCs w:val="18"/>
              </w:rPr>
              <w:t>400</w:t>
            </w:r>
          </w:p>
        </w:tc>
        <w:tc>
          <w:tcPr>
            <w:tcW w:w="2339" w:type="dxa"/>
            <w:tcBorders>
              <w:top w:val="single" w:sz="8" w:space="0" w:color="auto"/>
            </w:tcBorders>
            <w:shd w:val="clear" w:color="auto" w:fill="auto"/>
            <w:vAlign w:val="center"/>
          </w:tcPr>
          <w:p w14:paraId="177A510E" w14:textId="1CF02EE7" w:rsidR="00FE0034" w:rsidRPr="00FE0034" w:rsidRDefault="00FE0034" w:rsidP="00FE0034">
            <w:pPr>
              <w:jc w:val="center"/>
              <w:rPr>
                <w:sz w:val="18"/>
                <w:szCs w:val="18"/>
              </w:rPr>
            </w:pPr>
            <w:r>
              <w:rPr>
                <w:rFonts w:hint="eastAsia"/>
                <w:sz w:val="18"/>
                <w:szCs w:val="18"/>
              </w:rPr>
              <w:t>400</w:t>
            </w:r>
          </w:p>
        </w:tc>
        <w:tc>
          <w:tcPr>
            <w:tcW w:w="2339" w:type="dxa"/>
            <w:tcBorders>
              <w:top w:val="single" w:sz="8" w:space="0" w:color="auto"/>
            </w:tcBorders>
            <w:shd w:val="clear" w:color="auto" w:fill="auto"/>
            <w:vAlign w:val="center"/>
          </w:tcPr>
          <w:p w14:paraId="4A843C69" w14:textId="076D85A1" w:rsidR="00FE0034" w:rsidRPr="00FE0034" w:rsidRDefault="00FE0034" w:rsidP="00FE0034">
            <w:pPr>
              <w:jc w:val="center"/>
              <w:rPr>
                <w:sz w:val="18"/>
                <w:szCs w:val="18"/>
              </w:rPr>
            </w:pPr>
            <w:r>
              <w:rPr>
                <w:rFonts w:hint="eastAsia"/>
                <w:sz w:val="18"/>
                <w:szCs w:val="18"/>
              </w:rPr>
              <w:t>200</w:t>
            </w:r>
          </w:p>
        </w:tc>
        <w:tc>
          <w:tcPr>
            <w:tcW w:w="2339" w:type="dxa"/>
            <w:vMerge/>
            <w:shd w:val="clear" w:color="auto" w:fill="auto"/>
            <w:vAlign w:val="center"/>
          </w:tcPr>
          <w:p w14:paraId="31D88CC9" w14:textId="0A6F4DF3" w:rsidR="00FE0034" w:rsidRPr="00FE0034" w:rsidRDefault="00FE0034" w:rsidP="00FE0034">
            <w:pPr>
              <w:jc w:val="center"/>
              <w:rPr>
                <w:sz w:val="18"/>
                <w:szCs w:val="18"/>
              </w:rPr>
            </w:pPr>
          </w:p>
        </w:tc>
      </w:tr>
      <w:tr w:rsidR="00FE0034" w:rsidRPr="00FE0034" w14:paraId="1B4BC6F7" w14:textId="77777777" w:rsidTr="00FE0034">
        <w:tc>
          <w:tcPr>
            <w:tcW w:w="2338" w:type="dxa"/>
            <w:shd w:val="clear" w:color="auto" w:fill="auto"/>
            <w:vAlign w:val="center"/>
          </w:tcPr>
          <w:p w14:paraId="4E662D2D" w14:textId="0986DB84" w:rsidR="00FE0034" w:rsidRPr="00FE0034" w:rsidRDefault="00FE0034" w:rsidP="00FE0034">
            <w:pPr>
              <w:jc w:val="center"/>
              <w:rPr>
                <w:sz w:val="18"/>
                <w:szCs w:val="18"/>
              </w:rPr>
            </w:pPr>
            <w:r>
              <w:rPr>
                <w:rFonts w:hint="eastAsia"/>
                <w:sz w:val="18"/>
                <w:szCs w:val="18"/>
              </w:rPr>
              <w:lastRenderedPageBreak/>
              <w:t>＞400</w:t>
            </w:r>
          </w:p>
        </w:tc>
        <w:tc>
          <w:tcPr>
            <w:tcW w:w="2339" w:type="dxa"/>
            <w:shd w:val="clear" w:color="auto" w:fill="auto"/>
            <w:vAlign w:val="center"/>
          </w:tcPr>
          <w:p w14:paraId="40E0014C" w14:textId="4D062F97" w:rsidR="00FE0034" w:rsidRPr="00FE0034" w:rsidRDefault="00FE0034" w:rsidP="00FE0034">
            <w:pPr>
              <w:jc w:val="center"/>
              <w:rPr>
                <w:sz w:val="18"/>
                <w:szCs w:val="18"/>
              </w:rPr>
            </w:pPr>
            <w:r>
              <w:rPr>
                <w:rFonts w:hint="eastAsia"/>
                <w:sz w:val="18"/>
                <w:szCs w:val="18"/>
              </w:rPr>
              <w:t>600</w:t>
            </w:r>
          </w:p>
        </w:tc>
        <w:tc>
          <w:tcPr>
            <w:tcW w:w="2339" w:type="dxa"/>
            <w:shd w:val="clear" w:color="auto" w:fill="auto"/>
            <w:vAlign w:val="center"/>
          </w:tcPr>
          <w:p w14:paraId="6C9E944D" w14:textId="59D8F10C" w:rsidR="00FE0034" w:rsidRPr="00FE0034" w:rsidRDefault="00FE0034" w:rsidP="00FE0034">
            <w:pPr>
              <w:jc w:val="center"/>
              <w:rPr>
                <w:sz w:val="18"/>
                <w:szCs w:val="18"/>
              </w:rPr>
            </w:pPr>
            <w:r>
              <w:rPr>
                <w:rFonts w:hint="eastAsia"/>
                <w:sz w:val="18"/>
                <w:szCs w:val="18"/>
              </w:rPr>
              <w:t>300</w:t>
            </w:r>
          </w:p>
        </w:tc>
        <w:tc>
          <w:tcPr>
            <w:tcW w:w="2339" w:type="dxa"/>
            <w:vMerge/>
            <w:shd w:val="clear" w:color="auto" w:fill="auto"/>
            <w:vAlign w:val="center"/>
          </w:tcPr>
          <w:p w14:paraId="7BAC47CF" w14:textId="6318EDC3" w:rsidR="00FE0034" w:rsidRPr="00FE0034" w:rsidRDefault="00FE0034" w:rsidP="00FE0034">
            <w:pPr>
              <w:jc w:val="center"/>
              <w:rPr>
                <w:sz w:val="18"/>
                <w:szCs w:val="18"/>
              </w:rPr>
            </w:pPr>
          </w:p>
        </w:tc>
      </w:tr>
    </w:tbl>
    <w:p w14:paraId="39931A70" w14:textId="2C05D813" w:rsidR="00FE0034" w:rsidRDefault="00FE0034" w:rsidP="00FE0034">
      <w:pPr>
        <w:pStyle w:val="a7"/>
        <w:spacing w:before="156" w:after="156"/>
      </w:pPr>
      <w:r>
        <w:rPr>
          <w:rFonts w:hint="eastAsia"/>
        </w:rPr>
        <w:t>袋的跌落性能</w:t>
      </w:r>
    </w:p>
    <w:p w14:paraId="4ACB0A0D" w14:textId="23DF0198" w:rsidR="00FE0034" w:rsidRDefault="00FE0034" w:rsidP="00FE0034">
      <w:pPr>
        <w:pStyle w:val="aff"/>
      </w:pPr>
      <w:r w:rsidRPr="00FE0034">
        <w:rPr>
          <w:rFonts w:hint="eastAsia"/>
        </w:rPr>
        <w:t>袋的内容物为粉状、液体或需要做充气、抽真空包装时，</w:t>
      </w:r>
      <w:r>
        <w:rPr>
          <w:rFonts w:hint="eastAsia"/>
        </w:rPr>
        <w:t>跌落</w:t>
      </w:r>
      <w:r w:rsidRPr="00FE0034">
        <w:rPr>
          <w:rFonts w:hint="eastAsia"/>
        </w:rPr>
        <w:t>性能应符合表</w:t>
      </w:r>
      <w:r>
        <w:t>10</w:t>
      </w:r>
      <w:r w:rsidRPr="00FE0034">
        <w:rPr>
          <w:rFonts w:hint="eastAsia"/>
        </w:rPr>
        <w:t>的规定</w:t>
      </w:r>
      <w:r>
        <w:rPr>
          <w:rFonts w:hint="eastAsia"/>
        </w:rPr>
        <w:t>。</w:t>
      </w:r>
    </w:p>
    <w:p w14:paraId="42E06C35" w14:textId="638E6BC7" w:rsidR="00FE0034" w:rsidRPr="00FE0034" w:rsidRDefault="00FE0034" w:rsidP="00FE0034">
      <w:pPr>
        <w:pStyle w:val="af5"/>
      </w:pPr>
      <w:r>
        <w:rPr>
          <w:rFonts w:hint="eastAsia"/>
        </w:rPr>
        <w:t>跌落性能</w:t>
      </w:r>
    </w:p>
    <w:tbl>
      <w:tblPr>
        <w:tblStyle w:val="affffffb"/>
        <w:tblW w:w="934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967"/>
        <w:gridCol w:w="3119"/>
        <w:gridCol w:w="3260"/>
      </w:tblGrid>
      <w:tr w:rsidR="00FE0034" w:rsidRPr="00FE0034" w14:paraId="5A6645E9" w14:textId="35788883" w:rsidTr="00FE0034">
        <w:tc>
          <w:tcPr>
            <w:tcW w:w="2967" w:type="dxa"/>
            <w:tcBorders>
              <w:top w:val="single" w:sz="8" w:space="0" w:color="auto"/>
            </w:tcBorders>
            <w:shd w:val="clear" w:color="auto" w:fill="auto"/>
            <w:vAlign w:val="center"/>
          </w:tcPr>
          <w:p w14:paraId="7C3BF148" w14:textId="77777777" w:rsidR="00FE0034" w:rsidRPr="00FE0034" w:rsidRDefault="00FE0034" w:rsidP="004B5E27">
            <w:pPr>
              <w:jc w:val="center"/>
              <w:rPr>
                <w:sz w:val="18"/>
                <w:szCs w:val="18"/>
              </w:rPr>
            </w:pPr>
            <w:r w:rsidRPr="00FE0034">
              <w:rPr>
                <w:rFonts w:hint="eastAsia"/>
                <w:sz w:val="18"/>
                <w:szCs w:val="18"/>
              </w:rPr>
              <w:t>袋与内装物总质量/g</w:t>
            </w:r>
          </w:p>
        </w:tc>
        <w:tc>
          <w:tcPr>
            <w:tcW w:w="3119" w:type="dxa"/>
            <w:tcBorders>
              <w:top w:val="single" w:sz="8" w:space="0" w:color="auto"/>
            </w:tcBorders>
            <w:shd w:val="clear" w:color="auto" w:fill="auto"/>
            <w:vAlign w:val="center"/>
          </w:tcPr>
          <w:p w14:paraId="17956C3E" w14:textId="77777777" w:rsidR="00FE0034" w:rsidRPr="00FE0034" w:rsidRDefault="00FE0034" w:rsidP="004B5E27">
            <w:pPr>
              <w:jc w:val="center"/>
              <w:rPr>
                <w:sz w:val="18"/>
                <w:szCs w:val="18"/>
              </w:rPr>
            </w:pPr>
            <w:r>
              <w:rPr>
                <w:rFonts w:hint="eastAsia"/>
                <w:sz w:val="18"/>
                <w:szCs w:val="18"/>
              </w:rPr>
              <w:t>要求</w:t>
            </w:r>
          </w:p>
        </w:tc>
        <w:tc>
          <w:tcPr>
            <w:tcW w:w="3260" w:type="dxa"/>
            <w:tcBorders>
              <w:top w:val="single" w:sz="8" w:space="0" w:color="auto"/>
            </w:tcBorders>
          </w:tcPr>
          <w:p w14:paraId="6C19D56A" w14:textId="6D42FF86" w:rsidR="00FE0034" w:rsidRDefault="007F1916" w:rsidP="004B5E27">
            <w:pPr>
              <w:jc w:val="center"/>
              <w:rPr>
                <w:sz w:val="18"/>
                <w:szCs w:val="18"/>
              </w:rPr>
            </w:pPr>
            <w:r>
              <w:rPr>
                <w:rFonts w:hint="eastAsia"/>
                <w:sz w:val="18"/>
                <w:szCs w:val="18"/>
              </w:rPr>
              <w:t>要求</w:t>
            </w:r>
          </w:p>
        </w:tc>
      </w:tr>
      <w:tr w:rsidR="007F1916" w:rsidRPr="00FE0034" w14:paraId="4927140D" w14:textId="77777777" w:rsidTr="00FE0034">
        <w:tc>
          <w:tcPr>
            <w:tcW w:w="2967" w:type="dxa"/>
            <w:tcBorders>
              <w:bottom w:val="single" w:sz="4" w:space="0" w:color="auto"/>
            </w:tcBorders>
            <w:shd w:val="clear" w:color="auto" w:fill="auto"/>
            <w:vAlign w:val="center"/>
          </w:tcPr>
          <w:p w14:paraId="22D20AE2" w14:textId="2C5C5E7D" w:rsidR="007F1916" w:rsidRPr="00FE0034" w:rsidRDefault="007F1916" w:rsidP="004B5E27">
            <w:pPr>
              <w:jc w:val="center"/>
              <w:rPr>
                <w:sz w:val="18"/>
                <w:szCs w:val="18"/>
              </w:rPr>
            </w:pPr>
            <w:r>
              <w:rPr>
                <w:rFonts w:hint="eastAsia"/>
                <w:sz w:val="18"/>
                <w:szCs w:val="18"/>
              </w:rPr>
              <w:t>＜100</w:t>
            </w:r>
          </w:p>
        </w:tc>
        <w:tc>
          <w:tcPr>
            <w:tcW w:w="3119" w:type="dxa"/>
            <w:tcBorders>
              <w:bottom w:val="single" w:sz="4" w:space="0" w:color="auto"/>
            </w:tcBorders>
            <w:shd w:val="clear" w:color="auto" w:fill="auto"/>
            <w:vAlign w:val="center"/>
          </w:tcPr>
          <w:p w14:paraId="6EF8360C" w14:textId="5B2E4EEC" w:rsidR="007F1916" w:rsidRPr="00FE0034" w:rsidRDefault="0096600D" w:rsidP="004B5E27">
            <w:pPr>
              <w:jc w:val="center"/>
              <w:rPr>
                <w:sz w:val="18"/>
                <w:szCs w:val="18"/>
              </w:rPr>
            </w:pPr>
            <w:r>
              <w:rPr>
                <w:rFonts w:hint="eastAsia"/>
                <w:sz w:val="18"/>
                <w:szCs w:val="18"/>
              </w:rPr>
              <w:t>8</w:t>
            </w:r>
            <w:r w:rsidR="007F1916">
              <w:rPr>
                <w:rFonts w:hint="eastAsia"/>
                <w:sz w:val="18"/>
                <w:szCs w:val="18"/>
              </w:rPr>
              <w:t>00</w:t>
            </w:r>
          </w:p>
        </w:tc>
        <w:tc>
          <w:tcPr>
            <w:tcW w:w="3260" w:type="dxa"/>
            <w:vMerge w:val="restart"/>
          </w:tcPr>
          <w:p w14:paraId="1AB2FAC4" w14:textId="77777777" w:rsidR="007F1916" w:rsidRDefault="007F1916" w:rsidP="004B5E27">
            <w:pPr>
              <w:jc w:val="center"/>
              <w:rPr>
                <w:sz w:val="18"/>
                <w:szCs w:val="18"/>
              </w:rPr>
            </w:pPr>
          </w:p>
        </w:tc>
      </w:tr>
      <w:tr w:rsidR="007F1916" w:rsidRPr="00FE0034" w14:paraId="096FDF3A" w14:textId="77777777" w:rsidTr="00FE0034">
        <w:tc>
          <w:tcPr>
            <w:tcW w:w="2967" w:type="dxa"/>
            <w:tcBorders>
              <w:top w:val="single" w:sz="8" w:space="0" w:color="auto"/>
            </w:tcBorders>
            <w:shd w:val="clear" w:color="auto" w:fill="auto"/>
            <w:vAlign w:val="center"/>
          </w:tcPr>
          <w:p w14:paraId="00B06CA2" w14:textId="77777777" w:rsidR="007F1916" w:rsidRPr="00FE0034" w:rsidRDefault="007F1916" w:rsidP="004B5E27">
            <w:pPr>
              <w:jc w:val="center"/>
              <w:rPr>
                <w:sz w:val="18"/>
                <w:szCs w:val="18"/>
              </w:rPr>
            </w:pPr>
            <w:r>
              <w:rPr>
                <w:rFonts w:hint="eastAsia"/>
                <w:sz w:val="18"/>
                <w:szCs w:val="18"/>
              </w:rPr>
              <w:t>100</w:t>
            </w:r>
            <w:r w:rsidRPr="00FE0034">
              <w:rPr>
                <w:rFonts w:hint="eastAsia"/>
                <w:sz w:val="18"/>
                <w:szCs w:val="18"/>
              </w:rPr>
              <w:t>～</w:t>
            </w:r>
            <w:r>
              <w:rPr>
                <w:rFonts w:hint="eastAsia"/>
                <w:sz w:val="18"/>
                <w:szCs w:val="18"/>
              </w:rPr>
              <w:t>400</w:t>
            </w:r>
          </w:p>
        </w:tc>
        <w:tc>
          <w:tcPr>
            <w:tcW w:w="3119" w:type="dxa"/>
            <w:tcBorders>
              <w:top w:val="single" w:sz="8" w:space="0" w:color="auto"/>
            </w:tcBorders>
            <w:shd w:val="clear" w:color="auto" w:fill="auto"/>
            <w:vAlign w:val="center"/>
          </w:tcPr>
          <w:p w14:paraId="0B442D6A" w14:textId="1CB3B2B9" w:rsidR="007F1916" w:rsidRPr="00FE0034" w:rsidRDefault="0096600D" w:rsidP="004B5E27">
            <w:pPr>
              <w:jc w:val="center"/>
              <w:rPr>
                <w:sz w:val="18"/>
                <w:szCs w:val="18"/>
              </w:rPr>
            </w:pPr>
            <w:r>
              <w:rPr>
                <w:rFonts w:hint="eastAsia"/>
                <w:sz w:val="18"/>
                <w:szCs w:val="18"/>
              </w:rPr>
              <w:t>5</w:t>
            </w:r>
            <w:r w:rsidR="007F1916">
              <w:rPr>
                <w:rFonts w:hint="eastAsia"/>
                <w:sz w:val="18"/>
                <w:szCs w:val="18"/>
              </w:rPr>
              <w:t>00</w:t>
            </w:r>
          </w:p>
        </w:tc>
        <w:tc>
          <w:tcPr>
            <w:tcW w:w="3260" w:type="dxa"/>
            <w:vMerge/>
          </w:tcPr>
          <w:p w14:paraId="31C21879" w14:textId="77777777" w:rsidR="007F1916" w:rsidRPr="00FE0034" w:rsidRDefault="007F1916" w:rsidP="004B5E27">
            <w:pPr>
              <w:jc w:val="center"/>
              <w:rPr>
                <w:sz w:val="18"/>
                <w:szCs w:val="18"/>
              </w:rPr>
            </w:pPr>
          </w:p>
        </w:tc>
      </w:tr>
      <w:tr w:rsidR="007F1916" w:rsidRPr="00FE0034" w14:paraId="768B2133" w14:textId="77777777" w:rsidTr="00FE0034">
        <w:tc>
          <w:tcPr>
            <w:tcW w:w="2967" w:type="dxa"/>
            <w:shd w:val="clear" w:color="auto" w:fill="auto"/>
            <w:vAlign w:val="center"/>
          </w:tcPr>
          <w:p w14:paraId="23D366A6" w14:textId="77777777" w:rsidR="007F1916" w:rsidRPr="00FE0034" w:rsidRDefault="007F1916" w:rsidP="004B5E27">
            <w:pPr>
              <w:jc w:val="center"/>
              <w:rPr>
                <w:sz w:val="18"/>
                <w:szCs w:val="18"/>
              </w:rPr>
            </w:pPr>
            <w:r>
              <w:rPr>
                <w:rFonts w:hint="eastAsia"/>
                <w:sz w:val="18"/>
                <w:szCs w:val="18"/>
              </w:rPr>
              <w:t>＞400</w:t>
            </w:r>
          </w:p>
        </w:tc>
        <w:tc>
          <w:tcPr>
            <w:tcW w:w="3119" w:type="dxa"/>
            <w:shd w:val="clear" w:color="auto" w:fill="auto"/>
            <w:vAlign w:val="center"/>
          </w:tcPr>
          <w:p w14:paraId="0015B916" w14:textId="7D644674" w:rsidR="007F1916" w:rsidRPr="00FE0034" w:rsidRDefault="0096600D" w:rsidP="004B5E27">
            <w:pPr>
              <w:jc w:val="center"/>
              <w:rPr>
                <w:sz w:val="18"/>
                <w:szCs w:val="18"/>
              </w:rPr>
            </w:pPr>
            <w:r>
              <w:rPr>
                <w:rFonts w:hint="eastAsia"/>
                <w:sz w:val="18"/>
                <w:szCs w:val="18"/>
              </w:rPr>
              <w:t>3</w:t>
            </w:r>
            <w:r w:rsidR="007F1916">
              <w:rPr>
                <w:rFonts w:hint="eastAsia"/>
                <w:sz w:val="18"/>
                <w:szCs w:val="18"/>
              </w:rPr>
              <w:t>00</w:t>
            </w:r>
          </w:p>
        </w:tc>
        <w:tc>
          <w:tcPr>
            <w:tcW w:w="3260" w:type="dxa"/>
            <w:vMerge/>
          </w:tcPr>
          <w:p w14:paraId="54AE8090" w14:textId="77777777" w:rsidR="007F1916" w:rsidRPr="00FE0034" w:rsidRDefault="007F1916" w:rsidP="004B5E27">
            <w:pPr>
              <w:jc w:val="center"/>
              <w:rPr>
                <w:sz w:val="18"/>
                <w:szCs w:val="18"/>
              </w:rPr>
            </w:pPr>
          </w:p>
        </w:tc>
      </w:tr>
    </w:tbl>
    <w:p w14:paraId="2063BC10" w14:textId="3DFCA6DB" w:rsidR="00FE0034" w:rsidRDefault="003C630E" w:rsidP="003C630E">
      <w:pPr>
        <w:pStyle w:val="a7"/>
        <w:spacing w:before="156" w:after="156"/>
      </w:pPr>
      <w:r w:rsidRPr="003C630E">
        <w:rPr>
          <w:rFonts w:hint="eastAsia"/>
        </w:rPr>
        <w:t>摩擦系数</w:t>
      </w:r>
    </w:p>
    <w:p w14:paraId="5E9FDE8A" w14:textId="42815A27" w:rsidR="003C630E" w:rsidRDefault="003C630E" w:rsidP="003C630E">
      <w:pPr>
        <w:pStyle w:val="aff"/>
      </w:pPr>
      <w:r w:rsidRPr="003C630E">
        <w:rPr>
          <w:rFonts w:hint="eastAsia"/>
        </w:rPr>
        <w:t>摩擦系数（内面/钢板静/动）≤0.4。</w:t>
      </w:r>
    </w:p>
    <w:p w14:paraId="004768DA" w14:textId="6FF17E8D" w:rsidR="003C630E" w:rsidRDefault="003C630E" w:rsidP="003C630E">
      <w:pPr>
        <w:pStyle w:val="a7"/>
        <w:spacing w:before="156" w:after="156"/>
      </w:pPr>
      <w:r>
        <w:rPr>
          <w:rFonts w:hint="eastAsia"/>
        </w:rPr>
        <w:t>耐热性</w:t>
      </w:r>
    </w:p>
    <w:p w14:paraId="4E8E119E" w14:textId="66386DD0" w:rsidR="003C630E" w:rsidRDefault="003C630E" w:rsidP="003C630E">
      <w:pPr>
        <w:pStyle w:val="aff"/>
      </w:pPr>
      <w:r>
        <w:rPr>
          <w:rFonts w:hint="eastAsia"/>
        </w:rPr>
        <w:t>使用温度为80</w:t>
      </w:r>
      <w:r w:rsidR="0096600D">
        <w:rPr>
          <w:rFonts w:hint="eastAsia"/>
        </w:rPr>
        <w:t>℃</w:t>
      </w:r>
      <w:r>
        <w:rPr>
          <w:rFonts w:hint="eastAsia"/>
        </w:rPr>
        <w:t>以上的产品经耐热试验后，应无明显变形、层间剥离、热封部位剥离等异常现象。</w:t>
      </w:r>
    </w:p>
    <w:p w14:paraId="3B46AA80" w14:textId="1E90E601" w:rsidR="003C630E" w:rsidRDefault="003C630E" w:rsidP="003C630E">
      <w:pPr>
        <w:pStyle w:val="a7"/>
        <w:spacing w:before="156" w:after="156"/>
      </w:pPr>
      <w:r>
        <w:rPr>
          <w:rFonts w:hint="eastAsia"/>
        </w:rPr>
        <w:t>耐高温介质性</w:t>
      </w:r>
    </w:p>
    <w:p w14:paraId="1D761711" w14:textId="63CA3029" w:rsidR="003C630E" w:rsidRDefault="003C630E" w:rsidP="0054077D">
      <w:pPr>
        <w:pStyle w:val="aff"/>
      </w:pPr>
      <w:r>
        <w:rPr>
          <w:rFonts w:hint="eastAsia"/>
        </w:rPr>
        <w:t>使用温度为80℃以上的</w:t>
      </w:r>
      <w:proofErr w:type="gramStart"/>
      <w:r>
        <w:rPr>
          <w:rFonts w:hint="eastAsia"/>
        </w:rPr>
        <w:t>产品经耐高温</w:t>
      </w:r>
      <w:proofErr w:type="gramEnd"/>
      <w:r>
        <w:rPr>
          <w:rFonts w:hint="eastAsia"/>
        </w:rPr>
        <w:t>介质性试验后，应无分层、破损，袋内、外无明显变形，剥离、拉断力、断裂标称应变和热合强度下降率应≤30%。</w:t>
      </w:r>
    </w:p>
    <w:p w14:paraId="565F9674" w14:textId="57BBD295" w:rsidR="003C630E" w:rsidRDefault="003C630E" w:rsidP="003C630E">
      <w:pPr>
        <w:pStyle w:val="a6"/>
      </w:pPr>
      <w:r>
        <w:rPr>
          <w:rFonts w:hint="eastAsia"/>
        </w:rPr>
        <w:t>卫生指标</w:t>
      </w:r>
    </w:p>
    <w:p w14:paraId="2C1BD195" w14:textId="0210D74E" w:rsidR="003C630E" w:rsidRDefault="003C630E" w:rsidP="003C630E">
      <w:pPr>
        <w:pStyle w:val="aff"/>
      </w:pPr>
      <w:r>
        <w:rPr>
          <w:rFonts w:hint="eastAsia"/>
        </w:rPr>
        <w:t>用于食品包装和有卫生要求的非食品包装复合膜、袋的卫生性能应符合GB</w:t>
      </w:r>
      <w:r>
        <w:t xml:space="preserve"> </w:t>
      </w:r>
      <w:r>
        <w:rPr>
          <w:rFonts w:hint="eastAsia"/>
        </w:rPr>
        <w:t>9683要求。</w:t>
      </w:r>
    </w:p>
    <w:p w14:paraId="42441B1E" w14:textId="691DE2CA" w:rsidR="003C630E" w:rsidRDefault="003C630E" w:rsidP="003C630E">
      <w:pPr>
        <w:pStyle w:val="a6"/>
      </w:pPr>
      <w:r>
        <w:rPr>
          <w:rFonts w:hint="eastAsia"/>
        </w:rPr>
        <w:t>溶剂残留量</w:t>
      </w:r>
    </w:p>
    <w:p w14:paraId="115A1407" w14:textId="0AEFF4DE" w:rsidR="003C630E" w:rsidRDefault="003C630E" w:rsidP="003C630E">
      <w:pPr>
        <w:pStyle w:val="aff"/>
      </w:pPr>
      <w:r>
        <w:rPr>
          <w:rFonts w:hint="eastAsia"/>
        </w:rPr>
        <w:t>溶剂残留量总量≤5.0mg/m²，其中苯类溶剂</w:t>
      </w:r>
      <w:proofErr w:type="gramStart"/>
      <w:r>
        <w:rPr>
          <w:rFonts w:hint="eastAsia"/>
        </w:rPr>
        <w:t>不</w:t>
      </w:r>
      <w:proofErr w:type="gramEnd"/>
      <w:r>
        <w:rPr>
          <w:rFonts w:hint="eastAsia"/>
        </w:rPr>
        <w:t>检出。</w:t>
      </w:r>
    </w:p>
    <w:p w14:paraId="1991ED1B" w14:textId="4C7CAD52" w:rsidR="003C630E" w:rsidRDefault="003C630E" w:rsidP="003C630E">
      <w:pPr>
        <w:pStyle w:val="a6"/>
      </w:pPr>
      <w:r>
        <w:rPr>
          <w:rFonts w:hint="eastAsia"/>
        </w:rPr>
        <w:t>特定化学物质</w:t>
      </w:r>
    </w:p>
    <w:p w14:paraId="5C01338E" w14:textId="560930C9" w:rsidR="003C630E" w:rsidRDefault="003C630E" w:rsidP="003C630E">
      <w:pPr>
        <w:pStyle w:val="aff"/>
      </w:pPr>
      <w:r>
        <w:rPr>
          <w:rFonts w:hint="eastAsia"/>
        </w:rPr>
        <w:t>单种材料（油墨、胶水、基材）的指标应符合表11规定。</w:t>
      </w:r>
    </w:p>
    <w:p w14:paraId="2FF2C435" w14:textId="123FEC55" w:rsidR="003C630E" w:rsidRDefault="003C630E" w:rsidP="003C630E">
      <w:pPr>
        <w:pStyle w:val="aff"/>
      </w:pPr>
      <w:r>
        <w:rPr>
          <w:rFonts w:hint="eastAsia"/>
        </w:rPr>
        <w:t>产品控制指标</w:t>
      </w:r>
      <w:proofErr w:type="spellStart"/>
      <w:r>
        <w:rPr>
          <w:rFonts w:hint="eastAsia"/>
        </w:rPr>
        <w:t>Pb+</w:t>
      </w:r>
      <w:r>
        <w:t>Cd</w:t>
      </w:r>
      <w:r>
        <w:rPr>
          <w:rFonts w:hint="eastAsia"/>
        </w:rPr>
        <w:t>+</w:t>
      </w:r>
      <w:r>
        <w:t>H</w:t>
      </w:r>
      <w:r>
        <w:rPr>
          <w:rFonts w:hint="eastAsia"/>
        </w:rPr>
        <w:t>g+</w:t>
      </w:r>
      <w:r>
        <w:t>C</w:t>
      </w:r>
      <w:r>
        <w:rPr>
          <w:rFonts w:hint="eastAsia"/>
        </w:rPr>
        <w:t>r</w:t>
      </w:r>
      <w:proofErr w:type="spellEnd"/>
      <w:r>
        <w:rPr>
          <w:rFonts w:hint="eastAsia"/>
        </w:rPr>
        <w:t>Ⅵ＜80mg/kg。</w:t>
      </w:r>
    </w:p>
    <w:p w14:paraId="5C0AE491" w14:textId="666CB750" w:rsidR="003C630E" w:rsidRDefault="003C630E" w:rsidP="003C630E">
      <w:pPr>
        <w:pStyle w:val="af5"/>
      </w:pPr>
      <w:r>
        <w:rPr>
          <w:rFonts w:hint="eastAsia"/>
        </w:rPr>
        <w:t>特定化学物质</w:t>
      </w:r>
    </w:p>
    <w:tbl>
      <w:tblPr>
        <w:tblStyle w:val="affffffb"/>
        <w:tblW w:w="93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4677"/>
        <w:gridCol w:w="4678"/>
      </w:tblGrid>
      <w:tr w:rsidR="003C630E" w:rsidRPr="001914B0" w14:paraId="2F374A4E" w14:textId="77777777" w:rsidTr="001914B0">
        <w:tc>
          <w:tcPr>
            <w:tcW w:w="4677" w:type="dxa"/>
            <w:tcBorders>
              <w:top w:val="single" w:sz="8" w:space="0" w:color="auto"/>
              <w:bottom w:val="single" w:sz="8" w:space="0" w:color="auto"/>
            </w:tcBorders>
            <w:shd w:val="clear" w:color="auto" w:fill="auto"/>
            <w:vAlign w:val="center"/>
          </w:tcPr>
          <w:p w14:paraId="5A95780F" w14:textId="3D8BB7E9" w:rsidR="003C630E" w:rsidRPr="001914B0" w:rsidRDefault="003C630E" w:rsidP="001914B0">
            <w:pPr>
              <w:jc w:val="center"/>
              <w:rPr>
                <w:sz w:val="18"/>
                <w:szCs w:val="18"/>
              </w:rPr>
            </w:pPr>
            <w:r w:rsidRPr="001914B0">
              <w:rPr>
                <w:rFonts w:hint="eastAsia"/>
                <w:sz w:val="18"/>
                <w:szCs w:val="18"/>
              </w:rPr>
              <w:t>物质名称</w:t>
            </w:r>
          </w:p>
        </w:tc>
        <w:tc>
          <w:tcPr>
            <w:tcW w:w="4678" w:type="dxa"/>
            <w:tcBorders>
              <w:top w:val="single" w:sz="8" w:space="0" w:color="auto"/>
              <w:bottom w:val="single" w:sz="8" w:space="0" w:color="auto"/>
            </w:tcBorders>
            <w:shd w:val="clear" w:color="auto" w:fill="auto"/>
            <w:vAlign w:val="center"/>
          </w:tcPr>
          <w:p w14:paraId="332BB7CF" w14:textId="531A8335" w:rsidR="003C630E" w:rsidRPr="001914B0" w:rsidRDefault="003C630E" w:rsidP="001914B0">
            <w:pPr>
              <w:jc w:val="center"/>
              <w:rPr>
                <w:sz w:val="18"/>
                <w:szCs w:val="18"/>
              </w:rPr>
            </w:pPr>
            <w:r w:rsidRPr="001914B0">
              <w:rPr>
                <w:rFonts w:hint="eastAsia"/>
                <w:sz w:val="18"/>
                <w:szCs w:val="18"/>
              </w:rPr>
              <w:t>指标/（mg/kg）</w:t>
            </w:r>
          </w:p>
        </w:tc>
      </w:tr>
      <w:tr w:rsidR="003C630E" w:rsidRPr="001914B0" w14:paraId="7A3E0349" w14:textId="77777777" w:rsidTr="001914B0">
        <w:tc>
          <w:tcPr>
            <w:tcW w:w="4677" w:type="dxa"/>
            <w:tcBorders>
              <w:top w:val="single" w:sz="8" w:space="0" w:color="auto"/>
            </w:tcBorders>
            <w:shd w:val="clear" w:color="auto" w:fill="auto"/>
            <w:vAlign w:val="center"/>
          </w:tcPr>
          <w:p w14:paraId="772A5E76" w14:textId="5014BD79" w:rsidR="003C630E" w:rsidRPr="001914B0" w:rsidRDefault="00743208" w:rsidP="001914B0">
            <w:pPr>
              <w:jc w:val="center"/>
              <w:rPr>
                <w:sz w:val="18"/>
                <w:szCs w:val="18"/>
              </w:rPr>
            </w:pPr>
            <w:r w:rsidRPr="001914B0">
              <w:rPr>
                <w:rFonts w:hint="eastAsia"/>
                <w:sz w:val="18"/>
                <w:szCs w:val="18"/>
              </w:rPr>
              <w:t>镉及镉化合物</w:t>
            </w:r>
          </w:p>
        </w:tc>
        <w:tc>
          <w:tcPr>
            <w:tcW w:w="4678" w:type="dxa"/>
            <w:tcBorders>
              <w:top w:val="single" w:sz="8" w:space="0" w:color="auto"/>
            </w:tcBorders>
            <w:shd w:val="clear" w:color="auto" w:fill="auto"/>
            <w:vAlign w:val="center"/>
          </w:tcPr>
          <w:p w14:paraId="2F76C3B0" w14:textId="640D8BA8" w:rsidR="003C630E" w:rsidRPr="001914B0" w:rsidRDefault="001914B0" w:rsidP="001914B0">
            <w:pPr>
              <w:jc w:val="center"/>
              <w:rPr>
                <w:sz w:val="18"/>
                <w:szCs w:val="18"/>
              </w:rPr>
            </w:pPr>
            <w:r w:rsidRPr="001914B0">
              <w:rPr>
                <w:rFonts w:hint="eastAsia"/>
                <w:sz w:val="18"/>
                <w:szCs w:val="18"/>
              </w:rPr>
              <w:t>＜5</w:t>
            </w:r>
          </w:p>
        </w:tc>
      </w:tr>
      <w:tr w:rsidR="001914B0" w:rsidRPr="001914B0" w14:paraId="0CE162BC" w14:textId="77777777" w:rsidTr="001914B0">
        <w:tc>
          <w:tcPr>
            <w:tcW w:w="4677" w:type="dxa"/>
            <w:shd w:val="clear" w:color="auto" w:fill="auto"/>
            <w:vAlign w:val="center"/>
          </w:tcPr>
          <w:p w14:paraId="38110B3F" w14:textId="1CB6B030" w:rsidR="001914B0" w:rsidRPr="001914B0" w:rsidRDefault="001914B0" w:rsidP="001914B0">
            <w:pPr>
              <w:jc w:val="center"/>
              <w:rPr>
                <w:sz w:val="18"/>
                <w:szCs w:val="18"/>
              </w:rPr>
            </w:pPr>
            <w:r w:rsidRPr="001914B0">
              <w:rPr>
                <w:rFonts w:hint="eastAsia"/>
                <w:sz w:val="18"/>
                <w:szCs w:val="18"/>
              </w:rPr>
              <w:t>铅及铅化合物</w:t>
            </w:r>
          </w:p>
        </w:tc>
        <w:tc>
          <w:tcPr>
            <w:tcW w:w="4678" w:type="dxa"/>
            <w:shd w:val="clear" w:color="auto" w:fill="auto"/>
            <w:vAlign w:val="center"/>
          </w:tcPr>
          <w:p w14:paraId="00E92FF4" w14:textId="11BCCF10" w:rsidR="001914B0" w:rsidRPr="001914B0" w:rsidRDefault="001914B0" w:rsidP="001914B0">
            <w:pPr>
              <w:jc w:val="center"/>
              <w:rPr>
                <w:sz w:val="18"/>
                <w:szCs w:val="18"/>
              </w:rPr>
            </w:pPr>
            <w:r w:rsidRPr="001914B0">
              <w:rPr>
                <w:rFonts w:hint="eastAsia"/>
                <w:sz w:val="18"/>
                <w:szCs w:val="18"/>
              </w:rPr>
              <w:t>＜5</w:t>
            </w:r>
          </w:p>
        </w:tc>
      </w:tr>
      <w:tr w:rsidR="001914B0" w:rsidRPr="001914B0" w14:paraId="594B2ABA" w14:textId="77777777" w:rsidTr="001914B0">
        <w:tc>
          <w:tcPr>
            <w:tcW w:w="4677" w:type="dxa"/>
            <w:tcBorders>
              <w:bottom w:val="single" w:sz="4" w:space="0" w:color="auto"/>
            </w:tcBorders>
            <w:shd w:val="clear" w:color="auto" w:fill="auto"/>
            <w:vAlign w:val="center"/>
          </w:tcPr>
          <w:p w14:paraId="3D957787" w14:textId="2E75CB83" w:rsidR="001914B0" w:rsidRPr="001914B0" w:rsidRDefault="001914B0" w:rsidP="001914B0">
            <w:pPr>
              <w:jc w:val="center"/>
              <w:rPr>
                <w:sz w:val="18"/>
                <w:szCs w:val="18"/>
              </w:rPr>
            </w:pPr>
            <w:proofErr w:type="gramStart"/>
            <w:r w:rsidRPr="001914B0">
              <w:rPr>
                <w:rFonts w:hint="eastAsia"/>
                <w:sz w:val="18"/>
                <w:szCs w:val="18"/>
              </w:rPr>
              <w:t>汞及汞</w:t>
            </w:r>
            <w:proofErr w:type="gramEnd"/>
            <w:r w:rsidRPr="001914B0">
              <w:rPr>
                <w:rFonts w:hint="eastAsia"/>
                <w:sz w:val="18"/>
                <w:szCs w:val="18"/>
              </w:rPr>
              <w:t>化合物</w:t>
            </w:r>
          </w:p>
        </w:tc>
        <w:tc>
          <w:tcPr>
            <w:tcW w:w="4678" w:type="dxa"/>
            <w:tcBorders>
              <w:bottom w:val="single" w:sz="4" w:space="0" w:color="auto"/>
            </w:tcBorders>
            <w:shd w:val="clear" w:color="auto" w:fill="auto"/>
            <w:vAlign w:val="center"/>
          </w:tcPr>
          <w:p w14:paraId="2A1741FC" w14:textId="13606265" w:rsidR="001914B0" w:rsidRPr="001914B0" w:rsidRDefault="001914B0" w:rsidP="001914B0">
            <w:pPr>
              <w:jc w:val="center"/>
              <w:rPr>
                <w:sz w:val="18"/>
                <w:szCs w:val="18"/>
              </w:rPr>
            </w:pPr>
            <w:r w:rsidRPr="001914B0">
              <w:rPr>
                <w:rFonts w:hint="eastAsia"/>
                <w:sz w:val="18"/>
                <w:szCs w:val="18"/>
              </w:rPr>
              <w:t>＜5</w:t>
            </w:r>
          </w:p>
        </w:tc>
      </w:tr>
      <w:tr w:rsidR="001914B0" w:rsidRPr="001914B0" w14:paraId="6C8E3D27" w14:textId="77777777" w:rsidTr="001914B0">
        <w:tc>
          <w:tcPr>
            <w:tcW w:w="4677" w:type="dxa"/>
            <w:tcBorders>
              <w:top w:val="single" w:sz="4" w:space="0" w:color="auto"/>
              <w:bottom w:val="single" w:sz="4" w:space="0" w:color="auto"/>
            </w:tcBorders>
            <w:shd w:val="clear" w:color="auto" w:fill="auto"/>
            <w:vAlign w:val="center"/>
          </w:tcPr>
          <w:p w14:paraId="33B2F4AB" w14:textId="70629ABB" w:rsidR="001914B0" w:rsidRPr="001914B0" w:rsidRDefault="001914B0" w:rsidP="001914B0">
            <w:pPr>
              <w:jc w:val="center"/>
              <w:rPr>
                <w:sz w:val="18"/>
                <w:szCs w:val="18"/>
              </w:rPr>
            </w:pPr>
            <w:r w:rsidRPr="001914B0">
              <w:rPr>
                <w:rFonts w:hint="eastAsia"/>
                <w:sz w:val="18"/>
                <w:szCs w:val="18"/>
              </w:rPr>
              <w:t>六价铬化合物</w:t>
            </w:r>
          </w:p>
        </w:tc>
        <w:tc>
          <w:tcPr>
            <w:tcW w:w="4678" w:type="dxa"/>
            <w:tcBorders>
              <w:top w:val="single" w:sz="4" w:space="0" w:color="auto"/>
              <w:bottom w:val="single" w:sz="4" w:space="0" w:color="auto"/>
            </w:tcBorders>
            <w:shd w:val="clear" w:color="auto" w:fill="auto"/>
            <w:vAlign w:val="center"/>
          </w:tcPr>
          <w:p w14:paraId="73610874" w14:textId="73AB7E67" w:rsidR="001914B0" w:rsidRPr="001914B0" w:rsidRDefault="001914B0" w:rsidP="001914B0">
            <w:pPr>
              <w:jc w:val="center"/>
              <w:rPr>
                <w:sz w:val="18"/>
                <w:szCs w:val="18"/>
              </w:rPr>
            </w:pPr>
            <w:r w:rsidRPr="001914B0">
              <w:rPr>
                <w:rFonts w:hint="eastAsia"/>
                <w:sz w:val="18"/>
                <w:szCs w:val="18"/>
              </w:rPr>
              <w:t>＜5</w:t>
            </w:r>
          </w:p>
        </w:tc>
      </w:tr>
      <w:tr w:rsidR="003C630E" w:rsidRPr="001914B0" w14:paraId="2F639565" w14:textId="77777777" w:rsidTr="001914B0">
        <w:tc>
          <w:tcPr>
            <w:tcW w:w="4677" w:type="dxa"/>
            <w:tcBorders>
              <w:top w:val="single" w:sz="4" w:space="0" w:color="auto"/>
            </w:tcBorders>
            <w:shd w:val="clear" w:color="auto" w:fill="auto"/>
            <w:vAlign w:val="center"/>
          </w:tcPr>
          <w:p w14:paraId="355F4E37" w14:textId="34D670D7" w:rsidR="003C630E" w:rsidRPr="001914B0" w:rsidRDefault="001914B0" w:rsidP="001914B0">
            <w:pPr>
              <w:jc w:val="center"/>
              <w:rPr>
                <w:sz w:val="18"/>
                <w:szCs w:val="18"/>
              </w:rPr>
            </w:pPr>
            <w:r w:rsidRPr="001914B0">
              <w:rPr>
                <w:rFonts w:hint="eastAsia"/>
                <w:sz w:val="18"/>
                <w:szCs w:val="18"/>
              </w:rPr>
              <w:t>多溴联苯</w:t>
            </w:r>
          </w:p>
        </w:tc>
        <w:tc>
          <w:tcPr>
            <w:tcW w:w="4678" w:type="dxa"/>
            <w:tcBorders>
              <w:top w:val="single" w:sz="4" w:space="0" w:color="auto"/>
            </w:tcBorders>
            <w:shd w:val="clear" w:color="auto" w:fill="auto"/>
            <w:vAlign w:val="center"/>
          </w:tcPr>
          <w:p w14:paraId="7DB1F727" w14:textId="267469AA" w:rsidR="003C630E" w:rsidRPr="001914B0" w:rsidRDefault="001914B0" w:rsidP="001914B0">
            <w:pPr>
              <w:jc w:val="center"/>
              <w:rPr>
                <w:sz w:val="18"/>
                <w:szCs w:val="18"/>
              </w:rPr>
            </w:pPr>
            <w:r w:rsidRPr="001914B0">
              <w:rPr>
                <w:rFonts w:hint="eastAsia"/>
                <w:sz w:val="18"/>
                <w:szCs w:val="18"/>
              </w:rPr>
              <w:t>不得检出</w:t>
            </w:r>
          </w:p>
        </w:tc>
      </w:tr>
      <w:tr w:rsidR="003C630E" w:rsidRPr="001914B0" w14:paraId="2F279DB7" w14:textId="77777777" w:rsidTr="001914B0">
        <w:tc>
          <w:tcPr>
            <w:tcW w:w="4677" w:type="dxa"/>
            <w:shd w:val="clear" w:color="auto" w:fill="auto"/>
            <w:vAlign w:val="center"/>
          </w:tcPr>
          <w:p w14:paraId="28C0935E" w14:textId="6E4CF7C8" w:rsidR="003C630E" w:rsidRPr="001914B0" w:rsidRDefault="001914B0" w:rsidP="001914B0">
            <w:pPr>
              <w:jc w:val="center"/>
              <w:rPr>
                <w:sz w:val="18"/>
                <w:szCs w:val="18"/>
              </w:rPr>
            </w:pPr>
            <w:r w:rsidRPr="001914B0">
              <w:rPr>
                <w:rFonts w:hint="eastAsia"/>
                <w:sz w:val="18"/>
                <w:szCs w:val="18"/>
              </w:rPr>
              <w:t>多溴二苯醚</w:t>
            </w:r>
          </w:p>
        </w:tc>
        <w:tc>
          <w:tcPr>
            <w:tcW w:w="4678" w:type="dxa"/>
            <w:shd w:val="clear" w:color="auto" w:fill="auto"/>
            <w:vAlign w:val="center"/>
          </w:tcPr>
          <w:p w14:paraId="7F245040" w14:textId="73C03A65" w:rsidR="003C630E" w:rsidRPr="001914B0" w:rsidRDefault="001914B0" w:rsidP="001914B0">
            <w:pPr>
              <w:jc w:val="center"/>
              <w:rPr>
                <w:sz w:val="18"/>
                <w:szCs w:val="18"/>
              </w:rPr>
            </w:pPr>
            <w:r w:rsidRPr="001914B0">
              <w:rPr>
                <w:rFonts w:hint="eastAsia"/>
                <w:sz w:val="18"/>
                <w:szCs w:val="18"/>
              </w:rPr>
              <w:t>不得检出</w:t>
            </w:r>
          </w:p>
        </w:tc>
      </w:tr>
    </w:tbl>
    <w:p w14:paraId="7579B723" w14:textId="76592FD9" w:rsidR="00A801BF" w:rsidRDefault="004051F1" w:rsidP="00A801BF">
      <w:pPr>
        <w:pStyle w:val="a5"/>
      </w:pPr>
      <w:bookmarkStart w:id="64" w:name="_Toc133477137"/>
      <w:bookmarkStart w:id="65" w:name="_Toc134090469"/>
      <w:bookmarkStart w:id="66" w:name="_Toc140650227"/>
      <w:r>
        <w:rPr>
          <w:rFonts w:hint="eastAsia"/>
        </w:rPr>
        <w:t>试验方法</w:t>
      </w:r>
      <w:bookmarkEnd w:id="64"/>
      <w:bookmarkEnd w:id="65"/>
      <w:bookmarkEnd w:id="66"/>
    </w:p>
    <w:p w14:paraId="02139FCA" w14:textId="0FFE3D12" w:rsidR="00031BD1" w:rsidRDefault="00031BD1" w:rsidP="00E16980">
      <w:pPr>
        <w:pStyle w:val="a6"/>
      </w:pPr>
      <w:bookmarkStart w:id="67" w:name="_Hlk140656540"/>
      <w:bookmarkStart w:id="68" w:name="_Toc133477138"/>
      <w:r w:rsidRPr="00031BD1">
        <w:rPr>
          <w:rFonts w:hint="eastAsia"/>
        </w:rPr>
        <w:lastRenderedPageBreak/>
        <w:t>试样状态调节和试验的标准环境</w:t>
      </w:r>
    </w:p>
    <w:bookmarkEnd w:id="67"/>
    <w:p w14:paraId="7C176DA4" w14:textId="77D77526" w:rsidR="00031BD1" w:rsidRPr="00031BD1" w:rsidRDefault="00031BD1" w:rsidP="00031BD1">
      <w:pPr>
        <w:pStyle w:val="aff"/>
      </w:pPr>
      <w:r w:rsidRPr="00031BD1">
        <w:rPr>
          <w:rFonts w:hint="eastAsia"/>
        </w:rPr>
        <w:t>按GB/T</w:t>
      </w:r>
      <w:r>
        <w:t xml:space="preserve"> </w:t>
      </w:r>
      <w:r w:rsidRPr="00031BD1">
        <w:rPr>
          <w:rFonts w:hint="eastAsia"/>
        </w:rPr>
        <w:t>2918规定的标准环境和正常偏差范围进行，温度为（23±2）</w:t>
      </w:r>
      <w:r>
        <w:rPr>
          <w:rFonts w:hint="eastAsia"/>
        </w:rPr>
        <w:t>℃</w:t>
      </w:r>
      <w:r w:rsidRPr="00031BD1">
        <w:rPr>
          <w:rFonts w:hint="eastAsia"/>
        </w:rPr>
        <w:t>，相对湿度为（50±10）%，状态调节时间不小于4h，并在此条件下进行试验。</w:t>
      </w:r>
    </w:p>
    <w:bookmarkEnd w:id="68"/>
    <w:p w14:paraId="6177D91D" w14:textId="2EE7E4FD" w:rsidR="00E16980" w:rsidRDefault="00031BD1" w:rsidP="00E16980">
      <w:pPr>
        <w:pStyle w:val="a6"/>
      </w:pPr>
      <w:r>
        <w:rPr>
          <w:rFonts w:hint="eastAsia"/>
        </w:rPr>
        <w:t>取样</w:t>
      </w:r>
    </w:p>
    <w:p w14:paraId="25D07681" w14:textId="52E2274C" w:rsidR="00031BD1" w:rsidRPr="00031BD1" w:rsidRDefault="00031BD1" w:rsidP="00031BD1">
      <w:pPr>
        <w:pStyle w:val="aff"/>
      </w:pPr>
      <w:r w:rsidRPr="00031BD1">
        <w:rPr>
          <w:rFonts w:hint="eastAsia"/>
        </w:rPr>
        <w:t>取样包装应完好无损，取样数量须足够完成试验的项目。膜卷取样时去掉表面三层，再</w:t>
      </w:r>
      <w:proofErr w:type="gramStart"/>
      <w:r w:rsidRPr="00031BD1">
        <w:rPr>
          <w:rFonts w:hint="eastAsia"/>
        </w:rPr>
        <w:t>沿膜卷</w:t>
      </w:r>
      <w:proofErr w:type="gramEnd"/>
      <w:r w:rsidRPr="00031BD1">
        <w:rPr>
          <w:rFonts w:hint="eastAsia"/>
        </w:rPr>
        <w:t>的宽度方向切割取样。</w:t>
      </w:r>
    </w:p>
    <w:p w14:paraId="39F4D8DE" w14:textId="564119A5" w:rsidR="0099206D" w:rsidRDefault="00031BD1" w:rsidP="00AD4523">
      <w:pPr>
        <w:pStyle w:val="a6"/>
      </w:pPr>
      <w:r>
        <w:rPr>
          <w:rFonts w:hint="eastAsia"/>
        </w:rPr>
        <w:t>外观</w:t>
      </w:r>
      <w:r w:rsidR="003D2CF2">
        <w:rPr>
          <w:rFonts w:hint="eastAsia"/>
        </w:rPr>
        <w:t>试验</w:t>
      </w:r>
    </w:p>
    <w:p w14:paraId="3DA5F1BC" w14:textId="77777777" w:rsidR="00031BD1" w:rsidRDefault="00031BD1" w:rsidP="00031BD1">
      <w:pPr>
        <w:pStyle w:val="aff"/>
        <w:rPr>
          <w:lang w:val="zh-CN"/>
        </w:rPr>
      </w:pPr>
      <w:bookmarkStart w:id="69" w:name="_Toc133477142"/>
      <w:r>
        <w:rPr>
          <w:lang w:val="zh-CN"/>
        </w:rPr>
        <w:t>在自然光线下目测，并用精度不低于0.5mm的量具测量。</w:t>
      </w:r>
    </w:p>
    <w:bookmarkEnd w:id="69"/>
    <w:p w14:paraId="17FC19DB" w14:textId="1E4E792C" w:rsidR="00031BD1" w:rsidRPr="00031BD1" w:rsidRDefault="00031BD1" w:rsidP="00031BD1">
      <w:pPr>
        <w:pStyle w:val="a6"/>
      </w:pPr>
      <w:r>
        <w:rPr>
          <w:rFonts w:hint="eastAsia"/>
        </w:rPr>
        <w:t>印刷</w:t>
      </w:r>
      <w:r w:rsidR="003D2CF2">
        <w:rPr>
          <w:rFonts w:hint="eastAsia"/>
        </w:rPr>
        <w:t>质量试验</w:t>
      </w:r>
    </w:p>
    <w:p w14:paraId="3D78A02E" w14:textId="05805014" w:rsidR="00031BD1" w:rsidRDefault="00031BD1" w:rsidP="00031BD1">
      <w:pPr>
        <w:pStyle w:val="a7"/>
        <w:spacing w:before="156" w:after="156"/>
        <w:rPr>
          <w:lang w:val="zh-CN"/>
        </w:rPr>
      </w:pPr>
      <w:r>
        <w:rPr>
          <w:lang w:val="zh-CN"/>
        </w:rPr>
        <w:t>凹版印刷</w:t>
      </w:r>
      <w:r w:rsidR="00075220">
        <w:rPr>
          <w:rFonts w:hint="eastAsia"/>
          <w:lang w:val="zh-CN"/>
        </w:rPr>
        <w:t>质量</w:t>
      </w:r>
    </w:p>
    <w:p w14:paraId="57A5D256" w14:textId="4FF19DBD" w:rsidR="00031BD1" w:rsidRDefault="00031BD1" w:rsidP="00031BD1">
      <w:pPr>
        <w:pStyle w:val="aff"/>
        <w:rPr>
          <w:lang w:val="zh-CN"/>
        </w:rPr>
      </w:pPr>
      <w:r>
        <w:rPr>
          <w:lang w:val="zh-CN"/>
        </w:rPr>
        <w:t>应按GB/T 7707的规定进行。</w:t>
      </w:r>
    </w:p>
    <w:p w14:paraId="12E8AB4E" w14:textId="4806DD4F" w:rsidR="00031BD1" w:rsidRDefault="00031BD1" w:rsidP="00031BD1">
      <w:pPr>
        <w:pStyle w:val="a7"/>
        <w:spacing w:before="156" w:after="156"/>
        <w:rPr>
          <w:lang w:val="zh-CN"/>
        </w:rPr>
      </w:pPr>
      <w:r>
        <w:rPr>
          <w:lang w:val="zh-CN"/>
        </w:rPr>
        <w:t>商品条码印刷</w:t>
      </w:r>
    </w:p>
    <w:p w14:paraId="030099AB" w14:textId="7243551A" w:rsidR="00031BD1" w:rsidRDefault="00031BD1" w:rsidP="00031BD1">
      <w:pPr>
        <w:pStyle w:val="aff"/>
        <w:rPr>
          <w:lang w:val="zh-CN"/>
        </w:rPr>
      </w:pPr>
      <w:r>
        <w:rPr>
          <w:lang w:val="zh-CN"/>
        </w:rPr>
        <w:t>按GB/T 18348的规定进行</w:t>
      </w:r>
      <w:r w:rsidR="003D2CF2">
        <w:rPr>
          <w:rFonts w:hint="eastAsia"/>
          <w:lang w:val="zh-CN"/>
        </w:rPr>
        <w:t>试验</w:t>
      </w:r>
      <w:r>
        <w:rPr>
          <w:lang w:val="zh-CN"/>
        </w:rPr>
        <w:t>，其他一维条码按GB/T 14258的规定进行。</w:t>
      </w:r>
    </w:p>
    <w:p w14:paraId="4913EFCA" w14:textId="660B775E" w:rsidR="00031BD1" w:rsidRDefault="00031BD1" w:rsidP="00031BD1">
      <w:pPr>
        <w:pStyle w:val="a6"/>
        <w:rPr>
          <w:lang w:val="zh-CN"/>
        </w:rPr>
      </w:pPr>
      <w:r>
        <w:rPr>
          <w:lang w:val="zh-CN"/>
        </w:rPr>
        <w:t>尺寸偏差</w:t>
      </w:r>
      <w:r w:rsidR="003D2CF2">
        <w:rPr>
          <w:rFonts w:hint="eastAsia"/>
          <w:lang w:val="zh-CN"/>
        </w:rPr>
        <w:t>试验</w:t>
      </w:r>
    </w:p>
    <w:p w14:paraId="1CE2FAD8" w14:textId="228CCB41" w:rsidR="00031BD1" w:rsidRDefault="00031BD1" w:rsidP="00031BD1">
      <w:pPr>
        <w:pStyle w:val="a7"/>
        <w:spacing w:before="156" w:after="156"/>
        <w:rPr>
          <w:lang w:val="zh-CN"/>
        </w:rPr>
      </w:pPr>
      <w:r>
        <w:rPr>
          <w:lang w:val="zh-CN"/>
        </w:rPr>
        <w:t>膜、袋的长度和宽度偏差</w:t>
      </w:r>
    </w:p>
    <w:p w14:paraId="4ABDEE82" w14:textId="4E453594" w:rsidR="00031BD1" w:rsidRDefault="00031BD1" w:rsidP="00031BD1">
      <w:pPr>
        <w:pStyle w:val="aff"/>
        <w:rPr>
          <w:lang w:val="zh-CN"/>
        </w:rPr>
      </w:pPr>
      <w:r>
        <w:rPr>
          <w:lang w:val="zh-CN"/>
        </w:rPr>
        <w:t>膜、袋的长度和宽度偏差按GB/T 6673的规定进行。</w:t>
      </w:r>
    </w:p>
    <w:p w14:paraId="7373DA59" w14:textId="5025533E" w:rsidR="00031BD1" w:rsidRDefault="00031BD1" w:rsidP="00031BD1">
      <w:pPr>
        <w:pStyle w:val="a7"/>
        <w:spacing w:before="156" w:after="156"/>
        <w:rPr>
          <w:lang w:val="zh-CN"/>
        </w:rPr>
      </w:pPr>
      <w:r>
        <w:rPr>
          <w:lang w:val="zh-CN"/>
        </w:rPr>
        <w:t>膜、袋的厚度偏差</w:t>
      </w:r>
    </w:p>
    <w:p w14:paraId="3E8C8277" w14:textId="2768BA0D" w:rsidR="00031BD1" w:rsidRDefault="00031BD1" w:rsidP="00031BD1">
      <w:pPr>
        <w:pStyle w:val="aff"/>
        <w:rPr>
          <w:lang w:val="zh-CN"/>
        </w:rPr>
      </w:pPr>
      <w:r>
        <w:rPr>
          <w:lang w:val="zh-CN"/>
        </w:rPr>
        <w:t>膜、袋的厚度偏差按GB/T 6672的规定进行。</w:t>
      </w:r>
    </w:p>
    <w:p w14:paraId="2F75EC11" w14:textId="77B63B6B" w:rsidR="00031BD1" w:rsidRDefault="00031BD1" w:rsidP="00031BD1">
      <w:pPr>
        <w:pStyle w:val="a7"/>
        <w:spacing w:before="156" w:after="156"/>
        <w:rPr>
          <w:lang w:val="zh-CN"/>
        </w:rPr>
      </w:pPr>
      <w:r>
        <w:rPr>
          <w:lang w:val="zh-CN"/>
        </w:rPr>
        <w:t>袋的热封宽度</w:t>
      </w:r>
    </w:p>
    <w:p w14:paraId="59EE2409" w14:textId="77777777" w:rsidR="00031BD1" w:rsidRDefault="00031BD1" w:rsidP="00031BD1">
      <w:pPr>
        <w:pStyle w:val="aff"/>
        <w:rPr>
          <w:lang w:val="zh-CN"/>
        </w:rPr>
      </w:pPr>
      <w:r>
        <w:rPr>
          <w:lang w:val="zh-CN"/>
        </w:rPr>
        <w:t>袋的热封宽度用精度不低于0.5mm的量具测量。</w:t>
      </w:r>
    </w:p>
    <w:p w14:paraId="1FE961A3" w14:textId="251268A4" w:rsidR="00031BD1" w:rsidRDefault="00031BD1" w:rsidP="00031BD1">
      <w:pPr>
        <w:pStyle w:val="a7"/>
        <w:spacing w:before="156" w:after="156"/>
        <w:rPr>
          <w:lang w:val="zh-CN"/>
        </w:rPr>
      </w:pPr>
      <w:r>
        <w:rPr>
          <w:lang w:val="zh-CN"/>
        </w:rPr>
        <w:t>封口与袋边的距离</w:t>
      </w:r>
    </w:p>
    <w:p w14:paraId="57536110" w14:textId="77777777" w:rsidR="00031BD1" w:rsidRDefault="00031BD1" w:rsidP="00031BD1">
      <w:pPr>
        <w:pStyle w:val="aff"/>
        <w:rPr>
          <w:lang w:val="zh-CN"/>
        </w:rPr>
      </w:pPr>
      <w:r>
        <w:rPr>
          <w:lang w:val="zh-CN"/>
        </w:rPr>
        <w:t>封口与袋边的距离用精度不低于0.5mm的量具测量。</w:t>
      </w:r>
    </w:p>
    <w:p w14:paraId="34BF7B27" w14:textId="4E451D4A" w:rsidR="00031BD1" w:rsidRDefault="00031BD1" w:rsidP="00031BD1">
      <w:pPr>
        <w:pStyle w:val="a6"/>
        <w:rPr>
          <w:lang w:val="zh-CN"/>
        </w:rPr>
      </w:pPr>
      <w:r>
        <w:rPr>
          <w:lang w:val="zh-CN"/>
        </w:rPr>
        <w:t>物理力学性能</w:t>
      </w:r>
    </w:p>
    <w:p w14:paraId="30E466ED" w14:textId="0B330C8A" w:rsidR="00031BD1" w:rsidRDefault="00031BD1" w:rsidP="00031BD1">
      <w:pPr>
        <w:pStyle w:val="a7"/>
        <w:spacing w:before="156" w:after="156"/>
        <w:rPr>
          <w:lang w:val="zh-CN"/>
        </w:rPr>
      </w:pPr>
      <w:r>
        <w:rPr>
          <w:lang w:val="zh-CN"/>
        </w:rPr>
        <w:t>剥离力</w:t>
      </w:r>
      <w:r w:rsidR="003D2CF2">
        <w:rPr>
          <w:rFonts w:hint="eastAsia"/>
          <w:lang w:val="zh-CN"/>
        </w:rPr>
        <w:t>试验</w:t>
      </w:r>
    </w:p>
    <w:p w14:paraId="454D712F" w14:textId="5476FD66" w:rsidR="00031BD1" w:rsidRDefault="00031BD1" w:rsidP="00031BD1">
      <w:pPr>
        <w:pStyle w:val="aff"/>
        <w:rPr>
          <w:lang w:val="zh-CN"/>
        </w:rPr>
      </w:pPr>
      <w:r>
        <w:rPr>
          <w:lang w:val="zh-CN"/>
        </w:rPr>
        <w:t>按GB/T 8808的规定进行。</w:t>
      </w:r>
    </w:p>
    <w:p w14:paraId="46FBDECE" w14:textId="29FE3825" w:rsidR="00031BD1" w:rsidRDefault="00031BD1" w:rsidP="00031BD1">
      <w:pPr>
        <w:pStyle w:val="a7"/>
        <w:spacing w:before="156" w:after="156"/>
        <w:rPr>
          <w:lang w:val="zh-CN"/>
        </w:rPr>
      </w:pPr>
      <w:r>
        <w:rPr>
          <w:lang w:val="zh-CN"/>
        </w:rPr>
        <w:t>热合强度</w:t>
      </w:r>
      <w:r w:rsidR="003D2CF2">
        <w:rPr>
          <w:rFonts w:hint="eastAsia"/>
          <w:lang w:val="zh-CN"/>
        </w:rPr>
        <w:t>试验</w:t>
      </w:r>
    </w:p>
    <w:p w14:paraId="479F70A8" w14:textId="40797DF6" w:rsidR="00031BD1" w:rsidRDefault="00031BD1" w:rsidP="00031BD1">
      <w:pPr>
        <w:pStyle w:val="aff"/>
        <w:rPr>
          <w:lang w:val="zh-CN"/>
        </w:rPr>
      </w:pPr>
      <w:r>
        <w:rPr>
          <w:lang w:val="zh-CN"/>
        </w:rPr>
        <w:t>按QB/T 2358的规定进行。膜的热封方法、条件由供需双方商定。</w:t>
      </w:r>
    </w:p>
    <w:p w14:paraId="3F3580BA" w14:textId="4FD4291A" w:rsidR="00031BD1" w:rsidRDefault="00031BD1" w:rsidP="00031BD1">
      <w:pPr>
        <w:pStyle w:val="a7"/>
        <w:spacing w:before="156" w:after="156"/>
        <w:rPr>
          <w:lang w:val="zh-CN"/>
        </w:rPr>
      </w:pPr>
      <w:proofErr w:type="gramStart"/>
      <w:r>
        <w:rPr>
          <w:lang w:val="zh-CN"/>
        </w:rPr>
        <w:t>拉断力</w:t>
      </w:r>
      <w:proofErr w:type="gramEnd"/>
      <w:r>
        <w:rPr>
          <w:lang w:val="zh-CN"/>
        </w:rPr>
        <w:t>和断裂标称应变</w:t>
      </w:r>
      <w:r w:rsidR="003D2CF2">
        <w:rPr>
          <w:rFonts w:hint="eastAsia"/>
          <w:lang w:val="zh-CN"/>
        </w:rPr>
        <w:t>试验</w:t>
      </w:r>
    </w:p>
    <w:p w14:paraId="02982A21" w14:textId="1FDBBB0B" w:rsidR="00031BD1" w:rsidRDefault="00031BD1" w:rsidP="00031BD1">
      <w:pPr>
        <w:pStyle w:val="aff"/>
        <w:rPr>
          <w:lang w:val="zh-CN"/>
        </w:rPr>
      </w:pPr>
      <w:r>
        <w:rPr>
          <w:lang w:val="zh-CN"/>
        </w:rPr>
        <w:t>按GB/T 1040.3的规定进行。试样采用2型，长度为150mm，宽度为15mm，试验速度为200 mm/min。</w:t>
      </w:r>
    </w:p>
    <w:p w14:paraId="2294DD33" w14:textId="6EAFFC4E" w:rsidR="00031BD1" w:rsidRDefault="00031BD1" w:rsidP="00031BD1">
      <w:pPr>
        <w:pStyle w:val="a7"/>
        <w:spacing w:before="156" w:after="156"/>
        <w:rPr>
          <w:lang w:val="zh-CN"/>
        </w:rPr>
      </w:pPr>
      <w:r>
        <w:rPr>
          <w:lang w:val="zh-CN"/>
        </w:rPr>
        <w:lastRenderedPageBreak/>
        <w:t>直角撕裂力</w:t>
      </w:r>
      <w:r w:rsidR="003D2CF2">
        <w:rPr>
          <w:rFonts w:hint="eastAsia"/>
          <w:lang w:val="zh-CN"/>
        </w:rPr>
        <w:t>试验</w:t>
      </w:r>
    </w:p>
    <w:p w14:paraId="43F6C39F" w14:textId="58F3E66D" w:rsidR="00031BD1" w:rsidRDefault="00031BD1" w:rsidP="00031BD1">
      <w:pPr>
        <w:pStyle w:val="aff"/>
        <w:rPr>
          <w:lang w:val="zh-CN"/>
        </w:rPr>
      </w:pPr>
      <w:r>
        <w:rPr>
          <w:lang w:val="zh-CN"/>
        </w:rPr>
        <w:t>按QB/T 1130的规定进行。</w:t>
      </w:r>
    </w:p>
    <w:p w14:paraId="6CBB904A" w14:textId="7DCE00D9" w:rsidR="00031BD1" w:rsidRDefault="00031BD1" w:rsidP="00031BD1">
      <w:pPr>
        <w:pStyle w:val="a7"/>
        <w:spacing w:before="156" w:after="156"/>
        <w:rPr>
          <w:lang w:val="zh-CN"/>
        </w:rPr>
      </w:pPr>
      <w:r>
        <w:rPr>
          <w:lang w:val="zh-CN"/>
        </w:rPr>
        <w:t>抗摆锤冲击能</w:t>
      </w:r>
      <w:r w:rsidR="003D2CF2">
        <w:rPr>
          <w:rFonts w:hint="eastAsia"/>
          <w:lang w:val="zh-CN"/>
        </w:rPr>
        <w:t>试验</w:t>
      </w:r>
    </w:p>
    <w:p w14:paraId="729B4571" w14:textId="1DD71B54" w:rsidR="00031BD1" w:rsidRDefault="00031BD1" w:rsidP="00031BD1">
      <w:pPr>
        <w:pStyle w:val="aff"/>
        <w:rPr>
          <w:lang w:val="zh-CN"/>
        </w:rPr>
      </w:pPr>
      <w:r>
        <w:rPr>
          <w:lang w:val="zh-CN"/>
        </w:rPr>
        <w:t>按GB/T 8809的规定进行。</w:t>
      </w:r>
    </w:p>
    <w:p w14:paraId="49C3E2E2" w14:textId="103A45CC" w:rsidR="00031BD1" w:rsidRDefault="00031BD1" w:rsidP="00031BD1">
      <w:pPr>
        <w:pStyle w:val="a7"/>
        <w:spacing w:before="156" w:after="156"/>
        <w:rPr>
          <w:lang w:val="zh-CN"/>
        </w:rPr>
      </w:pPr>
      <w:r>
        <w:rPr>
          <w:lang w:val="zh-CN"/>
        </w:rPr>
        <w:t>水蒸气透过量</w:t>
      </w:r>
      <w:r w:rsidR="003D2CF2">
        <w:rPr>
          <w:rFonts w:hint="eastAsia"/>
          <w:lang w:val="zh-CN"/>
        </w:rPr>
        <w:t>试验</w:t>
      </w:r>
    </w:p>
    <w:p w14:paraId="7AE3C20D" w14:textId="38674AAC" w:rsidR="00031BD1" w:rsidRDefault="00031BD1" w:rsidP="00031BD1">
      <w:pPr>
        <w:pStyle w:val="aff"/>
        <w:rPr>
          <w:lang w:val="zh-CN"/>
        </w:rPr>
      </w:pPr>
      <w:r>
        <w:rPr>
          <w:lang w:val="zh-CN"/>
        </w:rPr>
        <w:t>按GB/T 1037的规定进行。试验条件为温度（38</w:t>
      </w:r>
      <w:r>
        <w:rPr>
          <w:rFonts w:hint="eastAsia"/>
          <w:lang w:val="zh-CN"/>
        </w:rPr>
        <w:t>±</w:t>
      </w:r>
      <w:r>
        <w:rPr>
          <w:lang w:val="zh-CN"/>
        </w:rPr>
        <w:t>0.6）C，相对湿度90%</w:t>
      </w:r>
      <w:r w:rsidRPr="00031BD1">
        <w:rPr>
          <w:rFonts w:hint="eastAsia"/>
          <w:lang w:val="zh-CN"/>
        </w:rPr>
        <w:t>±</w:t>
      </w:r>
      <w:r>
        <w:rPr>
          <w:lang w:val="zh-CN"/>
        </w:rPr>
        <w:t>2%，试验时将热封面朝向湿度低的一侧。</w:t>
      </w:r>
    </w:p>
    <w:p w14:paraId="0E9877A5" w14:textId="0D938F9C" w:rsidR="00031BD1" w:rsidRDefault="00031BD1" w:rsidP="00031BD1">
      <w:pPr>
        <w:pStyle w:val="a7"/>
        <w:spacing w:before="156" w:after="156"/>
        <w:rPr>
          <w:lang w:val="zh-CN"/>
        </w:rPr>
      </w:pPr>
      <w:r>
        <w:rPr>
          <w:lang w:val="zh-CN"/>
        </w:rPr>
        <w:t>氧气透过量</w:t>
      </w:r>
      <w:r w:rsidR="003D2CF2">
        <w:rPr>
          <w:rFonts w:hint="eastAsia"/>
          <w:lang w:val="zh-CN"/>
        </w:rPr>
        <w:t>试验</w:t>
      </w:r>
    </w:p>
    <w:p w14:paraId="6EFD99D0" w14:textId="3EA9686E" w:rsidR="00031BD1" w:rsidRDefault="00031BD1" w:rsidP="00031BD1">
      <w:pPr>
        <w:pStyle w:val="aff"/>
        <w:rPr>
          <w:lang w:val="zh-CN"/>
        </w:rPr>
      </w:pPr>
      <w:r>
        <w:rPr>
          <w:lang w:val="zh-CN"/>
        </w:rPr>
        <w:t>按GB/T 1038的规定进行。试验时将热封面朝向低压侧。</w:t>
      </w:r>
    </w:p>
    <w:p w14:paraId="2CC60CF0" w14:textId="2FED7E0D" w:rsidR="00031BD1" w:rsidRDefault="00031BD1" w:rsidP="00031BD1">
      <w:pPr>
        <w:pStyle w:val="a7"/>
        <w:spacing w:before="156" w:after="156"/>
      </w:pPr>
      <w:r>
        <w:rPr>
          <w:rFonts w:hint="eastAsia"/>
        </w:rPr>
        <w:t>袋的耐压性能</w:t>
      </w:r>
      <w:r w:rsidR="003D2CF2">
        <w:rPr>
          <w:rFonts w:hint="eastAsia"/>
        </w:rPr>
        <w:t>试验</w:t>
      </w:r>
    </w:p>
    <w:p w14:paraId="6F5D6F21" w14:textId="63B59E99" w:rsidR="00031BD1" w:rsidRDefault="00031BD1" w:rsidP="00031BD1">
      <w:pPr>
        <w:pStyle w:val="aff"/>
      </w:pPr>
      <w:r w:rsidRPr="00031BD1">
        <w:rPr>
          <w:rFonts w:hint="eastAsia"/>
        </w:rPr>
        <w:t>按GB/T 10</w:t>
      </w:r>
      <w:r>
        <w:rPr>
          <w:rFonts w:hint="eastAsia"/>
        </w:rPr>
        <w:t>004</w:t>
      </w:r>
      <w:r w:rsidRPr="00031BD1">
        <w:rPr>
          <w:rFonts w:hint="eastAsia"/>
        </w:rPr>
        <w:t>的规定进行。</w:t>
      </w:r>
    </w:p>
    <w:p w14:paraId="7CC68855" w14:textId="569B5D92" w:rsidR="00031BD1" w:rsidRDefault="00031BD1" w:rsidP="00031BD1">
      <w:pPr>
        <w:pStyle w:val="a7"/>
        <w:spacing w:before="156" w:after="156"/>
      </w:pPr>
      <w:r>
        <w:rPr>
          <w:rFonts w:hint="eastAsia"/>
        </w:rPr>
        <w:t>袋的跌落性能</w:t>
      </w:r>
      <w:r w:rsidR="003D2CF2">
        <w:rPr>
          <w:rFonts w:hint="eastAsia"/>
        </w:rPr>
        <w:t>试验</w:t>
      </w:r>
    </w:p>
    <w:p w14:paraId="227E3E70" w14:textId="720B5ECE" w:rsidR="00031BD1" w:rsidRPr="00031BD1" w:rsidRDefault="00031BD1" w:rsidP="00031BD1">
      <w:pPr>
        <w:pStyle w:val="aff"/>
      </w:pPr>
      <w:r w:rsidRPr="00031BD1">
        <w:rPr>
          <w:rFonts w:hint="eastAsia"/>
        </w:rPr>
        <w:t>按GB/T 10</w:t>
      </w:r>
      <w:r>
        <w:rPr>
          <w:rFonts w:hint="eastAsia"/>
        </w:rPr>
        <w:t>004</w:t>
      </w:r>
      <w:r w:rsidRPr="00031BD1">
        <w:rPr>
          <w:rFonts w:hint="eastAsia"/>
        </w:rPr>
        <w:t>的规定进行。</w:t>
      </w:r>
    </w:p>
    <w:p w14:paraId="70D50CF1" w14:textId="0C9FF02E" w:rsidR="00AF609A" w:rsidRDefault="00AF609A" w:rsidP="00AF609A">
      <w:pPr>
        <w:pStyle w:val="a7"/>
        <w:spacing w:before="156" w:after="156"/>
      </w:pPr>
      <w:r w:rsidRPr="00AF609A">
        <w:rPr>
          <w:rFonts w:hint="eastAsia"/>
        </w:rPr>
        <w:t>摩擦系数</w:t>
      </w:r>
      <w:r w:rsidR="003D2CF2">
        <w:rPr>
          <w:rFonts w:hint="eastAsia"/>
        </w:rPr>
        <w:t>试验</w:t>
      </w:r>
    </w:p>
    <w:p w14:paraId="462CDDD4" w14:textId="280A3C12" w:rsidR="00031BD1" w:rsidRDefault="00AF609A" w:rsidP="00AF609A">
      <w:pPr>
        <w:pStyle w:val="aff"/>
      </w:pPr>
      <w:r>
        <w:rPr>
          <w:rFonts w:hint="eastAsia"/>
        </w:rPr>
        <w:t>按G</w:t>
      </w:r>
      <w:r>
        <w:t xml:space="preserve">B/T </w:t>
      </w:r>
      <w:r>
        <w:rPr>
          <w:rFonts w:hint="eastAsia"/>
        </w:rPr>
        <w:t>10006</w:t>
      </w:r>
      <w:r w:rsidR="00031BD1" w:rsidRPr="00031BD1">
        <w:rPr>
          <w:rFonts w:hint="eastAsia"/>
        </w:rPr>
        <w:t>的规定进行。</w:t>
      </w:r>
    </w:p>
    <w:p w14:paraId="0CDEC09E" w14:textId="660FFBEB" w:rsidR="00031BD1" w:rsidRDefault="00AF609A" w:rsidP="00031BD1">
      <w:pPr>
        <w:pStyle w:val="a7"/>
        <w:spacing w:before="156" w:after="156"/>
      </w:pPr>
      <w:r w:rsidRPr="00AF609A">
        <w:rPr>
          <w:rFonts w:hint="eastAsia"/>
        </w:rPr>
        <w:t>耐热性</w:t>
      </w:r>
      <w:r w:rsidR="003D2CF2">
        <w:rPr>
          <w:rFonts w:hint="eastAsia"/>
        </w:rPr>
        <w:t>试验</w:t>
      </w:r>
    </w:p>
    <w:p w14:paraId="3A4A2D50" w14:textId="5EA366B6" w:rsidR="00AF609A" w:rsidRDefault="00AF609A" w:rsidP="00AF609A">
      <w:pPr>
        <w:pStyle w:val="aff"/>
      </w:pPr>
      <w:r w:rsidRPr="00AF609A">
        <w:rPr>
          <w:rFonts w:hint="eastAsia"/>
        </w:rPr>
        <w:t>按GB/T 10004的规定进行。</w:t>
      </w:r>
    </w:p>
    <w:p w14:paraId="793CB30F" w14:textId="7C69D857" w:rsidR="00AF609A" w:rsidRDefault="00AF609A" w:rsidP="00AF609A">
      <w:pPr>
        <w:pStyle w:val="a7"/>
        <w:spacing w:before="156" w:after="156"/>
      </w:pPr>
      <w:r w:rsidRPr="00AF609A">
        <w:rPr>
          <w:rFonts w:hint="eastAsia"/>
        </w:rPr>
        <w:t>耐高温介质性</w:t>
      </w:r>
      <w:r w:rsidR="003D2CF2">
        <w:rPr>
          <w:rFonts w:hint="eastAsia"/>
        </w:rPr>
        <w:t>试验</w:t>
      </w:r>
    </w:p>
    <w:p w14:paraId="66B6961F" w14:textId="73527557" w:rsidR="00AF609A" w:rsidRDefault="00AF609A" w:rsidP="0054077D">
      <w:pPr>
        <w:pStyle w:val="aff"/>
      </w:pPr>
      <w:r w:rsidRPr="00AF609A">
        <w:rPr>
          <w:rFonts w:hint="eastAsia"/>
        </w:rPr>
        <w:t>按GB/T 10004的规定进行。</w:t>
      </w:r>
      <w:bookmarkStart w:id="70" w:name="_Toc133477153"/>
      <w:bookmarkStart w:id="71" w:name="_Toc134090471"/>
    </w:p>
    <w:p w14:paraId="0BF04014" w14:textId="798D6710" w:rsidR="00AF609A" w:rsidRDefault="00AF609A" w:rsidP="00AF609A">
      <w:pPr>
        <w:pStyle w:val="a7"/>
        <w:spacing w:before="156" w:after="156"/>
      </w:pPr>
      <w:r w:rsidRPr="00AF609A">
        <w:rPr>
          <w:rFonts w:hint="eastAsia"/>
        </w:rPr>
        <w:t>卫生指标</w:t>
      </w:r>
      <w:r w:rsidR="003D2CF2">
        <w:rPr>
          <w:rFonts w:hint="eastAsia"/>
        </w:rPr>
        <w:t>试验</w:t>
      </w:r>
    </w:p>
    <w:p w14:paraId="468B3096" w14:textId="77777777" w:rsidR="00AF609A" w:rsidRPr="00AF609A" w:rsidRDefault="00AF609A" w:rsidP="00AF609A">
      <w:pPr>
        <w:pStyle w:val="affffff7"/>
        <w:rPr>
          <w:lang w:val="zh-CN"/>
        </w:rPr>
      </w:pPr>
      <w:r w:rsidRPr="00AF609A">
        <w:rPr>
          <w:lang w:val="zh-CN"/>
        </w:rPr>
        <w:t>按GB/T 5009.60的规定进行，其中甲苯二胺的</w:t>
      </w:r>
      <w:proofErr w:type="gramStart"/>
      <w:r w:rsidRPr="00AF609A">
        <w:rPr>
          <w:lang w:val="zh-CN"/>
        </w:rPr>
        <w:t>检测按</w:t>
      </w:r>
      <w:proofErr w:type="gramEnd"/>
      <w:r w:rsidRPr="00AF609A">
        <w:rPr>
          <w:lang w:val="zh-CN"/>
        </w:rPr>
        <w:t>GB/T 5009.119的规定进行。</w:t>
      </w:r>
    </w:p>
    <w:p w14:paraId="0F0B54AD" w14:textId="35AA0811" w:rsidR="00AF609A" w:rsidRPr="00AF609A" w:rsidRDefault="00AF609A" w:rsidP="00075220">
      <w:pPr>
        <w:pStyle w:val="affffff7"/>
        <w:rPr>
          <w:lang w:val="zh-CN"/>
        </w:rPr>
      </w:pPr>
      <w:r w:rsidRPr="00AF609A">
        <w:rPr>
          <w:lang w:val="zh-CN"/>
        </w:rPr>
        <w:t>感官指标</w:t>
      </w:r>
      <w:r w:rsidR="00075220" w:rsidRPr="00075220">
        <w:rPr>
          <w:rFonts w:hint="eastAsia"/>
          <w:lang w:val="zh-CN"/>
        </w:rPr>
        <w:t>按GB/T 10004的规定进行。</w:t>
      </w:r>
    </w:p>
    <w:p w14:paraId="06C883A3" w14:textId="34045C31" w:rsidR="00AF609A" w:rsidRDefault="00AF609A" w:rsidP="00AF609A">
      <w:pPr>
        <w:pStyle w:val="a7"/>
        <w:spacing w:before="156" w:after="156"/>
        <w:rPr>
          <w:lang w:val="zh-CN"/>
        </w:rPr>
      </w:pPr>
      <w:r w:rsidRPr="00AF609A">
        <w:rPr>
          <w:rFonts w:hint="eastAsia"/>
          <w:lang w:val="zh-CN"/>
        </w:rPr>
        <w:t>溶剂残留量</w:t>
      </w:r>
      <w:r w:rsidR="003D2CF2">
        <w:rPr>
          <w:rFonts w:hint="eastAsia"/>
          <w:lang w:val="zh-CN"/>
        </w:rPr>
        <w:t>试验</w:t>
      </w:r>
    </w:p>
    <w:p w14:paraId="3156F710" w14:textId="44AFDF7F" w:rsidR="00075220" w:rsidRDefault="00075220" w:rsidP="00075220">
      <w:pPr>
        <w:pStyle w:val="aff"/>
        <w:rPr>
          <w:lang w:val="zh-CN"/>
        </w:rPr>
      </w:pPr>
      <w:r w:rsidRPr="00075220">
        <w:rPr>
          <w:rFonts w:hint="eastAsia"/>
          <w:lang w:val="zh-CN"/>
        </w:rPr>
        <w:t>按GB/T 10004的规定进行。</w:t>
      </w:r>
    </w:p>
    <w:p w14:paraId="4348A5E2" w14:textId="5C16B646" w:rsidR="00075220" w:rsidRDefault="00075220" w:rsidP="00075220">
      <w:pPr>
        <w:pStyle w:val="a7"/>
        <w:spacing w:before="156" w:after="156"/>
        <w:rPr>
          <w:lang w:val="zh-CN"/>
        </w:rPr>
      </w:pPr>
      <w:r>
        <w:rPr>
          <w:lang w:val="zh-CN"/>
        </w:rPr>
        <w:t>特定化学物质</w:t>
      </w:r>
      <w:r w:rsidR="003D2CF2">
        <w:rPr>
          <w:rFonts w:hint="eastAsia"/>
          <w:lang w:val="zh-CN"/>
        </w:rPr>
        <w:t>试验</w:t>
      </w:r>
    </w:p>
    <w:p w14:paraId="5510B7A0" w14:textId="24F124AD" w:rsidR="00075220" w:rsidRPr="00075220" w:rsidRDefault="00075220" w:rsidP="00075220">
      <w:pPr>
        <w:pStyle w:val="affffff7"/>
      </w:pPr>
      <w:r w:rsidRPr="00075220">
        <w:rPr>
          <w:lang w:val="zh-CN"/>
        </w:rPr>
        <w:t>铅、汞、</w:t>
      </w:r>
      <w:proofErr w:type="gramStart"/>
      <w:r w:rsidRPr="00075220">
        <w:rPr>
          <w:lang w:val="zh-CN"/>
        </w:rPr>
        <w:t>镉按</w:t>
      </w:r>
      <w:proofErr w:type="gramEnd"/>
      <w:r w:rsidRPr="00075220">
        <w:rPr>
          <w:lang w:val="zh-CN"/>
        </w:rPr>
        <w:t>GB/Z</w:t>
      </w:r>
      <w:r>
        <w:rPr>
          <w:lang w:val="zh-CN"/>
        </w:rPr>
        <w:t xml:space="preserve"> </w:t>
      </w:r>
      <w:r w:rsidRPr="00075220">
        <w:rPr>
          <w:lang w:val="zh-CN"/>
        </w:rPr>
        <w:t>2</w:t>
      </w:r>
      <w:r w:rsidRPr="00075220">
        <w:t>1274规定进行。</w:t>
      </w:r>
    </w:p>
    <w:p w14:paraId="7D615DDF" w14:textId="1E7364A5" w:rsidR="00075220" w:rsidRPr="00075220" w:rsidRDefault="00075220" w:rsidP="00075220">
      <w:pPr>
        <w:pStyle w:val="affffff7"/>
      </w:pPr>
      <w:r w:rsidRPr="00075220">
        <w:t>六</w:t>
      </w:r>
      <w:proofErr w:type="gramStart"/>
      <w:r w:rsidRPr="00075220">
        <w:t>价铬按</w:t>
      </w:r>
      <w:proofErr w:type="gramEnd"/>
      <w:r w:rsidRPr="00075220">
        <w:t>GB/Z</w:t>
      </w:r>
      <w:r>
        <w:t xml:space="preserve"> </w:t>
      </w:r>
      <w:r w:rsidRPr="00075220">
        <w:t>21275规定进行。</w:t>
      </w:r>
    </w:p>
    <w:p w14:paraId="59B65232" w14:textId="00CB38E4" w:rsidR="00075220" w:rsidRPr="00075220" w:rsidRDefault="00075220" w:rsidP="00075220">
      <w:pPr>
        <w:pStyle w:val="affffff7"/>
      </w:pPr>
      <w:r w:rsidRPr="00075220">
        <w:t>多溴联苯（PBBs）、多溴二苯醚（PBDEs）按GB/Z</w:t>
      </w:r>
      <w:r>
        <w:t xml:space="preserve"> </w:t>
      </w:r>
      <w:r w:rsidRPr="00075220">
        <w:t>21276规定进行。</w:t>
      </w:r>
    </w:p>
    <w:p w14:paraId="097B7CCD" w14:textId="77777777" w:rsidR="00075220" w:rsidRDefault="00075220" w:rsidP="00075220">
      <w:pPr>
        <w:pStyle w:val="a5"/>
        <w:rPr>
          <w:lang w:val="zh-CN"/>
        </w:rPr>
      </w:pPr>
      <w:bookmarkStart w:id="72" w:name="_Toc140650228"/>
      <w:r>
        <w:rPr>
          <w:lang w:val="zh-CN"/>
        </w:rPr>
        <w:t>检验规则</w:t>
      </w:r>
      <w:bookmarkEnd w:id="72"/>
    </w:p>
    <w:p w14:paraId="342D032D" w14:textId="1CE1475D" w:rsidR="00075220" w:rsidRDefault="00075220" w:rsidP="00075220">
      <w:pPr>
        <w:pStyle w:val="a6"/>
        <w:rPr>
          <w:lang w:val="zh-CN"/>
        </w:rPr>
      </w:pPr>
      <w:r>
        <w:rPr>
          <w:lang w:val="zh-CN"/>
        </w:rPr>
        <w:lastRenderedPageBreak/>
        <w:t>组批</w:t>
      </w:r>
    </w:p>
    <w:p w14:paraId="3DDFAAD7" w14:textId="1BA2F0F5" w:rsidR="00075220" w:rsidRDefault="00075220" w:rsidP="00075220">
      <w:pPr>
        <w:pStyle w:val="aff"/>
        <w:rPr>
          <w:lang w:val="zh-CN"/>
        </w:rPr>
      </w:pPr>
      <w:r>
        <w:rPr>
          <w:lang w:val="zh-CN"/>
        </w:rPr>
        <w:t>产品以批为单位进行检验，同一品种、同一规格、同一工艺、同一原料连续生产的产品为一批，最长连续生产时间不超过7d为一批。膜的最大</w:t>
      </w:r>
      <w:proofErr w:type="gramStart"/>
      <w:r>
        <w:rPr>
          <w:lang w:val="zh-CN"/>
        </w:rPr>
        <w:t>批量不</w:t>
      </w:r>
      <w:proofErr w:type="gramEnd"/>
      <w:r>
        <w:rPr>
          <w:lang w:val="zh-CN"/>
        </w:rPr>
        <w:t>超过500000m</w:t>
      </w:r>
      <w:r>
        <w:rPr>
          <w:rFonts w:hint="eastAsia"/>
          <w:lang w:val="zh-CN"/>
        </w:rPr>
        <w:t>²</w:t>
      </w:r>
      <w:r>
        <w:rPr>
          <w:lang w:val="zh-CN"/>
        </w:rPr>
        <w:t>，袋的最大</w:t>
      </w:r>
      <w:proofErr w:type="gramStart"/>
      <w:r>
        <w:rPr>
          <w:lang w:val="zh-CN"/>
        </w:rPr>
        <w:t>批量不</w:t>
      </w:r>
      <w:proofErr w:type="gramEnd"/>
      <w:r>
        <w:rPr>
          <w:lang w:val="zh-CN"/>
        </w:rPr>
        <w:t>超过1500000只。</w:t>
      </w:r>
    </w:p>
    <w:p w14:paraId="48A9DD9C" w14:textId="5502BA9F" w:rsidR="00075220" w:rsidRDefault="00075220" w:rsidP="00075220">
      <w:pPr>
        <w:pStyle w:val="a6"/>
        <w:rPr>
          <w:lang w:val="zh-CN"/>
        </w:rPr>
      </w:pPr>
      <w:r>
        <w:rPr>
          <w:lang w:val="zh-CN"/>
        </w:rPr>
        <w:t>检验分类</w:t>
      </w:r>
    </w:p>
    <w:p w14:paraId="37A78BE7" w14:textId="64BE5ADF" w:rsidR="00075220" w:rsidRDefault="00075220" w:rsidP="00075220">
      <w:pPr>
        <w:pStyle w:val="a7"/>
        <w:spacing w:before="156" w:after="156"/>
        <w:rPr>
          <w:lang w:val="zh-CN"/>
        </w:rPr>
      </w:pPr>
      <w:r>
        <w:rPr>
          <w:lang w:val="zh-CN"/>
        </w:rPr>
        <w:t>出厂检验</w:t>
      </w:r>
    </w:p>
    <w:p w14:paraId="31AEFBC7" w14:textId="0C8B7A6A" w:rsidR="00075220" w:rsidRDefault="00075220" w:rsidP="00075220">
      <w:pPr>
        <w:pStyle w:val="aff"/>
        <w:rPr>
          <w:lang w:val="zh-CN"/>
        </w:rPr>
      </w:pPr>
      <w:r>
        <w:rPr>
          <w:lang w:val="zh-CN"/>
        </w:rPr>
        <w:t>出厂检验项目包括外观、印刷质量、尺寸偏差和表所列项目及</w:t>
      </w:r>
      <w:r>
        <w:rPr>
          <w:rFonts w:hint="eastAsia"/>
          <w:lang w:val="zh-CN"/>
        </w:rPr>
        <w:t>9</w:t>
      </w:r>
      <w:r>
        <w:rPr>
          <w:lang w:val="zh-CN"/>
        </w:rPr>
        <w:t>.1的内容。</w:t>
      </w:r>
    </w:p>
    <w:p w14:paraId="48150707" w14:textId="470221B3" w:rsidR="00075220" w:rsidRDefault="00075220" w:rsidP="00075220">
      <w:pPr>
        <w:pStyle w:val="af5"/>
      </w:pPr>
      <w:r w:rsidRPr="00075220">
        <w:rPr>
          <w:rFonts w:hint="eastAsia"/>
        </w:rPr>
        <w:t>出厂检验项目</w:t>
      </w:r>
    </w:p>
    <w:tbl>
      <w:tblPr>
        <w:tblStyle w:val="affffffb"/>
        <w:tblW w:w="93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1408"/>
        <w:gridCol w:w="2126"/>
        <w:gridCol w:w="1843"/>
        <w:gridCol w:w="1984"/>
        <w:gridCol w:w="1994"/>
      </w:tblGrid>
      <w:tr w:rsidR="00075220" w:rsidRPr="00075220" w14:paraId="0C9F92D7" w14:textId="77777777" w:rsidTr="00075220">
        <w:tc>
          <w:tcPr>
            <w:tcW w:w="1408" w:type="dxa"/>
            <w:tcBorders>
              <w:top w:val="single" w:sz="8" w:space="0" w:color="auto"/>
              <w:bottom w:val="single" w:sz="8" w:space="0" w:color="auto"/>
            </w:tcBorders>
            <w:shd w:val="clear" w:color="auto" w:fill="auto"/>
          </w:tcPr>
          <w:p w14:paraId="3977424A" w14:textId="45CA6B8C" w:rsidR="00075220" w:rsidRPr="00075220" w:rsidRDefault="00075220" w:rsidP="00075220">
            <w:pPr>
              <w:pStyle w:val="aff"/>
              <w:ind w:firstLineChars="0" w:firstLine="0"/>
              <w:rPr>
                <w:sz w:val="18"/>
              </w:rPr>
            </w:pPr>
            <w:r w:rsidRPr="00075220">
              <w:rPr>
                <w:rFonts w:hint="eastAsia"/>
                <w:sz w:val="18"/>
              </w:rPr>
              <w:t>类型</w:t>
            </w:r>
          </w:p>
        </w:tc>
        <w:tc>
          <w:tcPr>
            <w:tcW w:w="2126" w:type="dxa"/>
            <w:tcBorders>
              <w:top w:val="single" w:sz="8" w:space="0" w:color="auto"/>
              <w:bottom w:val="single" w:sz="8" w:space="0" w:color="auto"/>
            </w:tcBorders>
            <w:shd w:val="clear" w:color="auto" w:fill="auto"/>
          </w:tcPr>
          <w:p w14:paraId="2F36DCF0" w14:textId="6106E1CF" w:rsidR="00075220" w:rsidRPr="00075220" w:rsidRDefault="00075220" w:rsidP="00075220">
            <w:pPr>
              <w:pStyle w:val="aff"/>
              <w:ind w:firstLineChars="0" w:firstLine="0"/>
              <w:rPr>
                <w:sz w:val="18"/>
              </w:rPr>
            </w:pPr>
            <w:proofErr w:type="gramStart"/>
            <w:r>
              <w:rPr>
                <w:rFonts w:hint="eastAsia"/>
                <w:sz w:val="18"/>
              </w:rPr>
              <w:t>拉断力</w:t>
            </w:r>
            <w:proofErr w:type="gramEnd"/>
            <w:r>
              <w:rPr>
                <w:rFonts w:hint="eastAsia"/>
                <w:sz w:val="18"/>
              </w:rPr>
              <w:t>和断裂标称应力</w:t>
            </w:r>
          </w:p>
        </w:tc>
        <w:tc>
          <w:tcPr>
            <w:tcW w:w="1843" w:type="dxa"/>
            <w:tcBorders>
              <w:top w:val="single" w:sz="8" w:space="0" w:color="auto"/>
              <w:bottom w:val="single" w:sz="8" w:space="0" w:color="auto"/>
            </w:tcBorders>
            <w:shd w:val="clear" w:color="auto" w:fill="auto"/>
          </w:tcPr>
          <w:p w14:paraId="66C6A4AC" w14:textId="652B1BEB" w:rsidR="00075220" w:rsidRPr="00075220" w:rsidRDefault="00075220" w:rsidP="00075220">
            <w:pPr>
              <w:pStyle w:val="aff"/>
              <w:ind w:firstLineChars="0" w:firstLine="0"/>
              <w:rPr>
                <w:sz w:val="18"/>
              </w:rPr>
            </w:pPr>
            <w:r>
              <w:rPr>
                <w:rFonts w:hint="eastAsia"/>
                <w:sz w:val="18"/>
              </w:rPr>
              <w:t>剥离力</w:t>
            </w:r>
          </w:p>
        </w:tc>
        <w:tc>
          <w:tcPr>
            <w:tcW w:w="1984" w:type="dxa"/>
            <w:tcBorders>
              <w:top w:val="single" w:sz="8" w:space="0" w:color="auto"/>
              <w:bottom w:val="single" w:sz="8" w:space="0" w:color="auto"/>
            </w:tcBorders>
            <w:shd w:val="clear" w:color="auto" w:fill="auto"/>
          </w:tcPr>
          <w:p w14:paraId="6DA8513E" w14:textId="665E7D70" w:rsidR="00075220" w:rsidRPr="00075220" w:rsidRDefault="00075220" w:rsidP="00075220">
            <w:pPr>
              <w:pStyle w:val="aff"/>
              <w:ind w:firstLineChars="0" w:firstLine="0"/>
              <w:rPr>
                <w:sz w:val="18"/>
              </w:rPr>
            </w:pPr>
            <w:r>
              <w:rPr>
                <w:rFonts w:hint="eastAsia"/>
                <w:sz w:val="18"/>
              </w:rPr>
              <w:t>热合强度</w:t>
            </w:r>
          </w:p>
        </w:tc>
        <w:tc>
          <w:tcPr>
            <w:tcW w:w="1994" w:type="dxa"/>
            <w:tcBorders>
              <w:top w:val="single" w:sz="8" w:space="0" w:color="auto"/>
              <w:bottom w:val="single" w:sz="8" w:space="0" w:color="auto"/>
            </w:tcBorders>
            <w:shd w:val="clear" w:color="auto" w:fill="auto"/>
          </w:tcPr>
          <w:p w14:paraId="6D41B3E7" w14:textId="2259855D" w:rsidR="00075220" w:rsidRPr="00075220" w:rsidRDefault="00075220" w:rsidP="00075220">
            <w:pPr>
              <w:pStyle w:val="aff"/>
              <w:ind w:firstLineChars="0" w:firstLine="0"/>
              <w:rPr>
                <w:sz w:val="18"/>
              </w:rPr>
            </w:pPr>
            <w:r>
              <w:rPr>
                <w:rFonts w:hint="eastAsia"/>
                <w:sz w:val="18"/>
              </w:rPr>
              <w:t>袋和耐压和跌落性能</w:t>
            </w:r>
          </w:p>
        </w:tc>
      </w:tr>
      <w:tr w:rsidR="00075220" w:rsidRPr="00075220" w14:paraId="134D7592" w14:textId="77777777" w:rsidTr="00075220">
        <w:tc>
          <w:tcPr>
            <w:tcW w:w="1408" w:type="dxa"/>
            <w:tcBorders>
              <w:top w:val="single" w:sz="8" w:space="0" w:color="auto"/>
              <w:bottom w:val="single" w:sz="4" w:space="0" w:color="auto"/>
            </w:tcBorders>
            <w:shd w:val="clear" w:color="auto" w:fill="auto"/>
          </w:tcPr>
          <w:p w14:paraId="60D10790" w14:textId="61B1BF27" w:rsidR="00075220" w:rsidRPr="00075220" w:rsidRDefault="00075220" w:rsidP="00075220">
            <w:pPr>
              <w:pStyle w:val="aff"/>
              <w:ind w:firstLineChars="0" w:firstLine="0"/>
              <w:rPr>
                <w:sz w:val="18"/>
              </w:rPr>
            </w:pPr>
            <w:r w:rsidRPr="00075220">
              <w:rPr>
                <w:rFonts w:hint="eastAsia"/>
                <w:sz w:val="18"/>
              </w:rPr>
              <w:t>干法复合膜</w:t>
            </w:r>
          </w:p>
        </w:tc>
        <w:tc>
          <w:tcPr>
            <w:tcW w:w="2126" w:type="dxa"/>
            <w:tcBorders>
              <w:top w:val="single" w:sz="8" w:space="0" w:color="auto"/>
              <w:bottom w:val="single" w:sz="4" w:space="0" w:color="auto"/>
            </w:tcBorders>
            <w:shd w:val="clear" w:color="auto" w:fill="auto"/>
          </w:tcPr>
          <w:p w14:paraId="4E1C07C3" w14:textId="2E09D965" w:rsidR="00075220" w:rsidRPr="00075220" w:rsidRDefault="00075220" w:rsidP="00075220">
            <w:pPr>
              <w:pStyle w:val="aff"/>
              <w:ind w:firstLineChars="0" w:firstLine="0"/>
              <w:rPr>
                <w:sz w:val="18"/>
              </w:rPr>
            </w:pPr>
            <w:r w:rsidRPr="009F0C3B">
              <w:rPr>
                <w:rFonts w:hint="eastAsia"/>
                <w:sz w:val="18"/>
              </w:rPr>
              <w:t>√</w:t>
            </w:r>
          </w:p>
        </w:tc>
        <w:tc>
          <w:tcPr>
            <w:tcW w:w="1843" w:type="dxa"/>
            <w:tcBorders>
              <w:top w:val="single" w:sz="8" w:space="0" w:color="auto"/>
              <w:bottom w:val="single" w:sz="4" w:space="0" w:color="auto"/>
            </w:tcBorders>
            <w:shd w:val="clear" w:color="auto" w:fill="auto"/>
          </w:tcPr>
          <w:p w14:paraId="2462A5A0" w14:textId="66411372" w:rsidR="00075220" w:rsidRPr="00075220" w:rsidRDefault="00075220" w:rsidP="00075220">
            <w:pPr>
              <w:pStyle w:val="aff"/>
              <w:ind w:firstLineChars="0" w:firstLine="0"/>
              <w:rPr>
                <w:sz w:val="18"/>
              </w:rPr>
            </w:pPr>
            <w:r w:rsidRPr="009F0C3B">
              <w:rPr>
                <w:rFonts w:hint="eastAsia"/>
                <w:sz w:val="18"/>
              </w:rPr>
              <w:t>√</w:t>
            </w:r>
          </w:p>
        </w:tc>
        <w:tc>
          <w:tcPr>
            <w:tcW w:w="1984" w:type="dxa"/>
            <w:tcBorders>
              <w:top w:val="single" w:sz="8" w:space="0" w:color="auto"/>
              <w:bottom w:val="single" w:sz="4" w:space="0" w:color="auto"/>
            </w:tcBorders>
            <w:shd w:val="clear" w:color="auto" w:fill="auto"/>
          </w:tcPr>
          <w:p w14:paraId="7778A02C" w14:textId="55B23BDB" w:rsidR="00075220" w:rsidRPr="00075220" w:rsidRDefault="00075220" w:rsidP="00075220">
            <w:pPr>
              <w:pStyle w:val="aff"/>
              <w:ind w:firstLineChars="0" w:firstLine="0"/>
              <w:rPr>
                <w:sz w:val="18"/>
              </w:rPr>
            </w:pPr>
            <w:r w:rsidRPr="009F0C3B">
              <w:rPr>
                <w:rFonts w:hint="eastAsia"/>
                <w:sz w:val="18"/>
              </w:rPr>
              <w:t>√</w:t>
            </w:r>
          </w:p>
        </w:tc>
        <w:tc>
          <w:tcPr>
            <w:tcW w:w="1994" w:type="dxa"/>
            <w:tcBorders>
              <w:top w:val="single" w:sz="8" w:space="0" w:color="auto"/>
              <w:bottom w:val="single" w:sz="4" w:space="0" w:color="auto"/>
            </w:tcBorders>
            <w:shd w:val="clear" w:color="auto" w:fill="auto"/>
          </w:tcPr>
          <w:p w14:paraId="69A5A8E6" w14:textId="74B09F8C" w:rsidR="00075220" w:rsidRPr="00075220" w:rsidRDefault="00075220" w:rsidP="00075220">
            <w:pPr>
              <w:pStyle w:val="aff"/>
              <w:ind w:firstLineChars="0" w:firstLine="0"/>
              <w:rPr>
                <w:sz w:val="18"/>
              </w:rPr>
            </w:pPr>
            <w:r>
              <w:rPr>
                <w:rFonts w:hint="eastAsia"/>
                <w:sz w:val="18"/>
              </w:rPr>
              <w:t>—</w:t>
            </w:r>
          </w:p>
        </w:tc>
      </w:tr>
      <w:tr w:rsidR="00075220" w:rsidRPr="00075220" w14:paraId="1AF60D30" w14:textId="77777777" w:rsidTr="00075220">
        <w:tc>
          <w:tcPr>
            <w:tcW w:w="1408" w:type="dxa"/>
            <w:tcBorders>
              <w:top w:val="single" w:sz="4" w:space="0" w:color="auto"/>
              <w:bottom w:val="single" w:sz="8" w:space="0" w:color="auto"/>
            </w:tcBorders>
            <w:shd w:val="clear" w:color="auto" w:fill="auto"/>
          </w:tcPr>
          <w:p w14:paraId="1DA418BD" w14:textId="23B9A4BE" w:rsidR="00075220" w:rsidRPr="00075220" w:rsidRDefault="00075220" w:rsidP="00075220">
            <w:pPr>
              <w:pStyle w:val="aff"/>
              <w:ind w:firstLineChars="0" w:firstLine="0"/>
              <w:rPr>
                <w:sz w:val="18"/>
              </w:rPr>
            </w:pPr>
            <w:r w:rsidRPr="00075220">
              <w:rPr>
                <w:rFonts w:hint="eastAsia"/>
                <w:sz w:val="18"/>
              </w:rPr>
              <w:t>干法复合</w:t>
            </w:r>
            <w:r>
              <w:rPr>
                <w:rFonts w:hint="eastAsia"/>
                <w:sz w:val="18"/>
              </w:rPr>
              <w:t>袋Ⅰ</w:t>
            </w:r>
          </w:p>
        </w:tc>
        <w:tc>
          <w:tcPr>
            <w:tcW w:w="2126" w:type="dxa"/>
            <w:tcBorders>
              <w:top w:val="single" w:sz="4" w:space="0" w:color="auto"/>
              <w:bottom w:val="single" w:sz="8" w:space="0" w:color="auto"/>
            </w:tcBorders>
            <w:shd w:val="clear" w:color="auto" w:fill="auto"/>
          </w:tcPr>
          <w:p w14:paraId="3B55D511" w14:textId="4AE5C8C3" w:rsidR="00075220" w:rsidRPr="00075220" w:rsidRDefault="00075220" w:rsidP="00075220">
            <w:pPr>
              <w:pStyle w:val="aff"/>
              <w:ind w:firstLineChars="0" w:firstLine="0"/>
              <w:rPr>
                <w:sz w:val="18"/>
              </w:rPr>
            </w:pPr>
            <w:r w:rsidRPr="009F0C3B">
              <w:rPr>
                <w:rFonts w:hint="eastAsia"/>
                <w:sz w:val="18"/>
              </w:rPr>
              <w:t>√</w:t>
            </w:r>
          </w:p>
        </w:tc>
        <w:tc>
          <w:tcPr>
            <w:tcW w:w="1843" w:type="dxa"/>
            <w:tcBorders>
              <w:top w:val="single" w:sz="4" w:space="0" w:color="auto"/>
              <w:bottom w:val="single" w:sz="8" w:space="0" w:color="auto"/>
            </w:tcBorders>
            <w:shd w:val="clear" w:color="auto" w:fill="auto"/>
          </w:tcPr>
          <w:p w14:paraId="66DBAED0" w14:textId="6993EB88" w:rsidR="00075220" w:rsidRPr="00075220" w:rsidRDefault="00075220" w:rsidP="00075220">
            <w:pPr>
              <w:pStyle w:val="aff"/>
              <w:ind w:firstLineChars="0" w:firstLine="0"/>
              <w:rPr>
                <w:sz w:val="18"/>
              </w:rPr>
            </w:pPr>
            <w:r w:rsidRPr="009F0C3B">
              <w:rPr>
                <w:rFonts w:hint="eastAsia"/>
                <w:sz w:val="18"/>
              </w:rPr>
              <w:t>√</w:t>
            </w:r>
          </w:p>
        </w:tc>
        <w:tc>
          <w:tcPr>
            <w:tcW w:w="1984" w:type="dxa"/>
            <w:tcBorders>
              <w:top w:val="single" w:sz="4" w:space="0" w:color="auto"/>
              <w:bottom w:val="single" w:sz="8" w:space="0" w:color="auto"/>
            </w:tcBorders>
            <w:shd w:val="clear" w:color="auto" w:fill="auto"/>
          </w:tcPr>
          <w:p w14:paraId="14CE3FE6" w14:textId="31AF2C75" w:rsidR="00075220" w:rsidRPr="00075220" w:rsidRDefault="00075220" w:rsidP="00075220">
            <w:pPr>
              <w:pStyle w:val="aff"/>
              <w:ind w:firstLineChars="0" w:firstLine="0"/>
              <w:rPr>
                <w:sz w:val="18"/>
              </w:rPr>
            </w:pPr>
            <w:r w:rsidRPr="009F0C3B">
              <w:rPr>
                <w:rFonts w:hint="eastAsia"/>
                <w:sz w:val="18"/>
              </w:rPr>
              <w:t>√</w:t>
            </w:r>
          </w:p>
        </w:tc>
        <w:tc>
          <w:tcPr>
            <w:tcW w:w="1994" w:type="dxa"/>
            <w:tcBorders>
              <w:top w:val="single" w:sz="4" w:space="0" w:color="auto"/>
              <w:bottom w:val="single" w:sz="8" w:space="0" w:color="auto"/>
            </w:tcBorders>
            <w:shd w:val="clear" w:color="auto" w:fill="auto"/>
          </w:tcPr>
          <w:p w14:paraId="47762855" w14:textId="2C6B06BE" w:rsidR="00075220" w:rsidRPr="00075220" w:rsidRDefault="00075220" w:rsidP="00075220">
            <w:pPr>
              <w:pStyle w:val="aff"/>
              <w:ind w:firstLineChars="0" w:firstLine="0"/>
              <w:rPr>
                <w:sz w:val="18"/>
              </w:rPr>
            </w:pPr>
            <w:r w:rsidRPr="00075220">
              <w:rPr>
                <w:rFonts w:hint="eastAsia"/>
                <w:sz w:val="18"/>
              </w:rPr>
              <w:t>√</w:t>
            </w:r>
          </w:p>
        </w:tc>
      </w:tr>
      <w:tr w:rsidR="00075220" w:rsidRPr="00075220" w14:paraId="4D049E2A" w14:textId="77777777" w:rsidTr="00075220">
        <w:tc>
          <w:tcPr>
            <w:tcW w:w="1408" w:type="dxa"/>
            <w:tcBorders>
              <w:top w:val="single" w:sz="8" w:space="0" w:color="auto"/>
            </w:tcBorders>
            <w:shd w:val="clear" w:color="auto" w:fill="auto"/>
          </w:tcPr>
          <w:p w14:paraId="6B9C3CE9" w14:textId="61545373" w:rsidR="00075220" w:rsidRPr="00075220" w:rsidRDefault="00075220" w:rsidP="00075220">
            <w:pPr>
              <w:pStyle w:val="aff"/>
              <w:ind w:firstLineChars="0" w:firstLine="0"/>
              <w:rPr>
                <w:sz w:val="18"/>
              </w:rPr>
            </w:pPr>
            <w:r w:rsidRPr="00075220">
              <w:rPr>
                <w:rFonts w:hint="eastAsia"/>
                <w:sz w:val="18"/>
              </w:rPr>
              <w:t>干法复合袋</w:t>
            </w:r>
            <w:r>
              <w:rPr>
                <w:rFonts w:hint="eastAsia"/>
                <w:sz w:val="18"/>
              </w:rPr>
              <w:t>Ⅱ</w:t>
            </w:r>
          </w:p>
        </w:tc>
        <w:tc>
          <w:tcPr>
            <w:tcW w:w="2126" w:type="dxa"/>
            <w:tcBorders>
              <w:top w:val="single" w:sz="8" w:space="0" w:color="auto"/>
            </w:tcBorders>
            <w:shd w:val="clear" w:color="auto" w:fill="auto"/>
          </w:tcPr>
          <w:p w14:paraId="63D9ADDB" w14:textId="6C53CF35" w:rsidR="00075220" w:rsidRPr="00075220" w:rsidRDefault="00075220" w:rsidP="00075220">
            <w:pPr>
              <w:pStyle w:val="aff"/>
              <w:ind w:firstLineChars="0" w:firstLine="0"/>
              <w:rPr>
                <w:sz w:val="18"/>
              </w:rPr>
            </w:pPr>
            <w:r w:rsidRPr="009F0C3B">
              <w:rPr>
                <w:rFonts w:hint="eastAsia"/>
                <w:sz w:val="18"/>
              </w:rPr>
              <w:t>√</w:t>
            </w:r>
          </w:p>
        </w:tc>
        <w:tc>
          <w:tcPr>
            <w:tcW w:w="1843" w:type="dxa"/>
            <w:tcBorders>
              <w:top w:val="single" w:sz="8" w:space="0" w:color="auto"/>
            </w:tcBorders>
            <w:shd w:val="clear" w:color="auto" w:fill="auto"/>
          </w:tcPr>
          <w:p w14:paraId="30EF8419" w14:textId="6ABFA88E" w:rsidR="00075220" w:rsidRPr="00075220" w:rsidRDefault="00075220" w:rsidP="00075220">
            <w:pPr>
              <w:pStyle w:val="aff"/>
              <w:ind w:firstLineChars="0" w:firstLine="0"/>
              <w:rPr>
                <w:sz w:val="18"/>
              </w:rPr>
            </w:pPr>
            <w:r w:rsidRPr="009F0C3B">
              <w:rPr>
                <w:rFonts w:hint="eastAsia"/>
                <w:sz w:val="18"/>
              </w:rPr>
              <w:t>√</w:t>
            </w:r>
          </w:p>
        </w:tc>
        <w:tc>
          <w:tcPr>
            <w:tcW w:w="1984" w:type="dxa"/>
            <w:tcBorders>
              <w:top w:val="single" w:sz="8" w:space="0" w:color="auto"/>
            </w:tcBorders>
            <w:shd w:val="clear" w:color="auto" w:fill="auto"/>
          </w:tcPr>
          <w:p w14:paraId="6FAB8F3E" w14:textId="28494D90" w:rsidR="00075220" w:rsidRPr="00075220" w:rsidRDefault="00075220" w:rsidP="00075220">
            <w:pPr>
              <w:pStyle w:val="aff"/>
              <w:ind w:firstLineChars="0" w:firstLine="0"/>
              <w:rPr>
                <w:sz w:val="18"/>
              </w:rPr>
            </w:pPr>
            <w:r w:rsidRPr="009F0C3B">
              <w:rPr>
                <w:rFonts w:hint="eastAsia"/>
                <w:sz w:val="18"/>
              </w:rPr>
              <w:t>√</w:t>
            </w:r>
          </w:p>
        </w:tc>
        <w:tc>
          <w:tcPr>
            <w:tcW w:w="1994" w:type="dxa"/>
            <w:tcBorders>
              <w:top w:val="single" w:sz="8" w:space="0" w:color="auto"/>
            </w:tcBorders>
            <w:shd w:val="clear" w:color="auto" w:fill="auto"/>
          </w:tcPr>
          <w:p w14:paraId="6BA5A700" w14:textId="3E330B20" w:rsidR="00075220" w:rsidRPr="00075220" w:rsidRDefault="00075220" w:rsidP="00075220">
            <w:pPr>
              <w:pStyle w:val="aff"/>
              <w:ind w:firstLineChars="0" w:firstLine="0"/>
              <w:rPr>
                <w:sz w:val="18"/>
              </w:rPr>
            </w:pPr>
            <w:r w:rsidRPr="00075220">
              <w:rPr>
                <w:rFonts w:hint="eastAsia"/>
                <w:sz w:val="18"/>
              </w:rPr>
              <w:t>—</w:t>
            </w:r>
          </w:p>
        </w:tc>
      </w:tr>
      <w:tr w:rsidR="00075220" w:rsidRPr="00075220" w14:paraId="7EB1A85A" w14:textId="77777777" w:rsidTr="00C966E8">
        <w:tc>
          <w:tcPr>
            <w:tcW w:w="9355" w:type="dxa"/>
            <w:gridSpan w:val="5"/>
            <w:shd w:val="clear" w:color="auto" w:fill="auto"/>
          </w:tcPr>
          <w:p w14:paraId="26FD0A77" w14:textId="77777777" w:rsidR="0013219D" w:rsidRDefault="0013219D" w:rsidP="0013219D">
            <w:pPr>
              <w:pStyle w:val="a4"/>
            </w:pPr>
            <w:r w:rsidRPr="0013219D">
              <w:rPr>
                <w:rFonts w:hint="eastAsia"/>
              </w:rPr>
              <w:t>干法复合</w:t>
            </w:r>
            <w:r>
              <w:rPr>
                <w:rFonts w:hint="eastAsia"/>
              </w:rPr>
              <w:t>袋</w:t>
            </w:r>
            <w:r w:rsidRPr="0013219D">
              <w:rPr>
                <w:rFonts w:hint="eastAsia"/>
              </w:rPr>
              <w:t>Ⅰ</w:t>
            </w:r>
            <w:r>
              <w:rPr>
                <w:rFonts w:hint="eastAsia"/>
              </w:rPr>
              <w:t>为抽真空、充气包装，内容物为粉状或液体的袋。</w:t>
            </w:r>
          </w:p>
          <w:p w14:paraId="036903B0" w14:textId="77777777" w:rsidR="0013219D" w:rsidRDefault="0013219D" w:rsidP="0013219D">
            <w:pPr>
              <w:pStyle w:val="a4"/>
            </w:pPr>
            <w:r w:rsidRPr="0013219D">
              <w:rPr>
                <w:rFonts w:hint="eastAsia"/>
              </w:rPr>
              <w:t>干法复合袋</w:t>
            </w:r>
            <w:r>
              <w:rPr>
                <w:rFonts w:hint="eastAsia"/>
              </w:rPr>
              <w:t>Ⅱ为注1以外的袋。</w:t>
            </w:r>
          </w:p>
          <w:p w14:paraId="7AE001CA" w14:textId="408F9B69" w:rsidR="0013219D" w:rsidRPr="00075220" w:rsidRDefault="0013219D" w:rsidP="0013219D">
            <w:pPr>
              <w:pStyle w:val="a4"/>
            </w:pPr>
            <w:proofErr w:type="gramStart"/>
            <w:r>
              <w:rPr>
                <w:rFonts w:hint="eastAsia"/>
              </w:rPr>
              <w:t>“</w:t>
            </w:r>
            <w:r w:rsidRPr="0013219D">
              <w:rPr>
                <w:rFonts w:hint="eastAsia"/>
              </w:rPr>
              <w:t>√</w:t>
            </w:r>
            <w:r>
              <w:rPr>
                <w:rFonts w:hint="eastAsia"/>
              </w:rPr>
              <w:t>”为须检验</w:t>
            </w:r>
            <w:proofErr w:type="gramEnd"/>
            <w:r>
              <w:rPr>
                <w:rFonts w:hint="eastAsia"/>
              </w:rPr>
              <w:t>项目，“</w:t>
            </w:r>
            <w:r w:rsidRPr="0013219D">
              <w:rPr>
                <w:rFonts w:hint="eastAsia"/>
              </w:rPr>
              <w:t>—</w:t>
            </w:r>
            <w:r>
              <w:rPr>
                <w:rFonts w:hint="eastAsia"/>
              </w:rPr>
              <w:t>”</w:t>
            </w:r>
            <w:r w:rsidRPr="0013219D">
              <w:rPr>
                <w:rFonts w:hint="eastAsia"/>
              </w:rPr>
              <w:t>为</w:t>
            </w:r>
            <w:r>
              <w:rPr>
                <w:rFonts w:hint="eastAsia"/>
              </w:rPr>
              <w:t>不</w:t>
            </w:r>
            <w:r w:rsidRPr="0013219D">
              <w:rPr>
                <w:rFonts w:hint="eastAsia"/>
              </w:rPr>
              <w:t>检验项目</w:t>
            </w:r>
            <w:r>
              <w:rPr>
                <w:rFonts w:hint="eastAsia"/>
              </w:rPr>
              <w:t>。</w:t>
            </w:r>
          </w:p>
        </w:tc>
      </w:tr>
    </w:tbl>
    <w:p w14:paraId="2A9DB63E" w14:textId="77777777" w:rsidR="0054077D" w:rsidRDefault="0013219D" w:rsidP="0054077D">
      <w:pPr>
        <w:pStyle w:val="a7"/>
        <w:spacing w:before="156" w:after="156"/>
      </w:pPr>
      <w:r>
        <w:rPr>
          <w:rFonts w:hint="eastAsia"/>
        </w:rPr>
        <w:t>型式检验</w:t>
      </w:r>
    </w:p>
    <w:p w14:paraId="16229F34" w14:textId="70D3C8E6" w:rsidR="0054077D" w:rsidRPr="006130A6" w:rsidRDefault="0054077D" w:rsidP="006130A6">
      <w:pPr>
        <w:pStyle w:val="affffff7"/>
      </w:pPr>
      <w:r w:rsidRPr="006130A6">
        <w:rPr>
          <w:lang w:val="zh-CN"/>
        </w:rPr>
        <w:t>型式检验项目为第</w:t>
      </w:r>
      <w:r w:rsidR="006130A6">
        <w:rPr>
          <w:rFonts w:hint="eastAsia"/>
          <w:lang w:val="zh-CN"/>
        </w:rPr>
        <w:t>6</w:t>
      </w:r>
      <w:r w:rsidRPr="006130A6">
        <w:rPr>
          <w:lang w:val="zh-CN"/>
        </w:rPr>
        <w:t>章规定的全部项目。</w:t>
      </w:r>
    </w:p>
    <w:p w14:paraId="76F2A595" w14:textId="77777777" w:rsidR="0054077D" w:rsidRPr="006130A6" w:rsidRDefault="0054077D" w:rsidP="006130A6">
      <w:pPr>
        <w:pStyle w:val="affffff7"/>
      </w:pPr>
      <w:r w:rsidRPr="006130A6">
        <w:rPr>
          <w:lang w:val="zh-CN"/>
        </w:rPr>
        <w:t>有下列情况之一应进行型式检验：</w:t>
      </w:r>
    </w:p>
    <w:p w14:paraId="24CB9B92" w14:textId="77777777" w:rsidR="006130A6" w:rsidRDefault="0054077D" w:rsidP="006130A6">
      <w:pPr>
        <w:pStyle w:val="a"/>
        <w:rPr>
          <w:lang w:val="zh-CN"/>
        </w:rPr>
      </w:pPr>
      <w:r w:rsidRPr="0054077D">
        <w:rPr>
          <w:lang w:val="zh-CN"/>
        </w:rPr>
        <w:t>新产品试制定型鉴定时；</w:t>
      </w:r>
    </w:p>
    <w:p w14:paraId="30FE1A5D" w14:textId="77777777" w:rsidR="006130A6" w:rsidRDefault="0054077D" w:rsidP="006130A6">
      <w:pPr>
        <w:pStyle w:val="a"/>
        <w:rPr>
          <w:lang w:val="zh-CN"/>
        </w:rPr>
      </w:pPr>
      <w:r w:rsidRPr="0054077D">
        <w:rPr>
          <w:lang w:val="zh-CN"/>
        </w:rPr>
        <w:t>原材料及工艺有较大改变，可能影响产品性能时；</w:t>
      </w:r>
    </w:p>
    <w:p w14:paraId="461F93D3" w14:textId="77777777" w:rsidR="006130A6" w:rsidRDefault="0054077D" w:rsidP="006130A6">
      <w:pPr>
        <w:pStyle w:val="a"/>
        <w:rPr>
          <w:lang w:val="zh-CN"/>
        </w:rPr>
      </w:pPr>
      <w:r w:rsidRPr="0054077D">
        <w:rPr>
          <w:lang w:val="zh-CN"/>
        </w:rPr>
        <w:t>出厂检验结果与上次型式检验有较大差异时；</w:t>
      </w:r>
    </w:p>
    <w:p w14:paraId="3C32E986" w14:textId="77777777" w:rsidR="006130A6" w:rsidRDefault="0054077D" w:rsidP="006130A6">
      <w:pPr>
        <w:pStyle w:val="a"/>
        <w:rPr>
          <w:lang w:val="zh-CN"/>
        </w:rPr>
      </w:pPr>
      <w:r w:rsidRPr="0054077D">
        <w:rPr>
          <w:lang w:val="zh-CN"/>
        </w:rPr>
        <w:t>机台停产半年以上重新生产或新机器生产时；</w:t>
      </w:r>
    </w:p>
    <w:p w14:paraId="04D804FF" w14:textId="02E8E8AD" w:rsidR="0013219D" w:rsidRDefault="0054077D" w:rsidP="006130A6">
      <w:pPr>
        <w:pStyle w:val="a"/>
        <w:rPr>
          <w:lang w:val="zh-CN"/>
        </w:rPr>
      </w:pPr>
      <w:r w:rsidRPr="0054077D">
        <w:rPr>
          <w:lang w:val="zh-CN"/>
        </w:rPr>
        <w:t>正常生产</w:t>
      </w:r>
      <w:proofErr w:type="gramStart"/>
      <w:r w:rsidRPr="0054077D">
        <w:rPr>
          <w:lang w:val="zh-CN"/>
        </w:rPr>
        <w:t>时卫生</w:t>
      </w:r>
      <w:proofErr w:type="gramEnd"/>
      <w:r w:rsidRPr="0054077D">
        <w:rPr>
          <w:lang w:val="zh-CN"/>
        </w:rPr>
        <w:t>指标、水蒸气透过量、氧气透过量每年进行一次检验，其余项目每半年进行一次检验。</w:t>
      </w:r>
    </w:p>
    <w:p w14:paraId="59037C51" w14:textId="501D5F32" w:rsidR="0054077D" w:rsidRDefault="0054077D" w:rsidP="001C7437">
      <w:pPr>
        <w:pStyle w:val="a6"/>
        <w:rPr>
          <w:lang w:val="zh-CN"/>
        </w:rPr>
      </w:pPr>
      <w:r>
        <w:rPr>
          <w:rFonts w:hint="eastAsia"/>
          <w:lang w:val="zh-CN"/>
        </w:rPr>
        <w:t>抽样</w:t>
      </w:r>
    </w:p>
    <w:p w14:paraId="6EBEE678" w14:textId="034AD7B3" w:rsidR="0054077D" w:rsidRPr="001C7437" w:rsidRDefault="0054077D" w:rsidP="001C7437">
      <w:pPr>
        <w:pStyle w:val="afffffe"/>
        <w:rPr>
          <w:lang w:val="zh-CN"/>
        </w:rPr>
      </w:pPr>
      <w:r w:rsidRPr="001C7437">
        <w:rPr>
          <w:rFonts w:hint="eastAsia"/>
          <w:lang w:val="zh-CN"/>
        </w:rPr>
        <w:t>物理机械性能及其他性能采取随机抽样方法，在每批中抽取足够试验用的试样。</w:t>
      </w:r>
    </w:p>
    <w:p w14:paraId="290F1CBB" w14:textId="460BD696" w:rsidR="00995565" w:rsidRDefault="0054077D" w:rsidP="001C7437">
      <w:pPr>
        <w:pStyle w:val="afffffe"/>
        <w:rPr>
          <w:lang w:val="zh-CN"/>
        </w:rPr>
      </w:pPr>
      <w:r w:rsidRPr="001C7437">
        <w:rPr>
          <w:rFonts w:hint="eastAsia"/>
          <w:lang w:val="zh-CN"/>
        </w:rPr>
        <w:t>标志、外观、印刷质量和规格尺寸按G</w:t>
      </w:r>
      <w:r w:rsidRPr="001C7437">
        <w:rPr>
          <w:lang w:val="zh-CN"/>
        </w:rPr>
        <w:t xml:space="preserve">B/T </w:t>
      </w:r>
      <w:r w:rsidRPr="001C7437">
        <w:rPr>
          <w:rFonts w:hint="eastAsia"/>
          <w:lang w:val="zh-CN"/>
        </w:rPr>
        <w:t>2828.1规定二次抽样方案，一般检查水平Ⅱ，接受质量限（A</w:t>
      </w:r>
      <w:r w:rsidRPr="001C7437">
        <w:rPr>
          <w:lang w:val="zh-CN"/>
        </w:rPr>
        <w:t>QL</w:t>
      </w:r>
      <w:r w:rsidRPr="001C7437">
        <w:rPr>
          <w:rFonts w:hint="eastAsia"/>
          <w:lang w:val="zh-CN"/>
        </w:rPr>
        <w:t>）为6.5，见表13，</w:t>
      </w:r>
      <w:proofErr w:type="gramStart"/>
      <w:r w:rsidRPr="001C7437">
        <w:rPr>
          <w:rFonts w:hint="eastAsia"/>
          <w:lang w:val="zh-CN"/>
        </w:rPr>
        <w:t>膜卷的</w:t>
      </w:r>
      <w:proofErr w:type="gramEnd"/>
      <w:r w:rsidRPr="001C7437">
        <w:rPr>
          <w:rFonts w:hint="eastAsia"/>
          <w:lang w:val="zh-CN"/>
        </w:rPr>
        <w:t>单位为卷，袋的单位为</w:t>
      </w:r>
      <w:proofErr w:type="gramStart"/>
      <w:r w:rsidRPr="001C7437">
        <w:rPr>
          <w:rFonts w:hint="eastAsia"/>
          <w:lang w:val="zh-CN"/>
        </w:rPr>
        <w:t>为</w:t>
      </w:r>
      <w:proofErr w:type="gramEnd"/>
      <w:r w:rsidRPr="001C7437">
        <w:rPr>
          <w:rFonts w:hint="eastAsia"/>
          <w:lang w:val="zh-CN"/>
        </w:rPr>
        <w:t>只。</w:t>
      </w:r>
      <w:bookmarkEnd w:id="70"/>
      <w:bookmarkEnd w:id="71"/>
    </w:p>
    <w:p w14:paraId="2358D907" w14:textId="3DD745E1" w:rsidR="001C7437" w:rsidRPr="001C7437" w:rsidRDefault="001C7437" w:rsidP="001C7437">
      <w:pPr>
        <w:pStyle w:val="af5"/>
        <w:rPr>
          <w:lang w:val="zh-CN"/>
        </w:rPr>
      </w:pPr>
      <w:r>
        <w:rPr>
          <w:noProof/>
        </w:rPr>
        <mc:AlternateContent>
          <mc:Choice Requires="wps">
            <w:drawing>
              <wp:anchor distT="45720" distB="45720" distL="114300" distR="114300" simplePos="0" relativeHeight="251668480" behindDoc="1" locked="0" layoutInCell="1" allowOverlap="1" wp14:anchorId="36E08F0E" wp14:editId="329C10A5">
                <wp:simplePos x="0" y="0"/>
                <wp:positionH relativeFrom="margin">
                  <wp:align>right</wp:align>
                </wp:positionH>
                <wp:positionV relativeFrom="paragraph">
                  <wp:posOffset>121285</wp:posOffset>
                </wp:positionV>
                <wp:extent cx="923026" cy="256032"/>
                <wp:effectExtent l="0" t="0" r="0" b="0"/>
                <wp:wrapNone/>
                <wp:docPr id="16803260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026" cy="256032"/>
                        </a:xfrm>
                        <a:prstGeom prst="rect">
                          <a:avLst/>
                        </a:prstGeom>
                        <a:solidFill>
                          <a:srgbClr val="FFFFFF"/>
                        </a:solidFill>
                        <a:ln w="9525">
                          <a:noFill/>
                          <a:miter lim="800000"/>
                          <a:headEnd/>
                          <a:tailEnd/>
                        </a:ln>
                      </wps:spPr>
                      <wps:txbx>
                        <w:txbxContent>
                          <w:p w14:paraId="3BA6C8F6" w14:textId="7E949819" w:rsidR="001C7437" w:rsidRPr="00C34A95" w:rsidRDefault="001C7437" w:rsidP="001C7437">
                            <w:pPr>
                              <w:rPr>
                                <w:sz w:val="18"/>
                                <w:szCs w:val="18"/>
                              </w:rPr>
                            </w:pPr>
                            <w:r w:rsidRPr="00C34A95">
                              <w:rPr>
                                <w:sz w:val="18"/>
                                <w:szCs w:val="18"/>
                              </w:rPr>
                              <w:t>单位为</w:t>
                            </w:r>
                            <w:r>
                              <w:rPr>
                                <w:rFonts w:hint="eastAsia"/>
                                <w:sz w:val="18"/>
                                <w:szCs w:val="18"/>
                              </w:rPr>
                              <w:t>卷或只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E08F0E" id="_x0000_s1029" type="#_x0000_t202" style="position:absolute;left:0;text-align:left;margin-left:21.5pt;margin-top:9.55pt;width:72.7pt;height:20.15pt;z-index:-2516480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" stroked="f">
                <v:textbox>
                  <w:txbxContent>
                    <w:p w14:paraId="3BA6C8F6" w14:textId="7E949819" w:rsidR="001C7437" w:rsidRPr="00C34A95" w:rsidRDefault="001C7437" w:rsidP="001C7437">
                      <w:pPr>
                        <w:rPr>
                          <w:sz w:val="18"/>
                          <w:szCs w:val="18"/>
                        </w:rPr>
                      </w:pPr>
                      <w:r w:rsidRPr="00C34A95">
                        <w:rPr>
                          <w:sz w:val="18"/>
                          <w:szCs w:val="18"/>
                        </w:rPr>
                        <w:t>单位为</w:t>
                      </w:r>
                      <w:r>
                        <w:rPr>
                          <w:rFonts w:hint="eastAsia"/>
                          <w:sz w:val="18"/>
                          <w:szCs w:val="18"/>
                        </w:rPr>
                        <w:t>卷或只</w:t>
                      </w:r>
                    </w:p>
                  </w:txbxContent>
                </v:textbox>
                <w10:wrap anchorx="margin"/>
              </v:shape>
            </w:pict>
          </mc:Fallback>
        </mc:AlternateContent>
      </w:r>
      <w:r>
        <w:rPr>
          <w:rFonts w:hint="eastAsia"/>
          <w:lang w:val="zh-CN"/>
        </w:rPr>
        <w:t>抽样方案</w:t>
      </w:r>
    </w:p>
    <w:tbl>
      <w:tblPr>
        <w:tblStyle w:val="affffffb"/>
        <w:tblW w:w="93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1691"/>
        <w:gridCol w:w="1427"/>
        <w:gridCol w:w="1559"/>
        <w:gridCol w:w="1559"/>
        <w:gridCol w:w="1559"/>
        <w:gridCol w:w="1560"/>
      </w:tblGrid>
      <w:tr w:rsidR="001C7437" w14:paraId="779487BE" w14:textId="77777777" w:rsidTr="00C0009C">
        <w:tc>
          <w:tcPr>
            <w:tcW w:w="1691" w:type="dxa"/>
            <w:tcBorders>
              <w:top w:val="single" w:sz="8" w:space="0" w:color="auto"/>
              <w:bottom w:val="single" w:sz="8" w:space="0" w:color="auto"/>
            </w:tcBorders>
            <w:shd w:val="clear" w:color="auto" w:fill="auto"/>
          </w:tcPr>
          <w:p w14:paraId="0EF35822" w14:textId="48073C42" w:rsidR="001C7437" w:rsidRDefault="001C7437" w:rsidP="001C7437">
            <w:pPr>
              <w:rPr>
                <w:lang w:val="zh-CN"/>
              </w:rPr>
            </w:pPr>
            <w:r>
              <w:rPr>
                <w:rFonts w:hint="eastAsia"/>
                <w:lang w:val="zh-CN"/>
              </w:rPr>
              <w:t>批量</w:t>
            </w:r>
          </w:p>
        </w:tc>
        <w:tc>
          <w:tcPr>
            <w:tcW w:w="1427" w:type="dxa"/>
            <w:tcBorders>
              <w:top w:val="single" w:sz="8" w:space="0" w:color="auto"/>
              <w:bottom w:val="single" w:sz="8" w:space="0" w:color="auto"/>
            </w:tcBorders>
            <w:shd w:val="clear" w:color="auto" w:fill="auto"/>
          </w:tcPr>
          <w:p w14:paraId="2888B8E4" w14:textId="4572944D" w:rsidR="001C7437" w:rsidRDefault="001C7437" w:rsidP="001C7437">
            <w:pPr>
              <w:rPr>
                <w:lang w:val="zh-CN"/>
              </w:rPr>
            </w:pPr>
            <w:r>
              <w:rPr>
                <w:rFonts w:hint="eastAsia"/>
                <w:lang w:val="zh-CN"/>
              </w:rPr>
              <w:t>样本</w:t>
            </w:r>
          </w:p>
        </w:tc>
        <w:tc>
          <w:tcPr>
            <w:tcW w:w="1559" w:type="dxa"/>
            <w:tcBorders>
              <w:top w:val="single" w:sz="8" w:space="0" w:color="auto"/>
              <w:bottom w:val="single" w:sz="8" w:space="0" w:color="auto"/>
            </w:tcBorders>
            <w:shd w:val="clear" w:color="auto" w:fill="auto"/>
          </w:tcPr>
          <w:p w14:paraId="2029C092" w14:textId="632529EB" w:rsidR="001C7437" w:rsidRDefault="001C7437" w:rsidP="001C7437">
            <w:pPr>
              <w:rPr>
                <w:lang w:val="zh-CN"/>
              </w:rPr>
            </w:pPr>
            <w:r>
              <w:rPr>
                <w:rFonts w:hint="eastAsia"/>
                <w:lang w:val="zh-CN"/>
              </w:rPr>
              <w:t>样本量</w:t>
            </w:r>
          </w:p>
        </w:tc>
        <w:tc>
          <w:tcPr>
            <w:tcW w:w="1559" w:type="dxa"/>
            <w:tcBorders>
              <w:top w:val="single" w:sz="8" w:space="0" w:color="auto"/>
              <w:bottom w:val="single" w:sz="8" w:space="0" w:color="auto"/>
            </w:tcBorders>
            <w:shd w:val="clear" w:color="auto" w:fill="auto"/>
          </w:tcPr>
          <w:p w14:paraId="7CCD6E49" w14:textId="3652AA78" w:rsidR="001C7437" w:rsidRDefault="001C7437" w:rsidP="001C7437">
            <w:pPr>
              <w:rPr>
                <w:lang w:val="zh-CN"/>
              </w:rPr>
            </w:pPr>
            <w:r>
              <w:rPr>
                <w:rFonts w:hint="eastAsia"/>
                <w:lang w:val="zh-CN"/>
              </w:rPr>
              <w:t>累计样本量</w:t>
            </w:r>
          </w:p>
        </w:tc>
        <w:tc>
          <w:tcPr>
            <w:tcW w:w="1559" w:type="dxa"/>
            <w:tcBorders>
              <w:top w:val="single" w:sz="8" w:space="0" w:color="auto"/>
              <w:bottom w:val="single" w:sz="8" w:space="0" w:color="auto"/>
            </w:tcBorders>
            <w:shd w:val="clear" w:color="auto" w:fill="auto"/>
          </w:tcPr>
          <w:p w14:paraId="700CF122" w14:textId="189B81B7" w:rsidR="001C7437" w:rsidRDefault="001C7437" w:rsidP="001C7437">
            <w:pPr>
              <w:rPr>
                <w:lang w:val="zh-CN"/>
              </w:rPr>
            </w:pPr>
            <w:r>
              <w:rPr>
                <w:rFonts w:hint="eastAsia"/>
                <w:lang w:val="zh-CN"/>
              </w:rPr>
              <w:t>接收数Ac</w:t>
            </w:r>
          </w:p>
        </w:tc>
        <w:tc>
          <w:tcPr>
            <w:tcW w:w="1560" w:type="dxa"/>
            <w:tcBorders>
              <w:top w:val="single" w:sz="8" w:space="0" w:color="auto"/>
              <w:bottom w:val="single" w:sz="8" w:space="0" w:color="auto"/>
            </w:tcBorders>
            <w:shd w:val="clear" w:color="auto" w:fill="auto"/>
          </w:tcPr>
          <w:p w14:paraId="3B8BA70E" w14:textId="0153A910" w:rsidR="001C7437" w:rsidRDefault="001C7437" w:rsidP="001C7437">
            <w:pPr>
              <w:rPr>
                <w:lang w:val="zh-CN"/>
              </w:rPr>
            </w:pPr>
            <w:r>
              <w:rPr>
                <w:rFonts w:hint="eastAsia"/>
                <w:lang w:val="zh-CN"/>
              </w:rPr>
              <w:t>拒收数Re</w:t>
            </w:r>
          </w:p>
        </w:tc>
      </w:tr>
      <w:tr w:rsidR="001C7437" w14:paraId="3809D96C" w14:textId="77777777" w:rsidTr="00C0009C">
        <w:tc>
          <w:tcPr>
            <w:tcW w:w="1691" w:type="dxa"/>
            <w:tcBorders>
              <w:top w:val="single" w:sz="8" w:space="0" w:color="auto"/>
            </w:tcBorders>
            <w:shd w:val="clear" w:color="auto" w:fill="auto"/>
          </w:tcPr>
          <w:p w14:paraId="1828850D" w14:textId="18D4389A" w:rsidR="001C7437" w:rsidRDefault="001C7437" w:rsidP="001C7437">
            <w:pPr>
              <w:rPr>
                <w:lang w:val="zh-CN"/>
              </w:rPr>
            </w:pPr>
            <w:r>
              <w:rPr>
                <w:rFonts w:hint="eastAsia"/>
                <w:lang w:val="zh-CN"/>
              </w:rPr>
              <w:t>1</w:t>
            </w:r>
            <w:r>
              <w:rPr>
                <w:rFonts w:hAnsi="宋体" w:hint="eastAsia"/>
                <w:lang w:val="zh-CN"/>
              </w:rPr>
              <w:t>～</w:t>
            </w:r>
            <w:r>
              <w:rPr>
                <w:rFonts w:hint="eastAsia"/>
                <w:lang w:val="zh-CN"/>
              </w:rPr>
              <w:t>8</w:t>
            </w:r>
          </w:p>
        </w:tc>
        <w:tc>
          <w:tcPr>
            <w:tcW w:w="1427" w:type="dxa"/>
            <w:tcBorders>
              <w:top w:val="single" w:sz="8" w:space="0" w:color="auto"/>
            </w:tcBorders>
            <w:shd w:val="clear" w:color="auto" w:fill="auto"/>
          </w:tcPr>
          <w:p w14:paraId="65851578" w14:textId="05C2FCEE" w:rsidR="001C7437" w:rsidRDefault="00C0009C" w:rsidP="001C7437">
            <w:pPr>
              <w:rPr>
                <w:lang w:val="zh-CN"/>
              </w:rPr>
            </w:pPr>
            <w:r>
              <w:rPr>
                <w:rFonts w:hint="eastAsia"/>
                <w:lang w:val="zh-CN"/>
              </w:rPr>
              <w:t>第一</w:t>
            </w:r>
          </w:p>
        </w:tc>
        <w:tc>
          <w:tcPr>
            <w:tcW w:w="1559" w:type="dxa"/>
            <w:tcBorders>
              <w:top w:val="single" w:sz="8" w:space="0" w:color="auto"/>
            </w:tcBorders>
            <w:shd w:val="clear" w:color="auto" w:fill="auto"/>
          </w:tcPr>
          <w:p w14:paraId="3D957CF4" w14:textId="6A11CA2B" w:rsidR="001C7437" w:rsidRDefault="00C0009C" w:rsidP="001C7437">
            <w:pPr>
              <w:rPr>
                <w:lang w:val="zh-CN"/>
              </w:rPr>
            </w:pPr>
            <w:r>
              <w:rPr>
                <w:rFonts w:hint="eastAsia"/>
                <w:lang w:val="zh-CN"/>
              </w:rPr>
              <w:t>2</w:t>
            </w:r>
          </w:p>
        </w:tc>
        <w:tc>
          <w:tcPr>
            <w:tcW w:w="1559" w:type="dxa"/>
            <w:tcBorders>
              <w:top w:val="single" w:sz="8" w:space="0" w:color="auto"/>
            </w:tcBorders>
            <w:shd w:val="clear" w:color="auto" w:fill="auto"/>
          </w:tcPr>
          <w:p w14:paraId="2AE766BF" w14:textId="28CC25D1" w:rsidR="001C7437" w:rsidRDefault="00C0009C" w:rsidP="001C7437">
            <w:pPr>
              <w:rPr>
                <w:lang w:val="zh-CN"/>
              </w:rPr>
            </w:pPr>
            <w:r>
              <w:rPr>
                <w:rFonts w:hint="eastAsia"/>
                <w:lang w:val="zh-CN"/>
              </w:rPr>
              <w:t>2</w:t>
            </w:r>
          </w:p>
        </w:tc>
        <w:tc>
          <w:tcPr>
            <w:tcW w:w="1559" w:type="dxa"/>
            <w:tcBorders>
              <w:top w:val="single" w:sz="8" w:space="0" w:color="auto"/>
            </w:tcBorders>
            <w:shd w:val="clear" w:color="auto" w:fill="auto"/>
          </w:tcPr>
          <w:p w14:paraId="0A5D7984" w14:textId="16E28CC4" w:rsidR="001C7437" w:rsidRDefault="00915829" w:rsidP="001C7437">
            <w:pPr>
              <w:rPr>
                <w:lang w:val="zh-CN"/>
              </w:rPr>
            </w:pPr>
            <w:r>
              <w:rPr>
                <w:rFonts w:hint="eastAsia"/>
                <w:lang w:val="zh-CN"/>
              </w:rPr>
              <w:t>0</w:t>
            </w:r>
          </w:p>
        </w:tc>
        <w:tc>
          <w:tcPr>
            <w:tcW w:w="1560" w:type="dxa"/>
            <w:tcBorders>
              <w:top w:val="single" w:sz="8" w:space="0" w:color="auto"/>
            </w:tcBorders>
            <w:shd w:val="clear" w:color="auto" w:fill="auto"/>
          </w:tcPr>
          <w:p w14:paraId="3F0B8569" w14:textId="5677C9C4" w:rsidR="001C7437" w:rsidRDefault="00915829" w:rsidP="001C7437">
            <w:pPr>
              <w:rPr>
                <w:lang w:val="zh-CN"/>
              </w:rPr>
            </w:pPr>
            <w:r>
              <w:rPr>
                <w:rFonts w:hint="eastAsia"/>
                <w:lang w:val="zh-CN"/>
              </w:rPr>
              <w:t>1</w:t>
            </w:r>
          </w:p>
        </w:tc>
      </w:tr>
      <w:tr w:rsidR="001C7437" w14:paraId="4C3EF133" w14:textId="77777777" w:rsidTr="00C0009C">
        <w:tc>
          <w:tcPr>
            <w:tcW w:w="1691" w:type="dxa"/>
            <w:shd w:val="clear" w:color="auto" w:fill="auto"/>
          </w:tcPr>
          <w:p w14:paraId="6CE6DAA0" w14:textId="32E403AE" w:rsidR="001C7437" w:rsidRDefault="00C0009C" w:rsidP="001C7437">
            <w:pPr>
              <w:rPr>
                <w:lang w:val="zh-CN"/>
              </w:rPr>
            </w:pPr>
            <w:r>
              <w:rPr>
                <w:rFonts w:hAnsi="宋体" w:hint="eastAsia"/>
                <w:lang w:val="zh-CN"/>
              </w:rPr>
              <w:t>9</w:t>
            </w:r>
            <w:r w:rsidR="001C7437">
              <w:rPr>
                <w:rFonts w:hAnsi="宋体" w:hint="eastAsia"/>
                <w:lang w:val="zh-CN"/>
              </w:rPr>
              <w:t>～</w:t>
            </w:r>
            <w:r>
              <w:rPr>
                <w:rFonts w:hAnsi="宋体" w:hint="eastAsia"/>
                <w:lang w:val="zh-CN"/>
              </w:rPr>
              <w:t>15</w:t>
            </w:r>
          </w:p>
        </w:tc>
        <w:tc>
          <w:tcPr>
            <w:tcW w:w="1427" w:type="dxa"/>
            <w:shd w:val="clear" w:color="auto" w:fill="auto"/>
          </w:tcPr>
          <w:p w14:paraId="6F5E1685" w14:textId="500BE85C" w:rsidR="001C7437" w:rsidRDefault="00C0009C" w:rsidP="001C7437">
            <w:pPr>
              <w:rPr>
                <w:lang w:val="zh-CN"/>
              </w:rPr>
            </w:pPr>
            <w:r w:rsidRPr="00C0009C">
              <w:rPr>
                <w:rFonts w:hint="eastAsia"/>
                <w:lang w:val="zh-CN"/>
              </w:rPr>
              <w:t>第一</w:t>
            </w:r>
          </w:p>
        </w:tc>
        <w:tc>
          <w:tcPr>
            <w:tcW w:w="1559" w:type="dxa"/>
            <w:shd w:val="clear" w:color="auto" w:fill="auto"/>
          </w:tcPr>
          <w:p w14:paraId="0792E9D3" w14:textId="4785D4F2" w:rsidR="001C7437" w:rsidRDefault="00C0009C" w:rsidP="001C7437">
            <w:pPr>
              <w:rPr>
                <w:lang w:val="zh-CN"/>
              </w:rPr>
            </w:pPr>
            <w:r>
              <w:rPr>
                <w:rFonts w:hint="eastAsia"/>
                <w:lang w:val="zh-CN"/>
              </w:rPr>
              <w:t>2</w:t>
            </w:r>
          </w:p>
        </w:tc>
        <w:tc>
          <w:tcPr>
            <w:tcW w:w="1559" w:type="dxa"/>
            <w:shd w:val="clear" w:color="auto" w:fill="auto"/>
          </w:tcPr>
          <w:p w14:paraId="2A2100B8" w14:textId="3AD39054" w:rsidR="001C7437" w:rsidRDefault="00C0009C" w:rsidP="001C7437">
            <w:pPr>
              <w:rPr>
                <w:lang w:val="zh-CN"/>
              </w:rPr>
            </w:pPr>
            <w:r>
              <w:rPr>
                <w:rFonts w:hint="eastAsia"/>
                <w:lang w:val="zh-CN"/>
              </w:rPr>
              <w:t>2</w:t>
            </w:r>
          </w:p>
        </w:tc>
        <w:tc>
          <w:tcPr>
            <w:tcW w:w="1559" w:type="dxa"/>
            <w:shd w:val="clear" w:color="auto" w:fill="auto"/>
          </w:tcPr>
          <w:p w14:paraId="4F256E1B" w14:textId="0C3F0B4E" w:rsidR="001C7437" w:rsidRDefault="00915829" w:rsidP="001C7437">
            <w:pPr>
              <w:rPr>
                <w:lang w:val="zh-CN"/>
              </w:rPr>
            </w:pPr>
            <w:r>
              <w:rPr>
                <w:rFonts w:hint="eastAsia"/>
                <w:lang w:val="zh-CN"/>
              </w:rPr>
              <w:t>0</w:t>
            </w:r>
          </w:p>
        </w:tc>
        <w:tc>
          <w:tcPr>
            <w:tcW w:w="1560" w:type="dxa"/>
            <w:shd w:val="clear" w:color="auto" w:fill="auto"/>
          </w:tcPr>
          <w:p w14:paraId="69FDE4C9" w14:textId="4C844562" w:rsidR="001C7437" w:rsidRDefault="00915829" w:rsidP="001C7437">
            <w:pPr>
              <w:rPr>
                <w:lang w:val="zh-CN"/>
              </w:rPr>
            </w:pPr>
            <w:r>
              <w:rPr>
                <w:rFonts w:hint="eastAsia"/>
                <w:lang w:val="zh-CN"/>
              </w:rPr>
              <w:t>1</w:t>
            </w:r>
          </w:p>
        </w:tc>
      </w:tr>
      <w:tr w:rsidR="001C7437" w14:paraId="5B017B28" w14:textId="77777777" w:rsidTr="00C0009C">
        <w:tc>
          <w:tcPr>
            <w:tcW w:w="1691" w:type="dxa"/>
            <w:shd w:val="clear" w:color="auto" w:fill="auto"/>
          </w:tcPr>
          <w:p w14:paraId="25B806DF" w14:textId="651AF7D1" w:rsidR="001C7437" w:rsidRDefault="00C0009C" w:rsidP="001C7437">
            <w:pPr>
              <w:rPr>
                <w:lang w:val="zh-CN"/>
              </w:rPr>
            </w:pPr>
            <w:r>
              <w:rPr>
                <w:rFonts w:hAnsi="宋体" w:hint="eastAsia"/>
                <w:lang w:val="zh-CN"/>
              </w:rPr>
              <w:t>16</w:t>
            </w:r>
            <w:r w:rsidR="001C7437">
              <w:rPr>
                <w:rFonts w:hAnsi="宋体" w:hint="eastAsia"/>
                <w:lang w:val="zh-CN"/>
              </w:rPr>
              <w:t>～</w:t>
            </w:r>
            <w:r>
              <w:rPr>
                <w:rFonts w:hAnsi="宋体" w:hint="eastAsia"/>
                <w:lang w:val="zh-CN"/>
              </w:rPr>
              <w:t>25</w:t>
            </w:r>
          </w:p>
        </w:tc>
        <w:tc>
          <w:tcPr>
            <w:tcW w:w="1427" w:type="dxa"/>
            <w:shd w:val="clear" w:color="auto" w:fill="auto"/>
          </w:tcPr>
          <w:p w14:paraId="223746BE" w14:textId="77777777" w:rsidR="001C7437" w:rsidRDefault="00C0009C" w:rsidP="001C7437">
            <w:pPr>
              <w:rPr>
                <w:lang w:val="zh-CN"/>
              </w:rPr>
            </w:pPr>
            <w:r>
              <w:rPr>
                <w:rFonts w:hint="eastAsia"/>
                <w:lang w:val="zh-CN"/>
              </w:rPr>
              <w:t>第一</w:t>
            </w:r>
          </w:p>
          <w:p w14:paraId="1FEC6E95" w14:textId="6DB77DC7" w:rsidR="00C0009C" w:rsidRDefault="00C0009C" w:rsidP="001C7437">
            <w:pPr>
              <w:rPr>
                <w:lang w:val="zh-CN"/>
              </w:rPr>
            </w:pPr>
            <w:r>
              <w:rPr>
                <w:rFonts w:hint="eastAsia"/>
                <w:lang w:val="zh-CN"/>
              </w:rPr>
              <w:t>第二</w:t>
            </w:r>
          </w:p>
        </w:tc>
        <w:tc>
          <w:tcPr>
            <w:tcW w:w="1559" w:type="dxa"/>
            <w:shd w:val="clear" w:color="auto" w:fill="auto"/>
          </w:tcPr>
          <w:p w14:paraId="75A8E9C3" w14:textId="77777777" w:rsidR="001C7437" w:rsidRDefault="00C0009C" w:rsidP="001C7437">
            <w:pPr>
              <w:rPr>
                <w:lang w:val="zh-CN"/>
              </w:rPr>
            </w:pPr>
            <w:r>
              <w:rPr>
                <w:rFonts w:hint="eastAsia"/>
                <w:lang w:val="zh-CN"/>
              </w:rPr>
              <w:t>3</w:t>
            </w:r>
          </w:p>
          <w:p w14:paraId="4C5B0E3D" w14:textId="6C1CC191" w:rsidR="00C0009C" w:rsidRDefault="00C0009C" w:rsidP="001C7437">
            <w:pPr>
              <w:rPr>
                <w:lang w:val="zh-CN"/>
              </w:rPr>
            </w:pPr>
            <w:r>
              <w:rPr>
                <w:rFonts w:hint="eastAsia"/>
                <w:lang w:val="zh-CN"/>
              </w:rPr>
              <w:t>3</w:t>
            </w:r>
          </w:p>
        </w:tc>
        <w:tc>
          <w:tcPr>
            <w:tcW w:w="1559" w:type="dxa"/>
            <w:shd w:val="clear" w:color="auto" w:fill="auto"/>
          </w:tcPr>
          <w:p w14:paraId="10D869C6" w14:textId="77777777" w:rsidR="001C7437" w:rsidRDefault="00C0009C" w:rsidP="001C7437">
            <w:pPr>
              <w:rPr>
                <w:lang w:val="zh-CN"/>
              </w:rPr>
            </w:pPr>
            <w:r>
              <w:rPr>
                <w:rFonts w:hint="eastAsia"/>
                <w:lang w:val="zh-CN"/>
              </w:rPr>
              <w:t>3</w:t>
            </w:r>
          </w:p>
          <w:p w14:paraId="5C3E1845" w14:textId="595E7F75" w:rsidR="00C0009C" w:rsidRDefault="00C0009C" w:rsidP="001C7437">
            <w:pPr>
              <w:rPr>
                <w:lang w:val="zh-CN"/>
              </w:rPr>
            </w:pPr>
            <w:r>
              <w:rPr>
                <w:rFonts w:hint="eastAsia"/>
                <w:lang w:val="zh-CN"/>
              </w:rPr>
              <w:t>6</w:t>
            </w:r>
          </w:p>
        </w:tc>
        <w:tc>
          <w:tcPr>
            <w:tcW w:w="1559" w:type="dxa"/>
            <w:shd w:val="clear" w:color="auto" w:fill="auto"/>
          </w:tcPr>
          <w:p w14:paraId="0B298275" w14:textId="77777777" w:rsidR="001C7437" w:rsidRDefault="00915829" w:rsidP="001C7437">
            <w:pPr>
              <w:rPr>
                <w:lang w:val="zh-CN"/>
              </w:rPr>
            </w:pPr>
            <w:r>
              <w:rPr>
                <w:rFonts w:hint="eastAsia"/>
                <w:lang w:val="zh-CN"/>
              </w:rPr>
              <w:t>0</w:t>
            </w:r>
          </w:p>
          <w:p w14:paraId="5535EE4D" w14:textId="527E8BDC" w:rsidR="00915829" w:rsidRDefault="00915829" w:rsidP="001C7437">
            <w:pPr>
              <w:rPr>
                <w:lang w:val="zh-CN"/>
              </w:rPr>
            </w:pPr>
            <w:r>
              <w:rPr>
                <w:rFonts w:hint="eastAsia"/>
                <w:lang w:val="zh-CN"/>
              </w:rPr>
              <w:t>1</w:t>
            </w:r>
          </w:p>
        </w:tc>
        <w:tc>
          <w:tcPr>
            <w:tcW w:w="1560" w:type="dxa"/>
            <w:shd w:val="clear" w:color="auto" w:fill="auto"/>
          </w:tcPr>
          <w:p w14:paraId="0F82BDB0" w14:textId="77777777" w:rsidR="001C7437" w:rsidRDefault="00915829" w:rsidP="001C7437">
            <w:pPr>
              <w:rPr>
                <w:lang w:val="zh-CN"/>
              </w:rPr>
            </w:pPr>
            <w:r>
              <w:rPr>
                <w:rFonts w:hint="eastAsia"/>
                <w:lang w:val="zh-CN"/>
              </w:rPr>
              <w:t>2</w:t>
            </w:r>
          </w:p>
          <w:p w14:paraId="1103D4A5" w14:textId="25B3D4D7" w:rsidR="00915829" w:rsidRDefault="00915829" w:rsidP="001C7437">
            <w:pPr>
              <w:rPr>
                <w:lang w:val="zh-CN"/>
              </w:rPr>
            </w:pPr>
            <w:r>
              <w:rPr>
                <w:rFonts w:hint="eastAsia"/>
                <w:lang w:val="zh-CN"/>
              </w:rPr>
              <w:t>2</w:t>
            </w:r>
          </w:p>
        </w:tc>
      </w:tr>
      <w:tr w:rsidR="00C0009C" w14:paraId="39845030" w14:textId="77777777" w:rsidTr="00C0009C">
        <w:tc>
          <w:tcPr>
            <w:tcW w:w="1691" w:type="dxa"/>
            <w:shd w:val="clear" w:color="auto" w:fill="auto"/>
          </w:tcPr>
          <w:p w14:paraId="62DE96BB" w14:textId="4E09CB9F" w:rsidR="00C0009C" w:rsidRDefault="00C0009C" w:rsidP="00C0009C">
            <w:pPr>
              <w:rPr>
                <w:lang w:val="zh-CN"/>
              </w:rPr>
            </w:pPr>
            <w:r>
              <w:rPr>
                <w:rFonts w:hAnsi="宋体" w:hint="eastAsia"/>
                <w:lang w:val="zh-CN"/>
              </w:rPr>
              <w:t>26～50</w:t>
            </w:r>
          </w:p>
        </w:tc>
        <w:tc>
          <w:tcPr>
            <w:tcW w:w="1427" w:type="dxa"/>
            <w:shd w:val="clear" w:color="auto" w:fill="auto"/>
          </w:tcPr>
          <w:p w14:paraId="3AD43CEB" w14:textId="77777777" w:rsidR="00C0009C" w:rsidRDefault="00C0009C" w:rsidP="00C0009C">
            <w:pPr>
              <w:rPr>
                <w:lang w:val="zh-CN"/>
              </w:rPr>
            </w:pPr>
            <w:r>
              <w:rPr>
                <w:rFonts w:hint="eastAsia"/>
                <w:lang w:val="zh-CN"/>
              </w:rPr>
              <w:t>第一</w:t>
            </w:r>
          </w:p>
          <w:p w14:paraId="10495EAD" w14:textId="7B31D1BE" w:rsidR="00C0009C" w:rsidRDefault="00C0009C" w:rsidP="00C0009C">
            <w:pPr>
              <w:rPr>
                <w:lang w:val="zh-CN"/>
              </w:rPr>
            </w:pPr>
            <w:r>
              <w:rPr>
                <w:rFonts w:hint="eastAsia"/>
                <w:lang w:val="zh-CN"/>
              </w:rPr>
              <w:t>第二</w:t>
            </w:r>
          </w:p>
        </w:tc>
        <w:tc>
          <w:tcPr>
            <w:tcW w:w="1559" w:type="dxa"/>
            <w:shd w:val="clear" w:color="auto" w:fill="auto"/>
          </w:tcPr>
          <w:p w14:paraId="10496687" w14:textId="77777777" w:rsidR="00C0009C" w:rsidRDefault="00C0009C" w:rsidP="00C0009C">
            <w:pPr>
              <w:rPr>
                <w:lang w:val="zh-CN"/>
              </w:rPr>
            </w:pPr>
            <w:r>
              <w:rPr>
                <w:rFonts w:hint="eastAsia"/>
                <w:lang w:val="zh-CN"/>
              </w:rPr>
              <w:t>5</w:t>
            </w:r>
          </w:p>
          <w:p w14:paraId="69C1C50C" w14:textId="6AEF0C8D" w:rsidR="00C0009C" w:rsidRDefault="00C0009C" w:rsidP="00C0009C">
            <w:pPr>
              <w:rPr>
                <w:lang w:val="zh-CN"/>
              </w:rPr>
            </w:pPr>
            <w:r>
              <w:rPr>
                <w:rFonts w:hint="eastAsia"/>
                <w:lang w:val="zh-CN"/>
              </w:rPr>
              <w:t>5</w:t>
            </w:r>
          </w:p>
        </w:tc>
        <w:tc>
          <w:tcPr>
            <w:tcW w:w="1559" w:type="dxa"/>
            <w:shd w:val="clear" w:color="auto" w:fill="auto"/>
          </w:tcPr>
          <w:p w14:paraId="14826440" w14:textId="77777777" w:rsidR="00C0009C" w:rsidRDefault="00C0009C" w:rsidP="00C0009C">
            <w:pPr>
              <w:rPr>
                <w:lang w:val="zh-CN"/>
              </w:rPr>
            </w:pPr>
            <w:r>
              <w:rPr>
                <w:rFonts w:hint="eastAsia"/>
                <w:lang w:val="zh-CN"/>
              </w:rPr>
              <w:t>5</w:t>
            </w:r>
          </w:p>
          <w:p w14:paraId="49B15206" w14:textId="3F6BA976" w:rsidR="00C0009C" w:rsidRDefault="00C0009C" w:rsidP="00C0009C">
            <w:pPr>
              <w:rPr>
                <w:lang w:val="zh-CN"/>
              </w:rPr>
            </w:pPr>
            <w:r>
              <w:rPr>
                <w:rFonts w:hint="eastAsia"/>
                <w:lang w:val="zh-CN"/>
              </w:rPr>
              <w:t>10</w:t>
            </w:r>
          </w:p>
        </w:tc>
        <w:tc>
          <w:tcPr>
            <w:tcW w:w="1559" w:type="dxa"/>
            <w:shd w:val="clear" w:color="auto" w:fill="auto"/>
          </w:tcPr>
          <w:p w14:paraId="03BE1CB7" w14:textId="77777777" w:rsidR="00C0009C" w:rsidRDefault="00915829" w:rsidP="00C0009C">
            <w:pPr>
              <w:rPr>
                <w:lang w:val="zh-CN"/>
              </w:rPr>
            </w:pPr>
            <w:r>
              <w:rPr>
                <w:rFonts w:hint="eastAsia"/>
                <w:lang w:val="zh-CN"/>
              </w:rPr>
              <w:t>0</w:t>
            </w:r>
          </w:p>
          <w:p w14:paraId="32A482E7" w14:textId="2F60455D" w:rsidR="00915829" w:rsidRDefault="00915829" w:rsidP="00C0009C">
            <w:pPr>
              <w:rPr>
                <w:lang w:val="zh-CN"/>
              </w:rPr>
            </w:pPr>
            <w:r>
              <w:rPr>
                <w:rFonts w:hint="eastAsia"/>
                <w:lang w:val="zh-CN"/>
              </w:rPr>
              <w:t>1</w:t>
            </w:r>
          </w:p>
        </w:tc>
        <w:tc>
          <w:tcPr>
            <w:tcW w:w="1560" w:type="dxa"/>
            <w:shd w:val="clear" w:color="auto" w:fill="auto"/>
          </w:tcPr>
          <w:p w14:paraId="746EDBD8" w14:textId="77777777" w:rsidR="00C0009C" w:rsidRDefault="00915829" w:rsidP="00C0009C">
            <w:pPr>
              <w:rPr>
                <w:lang w:val="zh-CN"/>
              </w:rPr>
            </w:pPr>
            <w:r>
              <w:rPr>
                <w:rFonts w:hint="eastAsia"/>
                <w:lang w:val="zh-CN"/>
              </w:rPr>
              <w:t>2</w:t>
            </w:r>
          </w:p>
          <w:p w14:paraId="6C3E9FC6" w14:textId="5BF4E966" w:rsidR="00915829" w:rsidRDefault="00915829" w:rsidP="00C0009C">
            <w:pPr>
              <w:rPr>
                <w:lang w:val="zh-CN"/>
              </w:rPr>
            </w:pPr>
            <w:r>
              <w:rPr>
                <w:rFonts w:hint="eastAsia"/>
                <w:lang w:val="zh-CN"/>
              </w:rPr>
              <w:t>2</w:t>
            </w:r>
          </w:p>
        </w:tc>
      </w:tr>
      <w:tr w:rsidR="00C0009C" w14:paraId="5444A077" w14:textId="77777777" w:rsidTr="00C0009C">
        <w:tc>
          <w:tcPr>
            <w:tcW w:w="1691" w:type="dxa"/>
            <w:shd w:val="clear" w:color="auto" w:fill="auto"/>
          </w:tcPr>
          <w:p w14:paraId="24051296" w14:textId="37B7E01A" w:rsidR="00C0009C" w:rsidRDefault="00C0009C" w:rsidP="00C0009C">
            <w:pPr>
              <w:rPr>
                <w:lang w:val="zh-CN"/>
              </w:rPr>
            </w:pPr>
            <w:r>
              <w:rPr>
                <w:rFonts w:hAnsi="宋体" w:hint="eastAsia"/>
                <w:lang w:val="zh-CN"/>
              </w:rPr>
              <w:t>51～90</w:t>
            </w:r>
          </w:p>
        </w:tc>
        <w:tc>
          <w:tcPr>
            <w:tcW w:w="1427" w:type="dxa"/>
            <w:shd w:val="clear" w:color="auto" w:fill="auto"/>
          </w:tcPr>
          <w:p w14:paraId="3D53E03B" w14:textId="77777777" w:rsidR="00C0009C" w:rsidRDefault="00C0009C" w:rsidP="00C0009C">
            <w:pPr>
              <w:rPr>
                <w:lang w:val="zh-CN"/>
              </w:rPr>
            </w:pPr>
            <w:r>
              <w:rPr>
                <w:rFonts w:hint="eastAsia"/>
                <w:lang w:val="zh-CN"/>
              </w:rPr>
              <w:t>第一</w:t>
            </w:r>
          </w:p>
          <w:p w14:paraId="71A6D377" w14:textId="55CDFBD8" w:rsidR="00C0009C" w:rsidRDefault="00C0009C" w:rsidP="00C0009C">
            <w:pPr>
              <w:rPr>
                <w:lang w:val="zh-CN"/>
              </w:rPr>
            </w:pPr>
            <w:r>
              <w:rPr>
                <w:rFonts w:hint="eastAsia"/>
                <w:lang w:val="zh-CN"/>
              </w:rPr>
              <w:lastRenderedPageBreak/>
              <w:t>第二</w:t>
            </w:r>
          </w:p>
        </w:tc>
        <w:tc>
          <w:tcPr>
            <w:tcW w:w="1559" w:type="dxa"/>
            <w:shd w:val="clear" w:color="auto" w:fill="auto"/>
          </w:tcPr>
          <w:p w14:paraId="418A1DAA" w14:textId="77777777" w:rsidR="00C0009C" w:rsidRDefault="00C0009C" w:rsidP="00C0009C">
            <w:pPr>
              <w:rPr>
                <w:lang w:val="zh-CN"/>
              </w:rPr>
            </w:pPr>
            <w:r>
              <w:rPr>
                <w:rFonts w:hint="eastAsia"/>
                <w:lang w:val="zh-CN"/>
              </w:rPr>
              <w:lastRenderedPageBreak/>
              <w:t>8</w:t>
            </w:r>
          </w:p>
          <w:p w14:paraId="280B674E" w14:textId="6AA0E330" w:rsidR="00C0009C" w:rsidRDefault="00C0009C" w:rsidP="00C0009C">
            <w:pPr>
              <w:rPr>
                <w:lang w:val="zh-CN"/>
              </w:rPr>
            </w:pPr>
            <w:r>
              <w:rPr>
                <w:rFonts w:hint="eastAsia"/>
                <w:lang w:val="zh-CN"/>
              </w:rPr>
              <w:lastRenderedPageBreak/>
              <w:t>8</w:t>
            </w:r>
          </w:p>
        </w:tc>
        <w:tc>
          <w:tcPr>
            <w:tcW w:w="1559" w:type="dxa"/>
            <w:shd w:val="clear" w:color="auto" w:fill="auto"/>
          </w:tcPr>
          <w:p w14:paraId="3A688B2D" w14:textId="77777777" w:rsidR="00C0009C" w:rsidRDefault="00C0009C" w:rsidP="00C0009C">
            <w:pPr>
              <w:rPr>
                <w:lang w:val="zh-CN"/>
              </w:rPr>
            </w:pPr>
            <w:r>
              <w:rPr>
                <w:rFonts w:hint="eastAsia"/>
                <w:lang w:val="zh-CN"/>
              </w:rPr>
              <w:lastRenderedPageBreak/>
              <w:t>8</w:t>
            </w:r>
          </w:p>
          <w:p w14:paraId="5886E48A" w14:textId="16995F17" w:rsidR="00C0009C" w:rsidRDefault="00C0009C" w:rsidP="00C0009C">
            <w:pPr>
              <w:rPr>
                <w:lang w:val="zh-CN"/>
              </w:rPr>
            </w:pPr>
            <w:r>
              <w:rPr>
                <w:rFonts w:hint="eastAsia"/>
                <w:lang w:val="zh-CN"/>
              </w:rPr>
              <w:lastRenderedPageBreak/>
              <w:t>16</w:t>
            </w:r>
          </w:p>
        </w:tc>
        <w:tc>
          <w:tcPr>
            <w:tcW w:w="1559" w:type="dxa"/>
            <w:shd w:val="clear" w:color="auto" w:fill="auto"/>
          </w:tcPr>
          <w:p w14:paraId="79DAC945" w14:textId="77777777" w:rsidR="00C0009C" w:rsidRDefault="00915829" w:rsidP="00C0009C">
            <w:pPr>
              <w:rPr>
                <w:lang w:val="zh-CN"/>
              </w:rPr>
            </w:pPr>
            <w:r>
              <w:rPr>
                <w:rFonts w:hint="eastAsia"/>
                <w:lang w:val="zh-CN"/>
              </w:rPr>
              <w:lastRenderedPageBreak/>
              <w:t>0</w:t>
            </w:r>
          </w:p>
          <w:p w14:paraId="49FA6DBB" w14:textId="59685B98" w:rsidR="00915829" w:rsidRDefault="00915829" w:rsidP="00C0009C">
            <w:pPr>
              <w:rPr>
                <w:lang w:val="zh-CN"/>
              </w:rPr>
            </w:pPr>
            <w:r>
              <w:rPr>
                <w:rFonts w:hint="eastAsia"/>
                <w:lang w:val="zh-CN"/>
              </w:rPr>
              <w:lastRenderedPageBreak/>
              <w:t>1</w:t>
            </w:r>
          </w:p>
        </w:tc>
        <w:tc>
          <w:tcPr>
            <w:tcW w:w="1560" w:type="dxa"/>
            <w:shd w:val="clear" w:color="auto" w:fill="auto"/>
          </w:tcPr>
          <w:p w14:paraId="10F73830" w14:textId="77777777" w:rsidR="00C0009C" w:rsidRDefault="00915829" w:rsidP="00C0009C">
            <w:pPr>
              <w:rPr>
                <w:lang w:val="zh-CN"/>
              </w:rPr>
            </w:pPr>
            <w:r>
              <w:rPr>
                <w:rFonts w:hint="eastAsia"/>
                <w:lang w:val="zh-CN"/>
              </w:rPr>
              <w:lastRenderedPageBreak/>
              <w:t>2</w:t>
            </w:r>
          </w:p>
          <w:p w14:paraId="2750727B" w14:textId="77333890" w:rsidR="00915829" w:rsidRDefault="00915829" w:rsidP="00C0009C">
            <w:pPr>
              <w:rPr>
                <w:lang w:val="zh-CN"/>
              </w:rPr>
            </w:pPr>
            <w:r>
              <w:rPr>
                <w:rFonts w:hint="eastAsia"/>
                <w:lang w:val="zh-CN"/>
              </w:rPr>
              <w:lastRenderedPageBreak/>
              <w:t>2</w:t>
            </w:r>
          </w:p>
        </w:tc>
      </w:tr>
      <w:tr w:rsidR="00C0009C" w14:paraId="62781595" w14:textId="77777777" w:rsidTr="00C0009C">
        <w:tc>
          <w:tcPr>
            <w:tcW w:w="1691" w:type="dxa"/>
            <w:shd w:val="clear" w:color="auto" w:fill="auto"/>
          </w:tcPr>
          <w:p w14:paraId="67CCCF84" w14:textId="6DE727FE" w:rsidR="00C0009C" w:rsidRDefault="00C0009C" w:rsidP="00C0009C">
            <w:pPr>
              <w:rPr>
                <w:lang w:val="zh-CN"/>
              </w:rPr>
            </w:pPr>
            <w:r>
              <w:rPr>
                <w:rFonts w:hAnsi="宋体" w:hint="eastAsia"/>
                <w:lang w:val="zh-CN"/>
              </w:rPr>
              <w:lastRenderedPageBreak/>
              <w:t>91～150</w:t>
            </w:r>
          </w:p>
        </w:tc>
        <w:tc>
          <w:tcPr>
            <w:tcW w:w="1427" w:type="dxa"/>
            <w:shd w:val="clear" w:color="auto" w:fill="auto"/>
          </w:tcPr>
          <w:p w14:paraId="43269B91" w14:textId="77777777" w:rsidR="00C0009C" w:rsidRDefault="00C0009C" w:rsidP="00C0009C">
            <w:pPr>
              <w:rPr>
                <w:lang w:val="zh-CN"/>
              </w:rPr>
            </w:pPr>
            <w:r>
              <w:rPr>
                <w:rFonts w:hint="eastAsia"/>
                <w:lang w:val="zh-CN"/>
              </w:rPr>
              <w:t>第一</w:t>
            </w:r>
          </w:p>
          <w:p w14:paraId="3741F670" w14:textId="3B2AEBE8" w:rsidR="00C0009C" w:rsidRDefault="00C0009C" w:rsidP="00C0009C">
            <w:pPr>
              <w:rPr>
                <w:lang w:val="zh-CN"/>
              </w:rPr>
            </w:pPr>
            <w:r>
              <w:rPr>
                <w:rFonts w:hint="eastAsia"/>
                <w:lang w:val="zh-CN"/>
              </w:rPr>
              <w:t>第二</w:t>
            </w:r>
          </w:p>
        </w:tc>
        <w:tc>
          <w:tcPr>
            <w:tcW w:w="1559" w:type="dxa"/>
            <w:shd w:val="clear" w:color="auto" w:fill="auto"/>
          </w:tcPr>
          <w:p w14:paraId="1F63F0C8" w14:textId="77777777" w:rsidR="00C0009C" w:rsidRDefault="00C0009C" w:rsidP="00C0009C">
            <w:pPr>
              <w:rPr>
                <w:lang w:val="zh-CN"/>
              </w:rPr>
            </w:pPr>
            <w:r>
              <w:rPr>
                <w:rFonts w:hint="eastAsia"/>
                <w:lang w:val="zh-CN"/>
              </w:rPr>
              <w:t>13</w:t>
            </w:r>
          </w:p>
          <w:p w14:paraId="7897E759" w14:textId="4F7696DB" w:rsidR="00C0009C" w:rsidRDefault="00C0009C" w:rsidP="00C0009C">
            <w:pPr>
              <w:rPr>
                <w:lang w:val="zh-CN"/>
              </w:rPr>
            </w:pPr>
            <w:r>
              <w:rPr>
                <w:rFonts w:hint="eastAsia"/>
                <w:lang w:val="zh-CN"/>
              </w:rPr>
              <w:t>13</w:t>
            </w:r>
          </w:p>
        </w:tc>
        <w:tc>
          <w:tcPr>
            <w:tcW w:w="1559" w:type="dxa"/>
            <w:shd w:val="clear" w:color="auto" w:fill="auto"/>
          </w:tcPr>
          <w:p w14:paraId="312C074D" w14:textId="77777777" w:rsidR="00C0009C" w:rsidRDefault="00C0009C" w:rsidP="00C0009C">
            <w:pPr>
              <w:rPr>
                <w:lang w:val="zh-CN"/>
              </w:rPr>
            </w:pPr>
            <w:r>
              <w:rPr>
                <w:rFonts w:hint="eastAsia"/>
                <w:lang w:val="zh-CN"/>
              </w:rPr>
              <w:t>13</w:t>
            </w:r>
          </w:p>
          <w:p w14:paraId="7693382A" w14:textId="65EF84D2" w:rsidR="00C0009C" w:rsidRDefault="00C0009C" w:rsidP="00C0009C">
            <w:pPr>
              <w:rPr>
                <w:lang w:val="zh-CN"/>
              </w:rPr>
            </w:pPr>
            <w:r>
              <w:rPr>
                <w:rFonts w:hint="eastAsia"/>
                <w:lang w:val="zh-CN"/>
              </w:rPr>
              <w:t>26</w:t>
            </w:r>
          </w:p>
        </w:tc>
        <w:tc>
          <w:tcPr>
            <w:tcW w:w="1559" w:type="dxa"/>
            <w:shd w:val="clear" w:color="auto" w:fill="auto"/>
          </w:tcPr>
          <w:p w14:paraId="73198D8A" w14:textId="77777777" w:rsidR="00C0009C" w:rsidRDefault="00915829" w:rsidP="00C0009C">
            <w:pPr>
              <w:rPr>
                <w:lang w:val="zh-CN"/>
              </w:rPr>
            </w:pPr>
            <w:r>
              <w:rPr>
                <w:rFonts w:hint="eastAsia"/>
                <w:lang w:val="zh-CN"/>
              </w:rPr>
              <w:t>1</w:t>
            </w:r>
          </w:p>
          <w:p w14:paraId="08DEA6C3" w14:textId="3657DC3F" w:rsidR="00915829" w:rsidRDefault="00915829" w:rsidP="00C0009C">
            <w:pPr>
              <w:rPr>
                <w:lang w:val="zh-CN"/>
              </w:rPr>
            </w:pPr>
            <w:r>
              <w:rPr>
                <w:rFonts w:hint="eastAsia"/>
                <w:lang w:val="zh-CN"/>
              </w:rPr>
              <w:t>4</w:t>
            </w:r>
          </w:p>
        </w:tc>
        <w:tc>
          <w:tcPr>
            <w:tcW w:w="1560" w:type="dxa"/>
            <w:shd w:val="clear" w:color="auto" w:fill="auto"/>
          </w:tcPr>
          <w:p w14:paraId="1F58106A" w14:textId="77777777" w:rsidR="00C0009C" w:rsidRDefault="00915829" w:rsidP="00C0009C">
            <w:pPr>
              <w:rPr>
                <w:lang w:val="zh-CN"/>
              </w:rPr>
            </w:pPr>
            <w:r>
              <w:rPr>
                <w:rFonts w:hint="eastAsia"/>
                <w:lang w:val="zh-CN"/>
              </w:rPr>
              <w:t>3</w:t>
            </w:r>
          </w:p>
          <w:p w14:paraId="60B031EC" w14:textId="107A7B57" w:rsidR="00915829" w:rsidRDefault="00915829" w:rsidP="00C0009C">
            <w:pPr>
              <w:rPr>
                <w:lang w:val="zh-CN"/>
              </w:rPr>
            </w:pPr>
            <w:r>
              <w:rPr>
                <w:rFonts w:hint="eastAsia"/>
                <w:lang w:val="zh-CN"/>
              </w:rPr>
              <w:t>5</w:t>
            </w:r>
          </w:p>
        </w:tc>
      </w:tr>
      <w:tr w:rsidR="00C0009C" w14:paraId="5A984002" w14:textId="77777777" w:rsidTr="00C0009C">
        <w:tc>
          <w:tcPr>
            <w:tcW w:w="1691" w:type="dxa"/>
            <w:shd w:val="clear" w:color="auto" w:fill="auto"/>
          </w:tcPr>
          <w:p w14:paraId="33E0CFB8" w14:textId="6F03452C" w:rsidR="00C0009C" w:rsidRDefault="00C0009C" w:rsidP="00C0009C">
            <w:pPr>
              <w:rPr>
                <w:lang w:val="zh-CN"/>
              </w:rPr>
            </w:pPr>
            <w:r>
              <w:rPr>
                <w:rFonts w:hAnsi="宋体" w:hint="eastAsia"/>
                <w:lang w:val="zh-CN"/>
              </w:rPr>
              <w:t>151～280</w:t>
            </w:r>
          </w:p>
        </w:tc>
        <w:tc>
          <w:tcPr>
            <w:tcW w:w="1427" w:type="dxa"/>
            <w:shd w:val="clear" w:color="auto" w:fill="auto"/>
          </w:tcPr>
          <w:p w14:paraId="65E1359E" w14:textId="77777777" w:rsidR="00C0009C" w:rsidRDefault="00C0009C" w:rsidP="00C0009C">
            <w:pPr>
              <w:rPr>
                <w:lang w:val="zh-CN"/>
              </w:rPr>
            </w:pPr>
            <w:r>
              <w:rPr>
                <w:rFonts w:hint="eastAsia"/>
                <w:lang w:val="zh-CN"/>
              </w:rPr>
              <w:t>第一</w:t>
            </w:r>
          </w:p>
          <w:p w14:paraId="528D9079" w14:textId="0BD2E1A4" w:rsidR="00C0009C" w:rsidRDefault="00C0009C" w:rsidP="00C0009C">
            <w:pPr>
              <w:rPr>
                <w:lang w:val="zh-CN"/>
              </w:rPr>
            </w:pPr>
            <w:r>
              <w:rPr>
                <w:rFonts w:hint="eastAsia"/>
                <w:lang w:val="zh-CN"/>
              </w:rPr>
              <w:t>第二</w:t>
            </w:r>
          </w:p>
        </w:tc>
        <w:tc>
          <w:tcPr>
            <w:tcW w:w="1559" w:type="dxa"/>
            <w:shd w:val="clear" w:color="auto" w:fill="auto"/>
          </w:tcPr>
          <w:p w14:paraId="1769B4F0" w14:textId="77777777" w:rsidR="00C0009C" w:rsidRDefault="00C0009C" w:rsidP="00C0009C">
            <w:pPr>
              <w:rPr>
                <w:lang w:val="zh-CN"/>
              </w:rPr>
            </w:pPr>
            <w:r>
              <w:rPr>
                <w:rFonts w:hint="eastAsia"/>
                <w:lang w:val="zh-CN"/>
              </w:rPr>
              <w:t>20</w:t>
            </w:r>
          </w:p>
          <w:p w14:paraId="1BEC4880" w14:textId="6CAA84A9" w:rsidR="00C0009C" w:rsidRDefault="00C0009C" w:rsidP="00C0009C">
            <w:pPr>
              <w:rPr>
                <w:lang w:val="zh-CN"/>
              </w:rPr>
            </w:pPr>
            <w:r>
              <w:rPr>
                <w:rFonts w:hint="eastAsia"/>
                <w:lang w:val="zh-CN"/>
              </w:rPr>
              <w:t>20</w:t>
            </w:r>
          </w:p>
        </w:tc>
        <w:tc>
          <w:tcPr>
            <w:tcW w:w="1559" w:type="dxa"/>
            <w:shd w:val="clear" w:color="auto" w:fill="auto"/>
          </w:tcPr>
          <w:p w14:paraId="2B5B8990" w14:textId="77777777" w:rsidR="00C0009C" w:rsidRDefault="00C0009C" w:rsidP="00C0009C">
            <w:pPr>
              <w:rPr>
                <w:lang w:val="zh-CN"/>
              </w:rPr>
            </w:pPr>
            <w:r>
              <w:rPr>
                <w:rFonts w:hint="eastAsia"/>
                <w:lang w:val="zh-CN"/>
              </w:rPr>
              <w:t>20</w:t>
            </w:r>
          </w:p>
          <w:p w14:paraId="52A62879" w14:textId="6922CE61" w:rsidR="00C0009C" w:rsidRDefault="00C0009C" w:rsidP="00C0009C">
            <w:pPr>
              <w:rPr>
                <w:lang w:val="zh-CN"/>
              </w:rPr>
            </w:pPr>
            <w:r>
              <w:rPr>
                <w:rFonts w:hint="eastAsia"/>
                <w:lang w:val="zh-CN"/>
              </w:rPr>
              <w:t>40</w:t>
            </w:r>
          </w:p>
        </w:tc>
        <w:tc>
          <w:tcPr>
            <w:tcW w:w="1559" w:type="dxa"/>
            <w:shd w:val="clear" w:color="auto" w:fill="auto"/>
          </w:tcPr>
          <w:p w14:paraId="4CA9FC29" w14:textId="77777777" w:rsidR="00C0009C" w:rsidRDefault="00915829" w:rsidP="00C0009C">
            <w:pPr>
              <w:rPr>
                <w:lang w:val="zh-CN"/>
              </w:rPr>
            </w:pPr>
            <w:r>
              <w:rPr>
                <w:rFonts w:hint="eastAsia"/>
                <w:lang w:val="zh-CN"/>
              </w:rPr>
              <w:t>2</w:t>
            </w:r>
          </w:p>
          <w:p w14:paraId="4B6B78DB" w14:textId="303B9394" w:rsidR="00915829" w:rsidRDefault="00915829" w:rsidP="00C0009C">
            <w:pPr>
              <w:rPr>
                <w:lang w:val="zh-CN"/>
              </w:rPr>
            </w:pPr>
            <w:r>
              <w:rPr>
                <w:rFonts w:hint="eastAsia"/>
                <w:lang w:val="zh-CN"/>
              </w:rPr>
              <w:t>6</w:t>
            </w:r>
          </w:p>
        </w:tc>
        <w:tc>
          <w:tcPr>
            <w:tcW w:w="1560" w:type="dxa"/>
            <w:shd w:val="clear" w:color="auto" w:fill="auto"/>
          </w:tcPr>
          <w:p w14:paraId="52E7634F" w14:textId="77777777" w:rsidR="00C0009C" w:rsidRDefault="00915829" w:rsidP="00C0009C">
            <w:pPr>
              <w:rPr>
                <w:lang w:val="zh-CN"/>
              </w:rPr>
            </w:pPr>
            <w:r>
              <w:rPr>
                <w:rFonts w:hint="eastAsia"/>
                <w:lang w:val="zh-CN"/>
              </w:rPr>
              <w:t>5</w:t>
            </w:r>
          </w:p>
          <w:p w14:paraId="75084DA9" w14:textId="0CA9A9E1" w:rsidR="00915829" w:rsidRDefault="00915829" w:rsidP="00C0009C">
            <w:pPr>
              <w:rPr>
                <w:lang w:val="zh-CN"/>
              </w:rPr>
            </w:pPr>
            <w:r>
              <w:rPr>
                <w:rFonts w:hint="eastAsia"/>
                <w:lang w:val="zh-CN"/>
              </w:rPr>
              <w:t>7</w:t>
            </w:r>
          </w:p>
        </w:tc>
      </w:tr>
      <w:tr w:rsidR="00C0009C" w14:paraId="4E5CF208" w14:textId="77777777" w:rsidTr="00C0009C">
        <w:tc>
          <w:tcPr>
            <w:tcW w:w="1691" w:type="dxa"/>
            <w:shd w:val="clear" w:color="auto" w:fill="auto"/>
          </w:tcPr>
          <w:p w14:paraId="1DDC710F" w14:textId="3A2F3E92" w:rsidR="00C0009C" w:rsidRDefault="00C0009C" w:rsidP="00C0009C">
            <w:pPr>
              <w:rPr>
                <w:lang w:val="zh-CN"/>
              </w:rPr>
            </w:pPr>
            <w:r>
              <w:rPr>
                <w:rFonts w:hAnsi="宋体" w:hint="eastAsia"/>
                <w:lang w:val="zh-CN"/>
              </w:rPr>
              <w:t>281～500</w:t>
            </w:r>
          </w:p>
        </w:tc>
        <w:tc>
          <w:tcPr>
            <w:tcW w:w="1427" w:type="dxa"/>
            <w:shd w:val="clear" w:color="auto" w:fill="auto"/>
          </w:tcPr>
          <w:p w14:paraId="106CBAC4" w14:textId="77777777" w:rsidR="00C0009C" w:rsidRDefault="00C0009C" w:rsidP="00C0009C">
            <w:pPr>
              <w:rPr>
                <w:lang w:val="zh-CN"/>
              </w:rPr>
            </w:pPr>
            <w:r>
              <w:rPr>
                <w:rFonts w:hint="eastAsia"/>
                <w:lang w:val="zh-CN"/>
              </w:rPr>
              <w:t>第一</w:t>
            </w:r>
          </w:p>
          <w:p w14:paraId="2CEA083E" w14:textId="3645B191" w:rsidR="00C0009C" w:rsidRDefault="00C0009C" w:rsidP="00C0009C">
            <w:pPr>
              <w:rPr>
                <w:lang w:val="zh-CN"/>
              </w:rPr>
            </w:pPr>
            <w:r>
              <w:rPr>
                <w:rFonts w:hint="eastAsia"/>
                <w:lang w:val="zh-CN"/>
              </w:rPr>
              <w:t>第二</w:t>
            </w:r>
          </w:p>
        </w:tc>
        <w:tc>
          <w:tcPr>
            <w:tcW w:w="1559" w:type="dxa"/>
            <w:shd w:val="clear" w:color="auto" w:fill="auto"/>
          </w:tcPr>
          <w:p w14:paraId="0DE0D7BB" w14:textId="77777777" w:rsidR="00C0009C" w:rsidRDefault="00C0009C" w:rsidP="00C0009C">
            <w:pPr>
              <w:rPr>
                <w:lang w:val="zh-CN"/>
              </w:rPr>
            </w:pPr>
            <w:r>
              <w:rPr>
                <w:rFonts w:hint="eastAsia"/>
                <w:lang w:val="zh-CN"/>
              </w:rPr>
              <w:t>32</w:t>
            </w:r>
          </w:p>
          <w:p w14:paraId="294B0A6B" w14:textId="516AFFC6" w:rsidR="00C0009C" w:rsidRDefault="00C0009C" w:rsidP="00C0009C">
            <w:pPr>
              <w:rPr>
                <w:lang w:val="zh-CN"/>
              </w:rPr>
            </w:pPr>
            <w:r>
              <w:rPr>
                <w:rFonts w:hint="eastAsia"/>
                <w:lang w:val="zh-CN"/>
              </w:rPr>
              <w:t>32</w:t>
            </w:r>
          </w:p>
        </w:tc>
        <w:tc>
          <w:tcPr>
            <w:tcW w:w="1559" w:type="dxa"/>
            <w:shd w:val="clear" w:color="auto" w:fill="auto"/>
          </w:tcPr>
          <w:p w14:paraId="35C63B9C" w14:textId="77777777" w:rsidR="00C0009C" w:rsidRDefault="00C0009C" w:rsidP="00C0009C">
            <w:pPr>
              <w:rPr>
                <w:lang w:val="zh-CN"/>
              </w:rPr>
            </w:pPr>
            <w:r>
              <w:rPr>
                <w:rFonts w:hint="eastAsia"/>
                <w:lang w:val="zh-CN"/>
              </w:rPr>
              <w:t>32</w:t>
            </w:r>
          </w:p>
          <w:p w14:paraId="3EDB60D2" w14:textId="7040EAF0" w:rsidR="00C0009C" w:rsidRDefault="00C0009C" w:rsidP="00C0009C">
            <w:pPr>
              <w:rPr>
                <w:lang w:val="zh-CN"/>
              </w:rPr>
            </w:pPr>
            <w:r>
              <w:rPr>
                <w:rFonts w:hint="eastAsia"/>
                <w:lang w:val="zh-CN"/>
              </w:rPr>
              <w:t>64</w:t>
            </w:r>
          </w:p>
        </w:tc>
        <w:tc>
          <w:tcPr>
            <w:tcW w:w="1559" w:type="dxa"/>
            <w:shd w:val="clear" w:color="auto" w:fill="auto"/>
          </w:tcPr>
          <w:p w14:paraId="2509F2E8" w14:textId="77777777" w:rsidR="00C0009C" w:rsidRDefault="00915829" w:rsidP="00C0009C">
            <w:pPr>
              <w:rPr>
                <w:lang w:val="zh-CN"/>
              </w:rPr>
            </w:pPr>
            <w:r>
              <w:rPr>
                <w:rFonts w:hint="eastAsia"/>
                <w:lang w:val="zh-CN"/>
              </w:rPr>
              <w:t>3</w:t>
            </w:r>
          </w:p>
          <w:p w14:paraId="011E29BE" w14:textId="09B8741E" w:rsidR="00915829" w:rsidRDefault="00915829" w:rsidP="00C0009C">
            <w:pPr>
              <w:rPr>
                <w:lang w:val="zh-CN"/>
              </w:rPr>
            </w:pPr>
            <w:r>
              <w:rPr>
                <w:rFonts w:hint="eastAsia"/>
                <w:lang w:val="zh-CN"/>
              </w:rPr>
              <w:t>9</w:t>
            </w:r>
          </w:p>
        </w:tc>
        <w:tc>
          <w:tcPr>
            <w:tcW w:w="1560" w:type="dxa"/>
            <w:shd w:val="clear" w:color="auto" w:fill="auto"/>
          </w:tcPr>
          <w:p w14:paraId="4CF66437" w14:textId="77777777" w:rsidR="00C0009C" w:rsidRDefault="00915829" w:rsidP="00C0009C">
            <w:pPr>
              <w:rPr>
                <w:lang w:val="zh-CN"/>
              </w:rPr>
            </w:pPr>
            <w:r>
              <w:rPr>
                <w:rFonts w:hint="eastAsia"/>
                <w:lang w:val="zh-CN"/>
              </w:rPr>
              <w:t>6</w:t>
            </w:r>
          </w:p>
          <w:p w14:paraId="7D33FC24" w14:textId="04404C33" w:rsidR="00915829" w:rsidRDefault="00915829" w:rsidP="00C0009C">
            <w:pPr>
              <w:rPr>
                <w:lang w:val="zh-CN"/>
              </w:rPr>
            </w:pPr>
            <w:r>
              <w:rPr>
                <w:rFonts w:hint="eastAsia"/>
                <w:lang w:val="zh-CN"/>
              </w:rPr>
              <w:t>10</w:t>
            </w:r>
          </w:p>
        </w:tc>
      </w:tr>
      <w:tr w:rsidR="00C0009C" w14:paraId="1632497D" w14:textId="77777777" w:rsidTr="00C0009C">
        <w:tc>
          <w:tcPr>
            <w:tcW w:w="1691" w:type="dxa"/>
            <w:shd w:val="clear" w:color="auto" w:fill="auto"/>
          </w:tcPr>
          <w:p w14:paraId="5EBDF326" w14:textId="54BD1635" w:rsidR="00C0009C" w:rsidRDefault="00C0009C" w:rsidP="00C0009C">
            <w:pPr>
              <w:rPr>
                <w:lang w:val="zh-CN"/>
              </w:rPr>
            </w:pPr>
            <w:r>
              <w:rPr>
                <w:rFonts w:hAnsi="宋体" w:hint="eastAsia"/>
                <w:lang w:val="zh-CN"/>
              </w:rPr>
              <w:t>501～1200</w:t>
            </w:r>
          </w:p>
        </w:tc>
        <w:tc>
          <w:tcPr>
            <w:tcW w:w="1427" w:type="dxa"/>
            <w:shd w:val="clear" w:color="auto" w:fill="auto"/>
          </w:tcPr>
          <w:p w14:paraId="01BE2601" w14:textId="77777777" w:rsidR="00C0009C" w:rsidRDefault="00C0009C" w:rsidP="00C0009C">
            <w:pPr>
              <w:rPr>
                <w:lang w:val="zh-CN"/>
              </w:rPr>
            </w:pPr>
            <w:r>
              <w:rPr>
                <w:rFonts w:hint="eastAsia"/>
                <w:lang w:val="zh-CN"/>
              </w:rPr>
              <w:t>第一</w:t>
            </w:r>
          </w:p>
          <w:p w14:paraId="3825D544" w14:textId="76C497CD" w:rsidR="00C0009C" w:rsidRDefault="00C0009C" w:rsidP="00C0009C">
            <w:pPr>
              <w:rPr>
                <w:lang w:val="zh-CN"/>
              </w:rPr>
            </w:pPr>
            <w:r>
              <w:rPr>
                <w:rFonts w:hint="eastAsia"/>
                <w:lang w:val="zh-CN"/>
              </w:rPr>
              <w:t>第二</w:t>
            </w:r>
          </w:p>
        </w:tc>
        <w:tc>
          <w:tcPr>
            <w:tcW w:w="1559" w:type="dxa"/>
            <w:shd w:val="clear" w:color="auto" w:fill="auto"/>
          </w:tcPr>
          <w:p w14:paraId="37F2AD43" w14:textId="77777777" w:rsidR="00C0009C" w:rsidRDefault="00C0009C" w:rsidP="00C0009C">
            <w:pPr>
              <w:rPr>
                <w:lang w:val="zh-CN"/>
              </w:rPr>
            </w:pPr>
            <w:r>
              <w:rPr>
                <w:rFonts w:hint="eastAsia"/>
                <w:lang w:val="zh-CN"/>
              </w:rPr>
              <w:t>50</w:t>
            </w:r>
          </w:p>
          <w:p w14:paraId="1E737117" w14:textId="7F8B6164" w:rsidR="00C0009C" w:rsidRDefault="00C0009C" w:rsidP="00C0009C">
            <w:pPr>
              <w:rPr>
                <w:lang w:val="zh-CN"/>
              </w:rPr>
            </w:pPr>
            <w:r>
              <w:rPr>
                <w:rFonts w:hint="eastAsia"/>
                <w:lang w:val="zh-CN"/>
              </w:rPr>
              <w:t>50</w:t>
            </w:r>
          </w:p>
        </w:tc>
        <w:tc>
          <w:tcPr>
            <w:tcW w:w="1559" w:type="dxa"/>
            <w:shd w:val="clear" w:color="auto" w:fill="auto"/>
          </w:tcPr>
          <w:p w14:paraId="4AEC65B2" w14:textId="77777777" w:rsidR="00C0009C" w:rsidRDefault="00915829" w:rsidP="00C0009C">
            <w:pPr>
              <w:rPr>
                <w:lang w:val="zh-CN"/>
              </w:rPr>
            </w:pPr>
            <w:r>
              <w:rPr>
                <w:rFonts w:hint="eastAsia"/>
                <w:lang w:val="zh-CN"/>
              </w:rPr>
              <w:t>50</w:t>
            </w:r>
          </w:p>
          <w:p w14:paraId="4DC63B99" w14:textId="18087A19" w:rsidR="00915829" w:rsidRDefault="00915829" w:rsidP="00C0009C">
            <w:pPr>
              <w:rPr>
                <w:lang w:val="zh-CN"/>
              </w:rPr>
            </w:pPr>
            <w:r>
              <w:rPr>
                <w:rFonts w:hint="eastAsia"/>
                <w:lang w:val="zh-CN"/>
              </w:rPr>
              <w:t>100</w:t>
            </w:r>
          </w:p>
        </w:tc>
        <w:tc>
          <w:tcPr>
            <w:tcW w:w="1559" w:type="dxa"/>
            <w:shd w:val="clear" w:color="auto" w:fill="auto"/>
          </w:tcPr>
          <w:p w14:paraId="66157611" w14:textId="77777777" w:rsidR="00C0009C" w:rsidRDefault="00915829" w:rsidP="00C0009C">
            <w:pPr>
              <w:rPr>
                <w:lang w:val="zh-CN"/>
              </w:rPr>
            </w:pPr>
            <w:r>
              <w:rPr>
                <w:rFonts w:hint="eastAsia"/>
                <w:lang w:val="zh-CN"/>
              </w:rPr>
              <w:t>5</w:t>
            </w:r>
          </w:p>
          <w:p w14:paraId="48E937EB" w14:textId="4292F5AF" w:rsidR="00915829" w:rsidRDefault="00915829" w:rsidP="00C0009C">
            <w:pPr>
              <w:rPr>
                <w:lang w:val="zh-CN"/>
              </w:rPr>
            </w:pPr>
            <w:r>
              <w:rPr>
                <w:rFonts w:hint="eastAsia"/>
                <w:lang w:val="zh-CN"/>
              </w:rPr>
              <w:t>12</w:t>
            </w:r>
          </w:p>
        </w:tc>
        <w:tc>
          <w:tcPr>
            <w:tcW w:w="1560" w:type="dxa"/>
            <w:shd w:val="clear" w:color="auto" w:fill="auto"/>
          </w:tcPr>
          <w:p w14:paraId="5037CAEB" w14:textId="77777777" w:rsidR="00C0009C" w:rsidRDefault="00915829" w:rsidP="00C0009C">
            <w:pPr>
              <w:rPr>
                <w:lang w:val="zh-CN"/>
              </w:rPr>
            </w:pPr>
            <w:r>
              <w:rPr>
                <w:rFonts w:hint="eastAsia"/>
                <w:lang w:val="zh-CN"/>
              </w:rPr>
              <w:t>9</w:t>
            </w:r>
          </w:p>
          <w:p w14:paraId="36131C52" w14:textId="00682BA3" w:rsidR="00915829" w:rsidRDefault="00915829" w:rsidP="00C0009C">
            <w:pPr>
              <w:rPr>
                <w:lang w:val="zh-CN"/>
              </w:rPr>
            </w:pPr>
            <w:r>
              <w:rPr>
                <w:rFonts w:hint="eastAsia"/>
                <w:lang w:val="zh-CN"/>
              </w:rPr>
              <w:t>13</w:t>
            </w:r>
          </w:p>
        </w:tc>
      </w:tr>
      <w:tr w:rsidR="00C0009C" w14:paraId="411E00EB" w14:textId="77777777" w:rsidTr="00C0009C">
        <w:tc>
          <w:tcPr>
            <w:tcW w:w="1691" w:type="dxa"/>
            <w:shd w:val="clear" w:color="auto" w:fill="auto"/>
          </w:tcPr>
          <w:p w14:paraId="2239EFC4" w14:textId="544A52CE" w:rsidR="00C0009C" w:rsidRDefault="00C0009C" w:rsidP="00C0009C">
            <w:pPr>
              <w:rPr>
                <w:lang w:val="zh-CN"/>
              </w:rPr>
            </w:pPr>
            <w:r>
              <w:rPr>
                <w:rFonts w:hAnsi="宋体" w:hint="eastAsia"/>
                <w:lang w:val="zh-CN"/>
              </w:rPr>
              <w:t>1201～3200</w:t>
            </w:r>
          </w:p>
        </w:tc>
        <w:tc>
          <w:tcPr>
            <w:tcW w:w="1427" w:type="dxa"/>
            <w:shd w:val="clear" w:color="auto" w:fill="auto"/>
          </w:tcPr>
          <w:p w14:paraId="486A3590" w14:textId="77777777" w:rsidR="00C0009C" w:rsidRDefault="00C0009C" w:rsidP="00C0009C">
            <w:pPr>
              <w:rPr>
                <w:lang w:val="zh-CN"/>
              </w:rPr>
            </w:pPr>
            <w:r>
              <w:rPr>
                <w:rFonts w:hint="eastAsia"/>
                <w:lang w:val="zh-CN"/>
              </w:rPr>
              <w:t>第一</w:t>
            </w:r>
          </w:p>
          <w:p w14:paraId="23B00440" w14:textId="2D95A8C9" w:rsidR="00C0009C" w:rsidRDefault="00C0009C" w:rsidP="00C0009C">
            <w:pPr>
              <w:rPr>
                <w:lang w:val="zh-CN"/>
              </w:rPr>
            </w:pPr>
            <w:r>
              <w:rPr>
                <w:rFonts w:hint="eastAsia"/>
                <w:lang w:val="zh-CN"/>
              </w:rPr>
              <w:t>第二</w:t>
            </w:r>
          </w:p>
        </w:tc>
        <w:tc>
          <w:tcPr>
            <w:tcW w:w="1559" w:type="dxa"/>
            <w:shd w:val="clear" w:color="auto" w:fill="auto"/>
          </w:tcPr>
          <w:p w14:paraId="1B29DE4B" w14:textId="77777777" w:rsidR="00C0009C" w:rsidRDefault="00C0009C" w:rsidP="00C0009C">
            <w:pPr>
              <w:rPr>
                <w:lang w:val="zh-CN"/>
              </w:rPr>
            </w:pPr>
            <w:r>
              <w:rPr>
                <w:rFonts w:hint="eastAsia"/>
                <w:lang w:val="zh-CN"/>
              </w:rPr>
              <w:t>80</w:t>
            </w:r>
          </w:p>
          <w:p w14:paraId="329FE11E" w14:textId="60BE57AD" w:rsidR="00C0009C" w:rsidRDefault="00C0009C" w:rsidP="00C0009C">
            <w:pPr>
              <w:rPr>
                <w:lang w:val="zh-CN"/>
              </w:rPr>
            </w:pPr>
            <w:r>
              <w:rPr>
                <w:rFonts w:hint="eastAsia"/>
                <w:lang w:val="zh-CN"/>
              </w:rPr>
              <w:t>80</w:t>
            </w:r>
          </w:p>
        </w:tc>
        <w:tc>
          <w:tcPr>
            <w:tcW w:w="1559" w:type="dxa"/>
            <w:shd w:val="clear" w:color="auto" w:fill="auto"/>
          </w:tcPr>
          <w:p w14:paraId="66A13E48" w14:textId="77777777" w:rsidR="00C0009C" w:rsidRDefault="00915829" w:rsidP="00C0009C">
            <w:pPr>
              <w:rPr>
                <w:lang w:val="zh-CN"/>
              </w:rPr>
            </w:pPr>
            <w:r>
              <w:rPr>
                <w:rFonts w:hint="eastAsia"/>
                <w:lang w:val="zh-CN"/>
              </w:rPr>
              <w:t>80</w:t>
            </w:r>
          </w:p>
          <w:p w14:paraId="3A8C1BE2" w14:textId="557E458C" w:rsidR="00915829" w:rsidRDefault="00915829" w:rsidP="00C0009C">
            <w:pPr>
              <w:rPr>
                <w:lang w:val="zh-CN"/>
              </w:rPr>
            </w:pPr>
            <w:r>
              <w:rPr>
                <w:rFonts w:hint="eastAsia"/>
                <w:lang w:val="zh-CN"/>
              </w:rPr>
              <w:t>160</w:t>
            </w:r>
          </w:p>
        </w:tc>
        <w:tc>
          <w:tcPr>
            <w:tcW w:w="1559" w:type="dxa"/>
            <w:shd w:val="clear" w:color="auto" w:fill="auto"/>
          </w:tcPr>
          <w:p w14:paraId="68D5DBE6" w14:textId="77777777" w:rsidR="00C0009C" w:rsidRDefault="00915829" w:rsidP="00C0009C">
            <w:pPr>
              <w:rPr>
                <w:lang w:val="zh-CN"/>
              </w:rPr>
            </w:pPr>
            <w:r>
              <w:rPr>
                <w:rFonts w:hint="eastAsia"/>
                <w:lang w:val="zh-CN"/>
              </w:rPr>
              <w:t>7</w:t>
            </w:r>
          </w:p>
          <w:p w14:paraId="2C167ABB" w14:textId="1B62B7EA" w:rsidR="00915829" w:rsidRDefault="00915829" w:rsidP="00C0009C">
            <w:pPr>
              <w:rPr>
                <w:lang w:val="zh-CN"/>
              </w:rPr>
            </w:pPr>
            <w:r>
              <w:rPr>
                <w:rFonts w:hint="eastAsia"/>
                <w:lang w:val="zh-CN"/>
              </w:rPr>
              <w:t>18</w:t>
            </w:r>
          </w:p>
        </w:tc>
        <w:tc>
          <w:tcPr>
            <w:tcW w:w="1560" w:type="dxa"/>
            <w:shd w:val="clear" w:color="auto" w:fill="auto"/>
          </w:tcPr>
          <w:p w14:paraId="0A4F95CD" w14:textId="77777777" w:rsidR="00C0009C" w:rsidRDefault="00915829" w:rsidP="00C0009C">
            <w:pPr>
              <w:rPr>
                <w:lang w:val="zh-CN"/>
              </w:rPr>
            </w:pPr>
            <w:r>
              <w:rPr>
                <w:rFonts w:hint="eastAsia"/>
                <w:lang w:val="zh-CN"/>
              </w:rPr>
              <w:t>11</w:t>
            </w:r>
          </w:p>
          <w:p w14:paraId="756F124D" w14:textId="722D82BD" w:rsidR="00915829" w:rsidRDefault="00915829" w:rsidP="00C0009C">
            <w:pPr>
              <w:rPr>
                <w:lang w:val="zh-CN"/>
              </w:rPr>
            </w:pPr>
            <w:r>
              <w:rPr>
                <w:rFonts w:hint="eastAsia"/>
                <w:lang w:val="zh-CN"/>
              </w:rPr>
              <w:t>19</w:t>
            </w:r>
          </w:p>
        </w:tc>
      </w:tr>
      <w:tr w:rsidR="00C0009C" w14:paraId="608E9F2B" w14:textId="77777777" w:rsidTr="00C0009C">
        <w:tc>
          <w:tcPr>
            <w:tcW w:w="1691" w:type="dxa"/>
            <w:shd w:val="clear" w:color="auto" w:fill="auto"/>
          </w:tcPr>
          <w:p w14:paraId="37161568" w14:textId="4DD2216C" w:rsidR="00C0009C" w:rsidRDefault="00C0009C" w:rsidP="00C0009C">
            <w:pPr>
              <w:rPr>
                <w:lang w:val="zh-CN"/>
              </w:rPr>
            </w:pPr>
            <w:r>
              <w:rPr>
                <w:rFonts w:hAnsi="宋体" w:hint="eastAsia"/>
                <w:lang w:val="zh-CN"/>
              </w:rPr>
              <w:t>3201～10000</w:t>
            </w:r>
          </w:p>
        </w:tc>
        <w:tc>
          <w:tcPr>
            <w:tcW w:w="1427" w:type="dxa"/>
            <w:shd w:val="clear" w:color="auto" w:fill="auto"/>
          </w:tcPr>
          <w:p w14:paraId="672068EE" w14:textId="77777777" w:rsidR="00C0009C" w:rsidRDefault="00C0009C" w:rsidP="00C0009C">
            <w:pPr>
              <w:rPr>
                <w:lang w:val="zh-CN"/>
              </w:rPr>
            </w:pPr>
            <w:r>
              <w:rPr>
                <w:rFonts w:hint="eastAsia"/>
                <w:lang w:val="zh-CN"/>
              </w:rPr>
              <w:t>第一</w:t>
            </w:r>
          </w:p>
          <w:p w14:paraId="65400F0B" w14:textId="61666FF7" w:rsidR="00C0009C" w:rsidRDefault="00C0009C" w:rsidP="00C0009C">
            <w:pPr>
              <w:rPr>
                <w:lang w:val="zh-CN"/>
              </w:rPr>
            </w:pPr>
            <w:r>
              <w:rPr>
                <w:rFonts w:hint="eastAsia"/>
                <w:lang w:val="zh-CN"/>
              </w:rPr>
              <w:t>第二</w:t>
            </w:r>
          </w:p>
        </w:tc>
        <w:tc>
          <w:tcPr>
            <w:tcW w:w="1559" w:type="dxa"/>
            <w:shd w:val="clear" w:color="auto" w:fill="auto"/>
          </w:tcPr>
          <w:p w14:paraId="5A4F210A" w14:textId="77777777" w:rsidR="00C0009C" w:rsidRDefault="00C0009C" w:rsidP="00C0009C">
            <w:pPr>
              <w:rPr>
                <w:lang w:val="zh-CN"/>
              </w:rPr>
            </w:pPr>
            <w:r>
              <w:rPr>
                <w:rFonts w:hint="eastAsia"/>
                <w:lang w:val="zh-CN"/>
              </w:rPr>
              <w:t>125</w:t>
            </w:r>
          </w:p>
          <w:p w14:paraId="658E1826" w14:textId="419E4B7B" w:rsidR="00C0009C" w:rsidRDefault="00C0009C" w:rsidP="00C0009C">
            <w:pPr>
              <w:rPr>
                <w:lang w:val="zh-CN"/>
              </w:rPr>
            </w:pPr>
            <w:r>
              <w:rPr>
                <w:rFonts w:hint="eastAsia"/>
                <w:lang w:val="zh-CN"/>
              </w:rPr>
              <w:t>125</w:t>
            </w:r>
          </w:p>
        </w:tc>
        <w:tc>
          <w:tcPr>
            <w:tcW w:w="1559" w:type="dxa"/>
            <w:shd w:val="clear" w:color="auto" w:fill="auto"/>
          </w:tcPr>
          <w:p w14:paraId="1DC46254" w14:textId="77777777" w:rsidR="00C0009C" w:rsidRDefault="00915829" w:rsidP="00C0009C">
            <w:pPr>
              <w:rPr>
                <w:lang w:val="zh-CN"/>
              </w:rPr>
            </w:pPr>
            <w:r>
              <w:rPr>
                <w:rFonts w:hint="eastAsia"/>
                <w:lang w:val="zh-CN"/>
              </w:rPr>
              <w:t>125</w:t>
            </w:r>
          </w:p>
          <w:p w14:paraId="17414D03" w14:textId="188CB00B" w:rsidR="00915829" w:rsidRDefault="00915829" w:rsidP="00C0009C">
            <w:pPr>
              <w:rPr>
                <w:lang w:val="zh-CN"/>
              </w:rPr>
            </w:pPr>
            <w:r>
              <w:rPr>
                <w:rFonts w:hint="eastAsia"/>
                <w:lang w:val="zh-CN"/>
              </w:rPr>
              <w:t>250</w:t>
            </w:r>
          </w:p>
        </w:tc>
        <w:tc>
          <w:tcPr>
            <w:tcW w:w="1559" w:type="dxa"/>
            <w:shd w:val="clear" w:color="auto" w:fill="auto"/>
          </w:tcPr>
          <w:p w14:paraId="43E2FE68" w14:textId="77777777" w:rsidR="00C0009C" w:rsidRDefault="00915829" w:rsidP="00C0009C">
            <w:pPr>
              <w:rPr>
                <w:lang w:val="zh-CN"/>
              </w:rPr>
            </w:pPr>
            <w:r>
              <w:rPr>
                <w:rFonts w:hint="eastAsia"/>
                <w:lang w:val="zh-CN"/>
              </w:rPr>
              <w:t>11</w:t>
            </w:r>
          </w:p>
          <w:p w14:paraId="3F343273" w14:textId="11424B7B" w:rsidR="00915829" w:rsidRDefault="00915829" w:rsidP="00C0009C">
            <w:pPr>
              <w:rPr>
                <w:lang w:val="zh-CN"/>
              </w:rPr>
            </w:pPr>
            <w:r>
              <w:rPr>
                <w:rFonts w:hint="eastAsia"/>
                <w:lang w:val="zh-CN"/>
              </w:rPr>
              <w:t>26</w:t>
            </w:r>
          </w:p>
        </w:tc>
        <w:tc>
          <w:tcPr>
            <w:tcW w:w="1560" w:type="dxa"/>
            <w:shd w:val="clear" w:color="auto" w:fill="auto"/>
          </w:tcPr>
          <w:p w14:paraId="5D9E2C84" w14:textId="77777777" w:rsidR="00C0009C" w:rsidRDefault="00915829" w:rsidP="00C0009C">
            <w:pPr>
              <w:rPr>
                <w:lang w:val="zh-CN"/>
              </w:rPr>
            </w:pPr>
            <w:r>
              <w:rPr>
                <w:rFonts w:hint="eastAsia"/>
                <w:lang w:val="zh-CN"/>
              </w:rPr>
              <w:t>16</w:t>
            </w:r>
          </w:p>
          <w:p w14:paraId="50802EC2" w14:textId="6AC05918" w:rsidR="00915829" w:rsidRDefault="00915829" w:rsidP="00C0009C">
            <w:pPr>
              <w:rPr>
                <w:lang w:val="zh-CN"/>
              </w:rPr>
            </w:pPr>
            <w:r>
              <w:rPr>
                <w:rFonts w:hint="eastAsia"/>
                <w:lang w:val="zh-CN"/>
              </w:rPr>
              <w:t>27</w:t>
            </w:r>
          </w:p>
        </w:tc>
      </w:tr>
      <w:tr w:rsidR="00C0009C" w14:paraId="1AA81E48" w14:textId="77777777" w:rsidTr="00C0009C">
        <w:tc>
          <w:tcPr>
            <w:tcW w:w="1691" w:type="dxa"/>
            <w:tcBorders>
              <w:bottom w:val="single" w:sz="4" w:space="0" w:color="auto"/>
            </w:tcBorders>
            <w:shd w:val="clear" w:color="auto" w:fill="auto"/>
          </w:tcPr>
          <w:p w14:paraId="5A7D1487" w14:textId="1004F53F" w:rsidR="00C0009C" w:rsidRDefault="00C0009C" w:rsidP="00C0009C">
            <w:pPr>
              <w:rPr>
                <w:lang w:val="zh-CN"/>
              </w:rPr>
            </w:pPr>
            <w:r>
              <w:rPr>
                <w:rFonts w:hAnsi="宋体" w:hint="eastAsia"/>
                <w:lang w:val="zh-CN"/>
              </w:rPr>
              <w:t>10001～35000</w:t>
            </w:r>
          </w:p>
        </w:tc>
        <w:tc>
          <w:tcPr>
            <w:tcW w:w="1427" w:type="dxa"/>
            <w:tcBorders>
              <w:bottom w:val="single" w:sz="4" w:space="0" w:color="auto"/>
            </w:tcBorders>
            <w:shd w:val="clear" w:color="auto" w:fill="auto"/>
          </w:tcPr>
          <w:p w14:paraId="30938BC2" w14:textId="77777777" w:rsidR="00C0009C" w:rsidRDefault="00C0009C" w:rsidP="00C0009C">
            <w:pPr>
              <w:rPr>
                <w:lang w:val="zh-CN"/>
              </w:rPr>
            </w:pPr>
            <w:r>
              <w:rPr>
                <w:rFonts w:hint="eastAsia"/>
                <w:lang w:val="zh-CN"/>
              </w:rPr>
              <w:t>第一</w:t>
            </w:r>
          </w:p>
          <w:p w14:paraId="0B896C11" w14:textId="2765554A" w:rsidR="00C0009C" w:rsidRDefault="00C0009C" w:rsidP="00C0009C">
            <w:pPr>
              <w:rPr>
                <w:lang w:val="zh-CN"/>
              </w:rPr>
            </w:pPr>
            <w:r>
              <w:rPr>
                <w:rFonts w:hint="eastAsia"/>
                <w:lang w:val="zh-CN"/>
              </w:rPr>
              <w:t>第二</w:t>
            </w:r>
          </w:p>
        </w:tc>
        <w:tc>
          <w:tcPr>
            <w:tcW w:w="1559" w:type="dxa"/>
            <w:tcBorders>
              <w:bottom w:val="single" w:sz="4" w:space="0" w:color="auto"/>
            </w:tcBorders>
            <w:shd w:val="clear" w:color="auto" w:fill="auto"/>
          </w:tcPr>
          <w:p w14:paraId="533973A3" w14:textId="77777777" w:rsidR="00C0009C" w:rsidRDefault="00C0009C" w:rsidP="00C0009C">
            <w:pPr>
              <w:rPr>
                <w:lang w:val="zh-CN"/>
              </w:rPr>
            </w:pPr>
            <w:r>
              <w:rPr>
                <w:rFonts w:hint="eastAsia"/>
                <w:lang w:val="zh-CN"/>
              </w:rPr>
              <w:t>200</w:t>
            </w:r>
          </w:p>
          <w:p w14:paraId="320386AB" w14:textId="34121F0E" w:rsidR="00C0009C" w:rsidRDefault="00C0009C" w:rsidP="00C0009C">
            <w:pPr>
              <w:rPr>
                <w:lang w:val="zh-CN"/>
              </w:rPr>
            </w:pPr>
            <w:r>
              <w:rPr>
                <w:rFonts w:hint="eastAsia"/>
                <w:lang w:val="zh-CN"/>
              </w:rPr>
              <w:t>200</w:t>
            </w:r>
          </w:p>
        </w:tc>
        <w:tc>
          <w:tcPr>
            <w:tcW w:w="1559" w:type="dxa"/>
            <w:tcBorders>
              <w:bottom w:val="single" w:sz="4" w:space="0" w:color="auto"/>
            </w:tcBorders>
            <w:shd w:val="clear" w:color="auto" w:fill="auto"/>
          </w:tcPr>
          <w:p w14:paraId="3E58D652" w14:textId="77777777" w:rsidR="00C0009C" w:rsidRDefault="00915829" w:rsidP="00C0009C">
            <w:pPr>
              <w:rPr>
                <w:lang w:val="zh-CN"/>
              </w:rPr>
            </w:pPr>
            <w:r>
              <w:rPr>
                <w:rFonts w:hint="eastAsia"/>
                <w:lang w:val="zh-CN"/>
              </w:rPr>
              <w:t>200</w:t>
            </w:r>
          </w:p>
          <w:p w14:paraId="4C521454" w14:textId="003FB7BA" w:rsidR="00915829" w:rsidRDefault="00915829" w:rsidP="00C0009C">
            <w:pPr>
              <w:rPr>
                <w:lang w:val="zh-CN"/>
              </w:rPr>
            </w:pPr>
            <w:r>
              <w:rPr>
                <w:rFonts w:hint="eastAsia"/>
                <w:lang w:val="zh-CN"/>
              </w:rPr>
              <w:t>400</w:t>
            </w:r>
          </w:p>
        </w:tc>
        <w:tc>
          <w:tcPr>
            <w:tcW w:w="1559" w:type="dxa"/>
            <w:tcBorders>
              <w:bottom w:val="single" w:sz="4" w:space="0" w:color="auto"/>
            </w:tcBorders>
            <w:shd w:val="clear" w:color="auto" w:fill="auto"/>
          </w:tcPr>
          <w:p w14:paraId="16FCFC0F" w14:textId="77777777" w:rsidR="00C0009C" w:rsidRDefault="00915829" w:rsidP="00C0009C">
            <w:pPr>
              <w:rPr>
                <w:lang w:val="zh-CN"/>
              </w:rPr>
            </w:pPr>
            <w:r>
              <w:rPr>
                <w:rFonts w:hint="eastAsia"/>
                <w:lang w:val="zh-CN"/>
              </w:rPr>
              <w:t>11</w:t>
            </w:r>
          </w:p>
          <w:p w14:paraId="03E2BBED" w14:textId="7F4C0F5A" w:rsidR="00915829" w:rsidRDefault="00915829" w:rsidP="00C0009C">
            <w:pPr>
              <w:rPr>
                <w:lang w:val="zh-CN"/>
              </w:rPr>
            </w:pPr>
            <w:r>
              <w:rPr>
                <w:rFonts w:hint="eastAsia"/>
                <w:lang w:val="zh-CN"/>
              </w:rPr>
              <w:t>26</w:t>
            </w:r>
          </w:p>
        </w:tc>
        <w:tc>
          <w:tcPr>
            <w:tcW w:w="1560" w:type="dxa"/>
            <w:tcBorders>
              <w:bottom w:val="single" w:sz="4" w:space="0" w:color="auto"/>
            </w:tcBorders>
            <w:shd w:val="clear" w:color="auto" w:fill="auto"/>
          </w:tcPr>
          <w:p w14:paraId="19B6E92D" w14:textId="77777777" w:rsidR="00C0009C" w:rsidRDefault="00915829" w:rsidP="00C0009C">
            <w:pPr>
              <w:rPr>
                <w:lang w:val="zh-CN"/>
              </w:rPr>
            </w:pPr>
            <w:r>
              <w:rPr>
                <w:rFonts w:hint="eastAsia"/>
                <w:lang w:val="zh-CN"/>
              </w:rPr>
              <w:t>16</w:t>
            </w:r>
          </w:p>
          <w:p w14:paraId="2C502BAC" w14:textId="66456714" w:rsidR="00915829" w:rsidRDefault="00915829" w:rsidP="00C0009C">
            <w:pPr>
              <w:rPr>
                <w:lang w:val="zh-CN"/>
              </w:rPr>
            </w:pPr>
            <w:r>
              <w:rPr>
                <w:rFonts w:hint="eastAsia"/>
                <w:lang w:val="zh-CN"/>
              </w:rPr>
              <w:t>27</w:t>
            </w:r>
          </w:p>
        </w:tc>
      </w:tr>
      <w:tr w:rsidR="00C0009C" w14:paraId="1BC71921" w14:textId="77777777" w:rsidTr="00C0009C">
        <w:tc>
          <w:tcPr>
            <w:tcW w:w="1691" w:type="dxa"/>
            <w:tcBorders>
              <w:top w:val="single" w:sz="4" w:space="0" w:color="auto"/>
              <w:bottom w:val="single" w:sz="8" w:space="0" w:color="auto"/>
            </w:tcBorders>
            <w:shd w:val="clear" w:color="auto" w:fill="auto"/>
          </w:tcPr>
          <w:p w14:paraId="3E9E7DDB" w14:textId="093B7FD5" w:rsidR="00C0009C" w:rsidRDefault="00C0009C" w:rsidP="00C0009C">
            <w:pPr>
              <w:rPr>
                <w:lang w:val="zh-CN"/>
              </w:rPr>
            </w:pPr>
            <w:r>
              <w:rPr>
                <w:rFonts w:hAnsi="宋体" w:hint="eastAsia"/>
                <w:lang w:val="zh-CN"/>
              </w:rPr>
              <w:t>35001～150000</w:t>
            </w:r>
          </w:p>
        </w:tc>
        <w:tc>
          <w:tcPr>
            <w:tcW w:w="1427" w:type="dxa"/>
            <w:tcBorders>
              <w:top w:val="single" w:sz="4" w:space="0" w:color="auto"/>
              <w:bottom w:val="single" w:sz="8" w:space="0" w:color="auto"/>
            </w:tcBorders>
            <w:shd w:val="clear" w:color="auto" w:fill="auto"/>
          </w:tcPr>
          <w:p w14:paraId="1BF35E64" w14:textId="77777777" w:rsidR="00C0009C" w:rsidRDefault="00C0009C" w:rsidP="00C0009C">
            <w:pPr>
              <w:rPr>
                <w:lang w:val="zh-CN"/>
              </w:rPr>
            </w:pPr>
            <w:r>
              <w:rPr>
                <w:rFonts w:hint="eastAsia"/>
                <w:lang w:val="zh-CN"/>
              </w:rPr>
              <w:t>第一</w:t>
            </w:r>
          </w:p>
          <w:p w14:paraId="614F2242" w14:textId="6278F5F2" w:rsidR="00C0009C" w:rsidRDefault="00C0009C" w:rsidP="00C0009C">
            <w:pPr>
              <w:rPr>
                <w:lang w:val="zh-CN"/>
              </w:rPr>
            </w:pPr>
            <w:r>
              <w:rPr>
                <w:rFonts w:hint="eastAsia"/>
                <w:lang w:val="zh-CN"/>
              </w:rPr>
              <w:t>第二</w:t>
            </w:r>
          </w:p>
        </w:tc>
        <w:tc>
          <w:tcPr>
            <w:tcW w:w="1559" w:type="dxa"/>
            <w:tcBorders>
              <w:top w:val="single" w:sz="4" w:space="0" w:color="auto"/>
              <w:bottom w:val="single" w:sz="8" w:space="0" w:color="auto"/>
            </w:tcBorders>
            <w:shd w:val="clear" w:color="auto" w:fill="auto"/>
          </w:tcPr>
          <w:p w14:paraId="0BC75F2D" w14:textId="77777777" w:rsidR="00C0009C" w:rsidRDefault="00C0009C" w:rsidP="00C0009C">
            <w:pPr>
              <w:rPr>
                <w:lang w:val="zh-CN"/>
              </w:rPr>
            </w:pPr>
            <w:r>
              <w:rPr>
                <w:rFonts w:hint="eastAsia"/>
                <w:lang w:val="zh-CN"/>
              </w:rPr>
              <w:t>315</w:t>
            </w:r>
          </w:p>
          <w:p w14:paraId="33E226CD" w14:textId="7A29A4FF" w:rsidR="00C0009C" w:rsidRDefault="00C0009C" w:rsidP="00C0009C">
            <w:pPr>
              <w:rPr>
                <w:lang w:val="zh-CN"/>
              </w:rPr>
            </w:pPr>
            <w:r>
              <w:rPr>
                <w:rFonts w:hint="eastAsia"/>
                <w:lang w:val="zh-CN"/>
              </w:rPr>
              <w:t>315</w:t>
            </w:r>
          </w:p>
        </w:tc>
        <w:tc>
          <w:tcPr>
            <w:tcW w:w="1559" w:type="dxa"/>
            <w:tcBorders>
              <w:top w:val="single" w:sz="4" w:space="0" w:color="auto"/>
              <w:bottom w:val="single" w:sz="8" w:space="0" w:color="auto"/>
            </w:tcBorders>
            <w:shd w:val="clear" w:color="auto" w:fill="auto"/>
          </w:tcPr>
          <w:p w14:paraId="69E4A487" w14:textId="77777777" w:rsidR="00C0009C" w:rsidRDefault="00915829" w:rsidP="00C0009C">
            <w:pPr>
              <w:rPr>
                <w:lang w:val="zh-CN"/>
              </w:rPr>
            </w:pPr>
            <w:r>
              <w:rPr>
                <w:rFonts w:hint="eastAsia"/>
                <w:lang w:val="zh-CN"/>
              </w:rPr>
              <w:t>315</w:t>
            </w:r>
          </w:p>
          <w:p w14:paraId="05F764BC" w14:textId="39737496" w:rsidR="00915829" w:rsidRDefault="00915829" w:rsidP="00C0009C">
            <w:pPr>
              <w:rPr>
                <w:lang w:val="zh-CN"/>
              </w:rPr>
            </w:pPr>
            <w:r>
              <w:rPr>
                <w:rFonts w:hint="eastAsia"/>
                <w:lang w:val="zh-CN"/>
              </w:rPr>
              <w:t>630</w:t>
            </w:r>
          </w:p>
        </w:tc>
        <w:tc>
          <w:tcPr>
            <w:tcW w:w="1559" w:type="dxa"/>
            <w:tcBorders>
              <w:top w:val="single" w:sz="4" w:space="0" w:color="auto"/>
              <w:bottom w:val="single" w:sz="8" w:space="0" w:color="auto"/>
            </w:tcBorders>
            <w:shd w:val="clear" w:color="auto" w:fill="auto"/>
          </w:tcPr>
          <w:p w14:paraId="4AED95DE" w14:textId="77777777" w:rsidR="00C0009C" w:rsidRDefault="00915829" w:rsidP="00C0009C">
            <w:pPr>
              <w:rPr>
                <w:lang w:val="zh-CN"/>
              </w:rPr>
            </w:pPr>
            <w:r>
              <w:rPr>
                <w:rFonts w:hint="eastAsia"/>
                <w:lang w:val="zh-CN"/>
              </w:rPr>
              <w:t>11</w:t>
            </w:r>
          </w:p>
          <w:p w14:paraId="7EE0471A" w14:textId="391ED8BF" w:rsidR="00915829" w:rsidRDefault="00915829" w:rsidP="00C0009C">
            <w:pPr>
              <w:rPr>
                <w:lang w:val="zh-CN"/>
              </w:rPr>
            </w:pPr>
            <w:r>
              <w:rPr>
                <w:rFonts w:hint="eastAsia"/>
                <w:lang w:val="zh-CN"/>
              </w:rPr>
              <w:t>26</w:t>
            </w:r>
          </w:p>
        </w:tc>
        <w:tc>
          <w:tcPr>
            <w:tcW w:w="1560" w:type="dxa"/>
            <w:tcBorders>
              <w:top w:val="single" w:sz="4" w:space="0" w:color="auto"/>
              <w:bottom w:val="single" w:sz="8" w:space="0" w:color="auto"/>
            </w:tcBorders>
            <w:shd w:val="clear" w:color="auto" w:fill="auto"/>
          </w:tcPr>
          <w:p w14:paraId="29E8AD1B" w14:textId="77777777" w:rsidR="00C0009C" w:rsidRDefault="00915829" w:rsidP="00C0009C">
            <w:pPr>
              <w:rPr>
                <w:lang w:val="zh-CN"/>
              </w:rPr>
            </w:pPr>
            <w:r>
              <w:rPr>
                <w:rFonts w:hint="eastAsia"/>
                <w:lang w:val="zh-CN"/>
              </w:rPr>
              <w:t>16</w:t>
            </w:r>
          </w:p>
          <w:p w14:paraId="7D14A33B" w14:textId="343CBD27" w:rsidR="00915829" w:rsidRDefault="00915829" w:rsidP="00C0009C">
            <w:pPr>
              <w:rPr>
                <w:lang w:val="zh-CN"/>
              </w:rPr>
            </w:pPr>
            <w:r>
              <w:rPr>
                <w:rFonts w:hint="eastAsia"/>
                <w:lang w:val="zh-CN"/>
              </w:rPr>
              <w:t>27</w:t>
            </w:r>
          </w:p>
        </w:tc>
      </w:tr>
      <w:tr w:rsidR="00C0009C" w14:paraId="02F2DF0A" w14:textId="77777777" w:rsidTr="00C0009C">
        <w:tc>
          <w:tcPr>
            <w:tcW w:w="1691" w:type="dxa"/>
            <w:tcBorders>
              <w:top w:val="single" w:sz="8" w:space="0" w:color="auto"/>
            </w:tcBorders>
            <w:shd w:val="clear" w:color="auto" w:fill="auto"/>
          </w:tcPr>
          <w:p w14:paraId="4FC06572" w14:textId="0D311E74" w:rsidR="00C0009C" w:rsidRDefault="00C0009C" w:rsidP="00C0009C">
            <w:pPr>
              <w:rPr>
                <w:lang w:val="zh-CN"/>
              </w:rPr>
            </w:pPr>
            <w:r>
              <w:rPr>
                <w:rFonts w:hAnsi="宋体" w:hint="eastAsia"/>
                <w:lang w:val="zh-CN"/>
              </w:rPr>
              <w:t>150001～500000</w:t>
            </w:r>
          </w:p>
        </w:tc>
        <w:tc>
          <w:tcPr>
            <w:tcW w:w="1427" w:type="dxa"/>
            <w:tcBorders>
              <w:top w:val="single" w:sz="8" w:space="0" w:color="auto"/>
            </w:tcBorders>
            <w:shd w:val="clear" w:color="auto" w:fill="auto"/>
          </w:tcPr>
          <w:p w14:paraId="379F4B94" w14:textId="77777777" w:rsidR="00C0009C" w:rsidRDefault="00C0009C" w:rsidP="00C0009C">
            <w:pPr>
              <w:rPr>
                <w:lang w:val="zh-CN"/>
              </w:rPr>
            </w:pPr>
            <w:r>
              <w:rPr>
                <w:rFonts w:hint="eastAsia"/>
                <w:lang w:val="zh-CN"/>
              </w:rPr>
              <w:t>第一</w:t>
            </w:r>
          </w:p>
          <w:p w14:paraId="2300A1E7" w14:textId="75234B9F" w:rsidR="00C0009C" w:rsidRDefault="00C0009C" w:rsidP="00C0009C">
            <w:pPr>
              <w:rPr>
                <w:lang w:val="zh-CN"/>
              </w:rPr>
            </w:pPr>
            <w:r>
              <w:rPr>
                <w:rFonts w:hint="eastAsia"/>
                <w:lang w:val="zh-CN"/>
              </w:rPr>
              <w:t>第二</w:t>
            </w:r>
          </w:p>
        </w:tc>
        <w:tc>
          <w:tcPr>
            <w:tcW w:w="1559" w:type="dxa"/>
            <w:tcBorders>
              <w:top w:val="single" w:sz="8" w:space="0" w:color="auto"/>
            </w:tcBorders>
            <w:shd w:val="clear" w:color="auto" w:fill="auto"/>
          </w:tcPr>
          <w:p w14:paraId="7985F4B2" w14:textId="77777777" w:rsidR="00C0009C" w:rsidRDefault="00C0009C" w:rsidP="00C0009C">
            <w:pPr>
              <w:rPr>
                <w:lang w:val="zh-CN"/>
              </w:rPr>
            </w:pPr>
            <w:r>
              <w:rPr>
                <w:rFonts w:hint="eastAsia"/>
                <w:lang w:val="zh-CN"/>
              </w:rPr>
              <w:t>500</w:t>
            </w:r>
          </w:p>
          <w:p w14:paraId="6A4FEC70" w14:textId="25AF7D4C" w:rsidR="00C0009C" w:rsidRDefault="00C0009C" w:rsidP="00C0009C">
            <w:pPr>
              <w:rPr>
                <w:lang w:val="zh-CN"/>
              </w:rPr>
            </w:pPr>
            <w:r>
              <w:rPr>
                <w:rFonts w:hint="eastAsia"/>
                <w:lang w:val="zh-CN"/>
              </w:rPr>
              <w:t>500</w:t>
            </w:r>
          </w:p>
        </w:tc>
        <w:tc>
          <w:tcPr>
            <w:tcW w:w="1559" w:type="dxa"/>
            <w:tcBorders>
              <w:top w:val="single" w:sz="8" w:space="0" w:color="auto"/>
            </w:tcBorders>
            <w:shd w:val="clear" w:color="auto" w:fill="auto"/>
          </w:tcPr>
          <w:p w14:paraId="3BC1F730" w14:textId="77777777" w:rsidR="00C0009C" w:rsidRDefault="00915829" w:rsidP="00C0009C">
            <w:pPr>
              <w:rPr>
                <w:lang w:val="zh-CN"/>
              </w:rPr>
            </w:pPr>
            <w:r>
              <w:rPr>
                <w:rFonts w:hint="eastAsia"/>
                <w:lang w:val="zh-CN"/>
              </w:rPr>
              <w:t>500</w:t>
            </w:r>
          </w:p>
          <w:p w14:paraId="172E7682" w14:textId="2F8CF0EC" w:rsidR="00915829" w:rsidRDefault="00915829" w:rsidP="00C0009C">
            <w:pPr>
              <w:rPr>
                <w:lang w:val="zh-CN"/>
              </w:rPr>
            </w:pPr>
            <w:r>
              <w:rPr>
                <w:rFonts w:hint="eastAsia"/>
                <w:lang w:val="zh-CN"/>
              </w:rPr>
              <w:t>1000</w:t>
            </w:r>
          </w:p>
        </w:tc>
        <w:tc>
          <w:tcPr>
            <w:tcW w:w="1559" w:type="dxa"/>
            <w:tcBorders>
              <w:top w:val="single" w:sz="8" w:space="0" w:color="auto"/>
            </w:tcBorders>
            <w:shd w:val="clear" w:color="auto" w:fill="auto"/>
          </w:tcPr>
          <w:p w14:paraId="2BEAE4DE" w14:textId="77777777" w:rsidR="00C0009C" w:rsidRDefault="00915829" w:rsidP="00C0009C">
            <w:pPr>
              <w:rPr>
                <w:lang w:val="zh-CN"/>
              </w:rPr>
            </w:pPr>
            <w:r>
              <w:rPr>
                <w:rFonts w:hint="eastAsia"/>
                <w:lang w:val="zh-CN"/>
              </w:rPr>
              <w:t>11</w:t>
            </w:r>
          </w:p>
          <w:p w14:paraId="6C850954" w14:textId="53F60404" w:rsidR="00915829" w:rsidRDefault="00915829" w:rsidP="00C0009C">
            <w:pPr>
              <w:rPr>
                <w:lang w:val="zh-CN"/>
              </w:rPr>
            </w:pPr>
            <w:r>
              <w:rPr>
                <w:rFonts w:hint="eastAsia"/>
                <w:lang w:val="zh-CN"/>
              </w:rPr>
              <w:t>26</w:t>
            </w:r>
          </w:p>
        </w:tc>
        <w:tc>
          <w:tcPr>
            <w:tcW w:w="1560" w:type="dxa"/>
            <w:tcBorders>
              <w:top w:val="single" w:sz="8" w:space="0" w:color="auto"/>
            </w:tcBorders>
            <w:shd w:val="clear" w:color="auto" w:fill="auto"/>
          </w:tcPr>
          <w:p w14:paraId="46C8E86D" w14:textId="77777777" w:rsidR="00C0009C" w:rsidRDefault="00915829" w:rsidP="00C0009C">
            <w:pPr>
              <w:rPr>
                <w:lang w:val="zh-CN"/>
              </w:rPr>
            </w:pPr>
            <w:r>
              <w:rPr>
                <w:rFonts w:hint="eastAsia"/>
                <w:lang w:val="zh-CN"/>
              </w:rPr>
              <w:t>16</w:t>
            </w:r>
          </w:p>
          <w:p w14:paraId="34963EC5" w14:textId="4A0B0619" w:rsidR="00915829" w:rsidRDefault="00915829" w:rsidP="00C0009C">
            <w:pPr>
              <w:rPr>
                <w:lang w:val="zh-CN"/>
              </w:rPr>
            </w:pPr>
            <w:r>
              <w:rPr>
                <w:rFonts w:hint="eastAsia"/>
                <w:lang w:val="zh-CN"/>
              </w:rPr>
              <w:t>27</w:t>
            </w:r>
          </w:p>
        </w:tc>
      </w:tr>
      <w:tr w:rsidR="00C0009C" w14:paraId="6F55F2C1" w14:textId="77777777" w:rsidTr="00C0009C">
        <w:tc>
          <w:tcPr>
            <w:tcW w:w="1691" w:type="dxa"/>
            <w:shd w:val="clear" w:color="auto" w:fill="auto"/>
          </w:tcPr>
          <w:p w14:paraId="4CA2963E" w14:textId="6E89628B" w:rsidR="00C0009C" w:rsidRDefault="00C0009C" w:rsidP="00C0009C">
            <w:pPr>
              <w:rPr>
                <w:lang w:val="zh-CN"/>
              </w:rPr>
            </w:pPr>
            <w:r>
              <w:rPr>
                <w:rFonts w:hint="eastAsia"/>
                <w:lang w:val="zh-CN"/>
              </w:rPr>
              <w:t>≥500001</w:t>
            </w:r>
          </w:p>
        </w:tc>
        <w:tc>
          <w:tcPr>
            <w:tcW w:w="1427" w:type="dxa"/>
            <w:shd w:val="clear" w:color="auto" w:fill="auto"/>
          </w:tcPr>
          <w:p w14:paraId="0547F971" w14:textId="77777777" w:rsidR="00C0009C" w:rsidRDefault="00C0009C" w:rsidP="00C0009C">
            <w:pPr>
              <w:rPr>
                <w:lang w:val="zh-CN"/>
              </w:rPr>
            </w:pPr>
            <w:r>
              <w:rPr>
                <w:rFonts w:hint="eastAsia"/>
                <w:lang w:val="zh-CN"/>
              </w:rPr>
              <w:t>第一</w:t>
            </w:r>
          </w:p>
          <w:p w14:paraId="146AA18B" w14:textId="3539161B" w:rsidR="00C0009C" w:rsidRDefault="00C0009C" w:rsidP="00C0009C">
            <w:pPr>
              <w:rPr>
                <w:lang w:val="zh-CN"/>
              </w:rPr>
            </w:pPr>
            <w:r>
              <w:rPr>
                <w:rFonts w:hint="eastAsia"/>
                <w:lang w:val="zh-CN"/>
              </w:rPr>
              <w:t>第二</w:t>
            </w:r>
          </w:p>
        </w:tc>
        <w:tc>
          <w:tcPr>
            <w:tcW w:w="1559" w:type="dxa"/>
            <w:shd w:val="clear" w:color="auto" w:fill="auto"/>
          </w:tcPr>
          <w:p w14:paraId="3AE44A41" w14:textId="77777777" w:rsidR="00C0009C" w:rsidRDefault="00C0009C" w:rsidP="00C0009C">
            <w:pPr>
              <w:rPr>
                <w:lang w:val="zh-CN"/>
              </w:rPr>
            </w:pPr>
            <w:r>
              <w:rPr>
                <w:rFonts w:hint="eastAsia"/>
                <w:lang w:val="zh-CN"/>
              </w:rPr>
              <w:t>800</w:t>
            </w:r>
          </w:p>
          <w:p w14:paraId="59C3FCE1" w14:textId="4D0DE30C" w:rsidR="00C0009C" w:rsidRDefault="00C0009C" w:rsidP="00C0009C">
            <w:pPr>
              <w:rPr>
                <w:lang w:val="zh-CN"/>
              </w:rPr>
            </w:pPr>
            <w:r>
              <w:rPr>
                <w:rFonts w:hint="eastAsia"/>
                <w:lang w:val="zh-CN"/>
              </w:rPr>
              <w:t>800</w:t>
            </w:r>
          </w:p>
        </w:tc>
        <w:tc>
          <w:tcPr>
            <w:tcW w:w="1559" w:type="dxa"/>
            <w:shd w:val="clear" w:color="auto" w:fill="auto"/>
          </w:tcPr>
          <w:p w14:paraId="1C3F910B" w14:textId="77777777" w:rsidR="00C0009C" w:rsidRDefault="00915829" w:rsidP="00C0009C">
            <w:pPr>
              <w:rPr>
                <w:lang w:val="zh-CN"/>
              </w:rPr>
            </w:pPr>
            <w:r>
              <w:rPr>
                <w:rFonts w:hint="eastAsia"/>
                <w:lang w:val="zh-CN"/>
              </w:rPr>
              <w:t>800</w:t>
            </w:r>
          </w:p>
          <w:p w14:paraId="4EC92418" w14:textId="35D71237" w:rsidR="00915829" w:rsidRDefault="00915829" w:rsidP="00C0009C">
            <w:pPr>
              <w:rPr>
                <w:lang w:val="zh-CN"/>
              </w:rPr>
            </w:pPr>
            <w:r>
              <w:rPr>
                <w:rFonts w:hint="eastAsia"/>
                <w:lang w:val="zh-CN"/>
              </w:rPr>
              <w:t>1600</w:t>
            </w:r>
          </w:p>
        </w:tc>
        <w:tc>
          <w:tcPr>
            <w:tcW w:w="1559" w:type="dxa"/>
            <w:shd w:val="clear" w:color="auto" w:fill="auto"/>
          </w:tcPr>
          <w:p w14:paraId="313EBC91" w14:textId="77777777" w:rsidR="00C0009C" w:rsidRDefault="00915829" w:rsidP="00C0009C">
            <w:pPr>
              <w:rPr>
                <w:lang w:val="zh-CN"/>
              </w:rPr>
            </w:pPr>
            <w:r>
              <w:rPr>
                <w:rFonts w:hint="eastAsia"/>
                <w:lang w:val="zh-CN"/>
              </w:rPr>
              <w:t>11</w:t>
            </w:r>
          </w:p>
          <w:p w14:paraId="157A9D30" w14:textId="53AE080D" w:rsidR="00915829" w:rsidRDefault="00915829" w:rsidP="00C0009C">
            <w:pPr>
              <w:rPr>
                <w:lang w:val="zh-CN"/>
              </w:rPr>
            </w:pPr>
            <w:r>
              <w:rPr>
                <w:rFonts w:hint="eastAsia"/>
                <w:lang w:val="zh-CN"/>
              </w:rPr>
              <w:t>26</w:t>
            </w:r>
          </w:p>
        </w:tc>
        <w:tc>
          <w:tcPr>
            <w:tcW w:w="1560" w:type="dxa"/>
            <w:shd w:val="clear" w:color="auto" w:fill="auto"/>
          </w:tcPr>
          <w:p w14:paraId="21989EA8" w14:textId="77777777" w:rsidR="00C0009C" w:rsidRDefault="00915829" w:rsidP="00C0009C">
            <w:pPr>
              <w:rPr>
                <w:lang w:val="zh-CN"/>
              </w:rPr>
            </w:pPr>
            <w:r>
              <w:rPr>
                <w:rFonts w:hint="eastAsia"/>
                <w:lang w:val="zh-CN"/>
              </w:rPr>
              <w:t>16</w:t>
            </w:r>
          </w:p>
          <w:p w14:paraId="75985085" w14:textId="064C3E86" w:rsidR="00915829" w:rsidRDefault="00915829" w:rsidP="00C0009C">
            <w:pPr>
              <w:rPr>
                <w:lang w:val="zh-CN"/>
              </w:rPr>
            </w:pPr>
            <w:r>
              <w:rPr>
                <w:rFonts w:hint="eastAsia"/>
                <w:lang w:val="zh-CN"/>
              </w:rPr>
              <w:t>27</w:t>
            </w:r>
          </w:p>
        </w:tc>
      </w:tr>
    </w:tbl>
    <w:p w14:paraId="514E2634" w14:textId="0E333572" w:rsidR="00915829" w:rsidRPr="00915829" w:rsidRDefault="00915829" w:rsidP="00915829">
      <w:pPr>
        <w:pStyle w:val="a6"/>
      </w:pPr>
      <w:r>
        <w:rPr>
          <w:rFonts w:hint="eastAsia"/>
        </w:rPr>
        <w:t>合格判定</w:t>
      </w:r>
    </w:p>
    <w:p w14:paraId="3F962D69" w14:textId="36074E28" w:rsidR="0054077D" w:rsidRDefault="0054077D" w:rsidP="00915829">
      <w:pPr>
        <w:pStyle w:val="a8"/>
        <w:spacing w:before="156" w:after="156"/>
      </w:pPr>
      <w:r>
        <w:rPr>
          <w:rFonts w:hint="eastAsia"/>
        </w:rPr>
        <w:t>不合格项的判定</w:t>
      </w:r>
    </w:p>
    <w:p w14:paraId="7F58F619" w14:textId="497F644C" w:rsidR="0054077D" w:rsidRPr="00915829" w:rsidRDefault="0054077D" w:rsidP="00915829">
      <w:r w:rsidRPr="00915829">
        <w:rPr>
          <w:rFonts w:hint="eastAsia"/>
        </w:rPr>
        <w:t>标志、外观、印刷质量和尺寸偏差，若有一项不合格。则该卷或只为不合格。</w:t>
      </w:r>
    </w:p>
    <w:p w14:paraId="12E61EF0" w14:textId="7128A575" w:rsidR="0054077D" w:rsidRPr="006130A6" w:rsidRDefault="0054077D" w:rsidP="006130A6">
      <w:pPr>
        <w:pStyle w:val="affffff7"/>
      </w:pPr>
      <w:r w:rsidRPr="006130A6">
        <w:rPr>
          <w:rFonts w:hint="eastAsia"/>
        </w:rPr>
        <w:t>物理力学性能检验结果中有一项不合格，应在原批中抽取双倍数量的样品，对不合格项进行复检，复检结果全部合格，则判该项为合格。</w:t>
      </w:r>
    </w:p>
    <w:p w14:paraId="213D886C" w14:textId="0D144F12" w:rsidR="0054077D" w:rsidRPr="006130A6" w:rsidRDefault="0054077D" w:rsidP="006130A6">
      <w:pPr>
        <w:pStyle w:val="affffff7"/>
      </w:pPr>
      <w:r w:rsidRPr="006130A6">
        <w:rPr>
          <w:rFonts w:hint="eastAsia"/>
        </w:rPr>
        <w:t>卫生指标若有一项不合格，</w:t>
      </w:r>
      <w:proofErr w:type="gramStart"/>
      <w:r w:rsidRPr="006130A6">
        <w:rPr>
          <w:rFonts w:hint="eastAsia"/>
        </w:rPr>
        <w:t>则卫生</w:t>
      </w:r>
      <w:proofErr w:type="gramEnd"/>
      <w:r w:rsidRPr="006130A6">
        <w:rPr>
          <w:rFonts w:hint="eastAsia"/>
        </w:rPr>
        <w:t>指标不合格。</w:t>
      </w:r>
    </w:p>
    <w:p w14:paraId="50A769A8" w14:textId="1BB0996B" w:rsidR="0054077D" w:rsidRPr="006130A6" w:rsidRDefault="0054077D" w:rsidP="006130A6">
      <w:pPr>
        <w:pStyle w:val="affffff7"/>
      </w:pPr>
      <w:r w:rsidRPr="006130A6">
        <w:rPr>
          <w:rFonts w:hint="eastAsia"/>
        </w:rPr>
        <w:t>溶剂残留量若有一项不合格，则溶剂残留量不合格。</w:t>
      </w:r>
    </w:p>
    <w:p w14:paraId="418D2461" w14:textId="223EA811" w:rsidR="0054077D" w:rsidRDefault="0054077D" w:rsidP="006130A6">
      <w:pPr>
        <w:pStyle w:val="a7"/>
        <w:spacing w:before="156" w:after="156"/>
      </w:pPr>
      <w:r>
        <w:rPr>
          <w:rFonts w:hint="eastAsia"/>
        </w:rPr>
        <w:t>合格批的判定</w:t>
      </w:r>
    </w:p>
    <w:p w14:paraId="5EB9689D" w14:textId="76C2D823" w:rsidR="0054077D" w:rsidRPr="006130A6" w:rsidRDefault="0054077D" w:rsidP="006130A6">
      <w:pPr>
        <w:pStyle w:val="affffff7"/>
      </w:pPr>
      <w:r w:rsidRPr="006130A6">
        <w:rPr>
          <w:rFonts w:hint="eastAsia"/>
        </w:rPr>
        <w:t>标志、外观、印刷质量及尺寸偏差按表1</w:t>
      </w:r>
      <w:r w:rsidR="006130A6">
        <w:rPr>
          <w:rFonts w:hint="eastAsia"/>
        </w:rPr>
        <w:t>3</w:t>
      </w:r>
      <w:r w:rsidRPr="006130A6">
        <w:rPr>
          <w:rFonts w:hint="eastAsia"/>
        </w:rPr>
        <w:t>判定。</w:t>
      </w:r>
    </w:p>
    <w:p w14:paraId="09EF44E7" w14:textId="0F2FF2DC" w:rsidR="0054077D" w:rsidRPr="006130A6" w:rsidRDefault="0054077D" w:rsidP="006130A6">
      <w:pPr>
        <w:pStyle w:val="affffff7"/>
      </w:pPr>
      <w:r w:rsidRPr="006130A6">
        <w:rPr>
          <w:rFonts w:hint="eastAsia"/>
        </w:rPr>
        <w:t>标志、外观、印刷质量、</w:t>
      </w:r>
      <w:proofErr w:type="gramStart"/>
      <w:r w:rsidRPr="006130A6">
        <w:rPr>
          <w:rFonts w:hint="eastAsia"/>
        </w:rPr>
        <w:t>尺于偏差</w:t>
      </w:r>
      <w:proofErr w:type="gramEnd"/>
      <w:r w:rsidRPr="006130A6">
        <w:rPr>
          <w:rFonts w:hint="eastAsia"/>
        </w:rPr>
        <w:t>、物理力学性能、卫生指标、溶剂残留量测试结果全部合格，则整批合格。</w:t>
      </w:r>
    </w:p>
    <w:p w14:paraId="3B32FAAE" w14:textId="024D0F8A" w:rsidR="0054077D" w:rsidRDefault="0054077D" w:rsidP="006130A6">
      <w:pPr>
        <w:pStyle w:val="a5"/>
      </w:pPr>
      <w:r>
        <w:rPr>
          <w:rFonts w:hint="eastAsia"/>
        </w:rPr>
        <w:t>标志、包装、运输、贮存</w:t>
      </w:r>
    </w:p>
    <w:p w14:paraId="2DC7B7DC" w14:textId="33C5EF36" w:rsidR="0054077D" w:rsidRDefault="0054077D" w:rsidP="0054077D">
      <w:pPr>
        <w:pStyle w:val="a6"/>
      </w:pPr>
      <w:r>
        <w:rPr>
          <w:rFonts w:hint="eastAsia"/>
        </w:rPr>
        <w:t>标志</w:t>
      </w:r>
    </w:p>
    <w:p w14:paraId="61E533CF" w14:textId="77777777" w:rsidR="0054077D" w:rsidRDefault="0054077D" w:rsidP="006130A6">
      <w:pPr>
        <w:pStyle w:val="aff"/>
      </w:pPr>
      <w:r>
        <w:rPr>
          <w:rFonts w:hint="eastAsia"/>
        </w:rPr>
        <w:t>产品的每件包装均应附有产品合格证，并标明产品名称、规格、数量、质量、批号、生产日期、检验员代码、生产方名称、生产方地址、执行标准编号等。</w:t>
      </w:r>
    </w:p>
    <w:p w14:paraId="31017194" w14:textId="60F33022" w:rsidR="0054077D" w:rsidRDefault="0054077D" w:rsidP="0054077D">
      <w:pPr>
        <w:pStyle w:val="a6"/>
      </w:pPr>
      <w:r>
        <w:rPr>
          <w:rFonts w:hint="eastAsia"/>
        </w:rPr>
        <w:t>包装</w:t>
      </w:r>
    </w:p>
    <w:p w14:paraId="1F6F0B64" w14:textId="77777777" w:rsidR="0054077D" w:rsidRDefault="0054077D" w:rsidP="006130A6">
      <w:pPr>
        <w:pStyle w:val="aff"/>
      </w:pPr>
      <w:r>
        <w:rPr>
          <w:rFonts w:hint="eastAsia"/>
        </w:rPr>
        <w:lastRenderedPageBreak/>
        <w:t>膜、</w:t>
      </w:r>
      <w:proofErr w:type="gramStart"/>
      <w:r>
        <w:rPr>
          <w:rFonts w:hint="eastAsia"/>
        </w:rPr>
        <w:t>袋一般</w:t>
      </w:r>
      <w:proofErr w:type="gramEnd"/>
      <w:r>
        <w:rPr>
          <w:rFonts w:hint="eastAsia"/>
        </w:rPr>
        <w:t>采用纸箱内衬牛皮纸或薄膜进行包装，也可与顾客商定。</w:t>
      </w:r>
    </w:p>
    <w:p w14:paraId="0214BFE4" w14:textId="100F1969" w:rsidR="0054077D" w:rsidRDefault="0054077D" w:rsidP="0054077D">
      <w:pPr>
        <w:pStyle w:val="a6"/>
      </w:pPr>
      <w:r>
        <w:rPr>
          <w:rFonts w:hint="eastAsia"/>
        </w:rPr>
        <w:t>运输</w:t>
      </w:r>
    </w:p>
    <w:p w14:paraId="71124905" w14:textId="2E075E6A" w:rsidR="0054077D" w:rsidRDefault="0054077D" w:rsidP="006130A6">
      <w:pPr>
        <w:pStyle w:val="aff"/>
      </w:pPr>
      <w:r>
        <w:rPr>
          <w:rFonts w:hint="eastAsia"/>
        </w:rPr>
        <w:t>运输时应防止碰撞或接触锐利的物体，轻装轻卸，同时避免日晒雨淋，保证包装完好及产品不受污染。其标志方法按照GB/T</w:t>
      </w:r>
      <w:r w:rsidR="00330B67">
        <w:t xml:space="preserve"> </w:t>
      </w:r>
      <w:r>
        <w:rPr>
          <w:rFonts w:hint="eastAsia"/>
        </w:rPr>
        <w:t>191规定进行。</w:t>
      </w:r>
    </w:p>
    <w:p w14:paraId="658831B0" w14:textId="1F96CE6A" w:rsidR="0054077D" w:rsidRDefault="0054077D" w:rsidP="0054077D">
      <w:pPr>
        <w:pStyle w:val="a6"/>
      </w:pPr>
      <w:r>
        <w:rPr>
          <w:rFonts w:hint="eastAsia"/>
        </w:rPr>
        <w:t>贮存</w:t>
      </w:r>
    </w:p>
    <w:p w14:paraId="34E71ADC" w14:textId="77777777" w:rsidR="0054077D" w:rsidRPr="006130A6" w:rsidRDefault="0054077D" w:rsidP="006130A6">
      <w:pPr>
        <w:pStyle w:val="afffffe"/>
      </w:pPr>
      <w:r w:rsidRPr="006130A6">
        <w:rPr>
          <w:rFonts w:hint="eastAsia"/>
        </w:rPr>
        <w:t>产品应贮存在清洁、干燥、通风、温度适宜的库房内，避免阳光照射，距热源不小于1m，堆放合理。</w:t>
      </w:r>
    </w:p>
    <w:p w14:paraId="3799B6F0" w14:textId="20FE2F4F" w:rsidR="00926917" w:rsidRPr="006130A6" w:rsidRDefault="0054077D" w:rsidP="006130A6">
      <w:pPr>
        <w:pStyle w:val="afffffe"/>
      </w:pPr>
      <w:r w:rsidRPr="006130A6">
        <w:rPr>
          <w:rFonts w:hint="eastAsia"/>
        </w:rPr>
        <w:t>贮存期为自生产之日起一年。</w:t>
      </w:r>
    </w:p>
    <w:p w14:paraId="2ABCD21C" w14:textId="77777777" w:rsidR="00995565" w:rsidRPr="00995565" w:rsidRDefault="00995565" w:rsidP="001269B5">
      <w:pPr>
        <w:pStyle w:val="aff"/>
        <w:ind w:firstLineChars="0" w:firstLine="0"/>
      </w:pPr>
    </w:p>
    <w:bookmarkEnd w:id="48"/>
    <w:bookmarkEnd w:id="49"/>
    <w:p w14:paraId="1F0BEEA7" w14:textId="77777777" w:rsidR="0024164C" w:rsidRDefault="0024164C" w:rsidP="00F15363">
      <w:pPr>
        <w:pStyle w:val="afffff"/>
        <w:framePr w:wrap="around" w:hAnchor="page" w:x="4185" w:y="319"/>
      </w:pPr>
      <w:r>
        <w:t>_________________________________</w:t>
      </w:r>
    </w:p>
    <w:p w14:paraId="27CF51DD" w14:textId="77777777" w:rsidR="00174563" w:rsidRPr="0024164C" w:rsidRDefault="00174563" w:rsidP="00F15363">
      <w:pPr>
        <w:pStyle w:val="a6"/>
        <w:numPr>
          <w:ilvl w:val="0"/>
          <w:numId w:val="0"/>
        </w:numPr>
        <w:spacing w:beforeLines="0" w:before="0" w:afterLines="0" w:after="0"/>
        <w:rPr>
          <w:rFonts w:ascii="宋体" w:eastAsia="宋体" w:hAnsi="宋体"/>
        </w:rPr>
      </w:pPr>
    </w:p>
    <w:sectPr w:rsidR="00174563" w:rsidRPr="0024164C" w:rsidSect="006A00F2">
      <w:footerReference w:type="even" r:id="rId13"/>
      <w:footerReference w:type="default" r:id="rId14"/>
      <w:pgSz w:w="11906" w:h="16838"/>
      <w:pgMar w:top="1418" w:right="1134" w:bottom="1134" w:left="1417"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8D670" w14:textId="77777777" w:rsidR="00BC56CE" w:rsidRDefault="00BC56CE">
      <w:r>
        <w:separator/>
      </w:r>
    </w:p>
  </w:endnote>
  <w:endnote w:type="continuationSeparator" w:id="0">
    <w:p w14:paraId="3D708736" w14:textId="77777777" w:rsidR="00BC56CE" w:rsidRDefault="00BC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F703F" w14:textId="77777777" w:rsidR="00124188" w:rsidRPr="006A00F2" w:rsidRDefault="006A00F2" w:rsidP="006A00F2">
    <w:pPr>
      <w:pStyle w:val="affffb"/>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B7A2" w14:textId="77777777" w:rsidR="00124188" w:rsidRPr="006A00F2" w:rsidRDefault="006A00F2" w:rsidP="006A00F2">
    <w:pPr>
      <w:pStyle w:val="affffb"/>
    </w:pPr>
    <w:r>
      <w:fldChar w:fldCharType="begin"/>
    </w:r>
    <w:r>
      <w:instrText xml:space="preserve"> PAGE  \* MERGEFORMAT </w:instrText>
    </w:r>
    <w:r>
      <w:fldChar w:fldCharType="separate"/>
    </w:r>
    <w:r w:rsidR="003A4089">
      <w:rPr>
        <w:noProof/>
      </w:rPr>
      <w:t>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F194" w14:textId="77777777" w:rsidR="00124188" w:rsidRDefault="00124188" w:rsidP="006A00F2">
    <w:pPr>
      <w:pStyle w:val="affffff"/>
    </w:pPr>
    <w:r>
      <w:fldChar w:fldCharType="begin"/>
    </w:r>
    <w:r>
      <w:instrText>PAGE   \* MERGEFORMAT</w:instrText>
    </w:r>
    <w:r>
      <w:fldChar w:fldCharType="separate"/>
    </w:r>
    <w:r w:rsidR="003A4089" w:rsidRPr="003A4089">
      <w:rPr>
        <w:noProof/>
        <w:lang w:val="zh-CN"/>
      </w:rP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DD6F" w14:textId="77777777" w:rsidR="00124188" w:rsidRPr="006A00F2" w:rsidRDefault="006A00F2" w:rsidP="006A00F2">
    <w:pPr>
      <w:pStyle w:val="affffb"/>
    </w:pPr>
    <w:r>
      <w:fldChar w:fldCharType="begin"/>
    </w:r>
    <w:r>
      <w:instrText xml:space="preserve"> PAGE  \* MERGEFORMAT </w:instrText>
    </w:r>
    <w:r>
      <w:fldChar w:fldCharType="separate"/>
    </w:r>
    <w:r>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6547" w14:textId="77777777" w:rsidR="00124188" w:rsidRDefault="00124188" w:rsidP="006A00F2">
    <w:pPr>
      <w:pStyle w:val="affffff"/>
    </w:pPr>
    <w:r>
      <w:fldChar w:fldCharType="begin"/>
    </w:r>
    <w:r>
      <w:instrText>PAGE   \* MERGEFORMAT</w:instrText>
    </w:r>
    <w:r>
      <w:fldChar w:fldCharType="separate"/>
    </w:r>
    <w:r w:rsidR="003A4089" w:rsidRPr="003A4089">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7DA57" w14:textId="77777777" w:rsidR="00BC56CE" w:rsidRDefault="00BC56CE">
      <w:r>
        <w:separator/>
      </w:r>
    </w:p>
  </w:footnote>
  <w:footnote w:type="continuationSeparator" w:id="0">
    <w:p w14:paraId="6320DE20" w14:textId="77777777" w:rsidR="00BC56CE" w:rsidRDefault="00BC5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CE6A" w14:textId="16F2277E" w:rsidR="00124188" w:rsidRPr="0024164C" w:rsidRDefault="006A00F2" w:rsidP="006A00F2">
    <w:pPr>
      <w:pStyle w:val="afffa"/>
    </w:pPr>
    <w:r>
      <w:t>T/</w:t>
    </w:r>
    <w:r w:rsidR="00E1618E">
      <w:t>XXX</w:t>
    </w:r>
    <w:r>
      <w:t xml:space="preserve"> XXXXX</w:t>
    </w:r>
    <w:r>
      <w:t>—</w:t>
    </w:r>
    <w:r>
      <w:t>20</w:t>
    </w:r>
    <w:r w:rsidR="00FA6113">
      <w:rPr>
        <w:rFonts w:hint="eastAsia"/>
      </w:rPr>
      <w:t>2</w:t>
    </w:r>
    <w:r w:rsidR="004A26FF">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46469" w14:textId="22DDA86B" w:rsidR="00124188" w:rsidRPr="0024164C" w:rsidRDefault="00124188" w:rsidP="006A00F2">
    <w:pPr>
      <w:pStyle w:val="afffb"/>
    </w:pPr>
    <w:bookmarkStart w:id="15" w:name="_Hlk140740498"/>
    <w:bookmarkStart w:id="16" w:name="_Hlk140740499"/>
    <w:r w:rsidRPr="0024164C">
      <w:rPr>
        <w:rFonts w:hint="eastAsia"/>
      </w:rPr>
      <w:t>T/</w:t>
    </w:r>
    <w:r w:rsidR="004B7FF8">
      <w:t>CASMES</w:t>
    </w:r>
    <w:r w:rsidRPr="0024164C">
      <w:t xml:space="preserve"> XXX</w:t>
    </w:r>
    <w:r w:rsidRPr="0024164C">
      <w:t>—</w:t>
    </w:r>
    <w:r w:rsidRPr="0024164C">
      <w:rPr>
        <w:rFonts w:hint="eastAsia"/>
      </w:rPr>
      <w:t>20</w:t>
    </w:r>
    <w:r w:rsidR="00FA6113">
      <w:rPr>
        <w:rFonts w:hint="eastAsia"/>
      </w:rPr>
      <w:t>2</w:t>
    </w:r>
    <w:r w:rsidR="004A26FF">
      <w:t>3</w:t>
    </w:r>
    <w:bookmarkEnd w:id="15"/>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696"/>
    <w:multiLevelType w:val="multilevel"/>
    <w:tmpl w:val="6DE2D14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 w15:restartNumberingAfterBreak="0">
    <w:nsid w:val="043D56D9"/>
    <w:multiLevelType w:val="multilevel"/>
    <w:tmpl w:val="44C50F90"/>
    <w:lvl w:ilvl="0">
      <w:start w:val="1"/>
      <w:numFmt w:val="lowerLetter"/>
      <w:pStyle w:val="a"/>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 w15:restartNumberingAfterBreak="0">
    <w:nsid w:val="079102AD"/>
    <w:multiLevelType w:val="multilevel"/>
    <w:tmpl w:val="CBB0BE68"/>
    <w:lvl w:ilvl="0">
      <w:start w:val="1"/>
      <w:numFmt w:val="decimal"/>
      <w:pStyle w:val="a0"/>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93C6778"/>
    <w:multiLevelType w:val="multilevel"/>
    <w:tmpl w:val="093C6778"/>
    <w:lvl w:ilvl="0">
      <w:start w:val="1"/>
      <w:numFmt w:val="decimal"/>
      <w:pStyle w:val="a1"/>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AE367E9"/>
    <w:multiLevelType w:val="multilevel"/>
    <w:tmpl w:val="0AE367E9"/>
    <w:lvl w:ilvl="0">
      <w:start w:val="1"/>
      <w:numFmt w:val="none"/>
      <w:pStyle w:val="a2"/>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6" w15:restartNumberingAfterBreak="0">
    <w:nsid w:val="0DEC36AA"/>
    <w:multiLevelType w:val="multilevel"/>
    <w:tmpl w:val="4D009282"/>
    <w:lvl w:ilvl="0">
      <w:start w:val="4"/>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15AC134F"/>
    <w:multiLevelType w:val="multilevel"/>
    <w:tmpl w:val="D0829734"/>
    <w:lvl w:ilvl="0">
      <w:start w:val="4"/>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9" w15:restartNumberingAfterBreak="0">
    <w:nsid w:val="1FC91163"/>
    <w:multiLevelType w:val="multilevel"/>
    <w:tmpl w:val="94AC1E7A"/>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em w:val="none"/>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pStyle w:val="a8"/>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15:restartNumberingAfterBreak="0">
    <w:nsid w:val="213A5727"/>
    <w:multiLevelType w:val="multilevel"/>
    <w:tmpl w:val="2B58386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15:restartNumberingAfterBreak="0">
    <w:nsid w:val="2A2A47F4"/>
    <w:multiLevelType w:val="multilevel"/>
    <w:tmpl w:val="57D612E6"/>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2" w15:restartNumberingAfterBreak="0">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3" w15:restartNumberingAfterBreak="0">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4" w15:restartNumberingAfterBreak="0">
    <w:nsid w:val="2CD3596B"/>
    <w:multiLevelType w:val="multilevel"/>
    <w:tmpl w:val="ADA05F3C"/>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3D412A64"/>
    <w:multiLevelType w:val="multilevel"/>
    <w:tmpl w:val="C77EDC50"/>
    <w:lvl w:ilvl="0">
      <w:start w:val="4"/>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3D733618"/>
    <w:multiLevelType w:val="multilevel"/>
    <w:tmpl w:val="3D733618"/>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7" w15:restartNumberingAfterBreak="0">
    <w:nsid w:val="44C50F90"/>
    <w:multiLevelType w:val="multilevel"/>
    <w:tmpl w:val="6148877C"/>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pStyle w:val="af"/>
      <w:lvlText w:val="%2)"/>
      <w:lvlJc w:val="left"/>
      <w:pPr>
        <w:tabs>
          <w:tab w:val="num" w:pos="1260"/>
        </w:tabs>
        <w:ind w:left="1259" w:hanging="419"/>
      </w:pPr>
      <w:rPr>
        <w:rFonts w:hint="eastAsia"/>
      </w:rPr>
    </w:lvl>
    <w:lvl w:ilvl="2">
      <w:start w:val="1"/>
      <w:numFmt w:val="decimal"/>
      <w:pStyle w:val="af0"/>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8" w15:restartNumberingAfterBreak="0">
    <w:nsid w:val="46F60466"/>
    <w:multiLevelType w:val="multilevel"/>
    <w:tmpl w:val="6A2ED4C8"/>
    <w:lvl w:ilvl="0">
      <w:start w:val="6"/>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4B733A5F"/>
    <w:multiLevelType w:val="multilevel"/>
    <w:tmpl w:val="4B733A5F"/>
    <w:lvl w:ilvl="0">
      <w:start w:val="1"/>
      <w:numFmt w:val="decimal"/>
      <w:pStyle w:val="af1"/>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0" w15:restartNumberingAfterBreak="0">
    <w:nsid w:val="51BE2959"/>
    <w:multiLevelType w:val="multilevel"/>
    <w:tmpl w:val="5C105BAE"/>
    <w:lvl w:ilvl="0">
      <w:start w:val="4"/>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15:restartNumberingAfterBreak="0">
    <w:nsid w:val="557C2AF5"/>
    <w:multiLevelType w:val="multilevel"/>
    <w:tmpl w:val="557C2AF5"/>
    <w:lvl w:ilvl="0">
      <w:start w:val="1"/>
      <w:numFmt w:val="decimal"/>
      <w:pStyle w:val="af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2" w15:restartNumberingAfterBreak="0">
    <w:nsid w:val="60B55DC2"/>
    <w:multiLevelType w:val="multilevel"/>
    <w:tmpl w:val="60B55DC2"/>
    <w:lvl w:ilvl="0">
      <w:start w:val="1"/>
      <w:numFmt w:val="upperLetter"/>
      <w:pStyle w:val="af3"/>
      <w:lvlText w:val="%1"/>
      <w:lvlJc w:val="left"/>
      <w:pPr>
        <w:tabs>
          <w:tab w:val="num" w:pos="0"/>
        </w:tabs>
        <w:ind w:left="0" w:hanging="425"/>
      </w:pPr>
      <w:rPr>
        <w:rFonts w:hint="eastAsia"/>
      </w:rPr>
    </w:lvl>
    <w:lvl w:ilvl="1">
      <w:start w:val="1"/>
      <w:numFmt w:val="decimal"/>
      <w:pStyle w:val="af4"/>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3" w15:restartNumberingAfterBreak="0">
    <w:nsid w:val="646260FA"/>
    <w:multiLevelType w:val="multilevel"/>
    <w:tmpl w:val="646260FA"/>
    <w:lvl w:ilvl="0">
      <w:start w:val="1"/>
      <w:numFmt w:val="decimal"/>
      <w:pStyle w:val="af5"/>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57D3FBC"/>
    <w:multiLevelType w:val="multilevel"/>
    <w:tmpl w:val="657D3FBC"/>
    <w:lvl w:ilvl="0">
      <w:start w:val="1"/>
      <w:numFmt w:val="upperLetter"/>
      <w:pStyle w:val="af6"/>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7"/>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D6C07CD"/>
    <w:multiLevelType w:val="multilevel"/>
    <w:tmpl w:val="6D6C07CD"/>
    <w:lvl w:ilvl="0">
      <w:start w:val="1"/>
      <w:numFmt w:val="lowerLetter"/>
      <w:pStyle w:val="af8"/>
      <w:lvlText w:val="%1)"/>
      <w:lvlJc w:val="left"/>
      <w:pPr>
        <w:tabs>
          <w:tab w:val="num" w:pos="839"/>
        </w:tabs>
        <w:ind w:left="839" w:hanging="419"/>
      </w:pPr>
      <w:rPr>
        <w:rFonts w:ascii="宋体" w:eastAsia="宋体" w:hint="eastAsia"/>
        <w:b w:val="0"/>
        <w:i w:val="0"/>
        <w:sz w:val="21"/>
      </w:rPr>
    </w:lvl>
    <w:lvl w:ilvl="1">
      <w:start w:val="1"/>
      <w:numFmt w:val="decimal"/>
      <w:pStyle w:val="af9"/>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6" w15:restartNumberingAfterBreak="0">
    <w:nsid w:val="6DBF04F4"/>
    <w:multiLevelType w:val="multilevel"/>
    <w:tmpl w:val="6DBF04F4"/>
    <w:lvl w:ilvl="0">
      <w:start w:val="1"/>
      <w:numFmt w:val="none"/>
      <w:pStyle w:val="af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16cid:durableId="1349524759">
    <w:abstractNumId w:val="16"/>
  </w:num>
  <w:num w:numId="2" w16cid:durableId="96754300">
    <w:abstractNumId w:val="9"/>
  </w:num>
  <w:num w:numId="3" w16cid:durableId="1152404925">
    <w:abstractNumId w:val="24"/>
  </w:num>
  <w:num w:numId="4" w16cid:durableId="1648975365">
    <w:abstractNumId w:val="26"/>
  </w:num>
  <w:num w:numId="5" w16cid:durableId="941915159">
    <w:abstractNumId w:val="17"/>
  </w:num>
  <w:num w:numId="6" w16cid:durableId="1361711179">
    <w:abstractNumId w:val="13"/>
  </w:num>
  <w:num w:numId="7" w16cid:durableId="161166386">
    <w:abstractNumId w:val="12"/>
  </w:num>
  <w:num w:numId="8" w16cid:durableId="1022701681">
    <w:abstractNumId w:val="23"/>
  </w:num>
  <w:num w:numId="9" w16cid:durableId="1379359397">
    <w:abstractNumId w:val="4"/>
  </w:num>
  <w:num w:numId="10" w16cid:durableId="621694175">
    <w:abstractNumId w:val="5"/>
  </w:num>
  <w:num w:numId="11" w16cid:durableId="921372654">
    <w:abstractNumId w:val="19"/>
  </w:num>
  <w:num w:numId="12" w16cid:durableId="1353845944">
    <w:abstractNumId w:val="25"/>
  </w:num>
  <w:num w:numId="13" w16cid:durableId="1064568124">
    <w:abstractNumId w:val="2"/>
  </w:num>
  <w:num w:numId="14" w16cid:durableId="1955626743">
    <w:abstractNumId w:val="8"/>
  </w:num>
  <w:num w:numId="15" w16cid:durableId="1180662295">
    <w:abstractNumId w:val="22"/>
  </w:num>
  <w:num w:numId="16" w16cid:durableId="545264286">
    <w:abstractNumId w:val="3"/>
  </w:num>
  <w:num w:numId="17" w16cid:durableId="110514722">
    <w:abstractNumId w:val="21"/>
  </w:num>
  <w:num w:numId="18" w16cid:durableId="2056157732">
    <w:abstractNumId w:val="15"/>
  </w:num>
  <w:num w:numId="19" w16cid:durableId="1966234000">
    <w:abstractNumId w:val="6"/>
  </w:num>
  <w:num w:numId="20" w16cid:durableId="1544294508">
    <w:abstractNumId w:val="20"/>
  </w:num>
  <w:num w:numId="21" w16cid:durableId="1777750201">
    <w:abstractNumId w:val="7"/>
  </w:num>
  <w:num w:numId="22" w16cid:durableId="1109472016">
    <w:abstractNumId w:val="18"/>
  </w:num>
  <w:num w:numId="23" w16cid:durableId="237055824">
    <w:abstractNumId w:val="11"/>
  </w:num>
  <w:num w:numId="24" w16cid:durableId="12290290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67646907">
    <w:abstractNumId w:val="10"/>
  </w:num>
  <w:num w:numId="26" w16cid:durableId="5143923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413719">
    <w:abstractNumId w:val="14"/>
  </w:num>
  <w:num w:numId="28" w16cid:durableId="2542865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7297196">
    <w:abstractNumId w:val="0"/>
  </w:num>
  <w:num w:numId="30" w16cid:durableId="20254002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76890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5570289">
    <w:abstractNumId w:val="1"/>
  </w:num>
  <w:num w:numId="33" w16cid:durableId="15199259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925"/>
    <w:rsid w:val="00000244"/>
    <w:rsid w:val="0000185F"/>
    <w:rsid w:val="0000586F"/>
    <w:rsid w:val="0001082F"/>
    <w:rsid w:val="00013D86"/>
    <w:rsid w:val="00013E02"/>
    <w:rsid w:val="00016D29"/>
    <w:rsid w:val="0002143C"/>
    <w:rsid w:val="00024D73"/>
    <w:rsid w:val="00025A65"/>
    <w:rsid w:val="00026C31"/>
    <w:rsid w:val="00027280"/>
    <w:rsid w:val="00031663"/>
    <w:rsid w:val="00031BD1"/>
    <w:rsid w:val="000320A7"/>
    <w:rsid w:val="00033841"/>
    <w:rsid w:val="0003559F"/>
    <w:rsid w:val="000358B6"/>
    <w:rsid w:val="00035925"/>
    <w:rsid w:val="000370DD"/>
    <w:rsid w:val="000438F1"/>
    <w:rsid w:val="0005035D"/>
    <w:rsid w:val="00051D51"/>
    <w:rsid w:val="00052C18"/>
    <w:rsid w:val="000540D0"/>
    <w:rsid w:val="00054692"/>
    <w:rsid w:val="00056315"/>
    <w:rsid w:val="00062B2F"/>
    <w:rsid w:val="00067CDF"/>
    <w:rsid w:val="0007124D"/>
    <w:rsid w:val="00074FBE"/>
    <w:rsid w:val="00075220"/>
    <w:rsid w:val="00083415"/>
    <w:rsid w:val="00083A09"/>
    <w:rsid w:val="000868F2"/>
    <w:rsid w:val="0009005E"/>
    <w:rsid w:val="00092857"/>
    <w:rsid w:val="00096A0D"/>
    <w:rsid w:val="000A20A9"/>
    <w:rsid w:val="000A48B1"/>
    <w:rsid w:val="000B023F"/>
    <w:rsid w:val="000B3143"/>
    <w:rsid w:val="000B4B1C"/>
    <w:rsid w:val="000C47A1"/>
    <w:rsid w:val="000C4928"/>
    <w:rsid w:val="000C52A7"/>
    <w:rsid w:val="000C651B"/>
    <w:rsid w:val="000C6B05"/>
    <w:rsid w:val="000C6DD6"/>
    <w:rsid w:val="000C73D4"/>
    <w:rsid w:val="000D3D4C"/>
    <w:rsid w:val="000D4F51"/>
    <w:rsid w:val="000D718B"/>
    <w:rsid w:val="000E059A"/>
    <w:rsid w:val="000E0B88"/>
    <w:rsid w:val="000E0C46"/>
    <w:rsid w:val="000E630F"/>
    <w:rsid w:val="000F0197"/>
    <w:rsid w:val="000F030C"/>
    <w:rsid w:val="000F129C"/>
    <w:rsid w:val="000F19AE"/>
    <w:rsid w:val="000F3707"/>
    <w:rsid w:val="001020F3"/>
    <w:rsid w:val="001036BE"/>
    <w:rsid w:val="001045EA"/>
    <w:rsid w:val="001056DE"/>
    <w:rsid w:val="00107050"/>
    <w:rsid w:val="001124C0"/>
    <w:rsid w:val="00124188"/>
    <w:rsid w:val="001269B5"/>
    <w:rsid w:val="0013175F"/>
    <w:rsid w:val="0013219D"/>
    <w:rsid w:val="001323A6"/>
    <w:rsid w:val="00146E25"/>
    <w:rsid w:val="001512B4"/>
    <w:rsid w:val="00151CF1"/>
    <w:rsid w:val="001620A5"/>
    <w:rsid w:val="00164E53"/>
    <w:rsid w:val="00166910"/>
    <w:rsid w:val="0016699D"/>
    <w:rsid w:val="001676C9"/>
    <w:rsid w:val="001735EE"/>
    <w:rsid w:val="00174563"/>
    <w:rsid w:val="00175159"/>
    <w:rsid w:val="00176208"/>
    <w:rsid w:val="0018211B"/>
    <w:rsid w:val="00183884"/>
    <w:rsid w:val="001840D3"/>
    <w:rsid w:val="00185FC1"/>
    <w:rsid w:val="00186964"/>
    <w:rsid w:val="001900F8"/>
    <w:rsid w:val="00191258"/>
    <w:rsid w:val="00191268"/>
    <w:rsid w:val="001914B0"/>
    <w:rsid w:val="00192680"/>
    <w:rsid w:val="001926A1"/>
    <w:rsid w:val="00193037"/>
    <w:rsid w:val="00193A2C"/>
    <w:rsid w:val="001A288E"/>
    <w:rsid w:val="001A64C8"/>
    <w:rsid w:val="001B1355"/>
    <w:rsid w:val="001B6DC2"/>
    <w:rsid w:val="001C149C"/>
    <w:rsid w:val="001C21AC"/>
    <w:rsid w:val="001C47BA"/>
    <w:rsid w:val="001C59EA"/>
    <w:rsid w:val="001C7437"/>
    <w:rsid w:val="001D36EA"/>
    <w:rsid w:val="001D406C"/>
    <w:rsid w:val="001D41EE"/>
    <w:rsid w:val="001E0380"/>
    <w:rsid w:val="001E13B1"/>
    <w:rsid w:val="001E37B1"/>
    <w:rsid w:val="001E3E08"/>
    <w:rsid w:val="001E543D"/>
    <w:rsid w:val="001E62F1"/>
    <w:rsid w:val="001F3A19"/>
    <w:rsid w:val="0020222B"/>
    <w:rsid w:val="00204999"/>
    <w:rsid w:val="00234467"/>
    <w:rsid w:val="00236563"/>
    <w:rsid w:val="00237D8D"/>
    <w:rsid w:val="0024164C"/>
    <w:rsid w:val="00241DA2"/>
    <w:rsid w:val="00245AC4"/>
    <w:rsid w:val="0024669F"/>
    <w:rsid w:val="00247FEE"/>
    <w:rsid w:val="00250E7D"/>
    <w:rsid w:val="00252BC8"/>
    <w:rsid w:val="00253453"/>
    <w:rsid w:val="002565D5"/>
    <w:rsid w:val="0026016A"/>
    <w:rsid w:val="002622C0"/>
    <w:rsid w:val="0026410B"/>
    <w:rsid w:val="00271141"/>
    <w:rsid w:val="0027759F"/>
    <w:rsid w:val="002778AE"/>
    <w:rsid w:val="00277C6F"/>
    <w:rsid w:val="0028098B"/>
    <w:rsid w:val="00280E4B"/>
    <w:rsid w:val="0028269A"/>
    <w:rsid w:val="00283590"/>
    <w:rsid w:val="00285FEC"/>
    <w:rsid w:val="002868D2"/>
    <w:rsid w:val="00286973"/>
    <w:rsid w:val="00290075"/>
    <w:rsid w:val="00290E60"/>
    <w:rsid w:val="00294E70"/>
    <w:rsid w:val="00296269"/>
    <w:rsid w:val="002969D8"/>
    <w:rsid w:val="002A1924"/>
    <w:rsid w:val="002A7420"/>
    <w:rsid w:val="002B0F12"/>
    <w:rsid w:val="002B1308"/>
    <w:rsid w:val="002B2632"/>
    <w:rsid w:val="002B3ECF"/>
    <w:rsid w:val="002B4554"/>
    <w:rsid w:val="002C4955"/>
    <w:rsid w:val="002C72D8"/>
    <w:rsid w:val="002D0E66"/>
    <w:rsid w:val="002D11FA"/>
    <w:rsid w:val="002E0DDF"/>
    <w:rsid w:val="002E2906"/>
    <w:rsid w:val="002E5635"/>
    <w:rsid w:val="002E64C3"/>
    <w:rsid w:val="002E6A2C"/>
    <w:rsid w:val="002F17FF"/>
    <w:rsid w:val="002F1D8C"/>
    <w:rsid w:val="002F1FD6"/>
    <w:rsid w:val="002F21DA"/>
    <w:rsid w:val="002F5922"/>
    <w:rsid w:val="00301F39"/>
    <w:rsid w:val="00305BFC"/>
    <w:rsid w:val="00307272"/>
    <w:rsid w:val="00317F54"/>
    <w:rsid w:val="00320581"/>
    <w:rsid w:val="00325926"/>
    <w:rsid w:val="00325B6D"/>
    <w:rsid w:val="003261E3"/>
    <w:rsid w:val="00327A8A"/>
    <w:rsid w:val="00330B67"/>
    <w:rsid w:val="00331B2F"/>
    <w:rsid w:val="00335DBB"/>
    <w:rsid w:val="00336610"/>
    <w:rsid w:val="00343F73"/>
    <w:rsid w:val="00345060"/>
    <w:rsid w:val="003457C2"/>
    <w:rsid w:val="003471BD"/>
    <w:rsid w:val="0035323B"/>
    <w:rsid w:val="003578BA"/>
    <w:rsid w:val="0036015A"/>
    <w:rsid w:val="003609D2"/>
    <w:rsid w:val="00363F22"/>
    <w:rsid w:val="00364E5C"/>
    <w:rsid w:val="00370C90"/>
    <w:rsid w:val="00375564"/>
    <w:rsid w:val="0038088A"/>
    <w:rsid w:val="00383191"/>
    <w:rsid w:val="00386624"/>
    <w:rsid w:val="00386DED"/>
    <w:rsid w:val="00387FC4"/>
    <w:rsid w:val="003912E7"/>
    <w:rsid w:val="00392A0C"/>
    <w:rsid w:val="00393947"/>
    <w:rsid w:val="003A2275"/>
    <w:rsid w:val="003A4089"/>
    <w:rsid w:val="003A6A4F"/>
    <w:rsid w:val="003A7088"/>
    <w:rsid w:val="003B00DF"/>
    <w:rsid w:val="003B1275"/>
    <w:rsid w:val="003B1778"/>
    <w:rsid w:val="003B272F"/>
    <w:rsid w:val="003B42FA"/>
    <w:rsid w:val="003B6F85"/>
    <w:rsid w:val="003C11CB"/>
    <w:rsid w:val="003C1D70"/>
    <w:rsid w:val="003C4584"/>
    <w:rsid w:val="003C630E"/>
    <w:rsid w:val="003C75F3"/>
    <w:rsid w:val="003C78A3"/>
    <w:rsid w:val="003D2CF2"/>
    <w:rsid w:val="003D672F"/>
    <w:rsid w:val="003E1867"/>
    <w:rsid w:val="003E5729"/>
    <w:rsid w:val="003F4EE0"/>
    <w:rsid w:val="004011AB"/>
    <w:rsid w:val="00402153"/>
    <w:rsid w:val="00402FC1"/>
    <w:rsid w:val="00404ADE"/>
    <w:rsid w:val="00404E2F"/>
    <w:rsid w:val="004051F1"/>
    <w:rsid w:val="00410A0C"/>
    <w:rsid w:val="004208F2"/>
    <w:rsid w:val="00421A26"/>
    <w:rsid w:val="00425082"/>
    <w:rsid w:val="00431DEB"/>
    <w:rsid w:val="00442C64"/>
    <w:rsid w:val="00446B29"/>
    <w:rsid w:val="004474FB"/>
    <w:rsid w:val="00453DE8"/>
    <w:rsid w:val="00453F9A"/>
    <w:rsid w:val="00471E91"/>
    <w:rsid w:val="00474675"/>
    <w:rsid w:val="0047470C"/>
    <w:rsid w:val="00481E99"/>
    <w:rsid w:val="004845AD"/>
    <w:rsid w:val="0048466A"/>
    <w:rsid w:val="00484AC3"/>
    <w:rsid w:val="00494314"/>
    <w:rsid w:val="00494E59"/>
    <w:rsid w:val="00496379"/>
    <w:rsid w:val="004A25B8"/>
    <w:rsid w:val="004A26FF"/>
    <w:rsid w:val="004A2C00"/>
    <w:rsid w:val="004A35F9"/>
    <w:rsid w:val="004A61F3"/>
    <w:rsid w:val="004A6C87"/>
    <w:rsid w:val="004B154F"/>
    <w:rsid w:val="004B202F"/>
    <w:rsid w:val="004B24C1"/>
    <w:rsid w:val="004B410B"/>
    <w:rsid w:val="004B7FF8"/>
    <w:rsid w:val="004C292F"/>
    <w:rsid w:val="004C4B56"/>
    <w:rsid w:val="004C57F8"/>
    <w:rsid w:val="004D5B5D"/>
    <w:rsid w:val="004D6EBF"/>
    <w:rsid w:val="004E2083"/>
    <w:rsid w:val="004E287F"/>
    <w:rsid w:val="004E5004"/>
    <w:rsid w:val="004E5141"/>
    <w:rsid w:val="004F1604"/>
    <w:rsid w:val="00500D1A"/>
    <w:rsid w:val="005045B2"/>
    <w:rsid w:val="00504EFE"/>
    <w:rsid w:val="0050709E"/>
    <w:rsid w:val="005072B8"/>
    <w:rsid w:val="00510280"/>
    <w:rsid w:val="00513D73"/>
    <w:rsid w:val="00514A43"/>
    <w:rsid w:val="005174E5"/>
    <w:rsid w:val="00522393"/>
    <w:rsid w:val="00522620"/>
    <w:rsid w:val="00522E8F"/>
    <w:rsid w:val="0052302C"/>
    <w:rsid w:val="00524376"/>
    <w:rsid w:val="00525656"/>
    <w:rsid w:val="0052625F"/>
    <w:rsid w:val="005268D0"/>
    <w:rsid w:val="005324AA"/>
    <w:rsid w:val="00532FB0"/>
    <w:rsid w:val="00534C02"/>
    <w:rsid w:val="0054077D"/>
    <w:rsid w:val="00541489"/>
    <w:rsid w:val="0054264B"/>
    <w:rsid w:val="00543786"/>
    <w:rsid w:val="005460DC"/>
    <w:rsid w:val="005501D3"/>
    <w:rsid w:val="005533D7"/>
    <w:rsid w:val="005703DE"/>
    <w:rsid w:val="0058464E"/>
    <w:rsid w:val="005863AD"/>
    <w:rsid w:val="00587632"/>
    <w:rsid w:val="005921CF"/>
    <w:rsid w:val="005A01CB"/>
    <w:rsid w:val="005A1AEF"/>
    <w:rsid w:val="005A58FF"/>
    <w:rsid w:val="005A5EAF"/>
    <w:rsid w:val="005A64C0"/>
    <w:rsid w:val="005B0A39"/>
    <w:rsid w:val="005B1DF2"/>
    <w:rsid w:val="005B3C11"/>
    <w:rsid w:val="005C1C28"/>
    <w:rsid w:val="005C6DB5"/>
    <w:rsid w:val="005D4D2B"/>
    <w:rsid w:val="005E19E7"/>
    <w:rsid w:val="005F48F2"/>
    <w:rsid w:val="00604385"/>
    <w:rsid w:val="00610DCF"/>
    <w:rsid w:val="006130A6"/>
    <w:rsid w:val="0061447A"/>
    <w:rsid w:val="00615510"/>
    <w:rsid w:val="0061716C"/>
    <w:rsid w:val="00623DF0"/>
    <w:rsid w:val="006243A1"/>
    <w:rsid w:val="006279F4"/>
    <w:rsid w:val="0063067E"/>
    <w:rsid w:val="006327D3"/>
    <w:rsid w:val="00632E56"/>
    <w:rsid w:val="00633EA0"/>
    <w:rsid w:val="006345FE"/>
    <w:rsid w:val="006353A8"/>
    <w:rsid w:val="00635CBA"/>
    <w:rsid w:val="00635E5C"/>
    <w:rsid w:val="0063656A"/>
    <w:rsid w:val="0064338B"/>
    <w:rsid w:val="00645B06"/>
    <w:rsid w:val="00646542"/>
    <w:rsid w:val="006504F4"/>
    <w:rsid w:val="006515B3"/>
    <w:rsid w:val="00654BC9"/>
    <w:rsid w:val="006552FD"/>
    <w:rsid w:val="00657059"/>
    <w:rsid w:val="00663AF3"/>
    <w:rsid w:val="00664DD8"/>
    <w:rsid w:val="00666B6C"/>
    <w:rsid w:val="00667189"/>
    <w:rsid w:val="0067609E"/>
    <w:rsid w:val="00676627"/>
    <w:rsid w:val="00681BA0"/>
    <w:rsid w:val="00682682"/>
    <w:rsid w:val="00682702"/>
    <w:rsid w:val="0068382F"/>
    <w:rsid w:val="00692368"/>
    <w:rsid w:val="006941C1"/>
    <w:rsid w:val="00694CF1"/>
    <w:rsid w:val="006A00F2"/>
    <w:rsid w:val="006A01B0"/>
    <w:rsid w:val="006A2EBC"/>
    <w:rsid w:val="006A3AA1"/>
    <w:rsid w:val="006A5EA0"/>
    <w:rsid w:val="006A783B"/>
    <w:rsid w:val="006A7A33"/>
    <w:rsid w:val="006A7B33"/>
    <w:rsid w:val="006B41F3"/>
    <w:rsid w:val="006B4E13"/>
    <w:rsid w:val="006B75DD"/>
    <w:rsid w:val="006B7CA2"/>
    <w:rsid w:val="006C67E0"/>
    <w:rsid w:val="006C7ABA"/>
    <w:rsid w:val="006D0D60"/>
    <w:rsid w:val="006D1122"/>
    <w:rsid w:val="006D2FD5"/>
    <w:rsid w:val="006D3C00"/>
    <w:rsid w:val="006D55AF"/>
    <w:rsid w:val="006D5FEA"/>
    <w:rsid w:val="006D7260"/>
    <w:rsid w:val="006E3675"/>
    <w:rsid w:val="006E4A7F"/>
    <w:rsid w:val="006F0D88"/>
    <w:rsid w:val="006F46E1"/>
    <w:rsid w:val="006F5381"/>
    <w:rsid w:val="006F565E"/>
    <w:rsid w:val="00704DF6"/>
    <w:rsid w:val="0070651C"/>
    <w:rsid w:val="007132A3"/>
    <w:rsid w:val="00715A84"/>
    <w:rsid w:val="00716421"/>
    <w:rsid w:val="00724EFB"/>
    <w:rsid w:val="00737558"/>
    <w:rsid w:val="00737CD5"/>
    <w:rsid w:val="0074177A"/>
    <w:rsid w:val="007419C3"/>
    <w:rsid w:val="00743208"/>
    <w:rsid w:val="00746508"/>
    <w:rsid w:val="007467A7"/>
    <w:rsid w:val="007469DD"/>
    <w:rsid w:val="007470C8"/>
    <w:rsid w:val="0074741B"/>
    <w:rsid w:val="0074759E"/>
    <w:rsid w:val="007478EA"/>
    <w:rsid w:val="0075415C"/>
    <w:rsid w:val="00757471"/>
    <w:rsid w:val="00761930"/>
    <w:rsid w:val="00762238"/>
    <w:rsid w:val="00763502"/>
    <w:rsid w:val="0077095A"/>
    <w:rsid w:val="007753F7"/>
    <w:rsid w:val="007767D5"/>
    <w:rsid w:val="00777106"/>
    <w:rsid w:val="007863C3"/>
    <w:rsid w:val="00787A13"/>
    <w:rsid w:val="0079077F"/>
    <w:rsid w:val="007913AB"/>
    <w:rsid w:val="007914F7"/>
    <w:rsid w:val="0079468B"/>
    <w:rsid w:val="007A62F1"/>
    <w:rsid w:val="007A7A93"/>
    <w:rsid w:val="007B016B"/>
    <w:rsid w:val="007B1625"/>
    <w:rsid w:val="007B403F"/>
    <w:rsid w:val="007B4494"/>
    <w:rsid w:val="007B706E"/>
    <w:rsid w:val="007B71EB"/>
    <w:rsid w:val="007C2123"/>
    <w:rsid w:val="007C5590"/>
    <w:rsid w:val="007C6205"/>
    <w:rsid w:val="007C686A"/>
    <w:rsid w:val="007C728E"/>
    <w:rsid w:val="007C7E09"/>
    <w:rsid w:val="007D15F1"/>
    <w:rsid w:val="007D241B"/>
    <w:rsid w:val="007D2C53"/>
    <w:rsid w:val="007D3D60"/>
    <w:rsid w:val="007E1980"/>
    <w:rsid w:val="007E4B76"/>
    <w:rsid w:val="007E5EA8"/>
    <w:rsid w:val="007F0CF1"/>
    <w:rsid w:val="007F12A5"/>
    <w:rsid w:val="007F1916"/>
    <w:rsid w:val="007F4CF1"/>
    <w:rsid w:val="007F653C"/>
    <w:rsid w:val="007F6E0B"/>
    <w:rsid w:val="007F758D"/>
    <w:rsid w:val="007F7D52"/>
    <w:rsid w:val="00804ADB"/>
    <w:rsid w:val="0080654C"/>
    <w:rsid w:val="008071C6"/>
    <w:rsid w:val="00810028"/>
    <w:rsid w:val="00817A00"/>
    <w:rsid w:val="00823015"/>
    <w:rsid w:val="00827BFC"/>
    <w:rsid w:val="008336BD"/>
    <w:rsid w:val="008337DE"/>
    <w:rsid w:val="00835DB3"/>
    <w:rsid w:val="0083617B"/>
    <w:rsid w:val="00836E90"/>
    <w:rsid w:val="008371BD"/>
    <w:rsid w:val="00842778"/>
    <w:rsid w:val="00846855"/>
    <w:rsid w:val="008504A8"/>
    <w:rsid w:val="0085282E"/>
    <w:rsid w:val="008620B9"/>
    <w:rsid w:val="0087198C"/>
    <w:rsid w:val="00872C1F"/>
    <w:rsid w:val="00872CEE"/>
    <w:rsid w:val="00873B42"/>
    <w:rsid w:val="00875157"/>
    <w:rsid w:val="00875D81"/>
    <w:rsid w:val="008856D8"/>
    <w:rsid w:val="0089226A"/>
    <w:rsid w:val="00892E82"/>
    <w:rsid w:val="00897415"/>
    <w:rsid w:val="008A1C89"/>
    <w:rsid w:val="008A2FD9"/>
    <w:rsid w:val="008A7B26"/>
    <w:rsid w:val="008B44C2"/>
    <w:rsid w:val="008B6A2E"/>
    <w:rsid w:val="008B7F3B"/>
    <w:rsid w:val="008C1B58"/>
    <w:rsid w:val="008C39AE"/>
    <w:rsid w:val="008C590D"/>
    <w:rsid w:val="008C5CCC"/>
    <w:rsid w:val="008C6ADB"/>
    <w:rsid w:val="008C6F9F"/>
    <w:rsid w:val="008D0AC3"/>
    <w:rsid w:val="008D1666"/>
    <w:rsid w:val="008E031B"/>
    <w:rsid w:val="008E3B5B"/>
    <w:rsid w:val="008E7029"/>
    <w:rsid w:val="008E7EF6"/>
    <w:rsid w:val="008F0478"/>
    <w:rsid w:val="008F138F"/>
    <w:rsid w:val="008F1F98"/>
    <w:rsid w:val="008F5D93"/>
    <w:rsid w:val="008F6758"/>
    <w:rsid w:val="00901F00"/>
    <w:rsid w:val="00901FCE"/>
    <w:rsid w:val="009040DD"/>
    <w:rsid w:val="0090517B"/>
    <w:rsid w:val="00905B47"/>
    <w:rsid w:val="00910C71"/>
    <w:rsid w:val="00911E47"/>
    <w:rsid w:val="0091331C"/>
    <w:rsid w:val="00914002"/>
    <w:rsid w:val="00915829"/>
    <w:rsid w:val="009201D6"/>
    <w:rsid w:val="0092670E"/>
    <w:rsid w:val="00926917"/>
    <w:rsid w:val="009269C4"/>
    <w:rsid w:val="009279DE"/>
    <w:rsid w:val="00930116"/>
    <w:rsid w:val="0094212C"/>
    <w:rsid w:val="0094666E"/>
    <w:rsid w:val="00954689"/>
    <w:rsid w:val="00956966"/>
    <w:rsid w:val="009617C9"/>
    <w:rsid w:val="00961C93"/>
    <w:rsid w:val="00965324"/>
    <w:rsid w:val="0096600D"/>
    <w:rsid w:val="00966740"/>
    <w:rsid w:val="00966CEA"/>
    <w:rsid w:val="0097091E"/>
    <w:rsid w:val="009760D3"/>
    <w:rsid w:val="00977132"/>
    <w:rsid w:val="009776B8"/>
    <w:rsid w:val="0097776E"/>
    <w:rsid w:val="00981A4B"/>
    <w:rsid w:val="00982501"/>
    <w:rsid w:val="009877D3"/>
    <w:rsid w:val="00990E49"/>
    <w:rsid w:val="0099206D"/>
    <w:rsid w:val="00994E8F"/>
    <w:rsid w:val="009951DC"/>
    <w:rsid w:val="00995565"/>
    <w:rsid w:val="009959BB"/>
    <w:rsid w:val="00997158"/>
    <w:rsid w:val="009A1D0B"/>
    <w:rsid w:val="009A3A7C"/>
    <w:rsid w:val="009A76A2"/>
    <w:rsid w:val="009A7D1B"/>
    <w:rsid w:val="009B090E"/>
    <w:rsid w:val="009B2ADB"/>
    <w:rsid w:val="009B460D"/>
    <w:rsid w:val="009B5586"/>
    <w:rsid w:val="009B603A"/>
    <w:rsid w:val="009B7AE1"/>
    <w:rsid w:val="009C0C53"/>
    <w:rsid w:val="009C2D0E"/>
    <w:rsid w:val="009C3DAC"/>
    <w:rsid w:val="009C42E0"/>
    <w:rsid w:val="009D2E9E"/>
    <w:rsid w:val="009D5362"/>
    <w:rsid w:val="009D60C3"/>
    <w:rsid w:val="009E1415"/>
    <w:rsid w:val="009E2BFA"/>
    <w:rsid w:val="009E2F72"/>
    <w:rsid w:val="009E5FCB"/>
    <w:rsid w:val="009E6116"/>
    <w:rsid w:val="009F2572"/>
    <w:rsid w:val="009F6F5C"/>
    <w:rsid w:val="00A02E43"/>
    <w:rsid w:val="00A059DB"/>
    <w:rsid w:val="00A05B4A"/>
    <w:rsid w:val="00A065F9"/>
    <w:rsid w:val="00A07F34"/>
    <w:rsid w:val="00A10D8D"/>
    <w:rsid w:val="00A11020"/>
    <w:rsid w:val="00A12E1C"/>
    <w:rsid w:val="00A143B5"/>
    <w:rsid w:val="00A22154"/>
    <w:rsid w:val="00A23159"/>
    <w:rsid w:val="00A25C38"/>
    <w:rsid w:val="00A27AAE"/>
    <w:rsid w:val="00A30E9B"/>
    <w:rsid w:val="00A34572"/>
    <w:rsid w:val="00A35933"/>
    <w:rsid w:val="00A36BBE"/>
    <w:rsid w:val="00A372F6"/>
    <w:rsid w:val="00A4307A"/>
    <w:rsid w:val="00A43FF8"/>
    <w:rsid w:val="00A47178"/>
    <w:rsid w:val="00A47EBB"/>
    <w:rsid w:val="00A51CDD"/>
    <w:rsid w:val="00A529C1"/>
    <w:rsid w:val="00A55F08"/>
    <w:rsid w:val="00A62DE4"/>
    <w:rsid w:val="00A63F89"/>
    <w:rsid w:val="00A6730D"/>
    <w:rsid w:val="00A706E4"/>
    <w:rsid w:val="00A71625"/>
    <w:rsid w:val="00A71B9B"/>
    <w:rsid w:val="00A738F3"/>
    <w:rsid w:val="00A751C7"/>
    <w:rsid w:val="00A758B9"/>
    <w:rsid w:val="00A76AE7"/>
    <w:rsid w:val="00A801BF"/>
    <w:rsid w:val="00A87844"/>
    <w:rsid w:val="00A92996"/>
    <w:rsid w:val="00A933B6"/>
    <w:rsid w:val="00AA038C"/>
    <w:rsid w:val="00AA7A09"/>
    <w:rsid w:val="00AA7ED9"/>
    <w:rsid w:val="00AB3B50"/>
    <w:rsid w:val="00AC05B1"/>
    <w:rsid w:val="00AD233B"/>
    <w:rsid w:val="00AD3565"/>
    <w:rsid w:val="00AD356C"/>
    <w:rsid w:val="00AD4523"/>
    <w:rsid w:val="00AE209A"/>
    <w:rsid w:val="00AE2914"/>
    <w:rsid w:val="00AE4C2B"/>
    <w:rsid w:val="00AE6D15"/>
    <w:rsid w:val="00AE712E"/>
    <w:rsid w:val="00AF33DC"/>
    <w:rsid w:val="00AF609A"/>
    <w:rsid w:val="00B01144"/>
    <w:rsid w:val="00B01DA8"/>
    <w:rsid w:val="00B04182"/>
    <w:rsid w:val="00B05833"/>
    <w:rsid w:val="00B07AE3"/>
    <w:rsid w:val="00B11430"/>
    <w:rsid w:val="00B12535"/>
    <w:rsid w:val="00B17243"/>
    <w:rsid w:val="00B24B0D"/>
    <w:rsid w:val="00B25CB8"/>
    <w:rsid w:val="00B303D8"/>
    <w:rsid w:val="00B33F05"/>
    <w:rsid w:val="00B34825"/>
    <w:rsid w:val="00B353EB"/>
    <w:rsid w:val="00B35833"/>
    <w:rsid w:val="00B439C4"/>
    <w:rsid w:val="00B43BFD"/>
    <w:rsid w:val="00B4535E"/>
    <w:rsid w:val="00B45414"/>
    <w:rsid w:val="00B52A8C"/>
    <w:rsid w:val="00B61DB1"/>
    <w:rsid w:val="00B61FF2"/>
    <w:rsid w:val="00B636A8"/>
    <w:rsid w:val="00B65CE7"/>
    <w:rsid w:val="00B665C6"/>
    <w:rsid w:val="00B70D5D"/>
    <w:rsid w:val="00B72576"/>
    <w:rsid w:val="00B736F8"/>
    <w:rsid w:val="00B7732B"/>
    <w:rsid w:val="00B80097"/>
    <w:rsid w:val="00B805AF"/>
    <w:rsid w:val="00B869EC"/>
    <w:rsid w:val="00B927DA"/>
    <w:rsid w:val="00B92F6D"/>
    <w:rsid w:val="00B9397A"/>
    <w:rsid w:val="00B9633D"/>
    <w:rsid w:val="00B965B9"/>
    <w:rsid w:val="00BA2EBE"/>
    <w:rsid w:val="00BB0F28"/>
    <w:rsid w:val="00BB2A9F"/>
    <w:rsid w:val="00BB458A"/>
    <w:rsid w:val="00BB5A2B"/>
    <w:rsid w:val="00BB6386"/>
    <w:rsid w:val="00BC2D46"/>
    <w:rsid w:val="00BC56CE"/>
    <w:rsid w:val="00BD00D3"/>
    <w:rsid w:val="00BD0B97"/>
    <w:rsid w:val="00BD1659"/>
    <w:rsid w:val="00BD3AA9"/>
    <w:rsid w:val="00BD414B"/>
    <w:rsid w:val="00BD4A18"/>
    <w:rsid w:val="00BD6DB2"/>
    <w:rsid w:val="00BE11CF"/>
    <w:rsid w:val="00BE1AAD"/>
    <w:rsid w:val="00BE21AB"/>
    <w:rsid w:val="00BE35B2"/>
    <w:rsid w:val="00BE55CB"/>
    <w:rsid w:val="00BF3E2C"/>
    <w:rsid w:val="00BF3F7B"/>
    <w:rsid w:val="00BF617A"/>
    <w:rsid w:val="00C0009C"/>
    <w:rsid w:val="00C0027C"/>
    <w:rsid w:val="00C0379D"/>
    <w:rsid w:val="00C03931"/>
    <w:rsid w:val="00C03A53"/>
    <w:rsid w:val="00C042AB"/>
    <w:rsid w:val="00C05FE3"/>
    <w:rsid w:val="00C07943"/>
    <w:rsid w:val="00C128C7"/>
    <w:rsid w:val="00C174E9"/>
    <w:rsid w:val="00C2136D"/>
    <w:rsid w:val="00C214EE"/>
    <w:rsid w:val="00C2314B"/>
    <w:rsid w:val="00C24971"/>
    <w:rsid w:val="00C25322"/>
    <w:rsid w:val="00C26BE5"/>
    <w:rsid w:val="00C26E4D"/>
    <w:rsid w:val="00C27909"/>
    <w:rsid w:val="00C27B03"/>
    <w:rsid w:val="00C314E1"/>
    <w:rsid w:val="00C31D30"/>
    <w:rsid w:val="00C32C07"/>
    <w:rsid w:val="00C3436C"/>
    <w:rsid w:val="00C34397"/>
    <w:rsid w:val="00C34A95"/>
    <w:rsid w:val="00C37B9B"/>
    <w:rsid w:val="00C4095D"/>
    <w:rsid w:val="00C44BA8"/>
    <w:rsid w:val="00C46FFC"/>
    <w:rsid w:val="00C47606"/>
    <w:rsid w:val="00C57465"/>
    <w:rsid w:val="00C601D2"/>
    <w:rsid w:val="00C60EC8"/>
    <w:rsid w:val="00C6576F"/>
    <w:rsid w:val="00C65BCC"/>
    <w:rsid w:val="00C66970"/>
    <w:rsid w:val="00C67F25"/>
    <w:rsid w:val="00C72D53"/>
    <w:rsid w:val="00C8170A"/>
    <w:rsid w:val="00C85226"/>
    <w:rsid w:val="00C8691C"/>
    <w:rsid w:val="00C93EAF"/>
    <w:rsid w:val="00C96026"/>
    <w:rsid w:val="00CA168A"/>
    <w:rsid w:val="00CA2DBA"/>
    <w:rsid w:val="00CA357E"/>
    <w:rsid w:val="00CA44F9"/>
    <w:rsid w:val="00CA4A69"/>
    <w:rsid w:val="00CB0632"/>
    <w:rsid w:val="00CB301C"/>
    <w:rsid w:val="00CB577C"/>
    <w:rsid w:val="00CC3E0C"/>
    <w:rsid w:val="00CC579C"/>
    <w:rsid w:val="00CC58D3"/>
    <w:rsid w:val="00CC784D"/>
    <w:rsid w:val="00CD73F2"/>
    <w:rsid w:val="00CE38EB"/>
    <w:rsid w:val="00CE53C6"/>
    <w:rsid w:val="00CF1A0D"/>
    <w:rsid w:val="00D00CA4"/>
    <w:rsid w:val="00D021FB"/>
    <w:rsid w:val="00D03332"/>
    <w:rsid w:val="00D0337B"/>
    <w:rsid w:val="00D045C4"/>
    <w:rsid w:val="00D05F4E"/>
    <w:rsid w:val="00D079B2"/>
    <w:rsid w:val="00D114E9"/>
    <w:rsid w:val="00D21EA5"/>
    <w:rsid w:val="00D268F4"/>
    <w:rsid w:val="00D3154A"/>
    <w:rsid w:val="00D33EEB"/>
    <w:rsid w:val="00D34345"/>
    <w:rsid w:val="00D429C6"/>
    <w:rsid w:val="00D4568F"/>
    <w:rsid w:val="00D46D64"/>
    <w:rsid w:val="00D47748"/>
    <w:rsid w:val="00D47F20"/>
    <w:rsid w:val="00D509EA"/>
    <w:rsid w:val="00D52C0C"/>
    <w:rsid w:val="00D54CC3"/>
    <w:rsid w:val="00D5505F"/>
    <w:rsid w:val="00D6041A"/>
    <w:rsid w:val="00D633EB"/>
    <w:rsid w:val="00D6447D"/>
    <w:rsid w:val="00D662D3"/>
    <w:rsid w:val="00D80B4D"/>
    <w:rsid w:val="00D82FF7"/>
    <w:rsid w:val="00D832C2"/>
    <w:rsid w:val="00D847FE"/>
    <w:rsid w:val="00D903B5"/>
    <w:rsid w:val="00D91397"/>
    <w:rsid w:val="00D9562D"/>
    <w:rsid w:val="00D964EA"/>
    <w:rsid w:val="00D966D0"/>
    <w:rsid w:val="00DA0C59"/>
    <w:rsid w:val="00DA3991"/>
    <w:rsid w:val="00DB037A"/>
    <w:rsid w:val="00DB2BD2"/>
    <w:rsid w:val="00DB605A"/>
    <w:rsid w:val="00DB7E6C"/>
    <w:rsid w:val="00DC371F"/>
    <w:rsid w:val="00DD32C9"/>
    <w:rsid w:val="00DD3C91"/>
    <w:rsid w:val="00DD5A29"/>
    <w:rsid w:val="00DD5D9D"/>
    <w:rsid w:val="00DE048A"/>
    <w:rsid w:val="00DE0AF0"/>
    <w:rsid w:val="00DE35CB"/>
    <w:rsid w:val="00DF21E9"/>
    <w:rsid w:val="00E00F14"/>
    <w:rsid w:val="00E02458"/>
    <w:rsid w:val="00E06386"/>
    <w:rsid w:val="00E1618E"/>
    <w:rsid w:val="00E161F8"/>
    <w:rsid w:val="00E16980"/>
    <w:rsid w:val="00E2049D"/>
    <w:rsid w:val="00E24EB4"/>
    <w:rsid w:val="00E320ED"/>
    <w:rsid w:val="00E33AFB"/>
    <w:rsid w:val="00E34218"/>
    <w:rsid w:val="00E34E8E"/>
    <w:rsid w:val="00E459CC"/>
    <w:rsid w:val="00E46282"/>
    <w:rsid w:val="00E5216E"/>
    <w:rsid w:val="00E611DB"/>
    <w:rsid w:val="00E6262A"/>
    <w:rsid w:val="00E70ABD"/>
    <w:rsid w:val="00E8149A"/>
    <w:rsid w:val="00E82344"/>
    <w:rsid w:val="00E84C82"/>
    <w:rsid w:val="00E84D64"/>
    <w:rsid w:val="00E87408"/>
    <w:rsid w:val="00E914C4"/>
    <w:rsid w:val="00E934F5"/>
    <w:rsid w:val="00E96961"/>
    <w:rsid w:val="00EA0949"/>
    <w:rsid w:val="00EA72EC"/>
    <w:rsid w:val="00EB11CB"/>
    <w:rsid w:val="00EB17FE"/>
    <w:rsid w:val="00EB275A"/>
    <w:rsid w:val="00EB5CDA"/>
    <w:rsid w:val="00EB786A"/>
    <w:rsid w:val="00EB79E7"/>
    <w:rsid w:val="00EC1578"/>
    <w:rsid w:val="00EC1C72"/>
    <w:rsid w:val="00EC3CC9"/>
    <w:rsid w:val="00EC5316"/>
    <w:rsid w:val="00EC5C93"/>
    <w:rsid w:val="00EC5F93"/>
    <w:rsid w:val="00EC680A"/>
    <w:rsid w:val="00ED0DFA"/>
    <w:rsid w:val="00ED35A4"/>
    <w:rsid w:val="00ED3A2B"/>
    <w:rsid w:val="00ED5078"/>
    <w:rsid w:val="00ED699F"/>
    <w:rsid w:val="00EE2BED"/>
    <w:rsid w:val="00EE3592"/>
    <w:rsid w:val="00EE374B"/>
    <w:rsid w:val="00EE46AE"/>
    <w:rsid w:val="00EE6E2C"/>
    <w:rsid w:val="00EF42A6"/>
    <w:rsid w:val="00EF6A00"/>
    <w:rsid w:val="00F11BB5"/>
    <w:rsid w:val="00F131C9"/>
    <w:rsid w:val="00F1417B"/>
    <w:rsid w:val="00F15363"/>
    <w:rsid w:val="00F1689B"/>
    <w:rsid w:val="00F169F2"/>
    <w:rsid w:val="00F16E74"/>
    <w:rsid w:val="00F3371B"/>
    <w:rsid w:val="00F34B99"/>
    <w:rsid w:val="00F378D0"/>
    <w:rsid w:val="00F4757E"/>
    <w:rsid w:val="00F52DAB"/>
    <w:rsid w:val="00F543F0"/>
    <w:rsid w:val="00F66E04"/>
    <w:rsid w:val="00F705DD"/>
    <w:rsid w:val="00F8078F"/>
    <w:rsid w:val="00F818A7"/>
    <w:rsid w:val="00F81D29"/>
    <w:rsid w:val="00F83A85"/>
    <w:rsid w:val="00F91C4D"/>
    <w:rsid w:val="00F92FD9"/>
    <w:rsid w:val="00FA29C5"/>
    <w:rsid w:val="00FA2AE0"/>
    <w:rsid w:val="00FA3EF5"/>
    <w:rsid w:val="00FA6113"/>
    <w:rsid w:val="00FA6684"/>
    <w:rsid w:val="00FA731E"/>
    <w:rsid w:val="00FB2B38"/>
    <w:rsid w:val="00FB5033"/>
    <w:rsid w:val="00FB768C"/>
    <w:rsid w:val="00FC3CBF"/>
    <w:rsid w:val="00FC6358"/>
    <w:rsid w:val="00FD1AF2"/>
    <w:rsid w:val="00FD320D"/>
    <w:rsid w:val="00FD3605"/>
    <w:rsid w:val="00FE0034"/>
    <w:rsid w:val="00FE23DE"/>
    <w:rsid w:val="011430C0"/>
    <w:rsid w:val="072938BC"/>
    <w:rsid w:val="09763FE4"/>
    <w:rsid w:val="0EAA193B"/>
    <w:rsid w:val="11242651"/>
    <w:rsid w:val="12BB6B70"/>
    <w:rsid w:val="147F45E5"/>
    <w:rsid w:val="154741BF"/>
    <w:rsid w:val="168E180C"/>
    <w:rsid w:val="186B09CA"/>
    <w:rsid w:val="19A43221"/>
    <w:rsid w:val="19B915F8"/>
    <w:rsid w:val="1B3A723A"/>
    <w:rsid w:val="1B8452D7"/>
    <w:rsid w:val="1FE20F7B"/>
    <w:rsid w:val="25CA1676"/>
    <w:rsid w:val="25F6309F"/>
    <w:rsid w:val="27D960A5"/>
    <w:rsid w:val="2A574C09"/>
    <w:rsid w:val="2AF21D84"/>
    <w:rsid w:val="2D6B2D3A"/>
    <w:rsid w:val="329F1D49"/>
    <w:rsid w:val="331B5584"/>
    <w:rsid w:val="37434788"/>
    <w:rsid w:val="37E4351D"/>
    <w:rsid w:val="392F17AB"/>
    <w:rsid w:val="3A9C6B2F"/>
    <w:rsid w:val="3AB27D34"/>
    <w:rsid w:val="3CA906B7"/>
    <w:rsid w:val="3F3B6ABC"/>
    <w:rsid w:val="411150BF"/>
    <w:rsid w:val="430C6778"/>
    <w:rsid w:val="4A066551"/>
    <w:rsid w:val="4A90661B"/>
    <w:rsid w:val="4AA77D0E"/>
    <w:rsid w:val="4ADC2772"/>
    <w:rsid w:val="4E873D5D"/>
    <w:rsid w:val="519E5272"/>
    <w:rsid w:val="51C61425"/>
    <w:rsid w:val="5475496B"/>
    <w:rsid w:val="570C6B15"/>
    <w:rsid w:val="5A3F0F94"/>
    <w:rsid w:val="5C533830"/>
    <w:rsid w:val="5D2D4D36"/>
    <w:rsid w:val="5E69593F"/>
    <w:rsid w:val="5E732FCB"/>
    <w:rsid w:val="5F8C681E"/>
    <w:rsid w:val="629633D0"/>
    <w:rsid w:val="632D4257"/>
    <w:rsid w:val="723E7657"/>
    <w:rsid w:val="727D476A"/>
    <w:rsid w:val="727F480A"/>
    <w:rsid w:val="74401F7F"/>
    <w:rsid w:val="758515FA"/>
    <w:rsid w:val="77D61D22"/>
    <w:rsid w:val="78F732C4"/>
    <w:rsid w:val="7A480DB1"/>
    <w:rsid w:val="7F9B4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40E2D3"/>
  <w15:chartTrackingRefBased/>
  <w15:docId w15:val="{41530DFD-2C45-4F45-A6C9-A4D3D2E0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semiHidden="1" w:uiPriority="39"/>
    <w:lsdException w:name="toc 5" w:semiHidden="1"/>
    <w:lsdException w:name="toc 6" w:semiHidden="1"/>
    <w:lsdException w:name="toc 7" w:semiHidden="1"/>
    <w:lsdException w:name="toc 8" w:semiHidden="1"/>
    <w:lsdException w:name="toc 9" w:semiHidden="1"/>
    <w:lsdException w:name="footer" w:uiPriority="99"/>
    <w:lsdException w:name="caption" w:qFormat="1"/>
    <w:lsdException w:name="footnote reference" w:semiHidden="1"/>
    <w:lsdException w:name="endnote reference" w:semiHidden="1"/>
    <w:lsdException w:name="endnote text"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b">
    <w:name w:val="Normal"/>
    <w:qFormat/>
    <w:rsid w:val="0096600D"/>
    <w:pPr>
      <w:widowControl w:val="0"/>
      <w:jc w:val="both"/>
    </w:pPr>
    <w:rPr>
      <w:kern w:val="2"/>
      <w:sz w:val="21"/>
      <w:szCs w:val="24"/>
    </w:rPr>
  </w:style>
  <w:style w:type="paragraph" w:styleId="1">
    <w:name w:val="heading 1"/>
    <w:basedOn w:val="afb"/>
    <w:next w:val="afb"/>
    <w:link w:val="10"/>
    <w:qFormat/>
    <w:pPr>
      <w:keepNext/>
      <w:keepLines/>
      <w:spacing w:before="340" w:after="330" w:line="578" w:lineRule="auto"/>
      <w:outlineLvl w:val="0"/>
    </w:pPr>
    <w:rPr>
      <w:b/>
      <w:bCs/>
      <w:kern w:val="44"/>
      <w:sz w:val="44"/>
      <w:szCs w:val="44"/>
      <w:lang w:val="x-none" w:eastAsia="x-none"/>
    </w:rPr>
  </w:style>
  <w:style w:type="paragraph" w:styleId="4">
    <w:name w:val="heading 4"/>
    <w:basedOn w:val="afb"/>
    <w:next w:val="afb"/>
    <w:link w:val="40"/>
    <w:semiHidden/>
    <w:unhideWhenUsed/>
    <w:qFormat/>
    <w:rsid w:val="00C03A5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fc">
    <w:name w:val="Default Paragraph Font"/>
    <w:uiPriority w:val="1"/>
    <w:semiHidden/>
    <w:unhideWhenUsed/>
  </w:style>
  <w:style w:type="table" w:default="1" w:styleId="afd">
    <w:name w:val="Normal Table"/>
    <w:uiPriority w:val="99"/>
    <w:semiHidden/>
    <w:unhideWhenUsed/>
    <w:tblPr>
      <w:tblInd w:w="0" w:type="dxa"/>
      <w:tblCellMar>
        <w:top w:w="0" w:type="dxa"/>
        <w:left w:w="108" w:type="dxa"/>
        <w:bottom w:w="0" w:type="dxa"/>
        <w:right w:w="108" w:type="dxa"/>
      </w:tblCellMar>
    </w:tblPr>
  </w:style>
  <w:style w:type="numbering" w:default="1" w:styleId="afe">
    <w:name w:val="No List"/>
    <w:uiPriority w:val="99"/>
    <w:semiHidden/>
    <w:unhideWhenUsed/>
  </w:style>
  <w:style w:type="character" w:customStyle="1" w:styleId="Char">
    <w:name w:val="段 Char"/>
    <w:link w:val="aff"/>
    <w:uiPriority w:val="99"/>
    <w:rPr>
      <w:rFonts w:ascii="宋体"/>
      <w:sz w:val="21"/>
      <w:lang w:val="en-US" w:eastAsia="zh-CN" w:bidi="ar-SA"/>
    </w:rPr>
  </w:style>
  <w:style w:type="character" w:styleId="aff0">
    <w:name w:val="endnote reference"/>
    <w:semiHidden/>
    <w:rPr>
      <w:vertAlign w:val="superscript"/>
    </w:rPr>
  </w:style>
  <w:style w:type="character" w:styleId="aff1">
    <w:name w:val="Hyperlink"/>
    <w:uiPriority w:val="99"/>
    <w:rPr>
      <w:color w:val="0000FF"/>
      <w:spacing w:val="0"/>
      <w:w w:val="100"/>
      <w:szCs w:val="21"/>
      <w:u w:val="single"/>
      <w:lang w:val="en-US" w:eastAsia="zh-CN"/>
    </w:rPr>
  </w:style>
  <w:style w:type="character" w:customStyle="1" w:styleId="Char0">
    <w:name w:val="附录公式 Char"/>
    <w:link w:val="aff2"/>
    <w:rPr>
      <w:rFonts w:ascii="宋体"/>
      <w:sz w:val="21"/>
      <w:lang w:val="en-US" w:eastAsia="zh-CN" w:bidi="ar-SA"/>
    </w:rPr>
  </w:style>
  <w:style w:type="character" w:styleId="aff3">
    <w:name w:val="page number"/>
    <w:rPr>
      <w:rFonts w:ascii="Times New Roman" w:eastAsia="宋体" w:hAnsi="Times New Roman"/>
      <w:sz w:val="18"/>
    </w:rPr>
  </w:style>
  <w:style w:type="character" w:styleId="aff4">
    <w:name w:val="footnote reference"/>
    <w:semiHidden/>
    <w:rPr>
      <w:vertAlign w:val="superscript"/>
    </w:rPr>
  </w:style>
  <w:style w:type="character" w:styleId="aff5">
    <w:name w:val="FollowedHyperlink"/>
    <w:rPr>
      <w:color w:val="800080"/>
      <w:u w:val="single"/>
    </w:rPr>
  </w:style>
  <w:style w:type="character" w:customStyle="1" w:styleId="aff6">
    <w:name w:val="发布"/>
    <w:rPr>
      <w:rFonts w:ascii="黑体" w:eastAsia="黑体"/>
      <w:spacing w:val="85"/>
      <w:w w:val="100"/>
      <w:position w:val="3"/>
      <w:sz w:val="28"/>
      <w:szCs w:val="28"/>
    </w:rPr>
  </w:style>
  <w:style w:type="character" w:customStyle="1" w:styleId="aff7">
    <w:name w:val="页脚 字符"/>
    <w:link w:val="aff8"/>
    <w:uiPriority w:val="99"/>
    <w:rPr>
      <w:kern w:val="2"/>
      <w:sz w:val="18"/>
      <w:szCs w:val="18"/>
    </w:rPr>
  </w:style>
  <w:style w:type="character" w:customStyle="1" w:styleId="10">
    <w:name w:val="标题 1 字符"/>
    <w:link w:val="1"/>
    <w:rPr>
      <w:b/>
      <w:bCs/>
      <w:kern w:val="44"/>
      <w:sz w:val="44"/>
      <w:szCs w:val="44"/>
    </w:rPr>
  </w:style>
  <w:style w:type="character" w:customStyle="1" w:styleId="aff9">
    <w:name w:val="正文文本首行缩进 字符"/>
    <w:link w:val="affa"/>
    <w:rPr>
      <w:rFonts w:eastAsia="宋体"/>
      <w:kern w:val="2"/>
      <w:sz w:val="21"/>
      <w:szCs w:val="21"/>
      <w:lang w:bidi="ar-SA"/>
    </w:rPr>
  </w:style>
  <w:style w:type="character" w:customStyle="1" w:styleId="Char1">
    <w:name w:val="首示例 Char"/>
    <w:link w:val="a1"/>
    <w:rPr>
      <w:rFonts w:ascii="宋体" w:hAnsi="宋体"/>
      <w:kern w:val="2"/>
      <w:sz w:val="18"/>
      <w:szCs w:val="18"/>
      <w:lang w:val="en-US" w:eastAsia="zh-CN" w:bidi="ar-SA"/>
    </w:rPr>
  </w:style>
  <w:style w:type="paragraph" w:styleId="ae">
    <w:name w:val="footnote text"/>
    <w:basedOn w:val="afb"/>
    <w:pPr>
      <w:numPr>
        <w:numId w:val="1"/>
      </w:numPr>
      <w:tabs>
        <w:tab w:val="left" w:pos="0"/>
      </w:tabs>
      <w:snapToGrid w:val="0"/>
      <w:jc w:val="left"/>
    </w:pPr>
    <w:rPr>
      <w:rFonts w:ascii="宋体"/>
      <w:sz w:val="18"/>
      <w:szCs w:val="18"/>
    </w:rPr>
  </w:style>
  <w:style w:type="paragraph" w:customStyle="1" w:styleId="a5">
    <w:name w:val="章标题"/>
    <w:next w:val="aff"/>
    <w:uiPriority w:val="99"/>
    <w:pPr>
      <w:numPr>
        <w:numId w:val="2"/>
      </w:numPr>
      <w:spacing w:beforeLines="100" w:before="312" w:afterLines="100" w:after="312"/>
      <w:jc w:val="both"/>
      <w:outlineLvl w:val="1"/>
    </w:pPr>
    <w:rPr>
      <w:rFonts w:ascii="黑体" w:eastAsia="黑体"/>
      <w:sz w:val="21"/>
    </w:rPr>
  </w:style>
  <w:style w:type="paragraph" w:customStyle="1" w:styleId="2">
    <w:name w:val="封面标准名称2"/>
    <w:basedOn w:val="affb"/>
    <w:pPr>
      <w:framePr w:wrap="around" w:y="4469"/>
      <w:spacing w:beforeLines="630" w:before="630"/>
    </w:pPr>
  </w:style>
  <w:style w:type="paragraph" w:styleId="7">
    <w:name w:val="index 7"/>
    <w:basedOn w:val="afb"/>
    <w:next w:val="afb"/>
    <w:pPr>
      <w:ind w:left="1470" w:hanging="210"/>
      <w:jc w:val="left"/>
    </w:pPr>
    <w:rPr>
      <w:rFonts w:ascii="Calibri" w:hAnsi="Calibri"/>
      <w:sz w:val="20"/>
      <w:szCs w:val="20"/>
    </w:rPr>
  </w:style>
  <w:style w:type="paragraph" w:customStyle="1" w:styleId="affc">
    <w:name w:val="参考文献、索引标题"/>
    <w:basedOn w:val="afb"/>
    <w:next w:val="aff"/>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d">
    <w:name w:val="封面标准文稿编辑信息"/>
    <w:basedOn w:val="affe"/>
    <w:pPr>
      <w:framePr w:wrap="around"/>
      <w:spacing w:before="180" w:line="180" w:lineRule="exact"/>
    </w:pPr>
    <w:rPr>
      <w:sz w:val="21"/>
    </w:rPr>
  </w:style>
  <w:style w:type="paragraph" w:styleId="6">
    <w:name w:val="index 6"/>
    <w:basedOn w:val="afb"/>
    <w:next w:val="afb"/>
    <w:pPr>
      <w:ind w:left="1260" w:hanging="210"/>
      <w:jc w:val="left"/>
    </w:pPr>
    <w:rPr>
      <w:rFonts w:ascii="Calibri" w:hAnsi="Calibri"/>
      <w:sz w:val="20"/>
      <w:szCs w:val="20"/>
    </w:rPr>
  </w:style>
  <w:style w:type="paragraph" w:customStyle="1" w:styleId="afff">
    <w:name w:val="其他标准标志"/>
    <w:basedOn w:val="afff0"/>
    <w:pPr>
      <w:framePr w:w="6101" w:wrap="around" w:vAnchor="page" w:hAnchor="page" w:x="4673" w:y="942"/>
    </w:pPr>
    <w:rPr>
      <w:w w:val="130"/>
    </w:rPr>
  </w:style>
  <w:style w:type="paragraph" w:styleId="TOC2">
    <w:name w:val="toc 2"/>
    <w:basedOn w:val="afb"/>
    <w:next w:val="afb"/>
    <w:uiPriority w:val="39"/>
    <w:pPr>
      <w:tabs>
        <w:tab w:val="right" w:leader="dot" w:pos="9241"/>
      </w:tabs>
    </w:pPr>
    <w:rPr>
      <w:rFonts w:ascii="宋体"/>
      <w:szCs w:val="21"/>
    </w:rPr>
  </w:style>
  <w:style w:type="paragraph" w:styleId="TOC3">
    <w:name w:val="toc 3"/>
    <w:basedOn w:val="afb"/>
    <w:next w:val="afb"/>
    <w:uiPriority w:val="39"/>
    <w:pPr>
      <w:tabs>
        <w:tab w:val="right" w:leader="dot" w:pos="9241"/>
      </w:tabs>
      <w:ind w:firstLineChars="100" w:firstLine="102"/>
      <w:jc w:val="left"/>
    </w:pPr>
    <w:rPr>
      <w:rFonts w:ascii="宋体"/>
      <w:szCs w:val="21"/>
    </w:rPr>
  </w:style>
  <w:style w:type="paragraph" w:styleId="5">
    <w:name w:val="index 5"/>
    <w:basedOn w:val="afb"/>
    <w:next w:val="afb"/>
    <w:pPr>
      <w:ind w:left="1050" w:hanging="210"/>
      <w:jc w:val="left"/>
    </w:pPr>
    <w:rPr>
      <w:rFonts w:ascii="Calibri" w:hAnsi="Calibri"/>
      <w:sz w:val="20"/>
      <w:szCs w:val="20"/>
    </w:rPr>
  </w:style>
  <w:style w:type="paragraph" w:styleId="afff1">
    <w:name w:val="Body Text"/>
    <w:basedOn w:val="afb"/>
    <w:pPr>
      <w:spacing w:after="120"/>
    </w:pPr>
  </w:style>
  <w:style w:type="paragraph" w:styleId="TOC6">
    <w:name w:val="toc 6"/>
    <w:basedOn w:val="afb"/>
    <w:next w:val="afb"/>
    <w:semiHidden/>
    <w:pPr>
      <w:tabs>
        <w:tab w:val="right" w:leader="dot" w:pos="9241"/>
      </w:tabs>
      <w:ind w:firstLineChars="400" w:firstLine="403"/>
      <w:jc w:val="left"/>
    </w:pPr>
    <w:rPr>
      <w:rFonts w:ascii="宋体"/>
      <w:szCs w:val="21"/>
    </w:rPr>
  </w:style>
  <w:style w:type="paragraph" w:styleId="TOC1">
    <w:name w:val="toc 1"/>
    <w:basedOn w:val="afb"/>
    <w:next w:val="afb"/>
    <w:uiPriority w:val="39"/>
    <w:pPr>
      <w:tabs>
        <w:tab w:val="right" w:leader="dot" w:pos="9241"/>
      </w:tabs>
      <w:spacing w:beforeLines="25" w:before="25" w:afterLines="25" w:after="25"/>
      <w:jc w:val="left"/>
    </w:pPr>
    <w:rPr>
      <w:rFonts w:ascii="宋体"/>
      <w:szCs w:val="21"/>
    </w:rPr>
  </w:style>
  <w:style w:type="paragraph" w:styleId="aff8">
    <w:name w:val="footer"/>
    <w:basedOn w:val="afb"/>
    <w:link w:val="aff7"/>
    <w:uiPriority w:val="99"/>
    <w:pPr>
      <w:snapToGrid w:val="0"/>
      <w:ind w:rightChars="100" w:right="210"/>
      <w:jc w:val="right"/>
    </w:pPr>
    <w:rPr>
      <w:sz w:val="18"/>
      <w:szCs w:val="18"/>
      <w:lang w:val="x-none" w:eastAsia="x-none"/>
    </w:rPr>
  </w:style>
  <w:style w:type="paragraph" w:customStyle="1" w:styleId="afff2">
    <w:name w:val="图标脚注说明"/>
    <w:basedOn w:val="aff"/>
    <w:pPr>
      <w:ind w:left="840" w:firstLineChars="0" w:hanging="420"/>
    </w:pPr>
    <w:rPr>
      <w:sz w:val="18"/>
      <w:szCs w:val="18"/>
    </w:rPr>
  </w:style>
  <w:style w:type="paragraph" w:styleId="afff3">
    <w:name w:val="Plain Text"/>
    <w:basedOn w:val="afb"/>
    <w:rPr>
      <w:rFonts w:ascii="宋体" w:hAnsi="Courier New" w:cs="Courier New"/>
      <w:szCs w:val="21"/>
    </w:rPr>
  </w:style>
  <w:style w:type="paragraph" w:styleId="afff4">
    <w:name w:val="Document Map"/>
    <w:basedOn w:val="afb"/>
    <w:semiHidden/>
    <w:pPr>
      <w:shd w:val="clear" w:color="auto" w:fill="000080"/>
    </w:pPr>
  </w:style>
  <w:style w:type="paragraph" w:styleId="afff5">
    <w:name w:val="caption"/>
    <w:basedOn w:val="afb"/>
    <w:next w:val="afb"/>
    <w:qFormat/>
    <w:pPr>
      <w:spacing w:before="152" w:after="160"/>
    </w:pPr>
    <w:rPr>
      <w:rFonts w:ascii="Arial" w:eastAsia="黑体" w:hAnsi="Arial" w:cs="Arial"/>
      <w:sz w:val="20"/>
      <w:szCs w:val="20"/>
    </w:rPr>
  </w:style>
  <w:style w:type="paragraph" w:customStyle="1" w:styleId="afff6">
    <w:name w:val="封面标准英文名称"/>
    <w:basedOn w:val="affb"/>
    <w:pPr>
      <w:framePr w:wrap="around"/>
      <w:spacing w:before="370" w:line="400" w:lineRule="exact"/>
    </w:pPr>
    <w:rPr>
      <w:rFonts w:ascii="Times New Roman"/>
      <w:sz w:val="28"/>
      <w:szCs w:val="28"/>
    </w:rPr>
  </w:style>
  <w:style w:type="paragraph" w:customStyle="1" w:styleId="af6">
    <w:name w:val="附录标识"/>
    <w:basedOn w:val="afb"/>
    <w:next w:val="aff"/>
    <w:pPr>
      <w:keepNext/>
      <w:widowControl/>
      <w:numPr>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styleId="TOC5">
    <w:name w:val="toc 5"/>
    <w:basedOn w:val="afb"/>
    <w:next w:val="afb"/>
    <w:semiHidden/>
    <w:pPr>
      <w:tabs>
        <w:tab w:val="right" w:leader="dot" w:pos="9241"/>
      </w:tabs>
      <w:ind w:firstLineChars="300" w:firstLine="300"/>
      <w:jc w:val="left"/>
    </w:pPr>
    <w:rPr>
      <w:rFonts w:ascii="宋体"/>
      <w:szCs w:val="21"/>
    </w:rPr>
  </w:style>
  <w:style w:type="paragraph" w:customStyle="1" w:styleId="affb">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styleId="8">
    <w:name w:val="index 8"/>
    <w:basedOn w:val="afb"/>
    <w:next w:val="afb"/>
    <w:pPr>
      <w:ind w:left="1680" w:hanging="210"/>
      <w:jc w:val="left"/>
    </w:pPr>
    <w:rPr>
      <w:rFonts w:ascii="Calibri" w:hAnsi="Calibri"/>
      <w:sz w:val="20"/>
      <w:szCs w:val="20"/>
    </w:rPr>
  </w:style>
  <w:style w:type="paragraph" w:styleId="TOC9">
    <w:name w:val="toc 9"/>
    <w:basedOn w:val="afb"/>
    <w:next w:val="afb"/>
    <w:semiHidden/>
    <w:pPr>
      <w:ind w:left="1470"/>
      <w:jc w:val="left"/>
    </w:pPr>
    <w:rPr>
      <w:sz w:val="20"/>
      <w:szCs w:val="20"/>
    </w:rPr>
  </w:style>
  <w:style w:type="paragraph" w:styleId="11">
    <w:name w:val="index 1"/>
    <w:basedOn w:val="afb"/>
    <w:next w:val="aff"/>
    <w:pPr>
      <w:tabs>
        <w:tab w:val="right" w:leader="dot" w:pos="9299"/>
      </w:tabs>
      <w:jc w:val="left"/>
    </w:pPr>
    <w:rPr>
      <w:rFonts w:ascii="宋体"/>
      <w:szCs w:val="21"/>
    </w:rPr>
  </w:style>
  <w:style w:type="paragraph" w:customStyle="1" w:styleId="afff7">
    <w:name w:val="附录三级条标题"/>
    <w:basedOn w:val="afff8"/>
    <w:next w:val="aff"/>
    <w:pPr>
      <w:numPr>
        <w:ilvl w:val="4"/>
      </w:numPr>
      <w:outlineLvl w:val="4"/>
    </w:pPr>
  </w:style>
  <w:style w:type="paragraph" w:customStyle="1" w:styleId="afff9">
    <w:name w:val="封面一致性程度标识"/>
    <w:basedOn w:val="afff6"/>
    <w:pPr>
      <w:framePr w:wrap="around"/>
      <w:spacing w:before="440"/>
    </w:pPr>
    <w:rPr>
      <w:rFonts w:ascii="宋体" w:eastAsia="宋体"/>
    </w:rPr>
  </w:style>
  <w:style w:type="paragraph" w:customStyle="1" w:styleId="afffa">
    <w:name w:val="标准书眉_偶数页"/>
    <w:basedOn w:val="afffb"/>
    <w:next w:val="afb"/>
    <w:pPr>
      <w:jc w:val="left"/>
    </w:pPr>
  </w:style>
  <w:style w:type="paragraph" w:customStyle="1" w:styleId="afffc">
    <w:name w:val="附录三级无"/>
    <w:basedOn w:val="afff7"/>
    <w:pPr>
      <w:tabs>
        <w:tab w:val="clear" w:pos="360"/>
      </w:tabs>
      <w:spacing w:beforeLines="0" w:before="0" w:afterLines="0" w:after="0"/>
    </w:pPr>
    <w:rPr>
      <w:rFonts w:ascii="宋体" w:eastAsia="宋体"/>
      <w:szCs w:val="21"/>
    </w:rPr>
  </w:style>
  <w:style w:type="paragraph" w:customStyle="1" w:styleId="afa">
    <w:name w:val="注："/>
    <w:next w:val="aff"/>
    <w:pPr>
      <w:widowControl w:val="0"/>
      <w:numPr>
        <w:numId w:val="4"/>
      </w:numPr>
      <w:autoSpaceDE w:val="0"/>
      <w:autoSpaceDN w:val="0"/>
      <w:jc w:val="both"/>
    </w:pPr>
    <w:rPr>
      <w:rFonts w:ascii="宋体"/>
      <w:sz w:val="18"/>
      <w:szCs w:val="18"/>
    </w:rPr>
  </w:style>
  <w:style w:type="paragraph" w:styleId="TOC7">
    <w:name w:val="toc 7"/>
    <w:basedOn w:val="afb"/>
    <w:next w:val="afb"/>
    <w:semiHidden/>
    <w:pPr>
      <w:tabs>
        <w:tab w:val="right" w:leader="dot" w:pos="9241"/>
      </w:tabs>
      <w:ind w:firstLineChars="500" w:firstLine="505"/>
      <w:jc w:val="left"/>
    </w:pPr>
    <w:rPr>
      <w:rFonts w:ascii="宋体"/>
      <w:szCs w:val="21"/>
    </w:rPr>
  </w:style>
  <w:style w:type="paragraph" w:styleId="afffd">
    <w:name w:val="index heading"/>
    <w:basedOn w:val="afb"/>
    <w:next w:val="11"/>
    <w:pPr>
      <w:spacing w:before="120" w:after="120"/>
      <w:jc w:val="center"/>
    </w:pPr>
    <w:rPr>
      <w:rFonts w:ascii="Calibri" w:hAnsi="Calibri"/>
      <w:b/>
      <w:bCs/>
      <w:iCs/>
      <w:szCs w:val="20"/>
    </w:rPr>
  </w:style>
  <w:style w:type="paragraph" w:customStyle="1" w:styleId="aff">
    <w:name w:val="段"/>
    <w:link w:val="Char"/>
    <w:uiPriority w:val="99"/>
    <w:qFormat/>
    <w:pPr>
      <w:tabs>
        <w:tab w:val="center" w:pos="4201"/>
        <w:tab w:val="right" w:leader="dot" w:pos="9298"/>
      </w:tabs>
      <w:autoSpaceDE w:val="0"/>
      <w:autoSpaceDN w:val="0"/>
      <w:ind w:firstLineChars="200" w:firstLine="420"/>
      <w:jc w:val="both"/>
    </w:pPr>
    <w:rPr>
      <w:rFonts w:ascii="宋体"/>
      <w:sz w:val="21"/>
    </w:rPr>
  </w:style>
  <w:style w:type="paragraph" w:customStyle="1" w:styleId="afffe">
    <w:name w:val="实施日期"/>
    <w:basedOn w:val="affff"/>
    <w:pPr>
      <w:framePr w:wrap="around" w:vAnchor="page" w:hAnchor="text"/>
      <w:jc w:val="right"/>
    </w:pPr>
  </w:style>
  <w:style w:type="paragraph" w:customStyle="1" w:styleId="affff0">
    <w:name w:val="附录二级无"/>
    <w:basedOn w:val="afff8"/>
    <w:pPr>
      <w:tabs>
        <w:tab w:val="clear" w:pos="360"/>
      </w:tabs>
      <w:spacing w:beforeLines="0" w:before="0" w:afterLines="0" w:after="0"/>
    </w:pPr>
    <w:rPr>
      <w:rFonts w:ascii="宋体" w:eastAsia="宋体"/>
      <w:szCs w:val="21"/>
    </w:rPr>
  </w:style>
  <w:style w:type="paragraph" w:styleId="TOC8">
    <w:name w:val="toc 8"/>
    <w:basedOn w:val="afb"/>
    <w:next w:val="afb"/>
    <w:semiHidden/>
    <w:pPr>
      <w:tabs>
        <w:tab w:val="right" w:leader="dot" w:pos="9241"/>
      </w:tabs>
      <w:ind w:firstLineChars="600" w:firstLine="607"/>
      <w:jc w:val="left"/>
    </w:pPr>
    <w:rPr>
      <w:rFonts w:ascii="宋体"/>
      <w:szCs w:val="21"/>
    </w:rPr>
  </w:style>
  <w:style w:type="paragraph" w:customStyle="1" w:styleId="affe">
    <w:name w:val="封面标准文稿类别"/>
    <w:basedOn w:val="afff9"/>
    <w:pPr>
      <w:framePr w:wrap="around"/>
      <w:spacing w:after="160" w:line="240" w:lineRule="auto"/>
    </w:pPr>
    <w:rPr>
      <w:sz w:val="24"/>
    </w:rPr>
  </w:style>
  <w:style w:type="paragraph" w:customStyle="1" w:styleId="afff0">
    <w:name w:val="标准标志"/>
    <w:next w:val="afb"/>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1">
    <w:name w:val="标准称谓"/>
    <w:next w:val="af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2">
    <w:name w:val="附录公式编号制表符"/>
    <w:basedOn w:val="afb"/>
    <w:next w:val="aff"/>
    <w:qFormat/>
    <w:pPr>
      <w:widowControl/>
      <w:tabs>
        <w:tab w:val="center" w:pos="4201"/>
        <w:tab w:val="right" w:leader="dot" w:pos="9298"/>
      </w:tabs>
      <w:autoSpaceDE w:val="0"/>
      <w:autoSpaceDN w:val="0"/>
    </w:pPr>
    <w:rPr>
      <w:rFonts w:ascii="宋体"/>
      <w:kern w:val="0"/>
      <w:szCs w:val="20"/>
    </w:rPr>
  </w:style>
  <w:style w:type="paragraph" w:customStyle="1" w:styleId="affff3">
    <w:name w:val="四级无"/>
    <w:basedOn w:val="affff4"/>
    <w:pPr>
      <w:spacing w:beforeLines="0" w:before="0" w:afterLines="0" w:after="0"/>
    </w:pPr>
    <w:rPr>
      <w:rFonts w:ascii="宋体" w:eastAsia="宋体"/>
    </w:rPr>
  </w:style>
  <w:style w:type="paragraph" w:customStyle="1" w:styleId="12">
    <w:name w:val="封面标准号1"/>
    <w:pPr>
      <w:widowControl w:val="0"/>
      <w:kinsoku w:val="0"/>
      <w:overflowPunct w:val="0"/>
      <w:autoSpaceDE w:val="0"/>
      <w:autoSpaceDN w:val="0"/>
      <w:spacing w:before="308"/>
      <w:jc w:val="right"/>
      <w:textAlignment w:val="center"/>
    </w:pPr>
    <w:rPr>
      <w:sz w:val="28"/>
    </w:rPr>
  </w:style>
  <w:style w:type="paragraph" w:customStyle="1" w:styleId="affff5">
    <w:name w:val="发布部门"/>
    <w:next w:val="aff"/>
    <w:pPr>
      <w:framePr w:w="7938" w:h="1134" w:hRule="exact" w:hSpace="125" w:vSpace="181" w:wrap="around" w:vAnchor="page" w:hAnchor="page" w:x="2150" w:y="14630" w:anchorLock="1"/>
      <w:jc w:val="center"/>
    </w:pPr>
    <w:rPr>
      <w:rFonts w:ascii="宋体"/>
      <w:b/>
      <w:spacing w:val="20"/>
      <w:w w:val="135"/>
      <w:sz w:val="28"/>
    </w:rPr>
  </w:style>
  <w:style w:type="paragraph" w:styleId="20">
    <w:name w:val="index 2"/>
    <w:basedOn w:val="afb"/>
    <w:next w:val="afb"/>
    <w:pPr>
      <w:ind w:left="420" w:hanging="210"/>
      <w:jc w:val="left"/>
    </w:pPr>
    <w:rPr>
      <w:rFonts w:ascii="Calibri" w:hAnsi="Calibri"/>
      <w:sz w:val="20"/>
      <w:szCs w:val="20"/>
    </w:rPr>
  </w:style>
  <w:style w:type="paragraph" w:customStyle="1" w:styleId="af0">
    <w:name w:val="编号列项（三级）"/>
    <w:pPr>
      <w:numPr>
        <w:ilvl w:val="2"/>
        <w:numId w:val="5"/>
      </w:numPr>
      <w:tabs>
        <w:tab w:val="left" w:pos="0"/>
      </w:tabs>
    </w:pPr>
    <w:rPr>
      <w:rFonts w:ascii="宋体"/>
      <w:sz w:val="21"/>
    </w:rPr>
  </w:style>
  <w:style w:type="paragraph" w:styleId="affff6">
    <w:name w:val="endnote text"/>
    <w:basedOn w:val="afb"/>
    <w:semiHidden/>
    <w:pPr>
      <w:snapToGrid w:val="0"/>
      <w:jc w:val="left"/>
    </w:pPr>
  </w:style>
  <w:style w:type="paragraph" w:styleId="41">
    <w:name w:val="index 4"/>
    <w:basedOn w:val="afb"/>
    <w:next w:val="afb"/>
    <w:pPr>
      <w:ind w:left="840" w:hanging="210"/>
      <w:jc w:val="left"/>
    </w:pPr>
    <w:rPr>
      <w:rFonts w:ascii="Calibri" w:hAnsi="Calibri"/>
      <w:sz w:val="20"/>
      <w:szCs w:val="20"/>
    </w:rPr>
  </w:style>
  <w:style w:type="paragraph" w:styleId="affff7">
    <w:name w:val="header"/>
    <w:basedOn w:val="afb"/>
    <w:pPr>
      <w:snapToGrid w:val="0"/>
      <w:jc w:val="left"/>
    </w:pPr>
    <w:rPr>
      <w:sz w:val="18"/>
      <w:szCs w:val="18"/>
    </w:rPr>
  </w:style>
  <w:style w:type="paragraph" w:styleId="affa">
    <w:name w:val="Body Text First Indent"/>
    <w:basedOn w:val="afff1"/>
    <w:link w:val="aff9"/>
    <w:pPr>
      <w:tabs>
        <w:tab w:val="left" w:pos="2400"/>
      </w:tabs>
      <w:adjustRightInd w:val="0"/>
      <w:spacing w:after="0"/>
      <w:textAlignment w:val="baseline"/>
    </w:pPr>
    <w:rPr>
      <w:szCs w:val="21"/>
      <w:lang w:val="x-none" w:eastAsia="x-none"/>
    </w:rPr>
  </w:style>
  <w:style w:type="paragraph" w:styleId="9">
    <w:name w:val="index 9"/>
    <w:basedOn w:val="afb"/>
    <w:next w:val="afb"/>
    <w:pPr>
      <w:ind w:left="1890" w:hanging="210"/>
      <w:jc w:val="left"/>
    </w:pPr>
    <w:rPr>
      <w:rFonts w:ascii="Calibri" w:hAnsi="Calibri"/>
      <w:sz w:val="20"/>
      <w:szCs w:val="20"/>
    </w:rPr>
  </w:style>
  <w:style w:type="paragraph" w:styleId="TOC4">
    <w:name w:val="toc 4"/>
    <w:basedOn w:val="afb"/>
    <w:next w:val="afb"/>
    <w:uiPriority w:val="39"/>
    <w:pPr>
      <w:tabs>
        <w:tab w:val="right" w:leader="dot" w:pos="9241"/>
      </w:tabs>
      <w:ind w:firstLineChars="200" w:firstLine="198"/>
      <w:jc w:val="left"/>
    </w:pPr>
    <w:rPr>
      <w:rFonts w:ascii="宋体"/>
      <w:szCs w:val="21"/>
    </w:rPr>
  </w:style>
  <w:style w:type="paragraph" w:customStyle="1" w:styleId="af7">
    <w:name w:val="附录章标题"/>
    <w:next w:val="aff"/>
    <w:pPr>
      <w:numPr>
        <w:ilvl w:val="1"/>
        <w:numId w:val="3"/>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styleId="3">
    <w:name w:val="index 3"/>
    <w:basedOn w:val="afb"/>
    <w:next w:val="afb"/>
    <w:pPr>
      <w:ind w:left="630" w:hanging="210"/>
      <w:jc w:val="left"/>
    </w:pPr>
    <w:rPr>
      <w:rFonts w:ascii="Calibri" w:hAnsi="Calibri"/>
      <w:sz w:val="20"/>
      <w:szCs w:val="20"/>
    </w:rPr>
  </w:style>
  <w:style w:type="paragraph" w:customStyle="1" w:styleId="ab">
    <w:name w:val="列项——（一级）"/>
    <w:pPr>
      <w:widowControl w:val="0"/>
      <w:numPr>
        <w:numId w:val="6"/>
      </w:numPr>
      <w:jc w:val="both"/>
    </w:pPr>
    <w:rPr>
      <w:rFonts w:ascii="宋体"/>
      <w:sz w:val="21"/>
    </w:rPr>
  </w:style>
  <w:style w:type="paragraph" w:customStyle="1" w:styleId="a">
    <w:name w:val="字母编号列项（一级）"/>
    <w:pPr>
      <w:numPr>
        <w:numId w:val="32"/>
      </w:numPr>
      <w:jc w:val="both"/>
    </w:pPr>
    <w:rPr>
      <w:rFonts w:ascii="宋体"/>
      <w:sz w:val="21"/>
    </w:rPr>
  </w:style>
  <w:style w:type="paragraph" w:customStyle="1" w:styleId="afff8">
    <w:name w:val="附录二级条标题"/>
    <w:basedOn w:val="afb"/>
    <w:next w:val="aff"/>
    <w:pPr>
      <w:widowControl/>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7">
    <w:name w:val="二级条标题"/>
    <w:basedOn w:val="a6"/>
    <w:next w:val="aff"/>
    <w:pPr>
      <w:numPr>
        <w:ilvl w:val="2"/>
      </w:numPr>
      <w:spacing w:before="50" w:after="50"/>
      <w:outlineLvl w:val="3"/>
    </w:pPr>
  </w:style>
  <w:style w:type="paragraph" w:customStyle="1" w:styleId="affff8">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8">
    <w:name w:val="三级条标题"/>
    <w:basedOn w:val="a7"/>
    <w:next w:val="aff"/>
    <w:pPr>
      <w:numPr>
        <w:ilvl w:val="3"/>
      </w:numPr>
      <w:outlineLvl w:val="4"/>
    </w:pPr>
  </w:style>
  <w:style w:type="paragraph" w:customStyle="1" w:styleId="affff9">
    <w:name w:val="附录五级条标题"/>
    <w:basedOn w:val="affffa"/>
    <w:next w:val="aff"/>
    <w:pPr>
      <w:numPr>
        <w:ilvl w:val="6"/>
      </w:numPr>
      <w:outlineLvl w:val="6"/>
    </w:pPr>
  </w:style>
  <w:style w:type="paragraph" w:customStyle="1" w:styleId="a9">
    <w:name w:val="附录图标号"/>
    <w:basedOn w:val="afb"/>
    <w:pPr>
      <w:keepNext/>
      <w:pageBreakBefore/>
      <w:widowControl/>
      <w:numPr>
        <w:numId w:val="7"/>
      </w:numPr>
      <w:spacing w:line="14" w:lineRule="exact"/>
      <w:ind w:left="0" w:firstLine="363"/>
      <w:jc w:val="center"/>
      <w:outlineLvl w:val="0"/>
    </w:pPr>
    <w:rPr>
      <w:color w:val="FFFFFF"/>
    </w:rPr>
  </w:style>
  <w:style w:type="paragraph" w:customStyle="1" w:styleId="42">
    <w:name w:val="正文文本 (4)"/>
    <w:basedOn w:val="afb"/>
    <w:qFormat/>
    <w:pPr>
      <w:shd w:val="clear" w:color="auto" w:fill="FFFFFF"/>
      <w:spacing w:before="660" w:after="240" w:line="240" w:lineRule="atLeast"/>
      <w:ind w:hanging="400"/>
      <w:jc w:val="left"/>
    </w:pPr>
    <w:rPr>
      <w:rFonts w:ascii="MingLiU" w:eastAsia="MingLiU" w:hAnsi="MingLiU"/>
      <w:b/>
      <w:bCs/>
      <w:kern w:val="0"/>
      <w:sz w:val="20"/>
      <w:szCs w:val="20"/>
      <w:shd w:val="clear" w:color="auto" w:fill="FFFFFF"/>
    </w:rPr>
  </w:style>
  <w:style w:type="paragraph" w:customStyle="1" w:styleId="affffb">
    <w:name w:val="标准书脚_偶数页"/>
    <w:pPr>
      <w:spacing w:before="120"/>
      <w:ind w:left="221"/>
    </w:pPr>
    <w:rPr>
      <w:rFonts w:ascii="宋体"/>
      <w:sz w:val="18"/>
      <w:szCs w:val="18"/>
    </w:rPr>
  </w:style>
  <w:style w:type="paragraph" w:customStyle="1" w:styleId="21">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
    <w:name w:val="发布日期"/>
    <w:pPr>
      <w:framePr w:w="3997" w:h="471" w:hRule="exact" w:vSpace="181" w:wrap="around" w:hAnchor="page" w:x="7089" w:y="14097" w:anchorLock="1"/>
    </w:pPr>
    <w:rPr>
      <w:rFonts w:eastAsia="黑体"/>
      <w:sz w:val="28"/>
    </w:rPr>
  </w:style>
  <w:style w:type="paragraph" w:customStyle="1" w:styleId="affff4">
    <w:name w:val="四级条标题"/>
    <w:basedOn w:val="a8"/>
    <w:next w:val="aff"/>
    <w:pPr>
      <w:numPr>
        <w:ilvl w:val="0"/>
        <w:numId w:val="0"/>
      </w:numPr>
      <w:outlineLvl w:val="5"/>
    </w:pPr>
  </w:style>
  <w:style w:type="paragraph" w:customStyle="1" w:styleId="22">
    <w:name w:val="封面一致性程度标识2"/>
    <w:basedOn w:val="afff9"/>
    <w:pPr>
      <w:framePr w:wrap="around" w:y="4469"/>
    </w:pPr>
  </w:style>
  <w:style w:type="paragraph" w:customStyle="1" w:styleId="a6">
    <w:name w:val="一级条标题"/>
    <w:next w:val="aff"/>
    <w:pPr>
      <w:numPr>
        <w:ilvl w:val="1"/>
        <w:numId w:val="2"/>
      </w:numPr>
      <w:spacing w:beforeLines="50" w:before="156" w:afterLines="50" w:after="156"/>
      <w:outlineLvl w:val="2"/>
    </w:pPr>
    <w:rPr>
      <w:rFonts w:ascii="黑体" w:eastAsia="黑体"/>
      <w:sz w:val="21"/>
      <w:szCs w:val="21"/>
    </w:rPr>
  </w:style>
  <w:style w:type="paragraph" w:customStyle="1" w:styleId="affffc">
    <w:name w:val="一级无"/>
    <w:basedOn w:val="a6"/>
    <w:pPr>
      <w:spacing w:beforeLines="0" w:before="0" w:afterLines="0" w:after="0"/>
    </w:pPr>
    <w:rPr>
      <w:rFonts w:ascii="宋体" w:eastAsia="宋体"/>
    </w:rPr>
  </w:style>
  <w:style w:type="paragraph" w:customStyle="1" w:styleId="afffb">
    <w:name w:val="标准书眉_奇数页"/>
    <w:next w:val="afb"/>
    <w:pPr>
      <w:tabs>
        <w:tab w:val="center" w:pos="4154"/>
        <w:tab w:val="right" w:pos="8306"/>
      </w:tabs>
      <w:spacing w:after="220"/>
      <w:jc w:val="right"/>
    </w:pPr>
    <w:rPr>
      <w:rFonts w:ascii="黑体" w:eastAsia="黑体"/>
      <w:sz w:val="21"/>
      <w:szCs w:val="21"/>
    </w:rPr>
  </w:style>
  <w:style w:type="paragraph" w:customStyle="1" w:styleId="affffd">
    <w:name w:val="条文脚注"/>
    <w:basedOn w:val="ae"/>
    <w:pPr>
      <w:numPr>
        <w:numId w:val="0"/>
      </w:numPr>
      <w:tabs>
        <w:tab w:val="left" w:pos="0"/>
      </w:tabs>
      <w:jc w:val="both"/>
    </w:pPr>
  </w:style>
  <w:style w:type="paragraph" w:customStyle="1" w:styleId="affffe">
    <w:name w:val="注：（正文）"/>
    <w:basedOn w:val="afa"/>
    <w:next w:val="aff"/>
  </w:style>
  <w:style w:type="paragraph" w:customStyle="1" w:styleId="afffff">
    <w:name w:val="终结线"/>
    <w:basedOn w:val="afb"/>
    <w:pPr>
      <w:framePr w:hSpace="181" w:vSpace="181" w:wrap="around" w:vAnchor="text" w:hAnchor="margin" w:xAlign="center" w:y="285"/>
    </w:pPr>
  </w:style>
  <w:style w:type="paragraph" w:customStyle="1" w:styleId="afffff0">
    <w:name w:val="示例后文字"/>
    <w:basedOn w:val="aff"/>
    <w:next w:val="aff"/>
    <w:qFormat/>
    <w:pPr>
      <w:ind w:firstLine="360"/>
    </w:pPr>
    <w:rPr>
      <w:sz w:val="18"/>
    </w:rPr>
  </w:style>
  <w:style w:type="paragraph" w:customStyle="1" w:styleId="ad">
    <w:name w:val="列项◆（三级）"/>
    <w:basedOn w:val="afb"/>
    <w:pPr>
      <w:numPr>
        <w:ilvl w:val="2"/>
        <w:numId w:val="6"/>
      </w:numPr>
      <w:tabs>
        <w:tab w:val="left" w:pos="1678"/>
      </w:tabs>
    </w:pPr>
    <w:rPr>
      <w:rFonts w:ascii="宋体"/>
      <w:szCs w:val="21"/>
    </w:rPr>
  </w:style>
  <w:style w:type="paragraph" w:customStyle="1" w:styleId="afffff1">
    <w:name w:val="附录五级无"/>
    <w:basedOn w:val="affff9"/>
    <w:pPr>
      <w:tabs>
        <w:tab w:val="clear" w:pos="360"/>
      </w:tabs>
      <w:spacing w:beforeLines="0" w:before="0" w:afterLines="0" w:after="0"/>
    </w:pPr>
    <w:rPr>
      <w:rFonts w:ascii="宋体" w:eastAsia="宋体"/>
      <w:szCs w:val="21"/>
    </w:rPr>
  </w:style>
  <w:style w:type="paragraph" w:customStyle="1" w:styleId="afffff2">
    <w:name w:val="五级条标题"/>
    <w:basedOn w:val="affff4"/>
    <w:next w:val="aff"/>
    <w:pPr>
      <w:numPr>
        <w:ilvl w:val="5"/>
      </w:numPr>
      <w:outlineLvl w:val="6"/>
    </w:pPr>
  </w:style>
  <w:style w:type="paragraph" w:customStyle="1" w:styleId="afffff3">
    <w:name w:val="列项说明数字编号"/>
    <w:pPr>
      <w:ind w:leftChars="400" w:left="600" w:hangingChars="200" w:hanging="200"/>
    </w:pPr>
    <w:rPr>
      <w:rFonts w:ascii="宋体"/>
      <w:sz w:val="21"/>
    </w:rPr>
  </w:style>
  <w:style w:type="paragraph" w:customStyle="1" w:styleId="af5">
    <w:name w:val="正文表标题"/>
    <w:next w:val="aff"/>
    <w:pPr>
      <w:numPr>
        <w:numId w:val="8"/>
      </w:numPr>
      <w:tabs>
        <w:tab w:val="left" w:pos="360"/>
      </w:tabs>
      <w:spacing w:beforeLines="50" w:before="156" w:afterLines="50" w:after="156"/>
      <w:jc w:val="center"/>
    </w:pPr>
    <w:rPr>
      <w:rFonts w:ascii="黑体" w:eastAsia="黑体"/>
      <w:sz w:val="21"/>
    </w:rPr>
  </w:style>
  <w:style w:type="paragraph" w:styleId="TOC">
    <w:name w:val="TOC Heading"/>
    <w:basedOn w:val="1"/>
    <w:next w:val="afb"/>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ff4">
    <w:name w:val="列项说明"/>
    <w:basedOn w:val="afb"/>
    <w:pPr>
      <w:adjustRightInd w:val="0"/>
      <w:spacing w:line="320" w:lineRule="exact"/>
      <w:ind w:leftChars="200" w:left="400" w:hangingChars="200" w:hanging="200"/>
      <w:jc w:val="left"/>
      <w:textAlignment w:val="baseline"/>
    </w:pPr>
    <w:rPr>
      <w:rFonts w:ascii="宋体"/>
      <w:kern w:val="0"/>
      <w:szCs w:val="20"/>
    </w:rPr>
  </w:style>
  <w:style w:type="paragraph" w:customStyle="1" w:styleId="a2">
    <w:name w:val="示例"/>
    <w:next w:val="afffff5"/>
    <w:pPr>
      <w:widowControl w:val="0"/>
      <w:numPr>
        <w:numId w:val="9"/>
      </w:numPr>
      <w:jc w:val="both"/>
    </w:pPr>
    <w:rPr>
      <w:rFonts w:ascii="宋体"/>
      <w:sz w:val="18"/>
      <w:szCs w:val="18"/>
    </w:rPr>
  </w:style>
  <w:style w:type="paragraph" w:customStyle="1" w:styleId="afffff6">
    <w:name w:val="附录标题"/>
    <w:basedOn w:val="aff"/>
    <w:next w:val="aff"/>
    <w:pPr>
      <w:ind w:firstLineChars="0" w:firstLine="0"/>
      <w:jc w:val="center"/>
    </w:pPr>
    <w:rPr>
      <w:rFonts w:ascii="黑体" w:eastAsia="黑体"/>
    </w:rPr>
  </w:style>
  <w:style w:type="paragraph" w:customStyle="1" w:styleId="afffff7">
    <w:name w:val="附录四级无"/>
    <w:basedOn w:val="affffa"/>
    <w:pPr>
      <w:tabs>
        <w:tab w:val="clear" w:pos="360"/>
      </w:tabs>
      <w:spacing w:beforeLines="0" w:before="0" w:afterLines="0" w:after="0"/>
    </w:pPr>
    <w:rPr>
      <w:rFonts w:ascii="宋体" w:eastAsia="宋体"/>
      <w:szCs w:val="21"/>
    </w:rPr>
  </w:style>
  <w:style w:type="paragraph" w:customStyle="1" w:styleId="a3">
    <w:name w:val="图表脚注说明"/>
    <w:basedOn w:val="afb"/>
    <w:pPr>
      <w:numPr>
        <w:numId w:val="10"/>
      </w:numPr>
    </w:pPr>
    <w:rPr>
      <w:rFonts w:ascii="宋体"/>
      <w:sz w:val="18"/>
      <w:szCs w:val="18"/>
    </w:rPr>
  </w:style>
  <w:style w:type="paragraph" w:customStyle="1" w:styleId="afffff8">
    <w:name w:val="正文公式编号制表符"/>
    <w:basedOn w:val="aff"/>
    <w:next w:val="aff"/>
    <w:qFormat/>
    <w:pPr>
      <w:ind w:firstLineChars="0" w:firstLine="0"/>
    </w:pPr>
  </w:style>
  <w:style w:type="paragraph" w:customStyle="1" w:styleId="23">
    <w:name w:val="封面标准文稿编辑信息2"/>
    <w:basedOn w:val="affd"/>
    <w:pPr>
      <w:framePr w:wrap="around" w:y="4469"/>
    </w:pPr>
  </w:style>
  <w:style w:type="paragraph" w:customStyle="1" w:styleId="afffff9">
    <w:name w:val="五级无"/>
    <w:basedOn w:val="afffff2"/>
    <w:pPr>
      <w:spacing w:beforeLines="0" w:before="0" w:afterLines="0" w:after="0"/>
    </w:pPr>
    <w:rPr>
      <w:rFonts w:ascii="宋体" w:eastAsia="宋体"/>
    </w:rPr>
  </w:style>
  <w:style w:type="paragraph" w:customStyle="1" w:styleId="af1">
    <w:name w:val="示例×："/>
    <w:basedOn w:val="a5"/>
    <w:qFormat/>
    <w:pPr>
      <w:numPr>
        <w:numId w:val="11"/>
      </w:numPr>
      <w:spacing w:beforeLines="0" w:before="0" w:afterLines="0" w:after="0"/>
      <w:outlineLvl w:val="9"/>
    </w:pPr>
    <w:rPr>
      <w:rFonts w:ascii="宋体" w:eastAsia="宋体"/>
      <w:sz w:val="18"/>
      <w:szCs w:val="18"/>
    </w:rPr>
  </w:style>
  <w:style w:type="paragraph" w:customStyle="1" w:styleId="afffffa">
    <w:name w:val="其他发布部门"/>
    <w:basedOn w:val="affff5"/>
    <w:pPr>
      <w:framePr w:wrap="around" w:y="15310"/>
      <w:spacing w:line="0" w:lineRule="atLeast"/>
    </w:pPr>
    <w:rPr>
      <w:rFonts w:ascii="黑体" w:eastAsia="黑体"/>
      <w:b w:val="0"/>
    </w:rPr>
  </w:style>
  <w:style w:type="paragraph" w:customStyle="1" w:styleId="afffffb">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24">
    <w:name w:val="封面标准英文名称2"/>
    <w:basedOn w:val="afff6"/>
    <w:pPr>
      <w:framePr w:wrap="around" w:y="4469"/>
    </w:pPr>
  </w:style>
  <w:style w:type="paragraph" w:customStyle="1" w:styleId="af9">
    <w:name w:val="附录数字编号列项（二级）"/>
    <w:qFormat/>
    <w:pPr>
      <w:numPr>
        <w:ilvl w:val="1"/>
        <w:numId w:val="12"/>
      </w:numPr>
      <w:tabs>
        <w:tab w:val="left" w:pos="840"/>
      </w:tabs>
    </w:pPr>
    <w:rPr>
      <w:rFonts w:ascii="宋体"/>
      <w:sz w:val="21"/>
    </w:rPr>
  </w:style>
  <w:style w:type="paragraph" w:customStyle="1" w:styleId="afffffc">
    <w:name w:val="其他标准称谓"/>
    <w:next w:val="af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d">
    <w:name w:val="其他发布日期"/>
    <w:basedOn w:val="affff"/>
    <w:pPr>
      <w:framePr w:wrap="around" w:vAnchor="page" w:hAnchor="text" w:x="1419"/>
    </w:pPr>
  </w:style>
  <w:style w:type="paragraph" w:customStyle="1" w:styleId="a0">
    <w:name w:val="注×："/>
    <w:pPr>
      <w:widowControl w:val="0"/>
      <w:numPr>
        <w:numId w:val="13"/>
      </w:numPr>
      <w:autoSpaceDE w:val="0"/>
      <w:autoSpaceDN w:val="0"/>
      <w:jc w:val="both"/>
    </w:pPr>
    <w:rPr>
      <w:rFonts w:ascii="宋体"/>
      <w:sz w:val="18"/>
      <w:szCs w:val="18"/>
    </w:rPr>
  </w:style>
  <w:style w:type="paragraph" w:customStyle="1" w:styleId="af8">
    <w:name w:val="附录字母编号列项（一级）"/>
    <w:qFormat/>
    <w:pPr>
      <w:numPr>
        <w:numId w:val="12"/>
      </w:numPr>
      <w:tabs>
        <w:tab w:val="left" w:pos="839"/>
      </w:tabs>
    </w:pPr>
    <w:rPr>
      <w:rFonts w:ascii="宋体"/>
      <w:sz w:val="21"/>
    </w:rPr>
  </w:style>
  <w:style w:type="paragraph" w:customStyle="1" w:styleId="afffffe">
    <w:name w:val="二级无"/>
    <w:basedOn w:val="a7"/>
    <w:pPr>
      <w:spacing w:beforeLines="0" w:before="0" w:afterLines="0" w:after="0"/>
    </w:pPr>
    <w:rPr>
      <w:rFonts w:ascii="宋体" w:eastAsia="宋体"/>
    </w:rPr>
  </w:style>
  <w:style w:type="paragraph" w:customStyle="1" w:styleId="afffff5">
    <w:name w:val="示例内容"/>
    <w:pPr>
      <w:ind w:firstLineChars="200" w:firstLine="200"/>
    </w:pPr>
    <w:rPr>
      <w:rFonts w:ascii="宋体"/>
      <w:sz w:val="18"/>
      <w:szCs w:val="18"/>
    </w:rPr>
  </w:style>
  <w:style w:type="paragraph" w:customStyle="1" w:styleId="25">
    <w:name w:val="封面标准文稿类别2"/>
    <w:basedOn w:val="affe"/>
    <w:pPr>
      <w:framePr w:wrap="around" w:y="4469"/>
    </w:pPr>
  </w:style>
  <w:style w:type="paragraph" w:customStyle="1" w:styleId="affffff">
    <w:name w:val="标准书脚_奇数页"/>
    <w:pPr>
      <w:spacing w:before="120"/>
      <w:ind w:right="198"/>
      <w:jc w:val="right"/>
    </w:pPr>
    <w:rPr>
      <w:rFonts w:ascii="宋体"/>
      <w:sz w:val="18"/>
      <w:szCs w:val="18"/>
    </w:rPr>
  </w:style>
  <w:style w:type="paragraph" w:customStyle="1" w:styleId="aff2">
    <w:name w:val="附录公式"/>
    <w:basedOn w:val="aff"/>
    <w:next w:val="aff"/>
    <w:link w:val="Char0"/>
    <w:qFormat/>
  </w:style>
  <w:style w:type="paragraph" w:customStyle="1" w:styleId="affffff0">
    <w:name w:val="封面正文"/>
    <w:pPr>
      <w:jc w:val="both"/>
    </w:pPr>
  </w:style>
  <w:style w:type="paragraph" w:customStyle="1" w:styleId="affffff1">
    <w:name w:val="参考文献"/>
    <w:basedOn w:val="afb"/>
    <w:next w:val="aff"/>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2">
    <w:name w:val="目次、标准名称标题"/>
    <w:basedOn w:val="afb"/>
    <w:next w:val="aff"/>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注×：（正文）"/>
    <w:pPr>
      <w:numPr>
        <w:numId w:val="14"/>
      </w:numPr>
      <w:jc w:val="both"/>
    </w:pPr>
    <w:rPr>
      <w:rFonts w:ascii="宋体"/>
      <w:sz w:val="18"/>
      <w:szCs w:val="18"/>
    </w:rPr>
  </w:style>
  <w:style w:type="paragraph" w:customStyle="1" w:styleId="af4">
    <w:name w:val="附录表标题"/>
    <w:basedOn w:val="afb"/>
    <w:next w:val="aff"/>
    <w:pPr>
      <w:numPr>
        <w:ilvl w:val="1"/>
        <w:numId w:val="15"/>
      </w:numPr>
      <w:tabs>
        <w:tab w:val="left" w:pos="180"/>
      </w:tabs>
      <w:spacing w:beforeLines="50" w:before="50" w:afterLines="50" w:after="50"/>
      <w:ind w:left="0" w:firstLine="0"/>
      <w:jc w:val="center"/>
    </w:pPr>
    <w:rPr>
      <w:rFonts w:ascii="黑体" w:eastAsia="黑体"/>
      <w:szCs w:val="21"/>
    </w:rPr>
  </w:style>
  <w:style w:type="paragraph" w:customStyle="1" w:styleId="affffff3">
    <w:name w:val="附录一级无"/>
    <w:basedOn w:val="affffff4"/>
    <w:pPr>
      <w:tabs>
        <w:tab w:val="clear" w:pos="360"/>
      </w:tabs>
      <w:spacing w:beforeLines="0" w:before="0" w:afterLines="0" w:after="0"/>
    </w:pPr>
    <w:rPr>
      <w:rFonts w:ascii="宋体" w:eastAsia="宋体"/>
      <w:szCs w:val="21"/>
    </w:rPr>
  </w:style>
  <w:style w:type="paragraph" w:customStyle="1" w:styleId="ac">
    <w:name w:val="列项●（二级）"/>
    <w:pPr>
      <w:numPr>
        <w:ilvl w:val="1"/>
        <w:numId w:val="6"/>
      </w:numPr>
      <w:tabs>
        <w:tab w:val="left" w:pos="760"/>
        <w:tab w:val="left" w:pos="840"/>
      </w:tabs>
      <w:jc w:val="both"/>
    </w:pPr>
    <w:rPr>
      <w:rFonts w:ascii="宋体"/>
      <w:sz w:val="21"/>
    </w:rPr>
  </w:style>
  <w:style w:type="paragraph" w:customStyle="1" w:styleId="affffa">
    <w:name w:val="附录四级条标题"/>
    <w:basedOn w:val="afff7"/>
    <w:next w:val="aff"/>
    <w:pPr>
      <w:numPr>
        <w:ilvl w:val="5"/>
      </w:numPr>
      <w:outlineLvl w:val="5"/>
    </w:pPr>
  </w:style>
  <w:style w:type="paragraph" w:customStyle="1" w:styleId="affffff5">
    <w:name w:val="其他实施日期"/>
    <w:basedOn w:val="afffe"/>
    <w:pPr>
      <w:framePr w:wrap="around"/>
    </w:pPr>
  </w:style>
  <w:style w:type="paragraph" w:customStyle="1" w:styleId="aa">
    <w:name w:val="附录图标题"/>
    <w:basedOn w:val="afb"/>
    <w:next w:val="aff"/>
    <w:pPr>
      <w:numPr>
        <w:ilvl w:val="1"/>
        <w:numId w:val="7"/>
      </w:numPr>
      <w:tabs>
        <w:tab w:val="left" w:pos="363"/>
      </w:tabs>
      <w:spacing w:beforeLines="50" w:before="50" w:afterLines="50" w:after="50"/>
      <w:ind w:left="0" w:firstLine="0"/>
      <w:jc w:val="center"/>
    </w:pPr>
    <w:rPr>
      <w:rFonts w:ascii="黑体" w:eastAsia="黑体"/>
      <w:szCs w:val="21"/>
    </w:rPr>
  </w:style>
  <w:style w:type="paragraph" w:customStyle="1" w:styleId="affffff6">
    <w:name w:val="图的脚注"/>
    <w:next w:val="aff"/>
    <w:qFormat/>
    <w:pPr>
      <w:widowControl w:val="0"/>
      <w:ind w:leftChars="200" w:left="840" w:hangingChars="200" w:hanging="420"/>
      <w:jc w:val="both"/>
    </w:pPr>
    <w:rPr>
      <w:rFonts w:ascii="宋体"/>
      <w:sz w:val="18"/>
    </w:rPr>
  </w:style>
  <w:style w:type="paragraph" w:customStyle="1" w:styleId="affffff4">
    <w:name w:val="附录一级条标题"/>
    <w:basedOn w:val="af7"/>
    <w:next w:val="aff"/>
    <w:pPr>
      <w:numPr>
        <w:ilvl w:val="0"/>
        <w:numId w:val="0"/>
      </w:numPr>
      <w:autoSpaceDN w:val="0"/>
      <w:spacing w:beforeLines="50" w:before="50" w:afterLines="50" w:after="50"/>
      <w:outlineLvl w:val="2"/>
    </w:pPr>
  </w:style>
  <w:style w:type="paragraph" w:customStyle="1" w:styleId="affffff7">
    <w:name w:val="三级无"/>
    <w:basedOn w:val="a8"/>
    <w:pPr>
      <w:spacing w:beforeLines="0" w:before="0" w:afterLines="0" w:after="0"/>
    </w:pPr>
    <w:rPr>
      <w:rFonts w:ascii="宋体" w:eastAsia="宋体"/>
    </w:rPr>
  </w:style>
  <w:style w:type="paragraph" w:customStyle="1" w:styleId="af">
    <w:name w:val="数字编号列项（二级）"/>
    <w:pPr>
      <w:numPr>
        <w:ilvl w:val="1"/>
        <w:numId w:val="5"/>
      </w:numPr>
      <w:tabs>
        <w:tab w:val="left" w:pos="1260"/>
      </w:tabs>
      <w:jc w:val="both"/>
    </w:pPr>
    <w:rPr>
      <w:rFonts w:ascii="宋体"/>
      <w:sz w:val="21"/>
    </w:rPr>
  </w:style>
  <w:style w:type="paragraph" w:customStyle="1" w:styleId="affffff8">
    <w:name w:val="前言、引言标题"/>
    <w:next w:val="aff"/>
    <w:pPr>
      <w:keepNext/>
      <w:pageBreakBefore/>
      <w:shd w:val="clear" w:color="FFFFFF" w:fill="FFFFFF"/>
      <w:spacing w:before="640" w:after="560"/>
      <w:jc w:val="center"/>
      <w:outlineLvl w:val="0"/>
    </w:pPr>
    <w:rPr>
      <w:rFonts w:ascii="黑体" w:eastAsia="黑体"/>
      <w:sz w:val="32"/>
    </w:rPr>
  </w:style>
  <w:style w:type="paragraph" w:customStyle="1" w:styleId="affffff9">
    <w:name w:val="目次、索引正文"/>
    <w:pPr>
      <w:spacing w:line="320" w:lineRule="exact"/>
      <w:jc w:val="both"/>
    </w:pPr>
    <w:rPr>
      <w:rFonts w:ascii="宋体"/>
      <w:sz w:val="21"/>
    </w:rPr>
  </w:style>
  <w:style w:type="paragraph" w:customStyle="1" w:styleId="a1">
    <w:name w:val="首示例"/>
    <w:next w:val="aff"/>
    <w:link w:val="Char1"/>
    <w:qFormat/>
    <w:pPr>
      <w:numPr>
        <w:numId w:val="16"/>
      </w:numPr>
      <w:tabs>
        <w:tab w:val="left" w:pos="360"/>
      </w:tabs>
      <w:ind w:firstLine="0"/>
    </w:pPr>
    <w:rPr>
      <w:rFonts w:ascii="宋体" w:hAnsi="宋体"/>
      <w:kern w:val="2"/>
      <w:sz w:val="18"/>
      <w:szCs w:val="18"/>
    </w:rPr>
  </w:style>
  <w:style w:type="paragraph" w:customStyle="1" w:styleId="af3">
    <w:name w:val="附录表标号"/>
    <w:basedOn w:val="afb"/>
    <w:next w:val="aff"/>
    <w:pPr>
      <w:numPr>
        <w:numId w:val="15"/>
      </w:numPr>
      <w:tabs>
        <w:tab w:val="clear" w:pos="0"/>
      </w:tabs>
      <w:spacing w:line="14" w:lineRule="exact"/>
      <w:ind w:left="811" w:hanging="448"/>
      <w:jc w:val="center"/>
      <w:outlineLvl w:val="0"/>
    </w:pPr>
    <w:rPr>
      <w:color w:val="FFFFFF"/>
    </w:rPr>
  </w:style>
  <w:style w:type="paragraph" w:customStyle="1" w:styleId="af2">
    <w:name w:val="正文图标题"/>
    <w:next w:val="aff"/>
    <w:pPr>
      <w:numPr>
        <w:numId w:val="17"/>
      </w:numPr>
      <w:tabs>
        <w:tab w:val="left" w:pos="360"/>
      </w:tabs>
      <w:spacing w:beforeLines="50" w:before="156" w:afterLines="50" w:after="156"/>
      <w:jc w:val="center"/>
    </w:pPr>
    <w:rPr>
      <w:rFonts w:ascii="黑体" w:eastAsia="黑体"/>
      <w:sz w:val="21"/>
    </w:rPr>
  </w:style>
  <w:style w:type="paragraph" w:customStyle="1" w:styleId="affffffa">
    <w:name w:val="标准书眉一"/>
    <w:pPr>
      <w:jc w:val="both"/>
    </w:pPr>
  </w:style>
  <w:style w:type="table" w:styleId="affffffb">
    <w:name w:val="Table Grid"/>
    <w:basedOn w:val="afd"/>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c">
    <w:name w:val="annotation reference"/>
    <w:rsid w:val="00AF33DC"/>
    <w:rPr>
      <w:sz w:val="21"/>
      <w:szCs w:val="21"/>
    </w:rPr>
  </w:style>
  <w:style w:type="paragraph" w:styleId="affffffd">
    <w:name w:val="annotation text"/>
    <w:basedOn w:val="afb"/>
    <w:link w:val="affffffe"/>
    <w:rsid w:val="00AF33DC"/>
    <w:pPr>
      <w:jc w:val="left"/>
    </w:pPr>
  </w:style>
  <w:style w:type="character" w:customStyle="1" w:styleId="affffffe">
    <w:name w:val="批注文字 字符"/>
    <w:link w:val="affffffd"/>
    <w:rsid w:val="00AF33DC"/>
    <w:rPr>
      <w:kern w:val="2"/>
      <w:sz w:val="21"/>
      <w:szCs w:val="24"/>
    </w:rPr>
  </w:style>
  <w:style w:type="paragraph" w:styleId="afffffff">
    <w:name w:val="annotation subject"/>
    <w:basedOn w:val="affffffd"/>
    <w:next w:val="affffffd"/>
    <w:link w:val="afffffff0"/>
    <w:rsid w:val="00E6262A"/>
    <w:rPr>
      <w:b/>
      <w:bCs/>
    </w:rPr>
  </w:style>
  <w:style w:type="character" w:customStyle="1" w:styleId="afffffff0">
    <w:name w:val="批注主题 字符"/>
    <w:basedOn w:val="affffffe"/>
    <w:link w:val="afffffff"/>
    <w:rsid w:val="00E6262A"/>
    <w:rPr>
      <w:b/>
      <w:bCs/>
      <w:kern w:val="2"/>
      <w:sz w:val="21"/>
      <w:szCs w:val="24"/>
    </w:rPr>
  </w:style>
  <w:style w:type="paragraph" w:customStyle="1" w:styleId="TB">
    <w:name w:val="标准称谓TB"/>
    <w:basedOn w:val="afb"/>
    <w:qFormat/>
    <w:rsid w:val="00E1618E"/>
    <w:pPr>
      <w:kinsoku w:val="0"/>
      <w:overflowPunct w:val="0"/>
      <w:autoSpaceDE w:val="0"/>
      <w:autoSpaceDN w:val="0"/>
      <w:spacing w:line="0" w:lineRule="atLeast"/>
      <w:jc w:val="center"/>
    </w:pPr>
    <w:rPr>
      <w:rFonts w:ascii="黑体" w:eastAsia="黑体" w:hAnsi="黑体" w:cs="黑体" w:hint="eastAsia"/>
      <w:bCs/>
      <w:spacing w:val="40"/>
      <w:kern w:val="0"/>
      <w:sz w:val="72"/>
      <w:szCs w:val="20"/>
    </w:rPr>
  </w:style>
  <w:style w:type="paragraph" w:customStyle="1" w:styleId="TB0">
    <w:name w:val="标准标志TB"/>
    <w:basedOn w:val="afb"/>
    <w:qFormat/>
    <w:rsid w:val="00E1618E"/>
    <w:pPr>
      <w:widowControl/>
      <w:shd w:val="solid" w:color="FFFFFF" w:fill="FFFFFF"/>
      <w:spacing w:line="0" w:lineRule="atLeast"/>
      <w:jc w:val="right"/>
    </w:pPr>
    <w:rPr>
      <w:rFonts w:eastAsia="Arial Unicode MS"/>
      <w:b/>
      <w:w w:val="130"/>
      <w:sz w:val="96"/>
      <w:szCs w:val="20"/>
    </w:rPr>
  </w:style>
  <w:style w:type="character" w:customStyle="1" w:styleId="40">
    <w:name w:val="标题 4 字符"/>
    <w:basedOn w:val="afc"/>
    <w:link w:val="4"/>
    <w:semiHidden/>
    <w:rsid w:val="00C03A53"/>
    <w:rPr>
      <w:rFonts w:asciiTheme="majorHAnsi" w:eastAsiaTheme="majorEastAsia" w:hAnsiTheme="majorHAnsi" w:cstheme="majorBidi"/>
      <w:b/>
      <w:bCs/>
      <w:kern w:val="2"/>
      <w:sz w:val="28"/>
      <w:szCs w:val="28"/>
    </w:rPr>
  </w:style>
  <w:style w:type="character" w:styleId="afffffff1">
    <w:name w:val="Placeholder Text"/>
    <w:basedOn w:val="afc"/>
    <w:uiPriority w:val="99"/>
    <w:semiHidden/>
    <w:rsid w:val="006D55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241384">
      <w:bodyDiv w:val="1"/>
      <w:marLeft w:val="0"/>
      <w:marRight w:val="0"/>
      <w:marTop w:val="0"/>
      <w:marBottom w:val="0"/>
      <w:divBdr>
        <w:top w:val="none" w:sz="0" w:space="0" w:color="auto"/>
        <w:left w:val="none" w:sz="0" w:space="0" w:color="auto"/>
        <w:bottom w:val="none" w:sz="0" w:space="0" w:color="auto"/>
        <w:right w:val="none" w:sz="0" w:space="0" w:color="auto"/>
      </w:divBdr>
    </w:div>
    <w:div w:id="1120686559">
      <w:bodyDiv w:val="1"/>
      <w:marLeft w:val="0"/>
      <w:marRight w:val="0"/>
      <w:marTop w:val="0"/>
      <w:marBottom w:val="0"/>
      <w:divBdr>
        <w:top w:val="none" w:sz="0" w:space="0" w:color="auto"/>
        <w:left w:val="none" w:sz="0" w:space="0" w:color="auto"/>
        <w:bottom w:val="none" w:sz="0" w:space="0" w:color="auto"/>
        <w:right w:val="none" w:sz="0" w:space="0" w:color="auto"/>
      </w:divBdr>
    </w:div>
    <w:div w:id="196970253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15</Pages>
  <Words>1155</Words>
  <Characters>6588</Characters>
  <Application>Microsoft Office Word</Application>
  <DocSecurity>0</DocSecurity>
  <Lines>54</Lines>
  <Paragraphs>15</Paragraphs>
  <ScaleCrop>false</ScaleCrop>
  <Company>zle</Company>
  <LinksUpToDate>false</LinksUpToDate>
  <CharactersWithSpaces>7728</CharactersWithSpaces>
  <SharedDoc>false</SharedDoc>
  <HLinks>
    <vt:vector size="24" baseType="variant">
      <vt:variant>
        <vt:i4>1507383</vt:i4>
      </vt:variant>
      <vt:variant>
        <vt:i4>20</vt:i4>
      </vt:variant>
      <vt:variant>
        <vt:i4>0</vt:i4>
      </vt:variant>
      <vt:variant>
        <vt:i4>5</vt:i4>
      </vt:variant>
      <vt:variant>
        <vt:lpwstr/>
      </vt:variant>
      <vt:variant>
        <vt:lpwstr>_Toc21516969</vt:lpwstr>
      </vt:variant>
      <vt:variant>
        <vt:i4>1441847</vt:i4>
      </vt:variant>
      <vt:variant>
        <vt:i4>14</vt:i4>
      </vt:variant>
      <vt:variant>
        <vt:i4>0</vt:i4>
      </vt:variant>
      <vt:variant>
        <vt:i4>5</vt:i4>
      </vt:variant>
      <vt:variant>
        <vt:lpwstr/>
      </vt:variant>
      <vt:variant>
        <vt:lpwstr>_Toc21516968</vt:lpwstr>
      </vt:variant>
      <vt:variant>
        <vt:i4>1638455</vt:i4>
      </vt:variant>
      <vt:variant>
        <vt:i4>8</vt:i4>
      </vt:variant>
      <vt:variant>
        <vt:i4>0</vt:i4>
      </vt:variant>
      <vt:variant>
        <vt:i4>5</vt:i4>
      </vt:variant>
      <vt:variant>
        <vt:lpwstr/>
      </vt:variant>
      <vt:variant>
        <vt:lpwstr>_Toc21516967</vt:lpwstr>
      </vt:variant>
      <vt:variant>
        <vt:i4>1572919</vt:i4>
      </vt:variant>
      <vt:variant>
        <vt:i4>2</vt:i4>
      </vt:variant>
      <vt:variant>
        <vt:i4>0</vt:i4>
      </vt:variant>
      <vt:variant>
        <vt:i4>5</vt:i4>
      </vt:variant>
      <vt:variant>
        <vt:lpwstr/>
      </vt:variant>
      <vt:variant>
        <vt:lpwstr>_Toc21516966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CNIS</dc:creator>
  <cp:keywords/>
  <cp:lastModifiedBy>jie wu</cp:lastModifiedBy>
  <cp:revision>15</cp:revision>
  <cp:lastPrinted>2019-10-08T08:18:00Z</cp:lastPrinted>
  <dcterms:created xsi:type="dcterms:W3CDTF">2023-07-17T08:19:00Z</dcterms:created>
  <dcterms:modified xsi:type="dcterms:W3CDTF">2023-07-20T02:16:00Z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