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35.240</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1021" w:hRule="exact"/>
              </w:trPr>
              <w:tc>
                <w:tcPr>
                  <w:tcW w:w="9242" w:type="dxa"/>
                  <w:vAlign w:val="center"/>
                </w:tcPr>
                <w:p>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880"/>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rPr>
                      <w:rFonts w:hint="eastAsia"/>
                      <w:lang w:eastAsia="zh-CN"/>
                    </w:rPr>
                    <w:t>Z</w:t>
                  </w:r>
                  <w:r>
                    <w:rPr>
                      <w:rFonts w:hint="eastAsia"/>
                      <w:lang w:val="en-US" w:eastAsia="zh-CN"/>
                    </w:rPr>
                    <w:t>GCJM</w:t>
                  </w:r>
                  <w:r>
                    <w:fldChar w:fldCharType="end"/>
                  </w:r>
                  <w:bookmarkEnd w:id="1"/>
                </w:p>
              </w:tc>
            </w:tr>
          </w:tbl>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L 70</w:t>
            </w:r>
            <w:r>
              <w:rPr>
                <w:rFonts w:ascii="黑体" w:hAnsi="黑体" w:eastAsia="黑体"/>
                <w:sz w:val="21"/>
                <w:szCs w:val="21"/>
              </w:rPr>
              <w:fldChar w:fldCharType="end"/>
            </w:r>
            <w:bookmarkEnd w:id="2"/>
          </w:p>
        </w:tc>
      </w:tr>
    </w:tbl>
    <w:p>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lang w:eastAsia="zh-CN"/>
        </w:rPr>
        <w:t>中关村军民融合信息装备产业促进会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bookmarkEnd w:id="3"/>
    </w:p>
    <w:p>
      <w:pPr>
        <w:pStyle w:val="195"/>
        <w:framePr w:wrap="around"/>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rPr>
          <w:rFonts w:hint="eastAsia"/>
          <w:lang w:eastAsia="zh-CN"/>
        </w:rPr>
        <w:t>Z</w:t>
      </w:r>
      <w:r>
        <w:rPr>
          <w:rFonts w:hint="eastAsia"/>
          <w:lang w:val="en-US" w:eastAsia="zh-CN"/>
        </w:rPr>
        <w:t>GCJM</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rPr>
          <w:rFonts w:hint="eastAsia"/>
          <w:lang w:eastAsia="zh-CN"/>
        </w:rPr>
        <w:t>0</w:t>
      </w:r>
      <w:r>
        <w:rPr>
          <w:rFonts w:hint="eastAsia"/>
          <w:lang w:val="en-US" w:eastAsia="zh-CN"/>
        </w:rPr>
        <w:t>01</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t>XXXX</w:t>
      </w:r>
      <w:r>
        <w:fldChar w:fldCharType="end"/>
      </w:r>
      <w:bookmarkEnd w:id="7"/>
    </w:p>
    <w:p>
      <w:pPr>
        <w:pStyle w:val="196"/>
        <w:framePr w:wrap="around"/>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int="eastAsia" w:hAnsi="黑体"/>
          <w:lang w:eastAsia="zh-CN"/>
        </w:rPr>
        <w:t>代替</w:t>
      </w:r>
      <w:r>
        <w:rPr>
          <w:rFonts w:hint="eastAsia" w:hAnsi="黑体"/>
          <w:lang w:val="en-US" w:eastAsia="zh-CN"/>
        </w:rPr>
        <w:t xml:space="preserve"> T/ZGCJM 001—2019</w:t>
      </w:r>
      <w:r>
        <w:rPr>
          <w:rFonts w:hAnsi="黑体"/>
        </w:rPr>
        <w:fldChar w:fldCharType="end"/>
      </w:r>
      <w:bookmarkEnd w:id="8"/>
    </w:p>
    <w:p>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pPr>
        <w:pStyle w:val="50"/>
        <w:framePr w:w="9639" w:h="6976" w:hRule="exact" w:hSpace="0" w:vSpace="0" w:wrap="around" w:hAnchor="page" w:y="6408"/>
        <w:jc w:val="center"/>
        <w:rPr>
          <w:rFonts w:ascii="黑体" w:hAnsi="黑体" w:eastAsia="黑体"/>
          <w:b w:val="0"/>
          <w:bCs w:val="0"/>
          <w:w w:val="100"/>
        </w:rPr>
      </w:pPr>
    </w:p>
    <w:p>
      <w:pPr>
        <w:pStyle w:val="197"/>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t>机动车驾驶实车智能培训系统</w:t>
      </w:r>
      <w:r>
        <w:fldChar w:fldCharType="end"/>
      </w:r>
      <w:bookmarkEnd w:id="9"/>
    </w:p>
    <w:p>
      <w:pPr>
        <w:framePr w:w="9639" w:h="6974" w:hRule="exact" w:wrap="around" w:vAnchor="page" w:hAnchor="page" w:x="1419" w:y="6408" w:anchorLock="1"/>
        <w:ind w:left="-1418"/>
      </w:pPr>
    </w:p>
    <w:p>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eastAsia="黑体"/>
          <w:szCs w:val="28"/>
        </w:rPr>
        <w:t>Intelligent training system for vehicle driving</w:t>
      </w:r>
      <w:r>
        <w:rPr>
          <w:rFonts w:eastAsia="黑体"/>
          <w:szCs w:val="28"/>
        </w:rPr>
        <w:fldChar w:fldCharType="end"/>
      </w:r>
      <w:bookmarkEnd w:id="10"/>
    </w:p>
    <w:p>
      <w:pPr>
        <w:framePr w:w="9639" w:h="6974" w:hRule="exact" w:wrap="around" w:vAnchor="page" w:hAnchor="page" w:x="1419" w:y="6408" w:anchorLock="1"/>
        <w:spacing w:line="760" w:lineRule="exact"/>
        <w:ind w:left="-1418"/>
      </w:pPr>
    </w:p>
    <w:p>
      <w:pPr>
        <w:pStyle w:val="125"/>
        <w:framePr w:w="9639" w:h="6974" w:hRule="exact" w:wrap="around" w:vAnchor="page" w:hAnchor="page" w:x="1419" w:y="6408" w:anchorLock="1"/>
        <w:textAlignment w:val="bottom"/>
        <w:rPr>
          <w:rFonts w:eastAsia="黑体"/>
          <w:szCs w:val="28"/>
        </w:rPr>
      </w:pPr>
    </w:p>
    <w:p>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202</w:t>
      </w:r>
      <w:r>
        <w:rPr>
          <w:rFonts w:hint="eastAsia" w:ascii="黑体"/>
          <w:lang w:val="en-US" w:eastAsia="zh-CN"/>
        </w:rPr>
        <w:t>3</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202</w:t>
      </w:r>
      <w:r>
        <w:rPr>
          <w:rFonts w:hint="eastAsia" w:ascii="黑体"/>
          <w:lang w:val="en-US" w:eastAsia="zh-CN"/>
        </w:rPr>
        <w:t>3</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pPr>
        <w:pStyle w:val="151"/>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lang w:eastAsia="zh-CN"/>
        </w:rPr>
        <w:t>中关村军民融合信息装备产业促进会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pPr>
        <w:pStyle w:val="89"/>
        <w:spacing w:before="900" w:after="360"/>
      </w:pPr>
      <w:bookmarkStart w:id="21" w:name="BookMark2"/>
      <w:r>
        <w:rPr>
          <w:spacing w:val="320"/>
        </w:rPr>
        <w:t>前</w:t>
      </w:r>
      <w:r>
        <w:t>言</w:t>
      </w:r>
    </w:p>
    <w:p>
      <w:pPr>
        <w:pStyle w:val="56"/>
        <w:ind w:firstLine="420"/>
      </w:pPr>
      <w:r>
        <w:rPr>
          <w:rFonts w:hint="eastAsia"/>
        </w:rPr>
        <w:t>本文件按照GB/T 1.1—2020《标准化工作导则  第1部分：标准化文件的结构和起草规则》的规定起草。</w:t>
      </w:r>
    </w:p>
    <w:p>
      <w:pPr>
        <w:pStyle w:val="56"/>
        <w:ind w:firstLine="420"/>
      </w:pPr>
      <w:r>
        <w:t>本文件代替</w:t>
      </w:r>
      <w:r>
        <w:rPr>
          <w:rFonts w:hint="eastAsia"/>
        </w:rPr>
        <w:t>T</w:t>
      </w:r>
      <w:r>
        <w:t>/ZGCJM 001—2019《机动车驾驶实车智能培训系统》，与</w:t>
      </w:r>
      <w:r>
        <w:rPr>
          <w:rFonts w:hint="eastAsia"/>
        </w:rPr>
        <w:t>T</w:t>
      </w:r>
      <w:r>
        <w:t>/ZGCJM 001—2019相比，主要技术变化如下：</w:t>
      </w:r>
    </w:p>
    <w:p>
      <w:pPr>
        <w:pStyle w:val="174"/>
      </w:pPr>
      <w:r>
        <w:t>增加了“全双工”的术语和定义（见</w:t>
      </w:r>
      <w:r>
        <w:rPr>
          <w:rFonts w:hint="eastAsia"/>
        </w:rPr>
        <w:t>3.</w:t>
      </w:r>
      <w:r>
        <w:t>2）；</w:t>
      </w:r>
    </w:p>
    <w:p>
      <w:pPr>
        <w:pStyle w:val="174"/>
      </w:pPr>
      <w:r>
        <w:rPr>
          <w:rFonts w:hint="eastAsia"/>
        </w:rPr>
        <w:t>修改了系统组成，在系统组成中增加了智能预约子系统等</w:t>
      </w:r>
      <w:r>
        <w:rPr>
          <w:rFonts w:hint="eastAsia"/>
          <w:lang w:val="en-US" w:eastAsia="zh-CN"/>
        </w:rPr>
        <w:t>5</w:t>
      </w:r>
      <w:r>
        <w:rPr>
          <w:rFonts w:hint="eastAsia"/>
        </w:rPr>
        <w:t>个子系统（见第4章，201</w:t>
      </w:r>
      <w:r>
        <w:t>9年版的第</w:t>
      </w:r>
      <w:r>
        <w:rPr>
          <w:rFonts w:hint="eastAsia"/>
        </w:rPr>
        <w:t>4章）；</w:t>
      </w:r>
    </w:p>
    <w:p>
      <w:pPr>
        <w:pStyle w:val="174"/>
      </w:pPr>
      <w:r>
        <w:t>增加了</w:t>
      </w:r>
      <w:r>
        <w:rPr>
          <w:rFonts w:hint="eastAsia"/>
        </w:rPr>
        <w:t>硬件表面的质量要求、系统体积的要求、屏幕尺寸的要求（见5.</w:t>
      </w:r>
      <w:r>
        <w:t>1.2</w:t>
      </w:r>
      <w:r>
        <w:rPr>
          <w:rFonts w:hint="eastAsia" w:hAnsi="宋体"/>
        </w:rPr>
        <w:t>～</w:t>
      </w:r>
      <w:r>
        <w:t>5.1.6</w:t>
      </w:r>
      <w:r>
        <w:rPr>
          <w:rFonts w:hint="eastAsia"/>
        </w:rPr>
        <w:t>）；</w:t>
      </w:r>
    </w:p>
    <w:p>
      <w:pPr>
        <w:pStyle w:val="174"/>
      </w:pPr>
      <w:r>
        <w:t>增加了电气部件和和电气性能要求（见</w:t>
      </w:r>
      <w:r>
        <w:rPr>
          <w:rFonts w:hint="eastAsia"/>
        </w:rPr>
        <w:t>5.</w:t>
      </w:r>
      <w:r>
        <w:t>2和</w:t>
      </w:r>
      <w:r>
        <w:rPr>
          <w:rFonts w:hint="eastAsia"/>
        </w:rPr>
        <w:t>5.</w:t>
      </w:r>
      <w:r>
        <w:t>3）；</w:t>
      </w:r>
    </w:p>
    <w:p>
      <w:pPr>
        <w:pStyle w:val="174"/>
      </w:pPr>
      <w:r>
        <w:t>修改了系统的功能要求，增加了</w:t>
      </w:r>
      <w:r>
        <w:rPr>
          <w:rFonts w:hint="eastAsia"/>
        </w:rPr>
        <w:t>智能预约功能等</w:t>
      </w:r>
      <w:r>
        <w:rPr>
          <w:rFonts w:hint="eastAsia"/>
          <w:lang w:val="en-US" w:eastAsia="zh-CN"/>
        </w:rPr>
        <w:t>8</w:t>
      </w:r>
      <w:r>
        <w:rPr>
          <w:rFonts w:hint="eastAsia"/>
        </w:rPr>
        <w:t>个功能（见5.</w:t>
      </w:r>
      <w:r>
        <w:t>4</w:t>
      </w:r>
      <w:r>
        <w:rPr>
          <w:rFonts w:hint="eastAsia"/>
        </w:rPr>
        <w:t>）；</w:t>
      </w:r>
    </w:p>
    <w:p>
      <w:pPr>
        <w:pStyle w:val="174"/>
      </w:pPr>
      <w:r>
        <w:rPr>
          <w:rFonts w:hint="eastAsia"/>
        </w:rPr>
        <w:t>修改了教学行车安全性能（见5.</w:t>
      </w:r>
      <w:r>
        <w:t>5.1</w:t>
      </w:r>
      <w:r>
        <w:rPr>
          <w:rFonts w:hint="eastAsia"/>
        </w:rPr>
        <w:t>，2019年版的5.</w:t>
      </w:r>
      <w:r>
        <w:t>3.1</w:t>
      </w:r>
      <w:r>
        <w:rPr>
          <w:rFonts w:hint="eastAsia"/>
        </w:rPr>
        <w:t>）；</w:t>
      </w:r>
    </w:p>
    <w:p>
      <w:pPr>
        <w:pStyle w:val="174"/>
      </w:pPr>
      <w:r>
        <w:t>增加了算法运行时间的要求（见</w:t>
      </w:r>
      <w:r>
        <w:rPr>
          <w:rFonts w:hint="eastAsia"/>
        </w:rPr>
        <w:t>5.</w:t>
      </w:r>
      <w:r>
        <w:t>5.2）；</w:t>
      </w:r>
    </w:p>
    <w:p>
      <w:pPr>
        <w:pStyle w:val="174"/>
      </w:pPr>
      <w:r>
        <w:rPr>
          <w:rFonts w:hint="eastAsia"/>
        </w:rPr>
        <w:t>对照要求增加和修改了相应的检验和试验方法（见第6章，2019年版的第</w:t>
      </w:r>
      <w:r>
        <w:t>6</w:t>
      </w:r>
      <w:r>
        <w:rPr>
          <w:rFonts w:hint="eastAsia"/>
        </w:rPr>
        <w:t>章）；</w:t>
      </w:r>
    </w:p>
    <w:p>
      <w:pPr>
        <w:pStyle w:val="174"/>
      </w:pPr>
      <w:r>
        <w:rPr>
          <w:rFonts w:hint="eastAsia"/>
        </w:rPr>
        <w:t>增加了硬件配置清单要求（见8.</w:t>
      </w:r>
      <w:r>
        <w:t>1.1</w:t>
      </w:r>
      <w:r>
        <w:rPr>
          <w:rFonts w:hint="eastAsia"/>
        </w:rPr>
        <w:t>）；</w:t>
      </w:r>
    </w:p>
    <w:p>
      <w:pPr>
        <w:pStyle w:val="174"/>
      </w:pPr>
      <w:r>
        <w:t>增加了</w:t>
      </w:r>
      <w:r>
        <w:rPr>
          <w:rFonts w:hint="eastAsia"/>
        </w:rPr>
        <w:t>驾驶培训</w:t>
      </w:r>
      <w:r>
        <w:rPr>
          <w:rFonts w:hint="eastAsia"/>
          <w:lang w:val="en-US" w:eastAsia="zh-CN"/>
        </w:rPr>
        <w:t>智能</w:t>
      </w:r>
      <w:r>
        <w:rPr>
          <w:rFonts w:hint="eastAsia"/>
        </w:rPr>
        <w:t>教学项目</w:t>
      </w:r>
      <w:r>
        <w:rPr>
          <w:rFonts w:hint="eastAsia"/>
          <w:lang w:val="en-US" w:eastAsia="zh-CN"/>
        </w:rPr>
        <w:t>和教学</w:t>
      </w:r>
      <w:bookmarkStart w:id="241" w:name="_GoBack"/>
      <w:bookmarkEnd w:id="241"/>
      <w:r>
        <w:rPr>
          <w:rFonts w:hint="eastAsia"/>
          <w:lang w:val="en-US" w:eastAsia="zh-CN"/>
        </w:rPr>
        <w:t>内容</w:t>
      </w:r>
      <w:r>
        <w:rPr>
          <w:rFonts w:hint="eastAsia"/>
        </w:rPr>
        <w:t>（见附录A）。</w:t>
      </w:r>
    </w:p>
    <w:p>
      <w:pPr>
        <w:spacing w:before="61" w:line="218" w:lineRule="auto"/>
        <w:ind w:left="418"/>
        <w:rPr>
          <w:rFonts w:ascii="宋体" w:hAnsi="宋体" w:cs="宋体"/>
          <w:kern w:val="0"/>
        </w:rPr>
      </w:pPr>
      <w:r>
        <w:rPr>
          <w:rFonts w:hint="eastAsia" w:ascii="宋体" w:hAnsi="宋体" w:cs="宋体"/>
          <w:spacing w:val="1"/>
        </w:rPr>
        <w:t>请</w:t>
      </w:r>
      <w:r>
        <w:rPr>
          <w:rFonts w:hint="eastAsia" w:ascii="宋体" w:hAnsi="宋体" w:cs="宋体"/>
        </w:rPr>
        <w:t>注意本文件的某些内容可能涉及专利。本文件的发布机构不承担识别这些专利的责任。</w:t>
      </w:r>
    </w:p>
    <w:p>
      <w:pPr>
        <w:pStyle w:val="56"/>
        <w:ind w:firstLine="420"/>
      </w:pPr>
      <w:r>
        <w:rPr>
          <w:rFonts w:hint="eastAsia"/>
        </w:rPr>
        <w:t>本文件由北京市军民融合协同创新协会提出并归口。</w:t>
      </w:r>
    </w:p>
    <w:p>
      <w:pPr>
        <w:pStyle w:val="56"/>
        <w:ind w:firstLine="420"/>
      </w:pPr>
      <w:r>
        <w:rPr>
          <w:rFonts w:hint="eastAsia"/>
        </w:rPr>
        <w:t>本文件起草单位：易显智能科技有限责任公司、</w:t>
      </w:r>
      <w:r>
        <w:rPr>
          <w:rFonts w:hint="eastAsia"/>
          <w:color w:val="000000" w:themeColor="text1"/>
          <w14:textFill>
            <w14:solidFill>
              <w14:schemeClr w14:val="tx1"/>
            </w14:solidFill>
          </w14:textFill>
        </w:rPr>
        <w:t>东方时尚</w:t>
      </w:r>
      <w:r>
        <w:rPr>
          <w:rFonts w:hint="eastAsia"/>
          <w:color w:val="000000" w:themeColor="text1"/>
          <w:lang w:eastAsia="zh-Hans"/>
          <w14:textFill>
            <w14:solidFill>
              <w14:schemeClr w14:val="tx1"/>
            </w14:solidFill>
          </w14:textFill>
        </w:rPr>
        <w:t>驾驶学校股份有限公司</w:t>
      </w:r>
      <w:r>
        <w:rPr>
          <w:rFonts w:hint="eastAsia"/>
          <w:color w:val="000000" w:themeColor="text1"/>
          <w14:textFill>
            <w14:solidFill>
              <w14:schemeClr w14:val="tx1"/>
            </w14:solidFill>
          </w14:textFill>
        </w:rPr>
        <w:t>、</w:t>
      </w:r>
      <w:r>
        <w:rPr>
          <w:rFonts w:hint="eastAsia"/>
        </w:rPr>
        <w:t>北京市机动车驾驶人培训行业协会、河北省驾培协会、郑州驾驶员培训协会、内蒙古机动车驾驶员培训行业协会、江苏省机动车驾驶人培训行业协会、湖南省机动车驾驶员培训协会、湖北省机动车驾驶人考试行业协会、广州市驾培协会。</w:t>
      </w:r>
    </w:p>
    <w:p>
      <w:pPr>
        <w:pStyle w:val="56"/>
        <w:ind w:firstLine="420"/>
        <w:sectPr>
          <w:headerReference r:id="rId9" w:type="default"/>
          <w:footerReference r:id="rId11" w:type="default"/>
          <w:headerReference r:id="rId10" w:type="even"/>
          <w:pgSz w:w="11906" w:h="16838"/>
          <w:pgMar w:top="1928" w:right="1134" w:bottom="1134" w:left="1134" w:header="1418" w:footer="1134" w:gutter="284"/>
          <w:pgNumType w:fmt="upperRoman" w:start="1"/>
          <w:cols w:space="425" w:num="1"/>
          <w:formProt w:val="0"/>
          <w:docGrid w:linePitch="312" w:charSpace="0"/>
        </w:sectPr>
      </w:pPr>
      <w:r>
        <w:rPr>
          <w:rFonts w:hint="eastAsia"/>
        </w:rPr>
        <w:t>本文件主要起草人：马宏、段桂江、闫文辉、高辛、</w:t>
      </w:r>
      <w:r>
        <w:rPr>
          <w:rFonts w:hint="eastAsia"/>
          <w:lang w:eastAsia="zh-Hans"/>
        </w:rPr>
        <w:t>王传伦</w:t>
      </w:r>
      <w:r>
        <w:rPr>
          <w:rFonts w:hint="eastAsia"/>
        </w:rPr>
        <w:t>、吴永生、刘煜辉、吴志宏、胡莹、冯伟、</w:t>
      </w:r>
      <w:bookmarkEnd w:id="21"/>
      <w:r>
        <w:rPr>
          <w:rFonts w:hint="eastAsia"/>
        </w:rPr>
        <w:t>马宏谊、</w:t>
      </w:r>
      <w:r>
        <w:rPr>
          <w:rFonts w:hint="eastAsia"/>
          <w:lang w:eastAsia="zh-Hans"/>
        </w:rPr>
        <w:t>萧敏烽</w:t>
      </w:r>
      <w:r>
        <w:rPr>
          <w:rFonts w:hint="eastAsia"/>
          <w:color w:val="000000" w:themeColor="text1"/>
          <w:lang w:eastAsia="zh-Hans"/>
          <w14:textFill>
            <w14:solidFill>
              <w14:schemeClr w14:val="tx1"/>
            </w14:solidFill>
          </w14:textFill>
        </w:rPr>
        <w:t>。</w:t>
      </w:r>
      <w:r>
        <w:rPr>
          <w:rFonts w:hint="eastAsia"/>
        </w:rPr>
        <w:br w:type="textWrapping"/>
      </w:r>
      <w:r>
        <w:t>  </w:t>
      </w:r>
    </w:p>
    <w:p>
      <w:pPr>
        <w:spacing w:line="20" w:lineRule="exact"/>
        <w:jc w:val="center"/>
        <w:rPr>
          <w:rFonts w:ascii="黑体" w:hAnsi="黑体" w:eastAsia="黑体"/>
          <w:sz w:val="32"/>
          <w:szCs w:val="32"/>
        </w:rPr>
      </w:pPr>
      <w:bookmarkStart w:id="22" w:name="BookMark4"/>
    </w:p>
    <w:p>
      <w:pPr>
        <w:spacing w:line="20" w:lineRule="exact"/>
        <w:jc w:val="center"/>
        <w:rPr>
          <w:rFonts w:ascii="黑体" w:hAnsi="黑体" w:eastAsia="黑体"/>
          <w:sz w:val="32"/>
          <w:szCs w:val="32"/>
        </w:rPr>
      </w:pPr>
    </w:p>
    <w:sdt>
      <w:sdtPr>
        <w:tag w:val="NEW_STAND_NAME"/>
        <w:id w:val="595910757"/>
        <w:lock w:val="sdtLocked"/>
        <w:placeholder>
          <w:docPart w:val="BE76D21F1A4248368BE32E7BE90F3C4E"/>
        </w:placeholder>
      </w:sdtPr>
      <w:sdtContent>
        <w:p>
          <w:pPr>
            <w:pStyle w:val="177"/>
            <w:spacing w:before="2" w:beforeLines="1" w:after="528" w:afterLines="220"/>
          </w:pPr>
          <w:bookmarkStart w:id="23" w:name="NEW_STAND_NAME"/>
          <w:r>
            <w:t>机动车驾驶实车智能培训系统</w:t>
          </w:r>
        </w:p>
      </w:sdtContent>
    </w:sdt>
    <w:bookmarkEnd w:id="23"/>
    <w:p>
      <w:pPr>
        <w:pStyle w:val="104"/>
        <w:spacing w:before="240" w:after="240"/>
      </w:pPr>
      <w:bookmarkStart w:id="24" w:name="_Toc17233333"/>
      <w:bookmarkStart w:id="25" w:name="_Toc17233325"/>
      <w:bookmarkStart w:id="26" w:name="_Toc26648465"/>
      <w:bookmarkStart w:id="27" w:name="_Toc97192964"/>
      <w:bookmarkStart w:id="28" w:name="_Toc26986530"/>
      <w:bookmarkStart w:id="29" w:name="_Toc26718930"/>
      <w:bookmarkStart w:id="30" w:name="_Toc24884218"/>
      <w:bookmarkStart w:id="31" w:name="_Toc24884211"/>
      <w:bookmarkStart w:id="32" w:name="_Toc26986771"/>
      <w:r>
        <w:rPr>
          <w:rFonts w:hint="eastAsia"/>
        </w:rPr>
        <w:t>范围</w:t>
      </w:r>
      <w:bookmarkEnd w:id="24"/>
      <w:bookmarkEnd w:id="25"/>
      <w:bookmarkEnd w:id="26"/>
      <w:bookmarkEnd w:id="27"/>
      <w:bookmarkEnd w:id="28"/>
      <w:bookmarkEnd w:id="29"/>
      <w:bookmarkEnd w:id="30"/>
      <w:bookmarkEnd w:id="31"/>
      <w:bookmarkEnd w:id="32"/>
    </w:p>
    <w:p>
      <w:pPr>
        <w:pStyle w:val="56"/>
        <w:ind w:firstLine="404"/>
        <w:rPr>
          <w:szCs w:val="22"/>
        </w:rPr>
      </w:pPr>
      <w:bookmarkStart w:id="33" w:name="_Toc24884212"/>
      <w:bookmarkStart w:id="34" w:name="_Toc17233326"/>
      <w:bookmarkStart w:id="35" w:name="_Toc24884219"/>
      <w:bookmarkStart w:id="36" w:name="_Toc26648466"/>
      <w:bookmarkStart w:id="37" w:name="_Toc17233334"/>
      <w:r>
        <w:rPr>
          <w:rFonts w:hint="eastAsia"/>
          <w:spacing w:val="-4"/>
        </w:rPr>
        <w:t>本文件规定了机动车驾驶实车智能培训系统</w:t>
      </w:r>
      <w:r>
        <w:rPr>
          <w:rFonts w:hint="eastAsia"/>
          <w:spacing w:val="-3"/>
        </w:rPr>
        <w:t>（</w:t>
      </w:r>
      <w:r>
        <w:rPr>
          <w:rFonts w:hint="eastAsia"/>
          <w:spacing w:val="-7"/>
        </w:rPr>
        <w:t>以下简称“实车智能培训系统”</w:t>
      </w:r>
      <w:r>
        <w:rPr>
          <w:rFonts w:hint="eastAsia"/>
          <w:spacing w:val="-16"/>
        </w:rPr>
        <w:t>）</w:t>
      </w:r>
      <w:r>
        <w:rPr>
          <w:rFonts w:hint="eastAsia"/>
          <w:spacing w:val="-8"/>
        </w:rPr>
        <w:t>的术语和定义、要求、试验方法、检</w:t>
      </w:r>
      <w:r>
        <w:rPr>
          <w:rFonts w:hint="eastAsia"/>
        </w:rPr>
        <w:t>验规则、文档、包装、运输和贮存。</w:t>
      </w:r>
    </w:p>
    <w:p>
      <w:pPr>
        <w:pStyle w:val="56"/>
        <w:ind w:firstLine="420"/>
      </w:pPr>
      <w:r>
        <w:rPr>
          <w:snapToGrid w:val="0"/>
        </w:rPr>
        <w:t>本文件适用于实车智能培训系统的研制、验收与交</w:t>
      </w:r>
      <w:r>
        <w:rPr>
          <w:rFonts w:hint="eastAsia" w:hAnsi="宋体" w:cs="宋体"/>
          <w:snapToGrid w:val="0"/>
        </w:rPr>
        <w:t>付。</w:t>
      </w:r>
    </w:p>
    <w:p>
      <w:pPr>
        <w:pStyle w:val="104"/>
        <w:spacing w:before="240" w:after="240"/>
      </w:pPr>
      <w:bookmarkStart w:id="38" w:name="_Toc26986772"/>
      <w:bookmarkStart w:id="39" w:name="_Toc97192965"/>
      <w:bookmarkStart w:id="40" w:name="_Toc26986531"/>
      <w:bookmarkStart w:id="41" w:name="_Toc26718931"/>
      <w:r>
        <w:rPr>
          <w:rFonts w:hint="eastAsia"/>
        </w:rPr>
        <w:t>规范性引用文件</w:t>
      </w:r>
      <w:bookmarkEnd w:id="33"/>
      <w:bookmarkEnd w:id="34"/>
      <w:bookmarkEnd w:id="35"/>
      <w:bookmarkEnd w:id="36"/>
      <w:bookmarkEnd w:id="37"/>
      <w:bookmarkEnd w:id="38"/>
      <w:bookmarkEnd w:id="39"/>
      <w:bookmarkEnd w:id="40"/>
      <w:bookmarkEnd w:id="41"/>
    </w:p>
    <w:sdt>
      <w:sdtPr>
        <w:rPr>
          <w:rFonts w:hint="eastAsia"/>
        </w:rPr>
        <w:id w:val="715848253"/>
        <w:placeholder>
          <w:docPart w:val="498852D620994E93AFCB7B07C5C5859B"/>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56"/>
        <w:ind w:firstLine="420"/>
      </w:pPr>
      <w:r>
        <w:rPr>
          <w:rFonts w:hint="eastAsia"/>
        </w:rPr>
        <w:t>GB</w:t>
      </w:r>
      <w:r>
        <w:t>/T</w:t>
      </w:r>
      <w:r>
        <w:rPr>
          <w:rFonts w:hint="eastAsia"/>
        </w:rPr>
        <w:t xml:space="preserve"> 4208—2017  外壳防护等级(IP代码)</w:t>
      </w:r>
    </w:p>
    <w:p>
      <w:pPr>
        <w:pStyle w:val="56"/>
        <w:ind w:firstLine="420"/>
      </w:pPr>
      <w:r>
        <w:rPr>
          <w:rFonts w:hint="eastAsia"/>
        </w:rPr>
        <w:t>GB/T 13384  机电产品包装通用技术条件</w:t>
      </w:r>
    </w:p>
    <w:p>
      <w:pPr>
        <w:pStyle w:val="56"/>
        <w:ind w:firstLine="420"/>
      </w:pPr>
      <w:r>
        <w:rPr>
          <w:rFonts w:hint="eastAsia"/>
        </w:rPr>
        <w:t>GB/T 21023  中文语音识别系统通用技术规范</w:t>
      </w:r>
    </w:p>
    <w:p>
      <w:pPr>
        <w:pStyle w:val="56"/>
        <w:ind w:firstLine="420"/>
      </w:pPr>
      <w:r>
        <w:rPr>
          <w:rFonts w:hint="eastAsia"/>
        </w:rPr>
        <w:t>GB/T 21024  中文语音合成系统通用技术规范</w:t>
      </w:r>
    </w:p>
    <w:p>
      <w:pPr>
        <w:pStyle w:val="56"/>
        <w:ind w:firstLine="420"/>
      </w:pPr>
      <w:r>
        <w:rPr>
          <w:rFonts w:hint="eastAsia"/>
        </w:rPr>
        <w:t xml:space="preserve">GA 1026  </w:t>
      </w:r>
      <w:r>
        <w:rPr>
          <w:rFonts w:hint="eastAsia" w:ascii="Helvetica" w:hAnsi="Helvetica" w:cs="Helvetica"/>
          <w:szCs w:val="21"/>
        </w:rPr>
        <w:t>机动车驾驶人考试内容和方法</w:t>
      </w:r>
    </w:p>
    <w:p>
      <w:pPr>
        <w:pStyle w:val="56"/>
        <w:ind w:firstLine="420"/>
      </w:pPr>
      <w:r>
        <w:rPr>
          <w:rFonts w:hint="eastAsia"/>
        </w:rPr>
        <w:t>GA/T 1028.3—2017  机动车驾驶人考试系统通用技术条件  第3部分：场地驾驶技能考试系统</w:t>
      </w:r>
    </w:p>
    <w:p>
      <w:pPr>
        <w:pStyle w:val="56"/>
        <w:ind w:firstLine="420"/>
      </w:pPr>
      <w:r>
        <w:rPr>
          <w:rFonts w:hint="eastAsia"/>
        </w:rPr>
        <w:t>GA/T 1028.4—2017  机动车驾驶人考试系统通用技术条件  第4部分：道路驾驶技能考试系统</w:t>
      </w:r>
    </w:p>
    <w:p>
      <w:pPr>
        <w:pStyle w:val="56"/>
        <w:ind w:firstLine="420"/>
      </w:pPr>
      <w:r>
        <w:rPr>
          <w:rFonts w:hint="eastAsia"/>
        </w:rPr>
        <w:t>JB/T 8896—1999  工业机器人  验收规则</w:t>
      </w:r>
    </w:p>
    <w:p>
      <w:pPr>
        <w:pStyle w:val="56"/>
        <w:ind w:firstLine="420"/>
      </w:pPr>
      <w:r>
        <w:rPr>
          <w:rFonts w:hint="eastAsia"/>
        </w:rPr>
        <w:t>JT/T 915</w:t>
      </w:r>
      <w:r>
        <w:t>  </w:t>
      </w:r>
      <w:r>
        <w:rPr>
          <w:rFonts w:hint="eastAsia"/>
        </w:rPr>
        <w:t>机动车驾驶员安全驾驶技能培训要求</w:t>
      </w:r>
    </w:p>
    <w:p>
      <w:pPr>
        <w:pStyle w:val="56"/>
        <w:ind w:firstLine="420"/>
      </w:pPr>
      <w:r>
        <w:rPr>
          <w:rFonts w:hint="eastAsia"/>
        </w:rPr>
        <w:t xml:space="preserve">QC/T </w:t>
      </w:r>
      <w:r>
        <w:t>29106  汽车电线束技术条件</w:t>
      </w:r>
    </w:p>
    <w:p>
      <w:pPr>
        <w:pStyle w:val="56"/>
        <w:ind w:firstLine="420"/>
      </w:pPr>
      <w:r>
        <w:rPr>
          <w:rFonts w:hint="eastAsia"/>
        </w:rPr>
        <w:t>SJ/T 11380  自动声纹识别（说话人识别）技术规范</w:t>
      </w:r>
    </w:p>
    <w:p>
      <w:pPr>
        <w:pStyle w:val="56"/>
        <w:ind w:firstLine="420"/>
      </w:pPr>
      <w:r>
        <w:rPr>
          <w:rFonts w:hint="eastAsia" w:hAnsi="宋体" w:cs="宋体"/>
          <w:snapToGrid w:val="0"/>
          <w:lang w:bidi="ar"/>
        </w:rPr>
        <w:t>机动车驾驶培训教学与考试大纲  交通运输部 交运发[2016]128号</w:t>
      </w:r>
    </w:p>
    <w:p>
      <w:pPr>
        <w:pStyle w:val="104"/>
        <w:spacing w:before="240" w:after="240"/>
      </w:pPr>
      <w:bookmarkStart w:id="42" w:name="_Toc97192966"/>
      <w:r>
        <w:rPr>
          <w:rFonts w:hint="eastAsia"/>
          <w:szCs w:val="21"/>
        </w:rPr>
        <w:t>术语和定义</w:t>
      </w:r>
      <w:bookmarkEnd w:id="42"/>
    </w:p>
    <w:sdt>
      <w:sdtPr>
        <w:id w:val="3"/>
        <w:placeholder>
          <w:docPart w:val="3DC043C846C44F5FAA7E4D649C466FED"/>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56"/>
            <w:ind w:firstLine="420"/>
          </w:pPr>
          <w:bookmarkStart w:id="43" w:name="_Toc26986532"/>
          <w:bookmarkEnd w:id="43"/>
          <w:r>
            <w:t>下列术语和定义适用于本文件。</w:t>
          </w:r>
        </w:p>
      </w:sdtContent>
    </w:sdt>
    <w:p>
      <w:pPr>
        <w:pStyle w:val="162"/>
        <w:ind w:left="0"/>
      </w:pPr>
    </w:p>
    <w:p>
      <w:pPr>
        <w:pStyle w:val="56"/>
        <w:ind w:firstLine="416"/>
        <w:rPr>
          <w:rFonts w:ascii="黑体" w:hAnsi="黑体" w:eastAsia="黑体"/>
        </w:rPr>
      </w:pPr>
      <w:r>
        <w:rPr>
          <w:rFonts w:hint="eastAsia" w:ascii="黑体" w:hAnsi="黑体" w:eastAsia="黑体"/>
          <w:spacing w:val="-1"/>
        </w:rPr>
        <w:t xml:space="preserve">实车智能培训系统   </w:t>
      </w:r>
      <w:r>
        <w:rPr>
          <w:rFonts w:hint="eastAsia" w:ascii="黑体" w:hAnsi="黑体" w:eastAsia="黑体"/>
        </w:rPr>
        <w:t>intelligent</w:t>
      </w:r>
      <w:r>
        <w:rPr>
          <w:rFonts w:hint="eastAsia" w:ascii="黑体" w:hAnsi="黑体" w:eastAsia="黑体"/>
          <w:spacing w:val="-1"/>
        </w:rPr>
        <w:t xml:space="preserve"> </w:t>
      </w:r>
      <w:r>
        <w:rPr>
          <w:rFonts w:hint="eastAsia" w:ascii="黑体" w:hAnsi="黑体" w:eastAsia="黑体"/>
        </w:rPr>
        <w:t>training system for vehicle driving</w:t>
      </w:r>
    </w:p>
    <w:p>
      <w:pPr>
        <w:pStyle w:val="56"/>
        <w:ind w:firstLine="404"/>
        <w:rPr>
          <w:rFonts w:ascii="Arial" w:hAnsi="Arial" w:eastAsia="Arial" w:cs="Arial"/>
        </w:rPr>
      </w:pPr>
      <w:r>
        <w:rPr>
          <w:rFonts w:hint="eastAsia" w:hAnsi="宋体" w:cs="宋体"/>
          <w:spacing w:val="-4"/>
        </w:rPr>
        <w:t>用于机动车驾驶培</w:t>
      </w:r>
      <w:r>
        <w:rPr>
          <w:rFonts w:hint="eastAsia" w:hAnsi="宋体" w:cs="宋体"/>
          <w:spacing w:val="-2"/>
        </w:rPr>
        <w:t>训的教学机器人。</w:t>
      </w:r>
      <w:r>
        <w:rPr>
          <w:rFonts w:hint="eastAsia"/>
          <w:spacing w:val="-10"/>
        </w:rPr>
        <w:t>运用全球定位系统、智能传感器、语音人机交互、防护型多角度雷达、三维场地模型虚实同步、预判轨</w:t>
      </w:r>
      <w:r>
        <w:rPr>
          <w:rFonts w:hint="eastAsia"/>
        </w:rPr>
        <w:t>迹、多媒体多画面合成以及人工智能和大数据算法等技术，具备机动车驾驶能力培训教学、安全驾驶行为培养、模拟考试等功能的一种智能训练应用系统的总称。</w:t>
      </w:r>
      <w:r>
        <w:rPr>
          <w:rFonts w:hint="eastAsia" w:hAnsi="宋体" w:cs="宋体"/>
          <w:spacing w:val="-2"/>
        </w:rPr>
        <w:t>安装并运行于真实的教练车上，其中场地驾驶部分完全替代人工教</w:t>
      </w:r>
      <w:r>
        <w:rPr>
          <w:rFonts w:hint="eastAsia" w:hAnsi="宋体" w:cs="宋体"/>
          <w:spacing w:val="-1"/>
        </w:rPr>
        <w:t>学，道路驾驶部分辅助教练员开展教学。</w:t>
      </w:r>
    </w:p>
    <w:p>
      <w:pPr>
        <w:pStyle w:val="162"/>
        <w:ind w:left="0"/>
      </w:pPr>
    </w:p>
    <w:p>
      <w:pPr>
        <w:pStyle w:val="56"/>
        <w:ind w:firstLine="416"/>
        <w:rPr>
          <w:rFonts w:ascii="黑体" w:hAnsi="黑体" w:eastAsia="黑体"/>
          <w:spacing w:val="-1"/>
        </w:rPr>
      </w:pPr>
      <w:r>
        <w:rPr>
          <w:rFonts w:hint="eastAsia" w:ascii="黑体" w:hAnsi="黑体" w:eastAsia="黑体"/>
          <w:spacing w:val="-1"/>
        </w:rPr>
        <w:t>全双工 full duplex</w:t>
      </w:r>
    </w:p>
    <w:p>
      <w:pPr>
        <w:pStyle w:val="56"/>
        <w:ind w:firstLine="420"/>
        <w:rPr>
          <w:rFonts w:ascii="Arial" w:hAnsi="Arial" w:eastAsia="Arial"/>
        </w:rPr>
      </w:pPr>
      <w:r>
        <w:rPr>
          <w:rFonts w:hint="eastAsia"/>
        </w:rPr>
        <w:t>可以同时（瞬时）进行信号的双向传输，在发送数据的同时也能够接收数据，两者同步进行</w:t>
      </w:r>
      <w:r>
        <w:rPr>
          <w:rFonts w:hint="eastAsia" w:hAnsi="宋体" w:cs="宋体"/>
        </w:rPr>
        <w:t>。</w:t>
      </w:r>
    </w:p>
    <w:p>
      <w:pPr>
        <w:pStyle w:val="162"/>
        <w:ind w:left="0"/>
      </w:pPr>
    </w:p>
    <w:p>
      <w:pPr>
        <w:pStyle w:val="56"/>
        <w:ind w:firstLine="416"/>
        <w:rPr>
          <w:rFonts w:ascii="黑体" w:hAnsi="黑体" w:eastAsia="黑体"/>
          <w:spacing w:val="-1"/>
        </w:rPr>
      </w:pPr>
      <w:r>
        <w:rPr>
          <w:rFonts w:hint="eastAsia" w:ascii="黑体" w:hAnsi="黑体" w:eastAsia="黑体"/>
          <w:spacing w:val="-1"/>
        </w:rPr>
        <w:t>智能教学功能  intelligent training function</w:t>
      </w:r>
    </w:p>
    <w:p>
      <w:pPr>
        <w:pStyle w:val="56"/>
        <w:ind w:firstLine="420"/>
      </w:pPr>
      <w:r>
        <w:rPr>
          <w:rFonts w:hint="eastAsia"/>
        </w:rPr>
        <w:t>以培养机动车驾驶学员的安全意识和驾驶技能为目标，涵盖机动车驾驶培训基本教学内容、考</w:t>
      </w:r>
      <w:r>
        <w:rPr>
          <w:rFonts w:hint="eastAsia"/>
          <w:spacing w:val="-1"/>
        </w:rPr>
        <w:t>试</w:t>
      </w:r>
      <w:r>
        <w:rPr>
          <w:rFonts w:hint="eastAsia"/>
        </w:rPr>
        <w:t xml:space="preserve">内 </w:t>
      </w:r>
      <w:r>
        <w:rPr>
          <w:rFonts w:hint="eastAsia"/>
          <w:spacing w:val="-14"/>
        </w:rPr>
        <w:t xml:space="preserve">容、 </w:t>
      </w:r>
      <w:r>
        <w:rPr>
          <w:rFonts w:hint="eastAsia"/>
          <w:spacing w:val="-10"/>
        </w:rPr>
        <w:t>安</w:t>
      </w:r>
      <w:r>
        <w:rPr>
          <w:rFonts w:hint="eastAsia"/>
          <w:spacing w:val="-7"/>
        </w:rPr>
        <w:t>全驾驶行为习惯导入、 训练安全保障、 智能人机交互等要素的全部教学功能集合。</w:t>
      </w:r>
    </w:p>
    <w:p>
      <w:pPr>
        <w:pStyle w:val="162"/>
        <w:ind w:left="0"/>
      </w:pPr>
    </w:p>
    <w:p>
      <w:pPr>
        <w:pStyle w:val="56"/>
        <w:ind w:firstLine="416"/>
        <w:rPr>
          <w:rFonts w:ascii="黑体" w:hAnsi="黑体" w:eastAsia="黑体"/>
          <w:spacing w:val="-1"/>
        </w:rPr>
      </w:pPr>
      <w:r>
        <w:rPr>
          <w:rFonts w:hint="eastAsia" w:ascii="黑体" w:hAnsi="黑体" w:eastAsia="黑体"/>
          <w:spacing w:val="-1"/>
        </w:rPr>
        <w:t>人机交互师   human-machine interacting instructor</w:t>
      </w:r>
    </w:p>
    <w:p>
      <w:pPr>
        <w:pStyle w:val="56"/>
        <w:ind w:firstLine="416"/>
      </w:pPr>
      <w:r>
        <w:rPr>
          <w:rFonts w:hint="eastAsia"/>
          <w:spacing w:val="-1"/>
        </w:rPr>
        <w:t>在驾驶培训教学过程中，负责指导</w:t>
      </w:r>
      <w:r>
        <w:rPr>
          <w:rFonts w:hint="eastAsia"/>
        </w:rPr>
        <w:t>学员正确使用实车智能培训系统，保障人机交互效果的人员。</w:t>
      </w:r>
    </w:p>
    <w:p>
      <w:pPr>
        <w:pStyle w:val="104"/>
        <w:spacing w:before="240" w:after="240"/>
      </w:pPr>
      <w:r>
        <w:t>系统组成</w:t>
      </w:r>
    </w:p>
    <w:p>
      <w:pPr>
        <w:pStyle w:val="56"/>
        <w:ind w:firstLine="420"/>
      </w:pPr>
      <w:r>
        <w:rPr>
          <w:rFonts w:hint="eastAsia"/>
        </w:rPr>
        <w:t>实车智能培训系统应至少包括以下1</w:t>
      </w:r>
      <w:r>
        <w:t>1</w:t>
      </w:r>
      <w:r>
        <w:rPr>
          <w:rFonts w:hint="eastAsia"/>
        </w:rPr>
        <w:t xml:space="preserve">个子系统： </w:t>
      </w:r>
    </w:p>
    <w:p>
      <w:pPr>
        <w:pStyle w:val="174"/>
      </w:pPr>
      <w:bookmarkStart w:id="44" w:name="_Toc491304799_WPSOffice_Level2"/>
      <w:bookmarkStart w:id="45" w:name="_Toc1726273792_WPSOffice_Level2"/>
      <w:r>
        <w:rPr>
          <w:rFonts w:hint="eastAsia"/>
        </w:rPr>
        <w:t>智能预约</w:t>
      </w:r>
      <w:r>
        <w:rPr>
          <w:rFonts w:hint="eastAsia"/>
          <w:sz w:val="22"/>
        </w:rPr>
        <w:t>子系统</w:t>
      </w:r>
      <w:r>
        <w:rPr>
          <w:rFonts w:hint="eastAsia"/>
        </w:rPr>
        <w:t>；</w:t>
      </w:r>
      <w:bookmarkEnd w:id="44"/>
      <w:bookmarkEnd w:id="45"/>
    </w:p>
    <w:p>
      <w:pPr>
        <w:pStyle w:val="174"/>
      </w:pPr>
      <w:bookmarkStart w:id="46" w:name="_Toc285134078_WPSOffice_Level2"/>
      <w:bookmarkStart w:id="47" w:name="_Toc979551174_WPSOffice_Level2"/>
      <w:r>
        <w:rPr>
          <w:rFonts w:hint="eastAsia"/>
        </w:rPr>
        <w:t>智能教学子系统；</w:t>
      </w:r>
      <w:bookmarkEnd w:id="46"/>
      <w:bookmarkEnd w:id="47"/>
      <w:r>
        <w:rPr>
          <w:rFonts w:hint="eastAsia"/>
        </w:rPr>
        <w:t xml:space="preserve"> </w:t>
      </w:r>
    </w:p>
    <w:p>
      <w:pPr>
        <w:pStyle w:val="174"/>
      </w:pPr>
      <w:bookmarkStart w:id="48" w:name="_Toc1212432489_WPSOffice_Level2"/>
      <w:bookmarkStart w:id="49" w:name="_Toc706943516_WPSOffice_Level2"/>
      <w:r>
        <w:rPr>
          <w:rFonts w:hint="eastAsia"/>
        </w:rPr>
        <w:t>模拟考试子系统；</w:t>
      </w:r>
      <w:bookmarkEnd w:id="48"/>
      <w:bookmarkEnd w:id="49"/>
    </w:p>
    <w:p>
      <w:pPr>
        <w:pStyle w:val="174"/>
      </w:pPr>
      <w:bookmarkStart w:id="50" w:name="_Toc1720138208_WPSOffice_Level2"/>
      <w:bookmarkStart w:id="51" w:name="_Toc2027999887_WPSOffice_Level2"/>
      <w:r>
        <w:rPr>
          <w:rFonts w:hint="eastAsia"/>
        </w:rPr>
        <w:t>安全防护子系统；</w:t>
      </w:r>
      <w:bookmarkEnd w:id="50"/>
      <w:bookmarkEnd w:id="51"/>
    </w:p>
    <w:p>
      <w:pPr>
        <w:pStyle w:val="174"/>
      </w:pPr>
      <w:bookmarkStart w:id="52" w:name="_Toc938005942_WPSOffice_Level2"/>
      <w:bookmarkStart w:id="53" w:name="_Toc1881139272_WPSOffice_Level2"/>
      <w:r>
        <w:rPr>
          <w:rFonts w:hint="eastAsia"/>
        </w:rPr>
        <w:t>语音交互子系统；</w:t>
      </w:r>
      <w:bookmarkEnd w:id="52"/>
      <w:bookmarkEnd w:id="53"/>
    </w:p>
    <w:p>
      <w:pPr>
        <w:pStyle w:val="174"/>
      </w:pPr>
      <w:bookmarkStart w:id="54" w:name="_Toc1053493370_WPSOffice_Level2"/>
      <w:bookmarkStart w:id="55" w:name="_Toc388414567_WPSOffice_Level2"/>
      <w:r>
        <w:rPr>
          <w:rFonts w:hint="eastAsia"/>
        </w:rPr>
        <w:t xml:space="preserve">学员求助子系统； </w:t>
      </w:r>
    </w:p>
    <w:p>
      <w:pPr>
        <w:pStyle w:val="174"/>
      </w:pPr>
      <w:r>
        <w:rPr>
          <w:rFonts w:hint="eastAsia"/>
        </w:rPr>
        <w:t xml:space="preserve">教学过程记录子系统； </w:t>
      </w:r>
    </w:p>
    <w:p>
      <w:pPr>
        <w:pStyle w:val="174"/>
      </w:pPr>
      <w:r>
        <w:rPr>
          <w:rFonts w:hint="eastAsia"/>
        </w:rPr>
        <w:t xml:space="preserve">安全驾驶行为习惯导入子系统； </w:t>
      </w:r>
    </w:p>
    <w:p>
      <w:pPr>
        <w:pStyle w:val="174"/>
      </w:pPr>
      <w:r>
        <w:rPr>
          <w:rFonts w:hint="eastAsia"/>
        </w:rPr>
        <w:t>全景三维电子地图显示子系统；</w:t>
      </w:r>
      <w:bookmarkEnd w:id="54"/>
      <w:bookmarkEnd w:id="55"/>
      <w:r>
        <w:rPr>
          <w:rFonts w:hint="eastAsia"/>
        </w:rPr>
        <w:t xml:space="preserve"> </w:t>
      </w:r>
    </w:p>
    <w:p>
      <w:pPr>
        <w:pStyle w:val="174"/>
      </w:pPr>
      <w:bookmarkStart w:id="56" w:name="_Toc1880824336_WPSOffice_Level2"/>
      <w:bookmarkStart w:id="57" w:name="_Toc60400075_WPSOffice_Level2"/>
      <w:r>
        <w:rPr>
          <w:rFonts w:hint="eastAsia"/>
        </w:rPr>
        <w:t>智能中央监控与智能管理子系统；</w:t>
      </w:r>
      <w:bookmarkEnd w:id="56"/>
      <w:bookmarkEnd w:id="57"/>
    </w:p>
    <w:p>
      <w:pPr>
        <w:pStyle w:val="174"/>
      </w:pPr>
      <w:bookmarkStart w:id="58" w:name="_Toc55331312_WPSOffice_Level2"/>
      <w:bookmarkStart w:id="59" w:name="_Toc1531779141_WPSOffice_Level2"/>
      <w:r>
        <w:rPr>
          <w:rFonts w:hint="eastAsia"/>
        </w:rPr>
        <w:t>设备自检与故障诊断/预警子系统。</w:t>
      </w:r>
      <w:bookmarkEnd w:id="58"/>
      <w:bookmarkEnd w:id="59"/>
    </w:p>
    <w:p>
      <w:pPr>
        <w:pStyle w:val="104"/>
        <w:spacing w:before="240" w:after="240" w:line="259" w:lineRule="auto"/>
        <w:rPr>
          <w:szCs w:val="22"/>
        </w:rPr>
      </w:pPr>
      <w:bookmarkStart w:id="60" w:name="_Toc1842078250_WPSOffice_Level1"/>
      <w:bookmarkStart w:id="61" w:name="_Toc107213622"/>
      <w:bookmarkStart w:id="62" w:name="_Toc388414567_WPSOffice_Level1"/>
      <w:bookmarkStart w:id="63" w:name="_Toc107213535"/>
      <w:bookmarkStart w:id="64" w:name="_Toc107216871"/>
      <w:r>
        <w:rPr>
          <w:rFonts w:hint="eastAsia"/>
        </w:rPr>
        <w:t>要求</w:t>
      </w:r>
      <w:bookmarkEnd w:id="60"/>
      <w:bookmarkEnd w:id="61"/>
      <w:bookmarkEnd w:id="62"/>
      <w:bookmarkEnd w:id="63"/>
      <w:bookmarkEnd w:id="64"/>
    </w:p>
    <w:p>
      <w:pPr>
        <w:pStyle w:val="105"/>
        <w:spacing w:before="120" w:after="120"/>
        <w:ind w:left="0"/>
      </w:pPr>
      <w:bookmarkStart w:id="65" w:name="_Toc92941633_WPSOffice_Level2"/>
      <w:bookmarkStart w:id="66" w:name="_Toc578062551_WPSOffice_Level2"/>
      <w:bookmarkStart w:id="67" w:name="_Toc107216872"/>
      <w:bookmarkStart w:id="68" w:name="_Toc107213536"/>
      <w:bookmarkStart w:id="69" w:name="_Toc107213623"/>
      <w:r>
        <w:rPr>
          <w:rFonts w:hint="eastAsia"/>
        </w:rPr>
        <w:t>外观质量</w:t>
      </w:r>
      <w:bookmarkEnd w:id="65"/>
      <w:bookmarkEnd w:id="66"/>
      <w:bookmarkEnd w:id="67"/>
      <w:bookmarkEnd w:id="68"/>
      <w:bookmarkEnd w:id="69"/>
    </w:p>
    <w:p>
      <w:pPr>
        <w:pStyle w:val="165"/>
      </w:pPr>
      <w:r>
        <w:rPr>
          <w:rFonts w:hint="eastAsia"/>
        </w:rPr>
        <w:t>实车智能培训系统硬件各模块应安装牢固，元器件禁止直接裸露；各模块连接线路应整齐，避免交叉，线束和接线端子严禁裸露。接口插接可靠牢固。</w:t>
      </w:r>
    </w:p>
    <w:p>
      <w:pPr>
        <w:pStyle w:val="165"/>
      </w:pPr>
      <w:r>
        <w:rPr>
          <w:rFonts w:hint="eastAsia"/>
        </w:rPr>
        <w:t>实车智能培训系统硬件表面应光洁、平整，不应有凹痕、划伤、裂缝、变形等缺陷。</w:t>
      </w:r>
    </w:p>
    <w:p>
      <w:pPr>
        <w:pStyle w:val="165"/>
      </w:pPr>
      <w:r>
        <w:rPr>
          <w:rFonts w:hint="eastAsia"/>
        </w:rPr>
        <w:t>实车智能培训系统内外的金属部件表面应有防锈、防腐蚀涂层，金属零件不应有锈蚀。</w:t>
      </w:r>
    </w:p>
    <w:p>
      <w:pPr>
        <w:pStyle w:val="165"/>
      </w:pPr>
      <w:r>
        <w:rPr>
          <w:rFonts w:hint="eastAsia"/>
        </w:rPr>
        <w:t>实车智能培训系统应采用体积小、安装简便的一体化结构设计工艺，通过接口外接于车内，安装系统不应改变车辆部件，尽量避免占用原车备胎存放位置。后备箱内占用空间应不大于60cm</w:t>
      </w:r>
      <w:r>
        <w:t>×</w:t>
      </w:r>
      <w:r>
        <w:rPr>
          <w:rFonts w:hint="eastAsia"/>
        </w:rPr>
        <w:t>50cm</w:t>
      </w:r>
      <w:r>
        <w:t>×</w:t>
      </w:r>
      <w:r>
        <w:rPr>
          <w:rFonts w:hint="eastAsia"/>
        </w:rPr>
        <w:t>30cm。</w:t>
      </w:r>
    </w:p>
    <w:p>
      <w:pPr>
        <w:pStyle w:val="165"/>
      </w:pPr>
      <w:r>
        <w:rPr>
          <w:rFonts w:hint="eastAsia"/>
        </w:rPr>
        <w:t>智能离合、刹车控制系统外观应为隐藏式。</w:t>
      </w:r>
    </w:p>
    <w:p>
      <w:pPr>
        <w:pStyle w:val="165"/>
      </w:pPr>
      <w:r>
        <w:rPr>
          <w:rFonts w:hint="eastAsia"/>
        </w:rPr>
        <w:t>交互屏幕尺寸应不小于10寸，显示应清晰、完整，不应有缺损现象。</w:t>
      </w:r>
    </w:p>
    <w:p>
      <w:pPr>
        <w:pStyle w:val="165"/>
      </w:pPr>
      <w:r>
        <w:rPr>
          <w:rFonts w:hint="eastAsia"/>
        </w:rPr>
        <w:t>实车智能培训系统可直接触摸部分应无毛刺和尖锐突出物。</w:t>
      </w:r>
    </w:p>
    <w:p>
      <w:pPr>
        <w:pStyle w:val="105"/>
        <w:spacing w:before="120" w:after="120"/>
        <w:ind w:left="0"/>
      </w:pPr>
      <w:bookmarkStart w:id="70" w:name="_Toc849414462_WPSOffice_Level2"/>
      <w:bookmarkStart w:id="71" w:name="_Toc107216873"/>
      <w:bookmarkStart w:id="72" w:name="_Toc281275629_WPSOffice_Level2"/>
      <w:bookmarkStart w:id="73" w:name="_Toc107213624"/>
      <w:bookmarkStart w:id="74" w:name="_Toc107213537"/>
      <w:r>
        <w:rPr>
          <w:rFonts w:hint="eastAsia"/>
        </w:rPr>
        <w:t>电气部件</w:t>
      </w:r>
      <w:bookmarkEnd w:id="70"/>
      <w:bookmarkEnd w:id="71"/>
      <w:bookmarkEnd w:id="72"/>
      <w:bookmarkEnd w:id="73"/>
      <w:bookmarkEnd w:id="74"/>
    </w:p>
    <w:p>
      <w:pPr>
        <w:pStyle w:val="65"/>
        <w:spacing w:before="120" w:after="120"/>
      </w:pPr>
      <w:bookmarkStart w:id="75" w:name="_Toc107213538"/>
      <w:r>
        <w:rPr>
          <w:rFonts w:hint="eastAsia"/>
        </w:rPr>
        <w:t>电源</w:t>
      </w:r>
      <w:bookmarkEnd w:id="75"/>
    </w:p>
    <w:p>
      <w:pPr>
        <w:pStyle w:val="56"/>
        <w:ind w:firstLine="420"/>
      </w:pPr>
      <w:r>
        <w:rPr>
          <w:rFonts w:hint="eastAsia"/>
        </w:rPr>
        <w:t>实车智能培训系统供电电源应为12V或24V的教练车电源。</w:t>
      </w:r>
    </w:p>
    <w:p>
      <w:pPr>
        <w:pStyle w:val="65"/>
        <w:spacing w:before="120" w:after="120"/>
      </w:pPr>
      <w:bookmarkStart w:id="76" w:name="_Toc107213539"/>
      <w:r>
        <w:rPr>
          <w:rFonts w:hint="eastAsia"/>
        </w:rPr>
        <w:t>连接导线</w:t>
      </w:r>
      <w:bookmarkEnd w:id="76"/>
    </w:p>
    <w:p>
      <w:pPr>
        <w:pStyle w:val="56"/>
        <w:ind w:firstLine="420"/>
      </w:pPr>
      <w:r>
        <w:rPr>
          <w:rFonts w:hint="eastAsia"/>
        </w:rPr>
        <w:t>实车智能培训系统连接导线应满足</w:t>
      </w:r>
      <w:r>
        <w:t>QC/T 29106</w:t>
      </w:r>
      <w:r>
        <w:rPr>
          <w:rFonts w:hint="eastAsia"/>
        </w:rPr>
        <w:t>的要求。其中，发动机舱用线束应采用耐温范围为-</w:t>
      </w:r>
      <w:r>
        <w:t>40℃</w:t>
      </w:r>
      <w:r>
        <w:rPr>
          <w:rFonts w:hint="eastAsia"/>
        </w:rPr>
        <w:t>～</w:t>
      </w:r>
      <w:r>
        <w:t>200℃的</w:t>
      </w:r>
      <w:r>
        <w:rPr>
          <w:rFonts w:hint="eastAsia"/>
        </w:rPr>
        <w:t>阻燃低压电线，驾驶室和后备箱线束应采用耐温范围为-</w:t>
      </w:r>
      <w:r>
        <w:t>40℃</w:t>
      </w:r>
      <w:r>
        <w:rPr>
          <w:rFonts w:hint="eastAsia"/>
        </w:rPr>
        <w:t>～</w:t>
      </w:r>
      <w:r>
        <w:t>85℃</w:t>
      </w:r>
      <w:r>
        <w:rPr>
          <w:rFonts w:hint="eastAsia"/>
        </w:rPr>
        <w:t>的阻燃低压电线。</w:t>
      </w:r>
    </w:p>
    <w:p>
      <w:pPr>
        <w:pStyle w:val="105"/>
        <w:spacing w:before="120" w:after="120"/>
        <w:ind w:left="0"/>
      </w:pPr>
      <w:bookmarkStart w:id="77" w:name="_Toc1785061225_WPSOffice_Level2"/>
      <w:bookmarkStart w:id="78" w:name="_Toc107213625"/>
      <w:bookmarkStart w:id="79" w:name="_Toc107213540"/>
      <w:bookmarkStart w:id="80" w:name="_Toc107216874"/>
      <w:bookmarkStart w:id="81" w:name="_Toc787989556_WPSOffice_Level2"/>
      <w:r>
        <w:rPr>
          <w:rFonts w:hint="eastAsia"/>
        </w:rPr>
        <w:t>电气性能</w:t>
      </w:r>
      <w:bookmarkEnd w:id="77"/>
      <w:bookmarkEnd w:id="78"/>
      <w:bookmarkEnd w:id="79"/>
      <w:bookmarkEnd w:id="80"/>
      <w:bookmarkEnd w:id="81"/>
    </w:p>
    <w:p>
      <w:pPr>
        <w:pStyle w:val="65"/>
        <w:spacing w:before="120" w:after="120"/>
      </w:pPr>
      <w:bookmarkStart w:id="82" w:name="_Toc107213541"/>
      <w:r>
        <w:rPr>
          <w:rFonts w:hint="eastAsia"/>
        </w:rPr>
        <w:t>电源电压适应性</w:t>
      </w:r>
      <w:bookmarkEnd w:id="82"/>
    </w:p>
    <w:p>
      <w:pPr>
        <w:pStyle w:val="56"/>
        <w:ind w:firstLine="420"/>
      </w:pPr>
      <w:r>
        <w:rPr>
          <w:rFonts w:hint="eastAsia"/>
        </w:rPr>
        <w:t>在说明书规定的电源电压波动范围进行适应性试验下，试验后实车智能培训系统各项功能均应正常。</w:t>
      </w:r>
    </w:p>
    <w:p>
      <w:pPr>
        <w:pStyle w:val="65"/>
        <w:spacing w:before="120" w:after="120"/>
      </w:pPr>
      <w:bookmarkStart w:id="83" w:name="_Toc107213542"/>
      <w:r>
        <w:rPr>
          <w:rFonts w:hint="eastAsia"/>
        </w:rPr>
        <w:t>耐电源极性反接性能</w:t>
      </w:r>
      <w:bookmarkEnd w:id="83"/>
    </w:p>
    <w:p>
      <w:pPr>
        <w:pStyle w:val="56"/>
        <w:ind w:firstLine="388"/>
      </w:pPr>
      <w:r>
        <w:rPr>
          <w:rFonts w:hint="eastAsia"/>
          <w:spacing w:val="-8"/>
        </w:rPr>
        <w:t>在说明书规定的标称</w:t>
      </w:r>
      <w:r>
        <w:rPr>
          <w:rFonts w:hint="eastAsia"/>
        </w:rPr>
        <w:t>电</w:t>
      </w:r>
      <w:r>
        <w:rPr>
          <w:rFonts w:hint="eastAsia"/>
          <w:spacing w:val="-8"/>
        </w:rPr>
        <w:t>源电压极性反接试验下，实车智能培训系统应能承受</w:t>
      </w:r>
      <w:r>
        <w:rPr>
          <w:rFonts w:hint="eastAsia"/>
        </w:rPr>
        <w:t>1 min</w:t>
      </w:r>
      <w:r>
        <w:rPr>
          <w:rFonts w:hint="eastAsia"/>
          <w:spacing w:val="-19"/>
        </w:rPr>
        <w:t>的极性反接试验，除熔断器外</w:t>
      </w:r>
      <w:r>
        <w:rPr>
          <w:rFonts w:hint="eastAsia"/>
        </w:rPr>
        <w:t>不应有其他电气故障；试验后实车智能培训系统各项功能均应正常。</w:t>
      </w:r>
    </w:p>
    <w:p>
      <w:pPr>
        <w:pStyle w:val="65"/>
        <w:spacing w:before="120" w:after="120"/>
      </w:pPr>
      <w:bookmarkStart w:id="84" w:name="_Toc107213543"/>
      <w:r>
        <w:rPr>
          <w:rFonts w:hint="eastAsia"/>
        </w:rPr>
        <w:t>耐电源过电压性能</w:t>
      </w:r>
      <w:bookmarkEnd w:id="84"/>
    </w:p>
    <w:p>
      <w:pPr>
        <w:pStyle w:val="56"/>
        <w:ind w:firstLine="420"/>
      </w:pPr>
      <w:r>
        <w:rPr>
          <w:rFonts w:hint="eastAsia"/>
        </w:rPr>
        <w:t>在说明书中规定的过电压下，实车智能培训系统应能承受1 min的电源过电压试验；试验后实车智能培训系统各项功能均应正常。</w:t>
      </w:r>
    </w:p>
    <w:p>
      <w:pPr>
        <w:pStyle w:val="65"/>
        <w:spacing w:before="120" w:after="120"/>
      </w:pPr>
      <w:bookmarkStart w:id="85" w:name="_Toc107213544"/>
      <w:r>
        <w:rPr>
          <w:rFonts w:hint="eastAsia"/>
        </w:rPr>
        <w:t>断电保护性能</w:t>
      </w:r>
      <w:bookmarkEnd w:id="85"/>
    </w:p>
    <w:p>
      <w:pPr>
        <w:pStyle w:val="56"/>
        <w:ind w:firstLine="420"/>
      </w:pPr>
      <w:r>
        <w:rPr>
          <w:rFonts w:hint="eastAsia"/>
        </w:rPr>
        <w:t>当突然断电时，实车智能培训系统应自动进入保护状态，重新来电后实车智能培训系统的各项功能均应正常。</w:t>
      </w:r>
    </w:p>
    <w:p>
      <w:pPr>
        <w:pStyle w:val="105"/>
        <w:spacing w:before="120" w:after="120"/>
        <w:ind w:left="0"/>
      </w:pPr>
      <w:bookmarkStart w:id="86" w:name="_Toc107213626"/>
      <w:bookmarkStart w:id="87" w:name="_Toc107216875"/>
      <w:bookmarkStart w:id="88" w:name="_Toc1177459985_WPSOffice_Level2"/>
      <w:bookmarkStart w:id="89" w:name="_Toc208816643_WPSOffice_Level2"/>
      <w:bookmarkStart w:id="90" w:name="_Toc107213545"/>
      <w:r>
        <w:rPr>
          <w:rFonts w:hint="eastAsia"/>
        </w:rPr>
        <w:t>功能要求</w:t>
      </w:r>
      <w:bookmarkEnd w:id="86"/>
      <w:bookmarkEnd w:id="87"/>
      <w:bookmarkEnd w:id="88"/>
      <w:bookmarkEnd w:id="89"/>
      <w:bookmarkEnd w:id="90"/>
    </w:p>
    <w:p>
      <w:pPr>
        <w:pStyle w:val="165"/>
      </w:pPr>
      <w:r>
        <w:rPr>
          <w:rFonts w:hint="eastAsia"/>
        </w:rPr>
        <w:t>实车智能培训系统应至少包含以下功能：</w:t>
      </w:r>
    </w:p>
    <w:p>
      <w:pPr>
        <w:pStyle w:val="174"/>
        <w:numPr>
          <w:ilvl w:val="0"/>
          <w:numId w:val="32"/>
        </w:numPr>
      </w:pPr>
      <w:r>
        <w:rPr>
          <w:rFonts w:hint="eastAsia"/>
        </w:rPr>
        <w:t xml:space="preserve">智能预约功能； </w:t>
      </w:r>
    </w:p>
    <w:p>
      <w:pPr>
        <w:pStyle w:val="174"/>
        <w:numPr>
          <w:ilvl w:val="0"/>
          <w:numId w:val="32"/>
        </w:numPr>
      </w:pPr>
      <w:r>
        <w:rPr>
          <w:rFonts w:hint="eastAsia"/>
        </w:rPr>
        <w:t xml:space="preserve">智能教学功能； </w:t>
      </w:r>
    </w:p>
    <w:p>
      <w:pPr>
        <w:pStyle w:val="174"/>
        <w:numPr>
          <w:ilvl w:val="0"/>
          <w:numId w:val="32"/>
        </w:numPr>
      </w:pPr>
      <w:r>
        <w:rPr>
          <w:rFonts w:hint="eastAsia"/>
        </w:rPr>
        <w:t xml:space="preserve">模拟考试功能； </w:t>
      </w:r>
    </w:p>
    <w:p>
      <w:pPr>
        <w:pStyle w:val="174"/>
        <w:numPr>
          <w:ilvl w:val="0"/>
          <w:numId w:val="32"/>
        </w:numPr>
      </w:pPr>
      <w:r>
        <w:rPr>
          <w:rFonts w:hint="eastAsia"/>
        </w:rPr>
        <w:t xml:space="preserve">安全防护功能； </w:t>
      </w:r>
    </w:p>
    <w:p>
      <w:pPr>
        <w:pStyle w:val="174"/>
        <w:numPr>
          <w:ilvl w:val="0"/>
          <w:numId w:val="32"/>
        </w:numPr>
      </w:pPr>
      <w:r>
        <w:rPr>
          <w:rFonts w:hint="eastAsia"/>
        </w:rPr>
        <w:t>语音交互功能；</w:t>
      </w:r>
    </w:p>
    <w:p>
      <w:pPr>
        <w:pStyle w:val="174"/>
        <w:numPr>
          <w:ilvl w:val="0"/>
          <w:numId w:val="32"/>
        </w:numPr>
      </w:pPr>
      <w:r>
        <w:rPr>
          <w:rFonts w:hint="eastAsia"/>
        </w:rPr>
        <w:t>学员求助功能；</w:t>
      </w:r>
    </w:p>
    <w:p>
      <w:pPr>
        <w:pStyle w:val="174"/>
        <w:numPr>
          <w:ilvl w:val="0"/>
          <w:numId w:val="32"/>
        </w:numPr>
      </w:pPr>
      <w:r>
        <w:rPr>
          <w:rFonts w:hint="eastAsia"/>
        </w:rPr>
        <w:t>教学过程记录功能；</w:t>
      </w:r>
    </w:p>
    <w:p>
      <w:pPr>
        <w:pStyle w:val="174"/>
        <w:numPr>
          <w:ilvl w:val="0"/>
          <w:numId w:val="32"/>
        </w:numPr>
      </w:pPr>
      <w:r>
        <w:rPr>
          <w:rFonts w:hint="eastAsia"/>
        </w:rPr>
        <w:t>安全驾驶行为习惯导入功能；</w:t>
      </w:r>
    </w:p>
    <w:p>
      <w:pPr>
        <w:pStyle w:val="174"/>
        <w:numPr>
          <w:ilvl w:val="0"/>
          <w:numId w:val="32"/>
        </w:numPr>
      </w:pPr>
      <w:r>
        <w:rPr>
          <w:rFonts w:hint="eastAsia"/>
        </w:rPr>
        <w:t xml:space="preserve">全景三维电子地图显示功能； </w:t>
      </w:r>
    </w:p>
    <w:p>
      <w:pPr>
        <w:pStyle w:val="174"/>
        <w:numPr>
          <w:ilvl w:val="0"/>
          <w:numId w:val="32"/>
        </w:numPr>
      </w:pPr>
      <w:r>
        <w:t>智能中央监控功能；</w:t>
      </w:r>
    </w:p>
    <w:p>
      <w:pPr>
        <w:pStyle w:val="174"/>
        <w:numPr>
          <w:ilvl w:val="0"/>
          <w:numId w:val="32"/>
        </w:numPr>
      </w:pPr>
      <w:r>
        <w:rPr>
          <w:rFonts w:hint="eastAsia"/>
        </w:rPr>
        <w:t>智能管理功能；</w:t>
      </w:r>
    </w:p>
    <w:p>
      <w:pPr>
        <w:pStyle w:val="174"/>
        <w:numPr>
          <w:ilvl w:val="0"/>
          <w:numId w:val="32"/>
        </w:numPr>
      </w:pPr>
      <w:r>
        <w:rPr>
          <w:rFonts w:hint="eastAsia"/>
        </w:rPr>
        <w:t xml:space="preserve">网络与数据安全功能； </w:t>
      </w:r>
    </w:p>
    <w:p>
      <w:pPr>
        <w:pStyle w:val="174"/>
        <w:numPr>
          <w:ilvl w:val="0"/>
          <w:numId w:val="32"/>
        </w:numPr>
      </w:pPr>
      <w:bookmarkStart w:id="91" w:name="_Toc593039703_WPSOffice_Level2"/>
      <w:bookmarkStart w:id="92" w:name="_Toc508160790_WPSOffice_Level2"/>
      <w:r>
        <w:rPr>
          <w:rFonts w:hint="eastAsia"/>
        </w:rPr>
        <w:t>数据分析与智能决策支持功能；</w:t>
      </w:r>
    </w:p>
    <w:p>
      <w:pPr>
        <w:pStyle w:val="174"/>
        <w:numPr>
          <w:ilvl w:val="0"/>
          <w:numId w:val="32"/>
        </w:numPr>
      </w:pPr>
      <w:r>
        <w:rPr>
          <w:rFonts w:hint="eastAsia"/>
        </w:rPr>
        <w:t>设备自检与故障诊断/预警功能</w:t>
      </w:r>
      <w:bookmarkEnd w:id="91"/>
      <w:bookmarkEnd w:id="92"/>
      <w:r>
        <w:rPr>
          <w:rFonts w:hint="eastAsia"/>
        </w:rPr>
        <w:t>。</w:t>
      </w:r>
    </w:p>
    <w:p>
      <w:pPr>
        <w:pStyle w:val="65"/>
        <w:spacing w:before="120" w:after="120"/>
        <w:rPr>
          <w:szCs w:val="22"/>
        </w:rPr>
      </w:pPr>
      <w:bookmarkStart w:id="93" w:name="_Toc107213546"/>
      <w:r>
        <w:rPr>
          <w:rFonts w:hint="eastAsia"/>
        </w:rPr>
        <w:t>智能预约功能</w:t>
      </w:r>
      <w:bookmarkEnd w:id="93"/>
    </w:p>
    <w:p>
      <w:pPr>
        <w:pStyle w:val="56"/>
        <w:ind w:firstLine="420"/>
      </w:pPr>
      <w:r>
        <w:rPr>
          <w:rFonts w:hint="eastAsia"/>
        </w:rPr>
        <w:t>智能预约功能应能灵活按现场实际需求，切换预约或非预约模式。</w:t>
      </w:r>
    </w:p>
    <w:p>
      <w:pPr>
        <w:pStyle w:val="65"/>
        <w:spacing w:before="120" w:after="120"/>
      </w:pPr>
      <w:bookmarkStart w:id="94" w:name="_Toc107213547"/>
      <w:r>
        <w:rPr>
          <w:rFonts w:hint="eastAsia"/>
        </w:rPr>
        <w:t>智能教学功能</w:t>
      </w:r>
      <w:bookmarkEnd w:id="94"/>
    </w:p>
    <w:p>
      <w:pPr>
        <w:pStyle w:val="164"/>
      </w:pPr>
      <w:r>
        <w:rPr>
          <w:rFonts w:hint="eastAsia"/>
        </w:rPr>
        <w:t>智能教学功能应综合运用人工智能、大数据分析、智能传感、机器视觉、增强现实等技术进行教学培训。</w:t>
      </w:r>
    </w:p>
    <w:p>
      <w:pPr>
        <w:pStyle w:val="164"/>
      </w:pPr>
      <w:r>
        <w:rPr>
          <w:rFonts w:hint="eastAsia"/>
        </w:rPr>
        <w:t xml:space="preserve">教学内容应涵盖《机动车驾驶培训教学与考试大纲》、GA 1026以及JT/T 915中规定的内容，驾驶培训的项目及要求按附录A，其功能应满足以下要求： </w:t>
      </w:r>
    </w:p>
    <w:p>
      <w:pPr>
        <w:pStyle w:val="174"/>
        <w:numPr>
          <w:ilvl w:val="0"/>
          <w:numId w:val="33"/>
        </w:numPr>
      </w:pPr>
      <w:r>
        <w:rPr>
          <w:rFonts w:hint="eastAsia"/>
        </w:rPr>
        <w:t>使用音视频与引导操作相结合的方式完成基础性教学；</w:t>
      </w:r>
    </w:p>
    <w:p>
      <w:pPr>
        <w:pStyle w:val="174"/>
        <w:numPr>
          <w:ilvl w:val="0"/>
          <w:numId w:val="33"/>
        </w:numPr>
      </w:pPr>
      <w:r>
        <w:rPr>
          <w:rFonts w:hint="eastAsia"/>
        </w:rPr>
        <w:t>实时感知车辆、学员和场地的状态信息，并实时做出响应；</w:t>
      </w:r>
    </w:p>
    <w:p>
      <w:pPr>
        <w:pStyle w:val="174"/>
        <w:numPr>
          <w:ilvl w:val="0"/>
          <w:numId w:val="33"/>
        </w:numPr>
      </w:pPr>
      <w:r>
        <w:rPr>
          <w:rFonts w:hint="eastAsia"/>
        </w:rPr>
        <w:t>对学员驾驶行为进行实时智能化分析、评价、诊断与反馈；</w:t>
      </w:r>
    </w:p>
    <w:p>
      <w:pPr>
        <w:pStyle w:val="174"/>
        <w:numPr>
          <w:ilvl w:val="0"/>
          <w:numId w:val="33"/>
        </w:numPr>
      </w:pPr>
      <w:r>
        <w:rPr>
          <w:rFonts w:hint="eastAsia"/>
        </w:rPr>
        <w:t>实现基于三维智能化场景匹配与视觉引导、智能语音交互技术的驾驶技能传递；</w:t>
      </w:r>
    </w:p>
    <w:p>
      <w:pPr>
        <w:pStyle w:val="174"/>
        <w:numPr>
          <w:ilvl w:val="0"/>
          <w:numId w:val="33"/>
        </w:numPr>
      </w:pPr>
      <w:r>
        <w:rPr>
          <w:rFonts w:hint="eastAsia"/>
        </w:rPr>
        <w:t>提供基于场景智能匹配的教学方法，能根据学员训练状态与场景主动推送适配的教学内容，同时，学员能通过便捷触发主动获取所需的教学内容；</w:t>
      </w:r>
    </w:p>
    <w:p>
      <w:pPr>
        <w:pStyle w:val="174"/>
        <w:numPr>
          <w:ilvl w:val="0"/>
          <w:numId w:val="33"/>
        </w:numPr>
      </w:pPr>
      <w:r>
        <w:rPr>
          <w:rFonts w:hint="eastAsia"/>
        </w:rPr>
        <w:t>对各项教学步骤进行拆分、细化，精准化、模板化教学点位，实现精细化分解教学；</w:t>
      </w:r>
    </w:p>
    <w:p>
      <w:pPr>
        <w:pStyle w:val="174"/>
        <w:numPr>
          <w:ilvl w:val="0"/>
          <w:numId w:val="33"/>
        </w:numPr>
      </w:pPr>
      <w:r>
        <w:rPr>
          <w:rFonts w:hint="eastAsia"/>
        </w:rPr>
        <w:t>手动挡教练车应在刹车时同时识别离合器的踏踩情况；</w:t>
      </w:r>
    </w:p>
    <w:p>
      <w:pPr>
        <w:pStyle w:val="174"/>
        <w:numPr>
          <w:ilvl w:val="0"/>
          <w:numId w:val="33"/>
        </w:numPr>
      </w:pPr>
      <w:r>
        <w:rPr>
          <w:rFonts w:hint="eastAsia"/>
        </w:rPr>
        <w:t>根据学员练习的熟练度提供不同干预水平的练习模式，根据学员训练的差异提供差异化的建议；</w:t>
      </w:r>
    </w:p>
    <w:p>
      <w:pPr>
        <w:pStyle w:val="174"/>
        <w:numPr>
          <w:ilvl w:val="0"/>
          <w:numId w:val="33"/>
        </w:numPr>
      </w:pPr>
      <w:bookmarkStart w:id="95" w:name="_Toc746682594_WPSOffice_Level2"/>
      <w:bookmarkStart w:id="96" w:name="_Toc115933411_WPSOffice_Level2"/>
      <w:r>
        <w:rPr>
          <w:rFonts w:hint="eastAsia"/>
        </w:rPr>
        <w:t>使用人工智能和驾驶行为数据分析技术，识别学员训练中的错误原因和薄弱项，提供相应的强化训练；</w:t>
      </w:r>
      <w:bookmarkEnd w:id="95"/>
      <w:bookmarkEnd w:id="96"/>
      <w:r>
        <w:rPr>
          <w:rFonts w:hint="eastAsia"/>
        </w:rPr>
        <w:t xml:space="preserve">    </w:t>
      </w:r>
    </w:p>
    <w:p>
      <w:pPr>
        <w:pStyle w:val="174"/>
        <w:numPr>
          <w:ilvl w:val="0"/>
          <w:numId w:val="33"/>
        </w:numPr>
      </w:pPr>
      <w:r>
        <w:rPr>
          <w:rFonts w:hint="eastAsia"/>
        </w:rPr>
        <w:t xml:space="preserve">能够智能识别基础薄弱的学员，并主动将情况推送给人机交互师进行重点关注；  </w:t>
      </w:r>
    </w:p>
    <w:p>
      <w:pPr>
        <w:pStyle w:val="174"/>
        <w:numPr>
          <w:ilvl w:val="0"/>
          <w:numId w:val="33"/>
        </w:numPr>
      </w:pPr>
      <w:r>
        <w:rPr>
          <w:rFonts w:hint="eastAsia"/>
        </w:rPr>
        <w:t>能够基于驾驶行为数据，对学员进行实时智能纠错；</w:t>
      </w:r>
    </w:p>
    <w:p>
      <w:pPr>
        <w:pStyle w:val="174"/>
        <w:numPr>
          <w:ilvl w:val="0"/>
          <w:numId w:val="33"/>
        </w:numPr>
      </w:pPr>
      <w:r>
        <w:rPr>
          <w:rFonts w:hint="eastAsia"/>
        </w:rPr>
        <w:t>支持个性化教学，能够基于学员个体属性特点提供相应的教学内容及方式；</w:t>
      </w:r>
    </w:p>
    <w:p>
      <w:pPr>
        <w:pStyle w:val="174"/>
      </w:pPr>
      <w:r>
        <w:rPr>
          <w:rFonts w:hint="eastAsia"/>
        </w:rPr>
        <w:t>实现训练过程智能导引与个性化适配功能，包括但不限于：</w:t>
      </w:r>
    </w:p>
    <w:p>
      <w:pPr>
        <w:pStyle w:val="109"/>
      </w:pPr>
      <w:r>
        <w:rPr>
          <w:rFonts w:hint="eastAsia"/>
        </w:rPr>
        <w:t>目的地导航；</w:t>
      </w:r>
    </w:p>
    <w:p>
      <w:pPr>
        <w:pStyle w:val="109"/>
      </w:pPr>
      <w:r>
        <w:rPr>
          <w:rFonts w:hint="eastAsia"/>
        </w:rPr>
        <w:t>基于训练课时和技能掌握情况智能推荐训练计划；</w:t>
      </w:r>
    </w:p>
    <w:p>
      <w:pPr>
        <w:pStyle w:val="109"/>
      </w:pPr>
      <w:r>
        <w:rPr>
          <w:rFonts w:hint="eastAsia"/>
        </w:rPr>
        <w:t>根据学员的学习进度及情景，进行项目导引；</w:t>
      </w:r>
    </w:p>
    <w:p>
      <w:pPr>
        <w:pStyle w:val="109"/>
      </w:pPr>
      <w:r>
        <w:rPr>
          <w:rFonts w:hint="eastAsia"/>
        </w:rPr>
        <w:t>基于学员生物学特征（身高、性别等）匹配合适的训练计划与教学方案。</w:t>
      </w:r>
    </w:p>
    <w:p>
      <w:pPr>
        <w:pStyle w:val="65"/>
        <w:spacing w:before="120" w:after="120"/>
        <w:rPr>
          <w:szCs w:val="22"/>
        </w:rPr>
      </w:pPr>
      <w:bookmarkStart w:id="97" w:name="_Toc107213548"/>
      <w:r>
        <w:rPr>
          <w:rFonts w:hint="eastAsia"/>
        </w:rPr>
        <w:t>模拟考试功能</w:t>
      </w:r>
      <w:bookmarkEnd w:id="97"/>
    </w:p>
    <w:p>
      <w:pPr>
        <w:pStyle w:val="56"/>
        <w:ind w:firstLine="420"/>
        <w:rPr>
          <w:spacing w:val="-3"/>
        </w:rPr>
      </w:pPr>
      <w:r>
        <w:rPr>
          <w:rFonts w:hint="eastAsia"/>
        </w:rPr>
        <w:t>实车智能培训系统能提供满足标准化考试标准评判方式的模拟考试功能，进行自动检测、评判，具备GA/T 1028.3—2017</w:t>
      </w:r>
      <w:r>
        <w:rPr>
          <w:rFonts w:hint="eastAsia"/>
          <w:spacing w:val="-2"/>
        </w:rPr>
        <w:t>中表</w:t>
      </w:r>
      <w:r>
        <w:rPr>
          <w:rFonts w:hint="eastAsia"/>
          <w:spacing w:val="-3"/>
        </w:rPr>
        <w:t>1</w:t>
      </w:r>
      <w:r>
        <w:rPr>
          <w:rFonts w:hint="eastAsia"/>
        </w:rPr>
        <w:t>和GA/T 1028.4—2017</w:t>
      </w:r>
      <w:r>
        <w:rPr>
          <w:rFonts w:hint="eastAsia"/>
          <w:spacing w:val="-2"/>
        </w:rPr>
        <w:t>附录</w:t>
      </w:r>
      <w:r>
        <w:rPr>
          <w:rFonts w:hint="eastAsia"/>
        </w:rPr>
        <w:t>A中表A.1</w:t>
      </w:r>
      <w:r>
        <w:rPr>
          <w:rFonts w:hint="eastAsia"/>
          <w:spacing w:val="-3"/>
        </w:rPr>
        <w:t>所列考试项目。</w:t>
      </w:r>
      <w:r>
        <w:rPr>
          <w:rFonts w:hint="eastAsia"/>
        </w:rPr>
        <w:t>实车智能</w:t>
      </w:r>
      <w:r>
        <w:rPr>
          <w:rFonts w:hint="eastAsia"/>
          <w:spacing w:val="-3"/>
        </w:rPr>
        <w:t>培训系统同时能支持成绩统计、查询和考试轨迹回放。</w:t>
      </w:r>
    </w:p>
    <w:p>
      <w:pPr>
        <w:pStyle w:val="65"/>
        <w:spacing w:before="120" w:after="120"/>
      </w:pPr>
      <w:bookmarkStart w:id="98" w:name="_Toc107213549"/>
      <w:r>
        <w:rPr>
          <w:rFonts w:hint="eastAsia"/>
        </w:rPr>
        <w:t>安全防护功能</w:t>
      </w:r>
      <w:bookmarkEnd w:id="98"/>
    </w:p>
    <w:p>
      <w:pPr>
        <w:pStyle w:val="56"/>
        <w:ind w:firstLine="420"/>
      </w:pPr>
      <w:r>
        <w:rPr>
          <w:rFonts w:hint="eastAsia"/>
        </w:rPr>
        <w:t>实车智能培训系统应能对不同级别危险情况进行识别、预判与分级防控处理，包括但不限于：</w:t>
      </w:r>
    </w:p>
    <w:p>
      <w:pPr>
        <w:pStyle w:val="174"/>
        <w:numPr>
          <w:ilvl w:val="0"/>
          <w:numId w:val="34"/>
        </w:numPr>
      </w:pPr>
      <w:r>
        <w:rPr>
          <w:rFonts w:hint="eastAsia"/>
        </w:rPr>
        <w:t>自动识别并预判危险情况，根据不同级别的危险情况自动采取相应安全控制措施：</w:t>
      </w:r>
    </w:p>
    <w:p>
      <w:pPr>
        <w:pStyle w:val="109"/>
      </w:pPr>
      <w:r>
        <w:rPr>
          <w:rFonts w:hint="eastAsia"/>
          <w:spacing w:val="-8"/>
        </w:rPr>
        <w:t>探测车身周围障碍物，探测障碍物区域为垂直车头左右两侧各</w:t>
      </w:r>
      <w:r>
        <w:rPr>
          <w:spacing w:val="-8"/>
        </w:rPr>
        <w:t>150°</w:t>
      </w:r>
      <w:r>
        <w:rPr>
          <w:rFonts w:hint="eastAsia"/>
          <w:spacing w:val="-8"/>
        </w:rPr>
        <w:t>、垂直车尾左右两侧各</w:t>
      </w:r>
      <w:r>
        <w:rPr>
          <w:spacing w:val="-8"/>
        </w:rPr>
        <w:t>150°</w:t>
      </w:r>
      <w:r>
        <w:rPr>
          <w:rFonts w:hint="eastAsia"/>
          <w:spacing w:val="-8"/>
        </w:rPr>
        <w:t>。</w:t>
      </w:r>
      <w:r>
        <w:rPr>
          <w:rFonts w:hint="eastAsia"/>
        </w:rPr>
        <w:t>行车时对车头正前方障碍物的探测距离应不小于</w:t>
      </w:r>
      <w:r>
        <w:t xml:space="preserve">200 </w:t>
      </w:r>
      <w:r>
        <w:rPr>
          <w:rFonts w:hint="eastAsia"/>
        </w:rPr>
        <w:t>m，左右两侧及后方障碍物的探测距离应不小于4</w:t>
      </w:r>
      <w:r>
        <w:t xml:space="preserve"> </w:t>
      </w:r>
      <w:r>
        <w:rPr>
          <w:rFonts w:hint="eastAsia"/>
        </w:rPr>
        <w:t>m；</w:t>
      </w:r>
    </w:p>
    <w:p>
      <w:pPr>
        <w:pStyle w:val="109"/>
        <w:rPr>
          <w:spacing w:val="-8"/>
        </w:rPr>
      </w:pPr>
      <w:r>
        <w:rPr>
          <w:rFonts w:hint="eastAsia"/>
          <w:spacing w:val="-8"/>
        </w:rPr>
        <w:t xml:space="preserve">车辆在坡道上发生溜车； </w:t>
      </w:r>
    </w:p>
    <w:p>
      <w:pPr>
        <w:pStyle w:val="109"/>
        <w:rPr>
          <w:spacing w:val="-8"/>
        </w:rPr>
      </w:pPr>
      <w:r>
        <w:rPr>
          <w:rFonts w:hint="eastAsia"/>
          <w:spacing w:val="-8"/>
        </w:rPr>
        <w:t xml:space="preserve">学员误将油门当成刹车导致的车辆异常加速； </w:t>
      </w:r>
    </w:p>
    <w:p>
      <w:pPr>
        <w:pStyle w:val="109"/>
        <w:rPr>
          <w:spacing w:val="-8"/>
        </w:rPr>
      </w:pPr>
      <w:r>
        <w:rPr>
          <w:rFonts w:hint="eastAsia"/>
          <w:spacing w:val="-8"/>
        </w:rPr>
        <w:t xml:space="preserve">车辆行进过程中车门打开； </w:t>
      </w:r>
    </w:p>
    <w:p>
      <w:pPr>
        <w:pStyle w:val="109"/>
        <w:rPr>
          <w:spacing w:val="-8"/>
        </w:rPr>
      </w:pPr>
      <w:r>
        <w:rPr>
          <w:rFonts w:hint="eastAsia"/>
          <w:spacing w:val="-8"/>
        </w:rPr>
        <w:t xml:space="preserve">车辆行进过程中安全带解开； </w:t>
      </w:r>
    </w:p>
    <w:p>
      <w:pPr>
        <w:pStyle w:val="109"/>
        <w:rPr>
          <w:spacing w:val="-8"/>
        </w:rPr>
      </w:pPr>
      <w:r>
        <w:rPr>
          <w:rFonts w:hint="eastAsia"/>
          <w:spacing w:val="-8"/>
        </w:rPr>
        <w:t xml:space="preserve">超过训练场地能够保证安全的限定车速阈值； </w:t>
      </w:r>
    </w:p>
    <w:p>
      <w:pPr>
        <w:pStyle w:val="109"/>
        <w:rPr>
          <w:spacing w:val="-8"/>
        </w:rPr>
      </w:pPr>
      <w:r>
        <w:rPr>
          <w:rFonts w:hint="eastAsia"/>
          <w:spacing w:val="-8"/>
        </w:rPr>
        <w:t xml:space="preserve">车辆方向盘急速打向危险障碍物方向； </w:t>
      </w:r>
    </w:p>
    <w:p>
      <w:pPr>
        <w:pStyle w:val="109"/>
        <w:rPr>
          <w:spacing w:val="-8"/>
        </w:rPr>
      </w:pPr>
      <w:r>
        <w:rPr>
          <w:rFonts w:hint="eastAsia"/>
          <w:spacing w:val="-8"/>
        </w:rPr>
        <w:t>车辆驶出规定的训练区域；</w:t>
      </w:r>
    </w:p>
    <w:p>
      <w:pPr>
        <w:pStyle w:val="109"/>
        <w:rPr>
          <w:spacing w:val="-8"/>
        </w:rPr>
      </w:pPr>
      <w:r>
        <w:rPr>
          <w:rFonts w:hint="eastAsia"/>
          <w:spacing w:val="-8"/>
        </w:rPr>
        <w:t>车辆运动方向与档位不一致；</w:t>
      </w:r>
    </w:p>
    <w:p>
      <w:pPr>
        <w:pStyle w:val="109"/>
        <w:rPr>
          <w:spacing w:val="-8"/>
        </w:rPr>
      </w:pPr>
      <w:r>
        <w:rPr>
          <w:rFonts w:hint="eastAsia"/>
          <w:spacing w:val="-8"/>
        </w:rPr>
        <w:t xml:space="preserve">应能针对危险情况采取自动安全控制措施； </w:t>
      </w:r>
    </w:p>
    <w:p>
      <w:pPr>
        <w:pStyle w:val="109"/>
        <w:rPr>
          <w:spacing w:val="-8"/>
        </w:rPr>
      </w:pPr>
      <w:r>
        <w:rPr>
          <w:rFonts w:hint="eastAsia"/>
          <w:spacing w:val="-8"/>
        </w:rPr>
        <w:t xml:space="preserve">应能实现远程对话提醒、制动和锁定车辆等安全措施； </w:t>
      </w:r>
    </w:p>
    <w:p>
      <w:pPr>
        <w:pStyle w:val="174"/>
        <w:numPr>
          <w:ilvl w:val="0"/>
          <w:numId w:val="34"/>
        </w:numPr>
      </w:pPr>
      <w:r>
        <w:rPr>
          <w:rFonts w:hint="eastAsia"/>
        </w:rPr>
        <w:t>应能实现远程一键制动和锁定车辆等安全措施并提供相应解除措施；</w:t>
      </w:r>
    </w:p>
    <w:p>
      <w:pPr>
        <w:pStyle w:val="174"/>
        <w:numPr>
          <w:ilvl w:val="0"/>
          <w:numId w:val="34"/>
        </w:numPr>
      </w:pPr>
      <w:r>
        <w:rPr>
          <w:rFonts w:hint="eastAsia"/>
        </w:rPr>
        <w:t>系统出现可能导致安全风险的异常情况时，应能自动制动并锁定车辆；</w:t>
      </w:r>
    </w:p>
    <w:p>
      <w:pPr>
        <w:pStyle w:val="174"/>
        <w:numPr>
          <w:ilvl w:val="0"/>
          <w:numId w:val="34"/>
        </w:numPr>
      </w:pPr>
      <w:r>
        <w:rPr>
          <w:rFonts w:hint="eastAsia"/>
        </w:rPr>
        <w:t>应能实现车辆之间的实时安全保障。</w:t>
      </w:r>
      <w:bookmarkStart w:id="99" w:name="_Toc107213550"/>
    </w:p>
    <w:p>
      <w:pPr>
        <w:pStyle w:val="65"/>
        <w:spacing w:before="120" w:after="120"/>
      </w:pPr>
      <w:r>
        <w:rPr>
          <w:rFonts w:hint="eastAsia"/>
        </w:rPr>
        <w:t>语音交互功能</w:t>
      </w:r>
    </w:p>
    <w:p>
      <w:pPr>
        <w:pStyle w:val="56"/>
        <w:ind w:firstLine="420"/>
      </w:pPr>
      <w:r>
        <w:rPr>
          <w:rFonts w:hint="eastAsia"/>
        </w:rPr>
        <w:t>实车智能培训系统应能实现语音交互，并满足下列要求：</w:t>
      </w:r>
    </w:p>
    <w:p>
      <w:pPr>
        <w:pStyle w:val="174"/>
        <w:numPr>
          <w:ilvl w:val="0"/>
          <w:numId w:val="35"/>
        </w:numPr>
      </w:pPr>
      <w:r>
        <w:rPr>
          <w:rFonts w:hint="eastAsia"/>
        </w:rPr>
        <w:t xml:space="preserve">识别语音内容并作出应答或相应操作； </w:t>
      </w:r>
    </w:p>
    <w:p>
      <w:pPr>
        <w:pStyle w:val="174"/>
        <w:numPr>
          <w:ilvl w:val="0"/>
          <w:numId w:val="35"/>
        </w:numPr>
      </w:pPr>
      <w:r>
        <w:rPr>
          <w:rFonts w:hint="eastAsia"/>
        </w:rPr>
        <w:t>实现替代所有屏幕点击操作；</w:t>
      </w:r>
    </w:p>
    <w:p>
      <w:pPr>
        <w:pStyle w:val="174"/>
        <w:numPr>
          <w:ilvl w:val="0"/>
          <w:numId w:val="35"/>
        </w:numPr>
      </w:pPr>
      <w:r>
        <w:rPr>
          <w:rFonts w:hint="eastAsia"/>
        </w:rPr>
        <w:t xml:space="preserve">对学员训练过程中的行为进行主动式语音提醒、提示； </w:t>
      </w:r>
    </w:p>
    <w:p>
      <w:pPr>
        <w:pStyle w:val="174"/>
        <w:numPr>
          <w:ilvl w:val="0"/>
          <w:numId w:val="35"/>
        </w:numPr>
      </w:pPr>
      <w:r>
        <w:rPr>
          <w:rFonts w:hint="eastAsia"/>
        </w:rPr>
        <w:t>应符合GB/T 21023、GB/T 21024以及SJ/T 11380的要求。</w:t>
      </w:r>
    </w:p>
    <w:p>
      <w:pPr>
        <w:pStyle w:val="65"/>
        <w:spacing w:before="120" w:after="120"/>
      </w:pPr>
      <w:r>
        <w:rPr>
          <w:rFonts w:hint="eastAsia"/>
        </w:rPr>
        <w:t>学员求助功能</w:t>
      </w:r>
    </w:p>
    <w:p>
      <w:pPr>
        <w:pStyle w:val="56"/>
        <w:ind w:firstLine="396"/>
      </w:pPr>
      <w:r>
        <w:rPr>
          <w:rFonts w:hint="eastAsia"/>
          <w:spacing w:val="-6"/>
        </w:rPr>
        <w:t>学员求助功</w:t>
      </w:r>
      <w:r>
        <w:rPr>
          <w:rFonts w:hint="eastAsia"/>
          <w:spacing w:val="-5"/>
        </w:rPr>
        <w:t>能</w:t>
      </w:r>
      <w:r>
        <w:rPr>
          <w:rFonts w:hint="eastAsia"/>
        </w:rPr>
        <w:t>应能实现学员和人机交互师、远程监管人员的双向沟通，具体要求如下：</w:t>
      </w:r>
    </w:p>
    <w:p>
      <w:pPr>
        <w:pStyle w:val="174"/>
        <w:numPr>
          <w:ilvl w:val="0"/>
          <w:numId w:val="36"/>
        </w:numPr>
      </w:pPr>
      <w:r>
        <w:rPr>
          <w:rFonts w:hint="eastAsia"/>
          <w:spacing w:val="-6"/>
        </w:rPr>
        <w:t>学员能主动呼叫</w:t>
      </w:r>
      <w:r>
        <w:rPr>
          <w:rFonts w:hint="eastAsia"/>
        </w:rPr>
        <w:t>人机交互师和远程监管人员， 并进行语音和/或视频交互；</w:t>
      </w:r>
    </w:p>
    <w:p>
      <w:pPr>
        <w:pStyle w:val="174"/>
        <w:spacing w:after="160" w:line="259" w:lineRule="auto"/>
      </w:pPr>
      <w:r>
        <w:rPr>
          <w:rFonts w:hint="eastAsia"/>
        </w:rPr>
        <w:t>远程监管人员能主动呼叫学员并进行视频、语音交互。</w:t>
      </w:r>
    </w:p>
    <w:p>
      <w:pPr>
        <w:pStyle w:val="65"/>
        <w:spacing w:before="120" w:after="120"/>
      </w:pPr>
      <w:r>
        <w:rPr>
          <w:rFonts w:hint="eastAsia"/>
        </w:rPr>
        <w:t>教学过程记录功能</w:t>
      </w:r>
    </w:p>
    <w:p>
      <w:pPr>
        <w:pStyle w:val="56"/>
        <w:ind w:firstLine="396"/>
      </w:pPr>
      <w:r>
        <w:rPr>
          <w:rFonts w:hint="eastAsia"/>
          <w:spacing w:val="-6"/>
        </w:rPr>
        <w:t>教学过程记</w:t>
      </w:r>
      <w:r>
        <w:rPr>
          <w:rFonts w:hint="eastAsia"/>
        </w:rPr>
        <w:t>录功能应能对教学、训练过程及学时进行全面记录与存档。 具体要求如下：</w:t>
      </w:r>
    </w:p>
    <w:p>
      <w:pPr>
        <w:pStyle w:val="174"/>
        <w:numPr>
          <w:ilvl w:val="0"/>
          <w:numId w:val="37"/>
        </w:numPr>
      </w:pPr>
      <w:r>
        <w:rPr>
          <w:rFonts w:hint="eastAsia"/>
        </w:rPr>
        <w:t>完整、真实、准确地记录教学、训练过程及学时；</w:t>
      </w:r>
    </w:p>
    <w:p>
      <w:pPr>
        <w:pStyle w:val="174"/>
      </w:pPr>
      <w:r>
        <w:rPr>
          <w:rFonts w:hint="eastAsia"/>
        </w:rPr>
        <w:t>能对教学日志及培训记录进行查询与统计。</w:t>
      </w:r>
    </w:p>
    <w:p>
      <w:pPr>
        <w:pStyle w:val="65"/>
        <w:spacing w:before="120" w:after="120"/>
      </w:pPr>
      <w:r>
        <w:rPr>
          <w:rFonts w:hint="eastAsia"/>
        </w:rPr>
        <w:t>安全驾驶行为习惯导入功能</w:t>
      </w:r>
    </w:p>
    <w:p>
      <w:pPr>
        <w:pStyle w:val="56"/>
        <w:ind w:firstLine="404"/>
      </w:pPr>
      <w:r>
        <w:rPr>
          <w:rFonts w:hint="eastAsia"/>
          <w:spacing w:val="-4"/>
        </w:rPr>
        <w:t>安全驾驶行为习惯导</w:t>
      </w:r>
      <w:r>
        <w:rPr>
          <w:rFonts w:hint="eastAsia"/>
        </w:rPr>
        <w:t xml:space="preserve">入功能应能结合训练过程，对安全驾驶行为习惯进行植入与养成。应导入的行 </w:t>
      </w:r>
      <w:r>
        <w:rPr>
          <w:rFonts w:hint="eastAsia"/>
          <w:spacing w:val="-1"/>
        </w:rPr>
        <w:t>为习惯包括但不限于：</w:t>
      </w:r>
    </w:p>
    <w:bookmarkEnd w:id="99"/>
    <w:p>
      <w:pPr>
        <w:pStyle w:val="174"/>
        <w:numPr>
          <w:ilvl w:val="0"/>
          <w:numId w:val="38"/>
        </w:numPr>
        <w:rPr>
          <w:spacing w:val="-1"/>
        </w:rPr>
      </w:pPr>
      <w:bookmarkStart w:id="100" w:name="_Toc725170848_WPSOffice_Level2"/>
      <w:bookmarkStart w:id="101" w:name="_Toc1747407937_WPSOffice_Level2"/>
      <w:r>
        <w:rPr>
          <w:rFonts w:hint="eastAsia"/>
          <w:spacing w:val="-1"/>
        </w:rPr>
        <w:t>安全带系佩意识、行为和习惯；</w:t>
      </w:r>
      <w:bookmarkEnd w:id="100"/>
      <w:bookmarkEnd w:id="101"/>
    </w:p>
    <w:p>
      <w:pPr>
        <w:pStyle w:val="174"/>
        <w:numPr>
          <w:ilvl w:val="0"/>
          <w:numId w:val="38"/>
        </w:numPr>
        <w:rPr>
          <w:spacing w:val="-1"/>
        </w:rPr>
      </w:pPr>
      <w:bookmarkStart w:id="102" w:name="_Toc1846324434_WPSOffice_Level2"/>
      <w:bookmarkStart w:id="103" w:name="_Toc976745611_WPSOffice_Level2"/>
      <w:r>
        <w:rPr>
          <w:rFonts w:hint="eastAsia"/>
          <w:spacing w:val="-1"/>
        </w:rPr>
        <w:t>视野盲区观察意识、行为和习惯；</w:t>
      </w:r>
      <w:bookmarkEnd w:id="102"/>
      <w:bookmarkEnd w:id="103"/>
    </w:p>
    <w:p>
      <w:pPr>
        <w:pStyle w:val="174"/>
        <w:numPr>
          <w:ilvl w:val="0"/>
          <w:numId w:val="38"/>
        </w:numPr>
        <w:rPr>
          <w:spacing w:val="-1"/>
        </w:rPr>
      </w:pPr>
      <w:bookmarkStart w:id="104" w:name="_Toc798486409_WPSOffice_Level2"/>
      <w:bookmarkStart w:id="105" w:name="_Toc36063088_WPSOffice_Level2"/>
      <w:r>
        <w:rPr>
          <w:rFonts w:hint="eastAsia"/>
          <w:spacing w:val="-1"/>
        </w:rPr>
        <w:t>后视镜观察意识、行为和习惯；</w:t>
      </w:r>
      <w:bookmarkEnd w:id="104"/>
      <w:bookmarkEnd w:id="105"/>
    </w:p>
    <w:p>
      <w:pPr>
        <w:pStyle w:val="174"/>
        <w:numPr>
          <w:ilvl w:val="0"/>
          <w:numId w:val="38"/>
        </w:numPr>
        <w:rPr>
          <w:spacing w:val="-1"/>
        </w:rPr>
      </w:pPr>
      <w:bookmarkStart w:id="106" w:name="_Toc521931562_WPSOffice_Level2"/>
      <w:bookmarkStart w:id="107" w:name="_Toc2008749041_WPSOffice_Level2"/>
      <w:r>
        <w:rPr>
          <w:rFonts w:hint="eastAsia"/>
          <w:spacing w:val="-1"/>
        </w:rPr>
        <w:t>开关车门主动观察意识、行为和习惯；</w:t>
      </w:r>
      <w:bookmarkEnd w:id="106"/>
      <w:bookmarkEnd w:id="107"/>
    </w:p>
    <w:p>
      <w:pPr>
        <w:pStyle w:val="174"/>
        <w:numPr>
          <w:ilvl w:val="0"/>
          <w:numId w:val="38"/>
        </w:numPr>
        <w:rPr>
          <w:spacing w:val="-1"/>
        </w:rPr>
      </w:pPr>
      <w:bookmarkStart w:id="108" w:name="_Toc454717600_WPSOffice_Level2"/>
      <w:bookmarkStart w:id="109" w:name="_Toc1780548186_WPSOffice_Level2"/>
      <w:r>
        <w:rPr>
          <w:rFonts w:hint="eastAsia"/>
          <w:spacing w:val="-1"/>
        </w:rPr>
        <w:t>车辆安全启动意识、行为和习惯；</w:t>
      </w:r>
      <w:bookmarkEnd w:id="108"/>
      <w:bookmarkEnd w:id="109"/>
    </w:p>
    <w:p>
      <w:pPr>
        <w:pStyle w:val="174"/>
        <w:numPr>
          <w:ilvl w:val="0"/>
          <w:numId w:val="38"/>
        </w:numPr>
        <w:rPr>
          <w:spacing w:val="-1"/>
        </w:rPr>
      </w:pPr>
      <w:bookmarkStart w:id="110" w:name="_Toc1691887174_WPSOffice_Level2"/>
      <w:bookmarkStart w:id="111" w:name="_Toc488741157_WPSOffice_Level2"/>
      <w:r>
        <w:rPr>
          <w:rFonts w:hint="eastAsia"/>
          <w:spacing w:val="-1"/>
        </w:rPr>
        <w:t>转向灯使用意识、行为和习惯；</w:t>
      </w:r>
      <w:bookmarkEnd w:id="110"/>
      <w:bookmarkEnd w:id="111"/>
    </w:p>
    <w:p>
      <w:pPr>
        <w:pStyle w:val="174"/>
        <w:numPr>
          <w:ilvl w:val="0"/>
          <w:numId w:val="38"/>
        </w:numPr>
        <w:rPr>
          <w:spacing w:val="-1"/>
        </w:rPr>
      </w:pPr>
      <w:bookmarkStart w:id="112" w:name="_Toc716763491_WPSOffice_Level2"/>
      <w:bookmarkStart w:id="113" w:name="_Toc147675924_WPSOffice_Level2"/>
      <w:r>
        <w:rPr>
          <w:rFonts w:hint="eastAsia"/>
          <w:spacing w:val="-1"/>
        </w:rPr>
        <w:t>驾驶过程中的注意力保持的意识、行为和习惯，对接听手机、视线偏离等分心驾驶行为能够及时予以识别与纠正；</w:t>
      </w:r>
      <w:bookmarkEnd w:id="112"/>
      <w:bookmarkEnd w:id="113"/>
    </w:p>
    <w:p>
      <w:pPr>
        <w:pStyle w:val="174"/>
        <w:numPr>
          <w:ilvl w:val="0"/>
          <w:numId w:val="38"/>
        </w:numPr>
        <w:rPr>
          <w:spacing w:val="-1"/>
        </w:rPr>
      </w:pPr>
      <w:r>
        <w:rPr>
          <w:rFonts w:hint="eastAsia"/>
          <w:spacing w:val="-1"/>
        </w:rPr>
        <w:t>双手保持对方向盘控制的意识、行为和习惯，对单手握方向盘、双手离开方向盘等行为能够及时予以识别与纠正。</w:t>
      </w:r>
    </w:p>
    <w:p>
      <w:pPr>
        <w:pStyle w:val="65"/>
        <w:spacing w:before="120" w:after="120"/>
      </w:pPr>
      <w:bookmarkStart w:id="114" w:name="_Toc107213551"/>
      <w:r>
        <w:rPr>
          <w:rFonts w:hint="eastAsia"/>
        </w:rPr>
        <w:t>全景三维电子地图显示功能</w:t>
      </w:r>
      <w:bookmarkEnd w:id="114"/>
    </w:p>
    <w:p>
      <w:pPr>
        <w:pStyle w:val="56"/>
        <w:ind w:firstLine="420"/>
      </w:pPr>
      <w:r>
        <w:rPr>
          <w:rFonts w:hint="eastAsia"/>
        </w:rPr>
        <w:t>实车智能培训系统应能根据场地精准建模，等比例实景、实时动态呈现场地和车辆运行情况，对危险状态进行可视化提示。</w:t>
      </w:r>
    </w:p>
    <w:p>
      <w:pPr>
        <w:pStyle w:val="65"/>
        <w:spacing w:before="120" w:after="120"/>
      </w:pPr>
      <w:bookmarkStart w:id="115" w:name="_Toc107213552"/>
      <w:r>
        <w:rPr>
          <w:rFonts w:hint="eastAsia"/>
        </w:rPr>
        <w:t>智能中央监控功能</w:t>
      </w:r>
      <w:bookmarkEnd w:id="115"/>
    </w:p>
    <w:p>
      <w:pPr>
        <w:pStyle w:val="56"/>
        <w:ind w:firstLine="420"/>
      </w:pPr>
      <w:r>
        <w:rPr>
          <w:rFonts w:hint="eastAsia"/>
        </w:rPr>
        <w:t>智能中央监控功能包括但不限于：</w:t>
      </w:r>
    </w:p>
    <w:p>
      <w:pPr>
        <w:pStyle w:val="174"/>
        <w:numPr>
          <w:ilvl w:val="0"/>
          <w:numId w:val="39"/>
        </w:numPr>
      </w:pPr>
      <w:r>
        <w:rPr>
          <w:rFonts w:hint="eastAsia"/>
        </w:rPr>
        <w:t xml:space="preserve">学员和教学监控中心的全双工实时互通； </w:t>
      </w:r>
    </w:p>
    <w:p>
      <w:pPr>
        <w:pStyle w:val="174"/>
        <w:numPr>
          <w:ilvl w:val="0"/>
          <w:numId w:val="39"/>
        </w:numPr>
      </w:pPr>
      <w:r>
        <w:rPr>
          <w:rFonts w:hint="eastAsia"/>
        </w:rPr>
        <w:t>为学员提供当前可供呼叫的或场内距离学员较近的人机交互师；</w:t>
      </w:r>
    </w:p>
    <w:p>
      <w:pPr>
        <w:pStyle w:val="174"/>
        <w:numPr>
          <w:ilvl w:val="0"/>
          <w:numId w:val="39"/>
        </w:numPr>
      </w:pPr>
      <w:r>
        <w:rPr>
          <w:rFonts w:hint="eastAsia"/>
        </w:rPr>
        <w:t>建立健全的训练过程监控机制，采用数字孪生技术，高帧率近实时还原学员、车辆实际训练和运行情况，支持在教学监控中心实时查看学员训练的车内音视频，通过2D、3D 场地全景地图实时定位学员位置；</w:t>
      </w:r>
    </w:p>
    <w:p>
      <w:pPr>
        <w:pStyle w:val="174"/>
        <w:numPr>
          <w:ilvl w:val="0"/>
          <w:numId w:val="39"/>
        </w:numPr>
      </w:pPr>
      <w:r>
        <w:rPr>
          <w:rFonts w:hint="eastAsia"/>
        </w:rPr>
        <w:t>学员在训练过程中，学员和智能中央监控中心都可以发起视频通话来针对性教学、提高学员的驾驶行为能力与教学质量；</w:t>
      </w:r>
    </w:p>
    <w:p>
      <w:pPr>
        <w:pStyle w:val="174"/>
        <w:numPr>
          <w:ilvl w:val="0"/>
          <w:numId w:val="39"/>
        </w:numPr>
      </w:pPr>
      <w:r>
        <w:rPr>
          <w:rFonts w:hint="eastAsia"/>
        </w:rPr>
        <w:t>值班人员可通过智能中央监控中心查看需辅导学员的练习错误项，并可回放该学员的训练轨迹，并可远程与学员音视频沟通教学；</w:t>
      </w:r>
    </w:p>
    <w:p>
      <w:pPr>
        <w:pStyle w:val="174"/>
        <w:numPr>
          <w:ilvl w:val="0"/>
          <w:numId w:val="39"/>
        </w:numPr>
      </w:pPr>
      <w:r>
        <w:rPr>
          <w:rFonts w:hint="eastAsia"/>
        </w:rPr>
        <w:t>根据学员操作和练习情况进行教学和安全预警；</w:t>
      </w:r>
    </w:p>
    <w:p>
      <w:pPr>
        <w:pStyle w:val="174"/>
        <w:numPr>
          <w:ilvl w:val="0"/>
          <w:numId w:val="39"/>
        </w:numPr>
      </w:pPr>
      <w:r>
        <w:rPr>
          <w:rFonts w:hint="eastAsia"/>
        </w:rPr>
        <w:t>可远程通过智能中央监控系统对异常运行车辆进行远程干预，包括但不限于：熄火、刹车、锁定车辆、解除刹车等；</w:t>
      </w:r>
    </w:p>
    <w:p>
      <w:pPr>
        <w:pStyle w:val="174"/>
        <w:numPr>
          <w:ilvl w:val="0"/>
          <w:numId w:val="39"/>
        </w:numPr>
      </w:pPr>
      <w:r>
        <w:rPr>
          <w:rFonts w:hint="eastAsia"/>
        </w:rPr>
        <w:t>车辆状态可视化报警提醒：车辆运行过程中，遇到（包括但不限于）车辆锁定、机件运行异常、车辆长时间停滞等场景时，智能监控大屏能立即对该车辆进行报警提示；</w:t>
      </w:r>
    </w:p>
    <w:p>
      <w:pPr>
        <w:pStyle w:val="174"/>
        <w:numPr>
          <w:ilvl w:val="0"/>
          <w:numId w:val="39"/>
        </w:numPr>
      </w:pPr>
      <w:r>
        <w:rPr>
          <w:rFonts w:hint="eastAsia"/>
        </w:rPr>
        <w:t>学员训练异常或困难情况的智能可视化预警提醒：针对学员在训练过程中的训练情况进行实时分析，智能识别学习困难的学员，并提示人机交互师介入教学；</w:t>
      </w:r>
    </w:p>
    <w:p>
      <w:pPr>
        <w:pStyle w:val="174"/>
        <w:numPr>
          <w:ilvl w:val="0"/>
          <w:numId w:val="39"/>
        </w:numPr>
      </w:pPr>
      <w:r>
        <w:rPr>
          <w:rFonts w:hint="eastAsia"/>
        </w:rPr>
        <w:t>能够对训练场地环境状态（包括但不限于：GPS信号强度、场地区域车辆密度、道路车辆密度与拥堵情况、无线网络信号强度等）进行实时智能监控与可视化显示，并对异常情况进行智能预警。</w:t>
      </w:r>
    </w:p>
    <w:p>
      <w:pPr>
        <w:pStyle w:val="65"/>
        <w:spacing w:before="120" w:after="120"/>
      </w:pPr>
      <w:bookmarkStart w:id="116" w:name="_Toc107213553"/>
      <w:r>
        <w:rPr>
          <w:rFonts w:hint="eastAsia"/>
        </w:rPr>
        <w:t>智能管理功能</w:t>
      </w:r>
      <w:bookmarkEnd w:id="116"/>
    </w:p>
    <w:p>
      <w:pPr>
        <w:pStyle w:val="56"/>
        <w:ind w:firstLine="420"/>
      </w:pPr>
      <w:r>
        <w:rPr>
          <w:rFonts w:hint="eastAsia"/>
        </w:rPr>
        <w:t>智能管理功能应满足以下要求：</w:t>
      </w:r>
    </w:p>
    <w:p>
      <w:pPr>
        <w:pStyle w:val="174"/>
        <w:numPr>
          <w:ilvl w:val="0"/>
          <w:numId w:val="40"/>
        </w:numPr>
      </w:pPr>
      <w:r>
        <w:rPr>
          <w:rFonts w:hint="eastAsia"/>
        </w:rPr>
        <w:t>数据交互应能实现全双工传输，传输时应采用合理的加密技术；</w:t>
      </w:r>
    </w:p>
    <w:p>
      <w:pPr>
        <w:pStyle w:val="174"/>
        <w:numPr>
          <w:ilvl w:val="0"/>
          <w:numId w:val="40"/>
        </w:numPr>
      </w:pPr>
      <w:r>
        <w:rPr>
          <w:rFonts w:hint="eastAsia"/>
        </w:rPr>
        <w:t>对训练过程中相关数据进行实时电子记录与存档，并通过分析给出适当训练建议，过程数据记录应完整、真实、实时；</w:t>
      </w:r>
    </w:p>
    <w:p>
      <w:pPr>
        <w:pStyle w:val="174"/>
        <w:numPr>
          <w:ilvl w:val="0"/>
          <w:numId w:val="40"/>
        </w:numPr>
      </w:pPr>
      <w:r>
        <w:rPr>
          <w:rFonts w:hint="eastAsia"/>
        </w:rPr>
        <w:t>能在系统上查询、统计、展示教学日志及培训记录；</w:t>
      </w:r>
    </w:p>
    <w:p>
      <w:pPr>
        <w:pStyle w:val="174"/>
        <w:numPr>
          <w:ilvl w:val="0"/>
          <w:numId w:val="40"/>
        </w:numPr>
      </w:pPr>
      <w:r>
        <w:rPr>
          <w:rFonts w:hint="eastAsia"/>
        </w:rPr>
        <w:t>训练结束后，学员应能在平台端、移动端、车载终端回看训练的车辆行驶轨迹、训练分析报告等。</w:t>
      </w:r>
    </w:p>
    <w:p>
      <w:pPr>
        <w:pStyle w:val="65"/>
        <w:spacing w:before="120" w:after="120"/>
      </w:pPr>
      <w:bookmarkStart w:id="117" w:name="_Toc107213554"/>
      <w:r>
        <w:rPr>
          <w:rFonts w:hint="eastAsia"/>
        </w:rPr>
        <w:t>网络与数据</w:t>
      </w:r>
      <w:bookmarkEnd w:id="117"/>
      <w:r>
        <w:rPr>
          <w:rFonts w:hint="eastAsia"/>
        </w:rPr>
        <w:t>安全功能</w:t>
      </w:r>
    </w:p>
    <w:p>
      <w:pPr>
        <w:pStyle w:val="94"/>
        <w:spacing w:before="120" w:after="120"/>
      </w:pPr>
      <w:r>
        <w:t>网络安全</w:t>
      </w:r>
    </w:p>
    <w:p>
      <w:pPr>
        <w:pStyle w:val="56"/>
        <w:ind w:firstLine="420"/>
      </w:pPr>
      <w:r>
        <w:rPr>
          <w:rFonts w:hint="eastAsia"/>
        </w:rPr>
        <w:t>通过采用各种技术和管理措施，使网络系统正常运行且不发生网络中断，以确保网络数据的可用性、完整性和保密性。具体要求如下：</w:t>
      </w:r>
    </w:p>
    <w:p>
      <w:pPr>
        <w:pStyle w:val="174"/>
        <w:numPr>
          <w:ilvl w:val="0"/>
          <w:numId w:val="41"/>
        </w:numPr>
      </w:pPr>
      <w:r>
        <w:rPr>
          <w:rFonts w:hint="eastAsia"/>
        </w:rPr>
        <w:t>应具有对网络拓扑、网络配置及网络参数的统一管理，监督与控制功能；</w:t>
      </w:r>
    </w:p>
    <w:p>
      <w:pPr>
        <w:pStyle w:val="174"/>
        <w:numPr>
          <w:ilvl w:val="0"/>
          <w:numId w:val="41"/>
        </w:numPr>
      </w:pPr>
      <w:r>
        <w:rPr>
          <w:rFonts w:hint="eastAsia"/>
        </w:rPr>
        <w:t>网络系统应有技术安全手段，确保数据传输、交换、存储处理及通信控制的安全；</w:t>
      </w:r>
    </w:p>
    <w:p>
      <w:pPr>
        <w:pStyle w:val="174"/>
        <w:numPr>
          <w:ilvl w:val="0"/>
          <w:numId w:val="41"/>
        </w:numPr>
      </w:pPr>
      <w:r>
        <w:rPr>
          <w:rFonts w:hint="eastAsia"/>
        </w:rPr>
        <w:t>网络应具有计算机病毒的预防措施；</w:t>
      </w:r>
    </w:p>
    <w:p>
      <w:pPr>
        <w:pStyle w:val="174"/>
        <w:numPr>
          <w:ilvl w:val="0"/>
          <w:numId w:val="41"/>
        </w:numPr>
      </w:pPr>
      <w:r>
        <w:rPr>
          <w:rFonts w:hint="eastAsia"/>
        </w:rPr>
        <w:t>对灾难性事件应有应急措施；</w:t>
      </w:r>
    </w:p>
    <w:p>
      <w:pPr>
        <w:pStyle w:val="174"/>
        <w:numPr>
          <w:ilvl w:val="0"/>
          <w:numId w:val="41"/>
        </w:numPr>
      </w:pPr>
      <w:r>
        <w:rPr>
          <w:rFonts w:hint="eastAsia"/>
        </w:rPr>
        <w:t>网络应具有必要的冗余度和降级处理能力；</w:t>
      </w:r>
    </w:p>
    <w:p>
      <w:pPr>
        <w:pStyle w:val="174"/>
        <w:numPr>
          <w:ilvl w:val="0"/>
          <w:numId w:val="41"/>
        </w:numPr>
      </w:pPr>
      <w:r>
        <w:rPr>
          <w:rFonts w:hint="eastAsia"/>
        </w:rPr>
        <w:t>网络安全设施的接口设备应方便用户并实现透明操作；</w:t>
      </w:r>
    </w:p>
    <w:p>
      <w:pPr>
        <w:pStyle w:val="174"/>
        <w:numPr>
          <w:ilvl w:val="0"/>
          <w:numId w:val="41"/>
        </w:numPr>
      </w:pPr>
      <w:r>
        <w:rPr>
          <w:rFonts w:hint="eastAsia"/>
        </w:rPr>
        <w:t>在确保安全的前提下应充分发挥资源共享的效能；</w:t>
      </w:r>
    </w:p>
    <w:p>
      <w:pPr>
        <w:pStyle w:val="174"/>
        <w:numPr>
          <w:ilvl w:val="0"/>
          <w:numId w:val="41"/>
        </w:numPr>
      </w:pPr>
      <w:r>
        <w:rPr>
          <w:rFonts w:hint="eastAsia"/>
        </w:rPr>
        <w:t>应具有监视和控制网络负载状态的功能，以防止其崩溃和瘫痪。</w:t>
      </w:r>
    </w:p>
    <w:p>
      <w:pPr>
        <w:pStyle w:val="94"/>
        <w:spacing w:before="120" w:after="120"/>
      </w:pPr>
      <w:r>
        <w:t>数据安全</w:t>
      </w:r>
    </w:p>
    <w:p>
      <w:pPr>
        <w:pStyle w:val="56"/>
        <w:ind w:firstLine="420"/>
      </w:pPr>
      <w:r>
        <w:rPr>
          <w:rFonts w:hint="eastAsia"/>
        </w:rPr>
        <w:t>应建立和采用技术和管理手段，保护计算机硬件、软件和数据不因偶然和恶意的原因遭到破坏、更改和泄露。具体要求如下：</w:t>
      </w:r>
    </w:p>
    <w:p>
      <w:pPr>
        <w:pStyle w:val="174"/>
        <w:numPr>
          <w:ilvl w:val="0"/>
          <w:numId w:val="42"/>
        </w:numPr>
      </w:pPr>
      <w:r>
        <w:rPr>
          <w:rFonts w:hint="eastAsia"/>
        </w:rPr>
        <w:t>通过技术和管理措施确保数据安全；</w:t>
      </w:r>
    </w:p>
    <w:p>
      <w:pPr>
        <w:pStyle w:val="174"/>
        <w:numPr>
          <w:ilvl w:val="0"/>
          <w:numId w:val="42"/>
        </w:numPr>
      </w:pPr>
      <w:r>
        <w:rPr>
          <w:rFonts w:hint="eastAsia"/>
        </w:rPr>
        <w:t>对数据采集、传输、处理、存储、交换、使用和销毁的过程提供安全机制，防止数据泄漏、扩散或破坏，并防止对数据的非授权使用、修改或泄密，确保数据保密性、可用性和完整性；</w:t>
      </w:r>
    </w:p>
    <w:p>
      <w:pPr>
        <w:pStyle w:val="174"/>
        <w:numPr>
          <w:ilvl w:val="0"/>
          <w:numId w:val="42"/>
        </w:numPr>
      </w:pPr>
      <w:r>
        <w:rPr>
          <w:rFonts w:hint="eastAsia"/>
        </w:rPr>
        <w:t>根据数据的密级，应采用响应的密码体制，保证所需数据的保密强度；</w:t>
      </w:r>
    </w:p>
    <w:p>
      <w:pPr>
        <w:pStyle w:val="174"/>
        <w:numPr>
          <w:ilvl w:val="0"/>
          <w:numId w:val="42"/>
        </w:numPr>
      </w:pPr>
      <w:r>
        <w:rPr>
          <w:rFonts w:hint="eastAsia"/>
        </w:rPr>
        <w:t>应对秘钥进行有效的管理，包括秘钥的产生、存储、分配、更换、保管、使用和销毁的全过程；</w:t>
      </w:r>
    </w:p>
    <w:p>
      <w:pPr>
        <w:pStyle w:val="174"/>
        <w:numPr>
          <w:ilvl w:val="0"/>
          <w:numId w:val="42"/>
        </w:numPr>
      </w:pPr>
      <w:r>
        <w:rPr>
          <w:rFonts w:hint="eastAsia"/>
        </w:rPr>
        <w:t>应对用户身份进行鉴别，授权用户鉴别身份通过后方可进入系统；</w:t>
      </w:r>
    </w:p>
    <w:p>
      <w:pPr>
        <w:pStyle w:val="174"/>
        <w:numPr>
          <w:ilvl w:val="0"/>
          <w:numId w:val="42"/>
        </w:numPr>
      </w:pPr>
      <w:r>
        <w:rPr>
          <w:rFonts w:hint="eastAsia"/>
        </w:rPr>
        <w:t>设置访问控制机制，保证合法用户只能访问与其身份相对应的范围和密级的数据资源；</w:t>
      </w:r>
    </w:p>
    <w:p>
      <w:pPr>
        <w:pStyle w:val="174"/>
        <w:numPr>
          <w:ilvl w:val="0"/>
          <w:numId w:val="42"/>
        </w:numPr>
      </w:pPr>
      <w:r>
        <w:rPr>
          <w:rFonts w:hint="eastAsia"/>
        </w:rPr>
        <w:t>对访问数据资源的有关事件和有关操作应进行审计，以便获得完整的记录。根据记录进行安全性分析，并及时采取处理措施；</w:t>
      </w:r>
    </w:p>
    <w:p>
      <w:pPr>
        <w:pStyle w:val="174"/>
        <w:numPr>
          <w:ilvl w:val="0"/>
          <w:numId w:val="42"/>
        </w:numPr>
      </w:pPr>
      <w:r>
        <w:rPr>
          <w:rFonts w:hint="eastAsia"/>
        </w:rPr>
        <w:t>对存储的重要数据进行完整性校验。定期检查存储数据，尽量减少误操作、软件故障、硬件故障等意外事件，以保证数据的完整性。</w:t>
      </w:r>
    </w:p>
    <w:p>
      <w:pPr>
        <w:pStyle w:val="65"/>
        <w:spacing w:before="120" w:after="120"/>
      </w:pPr>
      <w:bookmarkStart w:id="118" w:name="_Toc107213555"/>
      <w:r>
        <w:rPr>
          <w:rFonts w:hint="eastAsia"/>
        </w:rPr>
        <w:t>数据分析与智能决策支持</w:t>
      </w:r>
      <w:bookmarkEnd w:id="118"/>
      <w:r>
        <w:rPr>
          <w:rFonts w:hint="eastAsia"/>
        </w:rPr>
        <w:t>功能</w:t>
      </w:r>
    </w:p>
    <w:p>
      <w:pPr>
        <w:pStyle w:val="56"/>
        <w:ind w:firstLine="420"/>
      </w:pPr>
      <w:r>
        <w:rPr>
          <w:rFonts w:hint="eastAsia"/>
        </w:rPr>
        <w:t>数据分析与智能决策支持功能应包括但不限于：</w:t>
      </w:r>
    </w:p>
    <w:p>
      <w:pPr>
        <w:pStyle w:val="174"/>
        <w:numPr>
          <w:ilvl w:val="0"/>
          <w:numId w:val="43"/>
        </w:numPr>
      </w:pPr>
      <w:r>
        <w:rPr>
          <w:rFonts w:hint="eastAsia" w:hAnsi="宋体"/>
        </w:rPr>
        <w:t>学员</w:t>
      </w:r>
      <w:r>
        <w:rPr>
          <w:rFonts w:hint="eastAsia" w:hAnsi="宋体" w:cs="微软雅黑"/>
          <w:bCs/>
        </w:rPr>
        <w:t>驾驶能力分析</w:t>
      </w:r>
      <w:r>
        <w:rPr>
          <w:rFonts w:hint="eastAsia" w:hAnsi="宋体"/>
        </w:rPr>
        <w:t>：</w:t>
      </w:r>
      <w:r>
        <w:rPr>
          <w:rFonts w:hint="eastAsia"/>
        </w:rPr>
        <w:t>通过实时采集学员练习过程中的人物行为数据（动作、表情等）、驾驶操作数据（油门、刹车、档位、GPS等），基于能力算法模型计算驾驶能力量化值；</w:t>
      </w:r>
    </w:p>
    <w:p>
      <w:pPr>
        <w:pStyle w:val="174"/>
      </w:pPr>
      <w:r>
        <w:rPr>
          <w:rFonts w:hint="eastAsia"/>
        </w:rPr>
        <w:t>学员训练日志管理：对当日登录学员、在线学员、预警学员、培训总学时、训练学员总数、训练错误项、错误次数等进行记录并统计分析；</w:t>
      </w:r>
    </w:p>
    <w:p>
      <w:pPr>
        <w:pStyle w:val="174"/>
      </w:pPr>
      <w:r>
        <w:rPr>
          <w:rFonts w:hint="eastAsia"/>
        </w:rPr>
        <w:t>车辆效能管理：对车辆预约情况、教学执行情况进行管理，对车辆效能进行优化配置；</w:t>
      </w:r>
    </w:p>
    <w:p>
      <w:pPr>
        <w:pStyle w:val="174"/>
      </w:pPr>
      <w:r>
        <w:rPr>
          <w:rFonts w:hint="eastAsia"/>
        </w:rPr>
        <w:t>运营状态管理：对学员、教练车、人机交互师、场地等进行综合的资源优化配置。</w:t>
      </w:r>
    </w:p>
    <w:p>
      <w:pPr>
        <w:pStyle w:val="65"/>
        <w:spacing w:before="120" w:after="120"/>
      </w:pPr>
      <w:r>
        <w:rPr>
          <w:rFonts w:hint="eastAsia"/>
        </w:rPr>
        <w:t>设备自检与故障诊断/预警功能</w:t>
      </w:r>
    </w:p>
    <w:p>
      <w:pPr>
        <w:pStyle w:val="164"/>
      </w:pPr>
      <w:r>
        <w:rPr>
          <w:rFonts w:hint="eastAsia"/>
          <w:spacing w:val="3"/>
        </w:rPr>
        <w:t>设</w:t>
      </w:r>
      <w:r>
        <w:rPr>
          <w:rFonts w:hint="eastAsia"/>
        </w:rPr>
        <w:t>备自检与故障诊断功能应能实现设备开机自检与正常运行过程中的实时自检，并对故障原因进行诊断，对潜在风险进行预警。具体要求如下：</w:t>
      </w:r>
    </w:p>
    <w:p>
      <w:pPr>
        <w:pStyle w:val="174"/>
        <w:numPr>
          <w:ilvl w:val="0"/>
          <w:numId w:val="44"/>
        </w:numPr>
      </w:pPr>
      <w:r>
        <w:rPr>
          <w:rFonts w:hint="eastAsia"/>
        </w:rPr>
        <w:t>系统开机时应进行自检；</w:t>
      </w:r>
    </w:p>
    <w:p>
      <w:pPr>
        <w:pStyle w:val="174"/>
        <w:numPr>
          <w:ilvl w:val="0"/>
          <w:numId w:val="44"/>
        </w:numPr>
      </w:pPr>
      <w:r>
        <w:rPr>
          <w:rFonts w:hint="eastAsia"/>
        </w:rPr>
        <w:t>教学过程中应实时自检；</w:t>
      </w:r>
    </w:p>
    <w:p>
      <w:pPr>
        <w:pStyle w:val="174"/>
        <w:numPr>
          <w:ilvl w:val="0"/>
          <w:numId w:val="44"/>
        </w:numPr>
      </w:pPr>
      <w:r>
        <w:rPr>
          <w:rFonts w:hint="eastAsia"/>
        </w:rPr>
        <w:t>自检、故障诊断和预警结果应实时上传显示并语音播报。</w:t>
      </w:r>
    </w:p>
    <w:p>
      <w:pPr>
        <w:pStyle w:val="164"/>
      </w:pPr>
      <w:r>
        <w:rPr>
          <w:rFonts w:hint="eastAsia"/>
        </w:rPr>
        <w:t>自检项目应包含但不限于下列项目：</w:t>
      </w:r>
    </w:p>
    <w:p>
      <w:pPr>
        <w:pStyle w:val="174"/>
        <w:numPr>
          <w:ilvl w:val="0"/>
          <w:numId w:val="45"/>
        </w:numPr>
      </w:pPr>
      <w:r>
        <w:rPr>
          <w:rFonts w:hint="eastAsia"/>
          <w:spacing w:val="-1"/>
        </w:rPr>
        <w:t>车</w:t>
      </w:r>
      <w:r>
        <w:rPr>
          <w:rFonts w:hint="eastAsia"/>
        </w:rPr>
        <w:t>外行人与障碍物的距离检测设备；</w:t>
      </w:r>
    </w:p>
    <w:p>
      <w:pPr>
        <w:pStyle w:val="174"/>
        <w:numPr>
          <w:ilvl w:val="0"/>
          <w:numId w:val="45"/>
        </w:numPr>
        <w:rPr>
          <w:spacing w:val="-1"/>
        </w:rPr>
      </w:pPr>
      <w:r>
        <w:rPr>
          <w:rFonts w:hint="eastAsia"/>
          <w:spacing w:val="-1"/>
        </w:rPr>
        <w:t>车辆信号采集设备；</w:t>
      </w:r>
    </w:p>
    <w:p>
      <w:pPr>
        <w:pStyle w:val="174"/>
        <w:numPr>
          <w:ilvl w:val="0"/>
          <w:numId w:val="45"/>
        </w:numPr>
        <w:rPr>
          <w:spacing w:val="-1"/>
        </w:rPr>
      </w:pPr>
      <w:r>
        <w:rPr>
          <w:rFonts w:hint="eastAsia"/>
          <w:spacing w:val="-1"/>
        </w:rPr>
        <w:t>行车制动器控制设备；</w:t>
      </w:r>
    </w:p>
    <w:p>
      <w:pPr>
        <w:pStyle w:val="174"/>
        <w:numPr>
          <w:ilvl w:val="0"/>
          <w:numId w:val="45"/>
        </w:numPr>
        <w:rPr>
          <w:spacing w:val="-1"/>
        </w:rPr>
      </w:pPr>
      <w:bookmarkStart w:id="119" w:name="_bookmark9"/>
      <w:bookmarkEnd w:id="119"/>
      <w:r>
        <w:rPr>
          <w:rFonts w:hint="eastAsia"/>
          <w:spacing w:val="-1"/>
        </w:rPr>
        <w:t>GPS 车载定位设备。</w:t>
      </w:r>
    </w:p>
    <w:p>
      <w:pPr>
        <w:pStyle w:val="105"/>
        <w:spacing w:before="120" w:after="120"/>
        <w:ind w:left="0"/>
      </w:pPr>
      <w:bookmarkStart w:id="120" w:name="_Toc107213571"/>
      <w:bookmarkStart w:id="121" w:name="_Toc1394220679_WPSOffice_Level2"/>
      <w:bookmarkStart w:id="122" w:name="_Toc107216884"/>
      <w:bookmarkStart w:id="123" w:name="_Toc1862693351_WPSOffice_Level2"/>
      <w:bookmarkStart w:id="124" w:name="_Toc107213635"/>
      <w:r>
        <w:rPr>
          <w:rFonts w:hint="eastAsia"/>
        </w:rPr>
        <w:t>性能</w:t>
      </w:r>
      <w:bookmarkEnd w:id="120"/>
      <w:bookmarkEnd w:id="121"/>
      <w:bookmarkEnd w:id="122"/>
      <w:bookmarkEnd w:id="123"/>
      <w:bookmarkEnd w:id="124"/>
      <w:r>
        <w:rPr>
          <w:rFonts w:hint="eastAsia"/>
        </w:rPr>
        <w:t>要求</w:t>
      </w:r>
    </w:p>
    <w:p>
      <w:pPr>
        <w:pStyle w:val="65"/>
        <w:spacing w:before="120" w:after="120"/>
      </w:pPr>
      <w:bookmarkStart w:id="125" w:name="_Toc107213572"/>
      <w:r>
        <w:rPr>
          <w:rFonts w:hint="eastAsia"/>
        </w:rPr>
        <w:t>教学行车安全性能</w:t>
      </w:r>
      <w:bookmarkEnd w:id="125"/>
    </w:p>
    <w:p>
      <w:pPr>
        <w:pStyle w:val="56"/>
        <w:ind w:firstLine="420"/>
      </w:pPr>
      <w:r>
        <w:rPr>
          <w:rFonts w:hint="eastAsia"/>
        </w:rPr>
        <w:t>实车智能培训系统在教学过程中应控制车辆达到的教学行车安全性能，要求见表1。</w:t>
      </w:r>
    </w:p>
    <w:p>
      <w:pPr>
        <w:pStyle w:val="112"/>
        <w:spacing w:before="120" w:after="120"/>
      </w:pPr>
      <w:r>
        <w:t>行车安全性能要求</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699"/>
        <w:gridCol w:w="1843"/>
        <w:gridCol w:w="679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699" w:type="dxa"/>
            <w:tcBorders>
              <w:top w:val="single" w:color="auto" w:sz="8" w:space="0"/>
              <w:bottom w:val="single" w:color="auto" w:sz="8" w:space="0"/>
            </w:tcBorders>
            <w:shd w:val="clear" w:color="auto" w:fill="auto"/>
            <w:vAlign w:val="center"/>
          </w:tcPr>
          <w:p>
            <w:pPr>
              <w:pStyle w:val="178"/>
              <w:rPr>
                <w:sz w:val="19"/>
                <w:szCs w:val="19"/>
              </w:rPr>
            </w:pPr>
            <w:r>
              <w:rPr>
                <w:rFonts w:hint="eastAsia"/>
                <w:sz w:val="19"/>
                <w:szCs w:val="19"/>
              </w:rPr>
              <w:t>序号</w:t>
            </w:r>
          </w:p>
        </w:tc>
        <w:tc>
          <w:tcPr>
            <w:tcW w:w="1843" w:type="dxa"/>
            <w:tcBorders>
              <w:top w:val="single" w:color="auto" w:sz="8" w:space="0"/>
              <w:bottom w:val="single" w:color="auto" w:sz="8" w:space="0"/>
            </w:tcBorders>
            <w:shd w:val="clear" w:color="auto" w:fill="auto"/>
            <w:vAlign w:val="center"/>
          </w:tcPr>
          <w:p>
            <w:pPr>
              <w:pStyle w:val="178"/>
              <w:rPr>
                <w:sz w:val="19"/>
                <w:szCs w:val="19"/>
              </w:rPr>
            </w:pPr>
            <w:r>
              <w:rPr>
                <w:rFonts w:hint="eastAsia"/>
                <w:sz w:val="19"/>
                <w:szCs w:val="19"/>
              </w:rPr>
              <w:t>项目</w:t>
            </w:r>
          </w:p>
        </w:tc>
        <w:tc>
          <w:tcPr>
            <w:tcW w:w="6792" w:type="dxa"/>
            <w:tcBorders>
              <w:top w:val="single" w:color="auto" w:sz="8" w:space="0"/>
              <w:bottom w:val="single" w:color="auto" w:sz="8" w:space="0"/>
            </w:tcBorders>
            <w:shd w:val="clear" w:color="auto" w:fill="auto"/>
          </w:tcPr>
          <w:p>
            <w:pPr>
              <w:pStyle w:val="178"/>
              <w:rPr>
                <w:sz w:val="19"/>
                <w:szCs w:val="19"/>
              </w:rPr>
            </w:pPr>
            <w:r>
              <w:rPr>
                <w:rFonts w:hint="eastAsia"/>
                <w:sz w:val="19"/>
                <w:szCs w:val="19"/>
              </w:rPr>
              <w:t>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tcBorders>
              <w:top w:val="single" w:color="auto" w:sz="8" w:space="0"/>
            </w:tcBorders>
            <w:shd w:val="clear" w:color="auto" w:fill="auto"/>
            <w:vAlign w:val="center"/>
          </w:tcPr>
          <w:p>
            <w:pPr>
              <w:pStyle w:val="178"/>
              <w:rPr>
                <w:sz w:val="19"/>
                <w:szCs w:val="19"/>
              </w:rPr>
            </w:pPr>
            <w:r>
              <w:rPr>
                <w:rFonts w:hint="eastAsia"/>
                <w:sz w:val="19"/>
                <w:szCs w:val="19"/>
              </w:rPr>
              <w:t>1</w:t>
            </w:r>
          </w:p>
        </w:tc>
        <w:tc>
          <w:tcPr>
            <w:tcW w:w="1843" w:type="dxa"/>
            <w:tcBorders>
              <w:top w:val="single" w:color="auto" w:sz="8" w:space="0"/>
            </w:tcBorders>
            <w:shd w:val="clear" w:color="auto" w:fill="auto"/>
            <w:vAlign w:val="center"/>
          </w:tcPr>
          <w:p>
            <w:pPr>
              <w:pStyle w:val="178"/>
              <w:rPr>
                <w:sz w:val="19"/>
                <w:szCs w:val="19"/>
              </w:rPr>
            </w:pPr>
            <w:r>
              <w:rPr>
                <w:rFonts w:hint="eastAsia"/>
                <w:sz w:val="19"/>
                <w:szCs w:val="19"/>
              </w:rPr>
              <w:t>直行安全制动</w:t>
            </w:r>
          </w:p>
        </w:tc>
        <w:tc>
          <w:tcPr>
            <w:tcW w:w="6792" w:type="dxa"/>
            <w:tcBorders>
              <w:top w:val="single" w:color="auto" w:sz="8" w:space="0"/>
            </w:tcBorders>
            <w:shd w:val="clear" w:color="auto" w:fill="auto"/>
          </w:tcPr>
          <w:p>
            <w:pPr>
              <w:pStyle w:val="56"/>
              <w:ind w:firstLine="380"/>
              <w:rPr>
                <w:sz w:val="19"/>
                <w:szCs w:val="19"/>
              </w:rPr>
            </w:pPr>
            <w:r>
              <w:rPr>
                <w:rFonts w:hint="eastAsia"/>
                <w:sz w:val="19"/>
                <w:szCs w:val="19"/>
              </w:rPr>
              <w:t>车辆在以40 km/h及以下车速直行时，探测到正前方探测区域内，体积不小于100cm×50cm×50cm的直立放置型障碍物，预警时与障碍物的距离应大于50</w:t>
            </w:r>
            <w:r>
              <w:rPr>
                <w:sz w:val="19"/>
                <w:szCs w:val="19"/>
              </w:rPr>
              <w:t xml:space="preserve"> </w:t>
            </w:r>
            <w:r>
              <w:rPr>
                <w:rFonts w:hint="eastAsia"/>
                <w:sz w:val="19"/>
                <w:szCs w:val="19"/>
              </w:rPr>
              <w:t>m，制动后与障碍物的距离应为</w:t>
            </w:r>
            <w:r>
              <w:rPr>
                <w:sz w:val="19"/>
                <w:szCs w:val="19"/>
              </w:rPr>
              <w:t xml:space="preserve">0.3 </w:t>
            </w:r>
            <w:r>
              <w:rPr>
                <w:rFonts w:hint="eastAsia"/>
                <w:sz w:val="19"/>
                <w:szCs w:val="19"/>
              </w:rPr>
              <w:t>m</w:t>
            </w:r>
            <w:r>
              <w:rPr>
                <w:rFonts w:hint="eastAsia" w:hAnsi="宋体"/>
                <w:sz w:val="19"/>
                <w:szCs w:val="19"/>
              </w:rPr>
              <w:t>～</w:t>
            </w:r>
            <w:r>
              <w:rPr>
                <w:sz w:val="19"/>
                <w:szCs w:val="19"/>
              </w:rPr>
              <w:t>0.5 m</w:t>
            </w:r>
            <w:r>
              <w:rPr>
                <w:rFonts w:hint="eastAsia"/>
                <w:sz w:val="19"/>
                <w:szCs w:val="19"/>
              </w:rPr>
              <w:t>，且制动后车辆不熄火并持续保持安全制动状态。从探测到障碍物开始到刹车前3s内，系统应给出预警，然后自动减速，直至速度为0。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shd w:val="clear" w:color="auto" w:fill="auto"/>
            <w:vAlign w:val="center"/>
          </w:tcPr>
          <w:p>
            <w:pPr>
              <w:pStyle w:val="178"/>
              <w:rPr>
                <w:sz w:val="19"/>
                <w:szCs w:val="19"/>
              </w:rPr>
            </w:pPr>
            <w:r>
              <w:rPr>
                <w:rFonts w:hint="eastAsia"/>
                <w:sz w:val="19"/>
                <w:szCs w:val="19"/>
              </w:rPr>
              <w:t>2</w:t>
            </w:r>
          </w:p>
        </w:tc>
        <w:tc>
          <w:tcPr>
            <w:tcW w:w="1843" w:type="dxa"/>
            <w:shd w:val="clear" w:color="auto" w:fill="auto"/>
            <w:vAlign w:val="center"/>
          </w:tcPr>
          <w:p>
            <w:pPr>
              <w:pStyle w:val="178"/>
              <w:rPr>
                <w:sz w:val="19"/>
                <w:szCs w:val="19"/>
              </w:rPr>
            </w:pPr>
            <w:r>
              <w:rPr>
                <w:rFonts w:hint="eastAsia"/>
                <w:sz w:val="19"/>
                <w:szCs w:val="19"/>
              </w:rPr>
              <w:t>左右转向安全制动</w:t>
            </w:r>
          </w:p>
        </w:tc>
        <w:tc>
          <w:tcPr>
            <w:tcW w:w="6792" w:type="dxa"/>
            <w:shd w:val="clear" w:color="auto" w:fill="auto"/>
          </w:tcPr>
          <w:p>
            <w:pPr>
              <w:pStyle w:val="56"/>
              <w:ind w:firstLine="380"/>
              <w:rPr>
                <w:sz w:val="19"/>
                <w:szCs w:val="19"/>
              </w:rPr>
            </w:pPr>
            <w:r>
              <w:rPr>
                <w:rFonts w:hint="eastAsia"/>
                <w:sz w:val="19"/>
                <w:szCs w:val="19"/>
              </w:rPr>
              <w:t>车辆在挂一档、车速8</w:t>
            </w:r>
            <w:r>
              <w:rPr>
                <w:sz w:val="19"/>
                <w:szCs w:val="19"/>
              </w:rPr>
              <w:t xml:space="preserve"> </w:t>
            </w:r>
            <w:r>
              <w:rPr>
                <w:rFonts w:hint="eastAsia"/>
                <w:sz w:val="19"/>
                <w:szCs w:val="19"/>
              </w:rPr>
              <w:t>km/h左（右）转弯，探测到车辆左（右）前方探测区域内体积不小于100</w:t>
            </w:r>
            <w:r>
              <w:rPr>
                <w:sz w:val="19"/>
                <w:szCs w:val="19"/>
              </w:rPr>
              <w:t xml:space="preserve"> </w:t>
            </w:r>
            <w:r>
              <w:rPr>
                <w:rFonts w:hint="eastAsia"/>
                <w:sz w:val="19"/>
                <w:szCs w:val="19"/>
              </w:rPr>
              <w:t>cm×50</w:t>
            </w:r>
            <w:r>
              <w:rPr>
                <w:sz w:val="19"/>
                <w:szCs w:val="19"/>
              </w:rPr>
              <w:t xml:space="preserve"> </w:t>
            </w:r>
            <w:r>
              <w:rPr>
                <w:rFonts w:hint="eastAsia"/>
                <w:sz w:val="19"/>
                <w:szCs w:val="19"/>
              </w:rPr>
              <w:t>cm×50</w:t>
            </w:r>
            <w:r>
              <w:rPr>
                <w:sz w:val="19"/>
                <w:szCs w:val="19"/>
              </w:rPr>
              <w:t xml:space="preserve"> </w:t>
            </w:r>
            <w:r>
              <w:rPr>
                <w:rFonts w:hint="eastAsia"/>
                <w:sz w:val="19"/>
                <w:szCs w:val="19"/>
              </w:rPr>
              <w:t>cm的障碍物，预警时与障碍物的距离应大于5</w:t>
            </w:r>
            <w:r>
              <w:rPr>
                <w:sz w:val="19"/>
                <w:szCs w:val="19"/>
              </w:rPr>
              <w:t xml:space="preserve"> </w:t>
            </w:r>
            <w:r>
              <w:rPr>
                <w:rFonts w:hint="eastAsia"/>
                <w:sz w:val="19"/>
                <w:szCs w:val="19"/>
              </w:rPr>
              <w:t>m且与车辆纵向水平线的夹角不小于120°，制动后与障碍物间的距离应为</w:t>
            </w:r>
            <w:r>
              <w:rPr>
                <w:sz w:val="19"/>
                <w:szCs w:val="19"/>
              </w:rPr>
              <w:t xml:space="preserve">0.2 </w:t>
            </w:r>
            <w:r>
              <w:rPr>
                <w:rFonts w:hint="eastAsia"/>
                <w:sz w:val="19"/>
                <w:szCs w:val="19"/>
              </w:rPr>
              <w:t>m</w:t>
            </w:r>
            <w:r>
              <w:rPr>
                <w:rFonts w:hint="eastAsia" w:hAnsi="宋体"/>
                <w:sz w:val="19"/>
                <w:szCs w:val="19"/>
              </w:rPr>
              <w:t>～</w:t>
            </w:r>
            <w:r>
              <w:rPr>
                <w:sz w:val="19"/>
                <w:szCs w:val="19"/>
              </w:rPr>
              <w:t>0.5 m</w:t>
            </w:r>
            <w:r>
              <w:rPr>
                <w:rFonts w:hint="eastAsia"/>
                <w:sz w:val="19"/>
                <w:szCs w:val="19"/>
              </w:rPr>
              <w:t>，且制动后车辆不熄火并持续保持安全制动状态。从探测到障碍物开始，车辆应在预警3s后自动减速，直至速度为0。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shd w:val="clear" w:color="auto" w:fill="auto"/>
            <w:vAlign w:val="center"/>
          </w:tcPr>
          <w:p>
            <w:pPr>
              <w:pStyle w:val="178"/>
              <w:rPr>
                <w:sz w:val="19"/>
                <w:szCs w:val="19"/>
              </w:rPr>
            </w:pPr>
            <w:r>
              <w:rPr>
                <w:rFonts w:hint="eastAsia"/>
                <w:sz w:val="19"/>
                <w:szCs w:val="19"/>
              </w:rPr>
              <w:t>3</w:t>
            </w:r>
          </w:p>
        </w:tc>
        <w:tc>
          <w:tcPr>
            <w:tcW w:w="1843" w:type="dxa"/>
            <w:shd w:val="clear" w:color="auto" w:fill="auto"/>
            <w:vAlign w:val="center"/>
          </w:tcPr>
          <w:p>
            <w:pPr>
              <w:pStyle w:val="178"/>
              <w:rPr>
                <w:sz w:val="19"/>
                <w:szCs w:val="19"/>
              </w:rPr>
            </w:pPr>
            <w:r>
              <w:rPr>
                <w:rFonts w:hint="eastAsia"/>
                <w:sz w:val="19"/>
                <w:szCs w:val="19"/>
              </w:rPr>
              <w:t>倒车安全制动</w:t>
            </w:r>
          </w:p>
        </w:tc>
        <w:tc>
          <w:tcPr>
            <w:tcW w:w="6792" w:type="dxa"/>
            <w:shd w:val="clear" w:color="auto" w:fill="auto"/>
          </w:tcPr>
          <w:p>
            <w:pPr>
              <w:pStyle w:val="56"/>
              <w:ind w:firstLine="380"/>
              <w:rPr>
                <w:sz w:val="19"/>
                <w:szCs w:val="19"/>
              </w:rPr>
            </w:pPr>
            <w:r>
              <w:rPr>
                <w:rFonts w:hint="eastAsia"/>
                <w:sz w:val="19"/>
                <w:szCs w:val="19"/>
              </w:rPr>
              <w:t>车辆在挂倒挡、车速1</w:t>
            </w:r>
            <w:r>
              <w:rPr>
                <w:sz w:val="19"/>
                <w:szCs w:val="19"/>
              </w:rPr>
              <w:t xml:space="preserve"> </w:t>
            </w:r>
            <w:r>
              <w:rPr>
                <w:rFonts w:hint="eastAsia"/>
                <w:sz w:val="19"/>
                <w:szCs w:val="19"/>
              </w:rPr>
              <w:t>km</w:t>
            </w:r>
            <w:r>
              <w:rPr>
                <w:sz w:val="19"/>
                <w:szCs w:val="19"/>
              </w:rPr>
              <w:t>/h</w:t>
            </w:r>
            <w:r>
              <w:rPr>
                <w:rFonts w:hint="eastAsia"/>
                <w:sz w:val="19"/>
                <w:szCs w:val="19"/>
              </w:rPr>
              <w:t>～ 7</w:t>
            </w:r>
            <w:r>
              <w:rPr>
                <w:sz w:val="19"/>
                <w:szCs w:val="19"/>
              </w:rPr>
              <w:t xml:space="preserve"> </w:t>
            </w:r>
            <w:r>
              <w:rPr>
                <w:rFonts w:hint="eastAsia"/>
                <w:sz w:val="19"/>
                <w:szCs w:val="19"/>
              </w:rPr>
              <w:t>km/h倒车时, 探测到后方探测区域内体积不小于100</w:t>
            </w:r>
            <w:r>
              <w:rPr>
                <w:sz w:val="19"/>
                <w:szCs w:val="19"/>
              </w:rPr>
              <w:t xml:space="preserve"> </w:t>
            </w:r>
            <w:r>
              <w:rPr>
                <w:rFonts w:hint="eastAsia"/>
                <w:sz w:val="19"/>
                <w:szCs w:val="19"/>
              </w:rPr>
              <w:t>cm</w:t>
            </w:r>
            <w:r>
              <w:rPr>
                <w:sz w:val="19"/>
                <w:szCs w:val="19"/>
              </w:rPr>
              <w:t>×</w:t>
            </w:r>
            <w:r>
              <w:rPr>
                <w:rFonts w:hint="eastAsia"/>
                <w:sz w:val="19"/>
                <w:szCs w:val="19"/>
              </w:rPr>
              <w:t>50</w:t>
            </w:r>
            <w:r>
              <w:rPr>
                <w:sz w:val="19"/>
                <w:szCs w:val="19"/>
              </w:rPr>
              <w:t xml:space="preserve"> </w:t>
            </w:r>
            <w:r>
              <w:rPr>
                <w:rFonts w:hint="eastAsia"/>
                <w:sz w:val="19"/>
                <w:szCs w:val="19"/>
              </w:rPr>
              <w:t>cm</w:t>
            </w:r>
            <w:r>
              <w:rPr>
                <w:sz w:val="19"/>
                <w:szCs w:val="19"/>
              </w:rPr>
              <w:t>×</w:t>
            </w:r>
            <w:r>
              <w:rPr>
                <w:rFonts w:hint="eastAsia"/>
                <w:sz w:val="19"/>
                <w:szCs w:val="19"/>
              </w:rPr>
              <w:t>50</w:t>
            </w:r>
            <w:r>
              <w:rPr>
                <w:sz w:val="19"/>
                <w:szCs w:val="19"/>
              </w:rPr>
              <w:t xml:space="preserve"> </w:t>
            </w:r>
            <w:r>
              <w:rPr>
                <w:rFonts w:hint="eastAsia"/>
                <w:sz w:val="19"/>
                <w:szCs w:val="19"/>
              </w:rPr>
              <w:t>cm，制动后与障碍物间的距离应大于20</w:t>
            </w:r>
            <w:r>
              <w:rPr>
                <w:sz w:val="19"/>
                <w:szCs w:val="19"/>
              </w:rPr>
              <w:t xml:space="preserve"> </w:t>
            </w:r>
            <w:r>
              <w:rPr>
                <w:rFonts w:hint="eastAsia"/>
                <w:sz w:val="19"/>
                <w:szCs w:val="19"/>
              </w:rPr>
              <w:t>cm，且制动后车辆不熄火并持续保持安全制动状态。从探测到障碍物开始，车辆应自动减速，直至速度为0。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shd w:val="clear" w:color="auto" w:fill="auto"/>
            <w:vAlign w:val="center"/>
          </w:tcPr>
          <w:p>
            <w:pPr>
              <w:pStyle w:val="178"/>
              <w:rPr>
                <w:sz w:val="19"/>
                <w:szCs w:val="19"/>
              </w:rPr>
            </w:pPr>
            <w:r>
              <w:rPr>
                <w:rFonts w:hint="eastAsia"/>
                <w:sz w:val="19"/>
                <w:szCs w:val="19"/>
              </w:rPr>
              <w:t>4</w:t>
            </w:r>
          </w:p>
        </w:tc>
        <w:tc>
          <w:tcPr>
            <w:tcW w:w="1843" w:type="dxa"/>
            <w:shd w:val="clear" w:color="auto" w:fill="auto"/>
            <w:vAlign w:val="center"/>
          </w:tcPr>
          <w:p>
            <w:pPr>
              <w:pStyle w:val="178"/>
              <w:rPr>
                <w:sz w:val="19"/>
                <w:szCs w:val="19"/>
              </w:rPr>
            </w:pPr>
            <w:r>
              <w:rPr>
                <w:rFonts w:hint="eastAsia"/>
                <w:sz w:val="19"/>
                <w:szCs w:val="19"/>
              </w:rPr>
              <w:t>围栏触碰安全制动</w:t>
            </w:r>
          </w:p>
        </w:tc>
        <w:tc>
          <w:tcPr>
            <w:tcW w:w="6792" w:type="dxa"/>
            <w:shd w:val="clear" w:color="auto" w:fill="auto"/>
          </w:tcPr>
          <w:p>
            <w:pPr>
              <w:pStyle w:val="56"/>
              <w:ind w:firstLine="380"/>
              <w:rPr>
                <w:sz w:val="19"/>
                <w:szCs w:val="19"/>
              </w:rPr>
            </w:pPr>
            <w:r>
              <w:rPr>
                <w:rFonts w:hint="eastAsia"/>
                <w:sz w:val="19"/>
                <w:szCs w:val="19"/>
              </w:rPr>
              <w:t>车辆在车速1</w:t>
            </w:r>
            <w:r>
              <w:rPr>
                <w:sz w:val="19"/>
                <w:szCs w:val="19"/>
              </w:rPr>
              <w:t xml:space="preserve"> </w:t>
            </w:r>
            <w:r>
              <w:rPr>
                <w:rFonts w:hint="eastAsia"/>
                <w:sz w:val="19"/>
                <w:szCs w:val="19"/>
              </w:rPr>
              <w:t>km/h～40</w:t>
            </w:r>
            <w:r>
              <w:rPr>
                <w:sz w:val="19"/>
                <w:szCs w:val="19"/>
              </w:rPr>
              <w:t xml:space="preserve"> </w:t>
            </w:r>
            <w:r>
              <w:rPr>
                <w:rFonts w:hint="eastAsia"/>
                <w:sz w:val="19"/>
                <w:szCs w:val="19"/>
              </w:rPr>
              <w:t>km/h，前进或后退状态下，触发围栏安全制动停车后，</w:t>
            </w:r>
            <w:r>
              <w:rPr>
                <w:rFonts w:hint="eastAsia"/>
                <w:sz w:val="19"/>
                <w:szCs w:val="19"/>
                <w:lang w:eastAsia="zh-Hans"/>
              </w:rPr>
              <w:t>车身应不触碰围栏或围栏后方有危险的障碍物，</w:t>
            </w:r>
            <w:r>
              <w:rPr>
                <w:rFonts w:hint="eastAsia"/>
                <w:sz w:val="19"/>
                <w:szCs w:val="19"/>
              </w:rPr>
              <w:t>且制动后车辆不熄火并持续保持安全制动状态。从探测到障碍物开始，车辆应自动减速，直至速度为0。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shd w:val="clear" w:color="auto" w:fill="auto"/>
            <w:vAlign w:val="center"/>
          </w:tcPr>
          <w:p>
            <w:pPr>
              <w:pStyle w:val="178"/>
              <w:rPr>
                <w:sz w:val="19"/>
                <w:szCs w:val="19"/>
              </w:rPr>
            </w:pPr>
            <w:r>
              <w:rPr>
                <w:rFonts w:hint="eastAsia"/>
                <w:sz w:val="19"/>
                <w:szCs w:val="19"/>
              </w:rPr>
              <w:t>5</w:t>
            </w:r>
          </w:p>
        </w:tc>
        <w:tc>
          <w:tcPr>
            <w:tcW w:w="1843" w:type="dxa"/>
            <w:shd w:val="clear" w:color="auto" w:fill="auto"/>
            <w:vAlign w:val="center"/>
          </w:tcPr>
          <w:p>
            <w:pPr>
              <w:pStyle w:val="178"/>
              <w:rPr>
                <w:sz w:val="19"/>
                <w:szCs w:val="19"/>
              </w:rPr>
            </w:pPr>
            <w:r>
              <w:rPr>
                <w:rFonts w:hint="eastAsia"/>
                <w:sz w:val="19"/>
                <w:szCs w:val="19"/>
              </w:rPr>
              <w:t>超速后安全制动</w:t>
            </w:r>
          </w:p>
        </w:tc>
        <w:tc>
          <w:tcPr>
            <w:tcW w:w="6792" w:type="dxa"/>
            <w:shd w:val="clear" w:color="auto" w:fill="auto"/>
          </w:tcPr>
          <w:p>
            <w:pPr>
              <w:pStyle w:val="56"/>
              <w:ind w:firstLine="380"/>
              <w:rPr>
                <w:sz w:val="19"/>
                <w:szCs w:val="19"/>
              </w:rPr>
            </w:pPr>
            <w:r>
              <w:rPr>
                <w:rFonts w:hint="eastAsia"/>
                <w:sz w:val="19"/>
                <w:szCs w:val="19"/>
              </w:rPr>
              <w:t>车速高于项目级或场地级的一级限速时，系统应以减速制动。</w:t>
            </w:r>
          </w:p>
          <w:p>
            <w:pPr>
              <w:pStyle w:val="56"/>
              <w:ind w:firstLine="380"/>
              <w:rPr>
                <w:sz w:val="19"/>
                <w:szCs w:val="19"/>
              </w:rPr>
            </w:pPr>
            <w:r>
              <w:rPr>
                <w:rFonts w:hint="eastAsia"/>
                <w:sz w:val="19"/>
                <w:szCs w:val="19"/>
              </w:rPr>
              <w:t>车速高于项目级或场地级的二级限速时，系统应立即将车辆刹停并保持持续安全制动状态。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shd w:val="clear" w:color="auto" w:fill="auto"/>
            <w:vAlign w:val="center"/>
          </w:tcPr>
          <w:p>
            <w:pPr>
              <w:pStyle w:val="178"/>
              <w:rPr>
                <w:sz w:val="19"/>
                <w:szCs w:val="19"/>
              </w:rPr>
            </w:pPr>
            <w:r>
              <w:rPr>
                <w:rFonts w:hint="eastAsia"/>
                <w:sz w:val="19"/>
                <w:szCs w:val="19"/>
              </w:rPr>
              <w:t>6</w:t>
            </w:r>
          </w:p>
        </w:tc>
        <w:tc>
          <w:tcPr>
            <w:tcW w:w="1843" w:type="dxa"/>
            <w:shd w:val="clear" w:color="auto" w:fill="auto"/>
            <w:vAlign w:val="center"/>
          </w:tcPr>
          <w:p>
            <w:pPr>
              <w:pStyle w:val="178"/>
              <w:rPr>
                <w:sz w:val="19"/>
                <w:szCs w:val="19"/>
              </w:rPr>
            </w:pPr>
            <w:r>
              <w:rPr>
                <w:rFonts w:hint="eastAsia"/>
                <w:sz w:val="19"/>
                <w:szCs w:val="19"/>
              </w:rPr>
              <w:t>误踩油门安全制动</w:t>
            </w:r>
          </w:p>
        </w:tc>
        <w:tc>
          <w:tcPr>
            <w:tcW w:w="6792" w:type="dxa"/>
            <w:shd w:val="clear" w:color="auto" w:fill="auto"/>
          </w:tcPr>
          <w:p>
            <w:pPr>
              <w:pStyle w:val="56"/>
              <w:ind w:firstLine="380"/>
              <w:rPr>
                <w:sz w:val="19"/>
                <w:szCs w:val="19"/>
              </w:rPr>
            </w:pPr>
            <w:r>
              <w:rPr>
                <w:rFonts w:hint="eastAsia"/>
                <w:sz w:val="19"/>
                <w:szCs w:val="19"/>
              </w:rPr>
              <w:t>误踩油门导致转速超过预置安全值时，应立即制动并持续保持安全制动状态。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shd w:val="clear" w:color="auto" w:fill="auto"/>
            <w:vAlign w:val="center"/>
          </w:tcPr>
          <w:p>
            <w:pPr>
              <w:pStyle w:val="178"/>
              <w:rPr>
                <w:sz w:val="19"/>
                <w:szCs w:val="19"/>
              </w:rPr>
            </w:pPr>
            <w:r>
              <w:rPr>
                <w:rFonts w:hint="eastAsia"/>
                <w:sz w:val="19"/>
                <w:szCs w:val="19"/>
              </w:rPr>
              <w:t>7</w:t>
            </w:r>
          </w:p>
        </w:tc>
        <w:tc>
          <w:tcPr>
            <w:tcW w:w="1843" w:type="dxa"/>
            <w:shd w:val="clear" w:color="auto" w:fill="auto"/>
            <w:vAlign w:val="center"/>
          </w:tcPr>
          <w:p>
            <w:pPr>
              <w:pStyle w:val="178"/>
              <w:rPr>
                <w:sz w:val="19"/>
                <w:szCs w:val="19"/>
              </w:rPr>
            </w:pPr>
            <w:r>
              <w:rPr>
                <w:rFonts w:hint="eastAsia"/>
                <w:sz w:val="19"/>
                <w:szCs w:val="19"/>
              </w:rPr>
              <w:t>溜车安全制动</w:t>
            </w:r>
          </w:p>
        </w:tc>
        <w:tc>
          <w:tcPr>
            <w:tcW w:w="6792" w:type="dxa"/>
            <w:shd w:val="clear" w:color="auto" w:fill="auto"/>
          </w:tcPr>
          <w:p>
            <w:pPr>
              <w:pStyle w:val="56"/>
              <w:ind w:firstLine="380"/>
              <w:rPr>
                <w:sz w:val="19"/>
                <w:szCs w:val="19"/>
              </w:rPr>
            </w:pPr>
            <w:r>
              <w:rPr>
                <w:rFonts w:hint="eastAsia"/>
                <w:sz w:val="19"/>
                <w:szCs w:val="19"/>
              </w:rPr>
              <w:t>教练车在场地内行驶方向或速度状态与所挂挡位预期行驶方向或速度状态不一致，且时间超过一个预设阈值或遇障碍物时，应能制动，并能用语音及时准确播报所发生事项以及机器人教练的处置措施。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84" w:hRule="atLeast"/>
          <w:jc w:val="center"/>
        </w:trPr>
        <w:tc>
          <w:tcPr>
            <w:tcW w:w="699" w:type="dxa"/>
            <w:shd w:val="clear" w:color="auto" w:fill="auto"/>
            <w:vAlign w:val="center"/>
          </w:tcPr>
          <w:p>
            <w:pPr>
              <w:pStyle w:val="178"/>
              <w:rPr>
                <w:sz w:val="19"/>
                <w:szCs w:val="19"/>
              </w:rPr>
            </w:pPr>
            <w:r>
              <w:rPr>
                <w:rFonts w:hint="eastAsia"/>
                <w:sz w:val="19"/>
                <w:szCs w:val="19"/>
              </w:rPr>
              <w:t>8</w:t>
            </w:r>
          </w:p>
        </w:tc>
        <w:tc>
          <w:tcPr>
            <w:tcW w:w="1843" w:type="dxa"/>
            <w:shd w:val="clear" w:color="auto" w:fill="auto"/>
            <w:vAlign w:val="center"/>
          </w:tcPr>
          <w:p>
            <w:pPr>
              <w:pStyle w:val="230"/>
              <w:spacing w:before="0" w:after="0"/>
              <w:rPr>
                <w:rFonts w:hAnsi="Times New Roman" w:eastAsia="宋体" w:cs="Times New Roman"/>
                <w:color w:val="auto"/>
                <w:sz w:val="19"/>
                <w:szCs w:val="19"/>
                <w:lang w:eastAsia="zh-CN" w:bidi="ar-SA"/>
              </w:rPr>
            </w:pPr>
            <w:r>
              <w:rPr>
                <w:rFonts w:hint="eastAsia" w:hAnsi="Times New Roman" w:eastAsia="宋体" w:cs="Times New Roman"/>
                <w:color w:val="auto"/>
                <w:sz w:val="19"/>
                <w:szCs w:val="19"/>
                <w:lang w:eastAsia="zh-CN" w:bidi="ar-SA"/>
              </w:rPr>
              <w:t>行车中未系安全带、未关车门安全制动</w:t>
            </w:r>
          </w:p>
        </w:tc>
        <w:tc>
          <w:tcPr>
            <w:tcW w:w="6792" w:type="dxa"/>
            <w:shd w:val="clear" w:color="auto" w:fill="auto"/>
            <w:vAlign w:val="center"/>
          </w:tcPr>
          <w:p>
            <w:pPr>
              <w:pStyle w:val="56"/>
              <w:ind w:firstLine="0" w:firstLineChars="0"/>
              <w:jc w:val="left"/>
              <w:rPr>
                <w:sz w:val="19"/>
                <w:szCs w:val="19"/>
              </w:rPr>
            </w:pPr>
            <w:r>
              <w:rPr>
                <w:rFonts w:hint="eastAsia"/>
                <w:sz w:val="19"/>
                <w:szCs w:val="19"/>
              </w:rPr>
              <w:t xml:space="preserve">    行车中未系安全带、未关车门时，应立即制动并持续保持安全制动状态。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shd w:val="clear" w:color="auto" w:fill="auto"/>
            <w:vAlign w:val="center"/>
          </w:tcPr>
          <w:p>
            <w:pPr>
              <w:pStyle w:val="178"/>
              <w:rPr>
                <w:sz w:val="19"/>
                <w:szCs w:val="19"/>
              </w:rPr>
            </w:pPr>
            <w:r>
              <w:rPr>
                <w:rFonts w:hint="eastAsia"/>
                <w:sz w:val="19"/>
                <w:szCs w:val="19"/>
              </w:rPr>
              <w:t>9</w:t>
            </w:r>
          </w:p>
        </w:tc>
        <w:tc>
          <w:tcPr>
            <w:tcW w:w="1843" w:type="dxa"/>
            <w:shd w:val="clear" w:color="auto" w:fill="auto"/>
          </w:tcPr>
          <w:p>
            <w:pPr>
              <w:spacing w:before="223" w:line="218" w:lineRule="auto"/>
              <w:ind w:left="220"/>
              <w:rPr>
                <w:rFonts w:ascii="宋体" w:hAnsi="Times New Roman"/>
                <w:kern w:val="0"/>
                <w:sz w:val="19"/>
                <w:szCs w:val="19"/>
              </w:rPr>
            </w:pPr>
            <w:r>
              <w:rPr>
                <w:rFonts w:hint="eastAsia" w:ascii="宋体" w:hAnsi="Times New Roman"/>
                <w:kern w:val="0"/>
                <w:sz w:val="19"/>
                <w:szCs w:val="19"/>
              </w:rPr>
              <w:t>后方左侧制动</w:t>
            </w:r>
          </w:p>
        </w:tc>
        <w:tc>
          <w:tcPr>
            <w:tcW w:w="6792" w:type="dxa"/>
            <w:shd w:val="clear" w:color="auto" w:fill="auto"/>
          </w:tcPr>
          <w:p>
            <w:pPr>
              <w:pStyle w:val="56"/>
              <w:ind w:firstLine="380"/>
              <w:rPr>
                <w:sz w:val="19"/>
                <w:szCs w:val="19"/>
              </w:rPr>
            </w:pPr>
            <w:r>
              <w:rPr>
                <w:rFonts w:hint="eastAsia"/>
                <w:sz w:val="19"/>
                <w:szCs w:val="19"/>
              </w:rPr>
              <w:t>教练车在挂倒档、车速低于3 km/h时，距离左后方正对探头面积不小于100 cm×50 cm刚性竖立放置的障碍物应在 5 cm～150 cm范围内制动。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shd w:val="clear" w:color="auto" w:fill="auto"/>
            <w:vAlign w:val="center"/>
          </w:tcPr>
          <w:p>
            <w:pPr>
              <w:pStyle w:val="178"/>
              <w:rPr>
                <w:sz w:val="19"/>
                <w:szCs w:val="19"/>
              </w:rPr>
            </w:pPr>
            <w:r>
              <w:rPr>
                <w:sz w:val="19"/>
                <w:szCs w:val="19"/>
              </w:rPr>
              <w:t>1</w:t>
            </w:r>
            <w:r>
              <w:rPr>
                <w:rFonts w:hint="eastAsia"/>
                <w:sz w:val="19"/>
                <w:szCs w:val="19"/>
              </w:rPr>
              <w:t>0</w:t>
            </w:r>
          </w:p>
        </w:tc>
        <w:tc>
          <w:tcPr>
            <w:tcW w:w="1843" w:type="dxa"/>
            <w:shd w:val="clear" w:color="auto" w:fill="auto"/>
          </w:tcPr>
          <w:p>
            <w:pPr>
              <w:spacing w:before="224" w:line="218" w:lineRule="auto"/>
              <w:ind w:left="220"/>
              <w:rPr>
                <w:rFonts w:ascii="宋体" w:hAnsi="Times New Roman"/>
                <w:kern w:val="0"/>
                <w:sz w:val="19"/>
                <w:szCs w:val="19"/>
              </w:rPr>
            </w:pPr>
            <w:r>
              <w:rPr>
                <w:rFonts w:hint="eastAsia" w:ascii="宋体" w:hAnsi="Times New Roman"/>
                <w:kern w:val="0"/>
                <w:sz w:val="19"/>
                <w:szCs w:val="19"/>
              </w:rPr>
              <w:t>后方右侧制动</w:t>
            </w:r>
          </w:p>
        </w:tc>
        <w:tc>
          <w:tcPr>
            <w:tcW w:w="6792" w:type="dxa"/>
            <w:shd w:val="clear" w:color="auto" w:fill="auto"/>
          </w:tcPr>
          <w:p>
            <w:pPr>
              <w:pStyle w:val="56"/>
              <w:ind w:firstLine="380"/>
              <w:rPr>
                <w:sz w:val="19"/>
                <w:szCs w:val="19"/>
              </w:rPr>
            </w:pPr>
            <w:r>
              <w:rPr>
                <w:rFonts w:hint="eastAsia"/>
                <w:sz w:val="19"/>
                <w:szCs w:val="19"/>
              </w:rPr>
              <w:t>教练车在挂倒档、车速低于3 km/h时，距离右后方正对探头面积不小于100 cm×50 cm刚性竖立放置的障碍物应在 5 cm～150 cm范围内制动。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shd w:val="clear" w:color="auto" w:fill="auto"/>
            <w:vAlign w:val="center"/>
          </w:tcPr>
          <w:p>
            <w:pPr>
              <w:pStyle w:val="178"/>
              <w:rPr>
                <w:sz w:val="19"/>
                <w:szCs w:val="19"/>
              </w:rPr>
            </w:pPr>
            <w:r>
              <w:rPr>
                <w:sz w:val="19"/>
                <w:szCs w:val="19"/>
              </w:rPr>
              <w:t>1</w:t>
            </w:r>
            <w:r>
              <w:rPr>
                <w:rFonts w:hint="eastAsia"/>
                <w:sz w:val="19"/>
                <w:szCs w:val="19"/>
              </w:rPr>
              <w:t>1</w:t>
            </w:r>
          </w:p>
        </w:tc>
        <w:tc>
          <w:tcPr>
            <w:tcW w:w="1843" w:type="dxa"/>
            <w:shd w:val="clear" w:color="auto" w:fill="auto"/>
          </w:tcPr>
          <w:p>
            <w:pPr>
              <w:spacing w:line="321" w:lineRule="auto"/>
              <w:rPr>
                <w:rFonts w:ascii="宋体" w:hAnsi="Times New Roman"/>
                <w:kern w:val="0"/>
                <w:sz w:val="19"/>
                <w:szCs w:val="19"/>
              </w:rPr>
            </w:pPr>
          </w:p>
          <w:p>
            <w:pPr>
              <w:spacing w:before="58" w:line="218" w:lineRule="auto"/>
              <w:ind w:left="132"/>
              <w:rPr>
                <w:rFonts w:ascii="宋体" w:hAnsi="Times New Roman"/>
                <w:kern w:val="0"/>
                <w:sz w:val="19"/>
                <w:szCs w:val="19"/>
              </w:rPr>
            </w:pPr>
            <w:r>
              <w:rPr>
                <w:rFonts w:hint="eastAsia" w:ascii="宋体" w:hAnsi="Times New Roman"/>
                <w:kern w:val="0"/>
                <w:sz w:val="19"/>
                <w:szCs w:val="19"/>
              </w:rPr>
              <w:t>后方左倒车制动</w:t>
            </w:r>
          </w:p>
        </w:tc>
        <w:tc>
          <w:tcPr>
            <w:tcW w:w="6792" w:type="dxa"/>
            <w:shd w:val="clear" w:color="auto" w:fill="auto"/>
          </w:tcPr>
          <w:p>
            <w:pPr>
              <w:pStyle w:val="56"/>
              <w:ind w:firstLine="380"/>
              <w:rPr>
                <w:sz w:val="19"/>
                <w:szCs w:val="19"/>
              </w:rPr>
            </w:pPr>
            <w:r>
              <w:rPr>
                <w:rFonts w:hint="eastAsia"/>
                <w:sz w:val="19"/>
                <w:szCs w:val="19"/>
              </w:rPr>
              <w:t>教练车在挂倒档、车速低于3 km/h时，方向盘左旋转不小于1圈，撞向左后侧或者右 前侧正对探头面积不小于100 cm×50 cm刚性竖立放置的障碍物应在5 cm～150 cm范围内制动。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shd w:val="clear" w:color="auto" w:fill="auto"/>
            <w:vAlign w:val="center"/>
          </w:tcPr>
          <w:p>
            <w:pPr>
              <w:pStyle w:val="178"/>
              <w:rPr>
                <w:sz w:val="19"/>
                <w:szCs w:val="19"/>
              </w:rPr>
            </w:pPr>
            <w:r>
              <w:rPr>
                <w:sz w:val="19"/>
                <w:szCs w:val="19"/>
              </w:rPr>
              <w:t>1</w:t>
            </w:r>
            <w:r>
              <w:rPr>
                <w:rFonts w:hint="eastAsia"/>
                <w:sz w:val="19"/>
                <w:szCs w:val="19"/>
              </w:rPr>
              <w:t>2</w:t>
            </w:r>
          </w:p>
        </w:tc>
        <w:tc>
          <w:tcPr>
            <w:tcW w:w="1843" w:type="dxa"/>
            <w:shd w:val="clear" w:color="auto" w:fill="auto"/>
          </w:tcPr>
          <w:p>
            <w:pPr>
              <w:spacing w:line="319" w:lineRule="auto"/>
              <w:rPr>
                <w:rFonts w:ascii="宋体" w:hAnsi="Times New Roman"/>
                <w:kern w:val="0"/>
                <w:sz w:val="19"/>
                <w:szCs w:val="19"/>
              </w:rPr>
            </w:pPr>
          </w:p>
          <w:p>
            <w:pPr>
              <w:spacing w:before="59" w:line="218" w:lineRule="auto"/>
              <w:ind w:left="132"/>
              <w:rPr>
                <w:rFonts w:ascii="宋体" w:hAnsi="Times New Roman"/>
                <w:kern w:val="0"/>
                <w:sz w:val="19"/>
                <w:szCs w:val="19"/>
              </w:rPr>
            </w:pPr>
            <w:r>
              <w:rPr>
                <w:rFonts w:hint="eastAsia" w:ascii="宋体" w:hAnsi="Times New Roman"/>
                <w:kern w:val="0"/>
                <w:sz w:val="19"/>
                <w:szCs w:val="19"/>
              </w:rPr>
              <w:t>后方右倒车制动</w:t>
            </w:r>
          </w:p>
        </w:tc>
        <w:tc>
          <w:tcPr>
            <w:tcW w:w="6792" w:type="dxa"/>
            <w:shd w:val="clear" w:color="auto" w:fill="auto"/>
          </w:tcPr>
          <w:p>
            <w:pPr>
              <w:pStyle w:val="56"/>
              <w:ind w:firstLine="380"/>
              <w:rPr>
                <w:sz w:val="19"/>
                <w:szCs w:val="19"/>
              </w:rPr>
            </w:pPr>
            <w:r>
              <w:rPr>
                <w:rFonts w:hint="eastAsia"/>
                <w:sz w:val="19"/>
                <w:szCs w:val="19"/>
              </w:rPr>
              <w:t>教练车在挂倒档、车速低于3 km/h时，方向盘右旋转不小于1圈，撞向右后侧或者左前侧正对探头面积不小于100 cm×50 cm刚性竖立放置的障碍物应在5 cm～150 cm范围内制动。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tcBorders>
              <w:bottom w:val="single" w:color="auto" w:sz="8" w:space="0"/>
            </w:tcBorders>
            <w:shd w:val="clear" w:color="auto" w:fill="auto"/>
            <w:vAlign w:val="center"/>
          </w:tcPr>
          <w:p>
            <w:pPr>
              <w:pStyle w:val="178"/>
              <w:rPr>
                <w:sz w:val="19"/>
                <w:szCs w:val="19"/>
              </w:rPr>
            </w:pPr>
            <w:r>
              <w:rPr>
                <w:sz w:val="19"/>
                <w:szCs w:val="19"/>
              </w:rPr>
              <w:t>1</w:t>
            </w:r>
            <w:r>
              <w:rPr>
                <w:rFonts w:hint="eastAsia"/>
                <w:sz w:val="19"/>
                <w:szCs w:val="19"/>
              </w:rPr>
              <w:t>3</w:t>
            </w:r>
          </w:p>
        </w:tc>
        <w:tc>
          <w:tcPr>
            <w:tcW w:w="1843" w:type="dxa"/>
            <w:tcBorders>
              <w:bottom w:val="single" w:color="auto" w:sz="8" w:space="0"/>
            </w:tcBorders>
            <w:shd w:val="clear" w:color="auto" w:fill="auto"/>
            <w:vAlign w:val="center"/>
          </w:tcPr>
          <w:p>
            <w:pPr>
              <w:pStyle w:val="56"/>
              <w:ind w:firstLine="380"/>
              <w:rPr>
                <w:sz w:val="19"/>
                <w:szCs w:val="19"/>
              </w:rPr>
            </w:pPr>
            <w:r>
              <w:rPr>
                <w:rFonts w:hint="eastAsia"/>
                <w:sz w:val="19"/>
                <w:szCs w:val="19"/>
              </w:rPr>
              <w:t>减速制动</w:t>
            </w:r>
          </w:p>
        </w:tc>
        <w:tc>
          <w:tcPr>
            <w:tcW w:w="6792" w:type="dxa"/>
            <w:tcBorders>
              <w:bottom w:val="single" w:color="auto" w:sz="8" w:space="0"/>
            </w:tcBorders>
            <w:shd w:val="clear" w:color="auto" w:fill="auto"/>
          </w:tcPr>
          <w:p>
            <w:pPr>
              <w:pStyle w:val="56"/>
              <w:ind w:firstLine="380"/>
              <w:rPr>
                <w:sz w:val="19"/>
                <w:szCs w:val="19"/>
              </w:rPr>
            </w:pPr>
            <w:r>
              <w:rPr>
                <w:rFonts w:hint="eastAsia"/>
                <w:sz w:val="19"/>
                <w:szCs w:val="19"/>
              </w:rPr>
              <w:t>车速高于一级限速时教练车应能完成制动减速。</w:t>
            </w:r>
          </w:p>
          <w:p>
            <w:pPr>
              <w:pStyle w:val="56"/>
              <w:ind w:firstLine="380"/>
              <w:rPr>
                <w:sz w:val="19"/>
                <w:szCs w:val="19"/>
              </w:rPr>
            </w:pPr>
            <w:r>
              <w:rPr>
                <w:rFonts w:hint="eastAsia"/>
                <w:sz w:val="19"/>
                <w:szCs w:val="19"/>
              </w:rPr>
              <w:t>车速高于二级限速且超过 2 s 后教练车应能完成制动并熄火。</w:t>
            </w:r>
          </w:p>
          <w:p>
            <w:pPr>
              <w:pStyle w:val="56"/>
              <w:ind w:firstLine="380"/>
              <w:rPr>
                <w:sz w:val="19"/>
                <w:szCs w:val="19"/>
              </w:rPr>
            </w:pPr>
            <w:r>
              <w:rPr>
                <w:rFonts w:hint="eastAsia"/>
                <w:sz w:val="19"/>
                <w:szCs w:val="19"/>
              </w:rPr>
              <w:t>制动减速过程中突遇障碍物时教练车应紧急制动。</w:t>
            </w:r>
          </w:p>
          <w:p>
            <w:pPr>
              <w:pStyle w:val="56"/>
              <w:ind w:firstLine="380"/>
              <w:rPr>
                <w:sz w:val="19"/>
                <w:szCs w:val="19"/>
              </w:rPr>
            </w:pPr>
            <w:r>
              <w:rPr>
                <w:rFonts w:hint="eastAsia"/>
                <w:sz w:val="19"/>
                <w:szCs w:val="19"/>
              </w:rPr>
              <w:t>制动减速过程中遇误踩油门时教练车应紧急制动。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334" w:type="dxa"/>
            <w:gridSpan w:val="3"/>
            <w:tcBorders>
              <w:top w:val="single" w:color="auto" w:sz="8" w:space="0"/>
              <w:bottom w:val="single" w:color="auto" w:sz="8" w:space="0"/>
            </w:tcBorders>
            <w:shd w:val="clear" w:color="auto" w:fill="auto"/>
            <w:vAlign w:val="center"/>
          </w:tcPr>
          <w:p>
            <w:pPr>
              <w:pStyle w:val="179"/>
            </w:pPr>
            <w:r>
              <w:rPr>
                <w:snapToGrid w:val="0"/>
              </w:rPr>
              <w:t>项目级限速是指在进行场地驾驶技能项目训练时设定的最大车辆速度值，场地级限速是指在设备的使用区域内设定的最大车辆速度值</w:t>
            </w:r>
            <w:r>
              <w:rPr>
                <w:rFonts w:hint="eastAsia" w:hAnsi="宋体" w:cs="宋体"/>
                <w:snapToGrid w:val="0"/>
              </w:rPr>
              <w:t>。项目级限速和场地级限速均设定两级阈值，其中，</w:t>
            </w:r>
            <w:r>
              <w:rPr>
                <w:snapToGrid w:val="0"/>
              </w:rPr>
              <w:t>一级限速为较低限速阈值；二级限速为较高限速阈值，具体阈值在保证训练安全的前提下视场地情况予以设定。</w:t>
            </w:r>
          </w:p>
        </w:tc>
      </w:tr>
    </w:tbl>
    <w:p>
      <w:pPr>
        <w:pStyle w:val="65"/>
        <w:spacing w:before="120" w:after="120"/>
        <w:rPr>
          <w:szCs w:val="22"/>
        </w:rPr>
      </w:pPr>
      <w:bookmarkStart w:id="126" w:name="_Toc107213573"/>
      <w:r>
        <w:rPr>
          <w:rFonts w:hint="eastAsia"/>
        </w:rPr>
        <w:t>算法运行时间</w:t>
      </w:r>
      <w:bookmarkEnd w:id="126"/>
    </w:p>
    <w:p>
      <w:pPr>
        <w:pStyle w:val="56"/>
        <w:ind w:firstLine="420"/>
      </w:pPr>
      <w:r>
        <w:rPr>
          <w:rFonts w:hint="eastAsia"/>
        </w:rPr>
        <w:t>算法运行时间应满足以下要求：</w:t>
      </w:r>
    </w:p>
    <w:p>
      <w:pPr>
        <w:pStyle w:val="174"/>
        <w:numPr>
          <w:ilvl w:val="0"/>
          <w:numId w:val="46"/>
        </w:numPr>
      </w:pPr>
      <w:r>
        <w:rPr>
          <w:rFonts w:hint="eastAsia"/>
        </w:rPr>
        <w:t>评判间隔时长需不大于</w:t>
      </w:r>
      <w:r>
        <w:t>1</w:t>
      </w:r>
      <w:r>
        <w:rPr>
          <w:rFonts w:hint="eastAsia"/>
        </w:rPr>
        <w:t>00</w:t>
      </w:r>
      <w:r>
        <w:t xml:space="preserve"> </w:t>
      </w:r>
      <w:r>
        <w:rPr>
          <w:rFonts w:hint="eastAsia"/>
        </w:rPr>
        <w:t>ms；</w:t>
      </w:r>
    </w:p>
    <w:p>
      <w:pPr>
        <w:pStyle w:val="174"/>
      </w:pPr>
      <w:r>
        <w:rPr>
          <w:rFonts w:hint="eastAsia"/>
        </w:rPr>
        <w:t>图形算法运算时间不大于</w:t>
      </w:r>
      <w:r>
        <w:t>4</w:t>
      </w:r>
      <w:r>
        <w:rPr>
          <w:rFonts w:hint="eastAsia"/>
        </w:rPr>
        <w:t>0</w:t>
      </w:r>
      <w:r>
        <w:t xml:space="preserve"> </w:t>
      </w:r>
      <w:r>
        <w:rPr>
          <w:rFonts w:hint="eastAsia"/>
        </w:rPr>
        <w:t>ms。</w:t>
      </w:r>
    </w:p>
    <w:p>
      <w:pPr>
        <w:pStyle w:val="65"/>
        <w:spacing w:before="120" w:after="120"/>
      </w:pPr>
      <w:bookmarkStart w:id="127" w:name="_Toc107213574"/>
      <w:r>
        <w:rPr>
          <w:rFonts w:hint="eastAsia"/>
        </w:rPr>
        <w:t>设备稳定性</w:t>
      </w:r>
      <w:bookmarkEnd w:id="127"/>
    </w:p>
    <w:p>
      <w:pPr>
        <w:pStyle w:val="164"/>
      </w:pPr>
      <w:r>
        <w:rPr>
          <w:rFonts w:hint="eastAsia"/>
          <w:spacing w:val="-2"/>
        </w:rPr>
        <w:t>连续工作</w:t>
      </w:r>
      <w:r>
        <w:rPr>
          <w:rFonts w:hint="eastAsia"/>
        </w:rPr>
        <w:t>12h的正常使用强度下，98%以上的硬件设备不掉线，平均无故障时间（MTBF）为1200</w:t>
      </w:r>
      <w:r>
        <w:t xml:space="preserve"> </w:t>
      </w:r>
      <w:r>
        <w:rPr>
          <w:rFonts w:hint="eastAsia"/>
        </w:rPr>
        <w:t>h；核心安全功能执行组件平均无故障时间为1200</w:t>
      </w:r>
      <w:r>
        <w:t xml:space="preserve"> </w:t>
      </w:r>
      <w:r>
        <w:rPr>
          <w:rFonts w:hint="eastAsia"/>
        </w:rPr>
        <w:t>h</w:t>
      </w:r>
      <w:r>
        <w:rPr>
          <w:rFonts w:hint="eastAsia"/>
          <w:spacing w:val="-2"/>
        </w:rPr>
        <w:t>。</w:t>
      </w:r>
    </w:p>
    <w:p>
      <w:pPr>
        <w:pStyle w:val="164"/>
      </w:pPr>
      <w:r>
        <w:rPr>
          <w:rFonts w:hint="eastAsia"/>
          <w:spacing w:val="-2"/>
        </w:rPr>
        <w:t>连续工作</w:t>
      </w:r>
      <w:r>
        <w:rPr>
          <w:rFonts w:hint="eastAsia"/>
        </w:rPr>
        <w:t>12h的正常使用强度下，操作系统软件出现死机的比率应小于万分之一；应用软件出现崩溃的概率应小于万分之一并且崩溃后应及时自动重启，并在重启过程中持续保证安全组件的正常功能。对应的死机、崩溃事件需有完整日志信息的记录。</w:t>
      </w:r>
    </w:p>
    <w:p>
      <w:pPr>
        <w:pStyle w:val="105"/>
        <w:spacing w:before="120" w:after="120"/>
        <w:ind w:left="0"/>
      </w:pPr>
      <w:bookmarkStart w:id="128" w:name="_Toc2100179342_WPSOffice_Level2"/>
      <w:bookmarkStart w:id="129" w:name="_Toc107216878"/>
      <w:bookmarkStart w:id="130" w:name="_Toc132648902_WPSOffice_Level2"/>
      <w:bookmarkStart w:id="131" w:name="_Toc107213629"/>
      <w:bookmarkStart w:id="132" w:name="_Toc107213565"/>
      <w:r>
        <w:rPr>
          <w:rFonts w:hint="eastAsia"/>
        </w:rPr>
        <w:t>环境适应性</w:t>
      </w:r>
      <w:bookmarkEnd w:id="128"/>
      <w:bookmarkEnd w:id="129"/>
      <w:bookmarkEnd w:id="130"/>
      <w:bookmarkEnd w:id="131"/>
      <w:bookmarkEnd w:id="132"/>
    </w:p>
    <w:p>
      <w:pPr>
        <w:pStyle w:val="65"/>
        <w:spacing w:before="120" w:after="120"/>
      </w:pPr>
      <w:r>
        <w:t>气候环境</w:t>
      </w:r>
    </w:p>
    <w:p>
      <w:pPr>
        <w:pStyle w:val="164"/>
      </w:pPr>
      <w:r>
        <w:rPr>
          <w:rFonts w:hint="eastAsia"/>
        </w:rPr>
        <w:t>实车智能培训系统在承受雨、雪、雾、冰冻等各项气候环境试验后，应无任何电气故障，机壳、插接器等不应有严重变形；其各项功能应保持正常；试验前存储的数据不应丢失。</w:t>
      </w:r>
    </w:p>
    <w:p>
      <w:pPr>
        <w:pStyle w:val="164"/>
      </w:pPr>
      <w:r>
        <w:rPr>
          <w:rFonts w:hint="eastAsia"/>
        </w:rPr>
        <w:t>应保证整体系统在以下天气条件下的正常使用：</w:t>
      </w:r>
    </w:p>
    <w:p>
      <w:pPr>
        <w:pStyle w:val="174"/>
        <w:numPr>
          <w:ilvl w:val="0"/>
          <w:numId w:val="47"/>
        </w:numPr>
      </w:pPr>
      <w:r>
        <w:rPr>
          <w:rFonts w:hint="eastAsia"/>
        </w:rPr>
        <w:t>环境温度在-40</w:t>
      </w:r>
      <w:r>
        <w:t>℃</w:t>
      </w:r>
      <w:r>
        <w:rPr>
          <w:rFonts w:hint="eastAsia"/>
        </w:rPr>
        <w:t>～85</w:t>
      </w:r>
      <w:r>
        <w:rPr>
          <w:spacing w:val="-2"/>
        </w:rPr>
        <w:t>℃</w:t>
      </w:r>
      <w:r>
        <w:rPr>
          <w:rFonts w:hint="eastAsia"/>
          <w:spacing w:val="-2"/>
        </w:rPr>
        <w:t xml:space="preserve">区间范围内；   </w:t>
      </w:r>
    </w:p>
    <w:p>
      <w:pPr>
        <w:pStyle w:val="174"/>
        <w:numPr>
          <w:ilvl w:val="0"/>
          <w:numId w:val="47"/>
        </w:numPr>
      </w:pPr>
      <w:r>
        <w:rPr>
          <w:rFonts w:hint="eastAsia"/>
        </w:rPr>
        <w:t>相对湿度在5%～95%区间范围内；</w:t>
      </w:r>
    </w:p>
    <w:p>
      <w:pPr>
        <w:pStyle w:val="174"/>
        <w:numPr>
          <w:ilvl w:val="0"/>
          <w:numId w:val="47"/>
        </w:numPr>
      </w:pPr>
      <w:r>
        <w:rPr>
          <w:rFonts w:hint="eastAsia"/>
        </w:rPr>
        <w:t xml:space="preserve">能见度不足50 m时； </w:t>
      </w:r>
    </w:p>
    <w:p>
      <w:pPr>
        <w:pStyle w:val="174"/>
        <w:numPr>
          <w:ilvl w:val="0"/>
          <w:numId w:val="47"/>
        </w:numPr>
      </w:pPr>
      <w:r>
        <w:rPr>
          <w:rFonts w:hint="eastAsia"/>
        </w:rPr>
        <w:t>夜间。</w:t>
      </w:r>
    </w:p>
    <w:p>
      <w:pPr>
        <w:pStyle w:val="65"/>
        <w:spacing w:before="120" w:after="120"/>
      </w:pPr>
      <w:bookmarkStart w:id="133" w:name="_Toc107213566"/>
      <w:bookmarkStart w:id="134" w:name="_Toc342070328_WPSOffice_Level2"/>
      <w:bookmarkStart w:id="135" w:name="_Toc107213630"/>
      <w:bookmarkStart w:id="136" w:name="_Toc107216879"/>
      <w:bookmarkStart w:id="137" w:name="_Toc1672978902_WPSOffice_Level2"/>
      <w:r>
        <w:rPr>
          <w:rFonts w:hint="eastAsia"/>
        </w:rPr>
        <w:t>机械环境适应性</w:t>
      </w:r>
      <w:bookmarkEnd w:id="133"/>
      <w:bookmarkEnd w:id="134"/>
      <w:bookmarkEnd w:id="135"/>
      <w:bookmarkEnd w:id="136"/>
      <w:bookmarkEnd w:id="137"/>
    </w:p>
    <w:p>
      <w:pPr>
        <w:pStyle w:val="56"/>
        <w:ind w:firstLine="388"/>
      </w:pPr>
      <w:r>
        <w:rPr>
          <w:rFonts w:hint="eastAsia"/>
          <w:spacing w:val="-8"/>
        </w:rPr>
        <w:t>实车智能培训系统在承受各项机械环境试验后，应无永久性结构变形；零部件应无损坏；应无电气故障，紧固部</w:t>
      </w:r>
      <w:r>
        <w:rPr>
          <w:rFonts w:hint="eastAsia"/>
        </w:rPr>
        <w:t>件应无松脱现象，插头、通信接口等接插件不应有脱落或接触不良现象；试验前存储的数据不应丢失。</w:t>
      </w:r>
    </w:p>
    <w:p>
      <w:pPr>
        <w:pStyle w:val="105"/>
        <w:spacing w:before="120" w:after="120"/>
        <w:ind w:left="0"/>
      </w:pPr>
      <w:bookmarkStart w:id="138" w:name="_Toc107216880"/>
      <w:bookmarkStart w:id="139" w:name="_Toc753015743_WPSOffice_Level2"/>
      <w:bookmarkStart w:id="140" w:name="_Toc107213631"/>
      <w:bookmarkStart w:id="141" w:name="_Toc107213567"/>
      <w:bookmarkStart w:id="142" w:name="_Toc362279677_WPSOffice_Level2"/>
      <w:r>
        <w:rPr>
          <w:rFonts w:hint="eastAsia"/>
        </w:rPr>
        <w:t>外壳防护等级</w:t>
      </w:r>
      <w:bookmarkEnd w:id="138"/>
      <w:bookmarkEnd w:id="139"/>
      <w:bookmarkEnd w:id="140"/>
      <w:bookmarkEnd w:id="141"/>
      <w:bookmarkEnd w:id="142"/>
    </w:p>
    <w:p>
      <w:pPr>
        <w:pStyle w:val="56"/>
        <w:ind w:firstLine="388"/>
      </w:pPr>
      <w:r>
        <w:rPr>
          <w:rFonts w:hint="eastAsia"/>
          <w:spacing w:val="-8"/>
        </w:rPr>
        <w:t>实车智能</w:t>
      </w:r>
      <w:r>
        <w:rPr>
          <w:rFonts w:hint="eastAsia"/>
        </w:rPr>
        <w:t>培训系统的外壳防护等级应符合GB</w:t>
      </w:r>
      <w:r>
        <w:t>/T</w:t>
      </w:r>
      <w:r>
        <w:rPr>
          <w:rFonts w:hint="eastAsia"/>
        </w:rPr>
        <w:t xml:space="preserve"> 4208—2017中IP43的要求。</w:t>
      </w:r>
    </w:p>
    <w:p>
      <w:pPr>
        <w:pStyle w:val="105"/>
        <w:spacing w:before="120" w:after="120"/>
        <w:ind w:left="0"/>
      </w:pPr>
      <w:bookmarkStart w:id="143" w:name="_Toc107213634"/>
      <w:bookmarkStart w:id="144" w:name="_Toc107216883"/>
      <w:bookmarkStart w:id="145" w:name="_Toc138077977_WPSOffice_Level2"/>
      <w:bookmarkStart w:id="146" w:name="_Toc107213570"/>
      <w:bookmarkStart w:id="147" w:name="_Toc230741398_WPSOffice_Level2"/>
      <w:r>
        <w:rPr>
          <w:rFonts w:hint="eastAsia"/>
        </w:rPr>
        <w:t>抗汽车电点火干扰</w:t>
      </w:r>
      <w:bookmarkEnd w:id="143"/>
      <w:bookmarkEnd w:id="144"/>
      <w:bookmarkEnd w:id="145"/>
      <w:bookmarkEnd w:id="146"/>
      <w:bookmarkEnd w:id="147"/>
    </w:p>
    <w:p>
      <w:pPr>
        <w:pStyle w:val="56"/>
        <w:ind w:firstLine="388"/>
      </w:pPr>
      <w:r>
        <w:rPr>
          <w:rFonts w:hint="eastAsia"/>
          <w:spacing w:val="-8"/>
        </w:rPr>
        <w:t>实车智能</w:t>
      </w:r>
      <w:r>
        <w:rPr>
          <w:rFonts w:hint="eastAsia"/>
        </w:rPr>
        <w:t>培训系统在遇到汽车电点火干扰时，不应出现异常现象，各项功能均应正常。</w:t>
      </w:r>
    </w:p>
    <w:p>
      <w:pPr>
        <w:pStyle w:val="104"/>
        <w:spacing w:before="240" w:after="240"/>
      </w:pPr>
      <w:bookmarkStart w:id="148" w:name="_Toc107213637"/>
      <w:bookmarkStart w:id="149" w:name="_Toc107216886"/>
      <w:bookmarkStart w:id="150" w:name="_Toc2008749041_WPSOffice_Level1"/>
      <w:bookmarkStart w:id="151" w:name="_Toc1684892598_WPSOffice_Level1"/>
      <w:bookmarkStart w:id="152" w:name="_Toc107213576"/>
      <w:r>
        <w:rPr>
          <w:rFonts w:hint="eastAsia"/>
        </w:rPr>
        <w:t>检验方法</w:t>
      </w:r>
      <w:bookmarkEnd w:id="148"/>
      <w:bookmarkEnd w:id="149"/>
      <w:bookmarkEnd w:id="150"/>
      <w:bookmarkEnd w:id="151"/>
      <w:bookmarkEnd w:id="152"/>
    </w:p>
    <w:p>
      <w:pPr>
        <w:pStyle w:val="105"/>
        <w:spacing w:before="120" w:after="120"/>
        <w:ind w:left="0"/>
      </w:pPr>
      <w:bookmarkStart w:id="153" w:name="_Toc815018138_WPSOffice_Level2"/>
      <w:bookmarkStart w:id="154" w:name="_Toc107216887"/>
      <w:bookmarkStart w:id="155" w:name="_Toc642362583_WPSOffice_Level2"/>
      <w:bookmarkStart w:id="156" w:name="_Toc107213577"/>
      <w:bookmarkStart w:id="157" w:name="_Toc107213638"/>
      <w:r>
        <w:rPr>
          <w:rFonts w:hint="eastAsia"/>
        </w:rPr>
        <w:t>外观质量</w:t>
      </w:r>
      <w:bookmarkEnd w:id="153"/>
      <w:bookmarkEnd w:id="154"/>
      <w:bookmarkEnd w:id="155"/>
      <w:bookmarkEnd w:id="156"/>
      <w:bookmarkEnd w:id="157"/>
    </w:p>
    <w:p>
      <w:pPr>
        <w:pStyle w:val="56"/>
        <w:ind w:firstLine="420"/>
      </w:pPr>
      <w:r>
        <w:rPr>
          <w:rFonts w:hint="eastAsia"/>
        </w:rPr>
        <w:t>采用目测、触摸与借助测距工具测量的方法检测培训系统硬件部分的壳体外观、线路连接工艺和占用空间。</w:t>
      </w:r>
    </w:p>
    <w:p>
      <w:pPr>
        <w:pStyle w:val="105"/>
        <w:spacing w:before="120" w:after="120"/>
        <w:ind w:left="0"/>
      </w:pPr>
      <w:bookmarkStart w:id="158" w:name="_Toc787639012_WPSOffice_Level2"/>
      <w:bookmarkStart w:id="159" w:name="_Toc1359144800_WPSOffice_Level2"/>
      <w:r>
        <w:rPr>
          <w:rFonts w:hint="eastAsia"/>
        </w:rPr>
        <w:t>电气部件</w:t>
      </w:r>
      <w:bookmarkEnd w:id="158"/>
      <w:bookmarkEnd w:id="159"/>
    </w:p>
    <w:p>
      <w:pPr>
        <w:pStyle w:val="65"/>
        <w:numPr>
          <w:ilvl w:val="3"/>
          <w:numId w:val="48"/>
        </w:numPr>
        <w:spacing w:before="120" w:after="120" w:line="259" w:lineRule="auto"/>
      </w:pPr>
      <w:r>
        <w:rPr>
          <w:rFonts w:hint="eastAsia"/>
        </w:rPr>
        <w:t>电源</w:t>
      </w:r>
    </w:p>
    <w:p>
      <w:pPr>
        <w:pStyle w:val="56"/>
        <w:ind w:firstLine="420"/>
      </w:pPr>
      <w:r>
        <w:rPr>
          <w:rFonts w:hint="eastAsia"/>
        </w:rPr>
        <w:t>目视检查</w:t>
      </w:r>
      <w:r>
        <w:rPr>
          <w:rFonts w:hint="eastAsia"/>
          <w:spacing w:val="-8"/>
        </w:rPr>
        <w:t>实车智能</w:t>
      </w:r>
      <w:r>
        <w:rPr>
          <w:rFonts w:hint="eastAsia"/>
        </w:rPr>
        <w:t>培训系统的电源供电方式。</w:t>
      </w:r>
    </w:p>
    <w:p>
      <w:pPr>
        <w:pStyle w:val="65"/>
        <w:spacing w:before="120" w:after="120"/>
      </w:pPr>
      <w:r>
        <w:rPr>
          <w:rFonts w:hint="eastAsia"/>
        </w:rPr>
        <w:t>连接导线</w:t>
      </w:r>
    </w:p>
    <w:p>
      <w:pPr>
        <w:pStyle w:val="56"/>
        <w:ind w:firstLine="420"/>
      </w:pPr>
      <w:r>
        <w:rPr>
          <w:rFonts w:hint="eastAsia"/>
        </w:rPr>
        <w:t>目视检查</w:t>
      </w:r>
      <w:r>
        <w:rPr>
          <w:rFonts w:hint="eastAsia"/>
          <w:spacing w:val="-8"/>
        </w:rPr>
        <w:t>实车智能</w:t>
      </w:r>
      <w:r>
        <w:rPr>
          <w:rFonts w:hint="eastAsia"/>
        </w:rPr>
        <w:t>培训系统各连接导线的规格与线号。</w:t>
      </w:r>
    </w:p>
    <w:p>
      <w:pPr>
        <w:pStyle w:val="105"/>
        <w:spacing w:before="120" w:after="120"/>
        <w:ind w:left="0"/>
      </w:pPr>
      <w:bookmarkStart w:id="160" w:name="_Toc759674576_WPSOffice_Level2"/>
      <w:bookmarkStart w:id="161" w:name="_Toc363100461_WPSOffice_Level2"/>
      <w:r>
        <w:rPr>
          <w:rFonts w:hint="eastAsia"/>
        </w:rPr>
        <w:t>电气性能</w:t>
      </w:r>
      <w:bookmarkEnd w:id="160"/>
      <w:bookmarkEnd w:id="161"/>
    </w:p>
    <w:p>
      <w:pPr>
        <w:pStyle w:val="65"/>
        <w:spacing w:before="120" w:after="120"/>
      </w:pPr>
      <w:r>
        <w:rPr>
          <w:rFonts w:hint="eastAsia"/>
        </w:rPr>
        <w:t>电源电压适应性试验</w:t>
      </w:r>
    </w:p>
    <w:p>
      <w:pPr>
        <w:pStyle w:val="56"/>
        <w:ind w:firstLine="420"/>
      </w:pPr>
      <w:r>
        <w:rPr>
          <w:rFonts w:hint="eastAsia"/>
        </w:rPr>
        <w:t>对于车辆标称电源电压，分别按下列方法进行试验：</w:t>
      </w:r>
    </w:p>
    <w:p>
      <w:pPr>
        <w:pStyle w:val="174"/>
        <w:numPr>
          <w:ilvl w:val="0"/>
          <w:numId w:val="49"/>
        </w:numPr>
      </w:pPr>
      <w:r>
        <w:rPr>
          <w:rFonts w:hint="eastAsia"/>
          <w:spacing w:val="-8"/>
        </w:rPr>
        <w:t>实车智能</w:t>
      </w:r>
      <w:r>
        <w:rPr>
          <w:rFonts w:hint="eastAsia"/>
        </w:rPr>
        <w:t>培训系统标称电源电压为12V时，将供电电压调至10V和16V,分别连续工作lh,其间输入模拟信号，检查系统的功能动作情况；</w:t>
      </w:r>
    </w:p>
    <w:p>
      <w:pPr>
        <w:pStyle w:val="174"/>
      </w:pPr>
      <w:r>
        <w:rPr>
          <w:rFonts w:hint="eastAsia"/>
          <w:spacing w:val="-8"/>
        </w:rPr>
        <w:t>实车智能</w:t>
      </w:r>
      <w:r>
        <w:rPr>
          <w:rFonts w:hint="eastAsia"/>
        </w:rPr>
        <w:t>培训系统标称电源电压为24V</w:t>
      </w:r>
      <w:r>
        <w:rPr>
          <w:rFonts w:hint="eastAsia"/>
          <w:spacing w:val="-7"/>
        </w:rPr>
        <w:t>时，将供电电压调至</w:t>
      </w:r>
      <w:r>
        <w:rPr>
          <w:rFonts w:hint="eastAsia"/>
        </w:rPr>
        <w:t>18V和32V,分别连续工作lh</w:t>
      </w:r>
      <w:r>
        <w:rPr>
          <w:rFonts w:hint="eastAsia"/>
          <w:spacing w:val="-7"/>
        </w:rPr>
        <w:t>,其间输入模拟信号，</w:t>
      </w:r>
      <w:r>
        <w:rPr>
          <w:rFonts w:hint="eastAsia"/>
        </w:rPr>
        <w:t>检查系统的功能动作情况。</w:t>
      </w:r>
    </w:p>
    <w:p>
      <w:pPr>
        <w:pStyle w:val="65"/>
        <w:spacing w:before="120" w:after="120"/>
      </w:pPr>
      <w:r>
        <w:rPr>
          <w:rFonts w:hint="eastAsia"/>
        </w:rPr>
        <w:t>耐电源极性反接试验</w:t>
      </w:r>
    </w:p>
    <w:p>
      <w:pPr>
        <w:pStyle w:val="56"/>
        <w:ind w:firstLine="420"/>
      </w:pPr>
      <w:r>
        <w:rPr>
          <w:rFonts w:hint="eastAsia"/>
        </w:rPr>
        <w:t>对实车智能培训系统的电源线施加与标称电源电压极性相反的试验电压，标称电源电压为12</w:t>
      </w:r>
      <w:r>
        <w:t xml:space="preserve"> </w:t>
      </w:r>
      <w:r>
        <w:rPr>
          <w:rFonts w:hint="eastAsia"/>
        </w:rPr>
        <w:t>V时，施加14</w:t>
      </w:r>
      <w:r>
        <w:t xml:space="preserve"> </w:t>
      </w:r>
      <w:r>
        <w:rPr>
          <w:rFonts w:hint="eastAsia"/>
        </w:rPr>
        <w:t>V</w:t>
      </w:r>
      <w:r>
        <w:t>±</w:t>
      </w:r>
      <w:r>
        <w:rPr>
          <w:rFonts w:hint="eastAsia"/>
        </w:rPr>
        <w:t>0.</w:t>
      </w:r>
      <w:r>
        <w:t xml:space="preserve">1 </w:t>
      </w:r>
      <w:r>
        <w:rPr>
          <w:rFonts w:hint="eastAsia"/>
        </w:rPr>
        <w:t>V的反向电压；标称电源电压为24</w:t>
      </w:r>
      <w:r>
        <w:t xml:space="preserve"> </w:t>
      </w:r>
      <w:r>
        <w:rPr>
          <w:rFonts w:hint="eastAsia"/>
        </w:rPr>
        <w:t>V时，施加28</w:t>
      </w:r>
      <w:r>
        <w:t xml:space="preserve"> </w:t>
      </w:r>
      <w:r>
        <w:rPr>
          <w:rFonts w:hint="eastAsia"/>
        </w:rPr>
        <w:t>V</w:t>
      </w:r>
      <w:r>
        <w:t>±</w:t>
      </w:r>
      <w:r>
        <w:rPr>
          <w:rFonts w:hint="eastAsia"/>
        </w:rPr>
        <w:t>0.2</w:t>
      </w:r>
      <w:r>
        <w:t xml:space="preserve"> </w:t>
      </w:r>
      <w:r>
        <w:rPr>
          <w:rFonts w:hint="eastAsia"/>
        </w:rPr>
        <w:t>V的反向电压；以上试验持续时间均为l</w:t>
      </w:r>
      <w:r>
        <w:t xml:space="preserve"> </w:t>
      </w:r>
      <w:r>
        <w:rPr>
          <w:rFonts w:hint="eastAsia"/>
        </w:rPr>
        <w:t>min。试验后检查实车智能培训系统功能情况。</w:t>
      </w:r>
    </w:p>
    <w:p>
      <w:pPr>
        <w:pStyle w:val="65"/>
        <w:spacing w:before="120" w:after="120"/>
      </w:pPr>
      <w:r>
        <w:rPr>
          <w:rFonts w:hint="eastAsia"/>
        </w:rPr>
        <w:t>耐电源过电压试验</w:t>
      </w:r>
    </w:p>
    <w:p>
      <w:pPr>
        <w:pStyle w:val="56"/>
        <w:ind w:firstLine="388"/>
      </w:pPr>
      <w:r>
        <w:rPr>
          <w:rFonts w:hint="eastAsia"/>
          <w:spacing w:val="-8"/>
        </w:rPr>
        <w:t>实车智能</w:t>
      </w:r>
      <w:r>
        <w:rPr>
          <w:rFonts w:hint="eastAsia"/>
        </w:rPr>
        <w:t>培训系统标称电源电压为12</w:t>
      </w:r>
      <w:r>
        <w:t xml:space="preserve"> </w:t>
      </w:r>
      <w:r>
        <w:rPr>
          <w:rFonts w:hint="eastAsia"/>
        </w:rPr>
        <w:t>V</w:t>
      </w:r>
      <w:r>
        <w:rPr>
          <w:rFonts w:hint="eastAsia"/>
          <w:spacing w:val="-8"/>
        </w:rPr>
        <w:t>时，对其施加</w:t>
      </w:r>
      <w:r>
        <w:rPr>
          <w:rFonts w:hint="eastAsia"/>
        </w:rPr>
        <w:t>24</w:t>
      </w:r>
      <w:r>
        <w:t xml:space="preserve"> </w:t>
      </w:r>
      <w:r>
        <w:rPr>
          <w:rFonts w:hint="eastAsia"/>
        </w:rPr>
        <w:t>V</w:t>
      </w:r>
      <w:r>
        <w:rPr>
          <w:rFonts w:hint="eastAsia"/>
          <w:spacing w:val="-7"/>
        </w:rPr>
        <w:t>的工作电压；标称电源电压为</w:t>
      </w:r>
      <w:r>
        <w:rPr>
          <w:rFonts w:hint="eastAsia"/>
        </w:rPr>
        <w:t>24</w:t>
      </w:r>
      <w:r>
        <w:t xml:space="preserve"> </w:t>
      </w:r>
      <w:r>
        <w:rPr>
          <w:rFonts w:hint="eastAsia"/>
        </w:rPr>
        <w:t>V</w:t>
      </w:r>
      <w:r>
        <w:rPr>
          <w:rFonts w:hint="eastAsia"/>
          <w:spacing w:val="-7"/>
        </w:rPr>
        <w:t>时，对其施加</w:t>
      </w:r>
      <w:r>
        <w:rPr>
          <w:rFonts w:hint="eastAsia"/>
        </w:rPr>
        <w:t>36V的工作电压；试验后检查</w:t>
      </w:r>
      <w:r>
        <w:rPr>
          <w:rFonts w:hint="eastAsia"/>
          <w:spacing w:val="-8"/>
        </w:rPr>
        <w:t>实车智能</w:t>
      </w:r>
      <w:r>
        <w:rPr>
          <w:rFonts w:hint="eastAsia"/>
        </w:rPr>
        <w:t>培训系统的功能。</w:t>
      </w:r>
    </w:p>
    <w:p>
      <w:pPr>
        <w:pStyle w:val="65"/>
        <w:spacing w:before="120" w:after="120"/>
      </w:pPr>
      <w:r>
        <w:rPr>
          <w:rFonts w:hint="eastAsia"/>
        </w:rPr>
        <w:t>断电保护试验</w:t>
      </w:r>
    </w:p>
    <w:p>
      <w:pPr>
        <w:pStyle w:val="56"/>
        <w:ind w:firstLine="420"/>
      </w:pPr>
      <w:r>
        <w:rPr>
          <w:rFonts w:hint="eastAsia"/>
        </w:rPr>
        <w:t>将存有数据的</w:t>
      </w:r>
      <w:r>
        <w:rPr>
          <w:rFonts w:hint="eastAsia"/>
          <w:spacing w:val="-8"/>
        </w:rPr>
        <w:t>实车智能</w:t>
      </w:r>
      <w:r>
        <w:rPr>
          <w:rFonts w:hint="eastAsia"/>
        </w:rPr>
        <w:t>培训系统接标称电源电压正常工作，连续断电7天后，检查</w:t>
      </w:r>
      <w:r>
        <w:rPr>
          <w:rFonts w:hint="eastAsia"/>
          <w:spacing w:val="-8"/>
        </w:rPr>
        <w:t>实车智能</w:t>
      </w:r>
      <w:r>
        <w:rPr>
          <w:rFonts w:hint="eastAsia"/>
        </w:rPr>
        <w:t>培训系统功能一致性。</w:t>
      </w:r>
    </w:p>
    <w:p>
      <w:pPr>
        <w:pStyle w:val="105"/>
        <w:spacing w:before="120" w:after="120"/>
        <w:ind w:left="0"/>
      </w:pPr>
      <w:bookmarkStart w:id="162" w:name="_Toc107213586"/>
      <w:bookmarkStart w:id="163" w:name="_Toc107216890"/>
      <w:bookmarkStart w:id="164" w:name="_Toc107213641"/>
      <w:bookmarkStart w:id="165" w:name="_Toc1060317417_WPSOffice_Level2"/>
      <w:bookmarkStart w:id="166" w:name="_Toc1628406900_WPSOffice_Level2"/>
      <w:r>
        <w:rPr>
          <w:rFonts w:hint="eastAsia"/>
        </w:rPr>
        <w:t>功能试验</w:t>
      </w:r>
      <w:bookmarkEnd w:id="162"/>
      <w:bookmarkEnd w:id="163"/>
      <w:bookmarkEnd w:id="164"/>
      <w:bookmarkEnd w:id="165"/>
      <w:bookmarkEnd w:id="166"/>
    </w:p>
    <w:p>
      <w:pPr>
        <w:pStyle w:val="65"/>
        <w:spacing w:before="120" w:after="120"/>
      </w:pPr>
      <w:bookmarkStart w:id="167" w:name="_Toc107213587"/>
      <w:r>
        <w:rPr>
          <w:rFonts w:hint="eastAsia"/>
        </w:rPr>
        <w:t>检验环境</w:t>
      </w:r>
      <w:bookmarkEnd w:id="167"/>
    </w:p>
    <w:p>
      <w:pPr>
        <w:pStyle w:val="56"/>
        <w:ind w:firstLine="388"/>
      </w:pPr>
      <w:r>
        <w:rPr>
          <w:rFonts w:hint="eastAsia"/>
          <w:spacing w:val="-8"/>
        </w:rPr>
        <w:t>实车智能</w:t>
      </w:r>
      <w:r>
        <w:rPr>
          <w:rFonts w:hint="eastAsia"/>
        </w:rPr>
        <w:t>培训系统按照工艺进行规范安装、调试、配置完成，正常启动</w:t>
      </w:r>
      <w:r>
        <w:rPr>
          <w:rFonts w:hint="eastAsia"/>
          <w:spacing w:val="-8"/>
        </w:rPr>
        <w:t>实车智能</w:t>
      </w:r>
      <w:r>
        <w:rPr>
          <w:rFonts w:hint="eastAsia"/>
        </w:rPr>
        <w:t>培训系统。</w:t>
      </w:r>
    </w:p>
    <w:p>
      <w:pPr>
        <w:pStyle w:val="65"/>
        <w:spacing w:before="120" w:after="120"/>
      </w:pPr>
      <w:r>
        <w:rPr>
          <w:rFonts w:hint="eastAsia"/>
        </w:rPr>
        <w:t>智能预约功能</w:t>
      </w:r>
    </w:p>
    <w:p>
      <w:pPr>
        <w:pStyle w:val="56"/>
        <w:ind w:firstLine="420"/>
      </w:pPr>
      <w:r>
        <w:rPr>
          <w:rFonts w:hint="eastAsia"/>
        </w:rPr>
        <w:t>通过录入测试学员信息，现场分别采用预约/非预约模式进行签到验证。</w:t>
      </w:r>
    </w:p>
    <w:p>
      <w:pPr>
        <w:pStyle w:val="65"/>
        <w:spacing w:before="120" w:after="120"/>
      </w:pPr>
      <w:r>
        <w:rPr>
          <w:rFonts w:hint="eastAsia"/>
        </w:rPr>
        <w:t>智能教学功能</w:t>
      </w:r>
    </w:p>
    <w:p>
      <w:pPr>
        <w:pStyle w:val="56"/>
        <w:ind w:firstLine="420"/>
      </w:pPr>
      <w:r>
        <w:rPr>
          <w:rFonts w:hint="eastAsia"/>
        </w:rPr>
        <w:t>按照智能教学功能的需求，逐项验证各项功能是否实现。</w:t>
      </w:r>
    </w:p>
    <w:p>
      <w:pPr>
        <w:pStyle w:val="65"/>
        <w:spacing w:before="120" w:after="120"/>
      </w:pPr>
      <w:r>
        <w:rPr>
          <w:rFonts w:hint="eastAsia"/>
        </w:rPr>
        <w:t>模拟考核功能</w:t>
      </w:r>
    </w:p>
    <w:p>
      <w:pPr>
        <w:pStyle w:val="56"/>
        <w:ind w:firstLine="420"/>
      </w:pPr>
      <w:r>
        <w:rPr>
          <w:rFonts w:hint="eastAsia"/>
        </w:rPr>
        <w:t>按照</w:t>
      </w:r>
      <w:r>
        <w:rPr>
          <w:rFonts w:hint="eastAsia"/>
          <w:spacing w:val="-8"/>
        </w:rPr>
        <w:t>实车智能</w:t>
      </w:r>
      <w:r>
        <w:rPr>
          <w:rFonts w:hint="eastAsia"/>
        </w:rPr>
        <w:t>培训系统操作说明，运行</w:t>
      </w:r>
      <w:r>
        <w:rPr>
          <w:rFonts w:hint="eastAsia"/>
          <w:spacing w:val="-8"/>
        </w:rPr>
        <w:t>实车智能</w:t>
      </w:r>
      <w:r>
        <w:rPr>
          <w:rFonts w:hint="eastAsia"/>
        </w:rPr>
        <w:t>培训系统，查看车辆全科目过程的考试评判功能，成绩统计、查询以及轨迹回放功能。</w:t>
      </w:r>
    </w:p>
    <w:p>
      <w:pPr>
        <w:pStyle w:val="65"/>
        <w:spacing w:before="120" w:after="120"/>
      </w:pPr>
      <w:r>
        <w:rPr>
          <w:rFonts w:hint="eastAsia"/>
        </w:rPr>
        <w:t>安全防护功能</w:t>
      </w:r>
    </w:p>
    <w:p>
      <w:pPr>
        <w:pStyle w:val="56"/>
        <w:ind w:firstLine="420"/>
      </w:pPr>
      <w:r>
        <w:rPr>
          <w:rFonts w:hint="eastAsia"/>
        </w:rPr>
        <w:t>按照安全防护功能的需求，逐项验证各项功能是否实现。</w:t>
      </w:r>
    </w:p>
    <w:p>
      <w:pPr>
        <w:pStyle w:val="65"/>
        <w:spacing w:before="120" w:after="120"/>
      </w:pPr>
      <w:r>
        <w:rPr>
          <w:rFonts w:hint="eastAsia"/>
        </w:rPr>
        <w:t>语音交互功能</w:t>
      </w:r>
    </w:p>
    <w:p>
      <w:pPr>
        <w:pStyle w:val="56"/>
        <w:ind w:firstLine="420"/>
        <w:rPr>
          <w:spacing w:val="-5"/>
        </w:rPr>
      </w:pPr>
      <w:r>
        <w:rPr>
          <w:rFonts w:hint="eastAsia"/>
        </w:rPr>
        <w:t>识别学员的语音语义，系统能够做出响应，同时对于学员使用过程中产生问题，进行主动式语音提</w:t>
      </w:r>
      <w:r>
        <w:rPr>
          <w:rFonts w:hint="eastAsia"/>
          <w:spacing w:val="-5"/>
        </w:rPr>
        <w:t>示，根据学员的语音输入，做出响应教学功能的调整。</w:t>
      </w:r>
    </w:p>
    <w:p>
      <w:pPr>
        <w:pStyle w:val="65"/>
        <w:spacing w:before="120" w:after="120"/>
      </w:pPr>
      <w:r>
        <w:t>学员求助功能</w:t>
      </w:r>
    </w:p>
    <w:p>
      <w:pPr>
        <w:pStyle w:val="56"/>
        <w:ind w:firstLine="420"/>
      </w:pPr>
      <w:r>
        <w:rPr>
          <w:rFonts w:hint="eastAsia"/>
        </w:rPr>
        <w:t>模拟学员主动呼叫人机交互师和远程监管人员以及远程监管人员主动呼叫学员的情况，观察交互过程是否顺畅，图像、语音是否清晰流畅。</w:t>
      </w:r>
    </w:p>
    <w:p>
      <w:pPr>
        <w:pStyle w:val="65"/>
        <w:spacing w:before="120" w:after="120"/>
      </w:pPr>
      <w:r>
        <w:t>教学过程记录功能</w:t>
      </w:r>
    </w:p>
    <w:p>
      <w:pPr>
        <w:pStyle w:val="56"/>
        <w:ind w:firstLine="420"/>
      </w:pPr>
      <w:r>
        <w:rPr>
          <w:rFonts w:hint="eastAsia"/>
        </w:rPr>
        <w:t>查看实车智能培训系统的教学日志中存储的教学培训记录情况，以及查询和统计功能的实现情况。重点关注记录是否完整、真实、准确，以及统计查询功能是否完备。</w:t>
      </w:r>
    </w:p>
    <w:p>
      <w:pPr>
        <w:pStyle w:val="65"/>
        <w:spacing w:before="120" w:after="120"/>
      </w:pPr>
      <w:r>
        <w:t>安全驾驶行为习惯导入功能</w:t>
      </w:r>
    </w:p>
    <w:p>
      <w:pPr>
        <w:pStyle w:val="56"/>
        <w:ind w:firstLine="420"/>
      </w:pPr>
      <w:r>
        <w:rPr>
          <w:rFonts w:hint="eastAsia"/>
        </w:rPr>
        <w:t>查看实车智能培训系统是否具有安全带系佩、视野盲区观察、后视镜观察、开关车门观察、安全启动等与驾驶员习惯养成有关的功能。</w:t>
      </w:r>
    </w:p>
    <w:p>
      <w:pPr>
        <w:pStyle w:val="65"/>
        <w:spacing w:before="120" w:after="120"/>
      </w:pPr>
      <w:r>
        <w:rPr>
          <w:rFonts w:hint="eastAsia"/>
        </w:rPr>
        <w:t>全景三维电子地图显示功能</w:t>
      </w:r>
    </w:p>
    <w:p>
      <w:pPr>
        <w:pStyle w:val="56"/>
        <w:ind w:firstLine="420"/>
      </w:pPr>
      <w:r>
        <w:rPr>
          <w:rFonts w:hint="eastAsia"/>
        </w:rPr>
        <w:t>按照</w:t>
      </w:r>
      <w:r>
        <w:rPr>
          <w:rFonts w:hint="eastAsia"/>
          <w:spacing w:val="-8"/>
        </w:rPr>
        <w:t>实车智能</w:t>
      </w:r>
      <w:r>
        <w:rPr>
          <w:rFonts w:hint="eastAsia"/>
        </w:rPr>
        <w:t>培训系统操作说明，检查三维场地模型的精准性，查验系统能否等比例实时实景呈现场地情况、车辆运行情况和危险状态情况，并能否及时提示。</w:t>
      </w:r>
    </w:p>
    <w:p>
      <w:pPr>
        <w:pStyle w:val="65"/>
        <w:spacing w:before="120" w:after="120"/>
      </w:pPr>
      <w:r>
        <w:rPr>
          <w:rFonts w:hint="eastAsia"/>
        </w:rPr>
        <w:t>智能中央监控功能</w:t>
      </w:r>
    </w:p>
    <w:p>
      <w:pPr>
        <w:pStyle w:val="56"/>
        <w:ind w:firstLine="420"/>
      </w:pPr>
      <w:r>
        <w:rPr>
          <w:rFonts w:hint="eastAsia"/>
        </w:rPr>
        <w:t>使用测试学员与教学监控中心分别进行主动呼叫，观察交互过程网络质量、视频流畅度、通话质量。</w:t>
      </w:r>
    </w:p>
    <w:p>
      <w:pPr>
        <w:pStyle w:val="65"/>
        <w:spacing w:before="120" w:after="120"/>
      </w:pPr>
      <w:r>
        <w:t>智能管理功能</w:t>
      </w:r>
    </w:p>
    <w:p>
      <w:pPr>
        <w:pStyle w:val="56"/>
        <w:ind w:firstLine="420"/>
        <w:rPr>
          <w:rFonts w:hint="eastAsia"/>
        </w:rPr>
      </w:pPr>
      <w:r>
        <w:rPr>
          <w:rFonts w:hint="eastAsia"/>
        </w:rPr>
        <w:t>运行实车智能培训系统，查看学员管理、车辆管理和数据管理功能，验证系统能否实现数据全双工传输、统计查询、数据导入、历史轨迹回放等功能。</w:t>
      </w:r>
    </w:p>
    <w:p>
      <w:pPr>
        <w:pStyle w:val="65"/>
        <w:spacing w:before="120" w:after="120"/>
      </w:pPr>
      <w:r>
        <w:rPr>
          <w:rFonts w:hint="eastAsia"/>
        </w:rPr>
        <w:t>网络与数据安全功能</w:t>
      </w:r>
    </w:p>
    <w:p>
      <w:pPr>
        <w:pStyle w:val="56"/>
        <w:ind w:firstLine="420"/>
      </w:pPr>
      <w:r>
        <w:rPr>
          <w:rFonts w:hint="eastAsia"/>
        </w:rPr>
        <w:t>运行实车智能培训系统，查看网络使用情况以及相应的处理能力，确认系统是否使用了数据保护的技术措施。</w:t>
      </w:r>
    </w:p>
    <w:p>
      <w:pPr>
        <w:pStyle w:val="65"/>
        <w:spacing w:before="120" w:after="120"/>
      </w:pPr>
      <w:r>
        <w:rPr>
          <w:rFonts w:hint="eastAsia"/>
        </w:rPr>
        <w:t>数据分析与智能决策支持功能</w:t>
      </w:r>
    </w:p>
    <w:p>
      <w:pPr>
        <w:pStyle w:val="56"/>
        <w:ind w:firstLine="420"/>
      </w:pPr>
      <w:r>
        <w:t>运行</w:t>
      </w:r>
      <w:r>
        <w:rPr>
          <w:rFonts w:hint="eastAsia"/>
        </w:rPr>
        <w:t>实车</w:t>
      </w:r>
      <w:r>
        <w:t>智能培训系统，查看数据分析功能的准确性和完整性，以及智能决策支持功能对所设置的测试问题的处理情况。</w:t>
      </w:r>
    </w:p>
    <w:p>
      <w:pPr>
        <w:pStyle w:val="65"/>
        <w:spacing w:before="120" w:after="120"/>
      </w:pPr>
      <w:r>
        <w:rPr>
          <w:rFonts w:hint="eastAsia"/>
        </w:rPr>
        <w:t>设备自检与故障诊断功能</w:t>
      </w:r>
    </w:p>
    <w:p>
      <w:pPr>
        <w:pStyle w:val="56"/>
        <w:ind w:firstLine="420"/>
      </w:pPr>
      <w:r>
        <w:rPr>
          <w:rFonts w:hint="eastAsia"/>
        </w:rPr>
        <w:t>按照5</w:t>
      </w:r>
      <w:r>
        <w:t>.4.15中所列子项</w:t>
      </w:r>
      <w:r>
        <w:rPr>
          <w:rFonts w:hint="eastAsia"/>
        </w:rPr>
        <w:t>，逐项验证其功能是否能够实现。</w:t>
      </w:r>
    </w:p>
    <w:p>
      <w:pPr>
        <w:pStyle w:val="105"/>
        <w:spacing w:before="120" w:after="120"/>
        <w:ind w:left="0"/>
      </w:pPr>
      <w:bookmarkStart w:id="168" w:name="_Toc107216899"/>
      <w:bookmarkStart w:id="169" w:name="_Toc107213604"/>
      <w:bookmarkStart w:id="170" w:name="_Toc879479462_WPSOffice_Level2"/>
      <w:bookmarkStart w:id="171" w:name="_Toc889187821_WPSOffice_Level2"/>
      <w:bookmarkStart w:id="172" w:name="_Toc107213650"/>
      <w:bookmarkStart w:id="173" w:name="_Toc935524713_WPSOffice_Level2"/>
      <w:bookmarkStart w:id="174" w:name="_Toc107213589"/>
      <w:bookmarkStart w:id="175" w:name="_Toc107216891"/>
      <w:bookmarkStart w:id="176" w:name="_Toc1103170932_WPSOffice_Level2"/>
      <w:bookmarkStart w:id="177" w:name="_Toc107213642"/>
      <w:r>
        <w:rPr>
          <w:rFonts w:hint="eastAsia"/>
        </w:rPr>
        <w:t>性能</w:t>
      </w:r>
      <w:bookmarkEnd w:id="168"/>
      <w:bookmarkEnd w:id="169"/>
      <w:bookmarkEnd w:id="170"/>
      <w:bookmarkEnd w:id="171"/>
      <w:bookmarkEnd w:id="172"/>
    </w:p>
    <w:p>
      <w:pPr>
        <w:pStyle w:val="65"/>
        <w:spacing w:before="120" w:after="120"/>
      </w:pPr>
      <w:bookmarkStart w:id="178" w:name="_Toc107213605"/>
      <w:r>
        <w:rPr>
          <w:rFonts w:hint="eastAsia"/>
        </w:rPr>
        <w:t>检验条件</w:t>
      </w:r>
      <w:bookmarkEnd w:id="178"/>
    </w:p>
    <w:p>
      <w:pPr>
        <w:pStyle w:val="56"/>
        <w:ind w:firstLine="420"/>
      </w:pPr>
      <w:r>
        <w:rPr>
          <w:rFonts w:hint="eastAsia"/>
        </w:rPr>
        <w:t>实车智能培训系统按照工艺进行规范安装、调试、配置完成，正常启动系统。</w:t>
      </w:r>
    </w:p>
    <w:p>
      <w:pPr>
        <w:pStyle w:val="65"/>
        <w:spacing w:before="120" w:after="120"/>
      </w:pPr>
      <w:bookmarkStart w:id="179" w:name="_Toc107213606"/>
      <w:r>
        <w:rPr>
          <w:rFonts w:hint="eastAsia"/>
        </w:rPr>
        <w:t>教学行车安全性能</w:t>
      </w:r>
      <w:bookmarkEnd w:id="179"/>
    </w:p>
    <w:p>
      <w:pPr>
        <w:pStyle w:val="56"/>
        <w:ind w:firstLine="420"/>
      </w:pPr>
      <w:r>
        <w:rPr>
          <w:rFonts w:hint="eastAsia"/>
        </w:rPr>
        <w:t>按照表1所列项目和要求，逐项对其进行测试，且每项测试执行次数不少于20</w:t>
      </w:r>
      <w:r>
        <w:rPr>
          <w:rFonts w:hint="eastAsia"/>
          <w:spacing w:val="-3"/>
        </w:rPr>
        <w:t>次，并记录相应的测试结果。</w:t>
      </w:r>
    </w:p>
    <w:p>
      <w:pPr>
        <w:pStyle w:val="65"/>
        <w:spacing w:before="120" w:after="120"/>
      </w:pPr>
      <w:bookmarkStart w:id="180" w:name="_Toc107213607"/>
      <w:r>
        <w:t>算法运行时间</w:t>
      </w:r>
    </w:p>
    <w:p>
      <w:pPr>
        <w:pStyle w:val="56"/>
        <w:ind w:firstLine="420"/>
      </w:pPr>
      <w:r>
        <w:t>运行数据处理系统，记录数据处理时间。</w:t>
      </w:r>
    </w:p>
    <w:p>
      <w:pPr>
        <w:pStyle w:val="65"/>
        <w:spacing w:before="120" w:after="120"/>
      </w:pPr>
      <w:r>
        <w:rPr>
          <w:rFonts w:hint="eastAsia"/>
        </w:rPr>
        <w:t>设备稳定性</w:t>
      </w:r>
      <w:bookmarkEnd w:id="180"/>
    </w:p>
    <w:p>
      <w:pPr>
        <w:pStyle w:val="56"/>
        <w:ind w:firstLine="420"/>
      </w:pPr>
      <w:r>
        <w:rPr>
          <w:rFonts w:hint="eastAsia"/>
        </w:rPr>
        <w:t>随机抽样并对样本进行稳定性测试，记录硬件设备和软件的运行情况、故障出现的情况、时间等，计算软、硬件模块和制动执行组件模块的平均无故障时间是否符合5.</w:t>
      </w:r>
      <w:r>
        <w:t>5.3的要求</w:t>
      </w:r>
      <w:r>
        <w:rPr>
          <w:rFonts w:hint="eastAsia"/>
        </w:rPr>
        <w:t>。</w:t>
      </w:r>
      <w:bookmarkEnd w:id="173"/>
      <w:bookmarkEnd w:id="174"/>
      <w:bookmarkEnd w:id="175"/>
      <w:bookmarkEnd w:id="176"/>
      <w:bookmarkEnd w:id="177"/>
    </w:p>
    <w:p>
      <w:pPr>
        <w:pStyle w:val="105"/>
        <w:spacing w:before="120" w:after="120"/>
        <w:ind w:left="0"/>
      </w:pPr>
      <w:bookmarkStart w:id="181" w:name="_Toc107216893"/>
      <w:bookmarkStart w:id="182" w:name="_Toc107213644"/>
      <w:bookmarkStart w:id="183" w:name="_Toc107213596"/>
      <w:bookmarkStart w:id="184" w:name="_Toc1076512940_WPSOffice_Level2"/>
      <w:bookmarkStart w:id="185" w:name="_Toc728244460_WPSOffice_Level2"/>
      <w:r>
        <w:t>环境适应性</w:t>
      </w:r>
    </w:p>
    <w:p>
      <w:pPr>
        <w:pStyle w:val="65"/>
        <w:spacing w:before="120" w:after="120"/>
      </w:pPr>
      <w:r>
        <w:rPr>
          <w:rFonts w:hint="eastAsia"/>
        </w:rPr>
        <w:t>气候环境适应性</w:t>
      </w:r>
      <w:bookmarkEnd w:id="181"/>
      <w:bookmarkEnd w:id="182"/>
      <w:bookmarkEnd w:id="183"/>
      <w:bookmarkEnd w:id="184"/>
      <w:bookmarkEnd w:id="185"/>
    </w:p>
    <w:p>
      <w:pPr>
        <w:pStyle w:val="56"/>
        <w:ind w:firstLine="420"/>
      </w:pPr>
      <w:r>
        <w:rPr>
          <w:rFonts w:hint="eastAsia"/>
        </w:rPr>
        <w:t>按JB/T 8896</w:t>
      </w:r>
      <w:r>
        <w:t>—</w:t>
      </w:r>
      <w:r>
        <w:rPr>
          <w:rFonts w:hint="eastAsia"/>
        </w:rPr>
        <w:t>1999中5.10的规定进行。</w:t>
      </w:r>
    </w:p>
    <w:p>
      <w:pPr>
        <w:pStyle w:val="65"/>
        <w:spacing w:before="120" w:after="120"/>
      </w:pPr>
      <w:bookmarkStart w:id="186" w:name="_Toc107213645"/>
      <w:bookmarkStart w:id="187" w:name="_Toc107213597"/>
      <w:bookmarkStart w:id="188" w:name="_Toc107216894"/>
      <w:bookmarkStart w:id="189" w:name="_Toc403256605_WPSOffice_Level2"/>
      <w:bookmarkStart w:id="190" w:name="_Toc1095334967_WPSOffice_Level2"/>
      <w:r>
        <w:rPr>
          <w:rFonts w:hint="eastAsia"/>
        </w:rPr>
        <w:t>机械环境适应性</w:t>
      </w:r>
      <w:bookmarkEnd w:id="186"/>
      <w:bookmarkEnd w:id="187"/>
      <w:bookmarkEnd w:id="188"/>
      <w:bookmarkEnd w:id="189"/>
      <w:bookmarkEnd w:id="190"/>
    </w:p>
    <w:p>
      <w:pPr>
        <w:pStyle w:val="56"/>
        <w:ind w:firstLine="420"/>
      </w:pPr>
      <w:r>
        <w:rPr>
          <w:rFonts w:hint="eastAsia"/>
        </w:rPr>
        <w:t>按JB/T 8896</w:t>
      </w:r>
      <w:r>
        <w:t>—</w:t>
      </w:r>
      <w:r>
        <w:rPr>
          <w:rFonts w:hint="eastAsia"/>
        </w:rPr>
        <w:t>1999中5.11的规定进行。</w:t>
      </w:r>
    </w:p>
    <w:p>
      <w:pPr>
        <w:pStyle w:val="105"/>
        <w:spacing w:before="120" w:after="120"/>
        <w:ind w:left="0"/>
      </w:pPr>
      <w:bookmarkStart w:id="191" w:name="_Toc107213646"/>
      <w:bookmarkStart w:id="192" w:name="_Toc107216895"/>
      <w:bookmarkStart w:id="193" w:name="_Toc1064968285_WPSOffice_Level2"/>
      <w:bookmarkStart w:id="194" w:name="_Toc75370303_WPSOffice_Level2"/>
      <w:bookmarkStart w:id="195" w:name="_Toc107213598"/>
      <w:r>
        <w:rPr>
          <w:rFonts w:hint="eastAsia"/>
        </w:rPr>
        <w:t>外壳防护等级</w:t>
      </w:r>
      <w:bookmarkEnd w:id="191"/>
      <w:bookmarkEnd w:id="192"/>
      <w:bookmarkEnd w:id="193"/>
      <w:bookmarkEnd w:id="194"/>
      <w:bookmarkEnd w:id="195"/>
    </w:p>
    <w:p>
      <w:pPr>
        <w:pStyle w:val="56"/>
        <w:ind w:firstLine="420"/>
      </w:pPr>
      <w:r>
        <w:rPr>
          <w:rFonts w:hint="eastAsia"/>
        </w:rPr>
        <w:t>按GB</w:t>
      </w:r>
      <w:r>
        <w:t>/T</w:t>
      </w:r>
      <w:r>
        <w:rPr>
          <w:rFonts w:hint="eastAsia"/>
        </w:rPr>
        <w:t xml:space="preserve"> 4208规定的方法进行，试验时实车智能培训系统不通电，试验后检查数据记录和通信功能。</w:t>
      </w:r>
    </w:p>
    <w:p>
      <w:pPr>
        <w:pStyle w:val="105"/>
        <w:spacing w:before="120" w:after="120"/>
        <w:ind w:left="0"/>
      </w:pPr>
      <w:bookmarkStart w:id="196" w:name="_Toc246782317_WPSOffice_Level2"/>
      <w:bookmarkStart w:id="197" w:name="_Toc107213601"/>
      <w:bookmarkStart w:id="198" w:name="_Toc176635425_WPSOffice_Level2"/>
      <w:bookmarkStart w:id="199" w:name="_Toc107216898"/>
      <w:bookmarkStart w:id="200" w:name="_Toc107213649"/>
      <w:r>
        <w:rPr>
          <w:rFonts w:hint="eastAsia"/>
        </w:rPr>
        <w:t>抗汽车电点火干扰</w:t>
      </w:r>
      <w:bookmarkEnd w:id="196"/>
      <w:bookmarkEnd w:id="197"/>
      <w:bookmarkEnd w:id="198"/>
      <w:bookmarkEnd w:id="199"/>
      <w:bookmarkEnd w:id="200"/>
    </w:p>
    <w:p>
      <w:pPr>
        <w:pStyle w:val="65"/>
        <w:spacing w:before="120" w:after="120"/>
      </w:pPr>
      <w:bookmarkStart w:id="201" w:name="_Toc107213602"/>
      <w:r>
        <w:rPr>
          <w:rFonts w:hint="eastAsia"/>
        </w:rPr>
        <w:t>试验设备</w:t>
      </w:r>
      <w:bookmarkEnd w:id="201"/>
    </w:p>
    <w:p>
      <w:pPr>
        <w:pStyle w:val="56"/>
        <w:ind w:firstLine="420"/>
      </w:pPr>
      <w:r>
        <w:rPr>
          <w:rFonts w:hint="eastAsia"/>
        </w:rPr>
        <w:t>试验设备应符合如下要求：</w:t>
      </w:r>
    </w:p>
    <w:p>
      <w:pPr>
        <w:pStyle w:val="174"/>
        <w:numPr>
          <w:ilvl w:val="0"/>
          <w:numId w:val="50"/>
        </w:numPr>
      </w:pPr>
      <w:r>
        <w:rPr>
          <w:rFonts w:hint="eastAsia"/>
        </w:rPr>
        <w:t>放电电极间距为1</w:t>
      </w:r>
      <w:r>
        <w:t xml:space="preserve"> </w:t>
      </w:r>
      <w:r>
        <w:rPr>
          <w:rFonts w:hint="eastAsia"/>
        </w:rPr>
        <w:t>cm～1.5</w:t>
      </w:r>
      <w:r>
        <w:t xml:space="preserve"> </w:t>
      </w:r>
      <w:r>
        <w:rPr>
          <w:rFonts w:hint="eastAsia"/>
        </w:rPr>
        <w:t xml:space="preserve">cm； </w:t>
      </w:r>
    </w:p>
    <w:p>
      <w:pPr>
        <w:pStyle w:val="174"/>
        <w:numPr>
          <w:ilvl w:val="0"/>
          <w:numId w:val="50"/>
        </w:numPr>
      </w:pPr>
      <w:r>
        <w:rPr>
          <w:rFonts w:hint="eastAsia"/>
        </w:rPr>
        <w:t>放电频率为每秒</w:t>
      </w:r>
      <w:r>
        <w:t>12</w:t>
      </w:r>
      <w:r>
        <w:rPr>
          <w:rFonts w:hint="eastAsia"/>
        </w:rPr>
        <w:t>次～</w:t>
      </w:r>
      <w:r>
        <w:t>200</w:t>
      </w:r>
      <w:r>
        <w:rPr>
          <w:rFonts w:hint="eastAsia"/>
        </w:rPr>
        <w:t xml:space="preserve">次； </w:t>
      </w:r>
    </w:p>
    <w:p>
      <w:pPr>
        <w:pStyle w:val="174"/>
        <w:numPr>
          <w:ilvl w:val="0"/>
          <w:numId w:val="50"/>
        </w:numPr>
      </w:pPr>
      <w:r>
        <w:rPr>
          <w:rFonts w:hint="eastAsia"/>
        </w:rPr>
        <w:t>放电电压为10</w:t>
      </w:r>
      <w:r>
        <w:t xml:space="preserve"> </w:t>
      </w:r>
      <w:r>
        <w:rPr>
          <w:rFonts w:hint="eastAsia"/>
        </w:rPr>
        <w:t>kV～20</w:t>
      </w:r>
      <w:r>
        <w:t xml:space="preserve"> </w:t>
      </w:r>
      <w:r>
        <w:rPr>
          <w:rFonts w:hint="eastAsia"/>
        </w:rPr>
        <w:t>kV。</w:t>
      </w:r>
    </w:p>
    <w:p>
      <w:pPr>
        <w:pStyle w:val="65"/>
        <w:spacing w:before="120" w:after="120"/>
      </w:pPr>
      <w:bookmarkStart w:id="202" w:name="_Toc107213603"/>
      <w:r>
        <w:rPr>
          <w:rFonts w:hint="eastAsia"/>
        </w:rPr>
        <w:t>试验方法</w:t>
      </w:r>
      <w:bookmarkEnd w:id="202"/>
    </w:p>
    <w:p>
      <w:pPr>
        <w:pStyle w:val="56"/>
        <w:ind w:firstLine="420"/>
      </w:pPr>
      <w:r>
        <w:rPr>
          <w:rFonts w:hint="eastAsia"/>
        </w:rPr>
        <w:t>在工作状态置于以放电电极为中心20</w:t>
      </w:r>
      <w:r>
        <w:t xml:space="preserve"> </w:t>
      </w:r>
      <w:r>
        <w:rPr>
          <w:rFonts w:hint="eastAsia"/>
        </w:rPr>
        <w:t>cm</w:t>
      </w:r>
      <w:r>
        <w:rPr>
          <w:rFonts w:hint="eastAsia"/>
          <w:spacing w:val="-12"/>
        </w:rPr>
        <w:t>半径的平面范围内，且放电电极距记录仪底面</w:t>
      </w:r>
      <w:r>
        <w:rPr>
          <w:rFonts w:hint="eastAsia"/>
        </w:rPr>
        <w:t>3</w:t>
      </w:r>
      <w:r>
        <w:t xml:space="preserve"> </w:t>
      </w:r>
      <w:r>
        <w:rPr>
          <w:rFonts w:hint="eastAsia"/>
        </w:rPr>
        <w:t>cm～10</w:t>
      </w:r>
      <w:r>
        <w:t xml:space="preserve"> </w:t>
      </w:r>
      <w:r>
        <w:rPr>
          <w:rFonts w:hint="eastAsia"/>
        </w:rPr>
        <w:t>cm时， 以每秒</w:t>
      </w:r>
      <w:r>
        <w:t>12</w:t>
      </w:r>
      <w:r>
        <w:rPr>
          <w:rFonts w:hint="eastAsia"/>
        </w:rPr>
        <w:t>次～</w:t>
      </w:r>
      <w:r>
        <w:t>200</w:t>
      </w:r>
      <w:r>
        <w:rPr>
          <w:rFonts w:hint="eastAsia"/>
        </w:rPr>
        <w:t>次的放电频率扫频，若有异常，在异常频率点持续试验5</w:t>
      </w:r>
      <w:r>
        <w:t xml:space="preserve"> </w:t>
      </w:r>
      <w:r>
        <w:rPr>
          <w:rFonts w:hint="eastAsia"/>
        </w:rPr>
        <w:t>min</w:t>
      </w:r>
      <w:r>
        <w:rPr>
          <w:rFonts w:hint="eastAsia"/>
          <w:spacing w:val="-2"/>
        </w:rPr>
        <w:t>；若无异常则在每秒</w:t>
      </w:r>
      <w:r>
        <w:rPr>
          <w:rFonts w:hint="eastAsia"/>
        </w:rPr>
        <w:t>60次的放电频率上持续试验1O</w:t>
      </w:r>
      <w:r>
        <w:t xml:space="preserve"> </w:t>
      </w:r>
      <w:r>
        <w:rPr>
          <w:rFonts w:hint="eastAsia"/>
        </w:rPr>
        <w:t>min。试验中检查实车智能培训系统的主要功能。</w:t>
      </w:r>
    </w:p>
    <w:p>
      <w:pPr>
        <w:pStyle w:val="104"/>
        <w:spacing w:before="240" w:after="240"/>
        <w:rPr>
          <w:szCs w:val="21"/>
        </w:rPr>
      </w:pPr>
      <w:bookmarkStart w:id="203" w:name="_Toc1270525244_WPSOffice_Level1"/>
      <w:bookmarkStart w:id="204" w:name="_Toc454717600_WPSOffice_Level1"/>
      <w:r>
        <w:rPr>
          <w:rFonts w:hint="eastAsia"/>
        </w:rPr>
        <w:t>检验规则</w:t>
      </w:r>
      <w:bookmarkEnd w:id="203"/>
      <w:bookmarkEnd w:id="204"/>
    </w:p>
    <w:p>
      <w:pPr>
        <w:pStyle w:val="105"/>
        <w:spacing w:before="120" w:after="120"/>
        <w:ind w:left="0"/>
      </w:pPr>
      <w:bookmarkStart w:id="205" w:name="_bookmark15"/>
      <w:bookmarkEnd w:id="205"/>
      <w:bookmarkStart w:id="206" w:name="_Toc319592437_WPSOffice_Level2"/>
      <w:bookmarkStart w:id="207" w:name="_Toc1034830439_WPSOffice_Level2"/>
      <w:r>
        <w:rPr>
          <w:rFonts w:hint="eastAsia"/>
        </w:rPr>
        <w:t>检验分类</w:t>
      </w:r>
      <w:bookmarkEnd w:id="206"/>
      <w:bookmarkEnd w:id="207"/>
    </w:p>
    <w:p>
      <w:pPr>
        <w:pStyle w:val="56"/>
        <w:ind w:firstLine="440"/>
      </w:pPr>
      <w:r>
        <w:rPr>
          <w:rFonts w:hint="eastAsia"/>
          <w:spacing w:val="5"/>
        </w:rPr>
        <w:t>实</w:t>
      </w:r>
      <w:r>
        <w:rPr>
          <w:rFonts w:hint="eastAsia"/>
        </w:rPr>
        <w:t>车智能驾驶培训系统的检验分为型式检验和出厂检验。在教练车上安装完成后还应进行现场检验。</w:t>
      </w:r>
    </w:p>
    <w:p>
      <w:pPr>
        <w:pStyle w:val="105"/>
        <w:spacing w:before="120" w:after="120"/>
        <w:ind w:left="0"/>
      </w:pPr>
      <w:bookmarkStart w:id="208" w:name="_bookmark16"/>
      <w:bookmarkEnd w:id="208"/>
      <w:bookmarkStart w:id="209" w:name="_Toc533487512_WPSOffice_Level2"/>
      <w:bookmarkStart w:id="210" w:name="_Toc2072614867_WPSOffice_Level2"/>
      <w:r>
        <w:rPr>
          <w:rFonts w:hint="eastAsia"/>
        </w:rPr>
        <w:t>型式检验</w:t>
      </w:r>
      <w:bookmarkEnd w:id="209"/>
      <w:bookmarkEnd w:id="210"/>
    </w:p>
    <w:p>
      <w:pPr>
        <w:pStyle w:val="165"/>
      </w:pPr>
      <w:r>
        <w:rPr>
          <w:rFonts w:hint="eastAsia"/>
        </w:rPr>
        <w:t>实车智能培训系统在下列情况之一时，应进行型式试验：</w:t>
      </w:r>
    </w:p>
    <w:p>
      <w:pPr>
        <w:pStyle w:val="174"/>
        <w:numPr>
          <w:ilvl w:val="0"/>
          <w:numId w:val="51"/>
        </w:numPr>
      </w:pPr>
      <w:r>
        <w:rPr>
          <w:rFonts w:hint="eastAsia"/>
        </w:rPr>
        <w:t>新产品或老产品转厂生产的试制定型鉴定</w:t>
      </w:r>
      <w:r>
        <w:rPr>
          <w:rFonts w:hint="eastAsia"/>
          <w:spacing w:val="1"/>
        </w:rPr>
        <w:t>；</w:t>
      </w:r>
    </w:p>
    <w:p>
      <w:pPr>
        <w:pStyle w:val="174"/>
        <w:numPr>
          <w:ilvl w:val="0"/>
          <w:numId w:val="51"/>
        </w:numPr>
      </w:pPr>
      <w:r>
        <w:rPr>
          <w:rFonts w:hint="eastAsia"/>
        </w:rPr>
        <w:t>产品结构、材料、工艺的变化足以影响产品的性能；</w:t>
      </w:r>
    </w:p>
    <w:p>
      <w:pPr>
        <w:pStyle w:val="174"/>
        <w:numPr>
          <w:ilvl w:val="0"/>
          <w:numId w:val="51"/>
        </w:numPr>
      </w:pPr>
      <w:r>
        <w:rPr>
          <w:rFonts w:hint="eastAsia"/>
        </w:rPr>
        <w:t>产品定期质量检查或上级产品质量监督部门强制要求检验。</w:t>
      </w:r>
    </w:p>
    <w:p>
      <w:pPr>
        <w:pStyle w:val="165"/>
        <w:rPr>
          <w:rFonts w:hint="eastAsia"/>
        </w:rPr>
      </w:pPr>
      <w:r>
        <w:rPr>
          <w:rFonts w:hint="eastAsia"/>
        </w:rPr>
        <w:t>实车智能培训系统型式检验的项目和顺序按表2进行。</w:t>
      </w:r>
    </w:p>
    <w:p>
      <w:pPr>
        <w:pStyle w:val="112"/>
        <w:spacing w:before="120" w:after="120"/>
        <w:ind w:firstLine="360"/>
      </w:pPr>
      <w:r>
        <w:rPr>
          <w:rFonts w:hint="eastAsia"/>
        </w:rPr>
        <w:t>检验项目和顺序</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699"/>
        <w:gridCol w:w="1134"/>
        <w:gridCol w:w="1559"/>
        <w:gridCol w:w="1843"/>
        <w:gridCol w:w="1418"/>
        <w:gridCol w:w="1275"/>
        <w:gridCol w:w="140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699" w:type="dxa"/>
            <w:tcBorders>
              <w:top w:val="single" w:color="auto" w:sz="8" w:space="0"/>
              <w:bottom w:val="single" w:color="auto" w:sz="8" w:space="0"/>
            </w:tcBorders>
            <w:shd w:val="clear" w:color="auto" w:fill="auto"/>
          </w:tcPr>
          <w:p>
            <w:pPr>
              <w:tabs>
                <w:tab w:val="center" w:pos="1270"/>
              </w:tabs>
              <w:spacing w:line="240" w:lineRule="auto"/>
              <w:jc w:val="center"/>
              <w:rPr>
                <w:rFonts w:ascii="宋体" w:hAnsi="宋体" w:cs="宋体"/>
                <w:spacing w:val="-2"/>
                <w:sz w:val="18"/>
                <w:szCs w:val="18"/>
              </w:rPr>
            </w:pPr>
            <w:r>
              <w:rPr>
                <w:rFonts w:hint="eastAsia" w:ascii="宋体" w:hAnsi="宋体" w:cs="宋体"/>
                <w:spacing w:val="-2"/>
                <w:sz w:val="18"/>
                <w:szCs w:val="18"/>
              </w:rPr>
              <w:t>序号</w:t>
            </w:r>
          </w:p>
        </w:tc>
        <w:tc>
          <w:tcPr>
            <w:tcW w:w="2693" w:type="dxa"/>
            <w:gridSpan w:val="2"/>
            <w:tcBorders>
              <w:top w:val="single" w:color="auto" w:sz="8" w:space="0"/>
              <w:bottom w:val="single" w:color="auto" w:sz="8" w:space="0"/>
            </w:tcBorders>
            <w:shd w:val="clear" w:color="auto" w:fill="auto"/>
          </w:tcPr>
          <w:p>
            <w:pPr>
              <w:tabs>
                <w:tab w:val="center" w:pos="1270"/>
              </w:tabs>
              <w:spacing w:line="240" w:lineRule="auto"/>
              <w:jc w:val="center"/>
              <w:rPr>
                <w:rFonts w:ascii="宋体" w:hAnsi="宋体" w:cs="宋体"/>
                <w:spacing w:val="-2"/>
                <w:sz w:val="18"/>
                <w:szCs w:val="18"/>
              </w:rPr>
            </w:pPr>
            <w:r>
              <w:rPr>
                <w:rFonts w:hint="eastAsia" w:ascii="宋体" w:hAnsi="宋体" w:cs="宋体"/>
                <w:spacing w:val="-2"/>
                <w:sz w:val="18"/>
                <w:szCs w:val="18"/>
              </w:rPr>
              <w:t>检验项目</w:t>
            </w:r>
          </w:p>
        </w:tc>
        <w:tc>
          <w:tcPr>
            <w:tcW w:w="1843" w:type="dxa"/>
            <w:tcBorders>
              <w:top w:val="single" w:color="auto" w:sz="8" w:space="0"/>
              <w:bottom w:val="single" w:color="auto" w:sz="8" w:space="0"/>
            </w:tcBorders>
            <w:shd w:val="clear" w:color="auto" w:fill="auto"/>
          </w:tcPr>
          <w:p>
            <w:pPr>
              <w:tabs>
                <w:tab w:val="center" w:pos="1270"/>
              </w:tabs>
              <w:spacing w:line="240" w:lineRule="auto"/>
              <w:jc w:val="center"/>
              <w:rPr>
                <w:rFonts w:ascii="宋体" w:hAnsi="宋体" w:cs="宋体"/>
                <w:spacing w:val="-2"/>
                <w:sz w:val="18"/>
                <w:szCs w:val="18"/>
              </w:rPr>
            </w:pPr>
            <w:r>
              <w:rPr>
                <w:rFonts w:hint="eastAsia" w:ascii="宋体" w:hAnsi="宋体" w:cs="宋体"/>
                <w:spacing w:val="-2"/>
                <w:sz w:val="18"/>
                <w:szCs w:val="18"/>
              </w:rPr>
              <w:t>要求章条号</w:t>
            </w:r>
          </w:p>
        </w:tc>
        <w:tc>
          <w:tcPr>
            <w:tcW w:w="1418" w:type="dxa"/>
            <w:tcBorders>
              <w:top w:val="single" w:color="auto" w:sz="8" w:space="0"/>
              <w:bottom w:val="single" w:color="auto" w:sz="8" w:space="0"/>
            </w:tcBorders>
            <w:shd w:val="clear" w:color="auto" w:fill="auto"/>
          </w:tcPr>
          <w:p>
            <w:pPr>
              <w:tabs>
                <w:tab w:val="center" w:pos="1270"/>
              </w:tabs>
              <w:spacing w:line="240" w:lineRule="auto"/>
              <w:jc w:val="center"/>
              <w:rPr>
                <w:rFonts w:ascii="宋体" w:hAnsi="宋体" w:cs="宋体"/>
                <w:spacing w:val="-2"/>
                <w:sz w:val="18"/>
                <w:szCs w:val="18"/>
              </w:rPr>
            </w:pPr>
            <w:r>
              <w:rPr>
                <w:rFonts w:hint="eastAsia" w:ascii="宋体" w:hAnsi="宋体" w:cs="宋体"/>
                <w:spacing w:val="-2"/>
                <w:sz w:val="18"/>
                <w:szCs w:val="18"/>
              </w:rPr>
              <w:t>检验方法章条号</w:t>
            </w:r>
          </w:p>
        </w:tc>
        <w:tc>
          <w:tcPr>
            <w:tcW w:w="1275" w:type="dxa"/>
            <w:tcBorders>
              <w:top w:val="single" w:color="auto" w:sz="8" w:space="0"/>
              <w:bottom w:val="single" w:color="auto" w:sz="8" w:space="0"/>
            </w:tcBorders>
            <w:shd w:val="clear" w:color="auto" w:fill="auto"/>
          </w:tcPr>
          <w:p>
            <w:pPr>
              <w:tabs>
                <w:tab w:val="center" w:pos="1270"/>
              </w:tabs>
              <w:spacing w:line="240" w:lineRule="auto"/>
              <w:jc w:val="center"/>
              <w:rPr>
                <w:rFonts w:ascii="宋体" w:hAnsi="宋体" w:cs="宋体"/>
                <w:spacing w:val="-2"/>
                <w:sz w:val="18"/>
                <w:szCs w:val="18"/>
              </w:rPr>
            </w:pPr>
            <w:r>
              <w:rPr>
                <w:rFonts w:hint="eastAsia" w:ascii="宋体" w:hAnsi="宋体" w:cs="宋体"/>
                <w:spacing w:val="-2"/>
                <w:sz w:val="18"/>
                <w:szCs w:val="18"/>
              </w:rPr>
              <w:t>型式检验</w:t>
            </w:r>
          </w:p>
        </w:tc>
        <w:tc>
          <w:tcPr>
            <w:tcW w:w="1406" w:type="dxa"/>
            <w:tcBorders>
              <w:top w:val="single" w:color="auto" w:sz="8" w:space="0"/>
              <w:bottom w:val="single" w:color="auto" w:sz="8" w:space="0"/>
            </w:tcBorders>
            <w:shd w:val="clear" w:color="auto" w:fill="auto"/>
          </w:tcPr>
          <w:p>
            <w:pPr>
              <w:tabs>
                <w:tab w:val="center" w:pos="1270"/>
              </w:tabs>
              <w:spacing w:line="240" w:lineRule="auto"/>
              <w:jc w:val="center"/>
              <w:rPr>
                <w:rFonts w:ascii="宋体" w:hAnsi="宋体" w:cs="宋体"/>
                <w:spacing w:val="-2"/>
                <w:sz w:val="18"/>
                <w:szCs w:val="18"/>
              </w:rPr>
            </w:pPr>
            <w:r>
              <w:rPr>
                <w:rFonts w:hint="eastAsia" w:ascii="宋体" w:hAnsi="宋体" w:cs="宋体"/>
                <w:spacing w:val="-2"/>
                <w:sz w:val="18"/>
                <w:szCs w:val="18"/>
              </w:rPr>
              <w:t>出厂检验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tcBorders>
              <w:top w:val="single" w:color="auto" w:sz="8" w:space="0"/>
            </w:tcBorders>
            <w:shd w:val="clear" w:color="auto" w:fill="auto"/>
          </w:tcPr>
          <w:p>
            <w:pPr>
              <w:spacing w:line="240" w:lineRule="auto"/>
              <w:jc w:val="center"/>
              <w:rPr>
                <w:rFonts w:ascii="宋体" w:hAnsi="宋体" w:cs="宋体"/>
                <w:kern w:val="0"/>
                <w:sz w:val="18"/>
                <w:szCs w:val="18"/>
              </w:rPr>
            </w:pPr>
            <w:r>
              <w:rPr>
                <w:rFonts w:hint="eastAsia" w:ascii="宋体" w:hAnsi="宋体" w:cs="宋体"/>
                <w:sz w:val="18"/>
                <w:szCs w:val="18"/>
              </w:rPr>
              <w:t>1</w:t>
            </w:r>
          </w:p>
        </w:tc>
        <w:tc>
          <w:tcPr>
            <w:tcW w:w="2693" w:type="dxa"/>
            <w:gridSpan w:val="2"/>
            <w:tcBorders>
              <w:top w:val="single" w:color="auto" w:sz="8" w:space="0"/>
            </w:tcBorders>
            <w:shd w:val="clear" w:color="auto" w:fill="auto"/>
          </w:tcPr>
          <w:p>
            <w:pPr>
              <w:tabs>
                <w:tab w:val="center" w:pos="916"/>
              </w:tabs>
              <w:spacing w:line="240" w:lineRule="auto"/>
              <w:jc w:val="center"/>
              <w:rPr>
                <w:rFonts w:ascii="宋体" w:hAnsi="宋体" w:cs="宋体"/>
                <w:sz w:val="18"/>
                <w:szCs w:val="18"/>
              </w:rPr>
            </w:pPr>
            <w:r>
              <w:rPr>
                <w:rFonts w:hint="eastAsia" w:ascii="宋体" w:hAnsi="宋体" w:cs="宋体"/>
                <w:sz w:val="18"/>
                <w:szCs w:val="18"/>
              </w:rPr>
              <w:t>外观质量</w:t>
            </w:r>
          </w:p>
        </w:tc>
        <w:tc>
          <w:tcPr>
            <w:tcW w:w="1843" w:type="dxa"/>
            <w:tcBorders>
              <w:top w:val="single" w:color="auto" w:sz="8" w:space="0"/>
            </w:tcBorders>
            <w:shd w:val="clear" w:color="auto" w:fill="auto"/>
          </w:tcPr>
          <w:p>
            <w:pPr>
              <w:tabs>
                <w:tab w:val="center" w:pos="916"/>
              </w:tabs>
              <w:spacing w:line="240" w:lineRule="auto"/>
              <w:rPr>
                <w:rFonts w:ascii="宋体" w:hAnsi="宋体" w:cs="宋体"/>
                <w:sz w:val="18"/>
                <w:szCs w:val="18"/>
              </w:rPr>
            </w:pPr>
            <w:r>
              <w:rPr>
                <w:rFonts w:ascii="宋体" w:hAnsi="宋体" w:cs="宋体"/>
                <w:sz w:val="18"/>
                <w:szCs w:val="18"/>
              </w:rPr>
              <w:tab/>
            </w:r>
            <w:r>
              <w:rPr>
                <w:rFonts w:ascii="宋体" w:hAnsi="宋体" w:cs="宋体"/>
                <w:sz w:val="18"/>
                <w:szCs w:val="18"/>
              </w:rPr>
              <w:t>5.1</w:t>
            </w:r>
          </w:p>
        </w:tc>
        <w:tc>
          <w:tcPr>
            <w:tcW w:w="1418" w:type="dxa"/>
            <w:tcBorders>
              <w:top w:val="single" w:color="auto" w:sz="8" w:space="0"/>
            </w:tcBorders>
            <w:shd w:val="clear" w:color="auto" w:fill="auto"/>
          </w:tcPr>
          <w:p>
            <w:pPr>
              <w:tabs>
                <w:tab w:val="center" w:pos="916"/>
              </w:tabs>
              <w:spacing w:line="240" w:lineRule="auto"/>
              <w:jc w:val="center"/>
              <w:rPr>
                <w:rFonts w:ascii="宋体" w:hAnsi="宋体" w:cs="宋体"/>
                <w:sz w:val="18"/>
                <w:szCs w:val="18"/>
              </w:rPr>
            </w:pPr>
            <w:r>
              <w:rPr>
                <w:rFonts w:ascii="宋体" w:hAnsi="宋体" w:cs="宋体"/>
                <w:sz w:val="18"/>
                <w:szCs w:val="18"/>
              </w:rPr>
              <w:t>6.1</w:t>
            </w:r>
          </w:p>
        </w:tc>
        <w:tc>
          <w:tcPr>
            <w:tcW w:w="1275" w:type="dxa"/>
            <w:tcBorders>
              <w:top w:val="single" w:color="auto" w:sz="8" w:space="0"/>
            </w:tcBorders>
            <w:shd w:val="clear" w:color="auto" w:fill="auto"/>
          </w:tcPr>
          <w:p>
            <w:pPr>
              <w:tabs>
                <w:tab w:val="center" w:pos="916"/>
              </w:tabs>
              <w:spacing w:line="240" w:lineRule="auto"/>
              <w:jc w:val="center"/>
              <w:rPr>
                <w:rFonts w:ascii="宋体" w:hAnsi="宋体" w:cs="宋体"/>
                <w:sz w:val="18"/>
                <w:szCs w:val="18"/>
              </w:rPr>
            </w:pPr>
            <w:r>
              <w:rPr>
                <w:rFonts w:hint="eastAsia" w:ascii="宋体" w:hAnsi="宋体" w:cs="宋体"/>
                <w:sz w:val="18"/>
                <w:szCs w:val="18"/>
              </w:rPr>
              <w:t>●</w:t>
            </w:r>
          </w:p>
        </w:tc>
        <w:tc>
          <w:tcPr>
            <w:tcW w:w="1406" w:type="dxa"/>
            <w:tcBorders>
              <w:top w:val="single" w:color="auto" w:sz="8" w:space="0"/>
            </w:tcBorders>
            <w:shd w:val="clear" w:color="auto" w:fill="auto"/>
          </w:tcPr>
          <w:p>
            <w:pPr>
              <w:tabs>
                <w:tab w:val="center" w:pos="916"/>
              </w:tabs>
              <w:spacing w:line="240" w:lineRule="auto"/>
              <w:jc w:val="center"/>
              <w:rPr>
                <w:rFonts w:ascii="宋体" w:hAnsi="宋体" w:cs="宋体"/>
                <w:sz w:val="18"/>
                <w:szCs w:val="18"/>
              </w:rPr>
            </w:pPr>
            <w:r>
              <w:rPr>
                <w:rFonts w:hint="eastAsia" w:ascii="宋体" w:hAnsi="宋体" w:cs="宋体"/>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shd w:val="clear" w:color="auto" w:fill="auto"/>
            <w:vAlign w:val="center"/>
          </w:tcPr>
          <w:p>
            <w:pPr>
              <w:pStyle w:val="178"/>
            </w:pPr>
            <w:r>
              <w:t>2</w:t>
            </w:r>
          </w:p>
        </w:tc>
        <w:tc>
          <w:tcPr>
            <w:tcW w:w="2693" w:type="dxa"/>
            <w:gridSpan w:val="2"/>
            <w:shd w:val="clear" w:color="auto" w:fill="auto"/>
            <w:vAlign w:val="center"/>
          </w:tcPr>
          <w:p>
            <w:pPr>
              <w:tabs>
                <w:tab w:val="center" w:pos="916"/>
              </w:tabs>
              <w:spacing w:line="240" w:lineRule="auto"/>
              <w:jc w:val="center"/>
              <w:rPr>
                <w:rFonts w:ascii="宋体" w:hAnsi="宋体" w:cs="宋体"/>
                <w:sz w:val="18"/>
                <w:szCs w:val="18"/>
              </w:rPr>
            </w:pPr>
            <w:r>
              <w:rPr>
                <w:rFonts w:hint="eastAsia" w:ascii="宋体" w:hAnsi="宋体" w:cs="宋体"/>
                <w:sz w:val="18"/>
                <w:szCs w:val="18"/>
              </w:rPr>
              <w:t>电气部件</w:t>
            </w:r>
          </w:p>
        </w:tc>
        <w:tc>
          <w:tcPr>
            <w:tcW w:w="1843" w:type="dxa"/>
            <w:shd w:val="clear" w:color="auto" w:fill="auto"/>
            <w:vAlign w:val="center"/>
          </w:tcPr>
          <w:p>
            <w:pPr>
              <w:tabs>
                <w:tab w:val="center" w:pos="916"/>
              </w:tabs>
              <w:spacing w:line="240" w:lineRule="auto"/>
              <w:jc w:val="center"/>
              <w:rPr>
                <w:rFonts w:ascii="宋体" w:hAnsi="宋体" w:cs="宋体"/>
                <w:sz w:val="18"/>
                <w:szCs w:val="18"/>
              </w:rPr>
            </w:pPr>
            <w:r>
              <w:rPr>
                <w:rFonts w:ascii="宋体" w:hAnsi="宋体" w:cs="宋体"/>
                <w:sz w:val="18"/>
                <w:szCs w:val="18"/>
              </w:rPr>
              <w:t>5.2</w:t>
            </w:r>
          </w:p>
        </w:tc>
        <w:tc>
          <w:tcPr>
            <w:tcW w:w="1418" w:type="dxa"/>
            <w:shd w:val="clear" w:color="auto" w:fill="auto"/>
            <w:vAlign w:val="center"/>
          </w:tcPr>
          <w:p>
            <w:pPr>
              <w:tabs>
                <w:tab w:val="center" w:pos="916"/>
              </w:tabs>
              <w:spacing w:line="240" w:lineRule="auto"/>
              <w:jc w:val="center"/>
              <w:rPr>
                <w:rFonts w:ascii="宋体" w:hAnsi="宋体" w:cs="宋体"/>
                <w:sz w:val="18"/>
                <w:szCs w:val="18"/>
              </w:rPr>
            </w:pPr>
            <w:r>
              <w:rPr>
                <w:rFonts w:ascii="宋体" w:hAnsi="宋体" w:cs="宋体"/>
                <w:sz w:val="18"/>
                <w:szCs w:val="18"/>
              </w:rPr>
              <w:t>6.2</w:t>
            </w:r>
          </w:p>
        </w:tc>
        <w:tc>
          <w:tcPr>
            <w:tcW w:w="1275" w:type="dxa"/>
            <w:shd w:val="clear" w:color="auto" w:fill="auto"/>
            <w:vAlign w:val="center"/>
          </w:tcPr>
          <w:p>
            <w:pPr>
              <w:tabs>
                <w:tab w:val="center" w:pos="916"/>
              </w:tabs>
              <w:spacing w:line="240" w:lineRule="auto"/>
              <w:jc w:val="center"/>
              <w:rPr>
                <w:rFonts w:ascii="宋体" w:hAnsi="宋体" w:cs="宋体"/>
                <w:sz w:val="18"/>
                <w:szCs w:val="18"/>
              </w:rPr>
            </w:pPr>
            <w:r>
              <w:rPr>
                <w:rFonts w:hint="eastAsia" w:ascii="宋体" w:hAnsi="宋体" w:cs="宋体"/>
                <w:sz w:val="18"/>
                <w:szCs w:val="18"/>
              </w:rPr>
              <w:t>●</w:t>
            </w:r>
          </w:p>
        </w:tc>
        <w:tc>
          <w:tcPr>
            <w:tcW w:w="1406" w:type="dxa"/>
            <w:shd w:val="clear" w:color="auto" w:fill="auto"/>
            <w:vAlign w:val="center"/>
          </w:tcPr>
          <w:p>
            <w:pPr>
              <w:tabs>
                <w:tab w:val="center" w:pos="916"/>
              </w:tabs>
              <w:spacing w:line="240" w:lineRule="auto"/>
              <w:jc w:val="center"/>
              <w:rPr>
                <w:rFonts w:ascii="宋体" w:hAnsi="宋体" w:cs="宋体"/>
                <w:sz w:val="18"/>
                <w:szCs w:val="18"/>
              </w:rPr>
            </w:pPr>
            <w:r>
              <w:rPr>
                <w:rFonts w:hint="eastAsia" w:ascii="宋体" w:hAnsi="宋体" w:cs="宋体"/>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shd w:val="clear" w:color="auto" w:fill="auto"/>
            <w:vAlign w:val="center"/>
          </w:tcPr>
          <w:p>
            <w:pPr>
              <w:pStyle w:val="178"/>
            </w:pPr>
            <w:r>
              <w:t>3</w:t>
            </w:r>
          </w:p>
        </w:tc>
        <w:tc>
          <w:tcPr>
            <w:tcW w:w="2693" w:type="dxa"/>
            <w:gridSpan w:val="2"/>
            <w:shd w:val="clear" w:color="auto" w:fill="auto"/>
            <w:vAlign w:val="center"/>
          </w:tcPr>
          <w:p>
            <w:pPr>
              <w:pStyle w:val="178"/>
            </w:pPr>
            <w:r>
              <w:rPr>
                <w:rFonts w:hint="eastAsia"/>
              </w:rPr>
              <w:t>电气性能</w:t>
            </w:r>
          </w:p>
        </w:tc>
        <w:tc>
          <w:tcPr>
            <w:tcW w:w="1843" w:type="dxa"/>
            <w:shd w:val="clear" w:color="auto" w:fill="auto"/>
            <w:vAlign w:val="center"/>
          </w:tcPr>
          <w:p>
            <w:pPr>
              <w:tabs>
                <w:tab w:val="center" w:pos="916"/>
              </w:tabs>
              <w:spacing w:line="240" w:lineRule="auto"/>
              <w:jc w:val="center"/>
              <w:rPr>
                <w:rFonts w:ascii="宋体" w:hAnsi="宋体" w:cs="宋体"/>
                <w:sz w:val="18"/>
                <w:szCs w:val="18"/>
              </w:rPr>
            </w:pPr>
            <w:r>
              <w:rPr>
                <w:rFonts w:ascii="宋体" w:hAnsi="宋体" w:cs="宋体"/>
                <w:sz w:val="18"/>
                <w:szCs w:val="18"/>
              </w:rPr>
              <w:t>5.3</w:t>
            </w:r>
          </w:p>
        </w:tc>
        <w:tc>
          <w:tcPr>
            <w:tcW w:w="1418" w:type="dxa"/>
            <w:shd w:val="clear" w:color="auto" w:fill="auto"/>
            <w:vAlign w:val="center"/>
          </w:tcPr>
          <w:p>
            <w:pPr>
              <w:tabs>
                <w:tab w:val="center" w:pos="916"/>
              </w:tabs>
              <w:spacing w:line="240" w:lineRule="auto"/>
              <w:jc w:val="center"/>
              <w:rPr>
                <w:rFonts w:ascii="宋体" w:hAnsi="宋体" w:cs="宋体"/>
                <w:sz w:val="18"/>
                <w:szCs w:val="18"/>
              </w:rPr>
            </w:pPr>
            <w:r>
              <w:rPr>
                <w:rFonts w:ascii="宋体" w:hAnsi="宋体" w:cs="宋体"/>
                <w:sz w:val="18"/>
                <w:szCs w:val="18"/>
              </w:rPr>
              <w:t>6.3</w:t>
            </w:r>
          </w:p>
        </w:tc>
        <w:tc>
          <w:tcPr>
            <w:tcW w:w="1275" w:type="dxa"/>
            <w:shd w:val="clear" w:color="auto" w:fill="auto"/>
            <w:vAlign w:val="center"/>
          </w:tcPr>
          <w:p>
            <w:pPr>
              <w:tabs>
                <w:tab w:val="center" w:pos="916"/>
              </w:tabs>
              <w:spacing w:line="240" w:lineRule="auto"/>
              <w:jc w:val="center"/>
              <w:rPr>
                <w:rFonts w:ascii="宋体" w:hAnsi="宋体" w:cs="宋体"/>
                <w:sz w:val="18"/>
                <w:szCs w:val="18"/>
              </w:rPr>
            </w:pPr>
            <w:r>
              <w:rPr>
                <w:rFonts w:hint="eastAsia" w:ascii="宋体" w:hAnsi="宋体" w:cs="宋体"/>
                <w:sz w:val="18"/>
                <w:szCs w:val="18"/>
              </w:rPr>
              <w:t>●</w:t>
            </w:r>
          </w:p>
        </w:tc>
        <w:tc>
          <w:tcPr>
            <w:tcW w:w="1406" w:type="dxa"/>
            <w:shd w:val="clear" w:color="auto" w:fill="auto"/>
            <w:vAlign w:val="center"/>
          </w:tcPr>
          <w:p>
            <w:pPr>
              <w:tabs>
                <w:tab w:val="center" w:pos="916"/>
              </w:tabs>
              <w:spacing w:line="240" w:lineRule="auto"/>
              <w:jc w:val="center"/>
              <w:rPr>
                <w:rFonts w:ascii="宋体" w:hAnsi="宋体" w:cs="宋体"/>
                <w:sz w:val="18"/>
                <w:szCs w:val="18"/>
              </w:rPr>
            </w:pPr>
            <w:r>
              <w:rPr>
                <w:rFonts w:hint="eastAsia" w:ascii="宋体" w:hAnsi="宋体" w:cs="宋体"/>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shd w:val="clear" w:color="auto" w:fill="auto"/>
            <w:vAlign w:val="center"/>
          </w:tcPr>
          <w:p>
            <w:pPr>
              <w:pStyle w:val="178"/>
            </w:pPr>
            <w:r>
              <w:t>4</w:t>
            </w:r>
          </w:p>
        </w:tc>
        <w:tc>
          <w:tcPr>
            <w:tcW w:w="1134" w:type="dxa"/>
            <w:vMerge w:val="restart"/>
            <w:shd w:val="clear" w:color="auto" w:fill="auto"/>
            <w:vAlign w:val="center"/>
          </w:tcPr>
          <w:p>
            <w:pPr>
              <w:pStyle w:val="178"/>
            </w:pPr>
            <w:r>
              <w:rPr>
                <w:rFonts w:hint="eastAsia"/>
              </w:rPr>
              <w:t>功能要求</w:t>
            </w:r>
          </w:p>
        </w:tc>
        <w:tc>
          <w:tcPr>
            <w:tcW w:w="1559" w:type="dxa"/>
            <w:shd w:val="clear" w:color="auto" w:fill="auto"/>
            <w:vAlign w:val="center"/>
          </w:tcPr>
          <w:p>
            <w:pPr>
              <w:pStyle w:val="178"/>
            </w:pPr>
            <w:r>
              <w:rPr>
                <w:rFonts w:hint="eastAsia"/>
              </w:rPr>
              <w:t>智能预约功能</w:t>
            </w:r>
          </w:p>
        </w:tc>
        <w:tc>
          <w:tcPr>
            <w:tcW w:w="1843" w:type="dxa"/>
            <w:shd w:val="clear" w:color="auto" w:fill="auto"/>
            <w:vAlign w:val="center"/>
          </w:tcPr>
          <w:p>
            <w:pPr>
              <w:tabs>
                <w:tab w:val="center" w:pos="916"/>
              </w:tabs>
              <w:spacing w:line="240" w:lineRule="auto"/>
              <w:jc w:val="center"/>
              <w:rPr>
                <w:rFonts w:ascii="宋体" w:hAnsi="宋体" w:cs="宋体"/>
                <w:sz w:val="18"/>
                <w:szCs w:val="18"/>
              </w:rPr>
            </w:pPr>
            <w:r>
              <w:rPr>
                <w:rFonts w:ascii="宋体" w:hAnsi="宋体" w:cs="宋体"/>
                <w:sz w:val="18"/>
                <w:szCs w:val="18"/>
              </w:rPr>
              <w:t>5.4.2</w:t>
            </w:r>
          </w:p>
        </w:tc>
        <w:tc>
          <w:tcPr>
            <w:tcW w:w="1418" w:type="dxa"/>
            <w:shd w:val="clear" w:color="auto" w:fill="auto"/>
            <w:vAlign w:val="center"/>
          </w:tcPr>
          <w:p>
            <w:pPr>
              <w:tabs>
                <w:tab w:val="center" w:pos="916"/>
              </w:tabs>
              <w:spacing w:line="240" w:lineRule="auto"/>
              <w:jc w:val="center"/>
              <w:rPr>
                <w:rFonts w:ascii="宋体" w:hAnsi="宋体" w:cs="宋体"/>
                <w:sz w:val="18"/>
                <w:szCs w:val="18"/>
              </w:rPr>
            </w:pPr>
            <w:r>
              <w:rPr>
                <w:rFonts w:ascii="宋体" w:hAnsi="宋体" w:cs="宋体"/>
                <w:sz w:val="18"/>
                <w:szCs w:val="18"/>
              </w:rPr>
              <w:t>6.4.2</w:t>
            </w:r>
          </w:p>
        </w:tc>
        <w:tc>
          <w:tcPr>
            <w:tcW w:w="1275" w:type="dxa"/>
            <w:shd w:val="clear" w:color="auto" w:fill="auto"/>
            <w:vAlign w:val="center"/>
          </w:tcPr>
          <w:p>
            <w:pPr>
              <w:tabs>
                <w:tab w:val="center" w:pos="916"/>
              </w:tabs>
              <w:spacing w:line="240" w:lineRule="auto"/>
              <w:jc w:val="center"/>
              <w:rPr>
                <w:rFonts w:ascii="宋体" w:hAnsi="宋体" w:cs="宋体"/>
                <w:sz w:val="18"/>
                <w:szCs w:val="18"/>
              </w:rPr>
            </w:pPr>
            <w:r>
              <w:rPr>
                <w:rFonts w:hint="eastAsia" w:ascii="宋体" w:hAnsi="宋体" w:cs="宋体"/>
                <w:sz w:val="18"/>
                <w:szCs w:val="18"/>
              </w:rPr>
              <w:t>●</w:t>
            </w:r>
          </w:p>
        </w:tc>
        <w:tc>
          <w:tcPr>
            <w:tcW w:w="1406" w:type="dxa"/>
            <w:shd w:val="clear" w:color="auto" w:fill="auto"/>
            <w:vAlign w:val="center"/>
          </w:tcPr>
          <w:p>
            <w:pPr>
              <w:tabs>
                <w:tab w:val="center" w:pos="916"/>
              </w:tabs>
              <w:spacing w:line="240" w:lineRule="auto"/>
              <w:jc w:val="center"/>
              <w:rPr>
                <w:rFonts w:ascii="宋体" w:hAnsi="宋体" w:cs="宋体"/>
                <w:sz w:val="18"/>
                <w:szCs w:val="18"/>
              </w:rPr>
            </w:pPr>
            <w:r>
              <w:rPr>
                <w:rFonts w:hint="eastAsia" w:ascii="宋体" w:hAnsi="宋体" w:cs="宋体"/>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shd w:val="clear" w:color="auto" w:fill="auto"/>
            <w:vAlign w:val="center"/>
          </w:tcPr>
          <w:p>
            <w:pPr>
              <w:pStyle w:val="178"/>
            </w:pPr>
            <w:r>
              <w:t>5</w:t>
            </w:r>
          </w:p>
        </w:tc>
        <w:tc>
          <w:tcPr>
            <w:tcW w:w="1134" w:type="dxa"/>
            <w:vMerge w:val="continue"/>
            <w:shd w:val="clear" w:color="auto" w:fill="auto"/>
            <w:vAlign w:val="center"/>
          </w:tcPr>
          <w:p>
            <w:pPr>
              <w:pStyle w:val="178"/>
            </w:pPr>
          </w:p>
        </w:tc>
        <w:tc>
          <w:tcPr>
            <w:tcW w:w="1559" w:type="dxa"/>
            <w:shd w:val="clear" w:color="auto" w:fill="auto"/>
            <w:vAlign w:val="center"/>
          </w:tcPr>
          <w:p>
            <w:pPr>
              <w:pStyle w:val="178"/>
            </w:pPr>
            <w:r>
              <w:rPr>
                <w:rFonts w:hint="eastAsia"/>
              </w:rPr>
              <w:t>智能教学功能</w:t>
            </w:r>
          </w:p>
        </w:tc>
        <w:tc>
          <w:tcPr>
            <w:tcW w:w="1843" w:type="dxa"/>
            <w:shd w:val="clear" w:color="auto" w:fill="auto"/>
            <w:vAlign w:val="center"/>
          </w:tcPr>
          <w:p>
            <w:pPr>
              <w:tabs>
                <w:tab w:val="center" w:pos="916"/>
              </w:tabs>
              <w:spacing w:line="240" w:lineRule="auto"/>
              <w:jc w:val="center"/>
              <w:rPr>
                <w:rFonts w:ascii="宋体" w:hAnsi="宋体" w:cs="宋体"/>
                <w:sz w:val="18"/>
                <w:szCs w:val="18"/>
              </w:rPr>
            </w:pPr>
            <w:r>
              <w:rPr>
                <w:rFonts w:ascii="宋体" w:hAnsi="宋体" w:cs="宋体"/>
                <w:sz w:val="18"/>
                <w:szCs w:val="18"/>
              </w:rPr>
              <w:t>5.4.3</w:t>
            </w:r>
          </w:p>
        </w:tc>
        <w:tc>
          <w:tcPr>
            <w:tcW w:w="1418" w:type="dxa"/>
            <w:shd w:val="clear" w:color="auto" w:fill="auto"/>
            <w:vAlign w:val="center"/>
          </w:tcPr>
          <w:p>
            <w:pPr>
              <w:tabs>
                <w:tab w:val="center" w:pos="916"/>
              </w:tabs>
              <w:spacing w:line="240" w:lineRule="auto"/>
              <w:jc w:val="center"/>
              <w:rPr>
                <w:rFonts w:ascii="宋体" w:hAnsi="宋体" w:cs="宋体"/>
                <w:sz w:val="18"/>
                <w:szCs w:val="18"/>
              </w:rPr>
            </w:pPr>
            <w:r>
              <w:rPr>
                <w:rFonts w:ascii="宋体" w:hAnsi="宋体" w:cs="宋体"/>
                <w:sz w:val="18"/>
                <w:szCs w:val="18"/>
              </w:rPr>
              <w:t>6.4</w:t>
            </w:r>
            <w:r>
              <w:rPr>
                <w:rFonts w:hint="eastAsia" w:ascii="宋体" w:hAnsi="宋体" w:cs="宋体"/>
                <w:sz w:val="18"/>
                <w:szCs w:val="18"/>
              </w:rPr>
              <w:t>.3</w:t>
            </w:r>
          </w:p>
        </w:tc>
        <w:tc>
          <w:tcPr>
            <w:tcW w:w="1275" w:type="dxa"/>
            <w:shd w:val="clear" w:color="auto" w:fill="auto"/>
            <w:vAlign w:val="center"/>
          </w:tcPr>
          <w:p>
            <w:pPr>
              <w:tabs>
                <w:tab w:val="center" w:pos="916"/>
              </w:tabs>
              <w:spacing w:line="240" w:lineRule="auto"/>
              <w:jc w:val="center"/>
              <w:rPr>
                <w:rFonts w:ascii="宋体" w:hAnsi="宋体" w:cs="宋体"/>
                <w:sz w:val="18"/>
                <w:szCs w:val="18"/>
              </w:rPr>
            </w:pPr>
            <w:r>
              <w:rPr>
                <w:rFonts w:hint="eastAsia" w:ascii="宋体" w:hAnsi="宋体" w:cs="宋体"/>
                <w:sz w:val="18"/>
                <w:szCs w:val="18"/>
              </w:rPr>
              <w:t>●</w:t>
            </w:r>
          </w:p>
        </w:tc>
        <w:tc>
          <w:tcPr>
            <w:tcW w:w="1406" w:type="dxa"/>
            <w:shd w:val="clear" w:color="auto" w:fill="auto"/>
            <w:vAlign w:val="center"/>
          </w:tcPr>
          <w:p>
            <w:pPr>
              <w:tabs>
                <w:tab w:val="center" w:pos="916"/>
              </w:tabs>
              <w:spacing w:line="240" w:lineRule="auto"/>
              <w:jc w:val="center"/>
              <w:rPr>
                <w:rFonts w:ascii="宋体" w:hAnsi="宋体" w:cs="宋体"/>
                <w:sz w:val="18"/>
                <w:szCs w:val="18"/>
              </w:rPr>
            </w:pPr>
            <w:r>
              <w:rPr>
                <w:rFonts w:hint="eastAsia" w:ascii="宋体" w:hAnsi="宋体" w:cs="宋体"/>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shd w:val="clear" w:color="auto" w:fill="auto"/>
            <w:vAlign w:val="center"/>
          </w:tcPr>
          <w:p>
            <w:pPr>
              <w:pStyle w:val="178"/>
            </w:pPr>
            <w:r>
              <w:t>6</w:t>
            </w:r>
          </w:p>
        </w:tc>
        <w:tc>
          <w:tcPr>
            <w:tcW w:w="1134" w:type="dxa"/>
            <w:vMerge w:val="continue"/>
            <w:shd w:val="clear" w:color="auto" w:fill="auto"/>
            <w:vAlign w:val="center"/>
          </w:tcPr>
          <w:p>
            <w:pPr>
              <w:pStyle w:val="178"/>
            </w:pPr>
          </w:p>
        </w:tc>
        <w:tc>
          <w:tcPr>
            <w:tcW w:w="1559" w:type="dxa"/>
            <w:shd w:val="clear" w:color="auto" w:fill="auto"/>
            <w:vAlign w:val="center"/>
          </w:tcPr>
          <w:p>
            <w:pPr>
              <w:pStyle w:val="178"/>
            </w:pPr>
            <w:r>
              <w:rPr>
                <w:rFonts w:hint="eastAsia"/>
              </w:rPr>
              <w:t>模拟考核功能</w:t>
            </w:r>
          </w:p>
        </w:tc>
        <w:tc>
          <w:tcPr>
            <w:tcW w:w="1843" w:type="dxa"/>
            <w:shd w:val="clear" w:color="auto" w:fill="auto"/>
            <w:vAlign w:val="center"/>
          </w:tcPr>
          <w:p>
            <w:pPr>
              <w:tabs>
                <w:tab w:val="center" w:pos="916"/>
              </w:tabs>
              <w:spacing w:line="240" w:lineRule="auto"/>
              <w:jc w:val="center"/>
              <w:rPr>
                <w:rFonts w:ascii="宋体" w:hAnsi="宋体" w:cs="宋体"/>
                <w:sz w:val="18"/>
                <w:szCs w:val="18"/>
              </w:rPr>
            </w:pPr>
            <w:r>
              <w:rPr>
                <w:rFonts w:ascii="宋体" w:hAnsi="宋体" w:cs="宋体"/>
                <w:sz w:val="18"/>
                <w:szCs w:val="18"/>
              </w:rPr>
              <w:t>5.4.4</w:t>
            </w:r>
          </w:p>
        </w:tc>
        <w:tc>
          <w:tcPr>
            <w:tcW w:w="1418" w:type="dxa"/>
            <w:shd w:val="clear" w:color="auto" w:fill="auto"/>
            <w:vAlign w:val="center"/>
          </w:tcPr>
          <w:p>
            <w:pPr>
              <w:tabs>
                <w:tab w:val="center" w:pos="916"/>
              </w:tabs>
              <w:spacing w:line="240" w:lineRule="auto"/>
              <w:jc w:val="center"/>
              <w:rPr>
                <w:rFonts w:ascii="宋体" w:hAnsi="宋体" w:cs="宋体"/>
                <w:sz w:val="18"/>
                <w:szCs w:val="18"/>
              </w:rPr>
            </w:pPr>
            <w:r>
              <w:rPr>
                <w:rFonts w:ascii="宋体" w:hAnsi="宋体" w:cs="宋体"/>
                <w:sz w:val="18"/>
                <w:szCs w:val="18"/>
              </w:rPr>
              <w:t>6.4</w:t>
            </w:r>
            <w:r>
              <w:rPr>
                <w:rFonts w:hint="eastAsia" w:ascii="宋体" w:hAnsi="宋体" w:cs="宋体"/>
                <w:sz w:val="18"/>
                <w:szCs w:val="18"/>
              </w:rPr>
              <w:t>.</w:t>
            </w:r>
            <w:r>
              <w:rPr>
                <w:rFonts w:ascii="宋体" w:hAnsi="宋体" w:cs="宋体"/>
                <w:sz w:val="18"/>
                <w:szCs w:val="18"/>
              </w:rPr>
              <w:t>4</w:t>
            </w:r>
          </w:p>
        </w:tc>
        <w:tc>
          <w:tcPr>
            <w:tcW w:w="1275" w:type="dxa"/>
            <w:shd w:val="clear" w:color="auto" w:fill="auto"/>
            <w:vAlign w:val="center"/>
          </w:tcPr>
          <w:p>
            <w:pPr>
              <w:tabs>
                <w:tab w:val="center" w:pos="916"/>
              </w:tabs>
              <w:spacing w:line="240" w:lineRule="auto"/>
              <w:jc w:val="center"/>
              <w:rPr>
                <w:rFonts w:ascii="宋体" w:hAnsi="宋体" w:cs="宋体"/>
                <w:sz w:val="18"/>
                <w:szCs w:val="18"/>
              </w:rPr>
            </w:pPr>
            <w:r>
              <w:rPr>
                <w:rFonts w:hint="eastAsia" w:ascii="宋体" w:hAnsi="宋体" w:cs="宋体"/>
                <w:sz w:val="18"/>
                <w:szCs w:val="18"/>
              </w:rPr>
              <w:t>●</w:t>
            </w:r>
          </w:p>
        </w:tc>
        <w:tc>
          <w:tcPr>
            <w:tcW w:w="1406" w:type="dxa"/>
            <w:shd w:val="clear" w:color="auto" w:fill="auto"/>
            <w:vAlign w:val="center"/>
          </w:tcPr>
          <w:p>
            <w:pPr>
              <w:tabs>
                <w:tab w:val="center" w:pos="916"/>
              </w:tabs>
              <w:spacing w:line="240" w:lineRule="auto"/>
              <w:jc w:val="center"/>
              <w:rPr>
                <w:rFonts w:ascii="宋体" w:hAnsi="宋体" w:cs="宋体"/>
                <w:sz w:val="18"/>
                <w:szCs w:val="18"/>
              </w:rPr>
            </w:pPr>
            <w:r>
              <w:rPr>
                <w:rFonts w:hint="eastAsia" w:ascii="宋体" w:hAnsi="宋体" w:cs="宋体"/>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shd w:val="clear" w:color="auto" w:fill="auto"/>
            <w:vAlign w:val="center"/>
          </w:tcPr>
          <w:p>
            <w:pPr>
              <w:pStyle w:val="178"/>
            </w:pPr>
            <w:r>
              <w:t>7</w:t>
            </w:r>
          </w:p>
        </w:tc>
        <w:tc>
          <w:tcPr>
            <w:tcW w:w="1134" w:type="dxa"/>
            <w:vMerge w:val="continue"/>
            <w:shd w:val="clear" w:color="auto" w:fill="auto"/>
            <w:vAlign w:val="center"/>
          </w:tcPr>
          <w:p>
            <w:pPr>
              <w:pStyle w:val="178"/>
            </w:pPr>
          </w:p>
        </w:tc>
        <w:tc>
          <w:tcPr>
            <w:tcW w:w="1559" w:type="dxa"/>
            <w:shd w:val="clear" w:color="auto" w:fill="auto"/>
            <w:vAlign w:val="center"/>
          </w:tcPr>
          <w:p>
            <w:pPr>
              <w:pStyle w:val="178"/>
            </w:pPr>
            <w:r>
              <w:rPr>
                <w:rFonts w:hint="eastAsia"/>
              </w:rPr>
              <w:t>安全防护功能</w:t>
            </w:r>
          </w:p>
        </w:tc>
        <w:tc>
          <w:tcPr>
            <w:tcW w:w="1843" w:type="dxa"/>
            <w:shd w:val="clear" w:color="auto" w:fill="auto"/>
            <w:vAlign w:val="center"/>
          </w:tcPr>
          <w:p>
            <w:pPr>
              <w:tabs>
                <w:tab w:val="center" w:pos="916"/>
              </w:tabs>
              <w:spacing w:line="240" w:lineRule="auto"/>
              <w:jc w:val="center"/>
              <w:rPr>
                <w:rFonts w:ascii="宋体" w:hAnsi="宋体" w:cs="宋体"/>
                <w:sz w:val="18"/>
                <w:szCs w:val="18"/>
              </w:rPr>
            </w:pPr>
            <w:r>
              <w:rPr>
                <w:rFonts w:ascii="宋体" w:hAnsi="宋体" w:cs="宋体"/>
                <w:sz w:val="18"/>
                <w:szCs w:val="18"/>
              </w:rPr>
              <w:t>5.4.5</w:t>
            </w:r>
          </w:p>
        </w:tc>
        <w:tc>
          <w:tcPr>
            <w:tcW w:w="1418" w:type="dxa"/>
            <w:shd w:val="clear" w:color="auto" w:fill="auto"/>
            <w:vAlign w:val="center"/>
          </w:tcPr>
          <w:p>
            <w:pPr>
              <w:tabs>
                <w:tab w:val="center" w:pos="916"/>
              </w:tabs>
              <w:spacing w:line="240" w:lineRule="auto"/>
              <w:jc w:val="center"/>
              <w:rPr>
                <w:rFonts w:ascii="宋体" w:hAnsi="宋体" w:cs="宋体"/>
                <w:sz w:val="18"/>
                <w:szCs w:val="18"/>
              </w:rPr>
            </w:pPr>
            <w:r>
              <w:rPr>
                <w:rFonts w:ascii="宋体" w:hAnsi="宋体" w:cs="宋体"/>
                <w:sz w:val="18"/>
                <w:szCs w:val="18"/>
              </w:rPr>
              <w:t>6.4</w:t>
            </w:r>
            <w:r>
              <w:rPr>
                <w:rFonts w:hint="eastAsia" w:ascii="宋体" w:hAnsi="宋体" w:cs="宋体"/>
                <w:sz w:val="18"/>
                <w:szCs w:val="18"/>
              </w:rPr>
              <w:t>.</w:t>
            </w:r>
            <w:r>
              <w:rPr>
                <w:rFonts w:ascii="宋体" w:hAnsi="宋体" w:cs="宋体"/>
                <w:sz w:val="18"/>
                <w:szCs w:val="18"/>
              </w:rPr>
              <w:t>5</w:t>
            </w:r>
          </w:p>
        </w:tc>
        <w:tc>
          <w:tcPr>
            <w:tcW w:w="1275" w:type="dxa"/>
            <w:shd w:val="clear" w:color="auto" w:fill="auto"/>
            <w:vAlign w:val="center"/>
          </w:tcPr>
          <w:p>
            <w:pPr>
              <w:tabs>
                <w:tab w:val="center" w:pos="916"/>
              </w:tabs>
              <w:spacing w:line="240" w:lineRule="auto"/>
              <w:jc w:val="center"/>
              <w:rPr>
                <w:rFonts w:ascii="宋体" w:hAnsi="宋体" w:cs="宋体"/>
                <w:sz w:val="18"/>
                <w:szCs w:val="18"/>
              </w:rPr>
            </w:pPr>
            <w:r>
              <w:rPr>
                <w:rFonts w:hint="eastAsia" w:ascii="宋体" w:hAnsi="宋体" w:cs="宋体"/>
                <w:sz w:val="18"/>
                <w:szCs w:val="18"/>
              </w:rPr>
              <w:t>●</w:t>
            </w:r>
          </w:p>
        </w:tc>
        <w:tc>
          <w:tcPr>
            <w:tcW w:w="1406" w:type="dxa"/>
            <w:shd w:val="clear" w:color="auto" w:fill="auto"/>
            <w:vAlign w:val="center"/>
          </w:tcPr>
          <w:p>
            <w:pPr>
              <w:tabs>
                <w:tab w:val="center" w:pos="916"/>
              </w:tabs>
              <w:spacing w:line="240" w:lineRule="auto"/>
              <w:jc w:val="center"/>
              <w:rPr>
                <w:rFonts w:ascii="宋体" w:hAnsi="宋体" w:cs="宋体"/>
                <w:sz w:val="18"/>
                <w:szCs w:val="18"/>
              </w:rPr>
            </w:pPr>
            <w:r>
              <w:rPr>
                <w:rFonts w:hint="eastAsia" w:ascii="宋体" w:hAnsi="宋体" w:cs="宋体"/>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shd w:val="clear" w:color="auto" w:fill="auto"/>
            <w:vAlign w:val="center"/>
          </w:tcPr>
          <w:p>
            <w:pPr>
              <w:pStyle w:val="178"/>
            </w:pPr>
            <w:r>
              <w:t>8</w:t>
            </w:r>
          </w:p>
        </w:tc>
        <w:tc>
          <w:tcPr>
            <w:tcW w:w="1134" w:type="dxa"/>
            <w:vMerge w:val="continue"/>
            <w:shd w:val="clear" w:color="auto" w:fill="auto"/>
            <w:vAlign w:val="center"/>
          </w:tcPr>
          <w:p>
            <w:pPr>
              <w:pStyle w:val="178"/>
            </w:pPr>
          </w:p>
        </w:tc>
        <w:tc>
          <w:tcPr>
            <w:tcW w:w="1559" w:type="dxa"/>
            <w:shd w:val="clear" w:color="auto" w:fill="auto"/>
            <w:vAlign w:val="center"/>
          </w:tcPr>
          <w:p>
            <w:pPr>
              <w:pStyle w:val="178"/>
            </w:pPr>
            <w:r>
              <w:rPr>
                <w:rFonts w:hint="eastAsia"/>
              </w:rPr>
              <w:t>语音交互功能</w:t>
            </w:r>
          </w:p>
        </w:tc>
        <w:tc>
          <w:tcPr>
            <w:tcW w:w="1843" w:type="dxa"/>
            <w:shd w:val="clear" w:color="auto" w:fill="auto"/>
            <w:vAlign w:val="center"/>
          </w:tcPr>
          <w:p>
            <w:pPr>
              <w:tabs>
                <w:tab w:val="center" w:pos="916"/>
              </w:tabs>
              <w:spacing w:line="240" w:lineRule="auto"/>
              <w:jc w:val="center"/>
              <w:rPr>
                <w:rFonts w:ascii="宋体" w:hAnsi="宋体" w:cs="宋体"/>
                <w:sz w:val="18"/>
                <w:szCs w:val="18"/>
              </w:rPr>
            </w:pPr>
            <w:r>
              <w:rPr>
                <w:rFonts w:ascii="宋体" w:hAnsi="宋体" w:cs="宋体"/>
                <w:sz w:val="18"/>
                <w:szCs w:val="18"/>
              </w:rPr>
              <w:t>5.4.6</w:t>
            </w:r>
          </w:p>
        </w:tc>
        <w:tc>
          <w:tcPr>
            <w:tcW w:w="1418" w:type="dxa"/>
            <w:shd w:val="clear" w:color="auto" w:fill="auto"/>
            <w:vAlign w:val="center"/>
          </w:tcPr>
          <w:p>
            <w:pPr>
              <w:tabs>
                <w:tab w:val="center" w:pos="916"/>
              </w:tabs>
              <w:spacing w:line="240" w:lineRule="auto"/>
              <w:jc w:val="center"/>
              <w:rPr>
                <w:rFonts w:ascii="宋体" w:hAnsi="宋体" w:cs="宋体"/>
                <w:sz w:val="18"/>
                <w:szCs w:val="18"/>
              </w:rPr>
            </w:pPr>
            <w:r>
              <w:rPr>
                <w:rFonts w:ascii="宋体" w:hAnsi="宋体" w:cs="宋体"/>
                <w:sz w:val="18"/>
                <w:szCs w:val="18"/>
              </w:rPr>
              <w:t>6.4</w:t>
            </w:r>
            <w:r>
              <w:rPr>
                <w:rFonts w:hint="eastAsia" w:ascii="宋体" w:hAnsi="宋体" w:cs="宋体"/>
                <w:sz w:val="18"/>
                <w:szCs w:val="18"/>
              </w:rPr>
              <w:t>.</w:t>
            </w:r>
            <w:r>
              <w:rPr>
                <w:rFonts w:ascii="宋体" w:hAnsi="宋体" w:cs="宋体"/>
                <w:sz w:val="18"/>
                <w:szCs w:val="18"/>
              </w:rPr>
              <w:t>6</w:t>
            </w:r>
          </w:p>
        </w:tc>
        <w:tc>
          <w:tcPr>
            <w:tcW w:w="1275" w:type="dxa"/>
            <w:shd w:val="clear" w:color="auto" w:fill="auto"/>
            <w:vAlign w:val="center"/>
          </w:tcPr>
          <w:p>
            <w:pPr>
              <w:tabs>
                <w:tab w:val="center" w:pos="916"/>
              </w:tabs>
              <w:spacing w:line="240" w:lineRule="auto"/>
              <w:jc w:val="center"/>
              <w:rPr>
                <w:rFonts w:ascii="宋体" w:hAnsi="宋体" w:cs="宋体"/>
                <w:sz w:val="18"/>
                <w:szCs w:val="18"/>
              </w:rPr>
            </w:pPr>
            <w:r>
              <w:rPr>
                <w:rFonts w:hint="eastAsia" w:ascii="宋体" w:hAnsi="宋体" w:cs="宋体"/>
                <w:sz w:val="18"/>
                <w:szCs w:val="18"/>
              </w:rPr>
              <w:t>●</w:t>
            </w:r>
          </w:p>
        </w:tc>
        <w:tc>
          <w:tcPr>
            <w:tcW w:w="1406" w:type="dxa"/>
            <w:shd w:val="clear" w:color="auto" w:fill="auto"/>
            <w:vAlign w:val="center"/>
          </w:tcPr>
          <w:p>
            <w:pPr>
              <w:tabs>
                <w:tab w:val="center" w:pos="916"/>
              </w:tabs>
              <w:spacing w:line="240" w:lineRule="auto"/>
              <w:jc w:val="center"/>
              <w:rPr>
                <w:rFonts w:ascii="宋体" w:hAnsi="宋体" w:cs="宋体"/>
                <w:sz w:val="18"/>
                <w:szCs w:val="18"/>
              </w:rPr>
            </w:pPr>
            <w:r>
              <w:rPr>
                <w:rFonts w:hint="eastAsia" w:ascii="宋体" w:hAnsi="宋体" w:cs="宋体"/>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699" w:type="dxa"/>
            <w:shd w:val="clear" w:color="auto" w:fill="auto"/>
            <w:vAlign w:val="center"/>
          </w:tcPr>
          <w:p>
            <w:pPr>
              <w:pStyle w:val="178"/>
            </w:pPr>
            <w:r>
              <w:t>9</w:t>
            </w:r>
          </w:p>
        </w:tc>
        <w:tc>
          <w:tcPr>
            <w:tcW w:w="1134" w:type="dxa"/>
            <w:vMerge w:val="continue"/>
            <w:shd w:val="clear" w:color="auto" w:fill="auto"/>
            <w:vAlign w:val="center"/>
          </w:tcPr>
          <w:p>
            <w:pPr>
              <w:pStyle w:val="178"/>
            </w:pPr>
          </w:p>
        </w:tc>
        <w:tc>
          <w:tcPr>
            <w:tcW w:w="1559" w:type="dxa"/>
            <w:shd w:val="clear" w:color="auto" w:fill="auto"/>
            <w:vAlign w:val="center"/>
          </w:tcPr>
          <w:p>
            <w:pPr>
              <w:pStyle w:val="178"/>
            </w:pPr>
            <w:r>
              <w:rPr>
                <w:rFonts w:hint="eastAsia"/>
              </w:rPr>
              <w:t>学员求助功能</w:t>
            </w:r>
          </w:p>
        </w:tc>
        <w:tc>
          <w:tcPr>
            <w:tcW w:w="1843" w:type="dxa"/>
            <w:shd w:val="clear" w:color="auto" w:fill="auto"/>
            <w:vAlign w:val="center"/>
          </w:tcPr>
          <w:p>
            <w:pPr>
              <w:tabs>
                <w:tab w:val="center" w:pos="916"/>
              </w:tabs>
              <w:spacing w:line="240" w:lineRule="auto"/>
              <w:jc w:val="center"/>
              <w:rPr>
                <w:rFonts w:ascii="宋体" w:hAnsi="宋体" w:cs="宋体"/>
                <w:sz w:val="18"/>
                <w:szCs w:val="18"/>
              </w:rPr>
            </w:pPr>
            <w:r>
              <w:rPr>
                <w:rFonts w:ascii="宋体" w:hAnsi="宋体" w:cs="宋体"/>
                <w:sz w:val="18"/>
                <w:szCs w:val="18"/>
              </w:rPr>
              <w:t>5.4.7</w:t>
            </w:r>
          </w:p>
        </w:tc>
        <w:tc>
          <w:tcPr>
            <w:tcW w:w="1418" w:type="dxa"/>
            <w:shd w:val="clear" w:color="auto" w:fill="auto"/>
            <w:vAlign w:val="center"/>
          </w:tcPr>
          <w:p>
            <w:pPr>
              <w:tabs>
                <w:tab w:val="center" w:pos="916"/>
              </w:tabs>
              <w:spacing w:line="240" w:lineRule="auto"/>
              <w:jc w:val="center"/>
              <w:rPr>
                <w:rFonts w:ascii="宋体" w:hAnsi="宋体" w:cs="宋体"/>
                <w:sz w:val="18"/>
                <w:szCs w:val="18"/>
              </w:rPr>
            </w:pPr>
            <w:r>
              <w:rPr>
                <w:rFonts w:ascii="宋体" w:hAnsi="宋体" w:cs="宋体"/>
                <w:sz w:val="18"/>
                <w:szCs w:val="18"/>
              </w:rPr>
              <w:t>6.4</w:t>
            </w:r>
            <w:r>
              <w:rPr>
                <w:rFonts w:hint="eastAsia" w:ascii="宋体" w:hAnsi="宋体" w:cs="宋体"/>
                <w:sz w:val="18"/>
                <w:szCs w:val="18"/>
              </w:rPr>
              <w:t>.</w:t>
            </w:r>
            <w:r>
              <w:rPr>
                <w:rFonts w:ascii="宋体" w:hAnsi="宋体" w:cs="宋体"/>
                <w:sz w:val="18"/>
                <w:szCs w:val="18"/>
              </w:rPr>
              <w:t>7</w:t>
            </w:r>
          </w:p>
        </w:tc>
        <w:tc>
          <w:tcPr>
            <w:tcW w:w="1275" w:type="dxa"/>
            <w:shd w:val="clear" w:color="auto" w:fill="auto"/>
            <w:vAlign w:val="center"/>
          </w:tcPr>
          <w:p>
            <w:pPr>
              <w:tabs>
                <w:tab w:val="center" w:pos="916"/>
              </w:tabs>
              <w:spacing w:line="240" w:lineRule="auto"/>
              <w:jc w:val="center"/>
              <w:rPr>
                <w:rFonts w:ascii="宋体" w:hAnsi="宋体" w:cs="宋体"/>
                <w:sz w:val="18"/>
                <w:szCs w:val="18"/>
              </w:rPr>
            </w:pPr>
            <w:r>
              <w:rPr>
                <w:rFonts w:hint="eastAsia" w:ascii="宋体" w:hAnsi="宋体" w:cs="宋体"/>
                <w:sz w:val="18"/>
                <w:szCs w:val="18"/>
              </w:rPr>
              <w:t>●</w:t>
            </w:r>
          </w:p>
        </w:tc>
        <w:tc>
          <w:tcPr>
            <w:tcW w:w="1406" w:type="dxa"/>
            <w:shd w:val="clear" w:color="auto" w:fill="auto"/>
            <w:vAlign w:val="center"/>
          </w:tcPr>
          <w:p>
            <w:pPr>
              <w:tabs>
                <w:tab w:val="center" w:pos="916"/>
              </w:tabs>
              <w:spacing w:line="240" w:lineRule="auto"/>
              <w:jc w:val="center"/>
              <w:rPr>
                <w:rFonts w:ascii="宋体" w:hAnsi="宋体" w:cs="宋体"/>
                <w:sz w:val="18"/>
                <w:szCs w:val="18"/>
              </w:rPr>
            </w:pPr>
            <w:r>
              <w:rPr>
                <w:rFonts w:hint="eastAsia" w:ascii="宋体" w:hAnsi="宋体" w:cs="宋体"/>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699" w:type="dxa"/>
            <w:shd w:val="clear" w:color="auto" w:fill="auto"/>
            <w:vAlign w:val="center"/>
          </w:tcPr>
          <w:p>
            <w:pPr>
              <w:pStyle w:val="178"/>
            </w:pPr>
            <w:r>
              <w:t>10</w:t>
            </w:r>
          </w:p>
        </w:tc>
        <w:tc>
          <w:tcPr>
            <w:tcW w:w="1134" w:type="dxa"/>
            <w:vMerge w:val="continue"/>
            <w:shd w:val="clear" w:color="auto" w:fill="auto"/>
            <w:vAlign w:val="center"/>
          </w:tcPr>
          <w:p>
            <w:pPr>
              <w:pStyle w:val="178"/>
            </w:pPr>
          </w:p>
        </w:tc>
        <w:tc>
          <w:tcPr>
            <w:tcW w:w="1559" w:type="dxa"/>
            <w:shd w:val="clear" w:color="auto" w:fill="auto"/>
            <w:vAlign w:val="center"/>
          </w:tcPr>
          <w:p>
            <w:pPr>
              <w:pStyle w:val="178"/>
            </w:pPr>
            <w:r>
              <w:rPr>
                <w:rFonts w:hint="eastAsia"/>
              </w:rPr>
              <w:t>教学过程记录功能</w:t>
            </w:r>
          </w:p>
        </w:tc>
        <w:tc>
          <w:tcPr>
            <w:tcW w:w="1843" w:type="dxa"/>
            <w:shd w:val="clear" w:color="auto" w:fill="auto"/>
            <w:vAlign w:val="center"/>
          </w:tcPr>
          <w:p>
            <w:pPr>
              <w:pStyle w:val="178"/>
            </w:pPr>
            <w:r>
              <w:t>5.4.8</w:t>
            </w:r>
          </w:p>
        </w:tc>
        <w:tc>
          <w:tcPr>
            <w:tcW w:w="1418" w:type="dxa"/>
            <w:shd w:val="clear" w:color="auto" w:fill="auto"/>
            <w:vAlign w:val="center"/>
          </w:tcPr>
          <w:p>
            <w:pPr>
              <w:tabs>
                <w:tab w:val="center" w:pos="916"/>
              </w:tabs>
              <w:spacing w:line="240" w:lineRule="auto"/>
              <w:jc w:val="center"/>
              <w:rPr>
                <w:rFonts w:ascii="宋体" w:hAnsi="宋体" w:cs="宋体"/>
                <w:sz w:val="18"/>
                <w:szCs w:val="18"/>
              </w:rPr>
            </w:pPr>
            <w:r>
              <w:rPr>
                <w:rFonts w:ascii="宋体" w:hAnsi="宋体" w:cs="宋体"/>
                <w:sz w:val="18"/>
                <w:szCs w:val="18"/>
              </w:rPr>
              <w:t>6.4</w:t>
            </w:r>
            <w:r>
              <w:rPr>
                <w:rFonts w:hint="eastAsia" w:ascii="宋体" w:hAnsi="宋体" w:cs="宋体"/>
                <w:sz w:val="18"/>
                <w:szCs w:val="18"/>
              </w:rPr>
              <w:t>.</w:t>
            </w:r>
            <w:r>
              <w:rPr>
                <w:rFonts w:ascii="宋体" w:hAnsi="宋体" w:cs="宋体"/>
                <w:sz w:val="18"/>
                <w:szCs w:val="18"/>
              </w:rPr>
              <w:t>8</w:t>
            </w:r>
          </w:p>
        </w:tc>
        <w:tc>
          <w:tcPr>
            <w:tcW w:w="1275" w:type="dxa"/>
            <w:shd w:val="clear" w:color="auto" w:fill="auto"/>
            <w:vAlign w:val="center"/>
          </w:tcPr>
          <w:p>
            <w:pPr>
              <w:tabs>
                <w:tab w:val="center" w:pos="916"/>
              </w:tabs>
              <w:spacing w:line="240" w:lineRule="auto"/>
              <w:jc w:val="center"/>
              <w:rPr>
                <w:rFonts w:ascii="宋体" w:hAnsi="宋体" w:cs="宋体"/>
                <w:sz w:val="18"/>
                <w:szCs w:val="18"/>
              </w:rPr>
            </w:pPr>
            <w:r>
              <w:rPr>
                <w:rFonts w:hint="eastAsia" w:ascii="宋体" w:hAnsi="宋体" w:cs="宋体"/>
                <w:sz w:val="18"/>
                <w:szCs w:val="18"/>
              </w:rPr>
              <w:t>●</w:t>
            </w:r>
          </w:p>
        </w:tc>
        <w:tc>
          <w:tcPr>
            <w:tcW w:w="1406" w:type="dxa"/>
            <w:shd w:val="clear" w:color="auto" w:fill="auto"/>
            <w:vAlign w:val="center"/>
          </w:tcPr>
          <w:p>
            <w:pPr>
              <w:tabs>
                <w:tab w:val="center" w:pos="916"/>
              </w:tabs>
              <w:spacing w:line="240" w:lineRule="auto"/>
              <w:jc w:val="center"/>
              <w:rPr>
                <w:rFonts w:ascii="宋体" w:hAnsi="宋体" w:cs="宋体"/>
                <w:sz w:val="18"/>
                <w:szCs w:val="18"/>
              </w:rPr>
            </w:pPr>
            <w:r>
              <w:rPr>
                <w:rFonts w:hint="eastAsia" w:ascii="宋体" w:hAnsi="宋体" w:cs="宋体"/>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699" w:type="dxa"/>
            <w:shd w:val="clear" w:color="auto" w:fill="auto"/>
            <w:vAlign w:val="center"/>
          </w:tcPr>
          <w:p>
            <w:pPr>
              <w:pStyle w:val="178"/>
            </w:pPr>
            <w:r>
              <w:t>11</w:t>
            </w:r>
          </w:p>
        </w:tc>
        <w:tc>
          <w:tcPr>
            <w:tcW w:w="1134" w:type="dxa"/>
            <w:vMerge w:val="continue"/>
            <w:shd w:val="clear" w:color="auto" w:fill="auto"/>
            <w:vAlign w:val="center"/>
          </w:tcPr>
          <w:p>
            <w:pPr>
              <w:pStyle w:val="178"/>
            </w:pPr>
          </w:p>
        </w:tc>
        <w:tc>
          <w:tcPr>
            <w:tcW w:w="1559" w:type="dxa"/>
            <w:shd w:val="clear" w:color="auto" w:fill="auto"/>
            <w:vAlign w:val="center"/>
          </w:tcPr>
          <w:p>
            <w:pPr>
              <w:pStyle w:val="178"/>
            </w:pPr>
            <w:r>
              <w:rPr>
                <w:rFonts w:hint="eastAsia"/>
              </w:rPr>
              <w:t>安全驾驶行为习惯导入功能</w:t>
            </w:r>
          </w:p>
        </w:tc>
        <w:tc>
          <w:tcPr>
            <w:tcW w:w="1843" w:type="dxa"/>
            <w:shd w:val="clear" w:color="auto" w:fill="auto"/>
            <w:vAlign w:val="center"/>
          </w:tcPr>
          <w:p>
            <w:pPr>
              <w:tabs>
                <w:tab w:val="center" w:pos="916"/>
              </w:tabs>
              <w:spacing w:line="240" w:lineRule="auto"/>
              <w:jc w:val="center"/>
              <w:rPr>
                <w:rFonts w:ascii="宋体" w:hAnsi="宋体" w:cs="宋体"/>
                <w:sz w:val="18"/>
                <w:szCs w:val="18"/>
              </w:rPr>
            </w:pPr>
            <w:r>
              <w:rPr>
                <w:rFonts w:ascii="宋体" w:hAnsi="宋体" w:cs="宋体"/>
                <w:sz w:val="18"/>
                <w:szCs w:val="18"/>
              </w:rPr>
              <w:t>5.4.9</w:t>
            </w:r>
          </w:p>
        </w:tc>
        <w:tc>
          <w:tcPr>
            <w:tcW w:w="1418" w:type="dxa"/>
            <w:shd w:val="clear" w:color="auto" w:fill="auto"/>
            <w:vAlign w:val="center"/>
          </w:tcPr>
          <w:p>
            <w:pPr>
              <w:tabs>
                <w:tab w:val="center" w:pos="916"/>
              </w:tabs>
              <w:spacing w:line="240" w:lineRule="auto"/>
              <w:jc w:val="center"/>
              <w:rPr>
                <w:rFonts w:ascii="宋体" w:hAnsi="宋体" w:cs="宋体"/>
                <w:sz w:val="18"/>
                <w:szCs w:val="18"/>
              </w:rPr>
            </w:pPr>
            <w:r>
              <w:rPr>
                <w:rFonts w:ascii="宋体" w:hAnsi="宋体" w:cs="宋体"/>
                <w:sz w:val="18"/>
                <w:szCs w:val="18"/>
              </w:rPr>
              <w:t>6.4</w:t>
            </w:r>
            <w:r>
              <w:rPr>
                <w:rFonts w:hint="eastAsia" w:ascii="宋体" w:hAnsi="宋体" w:cs="宋体"/>
                <w:sz w:val="18"/>
                <w:szCs w:val="18"/>
              </w:rPr>
              <w:t>.</w:t>
            </w:r>
            <w:r>
              <w:rPr>
                <w:rFonts w:ascii="宋体" w:hAnsi="宋体" w:cs="宋体"/>
                <w:sz w:val="18"/>
                <w:szCs w:val="18"/>
              </w:rPr>
              <w:t>9</w:t>
            </w:r>
          </w:p>
        </w:tc>
        <w:tc>
          <w:tcPr>
            <w:tcW w:w="1275" w:type="dxa"/>
            <w:shd w:val="clear" w:color="auto" w:fill="auto"/>
            <w:vAlign w:val="center"/>
          </w:tcPr>
          <w:p>
            <w:pPr>
              <w:tabs>
                <w:tab w:val="center" w:pos="916"/>
              </w:tabs>
              <w:spacing w:line="240" w:lineRule="auto"/>
              <w:jc w:val="center"/>
              <w:rPr>
                <w:rFonts w:ascii="宋体" w:hAnsi="宋体" w:cs="宋体"/>
                <w:sz w:val="18"/>
                <w:szCs w:val="18"/>
              </w:rPr>
            </w:pPr>
            <w:r>
              <w:rPr>
                <w:rFonts w:hint="eastAsia" w:ascii="宋体" w:hAnsi="宋体" w:cs="宋体"/>
                <w:sz w:val="18"/>
                <w:szCs w:val="18"/>
              </w:rPr>
              <w:t>●</w:t>
            </w:r>
          </w:p>
        </w:tc>
        <w:tc>
          <w:tcPr>
            <w:tcW w:w="1406" w:type="dxa"/>
            <w:shd w:val="clear" w:color="auto" w:fill="auto"/>
            <w:vAlign w:val="center"/>
          </w:tcPr>
          <w:p>
            <w:pPr>
              <w:tabs>
                <w:tab w:val="center" w:pos="916"/>
              </w:tabs>
              <w:spacing w:line="240" w:lineRule="auto"/>
              <w:jc w:val="center"/>
              <w:rPr>
                <w:rFonts w:ascii="宋体" w:hAnsi="宋体" w:cs="宋体"/>
                <w:sz w:val="18"/>
                <w:szCs w:val="18"/>
              </w:rPr>
            </w:pPr>
            <w:r>
              <w:rPr>
                <w:rFonts w:hint="eastAsia" w:ascii="宋体" w:hAnsi="宋体" w:cs="宋体"/>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699" w:type="dxa"/>
            <w:shd w:val="clear" w:color="auto" w:fill="auto"/>
            <w:vAlign w:val="center"/>
          </w:tcPr>
          <w:p>
            <w:pPr>
              <w:pStyle w:val="178"/>
            </w:pPr>
            <w:r>
              <w:t>12</w:t>
            </w:r>
          </w:p>
        </w:tc>
        <w:tc>
          <w:tcPr>
            <w:tcW w:w="1134" w:type="dxa"/>
            <w:vMerge w:val="continue"/>
            <w:shd w:val="clear" w:color="auto" w:fill="auto"/>
            <w:vAlign w:val="center"/>
          </w:tcPr>
          <w:p>
            <w:pPr>
              <w:pStyle w:val="178"/>
            </w:pPr>
          </w:p>
        </w:tc>
        <w:tc>
          <w:tcPr>
            <w:tcW w:w="1559" w:type="dxa"/>
            <w:shd w:val="clear" w:color="auto" w:fill="auto"/>
            <w:vAlign w:val="center"/>
          </w:tcPr>
          <w:p>
            <w:pPr>
              <w:pStyle w:val="178"/>
            </w:pPr>
            <w:r>
              <w:rPr>
                <w:rFonts w:hint="eastAsia"/>
              </w:rPr>
              <w:t>全景三维电子地图显示功能</w:t>
            </w:r>
          </w:p>
        </w:tc>
        <w:tc>
          <w:tcPr>
            <w:tcW w:w="1843" w:type="dxa"/>
            <w:shd w:val="clear" w:color="auto" w:fill="auto"/>
            <w:vAlign w:val="center"/>
          </w:tcPr>
          <w:p>
            <w:pPr>
              <w:tabs>
                <w:tab w:val="center" w:pos="916"/>
              </w:tabs>
              <w:spacing w:line="240" w:lineRule="auto"/>
              <w:jc w:val="center"/>
              <w:rPr>
                <w:rFonts w:ascii="宋体" w:hAnsi="宋体" w:cs="宋体"/>
                <w:sz w:val="18"/>
                <w:szCs w:val="18"/>
              </w:rPr>
            </w:pPr>
            <w:r>
              <w:rPr>
                <w:rFonts w:ascii="宋体" w:hAnsi="宋体" w:cs="宋体"/>
                <w:sz w:val="18"/>
                <w:szCs w:val="18"/>
              </w:rPr>
              <w:t>5.4.10</w:t>
            </w:r>
          </w:p>
        </w:tc>
        <w:tc>
          <w:tcPr>
            <w:tcW w:w="1418" w:type="dxa"/>
            <w:shd w:val="clear" w:color="auto" w:fill="auto"/>
            <w:vAlign w:val="center"/>
          </w:tcPr>
          <w:p>
            <w:pPr>
              <w:tabs>
                <w:tab w:val="center" w:pos="916"/>
              </w:tabs>
              <w:spacing w:line="240" w:lineRule="auto"/>
              <w:jc w:val="center"/>
              <w:rPr>
                <w:rFonts w:ascii="宋体" w:hAnsi="宋体" w:cs="宋体"/>
                <w:sz w:val="18"/>
                <w:szCs w:val="18"/>
              </w:rPr>
            </w:pPr>
            <w:r>
              <w:rPr>
                <w:rFonts w:ascii="宋体" w:hAnsi="宋体" w:cs="宋体"/>
                <w:sz w:val="18"/>
                <w:szCs w:val="18"/>
              </w:rPr>
              <w:t>6.4</w:t>
            </w:r>
            <w:r>
              <w:rPr>
                <w:rFonts w:hint="eastAsia" w:ascii="宋体" w:hAnsi="宋体" w:cs="宋体"/>
                <w:sz w:val="18"/>
                <w:szCs w:val="18"/>
              </w:rPr>
              <w:t>.10</w:t>
            </w:r>
          </w:p>
        </w:tc>
        <w:tc>
          <w:tcPr>
            <w:tcW w:w="1275" w:type="dxa"/>
            <w:shd w:val="clear" w:color="auto" w:fill="auto"/>
            <w:vAlign w:val="center"/>
          </w:tcPr>
          <w:p>
            <w:pPr>
              <w:tabs>
                <w:tab w:val="center" w:pos="916"/>
              </w:tabs>
              <w:spacing w:line="240" w:lineRule="auto"/>
              <w:jc w:val="center"/>
              <w:rPr>
                <w:rFonts w:ascii="宋体" w:hAnsi="宋体" w:cs="宋体"/>
                <w:sz w:val="18"/>
                <w:szCs w:val="18"/>
              </w:rPr>
            </w:pPr>
            <w:r>
              <w:rPr>
                <w:rFonts w:hint="eastAsia" w:ascii="宋体" w:hAnsi="宋体" w:cs="宋体"/>
                <w:sz w:val="18"/>
                <w:szCs w:val="18"/>
              </w:rPr>
              <w:t>●</w:t>
            </w:r>
          </w:p>
        </w:tc>
        <w:tc>
          <w:tcPr>
            <w:tcW w:w="1406" w:type="dxa"/>
            <w:shd w:val="clear" w:color="auto" w:fill="auto"/>
            <w:vAlign w:val="center"/>
          </w:tcPr>
          <w:p>
            <w:pPr>
              <w:tabs>
                <w:tab w:val="center" w:pos="916"/>
              </w:tabs>
              <w:spacing w:line="240" w:lineRule="auto"/>
              <w:jc w:val="center"/>
              <w:rPr>
                <w:rFonts w:ascii="宋体" w:hAnsi="宋体" w:cs="宋体"/>
                <w:sz w:val="18"/>
                <w:szCs w:val="18"/>
              </w:rPr>
            </w:pPr>
            <w:r>
              <w:rPr>
                <w:rFonts w:hint="eastAsia" w:ascii="宋体" w:hAnsi="宋体" w:cs="宋体"/>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shd w:val="clear" w:color="auto" w:fill="auto"/>
            <w:vAlign w:val="center"/>
          </w:tcPr>
          <w:p>
            <w:pPr>
              <w:pStyle w:val="178"/>
            </w:pPr>
            <w:r>
              <w:t>13</w:t>
            </w:r>
          </w:p>
        </w:tc>
        <w:tc>
          <w:tcPr>
            <w:tcW w:w="1134" w:type="dxa"/>
            <w:vMerge w:val="continue"/>
            <w:shd w:val="clear" w:color="auto" w:fill="auto"/>
            <w:vAlign w:val="center"/>
          </w:tcPr>
          <w:p>
            <w:pPr>
              <w:pStyle w:val="178"/>
            </w:pPr>
          </w:p>
        </w:tc>
        <w:tc>
          <w:tcPr>
            <w:tcW w:w="1559" w:type="dxa"/>
            <w:shd w:val="clear" w:color="auto" w:fill="auto"/>
            <w:vAlign w:val="center"/>
          </w:tcPr>
          <w:p>
            <w:pPr>
              <w:pStyle w:val="178"/>
            </w:pPr>
            <w:r>
              <w:rPr>
                <w:rFonts w:hint="eastAsia"/>
              </w:rPr>
              <w:t>智能中央监控功能</w:t>
            </w:r>
          </w:p>
        </w:tc>
        <w:tc>
          <w:tcPr>
            <w:tcW w:w="1843" w:type="dxa"/>
            <w:shd w:val="clear" w:color="auto" w:fill="auto"/>
            <w:vAlign w:val="center"/>
          </w:tcPr>
          <w:p>
            <w:pPr>
              <w:tabs>
                <w:tab w:val="center" w:pos="916"/>
              </w:tabs>
              <w:spacing w:line="240" w:lineRule="auto"/>
              <w:jc w:val="center"/>
              <w:rPr>
                <w:rFonts w:ascii="宋体" w:hAnsi="宋体" w:cs="宋体"/>
                <w:sz w:val="18"/>
                <w:szCs w:val="18"/>
              </w:rPr>
            </w:pPr>
            <w:r>
              <w:rPr>
                <w:rFonts w:ascii="宋体" w:hAnsi="宋体" w:cs="宋体"/>
                <w:sz w:val="18"/>
                <w:szCs w:val="18"/>
              </w:rPr>
              <w:t>5.4.11</w:t>
            </w:r>
          </w:p>
        </w:tc>
        <w:tc>
          <w:tcPr>
            <w:tcW w:w="1418" w:type="dxa"/>
            <w:shd w:val="clear" w:color="auto" w:fill="auto"/>
            <w:vAlign w:val="center"/>
          </w:tcPr>
          <w:p>
            <w:pPr>
              <w:tabs>
                <w:tab w:val="center" w:pos="916"/>
              </w:tabs>
              <w:spacing w:line="240" w:lineRule="auto"/>
              <w:jc w:val="center"/>
              <w:rPr>
                <w:rFonts w:ascii="宋体" w:hAnsi="宋体" w:cs="宋体"/>
                <w:sz w:val="18"/>
                <w:szCs w:val="18"/>
              </w:rPr>
            </w:pPr>
            <w:r>
              <w:rPr>
                <w:rFonts w:ascii="宋体" w:hAnsi="宋体" w:cs="宋体"/>
                <w:sz w:val="18"/>
                <w:szCs w:val="18"/>
              </w:rPr>
              <w:t>6.4</w:t>
            </w:r>
            <w:r>
              <w:rPr>
                <w:rFonts w:hint="eastAsia" w:ascii="宋体" w:hAnsi="宋体" w:cs="宋体"/>
                <w:sz w:val="18"/>
                <w:szCs w:val="18"/>
              </w:rPr>
              <w:t>.11</w:t>
            </w:r>
          </w:p>
        </w:tc>
        <w:tc>
          <w:tcPr>
            <w:tcW w:w="1275" w:type="dxa"/>
            <w:shd w:val="clear" w:color="auto" w:fill="auto"/>
            <w:vAlign w:val="center"/>
          </w:tcPr>
          <w:p>
            <w:pPr>
              <w:tabs>
                <w:tab w:val="center" w:pos="916"/>
              </w:tabs>
              <w:spacing w:line="240" w:lineRule="auto"/>
              <w:jc w:val="center"/>
              <w:rPr>
                <w:rFonts w:ascii="宋体" w:hAnsi="宋体" w:cs="宋体"/>
                <w:sz w:val="18"/>
                <w:szCs w:val="18"/>
              </w:rPr>
            </w:pPr>
            <w:r>
              <w:rPr>
                <w:rFonts w:hint="eastAsia" w:ascii="宋体" w:hAnsi="宋体" w:cs="宋体"/>
                <w:sz w:val="18"/>
                <w:szCs w:val="18"/>
              </w:rPr>
              <w:t>●</w:t>
            </w:r>
          </w:p>
        </w:tc>
        <w:tc>
          <w:tcPr>
            <w:tcW w:w="1406" w:type="dxa"/>
            <w:shd w:val="clear" w:color="auto" w:fill="auto"/>
            <w:vAlign w:val="center"/>
          </w:tcPr>
          <w:p>
            <w:pPr>
              <w:tabs>
                <w:tab w:val="center" w:pos="916"/>
              </w:tabs>
              <w:spacing w:line="240" w:lineRule="auto"/>
              <w:jc w:val="center"/>
              <w:rPr>
                <w:rFonts w:ascii="宋体" w:hAnsi="宋体" w:cs="宋体"/>
                <w:sz w:val="18"/>
                <w:szCs w:val="18"/>
              </w:rPr>
            </w:pPr>
            <w:r>
              <w:rPr>
                <w:rFonts w:hint="eastAsia" w:ascii="宋体" w:hAnsi="宋体" w:cs="宋体"/>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shd w:val="clear" w:color="auto" w:fill="auto"/>
            <w:vAlign w:val="center"/>
          </w:tcPr>
          <w:p>
            <w:pPr>
              <w:pStyle w:val="178"/>
            </w:pPr>
            <w:r>
              <w:t>14</w:t>
            </w:r>
          </w:p>
        </w:tc>
        <w:tc>
          <w:tcPr>
            <w:tcW w:w="1134" w:type="dxa"/>
            <w:vMerge w:val="continue"/>
            <w:shd w:val="clear" w:color="auto" w:fill="auto"/>
            <w:vAlign w:val="center"/>
          </w:tcPr>
          <w:p>
            <w:pPr>
              <w:pStyle w:val="178"/>
            </w:pPr>
          </w:p>
        </w:tc>
        <w:tc>
          <w:tcPr>
            <w:tcW w:w="1559" w:type="dxa"/>
            <w:shd w:val="clear" w:color="auto" w:fill="auto"/>
            <w:vAlign w:val="center"/>
          </w:tcPr>
          <w:p>
            <w:pPr>
              <w:pStyle w:val="178"/>
            </w:pPr>
            <w:r>
              <w:rPr>
                <w:rFonts w:hint="eastAsia"/>
              </w:rPr>
              <w:t>智能管理功能</w:t>
            </w:r>
          </w:p>
        </w:tc>
        <w:tc>
          <w:tcPr>
            <w:tcW w:w="1843" w:type="dxa"/>
            <w:shd w:val="clear" w:color="auto" w:fill="auto"/>
            <w:vAlign w:val="center"/>
          </w:tcPr>
          <w:p>
            <w:pPr>
              <w:tabs>
                <w:tab w:val="center" w:pos="916"/>
              </w:tabs>
              <w:spacing w:line="240" w:lineRule="auto"/>
              <w:jc w:val="center"/>
              <w:rPr>
                <w:rFonts w:ascii="宋体" w:hAnsi="宋体" w:cs="宋体"/>
                <w:sz w:val="18"/>
                <w:szCs w:val="18"/>
              </w:rPr>
            </w:pPr>
            <w:r>
              <w:rPr>
                <w:rFonts w:ascii="宋体" w:hAnsi="宋体" w:cs="宋体"/>
                <w:sz w:val="18"/>
                <w:szCs w:val="18"/>
              </w:rPr>
              <w:t>5.4.12</w:t>
            </w:r>
          </w:p>
        </w:tc>
        <w:tc>
          <w:tcPr>
            <w:tcW w:w="1418" w:type="dxa"/>
            <w:shd w:val="clear" w:color="auto" w:fill="auto"/>
            <w:vAlign w:val="center"/>
          </w:tcPr>
          <w:p>
            <w:pPr>
              <w:tabs>
                <w:tab w:val="center" w:pos="916"/>
              </w:tabs>
              <w:spacing w:line="240" w:lineRule="auto"/>
              <w:jc w:val="center"/>
              <w:rPr>
                <w:rFonts w:ascii="宋体" w:hAnsi="宋体" w:cs="宋体"/>
                <w:sz w:val="18"/>
                <w:szCs w:val="18"/>
              </w:rPr>
            </w:pPr>
            <w:r>
              <w:rPr>
                <w:rFonts w:ascii="宋体" w:hAnsi="宋体" w:cs="宋体"/>
                <w:sz w:val="18"/>
                <w:szCs w:val="18"/>
              </w:rPr>
              <w:t>6.4</w:t>
            </w:r>
            <w:r>
              <w:rPr>
                <w:rFonts w:hint="eastAsia" w:ascii="宋体" w:hAnsi="宋体" w:cs="宋体"/>
                <w:sz w:val="18"/>
                <w:szCs w:val="18"/>
              </w:rPr>
              <w:t>.12</w:t>
            </w:r>
          </w:p>
        </w:tc>
        <w:tc>
          <w:tcPr>
            <w:tcW w:w="1275" w:type="dxa"/>
            <w:shd w:val="clear" w:color="auto" w:fill="auto"/>
            <w:vAlign w:val="center"/>
          </w:tcPr>
          <w:p>
            <w:pPr>
              <w:tabs>
                <w:tab w:val="center" w:pos="916"/>
              </w:tabs>
              <w:spacing w:line="240" w:lineRule="auto"/>
              <w:jc w:val="center"/>
              <w:rPr>
                <w:rFonts w:ascii="宋体" w:hAnsi="宋体" w:cs="宋体"/>
                <w:sz w:val="18"/>
                <w:szCs w:val="18"/>
              </w:rPr>
            </w:pPr>
            <w:r>
              <w:rPr>
                <w:rFonts w:hint="eastAsia" w:ascii="宋体" w:hAnsi="宋体" w:cs="宋体"/>
                <w:sz w:val="18"/>
                <w:szCs w:val="18"/>
              </w:rPr>
              <w:t>●</w:t>
            </w:r>
          </w:p>
        </w:tc>
        <w:tc>
          <w:tcPr>
            <w:tcW w:w="1406" w:type="dxa"/>
            <w:shd w:val="clear" w:color="auto" w:fill="auto"/>
            <w:vAlign w:val="center"/>
          </w:tcPr>
          <w:p>
            <w:pPr>
              <w:tabs>
                <w:tab w:val="center" w:pos="916"/>
              </w:tabs>
              <w:spacing w:line="240" w:lineRule="auto"/>
              <w:jc w:val="center"/>
              <w:rPr>
                <w:rFonts w:ascii="宋体" w:hAnsi="宋体" w:cs="宋体"/>
                <w:sz w:val="18"/>
                <w:szCs w:val="18"/>
              </w:rPr>
            </w:pPr>
            <w:r>
              <w:rPr>
                <w:rFonts w:hint="eastAsia" w:ascii="宋体" w:hAnsi="宋体" w:cs="宋体"/>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shd w:val="clear" w:color="auto" w:fill="auto"/>
            <w:vAlign w:val="center"/>
          </w:tcPr>
          <w:p>
            <w:pPr>
              <w:pStyle w:val="178"/>
            </w:pPr>
            <w:r>
              <w:t>15</w:t>
            </w:r>
          </w:p>
        </w:tc>
        <w:tc>
          <w:tcPr>
            <w:tcW w:w="1134" w:type="dxa"/>
            <w:vMerge w:val="continue"/>
            <w:shd w:val="clear" w:color="auto" w:fill="auto"/>
            <w:vAlign w:val="center"/>
          </w:tcPr>
          <w:p>
            <w:pPr>
              <w:pStyle w:val="178"/>
            </w:pPr>
          </w:p>
        </w:tc>
        <w:tc>
          <w:tcPr>
            <w:tcW w:w="1559" w:type="dxa"/>
            <w:shd w:val="clear" w:color="auto" w:fill="auto"/>
            <w:vAlign w:val="center"/>
          </w:tcPr>
          <w:p>
            <w:pPr>
              <w:pStyle w:val="178"/>
            </w:pPr>
            <w:r>
              <w:t>网络与数据安全功</w:t>
            </w:r>
            <w:r>
              <w:rPr>
                <w:rFonts w:hint="eastAsia"/>
              </w:rPr>
              <w:t>能</w:t>
            </w:r>
          </w:p>
        </w:tc>
        <w:tc>
          <w:tcPr>
            <w:tcW w:w="1843" w:type="dxa"/>
            <w:shd w:val="clear" w:color="auto" w:fill="auto"/>
            <w:vAlign w:val="center"/>
          </w:tcPr>
          <w:p>
            <w:pPr>
              <w:tabs>
                <w:tab w:val="center" w:pos="916"/>
              </w:tabs>
              <w:spacing w:line="240" w:lineRule="auto"/>
              <w:jc w:val="center"/>
              <w:rPr>
                <w:rFonts w:ascii="宋体" w:hAnsi="宋体" w:cs="宋体"/>
                <w:sz w:val="18"/>
                <w:szCs w:val="18"/>
              </w:rPr>
            </w:pPr>
            <w:r>
              <w:rPr>
                <w:rFonts w:ascii="宋体" w:hAnsi="宋体" w:cs="宋体"/>
                <w:sz w:val="18"/>
                <w:szCs w:val="18"/>
              </w:rPr>
              <w:t>5.4.13</w:t>
            </w:r>
          </w:p>
        </w:tc>
        <w:tc>
          <w:tcPr>
            <w:tcW w:w="1418" w:type="dxa"/>
            <w:shd w:val="clear" w:color="auto" w:fill="auto"/>
            <w:vAlign w:val="center"/>
          </w:tcPr>
          <w:p>
            <w:pPr>
              <w:tabs>
                <w:tab w:val="center" w:pos="916"/>
              </w:tabs>
              <w:spacing w:line="240" w:lineRule="auto"/>
              <w:jc w:val="center"/>
              <w:rPr>
                <w:rFonts w:ascii="宋体" w:hAnsi="宋体" w:cs="宋体"/>
                <w:sz w:val="18"/>
                <w:szCs w:val="18"/>
              </w:rPr>
            </w:pPr>
            <w:r>
              <w:rPr>
                <w:rFonts w:ascii="宋体" w:hAnsi="宋体" w:cs="宋体"/>
                <w:sz w:val="18"/>
                <w:szCs w:val="18"/>
              </w:rPr>
              <w:t>6.4</w:t>
            </w:r>
            <w:r>
              <w:rPr>
                <w:rFonts w:hint="eastAsia" w:ascii="宋体" w:hAnsi="宋体" w:cs="宋体"/>
                <w:sz w:val="18"/>
                <w:szCs w:val="18"/>
              </w:rPr>
              <w:t>.13</w:t>
            </w:r>
          </w:p>
        </w:tc>
        <w:tc>
          <w:tcPr>
            <w:tcW w:w="1275" w:type="dxa"/>
            <w:shd w:val="clear" w:color="auto" w:fill="auto"/>
            <w:vAlign w:val="center"/>
          </w:tcPr>
          <w:p>
            <w:pPr>
              <w:tabs>
                <w:tab w:val="center" w:pos="916"/>
              </w:tabs>
              <w:spacing w:line="240" w:lineRule="auto"/>
              <w:jc w:val="center"/>
              <w:rPr>
                <w:rFonts w:ascii="宋体" w:hAnsi="宋体" w:cs="宋体"/>
                <w:sz w:val="18"/>
                <w:szCs w:val="18"/>
              </w:rPr>
            </w:pPr>
            <w:r>
              <w:rPr>
                <w:rFonts w:hint="eastAsia" w:ascii="宋体" w:hAnsi="宋体" w:cs="宋体"/>
                <w:sz w:val="18"/>
                <w:szCs w:val="18"/>
              </w:rPr>
              <w:t>●</w:t>
            </w:r>
          </w:p>
        </w:tc>
        <w:tc>
          <w:tcPr>
            <w:tcW w:w="1406" w:type="dxa"/>
            <w:shd w:val="clear" w:color="auto" w:fill="auto"/>
            <w:vAlign w:val="center"/>
          </w:tcPr>
          <w:p>
            <w:pPr>
              <w:tabs>
                <w:tab w:val="center" w:pos="916"/>
              </w:tabs>
              <w:spacing w:line="240" w:lineRule="auto"/>
              <w:jc w:val="center"/>
              <w:rPr>
                <w:rFonts w:ascii="宋体" w:hAnsi="宋体" w:cs="宋体"/>
                <w:sz w:val="18"/>
                <w:szCs w:val="18"/>
              </w:rPr>
            </w:pPr>
            <w:r>
              <w:rPr>
                <w:rFonts w:hint="eastAsia" w:ascii="宋体" w:hAnsi="宋体" w:cs="宋体"/>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shd w:val="clear" w:color="auto" w:fill="auto"/>
            <w:vAlign w:val="center"/>
          </w:tcPr>
          <w:p>
            <w:pPr>
              <w:pStyle w:val="178"/>
            </w:pPr>
            <w:r>
              <w:t>16</w:t>
            </w:r>
          </w:p>
        </w:tc>
        <w:tc>
          <w:tcPr>
            <w:tcW w:w="1134" w:type="dxa"/>
            <w:vMerge w:val="continue"/>
            <w:shd w:val="clear" w:color="auto" w:fill="auto"/>
            <w:vAlign w:val="center"/>
          </w:tcPr>
          <w:p>
            <w:pPr>
              <w:pStyle w:val="178"/>
            </w:pPr>
          </w:p>
        </w:tc>
        <w:tc>
          <w:tcPr>
            <w:tcW w:w="1559" w:type="dxa"/>
            <w:shd w:val="clear" w:color="auto" w:fill="auto"/>
            <w:vAlign w:val="center"/>
          </w:tcPr>
          <w:p>
            <w:pPr>
              <w:pStyle w:val="178"/>
            </w:pPr>
            <w:r>
              <w:t>数据分析与智能决策支持功能</w:t>
            </w:r>
          </w:p>
        </w:tc>
        <w:tc>
          <w:tcPr>
            <w:tcW w:w="1843" w:type="dxa"/>
            <w:shd w:val="clear" w:color="auto" w:fill="auto"/>
            <w:vAlign w:val="center"/>
          </w:tcPr>
          <w:p>
            <w:pPr>
              <w:tabs>
                <w:tab w:val="center" w:pos="916"/>
              </w:tabs>
              <w:spacing w:line="240" w:lineRule="auto"/>
              <w:jc w:val="center"/>
              <w:rPr>
                <w:rFonts w:ascii="宋体" w:hAnsi="宋体" w:cs="宋体"/>
                <w:sz w:val="18"/>
                <w:szCs w:val="18"/>
              </w:rPr>
            </w:pPr>
            <w:r>
              <w:rPr>
                <w:rFonts w:ascii="宋体" w:hAnsi="宋体" w:cs="宋体"/>
                <w:sz w:val="18"/>
                <w:szCs w:val="18"/>
              </w:rPr>
              <w:t>5.4.14</w:t>
            </w:r>
          </w:p>
        </w:tc>
        <w:tc>
          <w:tcPr>
            <w:tcW w:w="1418" w:type="dxa"/>
            <w:shd w:val="clear" w:color="auto" w:fill="auto"/>
            <w:vAlign w:val="center"/>
          </w:tcPr>
          <w:p>
            <w:pPr>
              <w:tabs>
                <w:tab w:val="center" w:pos="916"/>
              </w:tabs>
              <w:spacing w:line="240" w:lineRule="auto"/>
              <w:jc w:val="center"/>
              <w:rPr>
                <w:rFonts w:ascii="宋体" w:hAnsi="宋体" w:cs="宋体"/>
                <w:sz w:val="18"/>
                <w:szCs w:val="18"/>
              </w:rPr>
            </w:pPr>
            <w:r>
              <w:rPr>
                <w:rFonts w:ascii="宋体" w:hAnsi="宋体" w:cs="宋体"/>
                <w:sz w:val="18"/>
                <w:szCs w:val="18"/>
              </w:rPr>
              <w:t>6.4</w:t>
            </w:r>
            <w:r>
              <w:rPr>
                <w:rFonts w:hint="eastAsia" w:ascii="宋体" w:hAnsi="宋体" w:cs="宋体"/>
                <w:sz w:val="18"/>
                <w:szCs w:val="18"/>
              </w:rPr>
              <w:t>.</w:t>
            </w:r>
            <w:r>
              <w:rPr>
                <w:rFonts w:ascii="宋体" w:hAnsi="宋体" w:cs="宋体"/>
                <w:sz w:val="18"/>
                <w:szCs w:val="18"/>
              </w:rPr>
              <w:t>1</w:t>
            </w:r>
            <w:r>
              <w:rPr>
                <w:rFonts w:hint="eastAsia" w:ascii="宋体" w:hAnsi="宋体" w:cs="宋体"/>
                <w:sz w:val="18"/>
                <w:szCs w:val="18"/>
              </w:rPr>
              <w:t>4</w:t>
            </w:r>
          </w:p>
        </w:tc>
        <w:tc>
          <w:tcPr>
            <w:tcW w:w="1275" w:type="dxa"/>
            <w:shd w:val="clear" w:color="auto" w:fill="auto"/>
            <w:vAlign w:val="center"/>
          </w:tcPr>
          <w:p>
            <w:pPr>
              <w:tabs>
                <w:tab w:val="center" w:pos="916"/>
              </w:tabs>
              <w:spacing w:line="240" w:lineRule="auto"/>
              <w:jc w:val="center"/>
              <w:rPr>
                <w:rFonts w:ascii="宋体" w:hAnsi="宋体" w:cs="宋体"/>
                <w:sz w:val="18"/>
                <w:szCs w:val="18"/>
              </w:rPr>
            </w:pPr>
            <w:r>
              <w:rPr>
                <w:rFonts w:hint="eastAsia" w:ascii="宋体" w:hAnsi="宋体" w:cs="宋体"/>
                <w:sz w:val="18"/>
                <w:szCs w:val="18"/>
              </w:rPr>
              <w:t>●</w:t>
            </w:r>
          </w:p>
        </w:tc>
        <w:tc>
          <w:tcPr>
            <w:tcW w:w="1406" w:type="dxa"/>
            <w:shd w:val="clear" w:color="auto" w:fill="auto"/>
            <w:vAlign w:val="center"/>
          </w:tcPr>
          <w:p>
            <w:pPr>
              <w:tabs>
                <w:tab w:val="center" w:pos="916"/>
              </w:tabs>
              <w:spacing w:line="240" w:lineRule="auto"/>
              <w:jc w:val="center"/>
              <w:rPr>
                <w:rFonts w:ascii="宋体" w:hAnsi="宋体" w:cs="宋体"/>
                <w:sz w:val="18"/>
                <w:szCs w:val="18"/>
              </w:rPr>
            </w:pPr>
            <w:r>
              <w:rPr>
                <w:rFonts w:hint="eastAsia" w:ascii="宋体" w:hAnsi="宋体" w:cs="宋体"/>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699" w:type="dxa"/>
            <w:shd w:val="clear" w:color="auto" w:fill="auto"/>
            <w:vAlign w:val="center"/>
          </w:tcPr>
          <w:p>
            <w:pPr>
              <w:pStyle w:val="178"/>
            </w:pPr>
            <w:r>
              <w:t>17</w:t>
            </w:r>
          </w:p>
        </w:tc>
        <w:tc>
          <w:tcPr>
            <w:tcW w:w="1134" w:type="dxa"/>
            <w:vMerge w:val="continue"/>
            <w:shd w:val="clear" w:color="auto" w:fill="auto"/>
            <w:vAlign w:val="center"/>
          </w:tcPr>
          <w:p>
            <w:pPr>
              <w:pStyle w:val="178"/>
            </w:pPr>
          </w:p>
        </w:tc>
        <w:tc>
          <w:tcPr>
            <w:tcW w:w="1559" w:type="dxa"/>
            <w:shd w:val="clear" w:color="auto" w:fill="auto"/>
            <w:vAlign w:val="center"/>
          </w:tcPr>
          <w:p>
            <w:pPr>
              <w:pStyle w:val="178"/>
            </w:pPr>
            <w:r>
              <w:rPr>
                <w:rFonts w:hint="eastAsia"/>
              </w:rPr>
              <w:t>设备自检与故障诊断功能</w:t>
            </w:r>
          </w:p>
        </w:tc>
        <w:tc>
          <w:tcPr>
            <w:tcW w:w="1843" w:type="dxa"/>
            <w:shd w:val="clear" w:color="auto" w:fill="auto"/>
            <w:vAlign w:val="center"/>
          </w:tcPr>
          <w:p>
            <w:pPr>
              <w:tabs>
                <w:tab w:val="center" w:pos="916"/>
              </w:tabs>
              <w:spacing w:line="240" w:lineRule="auto"/>
              <w:jc w:val="center"/>
              <w:rPr>
                <w:rFonts w:ascii="宋体" w:hAnsi="宋体" w:cs="宋体"/>
                <w:sz w:val="18"/>
                <w:szCs w:val="18"/>
              </w:rPr>
            </w:pPr>
            <w:r>
              <w:rPr>
                <w:rFonts w:ascii="宋体" w:hAnsi="宋体" w:cs="宋体"/>
                <w:sz w:val="18"/>
                <w:szCs w:val="18"/>
              </w:rPr>
              <w:t>5.4.15</w:t>
            </w:r>
          </w:p>
        </w:tc>
        <w:tc>
          <w:tcPr>
            <w:tcW w:w="1418" w:type="dxa"/>
            <w:shd w:val="clear" w:color="auto" w:fill="auto"/>
            <w:vAlign w:val="center"/>
          </w:tcPr>
          <w:p>
            <w:pPr>
              <w:tabs>
                <w:tab w:val="center" w:pos="916"/>
              </w:tabs>
              <w:spacing w:line="240" w:lineRule="auto"/>
              <w:jc w:val="center"/>
              <w:rPr>
                <w:rFonts w:ascii="宋体" w:hAnsi="宋体" w:cs="宋体"/>
                <w:sz w:val="18"/>
                <w:szCs w:val="18"/>
              </w:rPr>
            </w:pPr>
            <w:r>
              <w:rPr>
                <w:rFonts w:ascii="宋体" w:hAnsi="宋体" w:cs="宋体"/>
                <w:sz w:val="18"/>
                <w:szCs w:val="18"/>
              </w:rPr>
              <w:t>6.4</w:t>
            </w:r>
            <w:r>
              <w:rPr>
                <w:rFonts w:hint="eastAsia" w:ascii="宋体" w:hAnsi="宋体" w:cs="宋体"/>
                <w:sz w:val="18"/>
                <w:szCs w:val="18"/>
              </w:rPr>
              <w:t>.</w:t>
            </w:r>
            <w:r>
              <w:rPr>
                <w:rFonts w:ascii="宋体" w:hAnsi="宋体" w:cs="宋体"/>
                <w:sz w:val="18"/>
                <w:szCs w:val="18"/>
              </w:rPr>
              <w:t>15</w:t>
            </w:r>
          </w:p>
        </w:tc>
        <w:tc>
          <w:tcPr>
            <w:tcW w:w="1275" w:type="dxa"/>
            <w:shd w:val="clear" w:color="auto" w:fill="auto"/>
            <w:vAlign w:val="center"/>
          </w:tcPr>
          <w:p>
            <w:pPr>
              <w:tabs>
                <w:tab w:val="center" w:pos="916"/>
              </w:tabs>
              <w:spacing w:line="240" w:lineRule="auto"/>
              <w:jc w:val="center"/>
              <w:rPr>
                <w:rFonts w:ascii="宋体" w:hAnsi="宋体" w:cs="宋体"/>
                <w:sz w:val="18"/>
                <w:szCs w:val="18"/>
              </w:rPr>
            </w:pPr>
            <w:r>
              <w:rPr>
                <w:rFonts w:hint="eastAsia" w:ascii="宋体" w:hAnsi="宋体" w:cs="宋体"/>
                <w:sz w:val="18"/>
                <w:szCs w:val="18"/>
              </w:rPr>
              <w:t>●</w:t>
            </w:r>
          </w:p>
        </w:tc>
        <w:tc>
          <w:tcPr>
            <w:tcW w:w="1406" w:type="dxa"/>
            <w:shd w:val="clear" w:color="auto" w:fill="auto"/>
            <w:vAlign w:val="center"/>
          </w:tcPr>
          <w:p>
            <w:pPr>
              <w:tabs>
                <w:tab w:val="center" w:pos="916"/>
              </w:tabs>
              <w:spacing w:line="240" w:lineRule="auto"/>
              <w:jc w:val="center"/>
              <w:rPr>
                <w:rFonts w:ascii="宋体" w:hAnsi="宋体" w:cs="宋体"/>
                <w:sz w:val="18"/>
                <w:szCs w:val="18"/>
              </w:rPr>
            </w:pPr>
            <w:r>
              <w:rPr>
                <w:rFonts w:hint="eastAsia" w:ascii="宋体" w:hAnsi="宋体" w:cs="宋体"/>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shd w:val="clear" w:color="auto" w:fill="auto"/>
            <w:vAlign w:val="center"/>
          </w:tcPr>
          <w:p>
            <w:pPr>
              <w:pStyle w:val="178"/>
            </w:pPr>
            <w:r>
              <w:t>18</w:t>
            </w:r>
          </w:p>
        </w:tc>
        <w:tc>
          <w:tcPr>
            <w:tcW w:w="1134" w:type="dxa"/>
            <w:vMerge w:val="restart"/>
            <w:shd w:val="clear" w:color="auto" w:fill="auto"/>
            <w:vAlign w:val="center"/>
          </w:tcPr>
          <w:p>
            <w:pPr>
              <w:pStyle w:val="178"/>
            </w:pPr>
            <w:r>
              <w:rPr>
                <w:rFonts w:hint="eastAsia"/>
              </w:rPr>
              <w:t>性能要求</w:t>
            </w:r>
          </w:p>
        </w:tc>
        <w:tc>
          <w:tcPr>
            <w:tcW w:w="1559" w:type="dxa"/>
            <w:shd w:val="clear" w:color="auto" w:fill="auto"/>
            <w:vAlign w:val="center"/>
          </w:tcPr>
          <w:p>
            <w:pPr>
              <w:pStyle w:val="178"/>
            </w:pPr>
            <w:r>
              <w:rPr>
                <w:rFonts w:hint="eastAsia"/>
              </w:rPr>
              <w:t>教学行车安全性能</w:t>
            </w:r>
          </w:p>
        </w:tc>
        <w:tc>
          <w:tcPr>
            <w:tcW w:w="1843" w:type="dxa"/>
            <w:shd w:val="clear" w:color="auto" w:fill="auto"/>
            <w:vAlign w:val="center"/>
          </w:tcPr>
          <w:p>
            <w:pPr>
              <w:tabs>
                <w:tab w:val="center" w:pos="916"/>
              </w:tabs>
              <w:spacing w:line="240" w:lineRule="auto"/>
              <w:jc w:val="center"/>
              <w:rPr>
                <w:rFonts w:ascii="宋体" w:hAnsi="宋体" w:cs="宋体"/>
                <w:sz w:val="18"/>
                <w:szCs w:val="18"/>
              </w:rPr>
            </w:pPr>
            <w:r>
              <w:rPr>
                <w:rFonts w:ascii="宋体" w:hAnsi="宋体" w:cs="宋体"/>
                <w:sz w:val="18"/>
                <w:szCs w:val="18"/>
              </w:rPr>
              <w:t>5.5.1</w:t>
            </w:r>
          </w:p>
        </w:tc>
        <w:tc>
          <w:tcPr>
            <w:tcW w:w="1418" w:type="dxa"/>
            <w:shd w:val="clear" w:color="auto" w:fill="auto"/>
            <w:vAlign w:val="center"/>
          </w:tcPr>
          <w:p>
            <w:pPr>
              <w:tabs>
                <w:tab w:val="center" w:pos="916"/>
              </w:tabs>
              <w:spacing w:line="240" w:lineRule="auto"/>
              <w:jc w:val="center"/>
              <w:rPr>
                <w:rFonts w:ascii="宋体" w:hAnsi="宋体" w:cs="宋体"/>
                <w:sz w:val="18"/>
                <w:szCs w:val="18"/>
              </w:rPr>
            </w:pPr>
            <w:r>
              <w:rPr>
                <w:rFonts w:ascii="宋体" w:hAnsi="宋体" w:cs="宋体"/>
                <w:sz w:val="18"/>
                <w:szCs w:val="18"/>
              </w:rPr>
              <w:t>6.5.2</w:t>
            </w:r>
          </w:p>
        </w:tc>
        <w:tc>
          <w:tcPr>
            <w:tcW w:w="1275" w:type="dxa"/>
            <w:shd w:val="clear" w:color="auto" w:fill="auto"/>
            <w:vAlign w:val="center"/>
          </w:tcPr>
          <w:p>
            <w:pPr>
              <w:tabs>
                <w:tab w:val="center" w:pos="916"/>
              </w:tabs>
              <w:spacing w:line="240" w:lineRule="auto"/>
              <w:jc w:val="center"/>
              <w:rPr>
                <w:rFonts w:ascii="宋体" w:hAnsi="宋体" w:cs="宋体"/>
                <w:sz w:val="18"/>
                <w:szCs w:val="18"/>
              </w:rPr>
            </w:pPr>
            <w:r>
              <w:rPr>
                <w:rFonts w:hint="eastAsia" w:ascii="宋体" w:hAnsi="宋体" w:cs="宋体"/>
                <w:sz w:val="18"/>
                <w:szCs w:val="18"/>
              </w:rPr>
              <w:t>●</w:t>
            </w:r>
          </w:p>
        </w:tc>
        <w:tc>
          <w:tcPr>
            <w:tcW w:w="1406" w:type="dxa"/>
            <w:shd w:val="clear" w:color="auto" w:fill="auto"/>
            <w:vAlign w:val="center"/>
          </w:tcPr>
          <w:p>
            <w:pPr>
              <w:tabs>
                <w:tab w:val="center" w:pos="916"/>
              </w:tabs>
              <w:spacing w:line="240" w:lineRule="auto"/>
              <w:jc w:val="center"/>
              <w:rPr>
                <w:rFonts w:ascii="宋体" w:hAnsi="宋体" w:cs="宋体"/>
                <w:sz w:val="18"/>
                <w:szCs w:val="18"/>
              </w:rPr>
            </w:pPr>
            <w:r>
              <w:rPr>
                <w:rFonts w:hint="eastAsia" w:ascii="宋体" w:hAnsi="宋体" w:cs="宋体"/>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shd w:val="clear" w:color="auto" w:fill="auto"/>
            <w:vAlign w:val="center"/>
          </w:tcPr>
          <w:p>
            <w:pPr>
              <w:pStyle w:val="178"/>
            </w:pPr>
            <w:r>
              <w:t>19</w:t>
            </w:r>
          </w:p>
        </w:tc>
        <w:tc>
          <w:tcPr>
            <w:tcW w:w="1134" w:type="dxa"/>
            <w:vMerge w:val="continue"/>
            <w:shd w:val="clear" w:color="auto" w:fill="auto"/>
            <w:vAlign w:val="center"/>
          </w:tcPr>
          <w:p>
            <w:pPr>
              <w:pStyle w:val="178"/>
            </w:pPr>
          </w:p>
        </w:tc>
        <w:tc>
          <w:tcPr>
            <w:tcW w:w="1559" w:type="dxa"/>
            <w:shd w:val="clear" w:color="auto" w:fill="auto"/>
            <w:vAlign w:val="center"/>
          </w:tcPr>
          <w:p>
            <w:pPr>
              <w:pStyle w:val="178"/>
            </w:pPr>
            <w:r>
              <w:rPr>
                <w:rFonts w:hint="eastAsia"/>
              </w:rPr>
              <w:t>算法运行时间</w:t>
            </w:r>
          </w:p>
        </w:tc>
        <w:tc>
          <w:tcPr>
            <w:tcW w:w="1843" w:type="dxa"/>
            <w:shd w:val="clear" w:color="auto" w:fill="auto"/>
            <w:vAlign w:val="center"/>
          </w:tcPr>
          <w:p>
            <w:pPr>
              <w:tabs>
                <w:tab w:val="center" w:pos="916"/>
              </w:tabs>
              <w:spacing w:line="240" w:lineRule="auto"/>
              <w:jc w:val="center"/>
              <w:rPr>
                <w:rFonts w:ascii="宋体" w:hAnsi="宋体" w:cs="宋体"/>
                <w:sz w:val="18"/>
                <w:szCs w:val="18"/>
              </w:rPr>
            </w:pPr>
            <w:r>
              <w:rPr>
                <w:rFonts w:ascii="宋体" w:hAnsi="宋体" w:cs="宋体"/>
                <w:sz w:val="18"/>
                <w:szCs w:val="18"/>
              </w:rPr>
              <w:t>5.5.2</w:t>
            </w:r>
          </w:p>
        </w:tc>
        <w:tc>
          <w:tcPr>
            <w:tcW w:w="1418" w:type="dxa"/>
            <w:shd w:val="clear" w:color="auto" w:fill="auto"/>
            <w:vAlign w:val="center"/>
          </w:tcPr>
          <w:p>
            <w:pPr>
              <w:tabs>
                <w:tab w:val="center" w:pos="916"/>
              </w:tabs>
              <w:spacing w:line="240" w:lineRule="auto"/>
              <w:jc w:val="center"/>
              <w:rPr>
                <w:rFonts w:ascii="宋体" w:hAnsi="宋体" w:cs="宋体"/>
                <w:sz w:val="18"/>
                <w:szCs w:val="18"/>
              </w:rPr>
            </w:pPr>
            <w:r>
              <w:rPr>
                <w:rFonts w:ascii="宋体" w:hAnsi="宋体" w:cs="宋体"/>
                <w:sz w:val="18"/>
                <w:szCs w:val="18"/>
              </w:rPr>
              <w:t>6.5.3</w:t>
            </w:r>
          </w:p>
        </w:tc>
        <w:tc>
          <w:tcPr>
            <w:tcW w:w="1275" w:type="dxa"/>
            <w:shd w:val="clear" w:color="auto" w:fill="auto"/>
            <w:vAlign w:val="center"/>
          </w:tcPr>
          <w:p>
            <w:pPr>
              <w:tabs>
                <w:tab w:val="center" w:pos="916"/>
              </w:tabs>
              <w:spacing w:line="240" w:lineRule="auto"/>
              <w:jc w:val="center"/>
              <w:rPr>
                <w:rFonts w:ascii="宋体" w:hAnsi="宋体" w:cs="宋体"/>
                <w:sz w:val="18"/>
                <w:szCs w:val="18"/>
              </w:rPr>
            </w:pPr>
            <w:r>
              <w:rPr>
                <w:rFonts w:hint="eastAsia" w:ascii="宋体" w:hAnsi="宋体" w:cs="宋体"/>
                <w:sz w:val="18"/>
                <w:szCs w:val="18"/>
              </w:rPr>
              <w:t>●</w:t>
            </w:r>
          </w:p>
        </w:tc>
        <w:tc>
          <w:tcPr>
            <w:tcW w:w="1406" w:type="dxa"/>
            <w:shd w:val="clear" w:color="auto" w:fill="auto"/>
            <w:vAlign w:val="center"/>
          </w:tcPr>
          <w:p>
            <w:pPr>
              <w:tabs>
                <w:tab w:val="center" w:pos="916"/>
              </w:tabs>
              <w:spacing w:line="240" w:lineRule="auto"/>
              <w:jc w:val="center"/>
              <w:rPr>
                <w:rFonts w:ascii="宋体" w:hAnsi="宋体" w:cs="宋体"/>
                <w:sz w:val="18"/>
                <w:szCs w:val="18"/>
              </w:rPr>
            </w:pPr>
            <w:r>
              <w:rPr>
                <w:rFonts w:hint="eastAsia" w:ascii="宋体" w:hAnsi="宋体" w:cs="宋体"/>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699" w:type="dxa"/>
            <w:shd w:val="clear" w:color="auto" w:fill="auto"/>
            <w:vAlign w:val="center"/>
          </w:tcPr>
          <w:p>
            <w:pPr>
              <w:pStyle w:val="178"/>
            </w:pPr>
            <w:r>
              <w:t>20</w:t>
            </w:r>
          </w:p>
        </w:tc>
        <w:tc>
          <w:tcPr>
            <w:tcW w:w="1134" w:type="dxa"/>
            <w:vMerge w:val="continue"/>
            <w:shd w:val="clear" w:color="auto" w:fill="auto"/>
            <w:vAlign w:val="center"/>
          </w:tcPr>
          <w:p>
            <w:pPr>
              <w:pStyle w:val="178"/>
            </w:pPr>
          </w:p>
        </w:tc>
        <w:tc>
          <w:tcPr>
            <w:tcW w:w="1559" w:type="dxa"/>
            <w:shd w:val="clear" w:color="auto" w:fill="auto"/>
            <w:vAlign w:val="center"/>
          </w:tcPr>
          <w:p>
            <w:pPr>
              <w:pStyle w:val="178"/>
            </w:pPr>
            <w:r>
              <w:rPr>
                <w:rFonts w:hint="eastAsia"/>
              </w:rPr>
              <w:t>设备稳定性</w:t>
            </w:r>
          </w:p>
        </w:tc>
        <w:tc>
          <w:tcPr>
            <w:tcW w:w="1843" w:type="dxa"/>
            <w:shd w:val="clear" w:color="auto" w:fill="auto"/>
            <w:vAlign w:val="center"/>
          </w:tcPr>
          <w:p>
            <w:pPr>
              <w:tabs>
                <w:tab w:val="center" w:pos="916"/>
              </w:tabs>
              <w:spacing w:line="240" w:lineRule="auto"/>
              <w:jc w:val="center"/>
              <w:rPr>
                <w:rFonts w:ascii="宋体" w:hAnsi="宋体" w:cs="宋体"/>
                <w:sz w:val="18"/>
                <w:szCs w:val="18"/>
              </w:rPr>
            </w:pPr>
            <w:r>
              <w:rPr>
                <w:rFonts w:ascii="宋体" w:hAnsi="宋体" w:cs="宋体"/>
                <w:sz w:val="18"/>
                <w:szCs w:val="18"/>
              </w:rPr>
              <w:t>5.5.3</w:t>
            </w:r>
          </w:p>
        </w:tc>
        <w:tc>
          <w:tcPr>
            <w:tcW w:w="1418" w:type="dxa"/>
            <w:shd w:val="clear" w:color="auto" w:fill="auto"/>
            <w:vAlign w:val="center"/>
          </w:tcPr>
          <w:p>
            <w:pPr>
              <w:tabs>
                <w:tab w:val="center" w:pos="916"/>
              </w:tabs>
              <w:spacing w:line="240" w:lineRule="auto"/>
              <w:jc w:val="center"/>
              <w:rPr>
                <w:rFonts w:ascii="宋体" w:hAnsi="宋体" w:cs="宋体"/>
                <w:sz w:val="18"/>
                <w:szCs w:val="18"/>
              </w:rPr>
            </w:pPr>
            <w:r>
              <w:rPr>
                <w:rFonts w:ascii="宋体" w:hAnsi="宋体" w:cs="宋体"/>
                <w:sz w:val="18"/>
                <w:szCs w:val="18"/>
              </w:rPr>
              <w:t>6.5.4</w:t>
            </w:r>
          </w:p>
        </w:tc>
        <w:tc>
          <w:tcPr>
            <w:tcW w:w="1275" w:type="dxa"/>
            <w:shd w:val="clear" w:color="auto" w:fill="auto"/>
            <w:vAlign w:val="center"/>
          </w:tcPr>
          <w:p>
            <w:pPr>
              <w:tabs>
                <w:tab w:val="center" w:pos="916"/>
              </w:tabs>
              <w:spacing w:line="240" w:lineRule="auto"/>
              <w:jc w:val="center"/>
              <w:rPr>
                <w:rFonts w:ascii="宋体" w:hAnsi="宋体" w:cs="宋体"/>
                <w:sz w:val="18"/>
                <w:szCs w:val="18"/>
              </w:rPr>
            </w:pPr>
            <w:r>
              <w:rPr>
                <w:rFonts w:hint="eastAsia" w:ascii="宋体" w:hAnsi="宋体" w:cs="宋体"/>
                <w:sz w:val="18"/>
                <w:szCs w:val="18"/>
              </w:rPr>
              <w:t>●</w:t>
            </w:r>
          </w:p>
        </w:tc>
        <w:tc>
          <w:tcPr>
            <w:tcW w:w="1406" w:type="dxa"/>
            <w:shd w:val="clear" w:color="auto" w:fill="auto"/>
            <w:vAlign w:val="center"/>
          </w:tcPr>
          <w:p>
            <w:pPr>
              <w:tabs>
                <w:tab w:val="center" w:pos="916"/>
              </w:tabs>
              <w:spacing w:line="240" w:lineRule="auto"/>
              <w:jc w:val="center"/>
              <w:rPr>
                <w:rFonts w:ascii="宋体" w:hAnsi="宋体" w:cs="宋体"/>
                <w:sz w:val="18"/>
                <w:szCs w:val="18"/>
              </w:rPr>
            </w:pPr>
            <w:r>
              <w:rPr>
                <w:rFonts w:hint="eastAsia" w:ascii="宋体" w:hAnsi="宋体" w:cs="宋体"/>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699" w:type="dxa"/>
            <w:shd w:val="clear" w:color="auto" w:fill="auto"/>
            <w:vAlign w:val="center"/>
          </w:tcPr>
          <w:p>
            <w:pPr>
              <w:pStyle w:val="178"/>
            </w:pPr>
            <w:r>
              <w:t>21</w:t>
            </w:r>
          </w:p>
        </w:tc>
        <w:tc>
          <w:tcPr>
            <w:tcW w:w="2693" w:type="dxa"/>
            <w:gridSpan w:val="2"/>
            <w:shd w:val="clear" w:color="auto" w:fill="auto"/>
            <w:vAlign w:val="center"/>
          </w:tcPr>
          <w:p>
            <w:pPr>
              <w:pStyle w:val="178"/>
            </w:pPr>
            <w:r>
              <w:rPr>
                <w:rFonts w:hint="eastAsia"/>
              </w:rPr>
              <w:t>环境适应性</w:t>
            </w:r>
          </w:p>
        </w:tc>
        <w:tc>
          <w:tcPr>
            <w:tcW w:w="1843" w:type="dxa"/>
            <w:shd w:val="clear" w:color="auto" w:fill="auto"/>
            <w:vAlign w:val="center"/>
          </w:tcPr>
          <w:p>
            <w:pPr>
              <w:tabs>
                <w:tab w:val="center" w:pos="916"/>
              </w:tabs>
              <w:spacing w:line="240" w:lineRule="auto"/>
              <w:jc w:val="center"/>
              <w:rPr>
                <w:rFonts w:ascii="宋体" w:hAnsi="宋体" w:cs="宋体"/>
                <w:sz w:val="18"/>
                <w:szCs w:val="18"/>
              </w:rPr>
            </w:pPr>
            <w:r>
              <w:rPr>
                <w:rFonts w:ascii="宋体" w:hAnsi="宋体" w:cs="宋体"/>
                <w:sz w:val="18"/>
                <w:szCs w:val="18"/>
              </w:rPr>
              <w:t>5.6</w:t>
            </w:r>
          </w:p>
        </w:tc>
        <w:tc>
          <w:tcPr>
            <w:tcW w:w="1418" w:type="dxa"/>
            <w:shd w:val="clear" w:color="auto" w:fill="auto"/>
            <w:vAlign w:val="center"/>
          </w:tcPr>
          <w:p>
            <w:pPr>
              <w:tabs>
                <w:tab w:val="center" w:pos="916"/>
              </w:tabs>
              <w:spacing w:line="240" w:lineRule="auto"/>
              <w:jc w:val="center"/>
              <w:rPr>
                <w:rFonts w:ascii="宋体" w:hAnsi="宋体" w:cs="宋体"/>
                <w:sz w:val="18"/>
                <w:szCs w:val="18"/>
              </w:rPr>
            </w:pPr>
            <w:r>
              <w:rPr>
                <w:rFonts w:ascii="宋体" w:hAnsi="宋体" w:cs="宋体"/>
                <w:sz w:val="18"/>
                <w:szCs w:val="18"/>
              </w:rPr>
              <w:t>6.6</w:t>
            </w:r>
          </w:p>
        </w:tc>
        <w:tc>
          <w:tcPr>
            <w:tcW w:w="1275" w:type="dxa"/>
            <w:shd w:val="clear" w:color="auto" w:fill="auto"/>
            <w:vAlign w:val="center"/>
          </w:tcPr>
          <w:p>
            <w:pPr>
              <w:tabs>
                <w:tab w:val="center" w:pos="916"/>
              </w:tabs>
              <w:spacing w:line="240" w:lineRule="auto"/>
              <w:jc w:val="center"/>
              <w:rPr>
                <w:rFonts w:ascii="宋体" w:hAnsi="宋体" w:cs="宋体"/>
                <w:sz w:val="18"/>
                <w:szCs w:val="18"/>
              </w:rPr>
            </w:pPr>
            <w:r>
              <w:rPr>
                <w:rFonts w:hint="eastAsia" w:ascii="宋体" w:hAnsi="宋体" w:cs="宋体"/>
                <w:sz w:val="18"/>
                <w:szCs w:val="18"/>
              </w:rPr>
              <w:t>●</w:t>
            </w:r>
          </w:p>
        </w:tc>
        <w:tc>
          <w:tcPr>
            <w:tcW w:w="1406" w:type="dxa"/>
            <w:shd w:val="clear" w:color="auto" w:fill="auto"/>
            <w:vAlign w:val="center"/>
          </w:tcPr>
          <w:p>
            <w:pPr>
              <w:tabs>
                <w:tab w:val="center" w:pos="916"/>
              </w:tabs>
              <w:spacing w:line="240" w:lineRule="auto"/>
              <w:jc w:val="center"/>
              <w:rPr>
                <w:rFonts w:ascii="宋体" w:hAnsi="宋体" w:cs="宋体"/>
                <w:sz w:val="18"/>
                <w:szCs w:val="18"/>
              </w:rPr>
            </w:pPr>
            <w:r>
              <w:rPr>
                <w:rFonts w:hint="eastAsia" w:ascii="宋体" w:hAnsi="宋体" w:cs="宋体"/>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699" w:type="dxa"/>
            <w:shd w:val="clear" w:color="auto" w:fill="auto"/>
            <w:vAlign w:val="center"/>
          </w:tcPr>
          <w:p>
            <w:pPr>
              <w:pStyle w:val="178"/>
            </w:pPr>
            <w:r>
              <w:t>22</w:t>
            </w:r>
          </w:p>
        </w:tc>
        <w:tc>
          <w:tcPr>
            <w:tcW w:w="2693" w:type="dxa"/>
            <w:gridSpan w:val="2"/>
            <w:shd w:val="clear" w:color="auto" w:fill="auto"/>
            <w:vAlign w:val="center"/>
          </w:tcPr>
          <w:p>
            <w:pPr>
              <w:pStyle w:val="178"/>
            </w:pPr>
            <w:r>
              <w:rPr>
                <w:rFonts w:hint="eastAsia"/>
              </w:rPr>
              <w:t>外壳防护等级</w:t>
            </w:r>
          </w:p>
        </w:tc>
        <w:tc>
          <w:tcPr>
            <w:tcW w:w="1843" w:type="dxa"/>
            <w:shd w:val="clear" w:color="auto" w:fill="auto"/>
            <w:vAlign w:val="center"/>
          </w:tcPr>
          <w:p>
            <w:pPr>
              <w:tabs>
                <w:tab w:val="center" w:pos="916"/>
              </w:tabs>
              <w:spacing w:line="240" w:lineRule="auto"/>
              <w:jc w:val="center"/>
              <w:rPr>
                <w:rFonts w:ascii="宋体" w:hAnsi="宋体" w:cs="宋体"/>
                <w:sz w:val="18"/>
                <w:szCs w:val="18"/>
              </w:rPr>
            </w:pPr>
            <w:r>
              <w:rPr>
                <w:rFonts w:ascii="宋体" w:hAnsi="宋体" w:cs="宋体"/>
                <w:sz w:val="18"/>
                <w:szCs w:val="18"/>
              </w:rPr>
              <w:t>5.7</w:t>
            </w:r>
          </w:p>
        </w:tc>
        <w:tc>
          <w:tcPr>
            <w:tcW w:w="1418" w:type="dxa"/>
            <w:shd w:val="clear" w:color="auto" w:fill="auto"/>
            <w:vAlign w:val="center"/>
          </w:tcPr>
          <w:p>
            <w:pPr>
              <w:tabs>
                <w:tab w:val="center" w:pos="916"/>
              </w:tabs>
              <w:spacing w:line="240" w:lineRule="auto"/>
              <w:jc w:val="center"/>
              <w:rPr>
                <w:rFonts w:ascii="宋体" w:hAnsi="宋体" w:cs="宋体"/>
                <w:sz w:val="18"/>
                <w:szCs w:val="18"/>
              </w:rPr>
            </w:pPr>
            <w:r>
              <w:rPr>
                <w:rFonts w:ascii="宋体" w:hAnsi="宋体" w:cs="宋体"/>
                <w:sz w:val="18"/>
                <w:szCs w:val="18"/>
              </w:rPr>
              <w:t>6.7</w:t>
            </w:r>
          </w:p>
        </w:tc>
        <w:tc>
          <w:tcPr>
            <w:tcW w:w="1275" w:type="dxa"/>
            <w:shd w:val="clear" w:color="auto" w:fill="auto"/>
            <w:vAlign w:val="center"/>
          </w:tcPr>
          <w:p>
            <w:pPr>
              <w:tabs>
                <w:tab w:val="center" w:pos="916"/>
              </w:tabs>
              <w:spacing w:line="240" w:lineRule="auto"/>
              <w:jc w:val="center"/>
              <w:rPr>
                <w:rFonts w:ascii="宋体" w:hAnsi="宋体" w:cs="宋体"/>
                <w:sz w:val="18"/>
                <w:szCs w:val="18"/>
              </w:rPr>
            </w:pPr>
            <w:r>
              <w:rPr>
                <w:rFonts w:hint="eastAsia" w:ascii="宋体" w:hAnsi="宋体" w:cs="宋体"/>
                <w:sz w:val="18"/>
                <w:szCs w:val="18"/>
              </w:rPr>
              <w:t>●</w:t>
            </w:r>
          </w:p>
        </w:tc>
        <w:tc>
          <w:tcPr>
            <w:tcW w:w="1406" w:type="dxa"/>
            <w:shd w:val="clear" w:color="auto" w:fill="auto"/>
            <w:vAlign w:val="center"/>
          </w:tcPr>
          <w:p>
            <w:pPr>
              <w:tabs>
                <w:tab w:val="center" w:pos="916"/>
              </w:tabs>
              <w:spacing w:line="240" w:lineRule="auto"/>
              <w:jc w:val="center"/>
              <w:rPr>
                <w:rFonts w:ascii="宋体" w:hAnsi="宋体" w:cs="宋体"/>
                <w:sz w:val="18"/>
                <w:szCs w:val="18"/>
              </w:rPr>
            </w:pPr>
            <w:r>
              <w:rPr>
                <w:rFonts w:hint="eastAsia" w:ascii="宋体" w:hAnsi="宋体" w:cs="宋体"/>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shd w:val="clear" w:color="auto" w:fill="auto"/>
            <w:vAlign w:val="center"/>
          </w:tcPr>
          <w:p>
            <w:pPr>
              <w:pStyle w:val="178"/>
            </w:pPr>
            <w:r>
              <w:t>23</w:t>
            </w:r>
          </w:p>
        </w:tc>
        <w:tc>
          <w:tcPr>
            <w:tcW w:w="2693" w:type="dxa"/>
            <w:gridSpan w:val="2"/>
            <w:shd w:val="clear" w:color="auto" w:fill="auto"/>
            <w:vAlign w:val="center"/>
          </w:tcPr>
          <w:p>
            <w:pPr>
              <w:pStyle w:val="178"/>
            </w:pPr>
            <w:r>
              <w:rPr>
                <w:rFonts w:hint="eastAsia"/>
              </w:rPr>
              <w:t>抗汽车电点火干扰</w:t>
            </w:r>
          </w:p>
        </w:tc>
        <w:tc>
          <w:tcPr>
            <w:tcW w:w="1843" w:type="dxa"/>
            <w:shd w:val="clear" w:color="auto" w:fill="auto"/>
            <w:vAlign w:val="center"/>
          </w:tcPr>
          <w:p>
            <w:pPr>
              <w:tabs>
                <w:tab w:val="center" w:pos="916"/>
              </w:tabs>
              <w:spacing w:line="240" w:lineRule="auto"/>
              <w:jc w:val="center"/>
              <w:rPr>
                <w:rFonts w:ascii="宋体" w:hAnsi="宋体" w:cs="宋体"/>
                <w:sz w:val="18"/>
                <w:szCs w:val="18"/>
              </w:rPr>
            </w:pPr>
            <w:r>
              <w:rPr>
                <w:rFonts w:ascii="宋体" w:hAnsi="宋体" w:cs="宋体"/>
                <w:sz w:val="18"/>
                <w:szCs w:val="18"/>
              </w:rPr>
              <w:t>5.8</w:t>
            </w:r>
          </w:p>
        </w:tc>
        <w:tc>
          <w:tcPr>
            <w:tcW w:w="1418" w:type="dxa"/>
            <w:shd w:val="clear" w:color="auto" w:fill="auto"/>
            <w:vAlign w:val="center"/>
          </w:tcPr>
          <w:p>
            <w:pPr>
              <w:tabs>
                <w:tab w:val="center" w:pos="916"/>
              </w:tabs>
              <w:spacing w:line="240" w:lineRule="auto"/>
              <w:jc w:val="center"/>
              <w:rPr>
                <w:rFonts w:ascii="宋体" w:hAnsi="宋体" w:cs="宋体"/>
                <w:sz w:val="18"/>
                <w:szCs w:val="18"/>
              </w:rPr>
            </w:pPr>
            <w:r>
              <w:rPr>
                <w:rFonts w:ascii="宋体" w:hAnsi="宋体" w:cs="宋体"/>
                <w:sz w:val="18"/>
                <w:szCs w:val="18"/>
              </w:rPr>
              <w:t>6.8</w:t>
            </w:r>
          </w:p>
        </w:tc>
        <w:tc>
          <w:tcPr>
            <w:tcW w:w="1275" w:type="dxa"/>
            <w:shd w:val="clear" w:color="auto" w:fill="auto"/>
            <w:vAlign w:val="center"/>
          </w:tcPr>
          <w:p>
            <w:pPr>
              <w:tabs>
                <w:tab w:val="center" w:pos="916"/>
              </w:tabs>
              <w:spacing w:line="240" w:lineRule="auto"/>
              <w:jc w:val="center"/>
              <w:rPr>
                <w:rFonts w:ascii="宋体" w:hAnsi="宋体" w:cs="宋体"/>
                <w:sz w:val="18"/>
                <w:szCs w:val="18"/>
              </w:rPr>
            </w:pPr>
            <w:r>
              <w:rPr>
                <w:rFonts w:hint="eastAsia" w:ascii="宋体" w:hAnsi="宋体" w:cs="宋体"/>
                <w:sz w:val="18"/>
                <w:szCs w:val="18"/>
              </w:rPr>
              <w:t>●</w:t>
            </w:r>
          </w:p>
        </w:tc>
        <w:tc>
          <w:tcPr>
            <w:tcW w:w="1406" w:type="dxa"/>
            <w:shd w:val="clear" w:color="auto" w:fill="auto"/>
            <w:vAlign w:val="center"/>
          </w:tcPr>
          <w:p>
            <w:pPr>
              <w:tabs>
                <w:tab w:val="center" w:pos="916"/>
              </w:tabs>
              <w:spacing w:line="240" w:lineRule="auto"/>
              <w:jc w:val="center"/>
              <w:rPr>
                <w:rFonts w:ascii="宋体" w:hAnsi="宋体" w:cs="宋体"/>
                <w:sz w:val="18"/>
                <w:szCs w:val="18"/>
              </w:rPr>
            </w:pPr>
            <w:r>
              <w:rPr>
                <w:rFonts w:hint="eastAsia" w:ascii="宋体" w:hAnsi="宋体" w:cs="宋体"/>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334" w:type="dxa"/>
            <w:gridSpan w:val="7"/>
            <w:shd w:val="clear" w:color="auto" w:fill="auto"/>
            <w:vAlign w:val="center"/>
          </w:tcPr>
          <w:p>
            <w:pPr>
              <w:pStyle w:val="179"/>
              <w:rPr>
                <w:sz w:val="19"/>
                <w:szCs w:val="19"/>
              </w:rPr>
            </w:pPr>
            <w:r>
              <w:rPr>
                <w:rFonts w:hint="eastAsia"/>
                <w:spacing w:val="-2"/>
              </w:rPr>
              <w:t>●</w:t>
            </w:r>
            <w:r>
              <w:rPr>
                <w:rFonts w:hint="eastAsia"/>
              </w:rPr>
              <w:t>必检项目；○订购方和承制方协商检验项目；－不检项目。</w:t>
            </w:r>
          </w:p>
        </w:tc>
      </w:tr>
    </w:tbl>
    <w:p>
      <w:pPr>
        <w:pStyle w:val="165"/>
        <w:rPr>
          <w:szCs w:val="21"/>
        </w:rPr>
      </w:pPr>
      <w:r>
        <w:rPr>
          <w:rFonts w:hint="eastAsia"/>
        </w:rPr>
        <w:t>实车智能培训系统型式检验的样品数量为一</w:t>
      </w:r>
      <w:r>
        <w:rPr>
          <w:rFonts w:hint="eastAsia"/>
          <w:spacing w:val="2"/>
        </w:rPr>
        <w:t>台</w:t>
      </w:r>
      <w:r>
        <w:rPr>
          <w:rFonts w:hint="eastAsia"/>
        </w:rPr>
        <w:t>。</w:t>
      </w:r>
    </w:p>
    <w:p>
      <w:pPr>
        <w:pStyle w:val="165"/>
      </w:pPr>
      <w:r>
        <w:rPr>
          <w:rFonts w:hint="eastAsia"/>
        </w:rPr>
        <w:t>实车智能培训系统样品全部检验项目均符合要求时，则判定实车智能培训系统型式检</w:t>
      </w:r>
      <w:r>
        <w:rPr>
          <w:rFonts w:hint="eastAsia"/>
          <w:spacing w:val="-4"/>
        </w:rPr>
        <w:t>验合格。若存在任一项不符合要</w:t>
      </w:r>
      <w:r>
        <w:rPr>
          <w:rFonts w:hint="eastAsia"/>
          <w:spacing w:val="-3"/>
        </w:rPr>
        <w:t>求</w:t>
      </w:r>
      <w:r>
        <w:rPr>
          <w:rFonts w:hint="eastAsia"/>
          <w:spacing w:val="-2"/>
        </w:rPr>
        <w:t>，则判定实车智能培训系统型式检验不合格。</w:t>
      </w:r>
    </w:p>
    <w:p>
      <w:pPr>
        <w:pStyle w:val="105"/>
        <w:spacing w:before="120" w:after="120"/>
        <w:ind w:left="0"/>
      </w:pPr>
      <w:bookmarkStart w:id="211" w:name="_bookmark17"/>
      <w:bookmarkEnd w:id="211"/>
      <w:bookmarkStart w:id="212" w:name="_Toc580387959_WPSOffice_Level2"/>
      <w:bookmarkStart w:id="213" w:name="_Toc105831682_WPSOffice_Level2"/>
      <w:r>
        <w:rPr>
          <w:rFonts w:hint="eastAsia"/>
        </w:rPr>
        <w:t>出厂检验</w:t>
      </w:r>
      <w:bookmarkEnd w:id="212"/>
      <w:bookmarkEnd w:id="213"/>
    </w:p>
    <w:p>
      <w:pPr>
        <w:pStyle w:val="165"/>
      </w:pPr>
      <w:r>
        <w:rPr>
          <w:rFonts w:hint="eastAsia"/>
        </w:rPr>
        <w:t>实车智能培训系统出厂检验的项目和顺序按表2进行。</w:t>
      </w:r>
    </w:p>
    <w:p>
      <w:pPr>
        <w:pStyle w:val="165"/>
      </w:pPr>
      <w:r>
        <w:rPr>
          <w:rFonts w:hint="eastAsia"/>
        </w:rPr>
        <w:t>实车智能培训系统应逐台 (套) 进行出厂检验。</w:t>
      </w:r>
    </w:p>
    <w:p>
      <w:pPr>
        <w:pStyle w:val="165"/>
      </w:pPr>
      <w:r>
        <w:rPr>
          <w:rFonts w:hint="eastAsia"/>
        </w:rPr>
        <w:t>实车智能培训系统的所有检验项目均符合要求，则判该产品出厂检验合格。若存在任一项</w:t>
      </w:r>
      <w:bookmarkStart w:id="214" w:name="_bookmark18"/>
      <w:bookmarkEnd w:id="214"/>
      <w:r>
        <w:rPr>
          <w:rFonts w:hint="eastAsia"/>
        </w:rPr>
        <w:t>不符合要求，则判定该产品出厂检验不合格。</w:t>
      </w:r>
    </w:p>
    <w:p>
      <w:pPr>
        <w:pStyle w:val="105"/>
        <w:spacing w:before="120" w:after="120"/>
        <w:ind w:left="0"/>
      </w:pPr>
      <w:bookmarkStart w:id="215" w:name="_Toc709702239_WPSOffice_Level2"/>
      <w:bookmarkStart w:id="216" w:name="_Toc107213611"/>
      <w:bookmarkStart w:id="217" w:name="_Toc596619658_WPSOffice_Level2"/>
      <w:bookmarkStart w:id="218" w:name="_Toc107216903"/>
      <w:bookmarkStart w:id="219" w:name="_Toc107213654"/>
      <w:r>
        <w:rPr>
          <w:rFonts w:hint="eastAsia"/>
        </w:rPr>
        <w:t>现场检验</w:t>
      </w:r>
      <w:bookmarkEnd w:id="215"/>
      <w:bookmarkEnd w:id="216"/>
      <w:bookmarkEnd w:id="217"/>
      <w:bookmarkEnd w:id="218"/>
      <w:bookmarkEnd w:id="219"/>
    </w:p>
    <w:p>
      <w:pPr>
        <w:pStyle w:val="56"/>
        <w:ind w:firstLine="420"/>
      </w:pPr>
      <w:r>
        <w:rPr>
          <w:rFonts w:hint="eastAsia"/>
        </w:rPr>
        <w:t>在用户现场完成实车智能培训系统安装后，应按照6</w:t>
      </w:r>
      <w:r>
        <w:t>.1、</w:t>
      </w:r>
      <w:r>
        <w:rPr>
          <w:rFonts w:hint="eastAsia"/>
        </w:rPr>
        <w:t>6.</w:t>
      </w:r>
      <w:r>
        <w:t>4和</w:t>
      </w:r>
      <w:r>
        <w:rPr>
          <w:rFonts w:hint="eastAsia"/>
        </w:rPr>
        <w:t>6.</w:t>
      </w:r>
      <w:r>
        <w:t>5.2</w:t>
      </w:r>
      <w:r>
        <w:rPr>
          <w:rFonts w:hint="eastAsia"/>
        </w:rPr>
        <w:t>规定的方法进行现场检验，通过后方可交付用户。</w:t>
      </w:r>
    </w:p>
    <w:p>
      <w:pPr>
        <w:pStyle w:val="104"/>
        <w:spacing w:before="240" w:after="240"/>
      </w:pPr>
      <w:r>
        <w:rPr>
          <w:rFonts w:hint="eastAsia"/>
        </w:rPr>
        <w:t>文档、包装、运输和贮存</w:t>
      </w:r>
    </w:p>
    <w:p>
      <w:pPr>
        <w:pStyle w:val="105"/>
        <w:spacing w:before="120" w:after="120"/>
        <w:ind w:left="0"/>
      </w:pPr>
      <w:bookmarkStart w:id="220" w:name="_Toc841355435_WPSOffice_Level2"/>
      <w:bookmarkStart w:id="221" w:name="_Toc785444163_WPSOffice_Level2"/>
      <w:r>
        <w:rPr>
          <w:rFonts w:hint="eastAsia"/>
        </w:rPr>
        <w:t>文档</w:t>
      </w:r>
    </w:p>
    <w:p>
      <w:pPr>
        <w:pStyle w:val="65"/>
        <w:spacing w:before="120" w:after="120"/>
      </w:pPr>
      <w:r>
        <w:rPr>
          <w:rFonts w:hint="eastAsia"/>
        </w:rPr>
        <w:t>硬件配置清单</w:t>
      </w:r>
      <w:bookmarkEnd w:id="220"/>
      <w:bookmarkEnd w:id="221"/>
    </w:p>
    <w:p>
      <w:pPr>
        <w:pStyle w:val="56"/>
        <w:ind w:firstLine="420"/>
      </w:pPr>
      <w:r>
        <w:rPr>
          <w:rFonts w:hint="eastAsia"/>
        </w:rPr>
        <w:t>实车智能培训系统出厂时随包装的材料应附有配置清单，并包含以下内容：</w:t>
      </w:r>
    </w:p>
    <w:p>
      <w:pPr>
        <w:pStyle w:val="174"/>
        <w:numPr>
          <w:ilvl w:val="0"/>
          <w:numId w:val="52"/>
        </w:numPr>
      </w:pPr>
      <w:r>
        <w:rPr>
          <w:rFonts w:hint="eastAsia"/>
        </w:rPr>
        <w:t>合格证书，证书应注明制造厂名称、产品名称、产品型号、产品编号、生产日期、检验员印章；</w:t>
      </w:r>
    </w:p>
    <w:p>
      <w:pPr>
        <w:pStyle w:val="174"/>
        <w:numPr>
          <w:ilvl w:val="0"/>
          <w:numId w:val="52"/>
        </w:numPr>
      </w:pPr>
      <w:r>
        <w:rPr>
          <w:rFonts w:hint="eastAsia"/>
        </w:rPr>
        <w:t>使用说明、维护保养手册及常见故障解决手册等。</w:t>
      </w:r>
    </w:p>
    <w:p>
      <w:pPr>
        <w:pStyle w:val="65"/>
        <w:spacing w:before="120" w:after="120"/>
      </w:pPr>
      <w:bookmarkStart w:id="222" w:name="_Toc1628464197_WPSOffice_Level2"/>
      <w:bookmarkStart w:id="223" w:name="_Toc378069432_WPSOffice_Level2"/>
      <w:r>
        <w:t>合格证书</w:t>
      </w:r>
    </w:p>
    <w:p>
      <w:pPr>
        <w:pStyle w:val="56"/>
        <w:ind w:firstLine="420"/>
      </w:pPr>
      <w:r>
        <w:rPr>
          <w:rFonts w:hint="eastAsia"/>
        </w:rPr>
        <w:t>实车智能培训系统出厂时应附有合格证书。证书上应注明：</w:t>
      </w:r>
      <w:bookmarkEnd w:id="222"/>
      <w:bookmarkEnd w:id="223"/>
    </w:p>
    <w:p>
      <w:pPr>
        <w:pStyle w:val="174"/>
        <w:numPr>
          <w:ilvl w:val="0"/>
          <w:numId w:val="53"/>
        </w:numPr>
      </w:pPr>
      <w:r>
        <w:rPr>
          <w:rFonts w:hint="eastAsia"/>
        </w:rPr>
        <w:t>制造厂名称；</w:t>
      </w:r>
    </w:p>
    <w:p>
      <w:pPr>
        <w:pStyle w:val="174"/>
        <w:numPr>
          <w:ilvl w:val="0"/>
          <w:numId w:val="53"/>
        </w:numPr>
      </w:pPr>
      <w:r>
        <w:rPr>
          <w:rFonts w:hint="eastAsia"/>
        </w:rPr>
        <w:t>产品名称；</w:t>
      </w:r>
    </w:p>
    <w:p>
      <w:pPr>
        <w:pStyle w:val="174"/>
        <w:numPr>
          <w:ilvl w:val="0"/>
          <w:numId w:val="53"/>
        </w:numPr>
      </w:pPr>
      <w:r>
        <w:rPr>
          <w:rFonts w:hint="eastAsia"/>
        </w:rPr>
        <w:t>产品型号；</w:t>
      </w:r>
    </w:p>
    <w:p>
      <w:pPr>
        <w:pStyle w:val="174"/>
        <w:numPr>
          <w:ilvl w:val="0"/>
          <w:numId w:val="53"/>
        </w:numPr>
      </w:pPr>
      <w:r>
        <w:rPr>
          <w:rFonts w:hint="eastAsia"/>
        </w:rPr>
        <w:t>产品编号；</w:t>
      </w:r>
    </w:p>
    <w:p>
      <w:pPr>
        <w:pStyle w:val="174"/>
        <w:numPr>
          <w:ilvl w:val="0"/>
          <w:numId w:val="53"/>
        </w:numPr>
      </w:pPr>
      <w:r>
        <w:rPr>
          <w:rFonts w:hint="eastAsia"/>
        </w:rPr>
        <w:t>生产日期；</w:t>
      </w:r>
    </w:p>
    <w:p>
      <w:pPr>
        <w:pStyle w:val="174"/>
        <w:numPr>
          <w:ilvl w:val="0"/>
          <w:numId w:val="53"/>
        </w:numPr>
      </w:pPr>
      <w:r>
        <w:rPr>
          <w:rFonts w:hint="eastAsia"/>
        </w:rPr>
        <w:t>检验员印章。</w:t>
      </w:r>
    </w:p>
    <w:p>
      <w:pPr>
        <w:pStyle w:val="105"/>
        <w:spacing w:before="120" w:after="120"/>
        <w:ind w:left="0"/>
      </w:pPr>
      <w:bookmarkStart w:id="224" w:name="_Toc107213657"/>
      <w:bookmarkStart w:id="225" w:name="_Toc107216906"/>
      <w:bookmarkStart w:id="226" w:name="_Toc1956315798_WPSOffice_Level2"/>
      <w:bookmarkStart w:id="227" w:name="_Toc2066161611_WPSOffice_Level2"/>
      <w:bookmarkStart w:id="228" w:name="_Toc107213614"/>
      <w:r>
        <w:rPr>
          <w:rFonts w:hint="eastAsia"/>
        </w:rPr>
        <w:t>包装</w:t>
      </w:r>
      <w:bookmarkEnd w:id="224"/>
      <w:bookmarkEnd w:id="225"/>
      <w:bookmarkEnd w:id="226"/>
      <w:bookmarkEnd w:id="227"/>
      <w:bookmarkEnd w:id="228"/>
    </w:p>
    <w:p>
      <w:pPr>
        <w:pStyle w:val="56"/>
        <w:ind w:firstLine="424"/>
      </w:pPr>
      <w:r>
        <w:rPr>
          <w:rFonts w:hint="eastAsia"/>
          <w:spacing w:val="1"/>
        </w:rPr>
        <w:t>经检验</w:t>
      </w:r>
      <w:r>
        <w:rPr>
          <w:rFonts w:hint="eastAsia"/>
        </w:rPr>
        <w:t xml:space="preserve">合格的实车智能培训系统应使用防震和防潮材料进行包裹，需要远途运输时应使用纸 </w:t>
      </w:r>
      <w:r>
        <w:rPr>
          <w:rFonts w:hint="eastAsia"/>
          <w:spacing w:val="-6"/>
        </w:rPr>
        <w:t>箱或木箱进行包</w:t>
      </w:r>
      <w:r>
        <w:rPr>
          <w:rFonts w:hint="eastAsia"/>
          <w:spacing w:val="-4"/>
        </w:rPr>
        <w:t>装</w:t>
      </w:r>
      <w:r>
        <w:rPr>
          <w:rFonts w:hint="eastAsia"/>
          <w:spacing w:val="-3"/>
        </w:rPr>
        <w:t>。包装应符合GB/T 13384的要求。</w:t>
      </w:r>
    </w:p>
    <w:p>
      <w:pPr>
        <w:pStyle w:val="105"/>
        <w:spacing w:before="120" w:after="120"/>
        <w:ind w:left="0"/>
      </w:pPr>
      <w:bookmarkStart w:id="229" w:name="_Toc107213615"/>
      <w:bookmarkStart w:id="230" w:name="_Toc1824981416_WPSOffice_Level2"/>
      <w:bookmarkStart w:id="231" w:name="_Toc107213658"/>
      <w:bookmarkStart w:id="232" w:name="_Toc1167624087_WPSOffice_Level2"/>
      <w:bookmarkStart w:id="233" w:name="_Toc107216907"/>
      <w:r>
        <w:rPr>
          <w:rFonts w:hint="eastAsia"/>
        </w:rPr>
        <w:t>运输</w:t>
      </w:r>
      <w:bookmarkEnd w:id="229"/>
      <w:bookmarkEnd w:id="230"/>
      <w:bookmarkEnd w:id="231"/>
      <w:bookmarkEnd w:id="232"/>
      <w:bookmarkEnd w:id="233"/>
    </w:p>
    <w:p>
      <w:pPr>
        <w:pStyle w:val="56"/>
        <w:ind w:firstLine="424"/>
      </w:pPr>
      <w:r>
        <w:rPr>
          <w:rFonts w:hint="eastAsia"/>
          <w:spacing w:val="1"/>
        </w:rPr>
        <w:t>实车智</w:t>
      </w:r>
      <w:r>
        <w:rPr>
          <w:rFonts w:hint="eastAsia"/>
        </w:rPr>
        <w:t>能培训系统在运输和贮存过程中，做好防震、防损措施。</w:t>
      </w:r>
    </w:p>
    <w:p>
      <w:pPr>
        <w:pStyle w:val="105"/>
        <w:spacing w:before="120" w:after="120"/>
        <w:ind w:left="0"/>
      </w:pPr>
      <w:bookmarkStart w:id="234" w:name="_Toc107213659"/>
      <w:bookmarkStart w:id="235" w:name="_Toc2101212258_WPSOffice_Level2"/>
      <w:bookmarkStart w:id="236" w:name="_Toc107213616"/>
      <w:bookmarkStart w:id="237" w:name="_Toc552463923_WPSOffice_Level2"/>
      <w:bookmarkStart w:id="238" w:name="_Toc107216908"/>
      <w:r>
        <w:rPr>
          <w:rFonts w:hint="eastAsia"/>
        </w:rPr>
        <w:t>储存</w:t>
      </w:r>
      <w:bookmarkEnd w:id="234"/>
      <w:bookmarkEnd w:id="235"/>
      <w:bookmarkEnd w:id="236"/>
      <w:bookmarkEnd w:id="237"/>
      <w:bookmarkEnd w:id="238"/>
    </w:p>
    <w:p>
      <w:pPr>
        <w:pStyle w:val="56"/>
        <w:ind w:firstLine="424"/>
      </w:pPr>
      <w:r>
        <w:rPr>
          <w:rFonts w:hint="eastAsia"/>
          <w:spacing w:val="1"/>
        </w:rPr>
        <w:t>实车智</w:t>
      </w:r>
      <w:r>
        <w:rPr>
          <w:rFonts w:hint="eastAsia"/>
        </w:rPr>
        <w:t>能培训系统在实车安装前，应储存在干燥、清洁、通风、无腐蚀性气体的仓库内。仓</w:t>
      </w:r>
      <w:r>
        <w:rPr>
          <w:rFonts w:hint="eastAsia"/>
          <w:spacing w:val="-1"/>
        </w:rPr>
        <w:t>库的温度</w:t>
      </w:r>
      <w:r>
        <w:rPr>
          <w:rFonts w:hint="eastAsia"/>
        </w:rPr>
        <w:t>和相对湿度应满足下列要求：</w:t>
      </w:r>
    </w:p>
    <w:p>
      <w:pPr>
        <w:pStyle w:val="174"/>
        <w:numPr>
          <w:ilvl w:val="0"/>
          <w:numId w:val="54"/>
        </w:numPr>
      </w:pPr>
      <w:r>
        <w:rPr>
          <w:rFonts w:hint="eastAsia"/>
        </w:rPr>
        <w:t>温度： -5℃</w:t>
      </w:r>
      <w:r>
        <w:rPr>
          <w:rFonts w:hint="eastAsia" w:hAnsi="宋体"/>
        </w:rPr>
        <w:t>～</w:t>
      </w:r>
      <w:r>
        <w:rPr>
          <w:rFonts w:hint="eastAsia"/>
        </w:rPr>
        <w:t>30℃；</w:t>
      </w:r>
    </w:p>
    <w:p>
      <w:pPr>
        <w:pStyle w:val="174"/>
      </w:pPr>
      <w:r>
        <w:rPr>
          <w:rFonts w:hint="eastAsia"/>
        </w:rPr>
        <w:t>相对湿度：20%</w:t>
      </w:r>
      <w:r>
        <w:rPr>
          <w:rFonts w:hint="eastAsia" w:hAnsi="宋体"/>
        </w:rPr>
        <w:t>～</w:t>
      </w:r>
      <w:r>
        <w:rPr>
          <w:rFonts w:hint="eastAsia"/>
        </w:rPr>
        <w:t>75%。</w:t>
      </w:r>
    </w:p>
    <w:p>
      <w:pPr>
        <w:pStyle w:val="56"/>
        <w:ind w:firstLine="420"/>
      </w:pPr>
    </w:p>
    <w:p>
      <w:pPr>
        <w:pStyle w:val="56"/>
        <w:ind w:firstLine="420"/>
      </w:pPr>
    </w:p>
    <w:p>
      <w:pPr>
        <w:pStyle w:val="56"/>
        <w:ind w:firstLine="420"/>
      </w:pPr>
    </w:p>
    <w:p>
      <w:pPr>
        <w:pStyle w:val="56"/>
        <w:ind w:firstLine="420"/>
      </w:pPr>
    </w:p>
    <w:p>
      <w:pPr>
        <w:pStyle w:val="56"/>
        <w:ind w:firstLine="420"/>
      </w:pPr>
    </w:p>
    <w:p>
      <w:pPr>
        <w:pStyle w:val="56"/>
        <w:ind w:firstLine="420"/>
      </w:pPr>
    </w:p>
    <w:p>
      <w:pPr>
        <w:pStyle w:val="56"/>
        <w:ind w:firstLine="420"/>
      </w:pPr>
    </w:p>
    <w:p>
      <w:pPr>
        <w:pStyle w:val="56"/>
        <w:ind w:firstLine="420"/>
      </w:pPr>
    </w:p>
    <w:p>
      <w:pPr>
        <w:pStyle w:val="56"/>
        <w:ind w:firstLine="420"/>
      </w:pPr>
    </w:p>
    <w:bookmarkEnd w:id="22"/>
    <w:p>
      <w:pPr>
        <w:pStyle w:val="56"/>
        <w:ind w:firstLine="420"/>
      </w:pPr>
    </w:p>
    <w:p>
      <w:pPr>
        <w:pStyle w:val="56"/>
        <w:ind w:firstLine="420"/>
      </w:pPr>
    </w:p>
    <w:p>
      <w:pPr>
        <w:pStyle w:val="56"/>
        <w:ind w:firstLine="420"/>
        <w:sectPr>
          <w:pgSz w:w="11906" w:h="16838"/>
          <w:pgMar w:top="1928" w:right="1134" w:bottom="1134" w:left="1134" w:header="1418" w:footer="1134" w:gutter="284"/>
          <w:pgNumType w:start="1"/>
          <w:cols w:space="425" w:num="1"/>
          <w:formProt w:val="0"/>
          <w:docGrid w:linePitch="312" w:charSpace="0"/>
        </w:sectPr>
      </w:pPr>
    </w:p>
    <w:p>
      <w:pPr>
        <w:pStyle w:val="198"/>
        <w:rPr>
          <w:vanish w:val="0"/>
        </w:rPr>
      </w:pPr>
      <w:bookmarkStart w:id="239" w:name="BookMark5"/>
    </w:p>
    <w:p>
      <w:pPr>
        <w:pStyle w:val="199"/>
        <w:rPr>
          <w:vanish w:val="0"/>
        </w:rPr>
      </w:pPr>
    </w:p>
    <w:p>
      <w:pPr>
        <w:pStyle w:val="76"/>
        <w:spacing w:after="120"/>
      </w:pPr>
      <w:r>
        <w:br w:type="textWrapping"/>
      </w:r>
      <w:r>
        <w:rPr>
          <w:rFonts w:hint="eastAsia"/>
        </w:rPr>
        <w:t>（规范性）</w:t>
      </w:r>
      <w:r>
        <w:br w:type="textWrapping"/>
      </w:r>
      <w:r>
        <w:rPr>
          <w:rFonts w:hint="eastAsia"/>
        </w:rPr>
        <w:t>驾驶培训智能教学项目及教学内容</w:t>
      </w:r>
    </w:p>
    <w:p>
      <w:pPr>
        <w:pStyle w:val="56"/>
        <w:ind w:firstLine="420"/>
      </w:pPr>
    </w:p>
    <w:p>
      <w:pPr>
        <w:pStyle w:val="56"/>
        <w:ind w:firstLine="420"/>
      </w:pPr>
      <w:r>
        <w:t>驾驶培训智能教学项目及教学内容见表</w:t>
      </w:r>
      <w:r>
        <w:rPr>
          <w:rFonts w:hint="eastAsia"/>
        </w:rPr>
        <w:t>A.1。</w:t>
      </w:r>
    </w:p>
    <w:p>
      <w:pPr>
        <w:pStyle w:val="77"/>
        <w:spacing w:before="120" w:after="120"/>
        <w:ind w:firstLine="420"/>
      </w:pPr>
      <w:r>
        <w:rPr>
          <w:rFonts w:hint="eastAsia"/>
        </w:rPr>
        <w:t>智能教学项目及教学内容</w:t>
      </w:r>
    </w:p>
    <w:tbl>
      <w:tblPr>
        <w:tblStyle w:val="27"/>
        <w:tblW w:w="907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400"/>
        <w:gridCol w:w="667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tblHeader/>
          <w:jc w:val="center"/>
        </w:trPr>
        <w:tc>
          <w:tcPr>
            <w:tcW w:w="2400" w:type="dxa"/>
            <w:tcBorders>
              <w:top w:val="single" w:color="auto" w:sz="8" w:space="0"/>
              <w:bottom w:val="single" w:color="auto" w:sz="8" w:space="0"/>
            </w:tcBorders>
            <w:shd w:val="clear" w:color="auto" w:fill="auto"/>
            <w:vAlign w:val="center"/>
          </w:tcPr>
          <w:p>
            <w:pPr>
              <w:pStyle w:val="230"/>
              <w:tabs>
                <w:tab w:val="center" w:pos="1159"/>
              </w:tabs>
              <w:spacing w:before="0" w:after="0"/>
              <w:ind w:left="0"/>
              <w:rPr>
                <w:rFonts w:hAnsi="Times New Roman" w:eastAsia="宋体" w:cs="Times New Roman"/>
                <w:b/>
                <w:bCs/>
                <w:snapToGrid w:val="0"/>
                <w:color w:val="auto"/>
                <w:kern w:val="21"/>
                <w:sz w:val="18"/>
                <w:szCs w:val="18"/>
                <w:lang w:eastAsia="zh-CN" w:bidi="ar-SA"/>
              </w:rPr>
            </w:pPr>
            <w:r>
              <w:rPr>
                <w:rFonts w:hint="eastAsia" w:hAnsi="Times New Roman" w:eastAsia="宋体" w:cs="Times New Roman"/>
                <w:b/>
                <w:bCs/>
                <w:snapToGrid w:val="0"/>
                <w:color w:val="auto"/>
                <w:kern w:val="21"/>
                <w:sz w:val="18"/>
                <w:szCs w:val="18"/>
                <w:lang w:eastAsia="zh-CN" w:bidi="ar-SA"/>
              </w:rPr>
              <w:t>教学项目</w:t>
            </w:r>
          </w:p>
        </w:tc>
        <w:tc>
          <w:tcPr>
            <w:tcW w:w="6673" w:type="dxa"/>
            <w:tcBorders>
              <w:top w:val="single" w:color="auto" w:sz="8" w:space="0"/>
              <w:bottom w:val="single" w:color="auto" w:sz="8" w:space="0"/>
            </w:tcBorders>
            <w:shd w:val="clear" w:color="auto" w:fill="auto"/>
            <w:vAlign w:val="center"/>
          </w:tcPr>
          <w:p>
            <w:pPr>
              <w:pStyle w:val="230"/>
              <w:tabs>
                <w:tab w:val="center" w:pos="1159"/>
              </w:tabs>
              <w:spacing w:before="0" w:after="0"/>
              <w:ind w:left="0"/>
              <w:rPr>
                <w:rFonts w:hAnsi="Times New Roman" w:eastAsia="宋体" w:cs="Times New Roman"/>
                <w:b/>
                <w:bCs/>
                <w:snapToGrid w:val="0"/>
                <w:color w:val="auto"/>
                <w:kern w:val="21"/>
                <w:sz w:val="18"/>
                <w:szCs w:val="18"/>
                <w:lang w:eastAsia="zh-CN" w:bidi="ar-SA"/>
              </w:rPr>
            </w:pPr>
            <w:r>
              <w:rPr>
                <w:rFonts w:hint="eastAsia" w:hAnsi="Times New Roman" w:eastAsia="宋体" w:cs="Times New Roman"/>
                <w:b/>
                <w:bCs/>
                <w:snapToGrid w:val="0"/>
                <w:color w:val="auto"/>
                <w:kern w:val="21"/>
                <w:sz w:val="18"/>
                <w:szCs w:val="18"/>
                <w:lang w:eastAsia="zh-CN" w:bidi="ar-SA"/>
              </w:rPr>
              <w:t>教学内容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2400" w:type="dxa"/>
            <w:vMerge w:val="restart"/>
            <w:tcBorders>
              <w:top w:val="single" w:color="auto" w:sz="8" w:space="0"/>
            </w:tcBorders>
            <w:shd w:val="clear" w:color="auto" w:fill="auto"/>
            <w:vAlign w:val="center"/>
          </w:tcPr>
          <w:p>
            <w:pPr>
              <w:pStyle w:val="178"/>
            </w:pPr>
            <w:r>
              <w:rPr>
                <w:rFonts w:hint="eastAsia"/>
              </w:rPr>
              <w:t>基础驾驶训练</w:t>
            </w:r>
          </w:p>
        </w:tc>
        <w:tc>
          <w:tcPr>
            <w:tcW w:w="6673" w:type="dxa"/>
            <w:tcBorders>
              <w:top w:val="single" w:color="auto" w:sz="8" w:space="0"/>
            </w:tcBorders>
            <w:shd w:val="clear" w:color="auto" w:fill="auto"/>
            <w:vAlign w:val="center"/>
          </w:tcPr>
          <w:p>
            <w:pPr>
              <w:pStyle w:val="178"/>
              <w:rPr>
                <w:rFonts w:hAnsi="宋体" w:cs="宋体"/>
              </w:rPr>
            </w:pPr>
            <w:r>
              <w:rPr>
                <w:rFonts w:hint="eastAsia" w:hAnsi="宋体" w:cs="宋体"/>
              </w:rPr>
              <w:t>驾驶姿势及安全带使用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2400" w:type="dxa"/>
            <w:vMerge w:val="continue"/>
            <w:shd w:val="clear" w:color="auto" w:fill="auto"/>
            <w:vAlign w:val="center"/>
          </w:tcPr>
          <w:p>
            <w:pPr>
              <w:pStyle w:val="178"/>
            </w:pPr>
          </w:p>
        </w:tc>
        <w:tc>
          <w:tcPr>
            <w:tcW w:w="6673" w:type="dxa"/>
            <w:shd w:val="clear" w:color="auto" w:fill="auto"/>
            <w:vAlign w:val="center"/>
          </w:tcPr>
          <w:p>
            <w:pPr>
              <w:pStyle w:val="178"/>
              <w:rPr>
                <w:rFonts w:hAnsi="宋体" w:cs="宋体"/>
              </w:rPr>
            </w:pPr>
            <w:r>
              <w:rPr>
                <w:rFonts w:hint="eastAsia" w:hAnsi="宋体" w:cs="宋体"/>
              </w:rPr>
              <w:t>操纵装置规范操作</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2400" w:type="dxa"/>
            <w:vMerge w:val="continue"/>
            <w:shd w:val="clear" w:color="auto" w:fill="auto"/>
            <w:vAlign w:val="center"/>
          </w:tcPr>
          <w:p>
            <w:pPr>
              <w:pStyle w:val="178"/>
            </w:pPr>
          </w:p>
        </w:tc>
        <w:tc>
          <w:tcPr>
            <w:tcW w:w="6673" w:type="dxa"/>
            <w:shd w:val="clear" w:color="auto" w:fill="auto"/>
            <w:vAlign w:val="center"/>
          </w:tcPr>
          <w:p>
            <w:pPr>
              <w:pStyle w:val="178"/>
              <w:rPr>
                <w:rFonts w:hAnsi="宋体" w:cs="宋体"/>
              </w:rPr>
            </w:pPr>
            <w:r>
              <w:rPr>
                <w:rFonts w:hint="eastAsia" w:hAnsi="宋体" w:cs="宋体"/>
              </w:rPr>
              <w:t>车辆安全检视方法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2400" w:type="dxa"/>
            <w:vMerge w:val="continue"/>
            <w:shd w:val="clear" w:color="auto" w:fill="auto"/>
            <w:vAlign w:val="center"/>
          </w:tcPr>
          <w:p>
            <w:pPr>
              <w:pStyle w:val="178"/>
            </w:pPr>
          </w:p>
        </w:tc>
        <w:tc>
          <w:tcPr>
            <w:tcW w:w="6673" w:type="dxa"/>
            <w:shd w:val="clear" w:color="auto" w:fill="auto"/>
            <w:vAlign w:val="center"/>
          </w:tcPr>
          <w:p>
            <w:pPr>
              <w:pStyle w:val="178"/>
              <w:rPr>
                <w:rFonts w:hAnsi="宋体" w:cs="宋体"/>
              </w:rPr>
            </w:pPr>
            <w:r>
              <w:rPr>
                <w:rFonts w:hint="eastAsia" w:hAnsi="宋体" w:cs="宋体"/>
              </w:rPr>
              <w:t>起步前车辆调整（准备起步）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2400" w:type="dxa"/>
            <w:vMerge w:val="continue"/>
            <w:shd w:val="clear" w:color="auto" w:fill="auto"/>
            <w:vAlign w:val="center"/>
          </w:tcPr>
          <w:p>
            <w:pPr>
              <w:pStyle w:val="178"/>
            </w:pPr>
          </w:p>
        </w:tc>
        <w:tc>
          <w:tcPr>
            <w:tcW w:w="6673" w:type="dxa"/>
            <w:shd w:val="clear" w:color="auto" w:fill="auto"/>
            <w:vAlign w:val="center"/>
          </w:tcPr>
          <w:p>
            <w:pPr>
              <w:pStyle w:val="178"/>
              <w:ind w:firstLine="2160" w:firstLineChars="1200"/>
              <w:jc w:val="both"/>
              <w:rPr>
                <w:rFonts w:hAnsi="宋体" w:cs="宋体"/>
              </w:rPr>
            </w:pPr>
            <w:r>
              <w:rPr>
                <w:rFonts w:hint="eastAsia" w:hAnsi="宋体" w:cs="宋体"/>
              </w:rPr>
              <w:t>上下车观察及动作（上车准备）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2400" w:type="dxa"/>
            <w:vMerge w:val="continue"/>
            <w:shd w:val="clear" w:color="auto" w:fill="auto"/>
            <w:vAlign w:val="center"/>
          </w:tcPr>
          <w:p>
            <w:pPr>
              <w:pStyle w:val="178"/>
            </w:pPr>
          </w:p>
        </w:tc>
        <w:tc>
          <w:tcPr>
            <w:tcW w:w="6673" w:type="dxa"/>
            <w:shd w:val="clear" w:color="auto" w:fill="auto"/>
            <w:vAlign w:val="center"/>
          </w:tcPr>
          <w:p>
            <w:pPr>
              <w:pStyle w:val="230"/>
              <w:spacing w:before="0" w:after="0"/>
              <w:ind w:left="106" w:right="26"/>
              <w:rPr>
                <w:rFonts w:eastAsia="宋体" w:cs="微软雅黑"/>
                <w:sz w:val="18"/>
                <w:lang w:eastAsia="zh-CN"/>
              </w:rPr>
            </w:pPr>
            <w:r>
              <w:rPr>
                <w:rFonts w:hint="eastAsia" w:eastAsia="宋体" w:cs="微软雅黑"/>
                <w:sz w:val="18"/>
                <w:lang w:eastAsia="zh-CN"/>
              </w:rPr>
              <w:t>模拟灯光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74" w:hRule="atLeast"/>
          <w:jc w:val="center"/>
        </w:trPr>
        <w:tc>
          <w:tcPr>
            <w:tcW w:w="2400" w:type="dxa"/>
            <w:vMerge w:val="continue"/>
            <w:shd w:val="clear" w:color="auto" w:fill="auto"/>
            <w:vAlign w:val="center"/>
          </w:tcPr>
          <w:p>
            <w:pPr>
              <w:pStyle w:val="178"/>
            </w:pPr>
          </w:p>
        </w:tc>
        <w:tc>
          <w:tcPr>
            <w:tcW w:w="6673" w:type="dxa"/>
            <w:shd w:val="clear" w:color="auto" w:fill="auto"/>
            <w:vAlign w:val="center"/>
          </w:tcPr>
          <w:p>
            <w:pPr>
              <w:pStyle w:val="230"/>
              <w:spacing w:before="0" w:after="0"/>
              <w:ind w:left="106" w:right="26"/>
              <w:rPr>
                <w:rFonts w:eastAsia="宋体" w:cs="微软雅黑"/>
                <w:sz w:val="18"/>
                <w:lang w:eastAsia="zh-CN"/>
              </w:rPr>
            </w:pPr>
            <w:r>
              <w:rPr>
                <w:rFonts w:hint="eastAsia" w:eastAsia="宋体" w:cs="微软雅黑"/>
                <w:sz w:val="18"/>
                <w:lang w:eastAsia="zh-CN"/>
              </w:rPr>
              <w:t>基础车感训练（起步、变速、换挡、倒车、停车、压速练习、沿直线行驶、沿圆环行驶、绕8字行驶、单车道移位、双车道移库）</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2400" w:type="dxa"/>
            <w:vMerge w:val="restart"/>
            <w:shd w:val="clear" w:color="auto" w:fill="auto"/>
            <w:vAlign w:val="center"/>
          </w:tcPr>
          <w:p>
            <w:pPr>
              <w:pStyle w:val="178"/>
            </w:pPr>
            <w:r>
              <w:rPr>
                <w:rFonts w:hint="eastAsia"/>
              </w:rPr>
              <w:t>场地驾驶训练</w:t>
            </w:r>
          </w:p>
        </w:tc>
        <w:tc>
          <w:tcPr>
            <w:tcW w:w="6673" w:type="dxa"/>
            <w:shd w:val="clear" w:color="auto" w:fill="auto"/>
            <w:vAlign w:val="center"/>
          </w:tcPr>
          <w:p>
            <w:pPr>
              <w:pStyle w:val="230"/>
              <w:spacing w:before="0" w:after="0"/>
              <w:ind w:left="106" w:right="26"/>
              <w:rPr>
                <w:rFonts w:eastAsia="宋体" w:cs="微软雅黑"/>
                <w:sz w:val="18"/>
                <w:lang w:eastAsia="zh-CN"/>
              </w:rPr>
            </w:pPr>
            <w:r>
              <w:rPr>
                <w:rFonts w:hint="eastAsia" w:eastAsia="宋体" w:cs="微软雅黑"/>
                <w:sz w:val="18"/>
                <w:lang w:eastAsia="zh-CN"/>
              </w:rPr>
              <w:t>倒车入库</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2400" w:type="dxa"/>
            <w:vMerge w:val="continue"/>
            <w:shd w:val="clear" w:color="auto" w:fill="auto"/>
            <w:vAlign w:val="center"/>
          </w:tcPr>
          <w:p>
            <w:pPr>
              <w:pStyle w:val="178"/>
            </w:pPr>
          </w:p>
        </w:tc>
        <w:tc>
          <w:tcPr>
            <w:tcW w:w="6673" w:type="dxa"/>
            <w:shd w:val="clear" w:color="auto" w:fill="auto"/>
            <w:vAlign w:val="center"/>
          </w:tcPr>
          <w:p>
            <w:pPr>
              <w:pStyle w:val="230"/>
              <w:spacing w:before="0" w:after="0"/>
              <w:ind w:left="106" w:right="26"/>
              <w:rPr>
                <w:rFonts w:eastAsia="宋体" w:cs="微软雅黑"/>
                <w:sz w:val="18"/>
                <w:lang w:eastAsia="zh-CN"/>
              </w:rPr>
            </w:pPr>
            <w:r>
              <w:rPr>
                <w:rFonts w:hint="eastAsia" w:eastAsia="宋体" w:cs="微软雅黑"/>
                <w:sz w:val="18"/>
                <w:lang w:eastAsia="zh-CN"/>
              </w:rPr>
              <w:t>侧方停车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2400" w:type="dxa"/>
            <w:vMerge w:val="continue"/>
            <w:shd w:val="clear" w:color="auto" w:fill="auto"/>
            <w:vAlign w:val="center"/>
          </w:tcPr>
          <w:p>
            <w:pPr>
              <w:pStyle w:val="178"/>
            </w:pPr>
          </w:p>
        </w:tc>
        <w:tc>
          <w:tcPr>
            <w:tcW w:w="6673" w:type="dxa"/>
            <w:shd w:val="clear" w:color="auto" w:fill="auto"/>
            <w:vAlign w:val="center"/>
          </w:tcPr>
          <w:p>
            <w:pPr>
              <w:pStyle w:val="230"/>
              <w:spacing w:before="0" w:after="0"/>
              <w:ind w:left="106" w:right="26"/>
              <w:rPr>
                <w:rFonts w:eastAsia="宋体" w:cs="微软雅黑"/>
                <w:sz w:val="18"/>
                <w:lang w:eastAsia="zh-CN"/>
              </w:rPr>
            </w:pPr>
            <w:r>
              <w:rPr>
                <w:rFonts w:hint="eastAsia" w:eastAsia="宋体" w:cs="微软雅黑"/>
                <w:sz w:val="18"/>
                <w:lang w:eastAsia="zh-CN"/>
              </w:rPr>
              <w:t>直角转弯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2400" w:type="dxa"/>
            <w:vMerge w:val="continue"/>
            <w:shd w:val="clear" w:color="auto" w:fill="auto"/>
            <w:vAlign w:val="center"/>
          </w:tcPr>
          <w:p>
            <w:pPr>
              <w:pStyle w:val="178"/>
            </w:pPr>
          </w:p>
        </w:tc>
        <w:tc>
          <w:tcPr>
            <w:tcW w:w="6673" w:type="dxa"/>
            <w:shd w:val="clear" w:color="auto" w:fill="auto"/>
            <w:vAlign w:val="center"/>
          </w:tcPr>
          <w:p>
            <w:pPr>
              <w:pStyle w:val="230"/>
              <w:spacing w:before="0" w:after="0"/>
              <w:ind w:left="106" w:right="26"/>
              <w:rPr>
                <w:rFonts w:eastAsia="宋体" w:cs="微软雅黑"/>
                <w:sz w:val="18"/>
                <w:lang w:eastAsia="zh-CN"/>
              </w:rPr>
            </w:pPr>
            <w:r>
              <w:rPr>
                <w:rFonts w:hint="eastAsia" w:eastAsia="宋体" w:cs="微软雅黑"/>
                <w:sz w:val="18"/>
                <w:lang w:eastAsia="zh-CN"/>
              </w:rPr>
              <w:t>曲线行驶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2400" w:type="dxa"/>
            <w:vMerge w:val="continue"/>
            <w:shd w:val="clear" w:color="auto" w:fill="auto"/>
            <w:vAlign w:val="center"/>
          </w:tcPr>
          <w:p>
            <w:pPr>
              <w:pStyle w:val="178"/>
            </w:pPr>
          </w:p>
        </w:tc>
        <w:tc>
          <w:tcPr>
            <w:tcW w:w="6673" w:type="dxa"/>
            <w:shd w:val="clear" w:color="auto" w:fill="auto"/>
            <w:vAlign w:val="center"/>
          </w:tcPr>
          <w:p>
            <w:pPr>
              <w:pStyle w:val="230"/>
              <w:spacing w:before="0" w:after="0"/>
              <w:ind w:left="106" w:right="26"/>
              <w:rPr>
                <w:rFonts w:eastAsia="宋体" w:cs="微软雅黑"/>
                <w:sz w:val="18"/>
                <w:lang w:eastAsia="zh-CN"/>
              </w:rPr>
            </w:pPr>
            <w:r>
              <w:rPr>
                <w:rFonts w:hint="eastAsia" w:eastAsia="宋体" w:cs="微软雅黑"/>
                <w:sz w:val="18"/>
                <w:lang w:eastAsia="zh-CN"/>
              </w:rPr>
              <w:t>坡道定点停车和起步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2400" w:type="dxa"/>
            <w:vMerge w:val="restart"/>
            <w:shd w:val="clear" w:color="auto" w:fill="auto"/>
            <w:vAlign w:val="center"/>
          </w:tcPr>
          <w:p>
            <w:pPr>
              <w:pStyle w:val="178"/>
            </w:pPr>
            <w:r>
              <w:rPr>
                <w:rFonts w:hint="eastAsia"/>
              </w:rPr>
              <w:t>道路驾驶训练</w:t>
            </w:r>
          </w:p>
          <w:p>
            <w:pPr>
              <w:pStyle w:val="178"/>
              <w:rPr>
                <w:highlight w:val="green"/>
              </w:rPr>
            </w:pPr>
          </w:p>
        </w:tc>
        <w:tc>
          <w:tcPr>
            <w:tcW w:w="6673" w:type="dxa"/>
            <w:shd w:val="clear" w:color="auto" w:fill="auto"/>
            <w:vAlign w:val="center"/>
          </w:tcPr>
          <w:p>
            <w:pPr>
              <w:pStyle w:val="230"/>
              <w:spacing w:before="0" w:after="0"/>
              <w:ind w:right="28"/>
              <w:rPr>
                <w:rFonts w:eastAsia="宋体" w:cs="微软雅黑"/>
                <w:sz w:val="18"/>
                <w:lang w:eastAsia="zh-CN"/>
              </w:rPr>
            </w:pPr>
            <w:r>
              <w:rPr>
                <w:rFonts w:hint="eastAsia" w:eastAsia="宋体" w:cs="微软雅黑"/>
                <w:sz w:val="18"/>
                <w:lang w:eastAsia="zh-CN"/>
              </w:rPr>
              <w:t>跟车行驶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2400" w:type="dxa"/>
            <w:vMerge w:val="continue"/>
            <w:shd w:val="clear" w:color="auto" w:fill="auto"/>
            <w:vAlign w:val="center"/>
          </w:tcPr>
          <w:p>
            <w:pPr>
              <w:pStyle w:val="178"/>
            </w:pPr>
          </w:p>
        </w:tc>
        <w:tc>
          <w:tcPr>
            <w:tcW w:w="6673" w:type="dxa"/>
            <w:shd w:val="clear" w:color="auto" w:fill="auto"/>
            <w:vAlign w:val="center"/>
          </w:tcPr>
          <w:p>
            <w:pPr>
              <w:pStyle w:val="230"/>
              <w:spacing w:before="0" w:after="0"/>
              <w:ind w:right="28"/>
              <w:rPr>
                <w:rFonts w:eastAsia="宋体" w:cs="微软雅黑"/>
                <w:sz w:val="18"/>
                <w:lang w:eastAsia="zh-CN"/>
              </w:rPr>
            </w:pPr>
            <w:r>
              <w:rPr>
                <w:rFonts w:hint="eastAsia" w:eastAsia="宋体" w:cs="微软雅黑"/>
                <w:sz w:val="18"/>
                <w:lang w:eastAsia="zh-CN"/>
              </w:rPr>
              <w:t>变更车道</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2400" w:type="dxa"/>
            <w:vMerge w:val="continue"/>
            <w:shd w:val="clear" w:color="auto" w:fill="auto"/>
            <w:vAlign w:val="center"/>
          </w:tcPr>
          <w:p>
            <w:pPr>
              <w:pStyle w:val="178"/>
            </w:pPr>
          </w:p>
        </w:tc>
        <w:tc>
          <w:tcPr>
            <w:tcW w:w="6673" w:type="dxa"/>
            <w:shd w:val="clear" w:color="auto" w:fill="auto"/>
            <w:vAlign w:val="center"/>
          </w:tcPr>
          <w:p>
            <w:pPr>
              <w:pStyle w:val="230"/>
              <w:spacing w:before="0" w:after="0"/>
              <w:ind w:right="28"/>
              <w:rPr>
                <w:rFonts w:eastAsia="宋体" w:cs="微软雅黑"/>
                <w:sz w:val="18"/>
                <w:lang w:eastAsia="zh-CN"/>
              </w:rPr>
            </w:pPr>
            <w:r>
              <w:rPr>
                <w:rFonts w:hint="eastAsia" w:eastAsia="宋体" w:cs="微软雅黑"/>
                <w:sz w:val="18"/>
                <w:lang w:eastAsia="zh-CN"/>
              </w:rPr>
              <w:t>直线行驶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2400" w:type="dxa"/>
            <w:vMerge w:val="continue"/>
            <w:shd w:val="clear" w:color="auto" w:fill="auto"/>
            <w:vAlign w:val="center"/>
          </w:tcPr>
          <w:p>
            <w:pPr>
              <w:pStyle w:val="178"/>
            </w:pPr>
          </w:p>
        </w:tc>
        <w:tc>
          <w:tcPr>
            <w:tcW w:w="6673" w:type="dxa"/>
            <w:shd w:val="clear" w:color="auto" w:fill="auto"/>
            <w:vAlign w:val="center"/>
          </w:tcPr>
          <w:p>
            <w:pPr>
              <w:pStyle w:val="230"/>
              <w:spacing w:before="0" w:after="0"/>
              <w:ind w:right="28"/>
              <w:rPr>
                <w:rFonts w:eastAsia="宋体" w:cs="微软雅黑"/>
                <w:sz w:val="18"/>
                <w:lang w:eastAsia="zh-CN"/>
              </w:rPr>
            </w:pPr>
            <w:r>
              <w:rPr>
                <w:rFonts w:hint="eastAsia" w:eastAsia="宋体" w:cs="微软雅黑"/>
                <w:sz w:val="18"/>
                <w:lang w:eastAsia="zh-CN"/>
              </w:rPr>
              <w:t>通过拱桥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2400" w:type="dxa"/>
            <w:vMerge w:val="continue"/>
            <w:shd w:val="clear" w:color="auto" w:fill="auto"/>
            <w:vAlign w:val="center"/>
          </w:tcPr>
          <w:p>
            <w:pPr>
              <w:pStyle w:val="178"/>
            </w:pPr>
          </w:p>
        </w:tc>
        <w:tc>
          <w:tcPr>
            <w:tcW w:w="6673" w:type="dxa"/>
            <w:shd w:val="clear" w:color="auto" w:fill="auto"/>
            <w:vAlign w:val="center"/>
          </w:tcPr>
          <w:p>
            <w:pPr>
              <w:pStyle w:val="230"/>
              <w:spacing w:before="0" w:after="0"/>
              <w:ind w:right="28"/>
              <w:rPr>
                <w:rFonts w:eastAsia="宋体" w:cs="微软雅黑"/>
                <w:sz w:val="18"/>
                <w:lang w:eastAsia="zh-CN"/>
              </w:rPr>
            </w:pPr>
            <w:r>
              <w:rPr>
                <w:rFonts w:hint="eastAsia" w:eastAsia="宋体" w:cs="微软雅黑"/>
                <w:sz w:val="18"/>
                <w:lang w:eastAsia="zh-CN"/>
              </w:rPr>
              <w:t>掉头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2400" w:type="dxa"/>
            <w:vMerge w:val="continue"/>
            <w:shd w:val="clear" w:color="auto" w:fill="auto"/>
            <w:vAlign w:val="center"/>
          </w:tcPr>
          <w:p>
            <w:pPr>
              <w:pStyle w:val="178"/>
            </w:pPr>
          </w:p>
        </w:tc>
        <w:tc>
          <w:tcPr>
            <w:tcW w:w="6673" w:type="dxa"/>
            <w:shd w:val="clear" w:color="auto" w:fill="auto"/>
            <w:vAlign w:val="center"/>
          </w:tcPr>
          <w:p>
            <w:pPr>
              <w:pStyle w:val="230"/>
              <w:spacing w:before="0" w:after="0"/>
              <w:ind w:right="28"/>
              <w:rPr>
                <w:rFonts w:eastAsia="宋体" w:cs="微软雅黑"/>
                <w:sz w:val="18"/>
                <w:lang w:eastAsia="zh-CN"/>
              </w:rPr>
            </w:pPr>
            <w:r>
              <w:rPr>
                <w:rFonts w:hint="eastAsia" w:eastAsia="宋体" w:cs="微软雅黑"/>
                <w:sz w:val="18"/>
                <w:lang w:eastAsia="zh-CN"/>
              </w:rPr>
              <w:t>直行通过路口</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2400" w:type="dxa"/>
            <w:vMerge w:val="continue"/>
            <w:shd w:val="clear" w:color="auto" w:fill="auto"/>
            <w:vAlign w:val="center"/>
          </w:tcPr>
          <w:p>
            <w:pPr>
              <w:pStyle w:val="178"/>
            </w:pPr>
          </w:p>
        </w:tc>
        <w:tc>
          <w:tcPr>
            <w:tcW w:w="6673" w:type="dxa"/>
            <w:shd w:val="clear" w:color="auto" w:fill="auto"/>
            <w:vAlign w:val="center"/>
          </w:tcPr>
          <w:p>
            <w:pPr>
              <w:pStyle w:val="230"/>
              <w:spacing w:before="0" w:after="0"/>
              <w:ind w:right="28"/>
              <w:rPr>
                <w:rFonts w:eastAsia="宋体" w:cs="微软雅黑"/>
                <w:sz w:val="18"/>
                <w:lang w:eastAsia="zh-CN"/>
              </w:rPr>
            </w:pPr>
            <w:r>
              <w:rPr>
                <w:rFonts w:hint="eastAsia" w:eastAsia="宋体" w:cs="微软雅黑"/>
                <w:sz w:val="18"/>
                <w:lang w:eastAsia="zh-CN"/>
              </w:rPr>
              <w:t>通过人行横道</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2400" w:type="dxa"/>
            <w:vMerge w:val="continue"/>
            <w:shd w:val="clear" w:color="auto" w:fill="auto"/>
            <w:vAlign w:val="center"/>
          </w:tcPr>
          <w:p>
            <w:pPr>
              <w:pStyle w:val="178"/>
            </w:pPr>
          </w:p>
        </w:tc>
        <w:tc>
          <w:tcPr>
            <w:tcW w:w="6673" w:type="dxa"/>
            <w:shd w:val="clear" w:color="auto" w:fill="auto"/>
            <w:vAlign w:val="center"/>
          </w:tcPr>
          <w:p>
            <w:pPr>
              <w:pStyle w:val="230"/>
              <w:spacing w:before="0" w:after="0"/>
              <w:ind w:right="28"/>
              <w:rPr>
                <w:rFonts w:eastAsia="宋体" w:cs="微软雅黑"/>
                <w:sz w:val="18"/>
                <w:lang w:eastAsia="zh-CN"/>
              </w:rPr>
            </w:pPr>
            <w:r>
              <w:rPr>
                <w:rFonts w:hint="eastAsia" w:eastAsia="宋体" w:cs="微软雅黑"/>
                <w:sz w:val="18"/>
                <w:lang w:eastAsia="zh-CN"/>
              </w:rPr>
              <w:t>通过学校区域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2400" w:type="dxa"/>
            <w:vMerge w:val="continue"/>
            <w:shd w:val="clear" w:color="auto" w:fill="auto"/>
            <w:vAlign w:val="center"/>
          </w:tcPr>
          <w:p>
            <w:pPr>
              <w:pStyle w:val="178"/>
            </w:pPr>
          </w:p>
        </w:tc>
        <w:tc>
          <w:tcPr>
            <w:tcW w:w="6673" w:type="dxa"/>
            <w:shd w:val="clear" w:color="auto" w:fill="auto"/>
            <w:vAlign w:val="center"/>
          </w:tcPr>
          <w:p>
            <w:pPr>
              <w:pStyle w:val="230"/>
              <w:spacing w:before="0" w:after="0"/>
              <w:ind w:right="28"/>
              <w:rPr>
                <w:rFonts w:eastAsia="宋体" w:cs="微软雅黑"/>
                <w:sz w:val="18"/>
                <w:lang w:eastAsia="zh-CN"/>
              </w:rPr>
            </w:pPr>
            <w:r>
              <w:rPr>
                <w:rFonts w:hint="eastAsia" w:eastAsia="宋体" w:cs="微软雅黑"/>
                <w:sz w:val="18"/>
                <w:lang w:eastAsia="zh-CN"/>
              </w:rPr>
              <w:t>通过公共汽车站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2400" w:type="dxa"/>
            <w:vMerge w:val="continue"/>
            <w:shd w:val="clear" w:color="auto" w:fill="auto"/>
            <w:vAlign w:val="center"/>
          </w:tcPr>
          <w:p>
            <w:pPr>
              <w:pStyle w:val="178"/>
            </w:pPr>
          </w:p>
        </w:tc>
        <w:tc>
          <w:tcPr>
            <w:tcW w:w="6673" w:type="dxa"/>
            <w:shd w:val="clear" w:color="auto" w:fill="auto"/>
            <w:vAlign w:val="center"/>
          </w:tcPr>
          <w:p>
            <w:pPr>
              <w:pStyle w:val="230"/>
              <w:spacing w:before="0" w:after="0"/>
              <w:ind w:right="28"/>
              <w:rPr>
                <w:rFonts w:eastAsia="宋体" w:cs="微软雅黑"/>
                <w:sz w:val="18"/>
                <w:lang w:eastAsia="zh-CN"/>
              </w:rPr>
            </w:pPr>
            <w:r>
              <w:rPr>
                <w:rFonts w:hint="eastAsia" w:eastAsia="宋体" w:cs="微软雅黑"/>
                <w:sz w:val="18"/>
                <w:lang w:eastAsia="zh-CN"/>
              </w:rPr>
              <w:t>急弯坡路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2400" w:type="dxa"/>
            <w:vMerge w:val="continue"/>
            <w:shd w:val="clear" w:color="auto" w:fill="auto"/>
            <w:vAlign w:val="center"/>
          </w:tcPr>
          <w:p>
            <w:pPr>
              <w:pStyle w:val="178"/>
            </w:pPr>
          </w:p>
        </w:tc>
        <w:tc>
          <w:tcPr>
            <w:tcW w:w="6673" w:type="dxa"/>
            <w:shd w:val="clear" w:color="auto" w:fill="auto"/>
            <w:vAlign w:val="center"/>
          </w:tcPr>
          <w:p>
            <w:pPr>
              <w:pStyle w:val="230"/>
              <w:spacing w:before="0" w:after="0"/>
              <w:ind w:right="28"/>
              <w:rPr>
                <w:rFonts w:eastAsia="宋体" w:cs="微软雅黑"/>
                <w:sz w:val="18"/>
                <w:lang w:eastAsia="zh-CN"/>
              </w:rPr>
            </w:pPr>
            <w:r>
              <w:rPr>
                <w:rFonts w:hint="eastAsia" w:eastAsia="宋体" w:cs="微软雅黑"/>
                <w:sz w:val="18"/>
                <w:lang w:eastAsia="zh-CN"/>
              </w:rPr>
              <w:t>会车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2400" w:type="dxa"/>
            <w:vMerge w:val="continue"/>
            <w:shd w:val="clear" w:color="auto" w:fill="auto"/>
            <w:vAlign w:val="center"/>
          </w:tcPr>
          <w:p>
            <w:pPr>
              <w:pStyle w:val="178"/>
            </w:pPr>
          </w:p>
        </w:tc>
        <w:tc>
          <w:tcPr>
            <w:tcW w:w="6673" w:type="dxa"/>
            <w:shd w:val="clear" w:color="auto" w:fill="auto"/>
            <w:vAlign w:val="center"/>
          </w:tcPr>
          <w:p>
            <w:pPr>
              <w:pStyle w:val="230"/>
              <w:spacing w:before="0" w:after="0"/>
              <w:ind w:right="28"/>
              <w:rPr>
                <w:rFonts w:eastAsia="宋体" w:cs="微软雅黑"/>
                <w:sz w:val="18"/>
                <w:lang w:eastAsia="zh-CN"/>
              </w:rPr>
            </w:pPr>
            <w:r>
              <w:rPr>
                <w:rFonts w:hint="eastAsia" w:eastAsia="宋体" w:cs="微软雅黑"/>
                <w:sz w:val="18"/>
                <w:lang w:eastAsia="zh-CN"/>
              </w:rPr>
              <w:t>超车和让超车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2400" w:type="dxa"/>
            <w:vMerge w:val="continue"/>
            <w:shd w:val="clear" w:color="auto" w:fill="auto"/>
            <w:vAlign w:val="center"/>
          </w:tcPr>
          <w:p>
            <w:pPr>
              <w:pStyle w:val="178"/>
            </w:pPr>
          </w:p>
        </w:tc>
        <w:tc>
          <w:tcPr>
            <w:tcW w:w="6673" w:type="dxa"/>
            <w:shd w:val="clear" w:color="auto" w:fill="auto"/>
            <w:vAlign w:val="center"/>
          </w:tcPr>
          <w:p>
            <w:pPr>
              <w:pStyle w:val="230"/>
              <w:spacing w:before="0" w:after="0"/>
              <w:ind w:left="106" w:right="26"/>
              <w:rPr>
                <w:rFonts w:eastAsia="宋体" w:cs="微软雅黑"/>
                <w:sz w:val="18"/>
                <w:lang w:eastAsia="zh-CN"/>
              </w:rPr>
            </w:pPr>
            <w:r>
              <w:rPr>
                <w:rFonts w:hint="eastAsia" w:eastAsia="宋体" w:cs="微软雅黑"/>
                <w:sz w:val="18"/>
                <w:lang w:eastAsia="zh-CN"/>
              </w:rPr>
              <w:t>百米加减档</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2400" w:type="dxa"/>
            <w:vMerge w:val="continue"/>
            <w:shd w:val="clear" w:color="auto" w:fill="auto"/>
            <w:vAlign w:val="center"/>
          </w:tcPr>
          <w:p>
            <w:pPr>
              <w:pStyle w:val="178"/>
            </w:pPr>
          </w:p>
        </w:tc>
        <w:tc>
          <w:tcPr>
            <w:tcW w:w="6673" w:type="dxa"/>
            <w:shd w:val="clear" w:color="auto" w:fill="auto"/>
            <w:vAlign w:val="center"/>
          </w:tcPr>
          <w:p>
            <w:pPr>
              <w:pStyle w:val="230"/>
              <w:spacing w:before="0" w:after="0"/>
              <w:ind w:left="106" w:right="26"/>
              <w:rPr>
                <w:rFonts w:eastAsia="宋体" w:cs="微软雅黑"/>
                <w:sz w:val="18"/>
                <w:lang w:eastAsia="zh-CN"/>
              </w:rPr>
            </w:pPr>
            <w:r>
              <w:rPr>
                <w:rFonts w:hint="eastAsia" w:eastAsia="宋体" w:cs="微软雅黑"/>
                <w:sz w:val="18"/>
                <w:lang w:eastAsia="zh-CN"/>
              </w:rPr>
              <w:t>路口左转弯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2400" w:type="dxa"/>
            <w:vMerge w:val="continue"/>
            <w:shd w:val="clear" w:color="auto" w:fill="auto"/>
            <w:vAlign w:val="center"/>
          </w:tcPr>
          <w:p>
            <w:pPr>
              <w:pStyle w:val="178"/>
            </w:pPr>
          </w:p>
        </w:tc>
        <w:tc>
          <w:tcPr>
            <w:tcW w:w="6673" w:type="dxa"/>
            <w:shd w:val="clear" w:color="auto" w:fill="auto"/>
            <w:vAlign w:val="center"/>
          </w:tcPr>
          <w:p>
            <w:pPr>
              <w:pStyle w:val="230"/>
              <w:spacing w:before="0" w:after="0"/>
              <w:ind w:left="106" w:right="26"/>
              <w:rPr>
                <w:rFonts w:eastAsia="宋体" w:cs="微软雅黑"/>
                <w:sz w:val="18"/>
                <w:lang w:eastAsia="zh-CN"/>
              </w:rPr>
            </w:pPr>
            <w:r>
              <w:rPr>
                <w:rFonts w:hint="eastAsia" w:eastAsia="宋体" w:cs="微软雅黑"/>
                <w:sz w:val="18"/>
                <w:lang w:eastAsia="zh-CN"/>
              </w:rPr>
              <w:t>路口右转弯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2400" w:type="dxa"/>
            <w:vMerge w:val="continue"/>
            <w:shd w:val="clear" w:color="auto" w:fill="auto"/>
            <w:vAlign w:val="center"/>
          </w:tcPr>
          <w:p>
            <w:pPr>
              <w:pStyle w:val="178"/>
            </w:pPr>
          </w:p>
        </w:tc>
        <w:tc>
          <w:tcPr>
            <w:tcW w:w="6673" w:type="dxa"/>
            <w:shd w:val="clear" w:color="auto" w:fill="auto"/>
            <w:vAlign w:val="center"/>
          </w:tcPr>
          <w:p>
            <w:pPr>
              <w:pStyle w:val="230"/>
              <w:spacing w:before="0" w:after="0"/>
              <w:ind w:left="106" w:right="26"/>
              <w:rPr>
                <w:rFonts w:eastAsia="宋体" w:cs="微软雅黑"/>
                <w:sz w:val="18"/>
                <w:lang w:eastAsia="zh-CN"/>
              </w:rPr>
            </w:pPr>
            <w:r>
              <w:rPr>
                <w:rFonts w:hint="eastAsia" w:eastAsia="宋体" w:cs="微软雅黑"/>
                <w:sz w:val="18"/>
                <w:lang w:eastAsia="zh-CN"/>
              </w:rPr>
              <w:t>靠边停车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073" w:type="dxa"/>
            <w:gridSpan w:val="2"/>
            <w:shd w:val="clear" w:color="auto" w:fill="auto"/>
            <w:vAlign w:val="center"/>
          </w:tcPr>
          <w:p>
            <w:pPr>
              <w:pStyle w:val="179"/>
            </w:pPr>
            <w:r>
              <w:rPr>
                <w:rFonts w:hint="eastAsia"/>
              </w:rPr>
              <w:t>使用本标准的属地驾驶培训管理部门可酌情对以上教学内容进行补充。</w:t>
            </w:r>
          </w:p>
        </w:tc>
      </w:tr>
      <w:bookmarkEnd w:id="239"/>
    </w:tbl>
    <w:p>
      <w:pPr>
        <w:pStyle w:val="56"/>
        <w:ind w:firstLine="0" w:firstLineChars="0"/>
        <w:jc w:val="center"/>
      </w:pPr>
      <w:bookmarkStart w:id="240" w:name="BookMark8"/>
    </w:p>
    <w:p>
      <w:pPr>
        <w:pStyle w:val="56"/>
        <w:ind w:firstLine="0" w:firstLineChars="0"/>
        <w:jc w:val="center"/>
      </w:pPr>
    </w:p>
    <w:p>
      <w:pPr>
        <w:pStyle w:val="56"/>
        <w:ind w:firstLine="0" w:firstLineChars="0"/>
        <w:jc w:val="center"/>
      </w:pPr>
      <w:r>
        <w:drawing>
          <wp:inline distT="0" distB="0" distL="0" distR="0">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5">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240"/>
    </w:p>
    <w:sectPr>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swiss"/>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r>
      <w:fldChar w:fldCharType="begin"/>
    </w:r>
    <w:r>
      <w:instrText xml:space="preserve"> STYLEREF  标准文件_文件编号  \* MERGEFORMAT </w:instrText>
    </w:r>
    <w:r>
      <w:fldChar w:fldCharType="separate"/>
    </w:r>
    <w:r>
      <w:t>T/ZGCJM 001—XXXX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pPr>
    <w:r>
      <w:fldChar w:fldCharType="begin"/>
    </w:r>
    <w:r>
      <w:instrText xml:space="preserve"> STYLEREF  标准文件_文件编号  \* MERGEFORMAT </w:instrText>
    </w:r>
    <w:r>
      <w:fldChar w:fldCharType="separate"/>
    </w:r>
    <w:r>
      <w:t>T/ZGCJM 001—XXXX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426"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forms" w:enforcement="1" w:cryptProviderType="rsaAES" w:cryptAlgorithmClass="hash" w:cryptAlgorithmType="typeAny" w:cryptAlgorithmSid="14" w:cryptSpinCount="100000" w:hash="0DyEg3S4BPFAx5G/HQ9uPPHDpevrqioUshGwpEkoZhbkE2dJhYnyxdqjdlr0tVnEKAT6wFov52wUuBt8YAbnxg==" w:salt="lxs1DlXblLljZJRu3t2ZQA=="/>
  <w:defaultTabStop w:val="419"/>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FmNDZmMjExODIzZjU3YWNjY2U3MGM0ZDFiMjM4NmMifQ=="/>
  </w:docVars>
  <w:rsids>
    <w:rsidRoot w:val="00951FBD"/>
    <w:rsid w:val="0000040A"/>
    <w:rsid w:val="00000A94"/>
    <w:rsid w:val="00001972"/>
    <w:rsid w:val="00001D9A"/>
    <w:rsid w:val="00007B3A"/>
    <w:rsid w:val="000107E0"/>
    <w:rsid w:val="00011FDE"/>
    <w:rsid w:val="00012FFD"/>
    <w:rsid w:val="00014162"/>
    <w:rsid w:val="00014340"/>
    <w:rsid w:val="00015306"/>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395E"/>
    <w:rsid w:val="00067F1E"/>
    <w:rsid w:val="00071CC0"/>
    <w:rsid w:val="00071CFC"/>
    <w:rsid w:val="00073C8C"/>
    <w:rsid w:val="000776CB"/>
    <w:rsid w:val="00077B64"/>
    <w:rsid w:val="00080A1C"/>
    <w:rsid w:val="00082317"/>
    <w:rsid w:val="00083D2C"/>
    <w:rsid w:val="00086AA1"/>
    <w:rsid w:val="00087A77"/>
    <w:rsid w:val="00090CA6"/>
    <w:rsid w:val="00092B8A"/>
    <w:rsid w:val="00092FB0"/>
    <w:rsid w:val="000934C5"/>
    <w:rsid w:val="00093D25"/>
    <w:rsid w:val="00093DAB"/>
    <w:rsid w:val="00094D73"/>
    <w:rsid w:val="0009600D"/>
    <w:rsid w:val="00096D63"/>
    <w:rsid w:val="000A0B60"/>
    <w:rsid w:val="000A0EB8"/>
    <w:rsid w:val="000A19FC"/>
    <w:rsid w:val="000A296B"/>
    <w:rsid w:val="000A7311"/>
    <w:rsid w:val="000B060F"/>
    <w:rsid w:val="000B1592"/>
    <w:rsid w:val="000B1FF2"/>
    <w:rsid w:val="000B3C69"/>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1B7E"/>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016B"/>
    <w:rsid w:val="001852C9"/>
    <w:rsid w:val="00187A0B"/>
    <w:rsid w:val="00190087"/>
    <w:rsid w:val="001913C4"/>
    <w:rsid w:val="0019348F"/>
    <w:rsid w:val="00193A07"/>
    <w:rsid w:val="00193B5D"/>
    <w:rsid w:val="00194C95"/>
    <w:rsid w:val="00195C34"/>
    <w:rsid w:val="00196EF5"/>
    <w:rsid w:val="00197E6E"/>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D54C8"/>
    <w:rsid w:val="001E1884"/>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A10"/>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559FD"/>
    <w:rsid w:val="0026148A"/>
    <w:rsid w:val="00262696"/>
    <w:rsid w:val="00263D25"/>
    <w:rsid w:val="002643C3"/>
    <w:rsid w:val="00264A0C"/>
    <w:rsid w:val="002669B2"/>
    <w:rsid w:val="00266EEB"/>
    <w:rsid w:val="00267EF4"/>
    <w:rsid w:val="00270CB8"/>
    <w:rsid w:val="00271333"/>
    <w:rsid w:val="00272B08"/>
    <w:rsid w:val="00281BB8"/>
    <w:rsid w:val="00281E9E"/>
    <w:rsid w:val="00282405"/>
    <w:rsid w:val="00285170"/>
    <w:rsid w:val="00285361"/>
    <w:rsid w:val="00292D60"/>
    <w:rsid w:val="0029300B"/>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2CC9"/>
    <w:rsid w:val="00313B85"/>
    <w:rsid w:val="00317988"/>
    <w:rsid w:val="003221B4"/>
    <w:rsid w:val="0032258D"/>
    <w:rsid w:val="00322E62"/>
    <w:rsid w:val="00324D13"/>
    <w:rsid w:val="00324EDD"/>
    <w:rsid w:val="003331E4"/>
    <w:rsid w:val="00336C64"/>
    <w:rsid w:val="00337162"/>
    <w:rsid w:val="0034194F"/>
    <w:rsid w:val="00344605"/>
    <w:rsid w:val="003474AA"/>
    <w:rsid w:val="00350803"/>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4744"/>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B14"/>
    <w:rsid w:val="00475DE8"/>
    <w:rsid w:val="00480F63"/>
    <w:rsid w:val="00481C44"/>
    <w:rsid w:val="00482AFA"/>
    <w:rsid w:val="00484936"/>
    <w:rsid w:val="00485C89"/>
    <w:rsid w:val="00486BE3"/>
    <w:rsid w:val="004905E4"/>
    <w:rsid w:val="00490A89"/>
    <w:rsid w:val="00490AB4"/>
    <w:rsid w:val="00492F02"/>
    <w:rsid w:val="004939AE"/>
    <w:rsid w:val="00494A0D"/>
    <w:rsid w:val="004A12DF"/>
    <w:rsid w:val="004A1BA8"/>
    <w:rsid w:val="004A3777"/>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1414"/>
    <w:rsid w:val="0050363E"/>
    <w:rsid w:val="005039BC"/>
    <w:rsid w:val="005043BB"/>
    <w:rsid w:val="00504A3D"/>
    <w:rsid w:val="00505205"/>
    <w:rsid w:val="00505767"/>
    <w:rsid w:val="005073F0"/>
    <w:rsid w:val="00510A7B"/>
    <w:rsid w:val="00512F6E"/>
    <w:rsid w:val="00513038"/>
    <w:rsid w:val="00514174"/>
    <w:rsid w:val="00516088"/>
    <w:rsid w:val="00516B0B"/>
    <w:rsid w:val="00516F33"/>
    <w:rsid w:val="005220EC"/>
    <w:rsid w:val="00523F95"/>
    <w:rsid w:val="00524D65"/>
    <w:rsid w:val="00525B16"/>
    <w:rsid w:val="00533D04"/>
    <w:rsid w:val="00534804"/>
    <w:rsid w:val="00534BDF"/>
    <w:rsid w:val="005354EA"/>
    <w:rsid w:val="0053585F"/>
    <w:rsid w:val="00535EC4"/>
    <w:rsid w:val="00535ED9"/>
    <w:rsid w:val="0053692B"/>
    <w:rsid w:val="00541853"/>
    <w:rsid w:val="00542E41"/>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245F"/>
    <w:rsid w:val="00593A49"/>
    <w:rsid w:val="00596160"/>
    <w:rsid w:val="005966E2"/>
    <w:rsid w:val="00596F6A"/>
    <w:rsid w:val="00597007"/>
    <w:rsid w:val="005A0966"/>
    <w:rsid w:val="005A11B7"/>
    <w:rsid w:val="005A260B"/>
    <w:rsid w:val="005A4A1B"/>
    <w:rsid w:val="005A7830"/>
    <w:rsid w:val="005A7E12"/>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2B7D"/>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43B0"/>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AC8"/>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490"/>
    <w:rsid w:val="007C2D89"/>
    <w:rsid w:val="007C4593"/>
    <w:rsid w:val="007C5309"/>
    <w:rsid w:val="007C6069"/>
    <w:rsid w:val="007D06C4"/>
    <w:rsid w:val="007D1352"/>
    <w:rsid w:val="007D2508"/>
    <w:rsid w:val="007D346A"/>
    <w:rsid w:val="007D6518"/>
    <w:rsid w:val="007D76BD"/>
    <w:rsid w:val="007E0BF1"/>
    <w:rsid w:val="007E4D72"/>
    <w:rsid w:val="007F0ED8"/>
    <w:rsid w:val="007F0F63"/>
    <w:rsid w:val="007F75CE"/>
    <w:rsid w:val="008013A4"/>
    <w:rsid w:val="008027CE"/>
    <w:rsid w:val="00802F42"/>
    <w:rsid w:val="00803BCC"/>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73B28"/>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4F85"/>
    <w:rsid w:val="008C619A"/>
    <w:rsid w:val="008C6C51"/>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55F"/>
    <w:rsid w:val="00902722"/>
    <w:rsid w:val="009027BC"/>
    <w:rsid w:val="009062E6"/>
    <w:rsid w:val="00911BE5"/>
    <w:rsid w:val="00913CA9"/>
    <w:rsid w:val="009145AE"/>
    <w:rsid w:val="009146CE"/>
    <w:rsid w:val="00914CA7"/>
    <w:rsid w:val="00915C3E"/>
    <w:rsid w:val="009161A8"/>
    <w:rsid w:val="009202B5"/>
    <w:rsid w:val="009245AE"/>
    <w:rsid w:val="009245F5"/>
    <w:rsid w:val="009249EC"/>
    <w:rsid w:val="009273B3"/>
    <w:rsid w:val="009305B5"/>
    <w:rsid w:val="009378A2"/>
    <w:rsid w:val="009378DD"/>
    <w:rsid w:val="009429D5"/>
    <w:rsid w:val="00942BF1"/>
    <w:rsid w:val="00945180"/>
    <w:rsid w:val="00945428"/>
    <w:rsid w:val="0094607B"/>
    <w:rsid w:val="00951FBD"/>
    <w:rsid w:val="00953604"/>
    <w:rsid w:val="0095496B"/>
    <w:rsid w:val="00960F1E"/>
    <w:rsid w:val="009610DC"/>
    <w:rsid w:val="00961490"/>
    <w:rsid w:val="0096381A"/>
    <w:rsid w:val="00965E04"/>
    <w:rsid w:val="009674AD"/>
    <w:rsid w:val="00970CDC"/>
    <w:rsid w:val="009734C1"/>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0845"/>
    <w:rsid w:val="009D112C"/>
    <w:rsid w:val="009D1385"/>
    <w:rsid w:val="009D2532"/>
    <w:rsid w:val="009D47FA"/>
    <w:rsid w:val="009D4C5B"/>
    <w:rsid w:val="009D50D2"/>
    <w:rsid w:val="009D6BCA"/>
    <w:rsid w:val="009E0F62"/>
    <w:rsid w:val="009E4A58"/>
    <w:rsid w:val="009E5A2D"/>
    <w:rsid w:val="009E5AB2"/>
    <w:rsid w:val="009E6219"/>
    <w:rsid w:val="009F03B3"/>
    <w:rsid w:val="009F6406"/>
    <w:rsid w:val="00A0096C"/>
    <w:rsid w:val="00A01757"/>
    <w:rsid w:val="00A02713"/>
    <w:rsid w:val="00A028C0"/>
    <w:rsid w:val="00A02BAE"/>
    <w:rsid w:val="00A06A6B"/>
    <w:rsid w:val="00A07E47"/>
    <w:rsid w:val="00A129D0"/>
    <w:rsid w:val="00A12C33"/>
    <w:rsid w:val="00A130CF"/>
    <w:rsid w:val="00A138BA"/>
    <w:rsid w:val="00A14C8E"/>
    <w:rsid w:val="00A153D9"/>
    <w:rsid w:val="00A15F09"/>
    <w:rsid w:val="00A169B6"/>
    <w:rsid w:val="00A2271D"/>
    <w:rsid w:val="00A237D5"/>
    <w:rsid w:val="00A24C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3150"/>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3C7"/>
    <w:rsid w:val="00AE37E5"/>
    <w:rsid w:val="00AE5EB4"/>
    <w:rsid w:val="00AF0C18"/>
    <w:rsid w:val="00AF47C5"/>
    <w:rsid w:val="00AF5398"/>
    <w:rsid w:val="00B03DE9"/>
    <w:rsid w:val="00B049AF"/>
    <w:rsid w:val="00B07242"/>
    <w:rsid w:val="00B10534"/>
    <w:rsid w:val="00B113DB"/>
    <w:rsid w:val="00B11D8A"/>
    <w:rsid w:val="00B126F7"/>
    <w:rsid w:val="00B12981"/>
    <w:rsid w:val="00B147DD"/>
    <w:rsid w:val="00B156FD"/>
    <w:rsid w:val="00B21F61"/>
    <w:rsid w:val="00B22399"/>
    <w:rsid w:val="00B239CB"/>
    <w:rsid w:val="00B261F1"/>
    <w:rsid w:val="00B265BC"/>
    <w:rsid w:val="00B31FB1"/>
    <w:rsid w:val="00B33952"/>
    <w:rsid w:val="00B33C5E"/>
    <w:rsid w:val="00B342F4"/>
    <w:rsid w:val="00B34369"/>
    <w:rsid w:val="00B34DC2"/>
    <w:rsid w:val="00B378E5"/>
    <w:rsid w:val="00B4346D"/>
    <w:rsid w:val="00B43CFA"/>
    <w:rsid w:val="00B440F4"/>
    <w:rsid w:val="00B447A5"/>
    <w:rsid w:val="00B4654C"/>
    <w:rsid w:val="00B47293"/>
    <w:rsid w:val="00B50E50"/>
    <w:rsid w:val="00B51691"/>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1C37"/>
    <w:rsid w:val="00BC5DC7"/>
    <w:rsid w:val="00BC6B8B"/>
    <w:rsid w:val="00BC73D8"/>
    <w:rsid w:val="00BD52D7"/>
    <w:rsid w:val="00BD5AD2"/>
    <w:rsid w:val="00BD6ED9"/>
    <w:rsid w:val="00BE22F3"/>
    <w:rsid w:val="00BE55EF"/>
    <w:rsid w:val="00BE5B52"/>
    <w:rsid w:val="00BE7B8D"/>
    <w:rsid w:val="00BF0993"/>
    <w:rsid w:val="00BF10A9"/>
    <w:rsid w:val="00BF113F"/>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728B2"/>
    <w:rsid w:val="00C80CB8"/>
    <w:rsid w:val="00C819F8"/>
    <w:rsid w:val="00C8248C"/>
    <w:rsid w:val="00C84E33"/>
    <w:rsid w:val="00C86D6F"/>
    <w:rsid w:val="00C87551"/>
    <w:rsid w:val="00C905FC"/>
    <w:rsid w:val="00C92D03"/>
    <w:rsid w:val="00C9319C"/>
    <w:rsid w:val="00C9435D"/>
    <w:rsid w:val="00C94DF2"/>
    <w:rsid w:val="00C95B4F"/>
    <w:rsid w:val="00C96741"/>
    <w:rsid w:val="00CA231F"/>
    <w:rsid w:val="00CA2D1B"/>
    <w:rsid w:val="00CA375D"/>
    <w:rsid w:val="00CA662A"/>
    <w:rsid w:val="00CA7AFD"/>
    <w:rsid w:val="00CA7C3C"/>
    <w:rsid w:val="00CB0189"/>
    <w:rsid w:val="00CB0BA2"/>
    <w:rsid w:val="00CB129E"/>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1AF7"/>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55C"/>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15E63"/>
    <w:rsid w:val="00E16255"/>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860"/>
    <w:rsid w:val="00E62FF9"/>
    <w:rsid w:val="00E635D6"/>
    <w:rsid w:val="00E639BC"/>
    <w:rsid w:val="00E664CC"/>
    <w:rsid w:val="00E70388"/>
    <w:rsid w:val="00E70F92"/>
    <w:rsid w:val="00E74313"/>
    <w:rsid w:val="00E74C54"/>
    <w:rsid w:val="00E77A03"/>
    <w:rsid w:val="00E822E8"/>
    <w:rsid w:val="00E82554"/>
    <w:rsid w:val="00E82606"/>
    <w:rsid w:val="00E82C11"/>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0AB1"/>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A524663"/>
    <w:rsid w:val="0C8612B9"/>
    <w:rsid w:val="14E25901"/>
    <w:rsid w:val="292F0E46"/>
    <w:rsid w:val="339333B3"/>
    <w:rsid w:val="5C7E5DA1"/>
    <w:rsid w:val="64A40A7E"/>
    <w:rsid w:val="68FE5A50"/>
    <w:rsid w:val="6BF31C0B"/>
    <w:rsid w:val="71915278"/>
    <w:rsid w:val="747D551D"/>
    <w:rsid w:val="763A0243"/>
    <w:rsid w:val="7ABDEE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5"/>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Char"/>
    <w:link w:val="2"/>
    <w:qFormat/>
    <w:uiPriority w:val="0"/>
    <w:rPr>
      <w:b/>
      <w:bCs/>
      <w:kern w:val="44"/>
      <w:sz w:val="44"/>
      <w:szCs w:val="44"/>
    </w:rPr>
  </w:style>
  <w:style w:type="character" w:customStyle="1" w:styleId="35">
    <w:name w:val="标题 2 Char"/>
    <w:link w:val="3"/>
    <w:qFormat/>
    <w:uiPriority w:val="0"/>
    <w:rPr>
      <w:rFonts w:ascii="Arial" w:hAnsi="Arial" w:eastAsia="黑体"/>
      <w:b/>
      <w:bCs/>
      <w:kern w:val="2"/>
      <w:sz w:val="32"/>
      <w:szCs w:val="32"/>
    </w:rPr>
  </w:style>
  <w:style w:type="character" w:customStyle="1" w:styleId="36">
    <w:name w:val="标题 3 Char"/>
    <w:link w:val="4"/>
    <w:qFormat/>
    <w:uiPriority w:val="0"/>
    <w:rPr>
      <w:b/>
      <w:bCs/>
      <w:kern w:val="2"/>
      <w:sz w:val="32"/>
      <w:szCs w:val="32"/>
    </w:rPr>
  </w:style>
  <w:style w:type="character" w:customStyle="1" w:styleId="37">
    <w:name w:val="标题 4 Char"/>
    <w:link w:val="5"/>
    <w:qFormat/>
    <w:uiPriority w:val="0"/>
    <w:rPr>
      <w:rFonts w:ascii="Arial" w:hAnsi="Arial" w:eastAsia="黑体"/>
      <w:b/>
      <w:bCs/>
      <w:kern w:val="2"/>
      <w:sz w:val="28"/>
      <w:szCs w:val="28"/>
    </w:rPr>
  </w:style>
  <w:style w:type="character" w:customStyle="1" w:styleId="38">
    <w:name w:val="标题 5 Char"/>
    <w:link w:val="6"/>
    <w:qFormat/>
    <w:uiPriority w:val="0"/>
    <w:rPr>
      <w:b/>
      <w:bCs/>
      <w:kern w:val="2"/>
      <w:sz w:val="28"/>
      <w:szCs w:val="28"/>
    </w:rPr>
  </w:style>
  <w:style w:type="character" w:customStyle="1" w:styleId="39">
    <w:name w:val="标题 6 Char"/>
    <w:link w:val="7"/>
    <w:qFormat/>
    <w:uiPriority w:val="0"/>
    <w:rPr>
      <w:rFonts w:ascii="Arial" w:hAnsi="Arial" w:eastAsia="黑体"/>
      <w:b/>
      <w:bCs/>
      <w:kern w:val="2"/>
      <w:sz w:val="24"/>
      <w:szCs w:val="24"/>
    </w:rPr>
  </w:style>
  <w:style w:type="character" w:customStyle="1" w:styleId="40">
    <w:name w:val="标题 7 Char"/>
    <w:link w:val="8"/>
    <w:qFormat/>
    <w:uiPriority w:val="0"/>
    <w:rPr>
      <w:b/>
      <w:bCs/>
      <w:kern w:val="2"/>
      <w:sz w:val="24"/>
      <w:szCs w:val="24"/>
    </w:rPr>
  </w:style>
  <w:style w:type="character" w:customStyle="1" w:styleId="41">
    <w:name w:val="标题 8 Char"/>
    <w:link w:val="9"/>
    <w:qFormat/>
    <w:uiPriority w:val="0"/>
    <w:rPr>
      <w:rFonts w:ascii="Arial" w:hAnsi="Arial" w:eastAsia="黑体"/>
      <w:kern w:val="2"/>
      <w:sz w:val="24"/>
      <w:szCs w:val="24"/>
    </w:rPr>
  </w:style>
  <w:style w:type="character" w:customStyle="1" w:styleId="42">
    <w:name w:val="标题 9 Char"/>
    <w:link w:val="10"/>
    <w:qFormat/>
    <w:uiPriority w:val="0"/>
    <w:rPr>
      <w:rFonts w:ascii="Arial" w:hAnsi="Arial" w:eastAsia="黑体"/>
      <w:kern w:val="2"/>
      <w:sz w:val="21"/>
      <w:szCs w:val="21"/>
    </w:rPr>
  </w:style>
  <w:style w:type="character" w:customStyle="1" w:styleId="43">
    <w:name w:val="页眉 Char"/>
    <w:link w:val="18"/>
    <w:qFormat/>
    <w:uiPriority w:val="99"/>
    <w:rPr>
      <w:kern w:val="2"/>
      <w:sz w:val="18"/>
      <w:szCs w:val="18"/>
    </w:rPr>
  </w:style>
  <w:style w:type="character" w:customStyle="1" w:styleId="44">
    <w:name w:val="页脚 Char"/>
    <w:link w:val="17"/>
    <w:qFormat/>
    <w:uiPriority w:val="99"/>
    <w:rPr>
      <w:rFonts w:ascii="宋体"/>
      <w:kern w:val="2"/>
      <w:sz w:val="18"/>
      <w:szCs w:val="18"/>
    </w:rPr>
  </w:style>
  <w:style w:type="character" w:customStyle="1" w:styleId="45">
    <w:name w:val="批注框文本 Char"/>
    <w:link w:val="16"/>
    <w:semiHidden/>
    <w:qFormat/>
    <w:uiPriority w:val="99"/>
    <w:rPr>
      <w:kern w:val="2"/>
      <w:sz w:val="18"/>
      <w:szCs w:val="18"/>
    </w:rPr>
  </w:style>
  <w:style w:type="paragraph" w:customStyle="1" w:styleId="46">
    <w:name w:val="引用1"/>
    <w:basedOn w:val="1"/>
    <w:next w:val="1"/>
    <w:link w:val="47"/>
    <w:qFormat/>
    <w:uiPriority w:val="29"/>
    <w:rPr>
      <w:i/>
      <w:iCs/>
      <w:color w:val="000000"/>
    </w:rPr>
  </w:style>
  <w:style w:type="character" w:customStyle="1" w:styleId="47">
    <w:name w:val="引用 Char"/>
    <w:link w:val="46"/>
    <w:qFormat/>
    <w:uiPriority w:val="29"/>
    <w:rPr>
      <w:i/>
      <w:iCs/>
      <w:color w:val="000000"/>
      <w:kern w:val="2"/>
      <w:sz w:val="21"/>
      <w:szCs w:val="21"/>
    </w:rPr>
  </w:style>
  <w:style w:type="character" w:customStyle="1" w:styleId="48">
    <w:name w:val="标题 Char"/>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Char"/>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不明显参考1"/>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Char"/>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tabs>
        <w:tab w:val="left" w:pos="851"/>
      </w:tabs>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tabs>
        <w:tab w:val="left" w:pos="851"/>
      </w:tabs>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semiHidden/>
    <w:qFormat/>
    <w:uiPriority w:val="0"/>
    <w:pPr>
      <w:adjustRightInd/>
      <w:spacing w:line="240" w:lineRule="auto"/>
      <w:jc w:val="left"/>
    </w:pPr>
    <w:rPr>
      <w:bCs/>
      <w:iCs/>
    </w:rPr>
  </w:style>
  <w:style w:type="paragraph" w:customStyle="1" w:styleId="143">
    <w:name w:val="目录 31"/>
    <w:basedOn w:val="1"/>
    <w:next w:val="1"/>
    <w:semiHidden/>
    <w:qFormat/>
    <w:uiPriority w:val="0"/>
    <w:pPr>
      <w:spacing w:line="240" w:lineRule="auto"/>
    </w:pPr>
    <w:rPr>
      <w:rFonts w:ascii="宋体" w:hAnsi="宋体"/>
      <w:iCs/>
    </w:rPr>
  </w:style>
  <w:style w:type="paragraph" w:customStyle="1" w:styleId="144">
    <w:name w:val="目录 41"/>
    <w:basedOn w:val="1"/>
    <w:next w:val="1"/>
    <w:semiHidden/>
    <w:qFormat/>
    <w:uiPriority w:val="0"/>
    <w:pPr>
      <w:adjustRightInd/>
      <w:spacing w:line="240" w:lineRule="auto"/>
      <w:jc w:val="left"/>
    </w:pPr>
  </w:style>
  <w:style w:type="paragraph" w:customStyle="1" w:styleId="145">
    <w:name w:val="目录 51"/>
    <w:basedOn w:val="1"/>
    <w:next w:val="1"/>
    <w:semiHidden/>
    <w:qFormat/>
    <w:uiPriority w:val="0"/>
    <w:pPr>
      <w:spacing w:line="240" w:lineRule="auto"/>
    </w:pPr>
    <w:rPr>
      <w:rFonts w:ascii="宋体" w:hAnsi="宋体"/>
    </w:rPr>
  </w:style>
  <w:style w:type="paragraph" w:customStyle="1" w:styleId="146">
    <w:name w:val="目录 61"/>
    <w:basedOn w:val="1"/>
    <w:next w:val="1"/>
    <w:semiHidden/>
    <w:qFormat/>
    <w:uiPriority w:val="0"/>
    <w:pPr>
      <w:adjustRightInd/>
      <w:spacing w:line="240" w:lineRule="auto"/>
      <w:jc w:val="left"/>
    </w:pPr>
  </w:style>
  <w:style w:type="paragraph" w:customStyle="1" w:styleId="147">
    <w:name w:val="目录 71"/>
    <w:basedOn w:val="146"/>
    <w:semiHidden/>
    <w:qFormat/>
    <w:uiPriority w:val="0"/>
    <w:pPr>
      <w:ind w:left="1260"/>
    </w:pPr>
  </w:style>
  <w:style w:type="paragraph" w:customStyle="1" w:styleId="148">
    <w:name w:val="目录 81"/>
    <w:basedOn w:val="147"/>
    <w:semiHidden/>
    <w:qFormat/>
    <w:uiPriority w:val="0"/>
    <w:pPr>
      <w:ind w:left="1470"/>
    </w:pPr>
  </w:style>
  <w:style w:type="paragraph" w:customStyle="1" w:styleId="149">
    <w:name w:val="目录 91"/>
    <w:basedOn w:val="148"/>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customStyle="1" w:styleId="186">
    <w:name w:val="占位符文本1"/>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wrap="around"/>
      <w:spacing w:before="57"/>
    </w:pPr>
    <w:rPr>
      <w:sz w:val="21"/>
    </w:rPr>
  </w:style>
  <w:style w:type="paragraph" w:customStyle="1" w:styleId="197">
    <w:name w:val="标准文件_文件名称"/>
    <w:basedOn w:val="56"/>
    <w:next w:val="56"/>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 w:type="paragraph" w:customStyle="1" w:styleId="230">
    <w:name w:val="Table Paragraph"/>
    <w:basedOn w:val="1"/>
    <w:qFormat/>
    <w:uiPriority w:val="1"/>
    <w:pPr>
      <w:widowControl/>
      <w:kinsoku w:val="0"/>
      <w:autoSpaceDE w:val="0"/>
      <w:autoSpaceDN w:val="0"/>
      <w:adjustRightInd/>
      <w:snapToGrid w:val="0"/>
      <w:spacing w:before="38" w:after="160" w:line="240" w:lineRule="auto"/>
      <w:ind w:left="108"/>
      <w:jc w:val="center"/>
    </w:pPr>
    <w:rPr>
      <w:rFonts w:ascii="宋体" w:hAnsi="宋体" w:eastAsia="Arial" w:cs="宋体"/>
      <w:color w:val="000000"/>
      <w:kern w:val="0"/>
      <w:sz w:val="22"/>
      <w:szCs w:val="22"/>
      <w:lang w:eastAsia="en-US" w:bidi="en-US"/>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3.jpe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BE76D21F1A4248368BE32E7BE90F3C4E"/>
        <w:style w:val=""/>
        <w:category>
          <w:name w:val="常规"/>
          <w:gallery w:val="placeholder"/>
        </w:category>
        <w:types>
          <w:type w:val="bbPlcHdr"/>
        </w:types>
        <w:behaviors>
          <w:behavior w:val="content"/>
        </w:behaviors>
        <w:description w:val=""/>
        <w:guid w:val="{B1794CD3-2856-4C4B-97E3-50B8ABE71ABF}"/>
      </w:docPartPr>
      <w:docPartBody>
        <w:p>
          <w:pPr>
            <w:pStyle w:val="5"/>
          </w:pPr>
          <w:r>
            <w:rPr>
              <w:rStyle w:val="4"/>
              <w:rFonts w:hint="eastAsia"/>
            </w:rPr>
            <w:t>单击或点击此处输入文字。</w:t>
          </w:r>
        </w:p>
      </w:docPartBody>
    </w:docPart>
    <w:docPart>
      <w:docPartPr>
        <w:name w:val="498852D620994E93AFCB7B07C5C5859B"/>
        <w:style w:val=""/>
        <w:category>
          <w:name w:val="常规"/>
          <w:gallery w:val="placeholder"/>
        </w:category>
        <w:types>
          <w:type w:val="bbPlcHdr"/>
        </w:types>
        <w:behaviors>
          <w:behavior w:val="content"/>
        </w:behaviors>
        <w:description w:val=""/>
        <w:guid w:val="{790E0087-B1C3-4A1A-88C4-E663D32974AB}"/>
      </w:docPartPr>
      <w:docPartBody>
        <w:p>
          <w:pPr>
            <w:pStyle w:val="6"/>
          </w:pPr>
          <w:r>
            <w:rPr>
              <w:rStyle w:val="4"/>
              <w:rFonts w:hint="eastAsia"/>
            </w:rPr>
            <w:t>选择一项。</w:t>
          </w:r>
        </w:p>
      </w:docPartBody>
    </w:docPart>
    <w:docPart>
      <w:docPartPr>
        <w:name w:val="3DC043C846C44F5FAA7E4D649C466FED"/>
        <w:style w:val=""/>
        <w:category>
          <w:name w:val="常规"/>
          <w:gallery w:val="placeholder"/>
        </w:category>
        <w:types>
          <w:type w:val="bbPlcHdr"/>
        </w:types>
        <w:behaviors>
          <w:behavior w:val="content"/>
        </w:behaviors>
        <w:description w:val=""/>
        <w:guid w:val="{DD796DCF-2F93-4F5E-90A0-2DFFBA355E9D}"/>
      </w:docPartPr>
      <w:docPartBody>
        <w:p>
          <w:pPr>
            <w:pStyle w:val="7"/>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49B"/>
    <w:rsid w:val="000763F9"/>
    <w:rsid w:val="000A3A95"/>
    <w:rsid w:val="00362808"/>
    <w:rsid w:val="00395A2B"/>
    <w:rsid w:val="003E4F7F"/>
    <w:rsid w:val="003E5036"/>
    <w:rsid w:val="004566CB"/>
    <w:rsid w:val="00531DEA"/>
    <w:rsid w:val="006068FC"/>
    <w:rsid w:val="0074604F"/>
    <w:rsid w:val="0077624D"/>
    <w:rsid w:val="008155BF"/>
    <w:rsid w:val="00835E08"/>
    <w:rsid w:val="008A35E0"/>
    <w:rsid w:val="00927322"/>
    <w:rsid w:val="00B01DD6"/>
    <w:rsid w:val="00C15259"/>
    <w:rsid w:val="00C2143C"/>
    <w:rsid w:val="00DA249B"/>
    <w:rsid w:val="00FD3E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customStyle="1" w:styleId="4">
    <w:name w:val="占位符文本1"/>
    <w:basedOn w:val="2"/>
    <w:semiHidden/>
    <w:qFormat/>
    <w:uiPriority w:val="99"/>
    <w:rPr>
      <w:color w:val="808080"/>
    </w:rPr>
  </w:style>
  <w:style w:type="paragraph" w:customStyle="1" w:styleId="5">
    <w:name w:val="BE76D21F1A4248368BE32E7BE90F3C4E"/>
    <w:qFormat/>
    <w:uiPriority w:val="0"/>
    <w:pPr>
      <w:spacing w:after="160" w:line="259" w:lineRule="auto"/>
    </w:pPr>
    <w:rPr>
      <w:rFonts w:asciiTheme="minorHAnsi" w:hAnsiTheme="minorHAnsi" w:eastAsiaTheme="minorEastAsia" w:cstheme="minorBidi"/>
      <w:sz w:val="22"/>
      <w:szCs w:val="22"/>
      <w:lang w:val="en-US" w:eastAsia="zh-CN" w:bidi="ar-SA"/>
    </w:rPr>
  </w:style>
  <w:style w:type="paragraph" w:customStyle="1" w:styleId="6">
    <w:name w:val="498852D620994E93AFCB7B07C5C5859B"/>
    <w:qFormat/>
    <w:uiPriority w:val="0"/>
    <w:pPr>
      <w:spacing w:after="160" w:line="259" w:lineRule="auto"/>
    </w:pPr>
    <w:rPr>
      <w:rFonts w:asciiTheme="minorHAnsi" w:hAnsiTheme="minorHAnsi" w:eastAsiaTheme="minorEastAsia" w:cstheme="minorBidi"/>
      <w:sz w:val="22"/>
      <w:szCs w:val="22"/>
      <w:lang w:val="en-US" w:eastAsia="zh-CN" w:bidi="ar-SA"/>
    </w:rPr>
  </w:style>
  <w:style w:type="paragraph" w:customStyle="1" w:styleId="7">
    <w:name w:val="3DC043C846C44F5FAA7E4D649C466FED"/>
    <w:qFormat/>
    <w:uiPriority w:val="0"/>
    <w:pPr>
      <w:spacing w:after="160" w:line="259" w:lineRule="auto"/>
    </w:pPr>
    <w:rPr>
      <w:rFonts w:asciiTheme="minorHAnsi" w:hAnsiTheme="minorHAnsi" w:eastAsiaTheme="minorEastAsia" w:cstheme="minorBidi"/>
      <w:sz w:val="22"/>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EBAA73-5D1C-4889-ACD4-5BFDAF8EC107}">
  <ds:schemaRefs/>
</ds:datastoreItem>
</file>

<file path=docProps/app.xml><?xml version="1.0" encoding="utf-8"?>
<Properties xmlns="http://schemas.openxmlformats.org/officeDocument/2006/extended-properties" xmlns:vt="http://schemas.openxmlformats.org/officeDocument/2006/docPropsVTypes">
  <Template>Normal.dotm</Template>
  <Company>PCMI</Company>
  <Pages>15</Pages>
  <Words>11023</Words>
  <Characters>11885</Characters>
  <Lines>93</Lines>
  <Paragraphs>26</Paragraphs>
  <TotalTime>5</TotalTime>
  <ScaleCrop>false</ScaleCrop>
  <LinksUpToDate>false</LinksUpToDate>
  <CharactersWithSpaces>12114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2022-12-30T09:11:00Z</dcterms:created>
  <dc:creator>Windows 用户</dc:creator>
  <dc:description>&lt;config cover="true" show_menu="true" version="1.0.0" doctype="SDKXY"&gt;_x000d_
&lt;/config&gt;</dc:description>
  <cp:lastModifiedBy>李军</cp:lastModifiedBy>
  <cp:lastPrinted>2022-10-22T00:40:00Z</cp:lastPrinted>
  <dcterms:modified xsi:type="dcterms:W3CDTF">2023-02-02T10:30:01Z</dcterms:modified>
  <dc:title>团体标准</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2052-11.1.0.13703</vt:lpwstr>
  </property>
  <property fmtid="{D5CDD505-2E9C-101B-9397-08002B2CF9AE}" pid="15" name="ICV">
    <vt:lpwstr>37F46C5335A4420A8F5945BA9463662B</vt:lpwstr>
  </property>
</Properties>
</file>