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59B" w:rsidRDefault="0022359B" w:rsidP="0022359B">
      <w:pPr>
        <w:spacing w:beforeLines="50" w:before="120" w:line="440" w:lineRule="exact"/>
        <w:ind w:left="1120" w:hangingChars="400" w:hanging="112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【附件】</w:t>
      </w:r>
    </w:p>
    <w:p w:rsidR="0022359B" w:rsidRDefault="0022359B" w:rsidP="0022359B">
      <w:pPr>
        <w:spacing w:beforeLines="50" w:before="120" w:afterLines="50" w:after="120" w:line="50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>《</w:t>
      </w:r>
      <w:r w:rsidRPr="00401F90">
        <w:rPr>
          <w:rFonts w:ascii="华文中宋" w:eastAsia="华文中宋" w:hAnsi="华文中宋" w:cs="华文中宋" w:hint="eastAsia"/>
          <w:sz w:val="28"/>
          <w:szCs w:val="28"/>
        </w:rPr>
        <w:t>供水服务评级指标体系</w:t>
      </w:r>
      <w:r>
        <w:rPr>
          <w:rFonts w:ascii="华文中宋" w:eastAsia="华文中宋" w:hAnsi="华文中宋" w:cs="华文中宋" w:hint="eastAsia"/>
          <w:sz w:val="28"/>
          <w:szCs w:val="28"/>
        </w:rPr>
        <w:t>》团体标准计划项目汇总表</w:t>
      </w:r>
    </w:p>
    <w:tbl>
      <w:tblPr>
        <w:tblStyle w:val="a3"/>
        <w:tblW w:w="14897" w:type="dxa"/>
        <w:tblLayout w:type="fixed"/>
        <w:tblLook w:val="04A0" w:firstRow="1" w:lastRow="0" w:firstColumn="1" w:lastColumn="0" w:noHBand="0" w:noVBand="1"/>
      </w:tblPr>
      <w:tblGrid>
        <w:gridCol w:w="815"/>
        <w:gridCol w:w="1375"/>
        <w:gridCol w:w="2433"/>
        <w:gridCol w:w="792"/>
        <w:gridCol w:w="1208"/>
        <w:gridCol w:w="1400"/>
        <w:gridCol w:w="2258"/>
        <w:gridCol w:w="2359"/>
        <w:gridCol w:w="2257"/>
      </w:tblGrid>
      <w:tr w:rsidR="0022359B" w:rsidTr="002C6CED">
        <w:trPr>
          <w:trHeight w:val="729"/>
        </w:trPr>
        <w:tc>
          <w:tcPr>
            <w:tcW w:w="815" w:type="dxa"/>
            <w:vAlign w:val="center"/>
          </w:tcPr>
          <w:p w:rsidR="0022359B" w:rsidRDefault="0022359B" w:rsidP="002C6CED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序号</w:t>
            </w:r>
          </w:p>
        </w:tc>
        <w:tc>
          <w:tcPr>
            <w:tcW w:w="1375" w:type="dxa"/>
            <w:vAlign w:val="center"/>
          </w:tcPr>
          <w:p w:rsidR="0022359B" w:rsidRDefault="0022359B" w:rsidP="002C6CED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计划编号</w:t>
            </w:r>
          </w:p>
        </w:tc>
        <w:tc>
          <w:tcPr>
            <w:tcW w:w="2433" w:type="dxa"/>
            <w:vAlign w:val="center"/>
          </w:tcPr>
          <w:p w:rsidR="0022359B" w:rsidRDefault="0022359B" w:rsidP="002C6CED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中文名称</w:t>
            </w:r>
          </w:p>
        </w:tc>
        <w:tc>
          <w:tcPr>
            <w:tcW w:w="792" w:type="dxa"/>
            <w:vAlign w:val="center"/>
          </w:tcPr>
          <w:p w:rsidR="0022359B" w:rsidRDefault="0022359B" w:rsidP="002C6CED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制修订</w:t>
            </w:r>
          </w:p>
        </w:tc>
        <w:tc>
          <w:tcPr>
            <w:tcW w:w="1208" w:type="dxa"/>
            <w:vAlign w:val="center"/>
          </w:tcPr>
          <w:p w:rsidR="0022359B" w:rsidRDefault="0022359B" w:rsidP="002C6CED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采用国际标准</w:t>
            </w:r>
          </w:p>
        </w:tc>
        <w:tc>
          <w:tcPr>
            <w:tcW w:w="1400" w:type="dxa"/>
            <w:vAlign w:val="center"/>
          </w:tcPr>
          <w:p w:rsidR="0022359B" w:rsidRDefault="0022359B" w:rsidP="002C6CED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项目周期（月）</w:t>
            </w:r>
          </w:p>
        </w:tc>
        <w:tc>
          <w:tcPr>
            <w:tcW w:w="2258" w:type="dxa"/>
            <w:vAlign w:val="center"/>
          </w:tcPr>
          <w:p w:rsidR="0022359B" w:rsidRDefault="0022359B" w:rsidP="002C6CED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提出单位</w:t>
            </w:r>
          </w:p>
        </w:tc>
        <w:tc>
          <w:tcPr>
            <w:tcW w:w="2359" w:type="dxa"/>
            <w:vAlign w:val="center"/>
          </w:tcPr>
          <w:p w:rsidR="0022359B" w:rsidRDefault="0022359B" w:rsidP="002C6CED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归口单位</w:t>
            </w:r>
          </w:p>
        </w:tc>
        <w:tc>
          <w:tcPr>
            <w:tcW w:w="2257" w:type="dxa"/>
            <w:vAlign w:val="center"/>
          </w:tcPr>
          <w:p w:rsidR="0022359B" w:rsidRDefault="0022359B" w:rsidP="002C6CED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起草单位</w:t>
            </w:r>
          </w:p>
        </w:tc>
      </w:tr>
      <w:tr w:rsidR="0022359B" w:rsidTr="002C6CED">
        <w:trPr>
          <w:trHeight w:val="1314"/>
        </w:trPr>
        <w:tc>
          <w:tcPr>
            <w:tcW w:w="815" w:type="dxa"/>
            <w:vAlign w:val="center"/>
          </w:tcPr>
          <w:p w:rsidR="0022359B" w:rsidRDefault="0022359B" w:rsidP="002C6CED">
            <w:pPr>
              <w:widowControl/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 w:hint="eastAsia"/>
                <w:sz w:val="24"/>
                <w:szCs w:val="24"/>
              </w:rPr>
              <w:t>2</w:t>
            </w:r>
            <w:r>
              <w:rPr>
                <w:rFonts w:ascii="Candara" w:eastAsia="仿宋_GB2312" w:hAnsi="Candara" w:cs="Candara"/>
                <w:sz w:val="24"/>
                <w:szCs w:val="24"/>
              </w:rPr>
              <w:t>0230003</w:t>
            </w:r>
          </w:p>
        </w:tc>
        <w:tc>
          <w:tcPr>
            <w:tcW w:w="2433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Candara" w:eastAsia="仿宋" w:hAnsi="Candara" w:cs="Candara"/>
                <w:sz w:val="24"/>
                <w:szCs w:val="24"/>
              </w:rPr>
            </w:pPr>
            <w:r w:rsidRPr="00401F90">
              <w:rPr>
                <w:rFonts w:ascii="Candara" w:eastAsia="仿宋" w:hAnsi="Candara" w:cs="Candara" w:hint="eastAsia"/>
                <w:sz w:val="24"/>
                <w:szCs w:val="24"/>
              </w:rPr>
              <w:t>供水服务评级指标体系</w:t>
            </w:r>
          </w:p>
        </w:tc>
        <w:tc>
          <w:tcPr>
            <w:tcW w:w="792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1208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400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/>
                <w:sz w:val="24"/>
                <w:szCs w:val="24"/>
              </w:rPr>
              <w:t>12</w:t>
            </w:r>
          </w:p>
        </w:tc>
        <w:tc>
          <w:tcPr>
            <w:tcW w:w="2258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中国技术经济学会</w:t>
            </w:r>
          </w:p>
        </w:tc>
        <w:tc>
          <w:tcPr>
            <w:tcW w:w="2359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中国技术经济学会</w:t>
            </w:r>
          </w:p>
        </w:tc>
        <w:tc>
          <w:tcPr>
            <w:tcW w:w="2257" w:type="dxa"/>
            <w:vAlign w:val="center"/>
          </w:tcPr>
          <w:p w:rsidR="0022359B" w:rsidRDefault="0022359B" w:rsidP="002C6CED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01F90">
              <w:rPr>
                <w:rFonts w:ascii="仿宋_GB2312" w:eastAsia="仿宋_GB2312" w:hint="eastAsia"/>
                <w:sz w:val="24"/>
                <w:szCs w:val="24"/>
              </w:rPr>
              <w:t>北京易二零环境股份有限公司等</w:t>
            </w:r>
          </w:p>
        </w:tc>
      </w:tr>
    </w:tbl>
    <w:p w:rsidR="0022359B" w:rsidRDefault="0022359B" w:rsidP="0022359B">
      <w:pPr>
        <w:spacing w:before="50" w:line="440" w:lineRule="exact"/>
        <w:rPr>
          <w:rFonts w:ascii="Candara" w:eastAsia="仿宋" w:hAnsi="Candara"/>
          <w:sz w:val="30"/>
        </w:rPr>
      </w:pPr>
    </w:p>
    <w:p w:rsidR="0022359B" w:rsidRPr="0022359B" w:rsidRDefault="0022359B"/>
    <w:sectPr w:rsidR="0022359B" w:rsidRPr="0022359B">
      <w:pgSz w:w="16839" w:h="11907" w:orient="landscape"/>
      <w:pgMar w:top="1418" w:right="1418" w:bottom="1134" w:left="1134" w:header="992" w:footer="85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B"/>
    <w:rsid w:val="0022359B"/>
    <w:rsid w:val="007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F7AA-C2E0-4002-B262-564A590B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2359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娇</dc:creator>
  <cp:keywords/>
  <dc:description/>
  <cp:lastModifiedBy>王 娇</cp:lastModifiedBy>
  <cp:revision>1</cp:revision>
  <dcterms:created xsi:type="dcterms:W3CDTF">2023-02-01T03:13:00Z</dcterms:created>
  <dcterms:modified xsi:type="dcterms:W3CDTF">2023-02-01T03:13:00Z</dcterms:modified>
</cp:coreProperties>
</file>