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Times New Roman" w:eastAsia="方正大标宋简体"/>
          <w:sz w:val="36"/>
        </w:rPr>
      </w:pPr>
    </w:p>
    <w:p>
      <w:pPr>
        <w:jc w:val="center"/>
        <w:rPr>
          <w:rFonts w:hint="eastAsia" w:ascii="方正大标宋简体" w:hAnsi="Times New Roman" w:eastAsia="方正大标宋简体"/>
          <w:sz w:val="44"/>
          <w:szCs w:val="44"/>
        </w:rPr>
      </w:pPr>
      <w:r>
        <w:rPr>
          <w:rFonts w:hint="eastAsia" w:ascii="方正大标宋简体" w:hAnsi="Times New Roman" w:eastAsia="方正大标宋简体"/>
          <w:sz w:val="44"/>
          <w:szCs w:val="44"/>
        </w:rPr>
        <w:t>广西肥料协会团体标准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</w:t>
      </w:r>
      <w:r>
        <w:rPr>
          <w:rFonts w:hint="eastAsia" w:ascii="方正大标宋简体" w:hAnsi="Times New Roman" w:eastAsia="方正大标宋简体"/>
          <w:sz w:val="36"/>
          <w:u w:val="single"/>
          <w:lang w:val="en-US" w:eastAsia="zh-CN"/>
        </w:rPr>
        <w:t>复合肥料中褐藻寡糖含量的检测方法</w:t>
      </w:r>
      <w:r>
        <w:rPr>
          <w:rFonts w:hint="eastAsia" w:ascii="方正大标宋简体" w:hAnsi="Times New Roman" w:eastAsia="方正大标宋简体"/>
          <w:sz w:val="36"/>
        </w:rPr>
        <w:t>》（征求意见稿）意见反馈表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NmYyYTgwMTU3NDg4ZmM4MWY1NzZjYTEwOWMyNjAifQ=="/>
  </w:docVars>
  <w:rsids>
    <w:rsidRoot w:val="00326EF5"/>
    <w:rsid w:val="00122F49"/>
    <w:rsid w:val="002F335E"/>
    <w:rsid w:val="00326EF5"/>
    <w:rsid w:val="11DF7DC4"/>
    <w:rsid w:val="27207FB4"/>
    <w:rsid w:val="3175714F"/>
    <w:rsid w:val="3C56253E"/>
    <w:rsid w:val="499D417D"/>
    <w:rsid w:val="54AF14AF"/>
    <w:rsid w:val="598C4EB2"/>
    <w:rsid w:val="5D2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6"/>
      <w:lang w:val="en-US" w:eastAsia="zh-CN" w:bidi="km-KH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2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2021-03-06T04:31:00Z</dcterms:created>
  <dc:creator>ASUS</dc:creator>
  <cp:lastModifiedBy>大猩猩</cp:lastModifiedBy>
  <dcterms:modified xsi:type="dcterms:W3CDTF">2022-12-17T01:30:29Z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88973A0A48934E669F930CC6E4EAEB2B</vt:lpwstr>
  </property>
</Properties>
</file>