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rap="around"/>
        <w:rPr>
          <w:rFonts w:hint="eastAsia" w:ascii="黑体" w:hAnsi="黑体" w:eastAsia="黑体" w:cs="黑体"/>
        </w:rPr>
      </w:pPr>
      <w:bookmarkStart w:id="0" w:name="_Hlk531940547"/>
      <w:bookmarkStart w:id="1" w:name="_Toc346377458"/>
      <w:bookmarkStart w:id="2" w:name="_Toc213478201"/>
      <w:bookmarkStart w:id="3" w:name="SectionMark2"/>
      <w:bookmarkStart w:id="11" w:name="_GoBack"/>
      <w:bookmarkEnd w:id="11"/>
      <w:r>
        <w:rPr>
          <w:rFonts w:hint="eastAsia" w:ascii="黑体" w:hAnsi="黑体" w:eastAsia="黑体" w:cs="黑体"/>
        </w:rPr>
        <w:t>ICS xx.xx.xx</w:t>
      </w:r>
    </w:p>
    <w:p>
      <w:pPr>
        <w:pStyle w:val="8"/>
        <w:framePr w:wrap="around"/>
        <w:rPr>
          <w:rFonts w:hint="eastAsia" w:ascii="黑体" w:hAnsi="黑体" w:eastAsia="黑体" w:cs="黑体"/>
        </w:rPr>
      </w:pPr>
      <w:r>
        <w:rPr>
          <w:rFonts w:hint="eastAsia" w:ascii="黑体" w:hAnsi="黑体" w:eastAsia="黑体" w:cs="黑体"/>
          <w:lang w:val="en-US" w:eastAsia="zh-CN"/>
        </w:rPr>
        <w:t xml:space="preserve">CCS </w:t>
      </w:r>
      <w:r>
        <w:rPr>
          <w:rFonts w:hint="eastAsia" w:ascii="黑体" w:hAnsi="黑体" w:eastAsia="黑体" w:cs="黑体"/>
        </w:rPr>
        <w:t>xxx</w:t>
      </w:r>
    </w:p>
    <w:p>
      <w:pPr>
        <w:pStyle w:val="8"/>
        <w:framePr w:wrap="around"/>
        <w:rPr>
          <w:rFonts w:ascii="Times New Roman"/>
        </w:rPr>
      </w:pPr>
    </w:p>
    <w:bookmarkEnd w:id="0"/>
    <w:bookmarkEnd w:id="1"/>
    <w:bookmarkEnd w:id="2"/>
    <w:p>
      <w:pPr>
        <w:pStyle w:val="9"/>
        <w:framePr w:wrap="around" w:x="1158" w:y="1586"/>
        <w:rPr>
          <w:rFonts w:ascii="Times New Roman" w:hAnsi="Times New Roman"/>
        </w:rPr>
      </w:pPr>
      <w:bookmarkStart w:id="4" w:name="_Hlk531940974"/>
      <w:r>
        <w:rPr>
          <w:rFonts w:ascii="Times New Roman" w:hAnsi="Times New Roman"/>
        </w:rPr>
        <w:t>团体标准</w:t>
      </w:r>
    </w:p>
    <w:bookmarkEnd w:id="4"/>
    <w:p>
      <w:pPr>
        <w:spacing w:before="156" w:after="156"/>
      </w:pPr>
    </w:p>
    <w:p>
      <w:pPr>
        <w:pStyle w:val="10"/>
        <w:framePr w:w="9044" w:h="676" w:hRule="exact" w:wrap="around" w:x="1734" w:y="2601"/>
        <w:spacing w:beforeLines="0" w:afterLines="0" w:line="240" w:lineRule="auto"/>
        <w:ind w:right="420"/>
        <w:rPr>
          <w:rFonts w:hint="eastAsia" w:ascii="黑体" w:hAnsi="黑体" w:eastAsia="黑体" w:cs="黑体"/>
          <w:lang w:eastAsia="zh-CN"/>
        </w:rPr>
      </w:pPr>
      <w:r>
        <w:rPr>
          <w:rFonts w:hint="eastAsia" w:ascii="黑体" w:hAnsi="黑体" w:eastAsia="黑体" w:cs="黑体"/>
        </w:rPr>
        <w:t>T/</w:t>
      </w:r>
      <w:r>
        <w:rPr>
          <w:rFonts w:hint="eastAsia" w:hAnsi="黑体" w:cs="黑体"/>
          <w:lang w:val="en-US" w:eastAsia="zh-CN"/>
        </w:rPr>
        <w:t>PHCA</w:t>
      </w:r>
      <w:r>
        <w:rPr>
          <w:rFonts w:hint="eastAsia" w:ascii="黑体" w:hAnsi="黑体" w:eastAsia="黑体" w:cs="黑体"/>
        </w:rPr>
        <w:t xml:space="preserve"> XXX</w:t>
      </w:r>
      <w:r>
        <w:rPr>
          <w:rFonts w:hint="eastAsia" w:hAnsi="黑体" w:cs="黑体"/>
          <w:lang w:eastAsia="zh-CN"/>
        </w:rPr>
        <w:t>—</w:t>
      </w:r>
      <w:r>
        <w:rPr>
          <w:rFonts w:hint="eastAsia" w:ascii="黑体" w:hAnsi="黑体" w:eastAsia="黑体" w:cs="黑体"/>
        </w:rPr>
        <w:t>202</w:t>
      </w:r>
      <w:r>
        <w:rPr>
          <w:rFonts w:hint="eastAsia" w:ascii="黑体" w:hAnsi="黑体" w:eastAsia="黑体" w:cs="黑体"/>
          <w:lang w:val="en-US" w:eastAsia="zh-CN"/>
        </w:rPr>
        <w:t>2</w:t>
      </w:r>
    </w:p>
    <w:p>
      <w:pPr>
        <w:pStyle w:val="10"/>
        <w:framePr w:w="9044" w:h="676" w:hRule="exact" w:wrap="around" w:x="1734" w:y="2601"/>
        <w:spacing w:before="156" w:after="156" w:line="240" w:lineRule="auto"/>
      </w:pPr>
    </w:p>
    <w:p>
      <w:pPr>
        <w:pStyle w:val="11"/>
        <w:framePr w:wrap="around" w:x="1240" w:y="5410"/>
        <w:spacing w:before="156" w:after="156" w:line="240" w:lineRule="auto"/>
        <w:rPr>
          <w:rFonts w:hint="default" w:eastAsia="黑体"/>
          <w:lang w:val="en-US" w:eastAsia="zh-CN"/>
        </w:rPr>
      </w:pPr>
      <w:r>
        <w:rPr>
          <w:rFonts w:hint="eastAsia"/>
          <w:lang w:val="en-US" w:eastAsia="zh-CN"/>
        </w:rPr>
        <w:t>毛狗线粉</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tcPr>
          <w:p>
            <w:pPr>
              <w:pStyle w:val="12"/>
              <w:framePr w:wrap="around" w:x="1240" w:y="5410"/>
              <w:spacing w:before="156" w:after="156"/>
              <w:rPr>
                <w:rFonts w:ascii="Times New Roman"/>
                <w:b/>
              </w:rPr>
            </w:pPr>
            <w:r>
              <w:rPr>
                <w:rFonts w:ascii="微软雅黑" w:hAnsi="微软雅黑" w:eastAsia="微软雅黑" w:cs="微软雅黑"/>
                <w:i w:val="0"/>
                <w:iCs w:val="0"/>
                <w:caps w:val="0"/>
                <w:color w:val="333333"/>
                <w:spacing w:val="0"/>
                <w:sz w:val="28"/>
                <w:szCs w:val="28"/>
                <w:shd w:val="clear" w:fill="F5F5F5"/>
              </w:rPr>
              <w:t>Wool dog yarn powder</w:t>
            </w:r>
            <w:r>
              <w:rPr>
                <w:rFonts w:ascii="Times New Roman"/>
                <w:b/>
                <w:highlight w:val="yellow"/>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3964305</wp:posOffset>
                      </wp:positionV>
                      <wp:extent cx="1270000" cy="304800"/>
                      <wp:effectExtent l="0" t="0" r="10160" b="0"/>
                      <wp:wrapNone/>
                      <wp:docPr id="175" name="矩形 4"/>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4" o:spid="_x0000_s1026" o:spt="1" style="position:absolute;left:0pt;margin-left:193.3pt;margin-top:312.15pt;height:24pt;width:100pt;z-index:-251657216;mso-width-relative:page;mso-height-relative:page;" fillcolor="#FFFFFF" filled="t" stroked="f" coordsize="21600,21600" o:gfxdata="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DcPkw1wAAAAsBAAAP&#10;AAAAAAAAAAEAIAAAACIAAABkcnMvZG93bnJldi54bWxQSwECFAAUAAAACACHTuJASAED4BkCAAAo&#10;BAAADgAAAAAAAAABACAAAAAmAQAAZHJzL2Uyb0RvYy54bWxQSwUGAAAAAAYABgBZAQAAsQUAAAAA&#10;">
                      <v:fill on="t" focussize="0,0"/>
                      <v:stroke on="f"/>
                      <v:imagedata o:title=""/>
                      <o:lock v:ext="edit" aspectratio="f"/>
                    </v:rect>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tcPr>
          <w:p>
            <w:pPr>
              <w:pStyle w:val="13"/>
              <w:framePr w:wrap="around" w:x="1240" w:y="5410"/>
              <w:spacing w:before="156" w:after="156" w:line="240" w:lineRule="auto"/>
            </w:pPr>
            <w:r>
              <w:rPr>
                <w:rFonts w:hint="eastAsia"/>
                <w:sz w:val="28"/>
              </w:rPr>
              <w:t>（</w:t>
            </w:r>
            <w:r>
              <w:rPr>
                <w:rFonts w:hint="eastAsia"/>
                <w:sz w:val="28"/>
                <w:lang w:val="en-US" w:eastAsia="zh-CN"/>
              </w:rPr>
              <w:t>征求意见稿</w:t>
            </w:r>
            <w:r>
              <w:rPr>
                <w:rFonts w:hint="eastAsia"/>
                <w:sz w:val="28"/>
              </w:rPr>
              <w:t>）</w:t>
            </w:r>
          </w:p>
        </w:tc>
      </w:tr>
    </w:tbl>
    <w:p>
      <w:pPr>
        <w:pStyle w:val="14"/>
        <w:framePr w:w="4066" w:h="661" w:hRule="exact" w:wrap="around" w:x="1340" w:y="13348"/>
        <w:spacing w:before="156" w:after="156" w:line="240" w:lineRule="auto"/>
      </w:pPr>
      <w:r>
        <w:t>202</w:t>
      </w:r>
      <w:r>
        <w:rPr>
          <w:rFonts w:hint="eastAsia"/>
          <w:lang w:val="en-US" w:eastAsia="zh-CN"/>
        </w:rPr>
        <w:t>2</w:t>
      </w:r>
      <w:r>
        <w:t xml:space="preserve">- </w:t>
      </w:r>
      <w:bookmarkStart w:id="5" w:name="FM"/>
      <w:r>
        <w:fldChar w:fldCharType="begin">
          <w:ffData>
            <w:name w:val="FM"/>
            <w:enabled/>
            <w:calcOnExit w:val="0"/>
            <w:entryMacro w:val="ShowHelp8"/>
            <w:textInput>
              <w:default w:val="XX"/>
              <w:maxLength w:val="2"/>
            </w:textInput>
          </w:ffData>
        </w:fldChar>
      </w:r>
      <w:r>
        <w:instrText xml:space="preserve"> FORMTEXT </w:instrText>
      </w:r>
      <w:r>
        <w:fldChar w:fldCharType="separate"/>
      </w:r>
      <w:r>
        <w:t>XX</w:t>
      </w:r>
      <w:r>
        <w:fldChar w:fldCharType="end"/>
      </w:r>
      <w:bookmarkEnd w:id="5"/>
      <w:r>
        <w:t xml:space="preserve"> - </w:t>
      </w:r>
      <w:bookmarkStart w:id="6" w:name="FD"/>
      <w:r>
        <w:fldChar w:fldCharType="begin">
          <w:ffData>
            <w:name w:val="FD"/>
            <w:enabled/>
            <w:calcOnExit w:val="0"/>
            <w:entryMacro w:val="ShowHelp8"/>
            <w:textInput>
              <w:default w:val="XX"/>
              <w:maxLength w:val="2"/>
            </w:textInput>
          </w:ffData>
        </w:fldChar>
      </w:r>
      <w:r>
        <w:instrText xml:space="preserve"> FORMTEXT </w:instrText>
      </w:r>
      <w:r>
        <w:fldChar w:fldCharType="separate"/>
      </w:r>
      <w:r>
        <w:t>XX</w:t>
      </w:r>
      <w:r>
        <w:fldChar w:fldCharType="end"/>
      </w:r>
      <w:bookmarkEnd w:id="6"/>
      <w:r>
        <w:rPr>
          <w:rFonts w:hint="eastAsia"/>
        </w:rPr>
        <w:t>发布</w:t>
      </w:r>
      <w:r>
        <mc:AlternateContent>
          <mc:Choice Requires="wps">
            <w:drawing>
              <wp:anchor distT="0" distB="0" distL="114300" distR="114300" simplePos="0" relativeHeight="251660288" behindDoc="0" locked="1" layoutInCell="1" allowOverlap="1">
                <wp:simplePos x="0" y="0"/>
                <wp:positionH relativeFrom="column">
                  <wp:posOffset>-43180</wp:posOffset>
                </wp:positionH>
                <wp:positionV relativeFrom="page">
                  <wp:posOffset>8971915</wp:posOffset>
                </wp:positionV>
                <wp:extent cx="6120130" cy="0"/>
                <wp:effectExtent l="0" t="0" r="0" b="0"/>
                <wp:wrapNone/>
                <wp:docPr id="174"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3.4pt;margin-top:706.45pt;height:0pt;width:481.9pt;mso-position-vertical-relative:page;z-index:251660288;mso-width-relative:page;mso-height-relative:page;" filled="f" stroked="t" coordsize="21600,21600" o:gfxdata="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k3l+fXAAAA&#10;DAEAAA8AAAAAAAAAAQAgAAAAIgAAAGRycy9kb3ducmV2LnhtbFBLAQIUABQAAAAIAIdO4kDFzKQG&#10;5QEAAKwDAAAOAAAAAAAAAAEAIAAAACYBAABkcnMvZTJvRG9jLnhtbFBLBQYAAAAABgAGAFkBAAB9&#10;BQAAAAA=&#10;">
                <v:fill on="f" focussize="0,0"/>
                <v:stroke color="#000000" joinstyle="round"/>
                <v:imagedata o:title=""/>
                <o:lock v:ext="edit" aspectratio="f"/>
                <w10:anchorlock/>
              </v:line>
            </w:pict>
          </mc:Fallback>
        </mc:AlternateContent>
      </w:r>
    </w:p>
    <w:p>
      <w:pPr>
        <w:pStyle w:val="15"/>
        <w:framePr w:w="4156" w:h="706" w:hRule="exact" w:wrap="around" w:x="6755" w:y="13325"/>
        <w:spacing w:before="156" w:after="156" w:line="240" w:lineRule="auto"/>
      </w:pPr>
      <w:bookmarkStart w:id="7" w:name="SY"/>
      <w:r>
        <w:rPr>
          <w:rFonts w:eastAsia="宋体"/>
        </w:rPr>
        <w:fldChar w:fldCharType="begin">
          <w:ffData>
            <w:name w:val="SY"/>
            <w:enabled/>
            <w:calcOnExit w:val="0"/>
            <w:entryMacro w:val="ShowHelp9"/>
            <w:textInput>
              <w:default w:val="XXXX"/>
              <w:maxLength w:val="4"/>
            </w:textInput>
          </w:ffData>
        </w:fldChar>
      </w:r>
      <w:r>
        <w:rPr>
          <w:rFonts w:eastAsia="宋体"/>
        </w:rPr>
        <w:instrText xml:space="preserve"> FORMTEXT </w:instrText>
      </w:r>
      <w:r>
        <w:rPr>
          <w:rFonts w:eastAsia="宋体"/>
        </w:rPr>
        <w:fldChar w:fldCharType="separate"/>
      </w:r>
      <w:r>
        <w:rPr>
          <w:rFonts w:eastAsia="宋体"/>
        </w:rPr>
        <w:t>XXXX</w:t>
      </w:r>
      <w:r>
        <w:rPr>
          <w:rFonts w:eastAsia="宋体"/>
        </w:rPr>
        <w:fldChar w:fldCharType="end"/>
      </w:r>
      <w:bookmarkEnd w:id="7"/>
      <w:r>
        <w:rPr>
          <w:rFonts w:eastAsia="宋体"/>
        </w:rPr>
        <w:t xml:space="preserve"> - </w:t>
      </w:r>
      <w:bookmarkStart w:id="8" w:name="SM"/>
      <w:r>
        <w:rPr>
          <w:rFonts w:eastAsia="宋体"/>
        </w:rPr>
        <w:fldChar w:fldCharType="begin">
          <w:ffData>
            <w:name w:val="SM"/>
            <w:enabled/>
            <w:calcOnExit w:val="0"/>
            <w:entryMacro w:val="ShowHelp9"/>
            <w:textInput>
              <w:default w:val="XX"/>
              <w:maxLength w:val="2"/>
            </w:textInput>
          </w:ffData>
        </w:fldChar>
      </w:r>
      <w:r>
        <w:rPr>
          <w:rFonts w:eastAsia="宋体"/>
        </w:rPr>
        <w:instrText xml:space="preserve"> FORMTEXT </w:instrText>
      </w:r>
      <w:r>
        <w:rPr>
          <w:rFonts w:eastAsia="宋体"/>
        </w:rPr>
        <w:fldChar w:fldCharType="separate"/>
      </w:r>
      <w:r>
        <w:rPr>
          <w:rFonts w:eastAsia="宋体"/>
        </w:rPr>
        <w:t>XX</w:t>
      </w:r>
      <w:r>
        <w:rPr>
          <w:rFonts w:eastAsia="宋体"/>
        </w:rPr>
        <w:fldChar w:fldCharType="end"/>
      </w:r>
      <w:bookmarkEnd w:id="8"/>
      <w:r>
        <w:rPr>
          <w:rFonts w:eastAsia="宋体"/>
        </w:rPr>
        <w:t xml:space="preserve"> - </w:t>
      </w:r>
      <w:bookmarkStart w:id="9" w:name="SD"/>
      <w:r>
        <w:rPr>
          <w:rFonts w:eastAsia="宋体"/>
        </w:rPr>
        <w:fldChar w:fldCharType="begin">
          <w:ffData>
            <w:name w:val="SD"/>
            <w:enabled/>
            <w:calcOnExit w:val="0"/>
            <w:entryMacro w:val="ShowHelp9"/>
            <w:textInput>
              <w:default w:val="XX"/>
              <w:maxLength w:val="2"/>
            </w:textInput>
          </w:ffData>
        </w:fldChar>
      </w:r>
      <w:r>
        <w:rPr>
          <w:rFonts w:eastAsia="宋体"/>
        </w:rPr>
        <w:instrText xml:space="preserve"> FORMTEXT </w:instrText>
      </w:r>
      <w:r>
        <w:rPr>
          <w:rFonts w:eastAsia="宋体"/>
        </w:rPr>
        <w:fldChar w:fldCharType="separate"/>
      </w:r>
      <w:r>
        <w:rPr>
          <w:rFonts w:eastAsia="宋体"/>
        </w:rPr>
        <w:t>XX</w:t>
      </w:r>
      <w:r>
        <w:rPr>
          <w:rFonts w:eastAsia="宋体"/>
        </w:rPr>
        <w:fldChar w:fldCharType="end"/>
      </w:r>
      <w:bookmarkEnd w:id="9"/>
      <w:r>
        <w:rPr>
          <w:rFonts w:hint="eastAsia"/>
        </w:rPr>
        <w:t>实施</w:t>
      </w:r>
    </w:p>
    <w:p>
      <w:pPr>
        <w:pStyle w:val="16"/>
        <w:framePr w:wrap="around"/>
        <w:spacing w:before="156" w:after="156" w:line="240" w:lineRule="auto"/>
      </w:pPr>
    </w:p>
    <w:p>
      <w:pPr>
        <w:pStyle w:val="17"/>
        <w:framePr w:wrap="around" w:x="1699" w:y="14360"/>
        <w:rPr>
          <w:rFonts w:ascii="Times New Roman"/>
        </w:rPr>
      </w:pPr>
      <w:bookmarkStart w:id="10" w:name="_Hlk531940875"/>
      <w:r>
        <w:rPr>
          <w:rFonts w:ascii="Times New Roman"/>
          <w:w w:val="100"/>
        </w:rPr>
        <mc:AlternateContent>
          <mc:Choice Requires="wps">
            <w:drawing>
              <wp:anchor distT="0" distB="0" distL="114300" distR="114300" simplePos="0" relativeHeight="251666432" behindDoc="1" locked="0" layoutInCell="1" allowOverlap="1">
                <wp:simplePos x="0" y="0"/>
                <wp:positionH relativeFrom="column">
                  <wp:posOffset>-530860</wp:posOffset>
                </wp:positionH>
                <wp:positionV relativeFrom="paragraph">
                  <wp:posOffset>-8964930</wp:posOffset>
                </wp:positionV>
                <wp:extent cx="866775" cy="198120"/>
                <wp:effectExtent l="0" t="0" r="1905" b="0"/>
                <wp:wrapNone/>
                <wp:docPr id="45" name="矩形 45"/>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1.8pt;margin-top:-705.9pt;height:15.6pt;width:68.25pt;z-index:-251650048;mso-width-relative:page;mso-height-relative:page;" fillcolor="#FFFFFF" filled="t" stroked="f" coordsize="21600,21600" o:gfxdata="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5MDdHb&#10;AAAADgEAAA8AAAAAAAAAAQAgAAAAIgAAAGRycy9kb3ducmV2LnhtbFBLAQIUABQAAAAIAIdO4kDs&#10;lYoOHQIAACcEAAAOAAAAAAAAAAEAIAAAACoBAABkcnMvZTJvRG9jLnhtbFBLBQYAAAAABgAGAFkB&#10;AAC5BQAAAAA=&#10;">
                <v:fill on="t" focussize="0,0"/>
                <v:stroke on="f"/>
                <v:imagedata o:title=""/>
                <o:lock v:ext="edit" aspectratio="f"/>
              </v:rect>
            </w:pict>
          </mc:Fallback>
        </mc:AlternateContent>
      </w:r>
      <w:r>
        <w:rPr>
          <w:rFonts w:ascii="Times New Roman"/>
          <w:w w:val="100"/>
        </w:rPr>
        <mc:AlternateContent>
          <mc:Choice Requires="wps">
            <w:drawing>
              <wp:anchor distT="0" distB="0" distL="114300" distR="114300" simplePos="0" relativeHeight="251665408" behindDoc="1" locked="1" layoutInCell="1" allowOverlap="1">
                <wp:simplePos x="0" y="0"/>
                <wp:positionH relativeFrom="column">
                  <wp:posOffset>1556385</wp:posOffset>
                </wp:positionH>
                <wp:positionV relativeFrom="paragraph">
                  <wp:posOffset>-3625215</wp:posOffset>
                </wp:positionV>
                <wp:extent cx="1905000" cy="254000"/>
                <wp:effectExtent l="0" t="0" r="0" b="5080"/>
                <wp:wrapNone/>
                <wp:docPr id="44" name="矩形 44"/>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2.55pt;margin-top:-285.45pt;height:20pt;width:150pt;z-index:-251651072;mso-width-relative:page;mso-height-relative:page;" fillcolor="#FFFFFF" filled="t" stroked="f" coordsize="21600,21600" o:gfxdata="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bWqNgAAAANAQAA&#10;DwAAAAAAAAABACAAAAAiAAAAZHJzL2Rvd25yZXYueG1sUEsBAhQAFAAAAAgAh07iQKwedkYZAgAA&#10;KAQAAA4AAAAAAAAAAQAgAAAAJwEAAGRycy9lMm9Eb2MueG1sUEsFBgAAAAAGAAYAWQEAALIFAAAA&#10;AA==&#10;">
                <v:fill on="t" focussize="0,0"/>
                <v:stroke on="f"/>
                <v:imagedata o:title=""/>
                <o:lock v:ext="edit" aspectratio="f"/>
                <w10:anchorlock/>
              </v:rect>
            </w:pict>
          </mc:Fallback>
        </mc:AlternateContent>
      </w:r>
      <w:r>
        <w:rPr>
          <w:rFonts w:ascii="Times New Roman"/>
          <w:w w:val="100"/>
        </w:rPr>
        <mc:AlternateContent>
          <mc:Choice Requires="wps">
            <w:drawing>
              <wp:anchor distT="0" distB="0" distL="114300" distR="114300" simplePos="0" relativeHeight="251664384" behindDoc="1" locked="0" layoutInCell="1" allowOverlap="1">
                <wp:simplePos x="0" y="0"/>
                <wp:positionH relativeFrom="column">
                  <wp:posOffset>1810385</wp:posOffset>
                </wp:positionH>
                <wp:positionV relativeFrom="paragraph">
                  <wp:posOffset>-3942715</wp:posOffset>
                </wp:positionV>
                <wp:extent cx="1270000" cy="304800"/>
                <wp:effectExtent l="0" t="0" r="10160" b="0"/>
                <wp:wrapNone/>
                <wp:docPr id="43" name="矩形 43"/>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2.55pt;margin-top:-310.45pt;height:24pt;width:100pt;z-index:-251652096;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m17tbZAAAADQEA&#10;AA8AAAAAAAAAAQAgAAAAIgAAAGRycy9kb3ducmV2LnhtbFBLAQIUABQAAAAIAIdO4kAEqbOYGQIA&#10;ACgEAAAOAAAAAAAAAAEAIAAAACgBAABkcnMvZTJvRG9jLnhtbFBLBQYAAAAABgAGAFkBAACzBQAA&#10;AAA=&#10;">
                <v:fill on="t" focussize="0,0"/>
                <v:stroke on="f"/>
                <v:imagedata o:title=""/>
                <o:lock v:ext="edit" aspectratio="f"/>
              </v:rect>
            </w:pict>
          </mc:Fallback>
        </mc:AlternateContent>
      </w:r>
      <w:r>
        <w:rPr>
          <w:rFonts w:ascii="Times New Roman"/>
          <w:w w:val="100"/>
        </w:rPr>
        <mc:AlternateContent>
          <mc:Choice Requires="wps">
            <w:drawing>
              <wp:anchor distT="0" distB="0" distL="114300" distR="114300" simplePos="0" relativeHeight="251663360"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42" name="矩形 42"/>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7.55pt;margin-top:-585.45pt;height:18pt;width:90pt;z-index:-251653120;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38mKEdoAAAAP&#10;AQAADwAAAAAAAAABACAAAAAiAAAAZHJzL2Rvd25yZXYueG1sUEsBAhQAFAAAAAgAh07iQM5e3awa&#10;AgAAKAQAAA4AAAAAAAAAAQAgAAAAKQEAAGRycy9lMm9Eb2MueG1sUEsFBgAAAAAGAAYAWQEAALUF&#10;AAAAAA==&#10;">
                <v:fill on="t" focussize="0,0"/>
                <v:stroke on="f"/>
                <v:imagedata o:title=""/>
                <o:lock v:ext="edit" aspectratio="f"/>
              </v:rect>
            </w:pict>
          </mc:Fallback>
        </mc:AlternateContent>
      </w:r>
      <w:r>
        <w:rPr>
          <w:rFonts w:ascii="Times New Roman"/>
          <w:w w:val="100"/>
        </w:rPr>
        <mc:AlternateContent>
          <mc:Choice Requires="wps">
            <w:drawing>
              <wp:anchor distT="0" distB="0" distL="114300" distR="114300" simplePos="0" relativeHeight="251662336"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41" name="直接连接符 4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6.6pt;margin-top:-552.85pt;height:0pt;width:481.9pt;z-index:251662336;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slkaDYAAAA&#10;DwEAAA8AAAAAAAAAAQAgAAAAIgAAAGRycy9kb3ducmV2LnhtbFBLAQIUABQAAAAIAIdO4kC774gv&#10;5AEAAKwDAAAOAAAAAAAAAAEAIAAAACcBAABkcnMvZTJvRG9jLnhtbFBLBQYAAAAABgAGAFkBAAB9&#10;BQAAAAA=&#10;">
                <v:fill on="f" focussize="0,0"/>
                <v:stroke color="#000000" joinstyle="round"/>
                <v:imagedata o:title=""/>
                <o:lock v:ext="edit" aspectratio="f"/>
              </v:line>
            </w:pict>
          </mc:Fallback>
        </mc:AlternateContent>
      </w:r>
      <w:r>
        <w:rPr>
          <w:rFonts w:ascii="Times New Roman"/>
        </w:rPr>
        <w:t xml:space="preserve"> </w:t>
      </w:r>
      <w:r>
        <w:rPr>
          <w:rFonts w:hint="eastAsia" w:ascii="Times New Roman"/>
          <w:lang w:val="en-US" w:eastAsia="zh-CN"/>
        </w:rPr>
        <w:t>平湖市厨师协会</w:t>
      </w:r>
      <w:r>
        <w:rPr>
          <w:rFonts w:ascii="Times New Roman"/>
          <w:w w:val="100"/>
          <w:sz w:val="28"/>
        </w:rPr>
        <w:t>  </w:t>
      </w:r>
      <w:r>
        <w:rPr>
          <w:rStyle w:val="20"/>
          <w:rFonts w:hint="eastAsia" w:hAnsi="黑体"/>
          <w:position w:val="0"/>
        </w:rPr>
        <w:t>发</w:t>
      </w:r>
      <w:r>
        <w:rPr>
          <w:rStyle w:val="20"/>
          <w:rFonts w:hint="eastAsia" w:hAnsi="黑体"/>
          <w:spacing w:val="0"/>
          <w:position w:val="0"/>
        </w:rPr>
        <w:t>布</w:t>
      </w:r>
    </w:p>
    <w:bookmarkEnd w:id="10"/>
    <w:p>
      <w:pPr>
        <w:pStyle w:val="21"/>
        <w:numPr>
          <w:ilvl w:val="0"/>
          <w:numId w:val="0"/>
        </w:numPr>
        <w:spacing w:before="600" w:after="0"/>
        <w:jc w:val="both"/>
        <w:sectPr>
          <w:headerReference r:id="rId3" w:type="default"/>
          <w:headerReference r:id="rId4" w:type="even"/>
          <w:pgSz w:w="11907" w:h="16839"/>
          <w:pgMar w:top="567" w:right="851" w:bottom="1134" w:left="1418" w:header="1418" w:footer="1134" w:gutter="0"/>
          <w:pgNumType w:start="1"/>
          <w:cols w:space="425" w:num="1"/>
          <w:docGrid w:type="linesAndChars" w:linePitch="312" w:charSpace="0"/>
        </w:sectPr>
      </w:pPr>
    </w:p>
    <w:p>
      <w:pPr>
        <w:pStyle w:val="21"/>
        <w:keepNext w:val="0"/>
        <w:keepLines w:val="0"/>
        <w:pageBreakBefore w:val="0"/>
        <w:widowControl/>
        <w:numPr>
          <w:ilvl w:val="0"/>
          <w:numId w:val="0"/>
        </w:numPr>
        <w:kinsoku/>
        <w:wordWrap/>
        <w:overflowPunct/>
        <w:topLinePunct w:val="0"/>
        <w:autoSpaceDE/>
        <w:autoSpaceDN/>
        <w:bidi w:val="0"/>
        <w:adjustRightInd/>
        <w:snapToGrid/>
        <w:spacing w:before="850" w:after="680"/>
        <w:textAlignment w:val="auto"/>
      </w:pPr>
      <w:r>
        <w:rPr>
          <w:rFonts w:hint="eastAsia"/>
        </w:rPr>
        <w:t>前    言</w:t>
      </w:r>
    </w:p>
    <w:p>
      <w:pPr>
        <w:pStyle w:val="19"/>
        <w:snapToGrid w:val="0"/>
        <w:ind w:firstLine="420"/>
      </w:pPr>
      <w:r>
        <w:rPr>
          <w:rFonts w:hint="eastAsia"/>
        </w:rPr>
        <w:t>本文件按照GB/T 1.1-2020《标准化工作导责  第1部分：标准化文件的结构和起草规则》给出的规则起草。</w:t>
      </w:r>
    </w:p>
    <w:p>
      <w:pPr>
        <w:pStyle w:val="22"/>
        <w:ind w:firstLine="420"/>
        <w:rPr>
          <w:rFonts w:hint="eastAsia"/>
        </w:rPr>
      </w:pPr>
      <w:r>
        <w:rPr>
          <w:rFonts w:hint="eastAsia"/>
        </w:rPr>
        <w:t>请注意本文件的某些内容可能涉及专利。本文件的发布机构不承担识别专利的责任。</w:t>
      </w:r>
    </w:p>
    <w:p>
      <w:pPr>
        <w:pStyle w:val="22"/>
        <w:ind w:firstLine="420"/>
      </w:pPr>
      <w:r>
        <w:rPr>
          <w:rFonts w:hint="eastAsia"/>
        </w:rPr>
        <w:t>本文件由</w:t>
      </w:r>
      <w:r>
        <w:rPr>
          <w:rFonts w:hint="eastAsia"/>
          <w:lang w:val="en-US" w:eastAsia="zh-CN"/>
        </w:rPr>
        <w:t>平湖市厨师协会</w:t>
      </w:r>
      <w:r>
        <w:rPr>
          <w:rFonts w:hint="eastAsia"/>
        </w:rPr>
        <w:t>提出。</w:t>
      </w:r>
    </w:p>
    <w:p>
      <w:pPr>
        <w:pStyle w:val="22"/>
        <w:ind w:firstLine="420"/>
      </w:pPr>
      <w:r>
        <w:rPr>
          <w:rFonts w:hint="eastAsia"/>
        </w:rPr>
        <w:t>本文件由</w:t>
      </w:r>
      <w:r>
        <w:rPr>
          <w:rFonts w:hint="eastAsia"/>
          <w:lang w:val="en-US" w:eastAsia="zh-CN"/>
        </w:rPr>
        <w:t>平湖市厨师协会</w:t>
      </w:r>
      <w:r>
        <w:rPr>
          <w:rFonts w:hint="eastAsia"/>
        </w:rPr>
        <w:t>归口。</w:t>
      </w:r>
    </w:p>
    <w:p>
      <w:pPr>
        <w:pStyle w:val="19"/>
        <w:snapToGrid w:val="0"/>
        <w:ind w:firstLine="420"/>
        <w:rPr>
          <w:rFonts w:hint="eastAsia" w:ascii="Times New Roman" w:eastAsia="宋体"/>
          <w:lang w:val="zh-CN" w:eastAsia="zh-CN"/>
        </w:rPr>
      </w:pPr>
      <w:r>
        <w:rPr>
          <w:rFonts w:hint="eastAsia"/>
        </w:rPr>
        <w:t>本文件起草单位：</w:t>
      </w:r>
      <w:r>
        <w:rPr>
          <w:rFonts w:hint="eastAsia"/>
          <w:lang w:val="en-US" w:eastAsia="zh-CN"/>
        </w:rPr>
        <w:t xml:space="preserve"> </w:t>
      </w:r>
    </w:p>
    <w:p>
      <w:pPr>
        <w:pStyle w:val="19"/>
        <w:snapToGrid w:val="0"/>
        <w:ind w:firstLine="420"/>
        <w:rPr>
          <w:rFonts w:hint="eastAsia" w:eastAsia="宋体"/>
          <w:lang w:eastAsia="zh-CN"/>
        </w:rPr>
      </w:pPr>
      <w:r>
        <w:rPr>
          <w:rFonts w:hint="eastAsia" w:ascii="Times New Roman"/>
          <w:lang w:val="zh-CN"/>
        </w:rPr>
        <w:t>本文件</w:t>
      </w:r>
      <w:r>
        <w:rPr>
          <w:rFonts w:ascii="Times New Roman"/>
          <w:lang w:val="zh-CN"/>
        </w:rPr>
        <w:t>起草人：</w:t>
      </w:r>
      <w:r>
        <w:rPr>
          <w:rFonts w:hint="eastAsia" w:ascii="Times New Roman"/>
          <w:lang w:val="en-US" w:eastAsia="zh-CN"/>
        </w:rPr>
        <w:t xml:space="preserve"> </w:t>
      </w:r>
    </w:p>
    <w:p>
      <w:pPr>
        <w:pStyle w:val="19"/>
        <w:spacing w:line="360" w:lineRule="auto"/>
        <w:ind w:firstLine="480"/>
      </w:pPr>
      <w:r>
        <w:rPr>
          <w:rFonts w:hint="eastAsia"/>
          <w:sz w:val="24"/>
        </w:rPr>
        <w:t xml:space="preserve"> </w:t>
      </w:r>
    </w:p>
    <w:p/>
    <w:p/>
    <w:p/>
    <w:p/>
    <w:p/>
    <w:p/>
    <w:p/>
    <w:p>
      <w:pPr>
        <w:pStyle w:val="21"/>
        <w:numPr>
          <w:ilvl w:val="0"/>
          <w:numId w:val="0"/>
        </w:numPr>
        <w:spacing w:before="0" w:after="0" w:line="360" w:lineRule="auto"/>
        <w:sectPr>
          <w:headerReference r:id="rId5" w:type="default"/>
          <w:footerReference r:id="rId6" w:type="default"/>
          <w:footerReference r:id="rId7" w:type="even"/>
          <w:pgSz w:w="11907" w:h="16839"/>
          <w:pgMar w:top="567" w:right="1134" w:bottom="1134" w:left="1418" w:header="1418" w:footer="1134" w:gutter="0"/>
          <w:pgNumType w:fmt="upperRoman" w:start="1"/>
          <w:cols w:space="425" w:num="1"/>
          <w:docGrid w:type="linesAndChars" w:linePitch="312" w:charSpace="0"/>
        </w:sectPr>
      </w:pPr>
    </w:p>
    <w:bookmarkEnd w:id="3"/>
    <w:p>
      <w:pPr>
        <w:keepNext w:val="0"/>
        <w:keepLines w:val="0"/>
        <w:pageBreakBefore w:val="0"/>
        <w:widowControl w:val="0"/>
        <w:kinsoku/>
        <w:wordWrap/>
        <w:overflowPunct/>
        <w:topLinePunct w:val="0"/>
        <w:autoSpaceDE/>
        <w:autoSpaceDN/>
        <w:bidi w:val="0"/>
        <w:adjustRightInd/>
        <w:snapToGrid w:val="0"/>
        <w:spacing w:before="850" w:after="680" w:line="240" w:lineRule="auto"/>
        <w:jc w:val="center"/>
        <w:textAlignment w:val="auto"/>
        <w:rPr>
          <w:rFonts w:ascii="黑体" w:hAnsi="黑体" w:eastAsia="黑体"/>
          <w:sz w:val="32"/>
        </w:rPr>
      </w:pPr>
      <w:r>
        <w:rPr>
          <w:rFonts w:ascii="黑体" w:hAnsi="黑体" w:eastAsia="黑体"/>
          <w:sz w:val="32"/>
        </w:rPr>
        <w:t>引 言</w:t>
      </w:r>
    </w:p>
    <w:p>
      <w:pPr>
        <w:ind w:firstLine="420" w:firstLineChars="200"/>
        <w:rPr>
          <w:rFonts w:hint="default"/>
          <w:lang w:val="en-US" w:eastAsia="zh-CN"/>
        </w:rPr>
      </w:pPr>
      <w:r>
        <w:rPr>
          <w:rFonts w:hint="eastAsia"/>
          <w:lang w:val="en-US" w:eastAsia="zh-CN"/>
        </w:rPr>
        <w:t>毛狗线粉是平湖地方知名小吃，具有近百年的历史。民间素有“不吃毛狗线粉，不算平湖人”之说。由幼年得父亲孙锡麟家传美食制作熏陶的孙毛狗首创。毛狗线粉在长期制作过程中，总结出独特的选料，制作配方以及一整套相关的技术。</w:t>
      </w:r>
    </w:p>
    <w:p>
      <w:pPr>
        <w:ind w:firstLine="420" w:firstLineChars="200"/>
        <w:rPr>
          <w:rFonts w:hint="eastAsia"/>
          <w:lang w:eastAsia="zh-CN"/>
        </w:rPr>
      </w:pPr>
      <w:r>
        <w:rPr>
          <w:rFonts w:hint="eastAsia"/>
          <w:lang w:eastAsia="zh-CN"/>
        </w:rPr>
        <w:t>本文件充分考虑</w:t>
      </w:r>
      <w:r>
        <w:rPr>
          <w:rFonts w:hint="eastAsia"/>
          <w:lang w:val="en-US" w:eastAsia="zh-CN"/>
        </w:rPr>
        <w:t>毛狗线粉</w:t>
      </w:r>
      <w:r>
        <w:rPr>
          <w:rFonts w:hint="eastAsia"/>
          <w:lang w:eastAsia="zh-CN"/>
        </w:rPr>
        <w:t>的制作特点与现状，结合工作实践和相关管理要求加以规范提升， 对提高</w:t>
      </w:r>
      <w:r>
        <w:rPr>
          <w:rFonts w:hint="eastAsia"/>
          <w:lang w:val="en-US" w:eastAsia="zh-CN"/>
        </w:rPr>
        <w:t>毛狗线粉</w:t>
      </w:r>
      <w:r>
        <w:rPr>
          <w:rFonts w:hint="eastAsia"/>
          <w:lang w:eastAsia="zh-CN"/>
        </w:rPr>
        <w:t>出品质量安全和传承保护</w:t>
      </w:r>
      <w:r>
        <w:rPr>
          <w:rFonts w:hint="eastAsia"/>
          <w:lang w:val="en-US" w:eastAsia="zh-CN"/>
        </w:rPr>
        <w:t>毛狗线粉</w:t>
      </w:r>
      <w:r>
        <w:rPr>
          <w:rFonts w:hint="eastAsia"/>
          <w:lang w:eastAsia="zh-CN"/>
        </w:rPr>
        <w:t>传统制作技艺具有重要意义。</w:t>
      </w: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640" w:firstLineChars="200"/>
        <w:jc w:val="center"/>
        <w:rPr>
          <w:rFonts w:hint="eastAsia" w:ascii="黑体" w:hAnsi="黑体" w:eastAsia="黑体" w:cs="黑体"/>
          <w:sz w:val="32"/>
          <w:szCs w:val="40"/>
          <w:lang w:val="en-US" w:eastAsia="zh-CN"/>
        </w:rPr>
      </w:pPr>
    </w:p>
    <w:p>
      <w:pPr>
        <w:ind w:firstLine="640" w:firstLineChars="200"/>
        <w:jc w:val="center"/>
        <w:rPr>
          <w:rFonts w:hint="default"/>
          <w:lang w:val="en-US" w:eastAsia="zh-CN"/>
        </w:rPr>
      </w:pPr>
      <w:r>
        <w:rPr>
          <w:rFonts w:hint="eastAsia" w:ascii="黑体" w:hAnsi="黑体" w:eastAsia="黑体" w:cs="黑体"/>
          <w:sz w:val="32"/>
          <w:szCs w:val="40"/>
          <w:lang w:val="en-US" w:eastAsia="zh-CN"/>
        </w:rPr>
        <w:t>毛狗线粉</w:t>
      </w:r>
    </w:p>
    <w:p>
      <w:pPr>
        <w:ind w:firstLine="420" w:firstLineChars="200"/>
        <w:rPr>
          <w:rFonts w:hint="eastAsia"/>
          <w:lang w:eastAsia="zh-CN"/>
        </w:rPr>
      </w:pPr>
    </w:p>
    <w:p>
      <w:pPr>
        <w:ind w:firstLine="420" w:firstLineChars="200"/>
        <w:rPr>
          <w:rFonts w:hint="eastAsia" w:ascii="黑体" w:hAnsi="黑体" w:eastAsia="黑体" w:cs="黑体"/>
          <w:sz w:val="21"/>
          <w:szCs w:val="21"/>
        </w:rPr>
      </w:pPr>
    </w:p>
    <w:p>
      <w:pPr>
        <w:rPr>
          <w:rFonts w:ascii="宋体" w:hAnsi="宋体" w:eastAsia="宋体" w:cs="宋体"/>
          <w:sz w:val="21"/>
          <w:szCs w:val="21"/>
        </w:rPr>
      </w:pPr>
      <w:r>
        <w:rPr>
          <w:rFonts w:hint="eastAsia" w:ascii="黑体" w:hAnsi="黑体" w:eastAsia="黑体" w:cs="黑体"/>
          <w:sz w:val="21"/>
          <w:szCs w:val="21"/>
        </w:rPr>
        <w:t xml:space="preserve">1 范围 </w:t>
      </w:r>
    </w:p>
    <w:p>
      <w:pPr>
        <w:ind w:firstLine="420" w:firstLineChars="200"/>
        <w:rPr>
          <w:rFonts w:ascii="宋体" w:hAnsi="宋体" w:eastAsia="宋体" w:cs="宋体"/>
          <w:sz w:val="21"/>
          <w:szCs w:val="21"/>
        </w:rPr>
      </w:pPr>
    </w:p>
    <w:p>
      <w:pPr>
        <w:ind w:firstLine="420" w:firstLineChars="200"/>
        <w:rPr>
          <w:rFonts w:ascii="宋体" w:hAnsi="宋体" w:eastAsia="宋体" w:cs="宋体"/>
          <w:sz w:val="21"/>
          <w:szCs w:val="21"/>
        </w:rPr>
      </w:pPr>
      <w:r>
        <w:rPr>
          <w:rFonts w:ascii="宋体" w:hAnsi="宋体" w:eastAsia="宋体" w:cs="宋体"/>
          <w:sz w:val="21"/>
          <w:szCs w:val="21"/>
        </w:rPr>
        <w:t>本文件规定了</w:t>
      </w:r>
      <w:r>
        <w:rPr>
          <w:rFonts w:hint="eastAsia" w:ascii="宋体" w:hAnsi="宋体" w:cs="宋体"/>
          <w:sz w:val="21"/>
          <w:szCs w:val="21"/>
          <w:lang w:val="en-US" w:eastAsia="zh-CN"/>
        </w:rPr>
        <w:t>毛狗线粉</w:t>
      </w:r>
      <w:r>
        <w:rPr>
          <w:rFonts w:ascii="宋体" w:hAnsi="宋体" w:eastAsia="宋体" w:cs="宋体"/>
          <w:sz w:val="21"/>
          <w:szCs w:val="21"/>
        </w:rPr>
        <w:t>的术语和定义、原辅料要求、制作器具及餐具、制作工艺、出品质量要求和最佳食用方式等。本文件适用于</w:t>
      </w:r>
      <w:r>
        <w:rPr>
          <w:rFonts w:hint="eastAsia" w:ascii="宋体" w:hAnsi="宋体" w:cs="宋体"/>
          <w:sz w:val="21"/>
          <w:szCs w:val="21"/>
          <w:lang w:val="en-US" w:eastAsia="zh-CN"/>
        </w:rPr>
        <w:t>毛狗线粉</w:t>
      </w:r>
      <w:r>
        <w:rPr>
          <w:rFonts w:ascii="宋体" w:hAnsi="宋体" w:eastAsia="宋体" w:cs="宋体"/>
          <w:sz w:val="21"/>
          <w:szCs w:val="21"/>
        </w:rPr>
        <w:t xml:space="preserve">的制作。 </w:t>
      </w:r>
    </w:p>
    <w:p>
      <w:pPr>
        <w:ind w:firstLine="420" w:firstLineChars="200"/>
        <w:rPr>
          <w:rFonts w:hint="eastAsia" w:ascii="黑体" w:hAnsi="黑体" w:eastAsia="黑体" w:cs="黑体"/>
          <w:sz w:val="21"/>
          <w:szCs w:val="21"/>
        </w:rPr>
      </w:pPr>
    </w:p>
    <w:p>
      <w:pPr>
        <w:rPr>
          <w:rFonts w:hint="eastAsia" w:ascii="黑体" w:hAnsi="黑体" w:eastAsia="黑体" w:cs="黑体"/>
          <w:sz w:val="21"/>
          <w:szCs w:val="21"/>
        </w:rPr>
      </w:pPr>
      <w:r>
        <w:rPr>
          <w:rFonts w:hint="eastAsia" w:ascii="黑体" w:hAnsi="黑体" w:eastAsia="黑体" w:cs="黑体"/>
          <w:sz w:val="21"/>
          <w:szCs w:val="21"/>
        </w:rPr>
        <w:t xml:space="preserve">2 规范性引用文件 </w:t>
      </w:r>
    </w:p>
    <w:p>
      <w:pPr>
        <w:ind w:firstLine="420" w:firstLineChars="200"/>
        <w:rPr>
          <w:rFonts w:ascii="宋体" w:hAnsi="宋体" w:eastAsia="宋体" w:cs="宋体"/>
          <w:sz w:val="21"/>
          <w:szCs w:val="21"/>
        </w:rPr>
      </w:pPr>
    </w:p>
    <w:p>
      <w:pPr>
        <w:ind w:firstLine="420" w:firstLineChars="200"/>
        <w:rPr>
          <w:rFonts w:ascii="宋体" w:hAnsi="宋体" w:eastAsia="宋体" w:cs="宋体"/>
          <w:sz w:val="21"/>
          <w:szCs w:val="21"/>
        </w:rPr>
      </w:pPr>
      <w:r>
        <w:rPr>
          <w:rFonts w:ascii="宋体" w:hAnsi="宋体" w:eastAsia="宋体" w:cs="宋体"/>
          <w:sz w:val="21"/>
          <w:szCs w:val="21"/>
        </w:rPr>
        <w:t>下列文件中的内容通过文中的规范性引用而构成本文件必不可少的条款。其中，注日期的引用文件， 仅该日期对应的版本适用于本文件；不注日期的引用文件，其最新版本（包括所有的修改单）适用于本文件。</w:t>
      </w:r>
    </w:p>
    <w:p>
      <w:pPr>
        <w:spacing w:line="240" w:lineRule="auto"/>
        <w:ind w:firstLine="420" w:firstLineChars="200"/>
        <w:rPr>
          <w:rFonts w:ascii="宋体" w:hAnsi="宋体" w:eastAsia="宋体" w:cs="宋体"/>
          <w:sz w:val="21"/>
          <w:szCs w:val="21"/>
        </w:rPr>
      </w:pPr>
      <w:r>
        <w:rPr>
          <w:rFonts w:ascii="宋体" w:hAnsi="宋体" w:eastAsia="宋体" w:cs="宋体"/>
          <w:sz w:val="21"/>
          <w:szCs w:val="21"/>
        </w:rPr>
        <w:t>GB 5749 生活饮用水卫生标准</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23587-2009 粉条</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GB2707 畜禽肉</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5461 食盐</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8937-88 食用猪油</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NY/T 744 葱蒜类蔬菜</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18187 酿造食醋</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Q/YDSB 0001 S-2019 辣椒酱</w:t>
      </w:r>
    </w:p>
    <w:p>
      <w:pPr>
        <w:spacing w:line="240" w:lineRule="auto"/>
        <w:ind w:firstLine="420" w:firstLineChars="200"/>
        <w:rPr>
          <w:rFonts w:ascii="宋体" w:hAnsi="宋体" w:eastAsia="宋体" w:cs="宋体"/>
          <w:sz w:val="21"/>
          <w:szCs w:val="21"/>
        </w:rPr>
      </w:pPr>
      <w:r>
        <w:rPr>
          <w:rFonts w:ascii="宋体" w:hAnsi="宋体" w:eastAsia="宋体" w:cs="宋体"/>
          <w:sz w:val="21"/>
          <w:szCs w:val="21"/>
        </w:rPr>
        <w:t xml:space="preserve">GB 14881 食品安全国家标准 食品生产通用卫生规范 </w:t>
      </w:r>
    </w:p>
    <w:p>
      <w:pPr>
        <w:spacing w:line="240" w:lineRule="auto"/>
        <w:ind w:firstLine="420" w:firstLineChars="200"/>
        <w:rPr>
          <w:rFonts w:ascii="宋体" w:hAnsi="宋体" w:eastAsia="宋体" w:cs="宋体"/>
          <w:sz w:val="21"/>
          <w:szCs w:val="21"/>
        </w:rPr>
      </w:pPr>
      <w:r>
        <w:rPr>
          <w:rFonts w:ascii="宋体" w:hAnsi="宋体" w:eastAsia="宋体" w:cs="宋体"/>
          <w:sz w:val="21"/>
          <w:szCs w:val="21"/>
        </w:rPr>
        <w:t xml:space="preserve">GB 14934 食品安全国家标准 消毒餐（饮）具 </w:t>
      </w:r>
    </w:p>
    <w:p>
      <w:pPr>
        <w:spacing w:line="240" w:lineRule="auto"/>
        <w:ind w:firstLine="420" w:firstLineChars="200"/>
        <w:rPr>
          <w:rFonts w:ascii="宋体" w:hAnsi="宋体" w:eastAsia="宋体" w:cs="宋体"/>
          <w:sz w:val="21"/>
          <w:szCs w:val="21"/>
        </w:rPr>
      </w:pPr>
      <w:r>
        <w:rPr>
          <w:rFonts w:ascii="宋体" w:hAnsi="宋体" w:eastAsia="宋体" w:cs="宋体"/>
          <w:sz w:val="21"/>
          <w:szCs w:val="21"/>
        </w:rPr>
        <w:t xml:space="preserve">GB 31654 食品安全国家标准 餐饮服务通用卫生规范 </w:t>
      </w:r>
    </w:p>
    <w:p>
      <w:pPr>
        <w:rPr>
          <w:rFonts w:hint="eastAsia" w:ascii="黑体" w:hAnsi="黑体" w:eastAsia="黑体" w:cs="黑体"/>
          <w:sz w:val="21"/>
          <w:szCs w:val="21"/>
        </w:rPr>
      </w:pPr>
    </w:p>
    <w:p>
      <w:pPr>
        <w:rPr>
          <w:rFonts w:ascii="宋体" w:hAnsi="宋体" w:eastAsia="宋体" w:cs="宋体"/>
          <w:sz w:val="24"/>
          <w:szCs w:val="24"/>
        </w:rPr>
      </w:pPr>
      <w:r>
        <w:rPr>
          <w:rFonts w:hint="eastAsia" w:ascii="黑体" w:hAnsi="黑体" w:eastAsia="黑体" w:cs="黑体"/>
          <w:sz w:val="21"/>
          <w:szCs w:val="21"/>
        </w:rPr>
        <w:t>3 术语和定义</w:t>
      </w:r>
      <w:r>
        <w:rPr>
          <w:rFonts w:ascii="宋体" w:hAnsi="宋体" w:eastAsia="宋体" w:cs="宋体"/>
          <w:sz w:val="24"/>
          <w:szCs w:val="24"/>
        </w:rPr>
        <w:t xml:space="preserve"> </w:t>
      </w:r>
    </w:p>
    <w:p>
      <w:pPr>
        <w:rPr>
          <w:rFonts w:ascii="宋体" w:hAnsi="宋体" w:eastAsia="宋体" w:cs="宋体"/>
          <w:sz w:val="24"/>
          <w:szCs w:val="24"/>
        </w:rPr>
      </w:pPr>
    </w:p>
    <w:p>
      <w:pPr>
        <w:ind w:firstLine="420" w:firstLineChars="200"/>
        <w:rPr>
          <w:rFonts w:hint="default" w:eastAsia="宋体"/>
          <w:sz w:val="21"/>
          <w:szCs w:val="21"/>
          <w:lang w:val="en-US" w:eastAsia="zh-CN"/>
        </w:rPr>
      </w:pPr>
      <w:r>
        <w:rPr>
          <w:rFonts w:ascii="宋体" w:hAnsi="宋体" w:eastAsia="宋体" w:cs="宋体"/>
          <w:sz w:val="21"/>
          <w:szCs w:val="21"/>
        </w:rPr>
        <w:t>一种</w:t>
      </w:r>
      <w:r>
        <w:rPr>
          <w:rFonts w:hint="eastAsia" w:ascii="宋体" w:hAnsi="宋体" w:cs="宋体"/>
          <w:sz w:val="21"/>
          <w:szCs w:val="21"/>
          <w:lang w:val="en-US" w:eastAsia="zh-CN"/>
        </w:rPr>
        <w:t>平湖地方</w:t>
      </w:r>
      <w:r>
        <w:rPr>
          <w:rFonts w:ascii="宋体" w:hAnsi="宋体" w:eastAsia="宋体" w:cs="宋体"/>
          <w:sz w:val="21"/>
          <w:szCs w:val="21"/>
        </w:rPr>
        <w:t>传统小吃，用</w:t>
      </w:r>
      <w:r>
        <w:rPr>
          <w:rFonts w:hint="eastAsia" w:ascii="宋体" w:hAnsi="宋体" w:cs="宋体"/>
          <w:sz w:val="21"/>
          <w:szCs w:val="21"/>
          <w:lang w:val="en-US" w:eastAsia="zh-CN"/>
        </w:rPr>
        <w:t>番薯线粉</w:t>
      </w:r>
      <w:r>
        <w:rPr>
          <w:rFonts w:ascii="宋体" w:hAnsi="宋体" w:eastAsia="宋体" w:cs="宋体"/>
          <w:sz w:val="21"/>
          <w:szCs w:val="21"/>
        </w:rPr>
        <w:t>、</w:t>
      </w:r>
      <w:r>
        <w:rPr>
          <w:rFonts w:hint="eastAsia" w:ascii="宋体" w:hAnsi="宋体" w:cs="宋体"/>
          <w:sz w:val="21"/>
          <w:szCs w:val="21"/>
          <w:lang w:val="en-US" w:eastAsia="zh-CN"/>
        </w:rPr>
        <w:t>肚肺和高汤</w:t>
      </w:r>
      <w:r>
        <w:rPr>
          <w:rFonts w:ascii="宋体" w:hAnsi="宋体" w:eastAsia="宋体" w:cs="宋体"/>
          <w:sz w:val="21"/>
          <w:szCs w:val="21"/>
        </w:rPr>
        <w:t>经一定工艺烹制而成的</w:t>
      </w:r>
      <w:r>
        <w:rPr>
          <w:rFonts w:hint="eastAsia" w:ascii="宋体" w:hAnsi="宋体" w:cs="宋体"/>
          <w:sz w:val="21"/>
          <w:szCs w:val="21"/>
          <w:lang w:val="en-US" w:eastAsia="zh-CN"/>
        </w:rPr>
        <w:t>菜点</w:t>
      </w:r>
      <w:r>
        <w:rPr>
          <w:rFonts w:ascii="宋体" w:hAnsi="宋体" w:eastAsia="宋体" w:cs="宋体"/>
          <w:sz w:val="21"/>
          <w:szCs w:val="21"/>
        </w:rPr>
        <w:t>。</w:t>
      </w:r>
      <w:r>
        <w:rPr>
          <w:rFonts w:hint="eastAsia" w:ascii="宋体" w:hAnsi="宋体" w:cs="宋体"/>
          <w:sz w:val="21"/>
          <w:szCs w:val="21"/>
          <w:lang w:val="en-US" w:eastAsia="zh-CN"/>
        </w:rPr>
        <w:t>既可作为街头小吃也可用于宴席。</w:t>
      </w:r>
    </w:p>
    <w:p>
      <w:pPr>
        <w:ind w:firstLine="420" w:firstLineChars="200"/>
        <w:rPr>
          <w:rFonts w:hint="eastAsia"/>
          <w:lang w:eastAsia="zh-CN"/>
        </w:rPr>
      </w:pPr>
    </w:p>
    <w:p>
      <w:pPr>
        <w:rPr>
          <w:rFonts w:hint="eastAsia" w:ascii="黑体" w:hAnsi="黑体" w:eastAsia="黑体" w:cs="黑体"/>
          <w:lang w:val="en-US" w:eastAsia="zh-CN"/>
        </w:rPr>
      </w:pPr>
      <w:r>
        <w:rPr>
          <w:rFonts w:hint="eastAsia" w:ascii="黑体" w:hAnsi="黑体" w:eastAsia="黑体" w:cs="黑体"/>
          <w:lang w:val="en-US" w:eastAsia="zh-CN"/>
        </w:rPr>
        <w:t>4 原辅料要求</w:t>
      </w:r>
    </w:p>
    <w:p>
      <w:pPr>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4.1原材料</w:t>
      </w:r>
    </w:p>
    <w:p>
      <w:pPr>
        <w:ind w:firstLine="210" w:firstLineChars="100"/>
        <w:rPr>
          <w:rFonts w:hint="default" w:ascii="宋体" w:hAnsi="宋体" w:eastAsia="宋体" w:cs="宋体"/>
          <w:lang w:val="en-US" w:eastAsia="zh-CN"/>
        </w:rPr>
      </w:pPr>
      <w:r>
        <w:rPr>
          <w:rFonts w:hint="eastAsia" w:ascii="宋体" w:hAnsi="宋体" w:eastAsia="宋体" w:cs="宋体"/>
          <w:lang w:val="en-US" w:eastAsia="zh-CN"/>
        </w:rPr>
        <w:t>a)</w:t>
      </w:r>
      <w:r>
        <w:rPr>
          <w:rFonts w:hint="eastAsia" w:ascii="宋体" w:hAnsi="宋体" w:cs="宋体"/>
          <w:lang w:val="en-US" w:eastAsia="zh-CN"/>
        </w:rPr>
        <w:t>番薯线粉</w:t>
      </w:r>
    </w:p>
    <w:p>
      <w:pPr>
        <w:ind w:firstLine="210" w:firstLineChars="100"/>
        <w:rPr>
          <w:rFonts w:hint="default" w:ascii="宋体" w:hAnsi="宋体" w:eastAsia="宋体" w:cs="宋体"/>
          <w:lang w:val="en-US" w:eastAsia="zh-CN"/>
        </w:rPr>
      </w:pPr>
      <w:r>
        <w:rPr>
          <w:rFonts w:hint="eastAsia" w:ascii="宋体" w:hAnsi="宋体" w:eastAsia="宋体" w:cs="宋体"/>
          <w:lang w:val="en-US" w:eastAsia="zh-CN"/>
        </w:rPr>
        <w:t>b)</w:t>
      </w:r>
      <w:r>
        <w:rPr>
          <w:rFonts w:hint="eastAsia" w:ascii="宋体" w:hAnsi="宋体" w:cs="宋体"/>
          <w:lang w:val="en-US" w:eastAsia="zh-CN"/>
        </w:rPr>
        <w:t>肚肺丁</w:t>
      </w:r>
    </w:p>
    <w:p>
      <w:pPr>
        <w:ind w:firstLine="210" w:firstLineChars="100"/>
        <w:rPr>
          <w:rFonts w:hint="eastAsia" w:ascii="宋体" w:hAnsi="宋体" w:cs="宋体"/>
          <w:lang w:val="en-US" w:eastAsia="zh-CN"/>
        </w:rPr>
      </w:pPr>
      <w:r>
        <w:rPr>
          <w:rFonts w:hint="eastAsia" w:ascii="宋体" w:hAnsi="宋体" w:eastAsia="宋体" w:cs="宋体"/>
          <w:lang w:val="en-US" w:eastAsia="zh-CN"/>
        </w:rPr>
        <w:t>C)</w:t>
      </w:r>
      <w:r>
        <w:rPr>
          <w:rFonts w:hint="eastAsia" w:ascii="宋体" w:hAnsi="宋体" w:cs="宋体"/>
          <w:lang w:val="en-US" w:eastAsia="zh-CN"/>
        </w:rPr>
        <w:t>老母鸡</w:t>
      </w:r>
    </w:p>
    <w:p>
      <w:pPr>
        <w:ind w:firstLine="210" w:firstLineChars="100"/>
        <w:rPr>
          <w:rFonts w:hint="eastAsia" w:ascii="宋体" w:hAnsi="宋体" w:cs="宋体"/>
          <w:lang w:val="en-US" w:eastAsia="zh-CN"/>
        </w:rPr>
      </w:pPr>
      <w:r>
        <w:rPr>
          <w:rFonts w:hint="eastAsia" w:ascii="宋体" w:hAnsi="宋体" w:cs="宋体"/>
          <w:lang w:val="en-US" w:eastAsia="zh-CN"/>
        </w:rPr>
        <w:t>d)瘦猪肉</w:t>
      </w:r>
    </w:p>
    <w:p>
      <w:pPr>
        <w:ind w:firstLine="210" w:firstLineChars="100"/>
        <w:rPr>
          <w:rFonts w:hint="eastAsia" w:ascii="宋体" w:hAnsi="宋体" w:cs="宋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4.2调味料</w:t>
      </w:r>
    </w:p>
    <w:p>
      <w:pPr>
        <w:ind w:firstLine="210" w:firstLineChars="100"/>
        <w:rPr>
          <w:rFonts w:hint="default" w:ascii="宋体" w:hAnsi="宋体" w:cs="宋体"/>
          <w:lang w:val="en-US" w:eastAsia="zh-CN"/>
        </w:rPr>
      </w:pPr>
      <w:r>
        <w:rPr>
          <w:rFonts w:hint="eastAsia" w:ascii="宋体" w:hAnsi="宋体" w:cs="宋体"/>
          <w:lang w:val="en-US" w:eastAsia="zh-CN"/>
        </w:rPr>
        <w:t>a)盐</w:t>
      </w:r>
    </w:p>
    <w:p>
      <w:pPr>
        <w:ind w:firstLine="210" w:firstLineChars="100"/>
        <w:rPr>
          <w:rFonts w:hint="eastAsia" w:ascii="宋体" w:hAnsi="宋体" w:cs="宋体"/>
          <w:lang w:val="en-US" w:eastAsia="zh-CN"/>
        </w:rPr>
      </w:pPr>
      <w:r>
        <w:rPr>
          <w:rFonts w:hint="eastAsia" w:ascii="宋体" w:hAnsi="宋体" w:cs="宋体"/>
          <w:lang w:val="en-US" w:eastAsia="zh-CN"/>
        </w:rPr>
        <w:t>b)味精</w:t>
      </w:r>
    </w:p>
    <w:p>
      <w:pPr>
        <w:ind w:firstLine="210" w:firstLineChars="100"/>
        <w:rPr>
          <w:rFonts w:hint="default" w:ascii="宋体" w:hAnsi="宋体" w:cs="宋体"/>
          <w:lang w:val="en-US" w:eastAsia="zh-CN"/>
        </w:rPr>
      </w:pPr>
      <w:r>
        <w:rPr>
          <w:rFonts w:hint="eastAsia" w:ascii="宋体" w:hAnsi="宋体" w:cs="宋体"/>
          <w:lang w:val="en-US" w:eastAsia="zh-CN"/>
        </w:rPr>
        <w:t>c)料酒</w:t>
      </w:r>
    </w:p>
    <w:p>
      <w:pPr>
        <w:ind w:firstLine="210" w:firstLineChars="100"/>
        <w:rPr>
          <w:rFonts w:hint="eastAsia" w:ascii="宋体" w:hAnsi="宋体" w:cs="宋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5 烹饪器具</w:t>
      </w:r>
    </w:p>
    <w:p>
      <w:pPr>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5.1 工具</w:t>
      </w:r>
    </w:p>
    <w:p>
      <w:pPr>
        <w:ind w:firstLine="210" w:firstLineChars="100"/>
        <w:rPr>
          <w:rFonts w:hint="eastAsia" w:ascii="宋体" w:hAnsi="宋体" w:eastAsia="宋体" w:cs="宋体"/>
          <w:lang w:val="en-US" w:eastAsia="zh-CN"/>
        </w:rPr>
      </w:pPr>
      <w:r>
        <w:rPr>
          <w:rFonts w:hint="eastAsia" w:ascii="宋体" w:hAnsi="宋体" w:eastAsia="宋体" w:cs="宋体"/>
          <w:lang w:val="en-US" w:eastAsia="zh-CN"/>
        </w:rPr>
        <w:t xml:space="preserve"> </w:t>
      </w:r>
    </w:p>
    <w:p>
      <w:pPr>
        <w:ind w:firstLine="210" w:firstLineChars="100"/>
        <w:rPr>
          <w:rFonts w:hint="eastAsia" w:ascii="宋体" w:hAnsi="宋体" w:eastAsia="宋体" w:cs="宋体"/>
          <w:lang w:val="en-US" w:eastAsia="zh-CN"/>
        </w:rPr>
      </w:pPr>
      <w:r>
        <w:rPr>
          <w:rFonts w:hint="eastAsia" w:ascii="宋体" w:hAnsi="宋体" w:eastAsia="宋体" w:cs="宋体"/>
          <w:lang w:val="en-US" w:eastAsia="zh-CN"/>
        </w:rPr>
        <w:t>不锈钢桶</w:t>
      </w:r>
    </w:p>
    <w:p>
      <w:pPr>
        <w:rPr>
          <w:rFonts w:hint="eastAsia" w:ascii="黑体" w:hAnsi="黑体" w:eastAsia="黑体" w:cs="黑体"/>
          <w:lang w:val="en-US" w:eastAsia="zh-CN"/>
        </w:rPr>
      </w:pPr>
    </w:p>
    <w:p>
      <w:pPr>
        <w:rPr>
          <w:rFonts w:hint="default" w:ascii="宋体" w:hAnsi="宋体" w:cs="宋体"/>
          <w:lang w:val="en-US" w:eastAsia="zh-CN"/>
        </w:rPr>
      </w:pPr>
      <w:r>
        <w:rPr>
          <w:rFonts w:hint="eastAsia" w:ascii="黑体" w:hAnsi="黑体" w:eastAsia="黑体" w:cs="黑体"/>
          <w:lang w:val="en-US" w:eastAsia="zh-CN"/>
        </w:rPr>
        <w:t>5.2加热器具</w:t>
      </w:r>
    </w:p>
    <w:p>
      <w:pPr>
        <w:rPr>
          <w:rFonts w:hint="eastAsia" w:ascii="黑体" w:hAnsi="黑体" w:eastAsia="黑体" w:cs="黑体"/>
          <w:lang w:val="en-US" w:eastAsia="zh-CN"/>
        </w:rPr>
      </w:pPr>
      <w:r>
        <w:rPr>
          <w:rFonts w:hint="eastAsia" w:ascii="黑体" w:hAnsi="黑体" w:eastAsia="黑体" w:cs="黑体"/>
          <w:lang w:val="en-US" w:eastAsia="zh-CN"/>
        </w:rPr>
        <w:t xml:space="preserve">  </w:t>
      </w:r>
    </w:p>
    <w:p>
      <w:pPr>
        <w:rPr>
          <w:rFonts w:hint="default" w:ascii="黑体" w:hAnsi="黑体" w:eastAsia="黑体" w:cs="黑体"/>
          <w:lang w:val="en-US" w:eastAsia="zh-CN"/>
        </w:rPr>
      </w:pPr>
      <w:r>
        <w:rPr>
          <w:rFonts w:hint="eastAsia" w:ascii="宋体" w:hAnsi="宋体" w:eastAsia="宋体" w:cs="宋体"/>
          <w:lang w:val="en-US" w:eastAsia="zh-CN"/>
        </w:rPr>
        <w:t xml:space="preserve"> </w:t>
      </w:r>
      <w:r>
        <w:rPr>
          <w:rFonts w:hint="eastAsia" w:ascii="宋体" w:hAnsi="宋体" w:cs="宋体"/>
          <w:lang w:val="en-US" w:eastAsia="zh-CN"/>
        </w:rPr>
        <w:t xml:space="preserve">  汤桶</w:t>
      </w:r>
    </w:p>
    <w:p>
      <w:pPr>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6 制作工艺</w:t>
      </w:r>
    </w:p>
    <w:p>
      <w:pPr>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6.1 高汤制作</w:t>
      </w:r>
    </w:p>
    <w:p>
      <w:pPr>
        <w:ind w:firstLine="210" w:firstLineChars="100"/>
        <w:rPr>
          <w:rFonts w:hint="eastAsia" w:ascii="宋体" w:hAnsi="宋体" w:eastAsia="宋体" w:cs="宋体"/>
          <w:lang w:val="en-US" w:eastAsia="zh-CN"/>
        </w:rPr>
      </w:pPr>
      <w:r>
        <w:rPr>
          <w:rFonts w:hint="eastAsia" w:ascii="宋体" w:hAnsi="宋体" w:eastAsia="宋体" w:cs="宋体"/>
          <w:lang w:val="en-US" w:eastAsia="zh-CN"/>
        </w:rPr>
        <w:t>选老母鸡，配瘦猪肉，用滚水烫过放冷水旺火煮开，去沫，放入葱姜酒，随后改小火，保持汤面微开，翻着碎小水泡。火候过大会煮成白色奶汤，火候过小则鲜香味不浓。</w:t>
      </w:r>
    </w:p>
    <w:p>
      <w:pPr>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6.2 线粉涨发</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将番薯线粉洗净，浸泡数天</w:t>
      </w:r>
      <w:r>
        <w:rPr>
          <w:rFonts w:hint="eastAsia" w:ascii="宋体" w:hAnsi="宋体" w:cs="宋体"/>
          <w:lang w:val="en-US" w:eastAsia="zh-CN"/>
        </w:rPr>
        <w:t>。粉丝入锅用凉水浸没，旺火烧沸5分钟后捞出，浸凉水内2小时，再次倒入锅内，加水烧煮半小时至熟至线粉晶莹剔透。</w:t>
      </w:r>
    </w:p>
    <w:p>
      <w:pPr>
        <w:rPr>
          <w:rFonts w:hint="eastAsia" w:ascii="黑体" w:hAnsi="黑体" w:eastAsia="黑体" w:cs="黑体"/>
          <w:lang w:val="en-US" w:eastAsia="zh-CN"/>
        </w:rPr>
      </w:pPr>
    </w:p>
    <w:p>
      <w:pPr>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6.3</w:t>
      </w:r>
      <w:r>
        <w:rPr>
          <w:rFonts w:hint="eastAsia" w:ascii="宋体" w:hAnsi="宋体" w:eastAsia="宋体" w:cs="宋体"/>
          <w:sz w:val="21"/>
          <w:szCs w:val="21"/>
          <w:lang w:val="en-US" w:eastAsia="zh-CN"/>
        </w:rPr>
        <w:t xml:space="preserve"> 将猪肚猪肺洗净，入锅煮透，切成小丁。</w:t>
      </w:r>
    </w:p>
    <w:p>
      <w:pPr>
        <w:rPr>
          <w:rFonts w:hint="eastAsia" w:ascii="宋体" w:hAnsi="宋体" w:eastAsia="宋体" w:cs="宋体"/>
          <w:sz w:val="21"/>
          <w:szCs w:val="21"/>
        </w:rPr>
      </w:pPr>
      <w:r>
        <w:rPr>
          <w:rFonts w:hint="eastAsia" w:ascii="黑体" w:hAnsi="黑体" w:eastAsia="黑体" w:cs="黑体"/>
          <w:sz w:val="21"/>
          <w:szCs w:val="21"/>
          <w:lang w:val="en-US" w:eastAsia="zh-CN"/>
        </w:rPr>
        <w:t>6.4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碗内放精盐</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味精</w:t>
      </w:r>
      <w:r>
        <w:rPr>
          <w:rFonts w:hint="eastAsia" w:ascii="宋体" w:hAnsi="宋体" w:eastAsia="宋体" w:cs="宋体"/>
          <w:sz w:val="21"/>
          <w:szCs w:val="21"/>
        </w:rPr>
        <w:t>，将</w:t>
      </w:r>
      <w:r>
        <w:rPr>
          <w:rFonts w:hint="eastAsia" w:ascii="宋体" w:hAnsi="宋体" w:eastAsia="宋体" w:cs="宋体"/>
          <w:sz w:val="21"/>
          <w:szCs w:val="21"/>
          <w:lang w:val="en-US" w:eastAsia="zh-CN"/>
        </w:rPr>
        <w:t>涨发好</w:t>
      </w:r>
      <w:r>
        <w:rPr>
          <w:rFonts w:hint="eastAsia" w:ascii="宋体" w:hAnsi="宋体" w:eastAsia="宋体" w:cs="宋体"/>
          <w:sz w:val="21"/>
          <w:szCs w:val="21"/>
        </w:rPr>
        <w:t>的</w:t>
      </w:r>
      <w:r>
        <w:rPr>
          <w:rFonts w:hint="eastAsia" w:ascii="宋体" w:hAnsi="宋体" w:eastAsia="宋体" w:cs="宋体"/>
          <w:sz w:val="21"/>
          <w:szCs w:val="21"/>
          <w:lang w:val="en-US" w:eastAsia="zh-CN"/>
        </w:rPr>
        <w:t>线粉加热后</w:t>
      </w:r>
      <w:r>
        <w:rPr>
          <w:rFonts w:hint="eastAsia" w:ascii="宋体" w:hAnsi="宋体" w:eastAsia="宋体" w:cs="宋体"/>
          <w:sz w:val="21"/>
          <w:szCs w:val="21"/>
        </w:rPr>
        <w:t>盛入，再加</w:t>
      </w:r>
      <w:r>
        <w:rPr>
          <w:rFonts w:hint="eastAsia" w:ascii="宋体" w:hAnsi="宋体" w:eastAsia="宋体" w:cs="宋体"/>
          <w:sz w:val="21"/>
          <w:szCs w:val="21"/>
          <w:lang w:val="en-US" w:eastAsia="zh-CN"/>
        </w:rPr>
        <w:t>入</w:t>
      </w:r>
      <w:r>
        <w:rPr>
          <w:rFonts w:hint="eastAsia" w:ascii="宋体" w:hAnsi="宋体" w:eastAsia="宋体" w:cs="宋体"/>
          <w:sz w:val="21"/>
          <w:szCs w:val="21"/>
        </w:rPr>
        <w:t>高汤、肚肺丁</w:t>
      </w:r>
      <w:r>
        <w:rPr>
          <w:rFonts w:hint="eastAsia" w:ascii="宋体" w:hAnsi="宋体" w:eastAsia="宋体" w:cs="宋体"/>
          <w:sz w:val="21"/>
          <w:szCs w:val="21"/>
          <w:lang w:val="en-US" w:eastAsia="zh-CN"/>
        </w:rPr>
        <w:t>即可</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黑体" w:hAnsi="黑体" w:eastAsia="黑体" w:cs="黑体"/>
          <w:sz w:val="21"/>
          <w:szCs w:val="21"/>
        </w:rPr>
        <w:t>6.</w:t>
      </w:r>
      <w:r>
        <w:rPr>
          <w:rFonts w:hint="eastAsia" w:ascii="黑体" w:hAnsi="黑体" w:eastAsia="黑体" w:cs="黑体"/>
          <w:sz w:val="21"/>
          <w:szCs w:val="21"/>
          <w:lang w:val="en-US" w:eastAsia="zh-CN"/>
        </w:rPr>
        <w:t>5</w:t>
      </w:r>
      <w:r>
        <w:rPr>
          <w:rFonts w:hint="eastAsia" w:ascii="宋体" w:hAnsi="宋体" w:eastAsia="宋体" w:cs="宋体"/>
          <w:sz w:val="21"/>
          <w:szCs w:val="21"/>
        </w:rPr>
        <w:t>佐以蒜叶、平湖特产玫瑰米醋或辣酱。</w:t>
      </w:r>
    </w:p>
    <w:p>
      <w:pPr>
        <w:rPr>
          <w:rFonts w:hint="default" w:ascii="宋体" w:hAnsi="宋体" w:eastAsia="宋体" w:cs="宋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7 装盘</w:t>
      </w:r>
    </w:p>
    <w:p>
      <w:pPr>
        <w:rPr>
          <w:rFonts w:hint="eastAsia" w:ascii="黑体" w:hAnsi="黑体" w:eastAsia="黑体" w:cs="黑体"/>
          <w:lang w:val="en-US" w:eastAsia="zh-CN"/>
        </w:rPr>
      </w:pPr>
    </w:p>
    <w:p>
      <w:pPr>
        <w:rPr>
          <w:rFonts w:hint="eastAsia" w:ascii="宋体" w:hAnsi="宋体" w:eastAsia="宋体" w:cs="宋体"/>
          <w:sz w:val="21"/>
          <w:szCs w:val="21"/>
        </w:rPr>
      </w:pPr>
      <w:r>
        <w:rPr>
          <w:rFonts w:hint="eastAsia" w:ascii="黑体" w:hAnsi="黑体" w:eastAsia="黑体" w:cs="黑体"/>
          <w:sz w:val="21"/>
          <w:szCs w:val="21"/>
          <w:lang w:val="en-US" w:eastAsia="zh-CN"/>
        </w:rPr>
        <w:t>7.1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碗内放精盐</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味精</w:t>
      </w:r>
      <w:r>
        <w:rPr>
          <w:rFonts w:hint="eastAsia" w:ascii="宋体" w:hAnsi="宋体" w:eastAsia="宋体" w:cs="宋体"/>
          <w:sz w:val="21"/>
          <w:szCs w:val="21"/>
        </w:rPr>
        <w:t>，将</w:t>
      </w:r>
      <w:r>
        <w:rPr>
          <w:rFonts w:hint="eastAsia" w:ascii="宋体" w:hAnsi="宋体" w:eastAsia="宋体" w:cs="宋体"/>
          <w:sz w:val="21"/>
          <w:szCs w:val="21"/>
          <w:lang w:val="en-US" w:eastAsia="zh-CN"/>
        </w:rPr>
        <w:t>涨发好</w:t>
      </w:r>
      <w:r>
        <w:rPr>
          <w:rFonts w:hint="eastAsia" w:ascii="宋体" w:hAnsi="宋体" w:eastAsia="宋体" w:cs="宋体"/>
          <w:sz w:val="21"/>
          <w:szCs w:val="21"/>
        </w:rPr>
        <w:t>的</w:t>
      </w:r>
      <w:r>
        <w:rPr>
          <w:rFonts w:hint="eastAsia" w:ascii="宋体" w:hAnsi="宋体" w:eastAsia="宋体" w:cs="宋体"/>
          <w:sz w:val="21"/>
          <w:szCs w:val="21"/>
          <w:lang w:val="en-US" w:eastAsia="zh-CN"/>
        </w:rPr>
        <w:t>线粉加热后</w:t>
      </w:r>
      <w:r>
        <w:rPr>
          <w:rFonts w:hint="eastAsia" w:ascii="宋体" w:hAnsi="宋体" w:eastAsia="宋体" w:cs="宋体"/>
          <w:sz w:val="21"/>
          <w:szCs w:val="21"/>
        </w:rPr>
        <w:t>盛入，再加</w:t>
      </w:r>
      <w:r>
        <w:rPr>
          <w:rFonts w:hint="eastAsia" w:ascii="宋体" w:hAnsi="宋体" w:eastAsia="宋体" w:cs="宋体"/>
          <w:sz w:val="21"/>
          <w:szCs w:val="21"/>
          <w:lang w:val="en-US" w:eastAsia="zh-CN"/>
        </w:rPr>
        <w:t>入</w:t>
      </w:r>
      <w:r>
        <w:rPr>
          <w:rFonts w:hint="eastAsia" w:ascii="宋体" w:hAnsi="宋体" w:eastAsia="宋体" w:cs="宋体"/>
          <w:sz w:val="21"/>
          <w:szCs w:val="21"/>
        </w:rPr>
        <w:t>高汤、肚肺丁</w:t>
      </w:r>
      <w:r>
        <w:rPr>
          <w:rFonts w:hint="eastAsia" w:ascii="宋体" w:hAnsi="宋体" w:eastAsia="宋体" w:cs="宋体"/>
          <w:sz w:val="21"/>
          <w:szCs w:val="21"/>
          <w:lang w:val="en-US" w:eastAsia="zh-CN"/>
        </w:rPr>
        <w:t>即可</w:t>
      </w:r>
      <w:r>
        <w:rPr>
          <w:rFonts w:hint="eastAsia" w:ascii="宋体" w:hAnsi="宋体" w:eastAsia="宋体" w:cs="宋体"/>
          <w:sz w:val="21"/>
          <w:szCs w:val="21"/>
        </w:rPr>
        <w:t>。</w:t>
      </w:r>
    </w:p>
    <w:p>
      <w:pPr>
        <w:rPr>
          <w:rFonts w:hint="eastAsia" w:ascii="黑体" w:hAnsi="黑体" w:eastAsia="黑体" w:cs="黑体"/>
          <w:lang w:val="en-US" w:eastAsia="zh-CN"/>
        </w:rPr>
      </w:pPr>
      <w:r>
        <w:rPr>
          <w:rFonts w:hint="eastAsia" w:ascii="黑体" w:hAnsi="黑体" w:eastAsia="黑体" w:cs="黑体"/>
          <w:sz w:val="21"/>
          <w:szCs w:val="21"/>
          <w:lang w:val="en-US" w:eastAsia="zh-CN"/>
        </w:rPr>
        <w:t>7.2</w:t>
      </w:r>
      <w:r>
        <w:rPr>
          <w:rFonts w:hint="eastAsia" w:ascii="宋体" w:hAnsi="宋体" w:cs="宋体"/>
          <w:sz w:val="21"/>
          <w:szCs w:val="21"/>
          <w:lang w:val="en-US" w:eastAsia="zh-CN"/>
        </w:rPr>
        <w:t xml:space="preserve"> </w:t>
      </w:r>
      <w:r>
        <w:rPr>
          <w:rFonts w:hint="eastAsia" w:ascii="宋体" w:hAnsi="宋体" w:eastAsia="宋体" w:cs="宋体"/>
          <w:sz w:val="21"/>
          <w:szCs w:val="21"/>
        </w:rPr>
        <w:t>佐以蒜叶、平湖特产玫瑰米醋或辣酱。</w:t>
      </w:r>
      <w:r>
        <w:rPr>
          <w:rFonts w:hint="eastAsia" w:ascii="宋体" w:hAnsi="宋体" w:cs="宋体"/>
          <w:sz w:val="21"/>
          <w:szCs w:val="21"/>
          <w:lang w:val="en-US" w:eastAsia="zh-CN"/>
        </w:rPr>
        <w:t>线粉</w:t>
      </w:r>
      <w:r>
        <w:rPr>
          <w:rFonts w:ascii="宋体" w:hAnsi="宋体" w:eastAsia="宋体" w:cs="宋体"/>
          <w:sz w:val="24"/>
          <w:szCs w:val="24"/>
        </w:rPr>
        <w:t>装盘图片见附录A。</w:t>
      </w:r>
    </w:p>
    <w:p>
      <w:pPr>
        <w:rPr>
          <w:rFonts w:hint="default" w:ascii="黑体" w:hAnsi="黑体" w:eastAsia="黑体" w:cs="黑体"/>
          <w:lang w:val="en-US" w:eastAsia="zh-CN"/>
        </w:rPr>
      </w:pPr>
      <w:r>
        <w:rPr>
          <w:rFonts w:hint="eastAsia" w:ascii="黑体" w:hAnsi="黑体" w:eastAsia="黑体" w:cs="黑体"/>
          <w:lang w:val="en-US" w:eastAsia="zh-CN"/>
        </w:rPr>
        <w:t xml:space="preserve">7.3 </w:t>
      </w:r>
      <w:r>
        <w:rPr>
          <w:rFonts w:ascii="宋体" w:hAnsi="宋体" w:eastAsia="宋体" w:cs="宋体"/>
          <w:sz w:val="21"/>
          <w:szCs w:val="21"/>
        </w:rPr>
        <w:t>盛装器皿</w:t>
      </w:r>
      <w:r>
        <w:rPr>
          <w:rFonts w:hint="eastAsia" w:ascii="宋体" w:hAnsi="宋体" w:cs="宋体"/>
          <w:sz w:val="21"/>
          <w:szCs w:val="21"/>
          <w:lang w:val="en-US" w:eastAsia="zh-CN"/>
        </w:rPr>
        <w:t>为汤碗，亦</w:t>
      </w:r>
      <w:r>
        <w:rPr>
          <w:rFonts w:ascii="宋体" w:hAnsi="宋体" w:eastAsia="宋体" w:cs="宋体"/>
          <w:sz w:val="21"/>
          <w:szCs w:val="21"/>
        </w:rPr>
        <w:t>可</w:t>
      </w:r>
      <w:r>
        <w:rPr>
          <w:rFonts w:hint="eastAsia" w:ascii="宋体" w:hAnsi="宋体" w:cs="宋体"/>
          <w:sz w:val="21"/>
          <w:szCs w:val="21"/>
          <w:lang w:val="en-US" w:eastAsia="zh-CN"/>
        </w:rPr>
        <w:t>用</w:t>
      </w:r>
      <w:r>
        <w:rPr>
          <w:rFonts w:ascii="宋体" w:hAnsi="宋体" w:eastAsia="宋体" w:cs="宋体"/>
          <w:sz w:val="21"/>
          <w:szCs w:val="21"/>
        </w:rPr>
        <w:t>持续加热盛器。</w:t>
      </w:r>
    </w:p>
    <w:p>
      <w:pPr>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8 感官要求</w:t>
      </w:r>
    </w:p>
    <w:p>
      <w:pPr>
        <w:ind w:firstLine="210" w:firstLineChars="100"/>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8.1 色泽</w:t>
      </w:r>
    </w:p>
    <w:p>
      <w:pPr>
        <w:ind w:firstLine="210" w:firstLineChars="100"/>
        <w:rPr>
          <w:rFonts w:hint="eastAsia" w:ascii="宋体" w:hAnsi="宋体" w:eastAsia="宋体" w:cs="宋体"/>
          <w:lang w:val="en-US" w:eastAsia="zh-CN"/>
        </w:rPr>
      </w:pPr>
    </w:p>
    <w:p>
      <w:pPr>
        <w:ind w:firstLine="420" w:firstLineChars="200"/>
        <w:rPr>
          <w:rFonts w:hint="default" w:ascii="宋体" w:hAnsi="宋体" w:eastAsia="宋体" w:cs="宋体"/>
          <w:lang w:val="en-US" w:eastAsia="zh-CN"/>
        </w:rPr>
      </w:pPr>
      <w:r>
        <w:rPr>
          <w:rFonts w:hint="eastAsia" w:ascii="宋体" w:hAnsi="宋体" w:cs="宋体"/>
          <w:lang w:val="en-US" w:eastAsia="zh-CN"/>
        </w:rPr>
        <w:t>线粉晶莹剔透，汤色乳白。</w:t>
      </w:r>
    </w:p>
    <w:p>
      <w:pPr>
        <w:ind w:firstLine="210" w:firstLineChars="100"/>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8.2 气味</w:t>
      </w:r>
    </w:p>
    <w:p>
      <w:pPr>
        <w:ind w:firstLine="210" w:firstLineChars="100"/>
        <w:rPr>
          <w:rFonts w:hint="eastAsia" w:ascii="宋体" w:hAnsi="宋体" w:eastAsia="宋体" w:cs="宋体"/>
          <w:lang w:val="en-US" w:eastAsia="zh-CN"/>
        </w:rPr>
      </w:pPr>
    </w:p>
    <w:p>
      <w:pPr>
        <w:ind w:firstLine="420" w:firstLineChars="200"/>
        <w:rPr>
          <w:rFonts w:hint="default" w:ascii="宋体" w:hAnsi="宋体" w:eastAsia="宋体" w:cs="宋体"/>
          <w:lang w:val="en-US" w:eastAsia="zh-CN"/>
        </w:rPr>
      </w:pPr>
      <w:r>
        <w:rPr>
          <w:rFonts w:hint="eastAsia" w:ascii="宋体" w:hAnsi="宋体" w:cs="宋体"/>
          <w:lang w:val="en-US" w:eastAsia="zh-CN"/>
        </w:rPr>
        <w:t>香气扑鼻</w:t>
      </w:r>
    </w:p>
    <w:p>
      <w:pPr>
        <w:ind w:firstLine="210" w:firstLineChars="100"/>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8.3 滋味</w:t>
      </w:r>
    </w:p>
    <w:p>
      <w:pPr>
        <w:ind w:firstLine="210" w:firstLineChars="100"/>
        <w:rPr>
          <w:rFonts w:hint="eastAsia" w:ascii="宋体" w:hAnsi="宋体" w:eastAsia="宋体" w:cs="宋体"/>
          <w:lang w:val="en-US" w:eastAsia="zh-CN"/>
        </w:rPr>
      </w:pPr>
    </w:p>
    <w:p>
      <w:pPr>
        <w:ind w:firstLine="420" w:firstLineChars="200"/>
        <w:rPr>
          <w:rFonts w:hint="default" w:ascii="宋体" w:hAnsi="宋体" w:eastAsia="宋体" w:cs="宋体"/>
          <w:lang w:val="en-US" w:eastAsia="zh-CN"/>
        </w:rPr>
      </w:pPr>
      <w:r>
        <w:rPr>
          <w:rFonts w:hint="eastAsia" w:ascii="宋体" w:hAnsi="宋体" w:cs="宋体"/>
          <w:lang w:val="en-US" w:eastAsia="zh-CN"/>
        </w:rPr>
        <w:t>咸香适口</w:t>
      </w:r>
    </w:p>
    <w:p>
      <w:pPr>
        <w:ind w:firstLine="210" w:firstLineChars="100"/>
        <w:rPr>
          <w:rFonts w:hint="eastAsia" w:ascii="黑体" w:hAnsi="黑体" w:eastAsia="黑体" w:cs="黑体"/>
          <w:lang w:val="en-US" w:eastAsia="zh-CN"/>
        </w:rPr>
      </w:pPr>
    </w:p>
    <w:p>
      <w:pPr>
        <w:rPr>
          <w:rFonts w:hint="eastAsia" w:ascii="宋体" w:hAnsi="宋体" w:eastAsia="宋体" w:cs="宋体"/>
          <w:lang w:val="en-US" w:eastAsia="zh-CN"/>
        </w:rPr>
      </w:pPr>
      <w:r>
        <w:rPr>
          <w:rFonts w:hint="eastAsia" w:ascii="黑体" w:hAnsi="黑体" w:eastAsia="黑体" w:cs="黑体"/>
          <w:lang w:val="en-US" w:eastAsia="zh-CN"/>
        </w:rPr>
        <w:t>8.4质感</w:t>
      </w:r>
    </w:p>
    <w:p>
      <w:pPr>
        <w:ind w:firstLine="210" w:firstLineChars="100"/>
        <w:rPr>
          <w:rFonts w:hint="eastAsia" w:ascii="宋体" w:hAnsi="宋体" w:eastAsia="宋体" w:cs="宋体"/>
          <w:lang w:val="en-US" w:eastAsia="zh-CN"/>
        </w:rPr>
      </w:pPr>
    </w:p>
    <w:p>
      <w:pPr>
        <w:ind w:firstLine="420" w:firstLineChars="200"/>
        <w:rPr>
          <w:rFonts w:hint="eastAsia" w:ascii="宋体" w:hAnsi="宋体" w:cs="宋体"/>
          <w:lang w:val="en-US" w:eastAsia="zh-CN"/>
        </w:rPr>
      </w:pPr>
      <w:r>
        <w:rPr>
          <w:rFonts w:hint="eastAsia" w:ascii="宋体" w:hAnsi="宋体" w:cs="宋体"/>
          <w:lang w:val="en-US" w:eastAsia="zh-CN"/>
        </w:rPr>
        <w:t>线粉</w:t>
      </w:r>
      <w:r>
        <w:rPr>
          <w:rFonts w:hint="eastAsia" w:ascii="宋体" w:hAnsi="宋体" w:eastAsia="宋体" w:cs="宋体"/>
          <w:lang w:val="en-US" w:eastAsia="zh-CN"/>
        </w:rPr>
        <w:t>形态饱满，</w:t>
      </w:r>
      <w:r>
        <w:rPr>
          <w:rFonts w:hint="eastAsia" w:ascii="宋体" w:hAnsi="宋体" w:cs="宋体"/>
          <w:lang w:val="en-US" w:eastAsia="zh-CN"/>
        </w:rPr>
        <w:t>软糯滑于一体。</w:t>
      </w:r>
    </w:p>
    <w:p>
      <w:pPr>
        <w:rPr>
          <w:rFonts w:hint="eastAsia" w:ascii="宋体" w:hAnsi="宋体" w:eastAsia="宋体" w:cs="宋体"/>
          <w:lang w:val="en-US" w:eastAsia="zh-CN"/>
        </w:rPr>
      </w:pPr>
    </w:p>
    <w:p>
      <w:pPr>
        <w:rPr>
          <w:rFonts w:hint="default" w:ascii="黑体" w:hAnsi="黑体" w:eastAsia="黑体" w:cs="黑体"/>
          <w:lang w:val="en-US" w:eastAsia="zh-CN"/>
        </w:rPr>
      </w:pPr>
      <w:r>
        <w:rPr>
          <w:rFonts w:hint="eastAsia" w:ascii="黑体" w:hAnsi="黑体" w:eastAsia="黑体" w:cs="黑体"/>
          <w:lang w:val="en-US" w:eastAsia="zh-CN"/>
        </w:rPr>
        <w:t>9 最佳食用时间</w:t>
      </w:r>
    </w:p>
    <w:p>
      <w:pPr>
        <w:ind w:firstLine="420" w:firstLineChars="200"/>
        <w:rPr>
          <w:rFonts w:ascii="宋体" w:hAnsi="宋体" w:eastAsia="宋体" w:cs="宋体"/>
          <w:sz w:val="21"/>
          <w:szCs w:val="21"/>
        </w:rPr>
      </w:pPr>
    </w:p>
    <w:p>
      <w:pPr>
        <w:ind w:firstLine="420" w:firstLineChars="200"/>
        <w:rPr>
          <w:rFonts w:hint="eastAsia" w:ascii="宋体" w:hAnsi="宋体" w:cs="宋体"/>
          <w:sz w:val="21"/>
          <w:szCs w:val="21"/>
          <w:lang w:val="en-US" w:eastAsia="zh-CN"/>
        </w:rPr>
      </w:pPr>
      <w:r>
        <w:rPr>
          <w:rFonts w:ascii="宋体" w:hAnsi="宋体" w:eastAsia="宋体" w:cs="宋体"/>
          <w:sz w:val="21"/>
          <w:szCs w:val="21"/>
        </w:rPr>
        <w:t>出锅之后5～20分钟食用为宜，食用温度建议65℃左右。</w:t>
      </w: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附录A</w:t>
      </w:r>
    </w:p>
    <w:p>
      <w:pPr>
        <w:ind w:firstLine="420" w:firstLineChars="20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(规范性）</w:t>
      </w:r>
    </w:p>
    <w:p>
      <w:pPr>
        <w:ind w:firstLine="420" w:firstLineChars="20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靴糕图片</w:t>
      </w: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r>
        <w:rPr>
          <w:rFonts w:hint="eastAsia"/>
          <w:lang w:eastAsia="zh-CN"/>
        </w:rPr>
        <w:drawing>
          <wp:inline distT="0" distB="0" distL="114300" distR="114300">
            <wp:extent cx="5266690" cy="3818255"/>
            <wp:effectExtent l="0" t="0" r="6350" b="6985"/>
            <wp:docPr id="1" name="图片 1" descr="59dddad8ffd200b96d23aace3542277e_4610b912c8fcc3cef9204d8f2f1ff480d53f2008_token=bc1c272e527275429a44cb8e26f4b018&amp;s=9A946385451779C652408CE90300C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9dddad8ffd200b96d23aace3542277e_4610b912c8fcc3cef9204d8f2f1ff480d53f2008_token=bc1c272e527275429a44cb8e26f4b018&amp;s=9A946385451779C652408CE90300C033"/>
                    <pic:cNvPicPr>
                      <a:picLocks noChangeAspect="1"/>
                    </pic:cNvPicPr>
                  </pic:nvPicPr>
                  <pic:blipFill>
                    <a:blip r:embed="rId9"/>
                    <a:stretch>
                      <a:fillRect/>
                    </a:stretch>
                  </pic:blipFill>
                  <pic:spPr>
                    <a:xfrm>
                      <a:off x="0" y="0"/>
                      <a:ext cx="5266690" cy="3818255"/>
                    </a:xfrm>
                    <a:prstGeom prst="rect">
                      <a:avLst/>
                    </a:prstGeom>
                  </pic:spPr>
                </pic:pic>
              </a:graphicData>
            </a:graphic>
          </wp:inline>
        </w:drawing>
      </w:r>
    </w:p>
    <w:p>
      <w:pPr>
        <w:ind w:firstLine="420" w:firstLineChars="200"/>
        <w:rPr>
          <w:rFonts w:hint="eastAsia"/>
          <w:lang w:eastAsia="zh-CN"/>
        </w:rPr>
      </w:pPr>
    </w:p>
    <w:p>
      <w:pPr>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ascii="黑体" w:hAnsi="黑体" w:eastAsia="黑体"/>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pPr>
    <w:r>
      <w:rPr>
        <w:rFonts w:hint="eastAsia" w:ascii="黑体" w:hAnsi="黑体" w:eastAsia="黑体" w:cs="黑体"/>
        <w:sz w:val="21"/>
      </w:rPr>
      <w:t>T/</w:t>
    </w:r>
    <w:r>
      <w:rPr>
        <w:rFonts w:hint="eastAsia" w:ascii="黑体" w:hAnsi="黑体" w:eastAsia="黑体" w:cs="黑体"/>
        <w:sz w:val="21"/>
        <w:lang w:val="en-US" w:eastAsia="zh-CN"/>
      </w:rPr>
      <w:t>FDSA</w:t>
    </w:r>
    <w:r>
      <w:rPr>
        <w:rFonts w:hint="eastAsia" w:ascii="黑体" w:hAnsi="黑体" w:eastAsia="黑体" w:cs="黑体"/>
        <w:sz w:val="21"/>
      </w:rPr>
      <w:t xml:space="preserve"> </w:t>
    </w:r>
    <w:r>
      <w:rPr>
        <w:rFonts w:hint="eastAsia" w:ascii="黑体" w:hAnsi="黑体" w:eastAsia="黑体" w:cs="黑体"/>
        <w:sz w:val="21"/>
        <w:lang w:val="en-US" w:eastAsia="zh-CN"/>
      </w:rPr>
      <w:t>×××—</w:t>
    </w:r>
    <w:r>
      <w:rPr>
        <w:rFonts w:hint="eastAsia" w:ascii="黑体" w:hAnsi="黑体" w:eastAsia="黑体" w:cs="黑体"/>
        <w:sz w:val="21"/>
      </w:rPr>
      <w:t>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60"/>
      <w:jc w:val="right"/>
      <w:rPr>
        <w:sz w:val="24"/>
      </w:rPr>
    </w:pPr>
    <w:r>
      <w:rPr>
        <w:sz w:val="21"/>
      </w:rPr>
      <w:t xml:space="preserve">      </w:t>
    </w:r>
    <w:r>
      <w:rPr>
        <w:rFonts w:hint="eastAsia" w:ascii="黑体" w:hAnsi="黑体" w:eastAsia="黑体" w:cs="黑体"/>
        <w:sz w:val="21"/>
      </w:rPr>
      <w:t>T/</w:t>
    </w:r>
    <w:r>
      <w:rPr>
        <w:rFonts w:hint="eastAsia" w:ascii="黑体" w:hAnsi="黑体" w:eastAsia="黑体" w:cs="黑体"/>
        <w:sz w:val="21"/>
        <w:lang w:val="en-US" w:eastAsia="zh-CN"/>
      </w:rPr>
      <w:t>PHCA</w:t>
    </w:r>
    <w:r>
      <w:rPr>
        <w:rFonts w:hint="eastAsia" w:ascii="黑体" w:hAnsi="黑体" w:eastAsia="黑体" w:cs="黑体"/>
        <w:sz w:val="21"/>
      </w:rPr>
      <w:t xml:space="preserve"> </w:t>
    </w:r>
    <w:r>
      <w:rPr>
        <w:rFonts w:hint="eastAsia" w:ascii="黑体" w:hAnsi="黑体" w:eastAsia="黑体" w:cs="黑体"/>
        <w:sz w:val="21"/>
        <w:lang w:val="en-US" w:eastAsia="zh-CN"/>
      </w:rPr>
      <w:t>×××—</w:t>
    </w:r>
    <w:r>
      <w:rPr>
        <w:rFonts w:hint="eastAsia" w:ascii="黑体" w:hAnsi="黑体" w:eastAsia="黑体" w:cs="黑体"/>
        <w:sz w:val="21"/>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21"/>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10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NGNjNGM3YmY4MDVkYzUzMmVlYjhmNTY1YzQ4NGYifQ=="/>
  </w:docVars>
  <w:rsids>
    <w:rsidRoot w:val="5FE57E6B"/>
    <w:rsid w:val="22545AA0"/>
    <w:rsid w:val="59445AAF"/>
    <w:rsid w:val="5F1C1EC7"/>
    <w:rsid w:val="5FE57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paragraph" w:customStyle="1" w:styleId="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10">
    <w:name w:val="封面标准号2"/>
    <w:qFormat/>
    <w:uiPriority w:val="0"/>
    <w:pPr>
      <w:framePr w:w="9140" w:h="1242" w:hRule="exact" w:hSpace="284" w:wrap="around" w:vAnchor="page" w:hAnchor="page" w:x="1645" w:y="2910" w:anchorLock="1"/>
      <w:spacing w:beforeLines="50" w:afterLines="50" w:line="280" w:lineRule="exact"/>
      <w:jc w:val="right"/>
    </w:pPr>
    <w:rPr>
      <w:rFonts w:ascii="黑体" w:hAnsi="Times New Roman" w:eastAsia="黑体" w:cs="Times New Roman"/>
      <w:kern w:val="0"/>
      <w:sz w:val="28"/>
      <w:szCs w:val="28"/>
      <w:lang w:val="en-US" w:eastAsia="zh-CN" w:bidi="ar-SA"/>
    </w:rPr>
  </w:style>
  <w:style w:type="paragraph" w:customStyle="1" w:styleId="11">
    <w:name w:val="封面标准名称"/>
    <w:qFormat/>
    <w:uiPriority w:val="0"/>
    <w:pPr>
      <w:framePr w:w="9639" w:h="6917" w:hRule="exact" w:wrap="around" w:vAnchor="page" w:hAnchor="page" w:xAlign="center" w:y="6408" w:anchorLock="1"/>
      <w:widowControl w:val="0"/>
      <w:spacing w:beforeLines="50" w:afterLines="50"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2">
    <w:name w:val="封面标准文稿类别"/>
    <w:basedOn w:val="1"/>
    <w:qFormat/>
    <w:uiPriority w:val="0"/>
    <w:pPr>
      <w:framePr w:w="9639" w:h="6917" w:hRule="exact" w:wrap="around" w:vAnchor="page" w:hAnchor="page" w:xAlign="center" w:y="6408" w:anchorLock="1"/>
      <w:spacing w:beforeLines="50" w:afterLines="50"/>
      <w:jc w:val="center"/>
      <w:textAlignment w:val="center"/>
    </w:pPr>
    <w:rPr>
      <w:rFonts w:ascii="宋体"/>
      <w:kern w:val="0"/>
      <w:sz w:val="24"/>
      <w:szCs w:val="28"/>
    </w:rPr>
  </w:style>
  <w:style w:type="paragraph" w:customStyle="1" w:styleId="13">
    <w:name w:val="封面标准文稿编辑信息"/>
    <w:basedOn w:val="12"/>
    <w:qFormat/>
    <w:uiPriority w:val="0"/>
    <w:pPr>
      <w:framePr w:wrap="around"/>
      <w:spacing w:before="180" w:line="180" w:lineRule="exact"/>
    </w:pPr>
    <w:rPr>
      <w:sz w:val="21"/>
    </w:rPr>
  </w:style>
  <w:style w:type="paragraph" w:customStyle="1" w:styleId="14">
    <w:name w:val="其他发布日期"/>
    <w:basedOn w:val="1"/>
    <w:qFormat/>
    <w:uiPriority w:val="0"/>
    <w:pPr>
      <w:framePr w:w="3997" w:h="471" w:hRule="exact" w:vSpace="181" w:wrap="around" w:vAnchor="page" w:hAnchor="page" w:x="1419" w:y="14097" w:anchorLock="1"/>
      <w:widowControl/>
      <w:spacing w:beforeLines="50" w:afterLines="50" w:line="360" w:lineRule="auto"/>
    </w:pPr>
    <w:rPr>
      <w:rFonts w:eastAsia="黑体"/>
      <w:kern w:val="0"/>
      <w:sz w:val="28"/>
      <w:szCs w:val="20"/>
    </w:rPr>
  </w:style>
  <w:style w:type="paragraph" w:customStyle="1" w:styleId="15">
    <w:name w:val="其他实施日期"/>
    <w:basedOn w:val="1"/>
    <w:qFormat/>
    <w:uiPriority w:val="0"/>
    <w:pPr>
      <w:framePr w:w="3997" w:h="471" w:hRule="exact" w:vSpace="181" w:wrap="around" w:vAnchor="page" w:hAnchor="page" w:x="7089" w:y="14097" w:anchorLock="1"/>
      <w:widowControl/>
      <w:spacing w:beforeLines="50" w:afterLines="50" w:line="360" w:lineRule="auto"/>
      <w:jc w:val="right"/>
    </w:pPr>
    <w:rPr>
      <w:rFonts w:eastAsia="黑体"/>
      <w:kern w:val="0"/>
      <w:sz w:val="28"/>
      <w:szCs w:val="20"/>
    </w:rPr>
  </w:style>
  <w:style w:type="paragraph" w:customStyle="1" w:styleId="16">
    <w:name w:val="终结线"/>
    <w:basedOn w:val="1"/>
    <w:qFormat/>
    <w:uiPriority w:val="0"/>
    <w:pPr>
      <w:framePr w:hSpace="181" w:vSpace="181" w:wrap="around" w:vAnchor="text" w:hAnchor="margin" w:xAlign="center" w:y="285"/>
      <w:spacing w:beforeLines="50" w:afterLines="50" w:line="360" w:lineRule="auto"/>
    </w:pPr>
  </w:style>
  <w:style w:type="paragraph" w:customStyle="1" w:styleId="17">
    <w:name w:val="其他发布部门"/>
    <w:basedOn w:val="18"/>
    <w:qFormat/>
    <w:uiPriority w:val="0"/>
    <w:pPr>
      <w:framePr w:wrap="around" w:y="15310"/>
      <w:spacing w:beforeLines="0" w:afterLines="0" w:line="0" w:lineRule="atLeast"/>
    </w:pPr>
    <w:rPr>
      <w:rFonts w:ascii="黑体" w:eastAsia="黑体"/>
      <w:b w:val="0"/>
    </w:rPr>
  </w:style>
  <w:style w:type="paragraph" w:customStyle="1" w:styleId="18">
    <w:name w:val="发布部门"/>
    <w:next w:val="19"/>
    <w:qFormat/>
    <w:uiPriority w:val="0"/>
    <w:pPr>
      <w:framePr w:w="7938" w:h="1134" w:hRule="exact" w:hSpace="125" w:vSpace="181" w:wrap="around" w:vAnchor="page" w:hAnchor="page" w:x="2150" w:y="14630" w:anchorLock="1"/>
      <w:spacing w:beforeLines="50" w:afterLines="50" w:line="360" w:lineRule="auto"/>
      <w:jc w:val="center"/>
    </w:pPr>
    <w:rPr>
      <w:rFonts w:ascii="宋体" w:hAnsi="Times New Roman" w:eastAsia="宋体" w:cs="Times New Roman"/>
      <w:b/>
      <w:spacing w:val="20"/>
      <w:w w:val="135"/>
      <w:kern w:val="0"/>
      <w:sz w:val="28"/>
      <w:szCs w:val="20"/>
      <w:lang w:val="en-US" w:eastAsia="zh-CN" w:bidi="ar-SA"/>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20">
    <w:name w:val="发布"/>
    <w:basedOn w:val="6"/>
    <w:qFormat/>
    <w:uiPriority w:val="0"/>
    <w:rPr>
      <w:rFonts w:ascii="黑体" w:eastAsia="黑体"/>
      <w:spacing w:val="85"/>
      <w:w w:val="100"/>
      <w:position w:val="3"/>
      <w:sz w:val="28"/>
      <w:szCs w:val="28"/>
    </w:rPr>
  </w:style>
  <w:style w:type="paragraph" w:customStyle="1" w:styleId="21">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2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1155</Words>
  <Characters>1332</Characters>
  <Lines>0</Lines>
  <Paragraphs>0</Paragraphs>
  <TotalTime>14</TotalTime>
  <ScaleCrop>false</ScaleCrop>
  <LinksUpToDate>false</LinksUpToDate>
  <CharactersWithSpaces>1416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2022-12-07T03:24:00Z</dcterms:created>
  <dc:creator>嘉宴</dc:creator>
  <cp:lastModifiedBy>温哥华</cp:lastModifiedBy>
  <dcterms:modified xsi:type="dcterms:W3CDTF">2022-12-08T06:49:08Z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86E3CB0E543345729DBBA38B99875DD6</vt:lpwstr>
  </property>
</Properties>
</file>