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Times New Roman" w:eastAsia="方正大标宋简体"/>
          <w:sz w:val="36"/>
        </w:rPr>
      </w:pPr>
    </w:p>
    <w:p>
      <w:pPr>
        <w:jc w:val="center"/>
        <w:rPr>
          <w:rFonts w:hint="eastAsia" w:ascii="方正大标宋简体" w:hAnsi="Times New Roman" w:eastAsia="方正大标宋简体"/>
          <w:sz w:val="44"/>
          <w:szCs w:val="44"/>
        </w:rPr>
      </w:pPr>
      <w:r>
        <w:rPr>
          <w:rFonts w:hint="eastAsia" w:ascii="方正大标宋简体" w:hAnsi="Times New Roman" w:eastAsia="方正大标宋简体"/>
          <w:sz w:val="44"/>
          <w:szCs w:val="44"/>
        </w:rPr>
        <w:t>广西肥料协会团体标准</w:t>
      </w:r>
    </w:p>
    <w:p>
      <w:pPr>
        <w:jc w:val="center"/>
        <w:rPr>
          <w:rFonts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pacing w:val="-11"/>
          <w:sz w:val="36"/>
        </w:rPr>
        <w:t>《</w:t>
      </w:r>
      <w:r>
        <w:rPr>
          <w:rFonts w:hint="eastAsia" w:ascii="方正大标宋简体" w:hAnsi="Times New Roman" w:eastAsia="方正大标宋简体"/>
          <w:spacing w:val="-11"/>
          <w:sz w:val="36"/>
          <w:u w:val="single"/>
          <w:lang w:val="en-US" w:eastAsia="zh-CN"/>
        </w:rPr>
        <w:t>含氨基酸水溶肥料 游离氨基酸的测定—分光光度法</w:t>
      </w:r>
      <w:r>
        <w:rPr>
          <w:rFonts w:hint="eastAsia" w:ascii="方正大标宋简体" w:hAnsi="Times New Roman" w:eastAsia="方正大标宋简体"/>
          <w:spacing w:val="-11"/>
          <w:sz w:val="36"/>
        </w:rPr>
        <w:t>》</w:t>
      </w:r>
      <w:r>
        <w:rPr>
          <w:rFonts w:hint="eastAsia" w:ascii="方正大标宋简体" w:hAnsi="Times New Roman" w:eastAsia="方正大标宋简体"/>
          <w:sz w:val="36"/>
        </w:rPr>
        <w:t>（征求意见稿）意见反馈表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仿宋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提出单位（盖章）：</w:t>
      </w:r>
    </w:p>
    <w:tbl>
      <w:tblPr>
        <w:tblStyle w:val="2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65"/>
        <w:gridCol w:w="31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联系电话：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NmYyYTgwMTU3NDg4ZmM4MWY1NzZjYTEwOWMyNjAifQ=="/>
  </w:docVars>
  <w:rsids>
    <w:rsidRoot w:val="00326EF5"/>
    <w:rsid w:val="00122F49"/>
    <w:rsid w:val="002F335E"/>
    <w:rsid w:val="00326EF5"/>
    <w:rsid w:val="068F16DE"/>
    <w:rsid w:val="11DF7DC4"/>
    <w:rsid w:val="27207FB4"/>
    <w:rsid w:val="3175714F"/>
    <w:rsid w:val="3C56253E"/>
    <w:rsid w:val="499D417D"/>
    <w:rsid w:val="54AF14AF"/>
    <w:rsid w:val="598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6"/>
      <w:lang w:val="en-US" w:eastAsia="zh-CN" w:bidi="km-KH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2</TotalTime>
  <ScaleCrop>false</ScaleCrop>
  <LinksUpToDate>false</LinksUpToDate>
  <CharactersWithSpaces>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2021-03-06T04:31:00Z</dcterms:created>
  <dc:creator>ASUS</dc:creator>
  <cp:lastModifiedBy>大猩猩</cp:lastModifiedBy>
  <dcterms:modified xsi:type="dcterms:W3CDTF">2022-12-07T07:44:34Z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88973A0A48934E669F930CC6E4EAEB2B</vt:lpwstr>
  </property>
</Properties>
</file>